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192" w:lineRule="auto" w:before="5"/>
        <w:ind w:right="279"/>
        <w:jc w:val="both"/>
      </w:pPr>
      <w:r>
        <w:rPr/>
        <w:t>ALFREDO DEL MAZO MAZA, GOBERNADOR CONSTITUCIONAL DEL ESTADO DE MÉXICO, EN EJERCICIO DE LAS FACULTADES QUE ME CONFIERE EL ARTÍCULO 77, FRACCIONES II, IV, XXVIII Y LI DE LA CONSTITUCIÓN POLÍTICA DEL ESTADO LIBRE Y SOBERANO DE MÉXICO, CON FUNDAMENTO EN LO DISPUESTO POR LOS ARTÍCULOS 2 Y 8 DE LA LEY ORGÁNICA DE LA ADMINISTRACIÓN PÚBLICA DEL ESTADO DE MÉXICO, Y</w:t>
      </w:r>
    </w:p>
    <w:p>
      <w:pPr>
        <w:spacing w:before="196"/>
        <w:ind w:left="1334" w:right="1334" w:firstLine="0"/>
        <w:jc w:val="center"/>
        <w:rPr>
          <w:rFonts w:ascii="TeX Gyre Bonum"/>
          <w:b/>
          <w:sz w:val="20"/>
        </w:rPr>
      </w:pPr>
      <w:r>
        <w:rPr>
          <w:rFonts w:ascii="TeX Gyre Bonum"/>
          <w:b/>
          <w:sz w:val="20"/>
        </w:rPr>
        <w:t>CONSIDERANDO</w:t>
      </w:r>
    </w:p>
    <w:p>
      <w:pPr>
        <w:pStyle w:val="BodyText"/>
        <w:spacing w:before="4"/>
        <w:ind w:left="0"/>
        <w:jc w:val="left"/>
        <w:rPr>
          <w:rFonts w:ascii="TeX Gyre Bonum"/>
          <w:b/>
          <w:sz w:val="15"/>
        </w:rPr>
      </w:pPr>
    </w:p>
    <w:p>
      <w:pPr>
        <w:pStyle w:val="BodyText"/>
        <w:spacing w:line="247" w:lineRule="auto" w:before="0"/>
        <w:ind w:right="274"/>
      </w:pPr>
      <w:r>
        <w:rPr>
          <w:w w:val="110"/>
        </w:rPr>
        <w:t>Que el Plan de Desarrollo del Estado de México 2017-2023, publicado en el Periódico Oficial “Gaceta del Gobierno”, el 15 de marzo de 2018, es el documento rector de las políticas gubernamentales, resultado de un esfuerzo plural e incluyente, en el cual, la sociedad mexiquense, con las aportaciones e ideas de expertos de los sectores público, privado y de la sociedad civil, participó de manera corresponsable en aras de la consolidación del porvenir anhelado para nuestras familias y cuya meta es consolidar al Estado de México como una potencia que sea modelo de seguridad, justicia y modernidad con sentido social.</w:t>
      </w:r>
    </w:p>
    <w:p>
      <w:pPr>
        <w:pStyle w:val="BodyText"/>
        <w:spacing w:before="3"/>
        <w:ind w:left="0"/>
        <w:jc w:val="left"/>
        <w:rPr>
          <w:sz w:val="21"/>
        </w:rPr>
      </w:pPr>
    </w:p>
    <w:p>
      <w:pPr>
        <w:pStyle w:val="BodyText"/>
        <w:spacing w:line="247" w:lineRule="auto" w:before="0"/>
        <w:ind w:right="276"/>
      </w:pPr>
      <w:r>
        <w:rPr>
          <w:w w:val="110"/>
        </w:rPr>
        <w:t>Que los objetivos, políticas y programas de referido Plan se clasifican en cuatro  Pilares  de Acción denominados Pilar de Seguridad, Pilar Social, Pilar Territorial y Pilar Económico y tres Ejes Transversales para el Fortalecimiento Institucional denominados Igualdad de Género, Gobierno Capaz y Responsable y Conectividad y Tecnología para el buen Gobierno, que están alineados con los Objetivos de Desarrollo Sostenible de la Agenda 2030 de la Organización de  las Naciones</w:t>
      </w:r>
      <w:r>
        <w:rPr>
          <w:spacing w:val="21"/>
          <w:w w:val="110"/>
        </w:rPr>
        <w:t> </w:t>
      </w:r>
      <w:r>
        <w:rPr>
          <w:w w:val="110"/>
        </w:rPr>
        <w:t>Unidas.</w:t>
      </w:r>
    </w:p>
    <w:p>
      <w:pPr>
        <w:pStyle w:val="BodyText"/>
        <w:spacing w:before="1"/>
        <w:ind w:left="0"/>
        <w:jc w:val="left"/>
        <w:rPr>
          <w:sz w:val="21"/>
        </w:rPr>
      </w:pPr>
    </w:p>
    <w:p>
      <w:pPr>
        <w:pStyle w:val="BodyText"/>
        <w:spacing w:line="247" w:lineRule="auto" w:before="0"/>
        <w:ind w:right="277"/>
      </w:pPr>
      <w:r>
        <w:rPr>
          <w:w w:val="110"/>
        </w:rPr>
        <w:t>Que en el contexto del Pilar Territorial, para generar un ordenamiento territorial sustentable y un desarrollo urbano enfocado en la accesibilidad para lo cual, resulta necesario implementar  un sistema de planeación apegado a la Nueva Agenda Urbana que impulse un desarrollo  regional equilibrado y sostenible, fomentar estructuras urbanas orientadas a la accesibilidad, competitividad e integración Social, impulsar un mayor equilibrio espacial entre la vivienda y el empleo, fomentando usos mixtos e iniciativas de coordinación con el sector privado y actualizar, vincular</w:t>
      </w:r>
      <w:r>
        <w:rPr>
          <w:spacing w:val="8"/>
          <w:w w:val="110"/>
        </w:rPr>
        <w:t> </w:t>
      </w:r>
      <w:r>
        <w:rPr>
          <w:w w:val="110"/>
        </w:rPr>
        <w:t>e</w:t>
      </w:r>
      <w:r>
        <w:rPr>
          <w:spacing w:val="8"/>
          <w:w w:val="110"/>
        </w:rPr>
        <w:t> </w:t>
      </w:r>
      <w:r>
        <w:rPr>
          <w:w w:val="110"/>
        </w:rPr>
        <w:t>instrumentar</w:t>
      </w:r>
      <w:r>
        <w:rPr>
          <w:spacing w:val="9"/>
          <w:w w:val="110"/>
        </w:rPr>
        <w:t> </w:t>
      </w:r>
      <w:r>
        <w:rPr>
          <w:w w:val="110"/>
        </w:rPr>
        <w:t>los</w:t>
      </w:r>
      <w:r>
        <w:rPr>
          <w:spacing w:val="8"/>
          <w:w w:val="110"/>
        </w:rPr>
        <w:t> </w:t>
      </w:r>
      <w:r>
        <w:rPr>
          <w:w w:val="110"/>
        </w:rPr>
        <w:t>ordenamientos</w:t>
      </w:r>
      <w:r>
        <w:rPr>
          <w:spacing w:val="8"/>
          <w:w w:val="110"/>
        </w:rPr>
        <w:t> </w:t>
      </w:r>
      <w:r>
        <w:rPr>
          <w:w w:val="110"/>
        </w:rPr>
        <w:t>legales</w:t>
      </w:r>
      <w:r>
        <w:rPr>
          <w:spacing w:val="9"/>
          <w:w w:val="110"/>
        </w:rPr>
        <w:t> </w:t>
      </w:r>
      <w:r>
        <w:rPr>
          <w:w w:val="110"/>
        </w:rPr>
        <w:t>de</w:t>
      </w:r>
      <w:r>
        <w:rPr>
          <w:spacing w:val="8"/>
          <w:w w:val="110"/>
        </w:rPr>
        <w:t> </w:t>
      </w:r>
      <w:r>
        <w:rPr>
          <w:w w:val="110"/>
        </w:rPr>
        <w:t>planeación</w:t>
      </w:r>
      <w:r>
        <w:rPr>
          <w:spacing w:val="9"/>
          <w:w w:val="110"/>
        </w:rPr>
        <w:t> </w:t>
      </w:r>
      <w:r>
        <w:rPr>
          <w:w w:val="110"/>
        </w:rPr>
        <w:t>territorial</w:t>
      </w:r>
      <w:r>
        <w:rPr>
          <w:spacing w:val="7"/>
          <w:w w:val="110"/>
        </w:rPr>
        <w:t> </w:t>
      </w:r>
      <w:r>
        <w:rPr>
          <w:w w:val="110"/>
        </w:rPr>
        <w:t>y</w:t>
      </w:r>
      <w:r>
        <w:rPr>
          <w:spacing w:val="8"/>
          <w:w w:val="110"/>
        </w:rPr>
        <w:t> </w:t>
      </w:r>
      <w:r>
        <w:rPr>
          <w:w w:val="110"/>
        </w:rPr>
        <w:t>ambiental.</w:t>
      </w:r>
    </w:p>
    <w:p>
      <w:pPr>
        <w:pStyle w:val="BodyText"/>
        <w:spacing w:before="0"/>
        <w:ind w:left="0"/>
        <w:jc w:val="left"/>
        <w:rPr>
          <w:sz w:val="21"/>
        </w:rPr>
      </w:pPr>
    </w:p>
    <w:p>
      <w:pPr>
        <w:pStyle w:val="BodyText"/>
        <w:spacing w:line="249" w:lineRule="auto" w:before="0"/>
        <w:ind w:right="272"/>
      </w:pPr>
      <w:r>
        <w:rPr>
          <w:w w:val="110"/>
        </w:rPr>
        <w:t>Que el 28 de noviembre de 2016, se publicó en el Diario Oficial de la Federación, la Ley General de Asentamientos Humanos, Ordenamiento Territorial y Desarrollo Urbano, que representa la síntesis regulatoria del fenómeno urbano a nivel nacional y constituye el referente obligado para la actualización de la normatividad en la materia en el Estado de México</w:t>
      </w:r>
    </w:p>
    <w:p>
      <w:pPr>
        <w:pStyle w:val="BodyText"/>
        <w:spacing w:before="1"/>
        <w:ind w:left="0"/>
        <w:jc w:val="left"/>
      </w:pPr>
    </w:p>
    <w:p>
      <w:pPr>
        <w:pStyle w:val="BodyText"/>
        <w:spacing w:line="247" w:lineRule="auto" w:before="0"/>
        <w:ind w:right="276"/>
      </w:pPr>
      <w:r>
        <w:rPr>
          <w:w w:val="110"/>
        </w:rPr>
        <w:t>Que el 10 de enero de 2018, se publicó en el Periódico Oficial “Gaceta del Gobierno”, el Decreto Número 273, mediante el cual se reforman diversos artículos del Libro Quinto del Código Administrativo del Estado de México, fortaleciendo su objeto, con fundamento en los alcances determinados por la Ley General de Asentamientos Humanos, Ordenamiento Territorial y Desarrollo Urbano, y con el fin de fijar las normas básicas e instrumentos  para  planear  y regular el ordenamiento territorial de los asentamientos humanos y el desarrollo urbano de la entidad, con pleno respeto a los derechos humanos, así como para establecer la concurrencia entre la Federación, el Estado y los municipios en la materia, destacando la que estos últimos niveles de gobierno comparten para promover polígonos de actuación en la ejecución de  acciones urbanísticas específicas para el desarrollo o aprovechamiento estratégico  de  inmuebles, y para el crecimiento, consolidación, mejoramiento y conservación de los centros de población.</w:t>
      </w:r>
    </w:p>
    <w:p>
      <w:pPr>
        <w:pStyle w:val="BodyText"/>
        <w:spacing w:before="6"/>
        <w:ind w:left="0"/>
        <w:jc w:val="left"/>
        <w:rPr>
          <w:sz w:val="21"/>
        </w:rPr>
      </w:pPr>
    </w:p>
    <w:p>
      <w:pPr>
        <w:pStyle w:val="BodyText"/>
        <w:spacing w:line="247" w:lineRule="auto" w:before="0"/>
        <w:ind w:right="271"/>
      </w:pPr>
      <w:r>
        <w:rPr>
          <w:w w:val="110"/>
        </w:rPr>
        <w:t>Que el 17 de septiembre de 2018, se publicó en el Periódico Oficial “Gaceta del Gobierno”, el Decreto Número 331, con el objetivo de fortalecer el ambiente de negocios y atraer mayor inversión, impulsando una serie de reformas orientadas hacia la simplificación administrativa, consolidando al Dictamen Único de Factibilidad como un documento de carácter permanente, emitido por la Comisión de Factibilidad del Estado de México, sustentado en las Evaluaciones</w:t>
      </w:r>
    </w:p>
    <w:p>
      <w:pPr>
        <w:spacing w:after="0" w:line="247" w:lineRule="auto"/>
        <w:sectPr>
          <w:headerReference w:type="default" r:id="rId5"/>
          <w:footerReference w:type="default" r:id="rId6"/>
          <w:type w:val="continuous"/>
          <w:pgSz w:w="12240" w:h="15840"/>
          <w:pgMar w:header="708" w:footer="822" w:top="1580" w:bottom="1020" w:left="1140" w:right="1140"/>
          <w:pgNumType w:start="1"/>
        </w:sectPr>
      </w:pPr>
    </w:p>
    <w:p>
      <w:pPr>
        <w:pStyle w:val="BodyText"/>
        <w:spacing w:line="249" w:lineRule="auto" w:before="6"/>
        <w:ind w:right="283"/>
      </w:pPr>
      <w:r>
        <w:rPr>
          <w:w w:val="110"/>
        </w:rPr>
        <w:t>Técnicas de Factibilidad en materias de salubridad local, desarrollo urbano y vivienda, protección civil, medio ambiente, desarrollo económico, comunicaciones, movilidad y</w:t>
      </w:r>
      <w:r>
        <w:rPr>
          <w:spacing w:val="49"/>
          <w:w w:val="110"/>
        </w:rPr>
        <w:t> </w:t>
      </w:r>
      <w:r>
        <w:rPr>
          <w:w w:val="110"/>
        </w:rPr>
        <w:t>agua.</w:t>
      </w:r>
    </w:p>
    <w:p>
      <w:pPr>
        <w:pStyle w:val="BodyText"/>
        <w:spacing w:before="3"/>
        <w:ind w:left="0"/>
        <w:jc w:val="left"/>
      </w:pPr>
    </w:p>
    <w:p>
      <w:pPr>
        <w:pStyle w:val="BodyText"/>
        <w:spacing w:line="247" w:lineRule="auto" w:before="1"/>
        <w:ind w:right="276"/>
      </w:pPr>
      <w:r>
        <w:rPr>
          <w:w w:val="110"/>
        </w:rPr>
        <w:t>Que, de lo anterior, resulta necesario expedir un Reglamento del Libro Quinto del Código Administrativo del Estado de México denominado “Del Ordenamiento Territorial de los Asentamientos Humanos y del Desarrollo Urbano de los Centros de Población”, con la finalidad de adecuarlo al marco jurídico nacional y local, coadyuvando a la consolidación de un nuevo modelo urbano incluyente, colaborativo y flexible, que permita la evolución de las ciudades a través del tiempo, y privilegie la participación social y el respeto a los derechos humanos, en un marco de certidumbre jurídica.</w:t>
      </w:r>
    </w:p>
    <w:p>
      <w:pPr>
        <w:pStyle w:val="BodyText"/>
        <w:spacing w:before="2"/>
        <w:ind w:left="0"/>
        <w:jc w:val="left"/>
        <w:rPr>
          <w:sz w:val="21"/>
        </w:rPr>
      </w:pPr>
    </w:p>
    <w:p>
      <w:pPr>
        <w:pStyle w:val="BodyText"/>
        <w:spacing w:line="247" w:lineRule="auto" w:before="0"/>
        <w:ind w:right="276"/>
      </w:pPr>
      <w:r>
        <w:rPr>
          <w:w w:val="110"/>
        </w:rPr>
        <w:t>En estricta observancia a los artículos 80 de la Constitución Política del Estado Libre  y  Soberano de México, y 7 de la Ley Orgánica de la Administración Pública del Estado de México, este instrumento se encuentra debidamente refrendado por  el Secretario de Desarrollo  Urbano y Metropolitano, Andrés Massieu</w:t>
      </w:r>
      <w:r>
        <w:rPr>
          <w:spacing w:val="38"/>
          <w:w w:val="110"/>
        </w:rPr>
        <w:t> </w:t>
      </w:r>
      <w:r>
        <w:rPr>
          <w:w w:val="110"/>
        </w:rPr>
        <w:t>Fernández.</w:t>
      </w:r>
    </w:p>
    <w:p>
      <w:pPr>
        <w:pStyle w:val="BodyText"/>
        <w:spacing w:before="10"/>
        <w:ind w:left="0"/>
        <w:jc w:val="left"/>
      </w:pPr>
    </w:p>
    <w:p>
      <w:pPr>
        <w:pStyle w:val="BodyText"/>
        <w:spacing w:before="0"/>
      </w:pPr>
      <w:r>
        <w:rPr>
          <w:w w:val="110"/>
        </w:rPr>
        <w:t>Por lo anteriormente expuesto, he tenido a bien expedir el siguiente:</w:t>
      </w:r>
    </w:p>
    <w:p>
      <w:pPr>
        <w:pStyle w:val="Heading1"/>
        <w:spacing w:line="259" w:lineRule="auto" w:before="196"/>
        <w:ind w:left="1333" w:right="1337"/>
      </w:pPr>
      <w:r>
        <w:rPr/>
        <w:t>REGLAMENTO DEL LIBRO QUINTO DEL CÓDIGO ADMINISTRATIVO DEL ESTADO DE MÉXICO</w:t>
      </w:r>
    </w:p>
    <w:p>
      <w:pPr>
        <w:pStyle w:val="BodyText"/>
        <w:spacing w:before="7"/>
        <w:ind w:left="0"/>
        <w:jc w:val="left"/>
        <w:rPr>
          <w:rFonts w:ascii="TeX Gyre Bonum"/>
          <w:b/>
          <w:sz w:val="21"/>
        </w:rPr>
      </w:pPr>
    </w:p>
    <w:p>
      <w:pPr>
        <w:spacing w:before="0"/>
        <w:ind w:left="1334" w:right="1334" w:firstLine="0"/>
        <w:jc w:val="center"/>
        <w:rPr>
          <w:rFonts w:ascii="TeX Gyre Bonum" w:hAnsi="TeX Gyre Bonum"/>
          <w:b/>
          <w:sz w:val="20"/>
        </w:rPr>
      </w:pPr>
      <w:r>
        <w:rPr>
          <w:rFonts w:ascii="TeX Gyre Bonum" w:hAnsi="TeX Gyre Bonum"/>
          <w:b/>
          <w:sz w:val="20"/>
        </w:rPr>
        <w:t>TÍTULO</w:t>
      </w:r>
      <w:r>
        <w:rPr>
          <w:rFonts w:ascii="TeX Gyre Bonum" w:hAnsi="TeX Gyre Bonum"/>
          <w:b/>
          <w:spacing w:val="-10"/>
          <w:sz w:val="20"/>
        </w:rPr>
        <w:t> </w:t>
      </w:r>
      <w:r>
        <w:rPr>
          <w:rFonts w:ascii="TeX Gyre Bonum" w:hAnsi="TeX Gyre Bonum"/>
          <w:b/>
          <w:sz w:val="20"/>
        </w:rPr>
        <w:t>PRIMERO</w:t>
      </w:r>
    </w:p>
    <w:p>
      <w:pPr>
        <w:spacing w:line="194" w:lineRule="auto" w:before="66"/>
        <w:ind w:left="355" w:right="357" w:hanging="1"/>
        <w:jc w:val="center"/>
        <w:rPr>
          <w:rFonts w:ascii="TeX Gyre Bonum" w:hAnsi="TeX Gyre Bonum"/>
          <w:b/>
          <w:sz w:val="20"/>
        </w:rPr>
      </w:pPr>
      <w:r>
        <w:rPr>
          <w:rFonts w:ascii="TeX Gyre Bonum" w:hAnsi="TeX Gyre Bonum"/>
          <w:b/>
          <w:sz w:val="20"/>
        </w:rPr>
        <w:t>DE LAS DISPOSICIONES GENERALES, DE LA PARTICIPACIÓN CIUDADANA, DEL CONSEJO CONSULTIVO ESTATAL DE ORDENAMIENTO TERRITORIAL Y DESARROLLO URBANO Y METROPOLITANO Y DE LA COMISIÓN ESTATAL DE DESARROLLO URBANO</w:t>
      </w:r>
      <w:r>
        <w:rPr>
          <w:rFonts w:ascii="TeX Gyre Bonum" w:hAnsi="TeX Gyre Bonum"/>
          <w:b/>
          <w:spacing w:val="-39"/>
          <w:sz w:val="20"/>
        </w:rPr>
        <w:t> </w:t>
      </w:r>
      <w:r>
        <w:rPr>
          <w:rFonts w:ascii="TeX Gyre Bonum" w:hAnsi="TeX Gyre Bonum"/>
          <w:b/>
          <w:sz w:val="20"/>
        </w:rPr>
        <w:t>Y METROPOLITANO</w:t>
      </w:r>
    </w:p>
    <w:p>
      <w:pPr>
        <w:pStyle w:val="BodyText"/>
        <w:spacing w:before="10"/>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PRIMERO I</w:t>
      </w:r>
    </w:p>
    <w:p>
      <w:pPr>
        <w:spacing w:before="23"/>
        <w:ind w:left="1334" w:right="1335" w:firstLine="0"/>
        <w:jc w:val="center"/>
        <w:rPr>
          <w:rFonts w:ascii="TeX Gyre Bonum"/>
          <w:b/>
          <w:sz w:val="20"/>
        </w:rPr>
      </w:pPr>
      <w:r>
        <w:rPr>
          <w:rFonts w:ascii="TeX Gyre Bonum"/>
          <w:b/>
          <w:sz w:val="20"/>
        </w:rPr>
        <w:t>DE LAS DISPOSICIONES GENERALES</w:t>
      </w:r>
    </w:p>
    <w:p>
      <w:pPr>
        <w:pStyle w:val="BodyText"/>
        <w:spacing w:before="4"/>
        <w:ind w:left="0"/>
        <w:jc w:val="left"/>
        <w:rPr>
          <w:rFonts w:ascii="TeX Gyre Bonum"/>
          <w:b/>
          <w:sz w:val="23"/>
        </w:rPr>
      </w:pPr>
    </w:p>
    <w:p>
      <w:pPr>
        <w:spacing w:before="0"/>
        <w:ind w:left="278" w:right="0" w:firstLine="0"/>
        <w:jc w:val="both"/>
        <w:rPr>
          <w:rFonts w:ascii="TeX Gyre Bonum"/>
          <w:b/>
          <w:sz w:val="20"/>
        </w:rPr>
      </w:pPr>
      <w:r>
        <w:rPr>
          <w:rFonts w:ascii="TeX Gyre Bonum"/>
          <w:b/>
          <w:sz w:val="20"/>
        </w:rPr>
        <w:t>DEL OBJETO DEL REGLAMENTO</w:t>
      </w:r>
    </w:p>
    <w:p>
      <w:pPr>
        <w:pStyle w:val="BodyText"/>
        <w:spacing w:line="230" w:lineRule="auto" w:before="32"/>
        <w:ind w:right="278"/>
      </w:pPr>
      <w:r>
        <w:rPr>
          <w:rFonts w:ascii="TeX Gyre Bonum" w:hAnsi="TeX Gyre Bonum"/>
          <w:b/>
          <w:w w:val="110"/>
        </w:rPr>
        <w:t>Artículo 1. </w:t>
      </w:r>
      <w:r>
        <w:rPr>
          <w:w w:val="110"/>
        </w:rPr>
        <w:t>El presente Reglamento es de orden público e interés general y sus disposiciones tienen por objeto reglamentar el Libro Quinto del Código Administrativo del Estado de México.</w:t>
      </w:r>
    </w:p>
    <w:p>
      <w:pPr>
        <w:pStyle w:val="BodyText"/>
        <w:spacing w:before="4"/>
        <w:ind w:left="0"/>
        <w:jc w:val="left"/>
        <w:rPr>
          <w:sz w:val="31"/>
        </w:rPr>
      </w:pPr>
    </w:p>
    <w:p>
      <w:pPr>
        <w:pStyle w:val="Heading1"/>
        <w:jc w:val="both"/>
      </w:pPr>
      <w:r>
        <w:rPr/>
        <w:t>DE LAS REFERENCIAS</w:t>
      </w:r>
    </w:p>
    <w:p>
      <w:pPr>
        <w:pStyle w:val="BodyText"/>
        <w:spacing w:line="230" w:lineRule="auto" w:before="32"/>
        <w:ind w:right="281"/>
      </w:pPr>
      <w:r>
        <w:rPr>
          <w:rFonts w:ascii="TeX Gyre Bonum" w:hAnsi="TeX Gyre Bonum"/>
          <w:b/>
          <w:w w:val="110"/>
        </w:rPr>
        <w:t>Artículo</w:t>
      </w:r>
      <w:r>
        <w:rPr>
          <w:rFonts w:ascii="TeX Gyre Bonum" w:hAnsi="TeX Gyre Bonum"/>
          <w:b/>
          <w:spacing w:val="-22"/>
          <w:w w:val="110"/>
        </w:rPr>
        <w:t> </w:t>
      </w:r>
      <w:r>
        <w:rPr>
          <w:rFonts w:ascii="TeX Gyre Bonum" w:hAnsi="TeX Gyre Bonum"/>
          <w:b/>
          <w:w w:val="110"/>
        </w:rPr>
        <w:t>2.</w:t>
      </w:r>
      <w:r>
        <w:rPr>
          <w:rFonts w:ascii="TeX Gyre Bonum" w:hAnsi="TeX Gyre Bonum"/>
          <w:b/>
          <w:spacing w:val="-25"/>
          <w:w w:val="110"/>
        </w:rPr>
        <w:t> </w:t>
      </w:r>
      <w:r>
        <w:rPr>
          <w:w w:val="110"/>
        </w:rPr>
        <w:t>Además</w:t>
      </w:r>
      <w:r>
        <w:rPr>
          <w:spacing w:val="-3"/>
          <w:w w:val="110"/>
        </w:rPr>
        <w:t> </w:t>
      </w:r>
      <w:r>
        <w:rPr>
          <w:w w:val="110"/>
        </w:rPr>
        <w:t>de</w:t>
      </w:r>
      <w:r>
        <w:rPr>
          <w:spacing w:val="-2"/>
          <w:w w:val="110"/>
        </w:rPr>
        <w:t> </w:t>
      </w:r>
      <w:r>
        <w:rPr>
          <w:w w:val="110"/>
        </w:rPr>
        <w:t>las</w:t>
      </w:r>
      <w:r>
        <w:rPr>
          <w:spacing w:val="-3"/>
          <w:w w:val="110"/>
        </w:rPr>
        <w:t> </w:t>
      </w:r>
      <w:r>
        <w:rPr>
          <w:w w:val="110"/>
        </w:rPr>
        <w:t>definiciones</w:t>
      </w:r>
      <w:r>
        <w:rPr>
          <w:spacing w:val="-3"/>
          <w:w w:val="110"/>
        </w:rPr>
        <w:t> </w:t>
      </w:r>
      <w:r>
        <w:rPr>
          <w:w w:val="110"/>
        </w:rPr>
        <w:t>contenidas</w:t>
      </w:r>
      <w:r>
        <w:rPr>
          <w:spacing w:val="-3"/>
          <w:w w:val="110"/>
        </w:rPr>
        <w:t> </w:t>
      </w:r>
      <w:r>
        <w:rPr>
          <w:w w:val="110"/>
        </w:rPr>
        <w:t>en</w:t>
      </w:r>
      <w:r>
        <w:rPr>
          <w:spacing w:val="-2"/>
          <w:w w:val="110"/>
        </w:rPr>
        <w:t> </w:t>
      </w:r>
      <w:r>
        <w:rPr>
          <w:w w:val="110"/>
        </w:rPr>
        <w:t>el</w:t>
      </w:r>
      <w:r>
        <w:rPr>
          <w:spacing w:val="-3"/>
          <w:w w:val="110"/>
        </w:rPr>
        <w:t> </w:t>
      </w:r>
      <w:r>
        <w:rPr>
          <w:w w:val="110"/>
        </w:rPr>
        <w:t>Libro</w:t>
      </w:r>
      <w:r>
        <w:rPr>
          <w:spacing w:val="-3"/>
          <w:w w:val="110"/>
        </w:rPr>
        <w:t> </w:t>
      </w:r>
      <w:r>
        <w:rPr>
          <w:w w:val="110"/>
        </w:rPr>
        <w:t>Quinto</w:t>
      </w:r>
      <w:r>
        <w:rPr>
          <w:spacing w:val="-2"/>
          <w:w w:val="110"/>
        </w:rPr>
        <w:t> </w:t>
      </w:r>
      <w:r>
        <w:rPr>
          <w:w w:val="110"/>
        </w:rPr>
        <w:t>del</w:t>
      </w:r>
      <w:r>
        <w:rPr>
          <w:spacing w:val="-4"/>
          <w:w w:val="110"/>
        </w:rPr>
        <w:t> </w:t>
      </w:r>
      <w:r>
        <w:rPr>
          <w:w w:val="110"/>
        </w:rPr>
        <w:t>Código</w:t>
      </w:r>
      <w:r>
        <w:rPr>
          <w:spacing w:val="-2"/>
          <w:w w:val="110"/>
        </w:rPr>
        <w:t> </w:t>
      </w:r>
      <w:r>
        <w:rPr>
          <w:w w:val="110"/>
        </w:rPr>
        <w:t>Administrativo del</w:t>
      </w:r>
      <w:r>
        <w:rPr>
          <w:spacing w:val="9"/>
          <w:w w:val="110"/>
        </w:rPr>
        <w:t> </w:t>
      </w:r>
      <w:r>
        <w:rPr>
          <w:w w:val="110"/>
        </w:rPr>
        <w:t>Estado</w:t>
      </w:r>
      <w:r>
        <w:rPr>
          <w:spacing w:val="10"/>
          <w:w w:val="110"/>
        </w:rPr>
        <w:t> </w:t>
      </w:r>
      <w:r>
        <w:rPr>
          <w:w w:val="110"/>
        </w:rPr>
        <w:t>de</w:t>
      </w:r>
      <w:r>
        <w:rPr>
          <w:spacing w:val="8"/>
          <w:w w:val="110"/>
        </w:rPr>
        <w:t> </w:t>
      </w:r>
      <w:r>
        <w:rPr>
          <w:w w:val="110"/>
        </w:rPr>
        <w:t>México,</w:t>
      </w:r>
      <w:r>
        <w:rPr>
          <w:spacing w:val="7"/>
          <w:w w:val="110"/>
        </w:rPr>
        <w:t> </w:t>
      </w:r>
      <w:r>
        <w:rPr>
          <w:w w:val="110"/>
        </w:rPr>
        <w:t>para</w:t>
      </w:r>
      <w:r>
        <w:rPr>
          <w:spacing w:val="9"/>
          <w:w w:val="110"/>
        </w:rPr>
        <w:t> </w:t>
      </w:r>
      <w:r>
        <w:rPr>
          <w:w w:val="110"/>
        </w:rPr>
        <w:t>los</w:t>
      </w:r>
      <w:r>
        <w:rPr>
          <w:spacing w:val="8"/>
          <w:w w:val="110"/>
        </w:rPr>
        <w:t> </w:t>
      </w:r>
      <w:r>
        <w:rPr>
          <w:w w:val="110"/>
        </w:rPr>
        <w:t>efectos</w:t>
      </w:r>
      <w:r>
        <w:rPr>
          <w:spacing w:val="8"/>
          <w:w w:val="110"/>
        </w:rPr>
        <w:t> </w:t>
      </w:r>
      <w:r>
        <w:rPr>
          <w:w w:val="110"/>
        </w:rPr>
        <w:t>de</w:t>
      </w:r>
      <w:r>
        <w:rPr>
          <w:spacing w:val="8"/>
          <w:w w:val="110"/>
        </w:rPr>
        <w:t> </w:t>
      </w:r>
      <w:r>
        <w:rPr>
          <w:w w:val="110"/>
        </w:rPr>
        <w:t>este</w:t>
      </w:r>
      <w:r>
        <w:rPr>
          <w:spacing w:val="8"/>
          <w:w w:val="110"/>
        </w:rPr>
        <w:t> </w:t>
      </w:r>
      <w:r>
        <w:rPr>
          <w:w w:val="110"/>
        </w:rPr>
        <w:t>Reglamento</w:t>
      </w:r>
      <w:r>
        <w:rPr>
          <w:spacing w:val="10"/>
          <w:w w:val="110"/>
        </w:rPr>
        <w:t> </w:t>
      </w:r>
      <w:r>
        <w:rPr>
          <w:w w:val="110"/>
        </w:rPr>
        <w:t>se</w:t>
      </w:r>
      <w:r>
        <w:rPr>
          <w:spacing w:val="9"/>
          <w:w w:val="110"/>
        </w:rPr>
        <w:t> </w:t>
      </w:r>
      <w:r>
        <w:rPr>
          <w:w w:val="110"/>
        </w:rPr>
        <w:t>entenderá</w:t>
      </w:r>
      <w:r>
        <w:rPr>
          <w:spacing w:val="9"/>
          <w:w w:val="110"/>
        </w:rPr>
        <w:t> </w:t>
      </w:r>
      <w:r>
        <w:rPr>
          <w:w w:val="110"/>
        </w:rPr>
        <w:t>por:</w:t>
      </w:r>
    </w:p>
    <w:p>
      <w:pPr>
        <w:pStyle w:val="ListParagraph"/>
        <w:numPr>
          <w:ilvl w:val="0"/>
          <w:numId w:val="1"/>
        </w:numPr>
        <w:tabs>
          <w:tab w:pos="497" w:val="left" w:leader="none"/>
        </w:tabs>
        <w:spacing w:line="230" w:lineRule="auto" w:before="51" w:after="0"/>
        <w:ind w:left="278" w:right="280" w:firstLine="0"/>
        <w:jc w:val="both"/>
        <w:rPr>
          <w:sz w:val="20"/>
        </w:rPr>
      </w:pPr>
      <w:r>
        <w:rPr>
          <w:rFonts w:ascii="TeX Gyre Bonum" w:hAnsi="TeX Gyre Bonum"/>
          <w:b/>
          <w:w w:val="110"/>
          <w:sz w:val="20"/>
        </w:rPr>
        <w:t>Acta de Supervisión: </w:t>
      </w:r>
      <w:r>
        <w:rPr>
          <w:w w:val="110"/>
          <w:sz w:val="20"/>
        </w:rPr>
        <w:t>Al documento en el cual la Secretaría asienta los avances físicos de las obras</w:t>
      </w:r>
      <w:r>
        <w:rPr>
          <w:spacing w:val="9"/>
          <w:w w:val="110"/>
          <w:sz w:val="20"/>
        </w:rPr>
        <w:t> </w:t>
      </w:r>
      <w:r>
        <w:rPr>
          <w:w w:val="110"/>
          <w:sz w:val="20"/>
        </w:rPr>
        <w:t>de</w:t>
      </w:r>
      <w:r>
        <w:rPr>
          <w:spacing w:val="11"/>
          <w:w w:val="110"/>
          <w:sz w:val="20"/>
        </w:rPr>
        <w:t> </w:t>
      </w:r>
      <w:r>
        <w:rPr>
          <w:w w:val="110"/>
          <w:sz w:val="20"/>
        </w:rPr>
        <w:t>urbanización,</w:t>
      </w:r>
      <w:r>
        <w:rPr>
          <w:spacing w:val="12"/>
          <w:w w:val="110"/>
          <w:sz w:val="20"/>
        </w:rPr>
        <w:t> </w:t>
      </w:r>
      <w:r>
        <w:rPr>
          <w:w w:val="110"/>
          <w:sz w:val="20"/>
        </w:rPr>
        <w:t>equipamiento</w:t>
      </w:r>
      <w:r>
        <w:rPr>
          <w:spacing w:val="11"/>
          <w:w w:val="110"/>
          <w:sz w:val="20"/>
        </w:rPr>
        <w:t> </w:t>
      </w:r>
      <w:r>
        <w:rPr>
          <w:w w:val="110"/>
          <w:sz w:val="20"/>
        </w:rPr>
        <w:t>y</w:t>
      </w:r>
      <w:r>
        <w:rPr>
          <w:spacing w:val="10"/>
          <w:w w:val="110"/>
          <w:sz w:val="20"/>
        </w:rPr>
        <w:t> </w:t>
      </w:r>
      <w:r>
        <w:rPr>
          <w:w w:val="110"/>
          <w:sz w:val="20"/>
        </w:rPr>
        <w:t>en</w:t>
      </w:r>
      <w:r>
        <w:rPr>
          <w:spacing w:val="11"/>
          <w:w w:val="110"/>
          <w:sz w:val="20"/>
        </w:rPr>
        <w:t> </w:t>
      </w:r>
      <w:r>
        <w:rPr>
          <w:w w:val="110"/>
          <w:sz w:val="20"/>
        </w:rPr>
        <w:t>su</w:t>
      </w:r>
      <w:r>
        <w:rPr>
          <w:spacing w:val="8"/>
          <w:w w:val="110"/>
          <w:sz w:val="20"/>
        </w:rPr>
        <w:t> </w:t>
      </w:r>
      <w:r>
        <w:rPr>
          <w:w w:val="110"/>
          <w:sz w:val="20"/>
        </w:rPr>
        <w:t>caso</w:t>
      </w:r>
      <w:r>
        <w:rPr>
          <w:spacing w:val="11"/>
          <w:w w:val="110"/>
          <w:sz w:val="20"/>
        </w:rPr>
        <w:t> </w:t>
      </w:r>
      <w:r>
        <w:rPr>
          <w:w w:val="110"/>
          <w:sz w:val="20"/>
        </w:rPr>
        <w:t>de</w:t>
      </w:r>
      <w:r>
        <w:rPr>
          <w:spacing w:val="10"/>
          <w:w w:val="110"/>
          <w:sz w:val="20"/>
        </w:rPr>
        <w:t> </w:t>
      </w:r>
      <w:r>
        <w:rPr>
          <w:w w:val="110"/>
          <w:sz w:val="20"/>
        </w:rPr>
        <w:t>Infraestructura</w:t>
      </w:r>
      <w:r>
        <w:rPr>
          <w:spacing w:val="10"/>
          <w:w w:val="110"/>
          <w:sz w:val="20"/>
        </w:rPr>
        <w:t> </w:t>
      </w:r>
      <w:r>
        <w:rPr>
          <w:w w:val="110"/>
          <w:sz w:val="20"/>
        </w:rPr>
        <w:t>Primaria;</w:t>
      </w:r>
    </w:p>
    <w:p>
      <w:pPr>
        <w:pStyle w:val="ListParagraph"/>
        <w:numPr>
          <w:ilvl w:val="0"/>
          <w:numId w:val="1"/>
        </w:numPr>
        <w:tabs>
          <w:tab w:pos="632" w:val="left" w:leader="none"/>
        </w:tabs>
        <w:spacing w:line="242" w:lineRule="auto" w:before="43" w:after="0"/>
        <w:ind w:left="278" w:right="276" w:firstLine="0"/>
        <w:jc w:val="both"/>
        <w:rPr>
          <w:sz w:val="20"/>
        </w:rPr>
      </w:pPr>
      <w:r>
        <w:rPr>
          <w:rFonts w:ascii="TeX Gyre Bonum" w:hAnsi="TeX Gyre Bonum"/>
          <w:b/>
          <w:w w:val="110"/>
          <w:sz w:val="20"/>
        </w:rPr>
        <w:t>Cédula Informativa de Zonificación: </w:t>
      </w:r>
      <w:r>
        <w:rPr>
          <w:w w:val="110"/>
          <w:sz w:val="20"/>
        </w:rPr>
        <w:t>Al documento informativo en el que se darán a conocer los usos del suelo, la densidad de vivienda, el coeficiente de ocupación del suelo, el coeficiente de utilización del suelo, la altura de edificaciones y las restricciones que para un predio establezca el Plan Municipal de Desarrollo</w:t>
      </w:r>
      <w:r>
        <w:rPr>
          <w:spacing w:val="15"/>
          <w:w w:val="110"/>
          <w:sz w:val="20"/>
        </w:rPr>
        <w:t> </w:t>
      </w:r>
      <w:r>
        <w:rPr>
          <w:w w:val="110"/>
          <w:sz w:val="20"/>
        </w:rPr>
        <w:t>Urbano;</w:t>
      </w:r>
    </w:p>
    <w:p>
      <w:pPr>
        <w:pStyle w:val="ListParagraph"/>
        <w:numPr>
          <w:ilvl w:val="0"/>
          <w:numId w:val="1"/>
        </w:numPr>
        <w:tabs>
          <w:tab w:pos="682" w:val="left" w:leader="none"/>
        </w:tabs>
        <w:spacing w:line="230" w:lineRule="auto" w:before="43" w:after="0"/>
        <w:ind w:left="278" w:right="278" w:firstLine="0"/>
        <w:jc w:val="both"/>
        <w:rPr>
          <w:sz w:val="20"/>
        </w:rPr>
      </w:pPr>
      <w:r>
        <w:rPr>
          <w:rFonts w:ascii="TeX Gyre Bonum"/>
          <w:b/>
          <w:w w:val="110"/>
          <w:sz w:val="20"/>
        </w:rPr>
        <w:t>Centro Urbano Regional: </w:t>
      </w:r>
      <w:r>
        <w:rPr>
          <w:w w:val="110"/>
          <w:sz w:val="20"/>
        </w:rPr>
        <w:t>A la superficie donde se concentran los lotes vendibles de uso comercial o de servicios de un conjunto</w:t>
      </w:r>
      <w:r>
        <w:rPr>
          <w:spacing w:val="23"/>
          <w:w w:val="110"/>
          <w:sz w:val="20"/>
        </w:rPr>
        <w:t> </w:t>
      </w:r>
      <w:r>
        <w:rPr>
          <w:w w:val="110"/>
          <w:sz w:val="20"/>
        </w:rPr>
        <w:t>urbano;</w:t>
      </w:r>
    </w:p>
    <w:p>
      <w:pPr>
        <w:pStyle w:val="ListParagraph"/>
        <w:numPr>
          <w:ilvl w:val="0"/>
          <w:numId w:val="1"/>
        </w:numPr>
        <w:tabs>
          <w:tab w:pos="673" w:val="left" w:leader="none"/>
        </w:tabs>
        <w:spacing w:line="230" w:lineRule="auto" w:before="52" w:after="0"/>
        <w:ind w:left="278" w:right="279" w:firstLine="0"/>
        <w:jc w:val="both"/>
        <w:rPr>
          <w:sz w:val="20"/>
        </w:rPr>
      </w:pPr>
      <w:r>
        <w:rPr>
          <w:rFonts w:ascii="TeX Gyre Bonum" w:hAnsi="TeX Gyre Bonum"/>
          <w:b/>
          <w:w w:val="110"/>
          <w:sz w:val="20"/>
        </w:rPr>
        <w:t>Certificado de Gravámenes: </w:t>
      </w:r>
      <w:r>
        <w:rPr>
          <w:w w:val="110"/>
          <w:sz w:val="20"/>
        </w:rPr>
        <w:t>Al Certificado de Existencia o Inexistencia de Gravámenes, emitido</w:t>
      </w:r>
      <w:r>
        <w:rPr>
          <w:spacing w:val="9"/>
          <w:w w:val="110"/>
          <w:sz w:val="20"/>
        </w:rPr>
        <w:t> </w:t>
      </w:r>
      <w:r>
        <w:rPr>
          <w:w w:val="110"/>
          <w:sz w:val="20"/>
        </w:rPr>
        <w:t>por</w:t>
      </w:r>
      <w:r>
        <w:rPr>
          <w:spacing w:val="10"/>
          <w:w w:val="110"/>
          <w:sz w:val="20"/>
        </w:rPr>
        <w:t> </w:t>
      </w:r>
      <w:r>
        <w:rPr>
          <w:w w:val="110"/>
          <w:sz w:val="20"/>
        </w:rPr>
        <w:t>el</w:t>
      </w:r>
      <w:r>
        <w:rPr>
          <w:spacing w:val="8"/>
          <w:w w:val="110"/>
          <w:sz w:val="20"/>
        </w:rPr>
        <w:t> </w:t>
      </w:r>
      <w:r>
        <w:rPr>
          <w:w w:val="110"/>
          <w:sz w:val="20"/>
        </w:rPr>
        <w:t>Instituto</w:t>
      </w:r>
      <w:r>
        <w:rPr>
          <w:spacing w:val="8"/>
          <w:w w:val="110"/>
          <w:sz w:val="20"/>
        </w:rPr>
        <w:t> </w:t>
      </w:r>
      <w:r>
        <w:rPr>
          <w:w w:val="110"/>
          <w:sz w:val="20"/>
        </w:rPr>
        <w:t>de</w:t>
      </w:r>
      <w:r>
        <w:rPr>
          <w:spacing w:val="11"/>
          <w:w w:val="110"/>
          <w:sz w:val="20"/>
        </w:rPr>
        <w:t> </w:t>
      </w:r>
      <w:r>
        <w:rPr>
          <w:w w:val="110"/>
          <w:sz w:val="20"/>
        </w:rPr>
        <w:t>la</w:t>
      </w:r>
      <w:r>
        <w:rPr>
          <w:spacing w:val="8"/>
          <w:w w:val="110"/>
          <w:sz w:val="20"/>
        </w:rPr>
        <w:t> </w:t>
      </w:r>
      <w:r>
        <w:rPr>
          <w:w w:val="110"/>
          <w:sz w:val="20"/>
        </w:rPr>
        <w:t>Función</w:t>
      </w:r>
      <w:r>
        <w:rPr>
          <w:spacing w:val="9"/>
          <w:w w:val="110"/>
          <w:sz w:val="20"/>
        </w:rPr>
        <w:t> </w:t>
      </w:r>
      <w:r>
        <w:rPr>
          <w:w w:val="110"/>
          <w:sz w:val="20"/>
        </w:rPr>
        <w:t>Registral</w:t>
      </w:r>
      <w:r>
        <w:rPr>
          <w:spacing w:val="8"/>
          <w:w w:val="110"/>
          <w:sz w:val="20"/>
        </w:rPr>
        <w:t> </w:t>
      </w:r>
      <w:r>
        <w:rPr>
          <w:w w:val="110"/>
          <w:sz w:val="20"/>
        </w:rPr>
        <w:t>del</w:t>
      </w:r>
      <w:r>
        <w:rPr>
          <w:spacing w:val="9"/>
          <w:w w:val="110"/>
          <w:sz w:val="20"/>
        </w:rPr>
        <w:t> </w:t>
      </w:r>
      <w:r>
        <w:rPr>
          <w:w w:val="110"/>
          <w:sz w:val="20"/>
        </w:rPr>
        <w:t>Estado</w:t>
      </w:r>
      <w:r>
        <w:rPr>
          <w:spacing w:val="10"/>
          <w:w w:val="110"/>
          <w:sz w:val="20"/>
        </w:rPr>
        <w:t> </w:t>
      </w:r>
      <w:r>
        <w:rPr>
          <w:w w:val="110"/>
          <w:sz w:val="20"/>
        </w:rPr>
        <w:t>de</w:t>
      </w:r>
      <w:r>
        <w:rPr>
          <w:spacing w:val="7"/>
          <w:w w:val="110"/>
          <w:sz w:val="20"/>
        </w:rPr>
        <w:t> </w:t>
      </w:r>
      <w:r>
        <w:rPr>
          <w:w w:val="110"/>
          <w:sz w:val="20"/>
        </w:rPr>
        <w:t>México;</w:t>
      </w:r>
    </w:p>
    <w:p>
      <w:pPr>
        <w:pStyle w:val="ListParagraph"/>
        <w:numPr>
          <w:ilvl w:val="0"/>
          <w:numId w:val="1"/>
        </w:numPr>
        <w:tabs>
          <w:tab w:pos="558" w:val="left" w:leader="none"/>
        </w:tabs>
        <w:spacing w:line="240" w:lineRule="auto" w:before="44" w:after="0"/>
        <w:ind w:left="557" w:right="0" w:hanging="280"/>
        <w:jc w:val="both"/>
        <w:rPr>
          <w:sz w:val="20"/>
        </w:rPr>
      </w:pPr>
      <w:r>
        <w:rPr>
          <w:rFonts w:ascii="TeX Gyre Bonum" w:hAnsi="TeX Gyre Bonum"/>
          <w:b/>
          <w:w w:val="105"/>
          <w:sz w:val="20"/>
        </w:rPr>
        <w:t>Código: </w:t>
      </w:r>
      <w:r>
        <w:rPr>
          <w:w w:val="105"/>
          <w:sz w:val="20"/>
        </w:rPr>
        <w:t>Al Código Administrativo del</w:t>
      </w:r>
      <w:r>
        <w:rPr>
          <w:spacing w:val="26"/>
          <w:w w:val="105"/>
          <w:sz w:val="20"/>
        </w:rPr>
        <w:t> </w:t>
      </w:r>
      <w:r>
        <w:rPr>
          <w:w w:val="105"/>
          <w:sz w:val="20"/>
        </w:rPr>
        <w:t>Estado de México;</w:t>
      </w:r>
    </w:p>
    <w:p>
      <w:pPr>
        <w:spacing w:after="0" w:line="240" w:lineRule="auto"/>
        <w:jc w:val="both"/>
        <w:rPr>
          <w:sz w:val="20"/>
        </w:rPr>
        <w:sectPr>
          <w:pgSz w:w="12240" w:h="15840"/>
          <w:pgMar w:header="708" w:footer="822" w:top="1580" w:bottom="1180" w:left="1140" w:right="1140"/>
        </w:sectPr>
      </w:pPr>
    </w:p>
    <w:p>
      <w:pPr>
        <w:pStyle w:val="ListParagraph"/>
        <w:numPr>
          <w:ilvl w:val="0"/>
          <w:numId w:val="1"/>
        </w:numPr>
        <w:tabs>
          <w:tab w:pos="654" w:val="left" w:leader="none"/>
        </w:tabs>
        <w:spacing w:line="236" w:lineRule="exact" w:before="1" w:after="0"/>
        <w:ind w:left="278" w:right="281" w:firstLine="0"/>
        <w:jc w:val="both"/>
        <w:rPr>
          <w:sz w:val="20"/>
        </w:rPr>
      </w:pPr>
      <w:r>
        <w:rPr>
          <w:rFonts w:ascii="TeX Gyre Bonum"/>
          <w:b/>
          <w:w w:val="105"/>
          <w:sz w:val="20"/>
        </w:rPr>
        <w:t>Consejo: </w:t>
      </w:r>
      <w:r>
        <w:rPr>
          <w:w w:val="105"/>
          <w:sz w:val="20"/>
        </w:rPr>
        <w:t>Al Consejo Consultivo Estatal de Ordenamiento Territorial y Desarrollo Urbano y Metropolitano;</w:t>
      </w:r>
    </w:p>
    <w:p>
      <w:pPr>
        <w:pStyle w:val="ListParagraph"/>
        <w:numPr>
          <w:ilvl w:val="0"/>
          <w:numId w:val="1"/>
        </w:numPr>
        <w:tabs>
          <w:tab w:pos="811" w:val="left" w:leader="none"/>
        </w:tabs>
        <w:spacing w:line="230" w:lineRule="auto" w:before="45" w:after="0"/>
        <w:ind w:left="278" w:right="275" w:firstLine="0"/>
        <w:jc w:val="both"/>
        <w:rPr>
          <w:sz w:val="20"/>
        </w:rPr>
      </w:pPr>
      <w:r>
        <w:rPr>
          <w:rFonts w:ascii="TeX Gyre Bonum" w:hAnsi="TeX Gyre Bonum"/>
          <w:b/>
          <w:w w:val="105"/>
          <w:sz w:val="20"/>
        </w:rPr>
        <w:t>Dictamen Único: </w:t>
      </w:r>
      <w:r>
        <w:rPr>
          <w:w w:val="105"/>
          <w:sz w:val="20"/>
        </w:rPr>
        <w:t>Al Dictamen Único de Factibilidad emitido por la  Comisión  de Factibilidad del Estado de</w:t>
      </w:r>
      <w:r>
        <w:rPr>
          <w:spacing w:val="5"/>
          <w:w w:val="105"/>
          <w:sz w:val="20"/>
        </w:rPr>
        <w:t> </w:t>
      </w:r>
      <w:r>
        <w:rPr>
          <w:w w:val="105"/>
          <w:sz w:val="20"/>
        </w:rPr>
        <w:t>México;</w:t>
      </w:r>
    </w:p>
    <w:p>
      <w:pPr>
        <w:pStyle w:val="ListParagraph"/>
        <w:numPr>
          <w:ilvl w:val="0"/>
          <w:numId w:val="1"/>
        </w:numPr>
        <w:tabs>
          <w:tab w:pos="869" w:val="left" w:leader="none"/>
        </w:tabs>
        <w:spacing w:line="240" w:lineRule="auto" w:before="42" w:after="0"/>
        <w:ind w:left="278" w:right="279" w:firstLine="0"/>
        <w:jc w:val="both"/>
        <w:rPr>
          <w:sz w:val="20"/>
        </w:rPr>
      </w:pPr>
      <w:r>
        <w:rPr>
          <w:rFonts w:ascii="TeX Gyre Bonum" w:hAnsi="TeX Gyre Bonum"/>
          <w:b/>
          <w:w w:val="110"/>
          <w:sz w:val="20"/>
        </w:rPr>
        <w:t>Fianza: </w:t>
      </w:r>
      <w:r>
        <w:rPr>
          <w:w w:val="110"/>
          <w:sz w:val="20"/>
        </w:rPr>
        <w:t>A la póliza de fianza otorgada a título oneroso por Institución de Fianzas autorizada por la Ley de Instituciones de Seguros y Fianzas, la Comisión Nacional de Seguros y Fianzas y demás autoridades</w:t>
      </w:r>
      <w:r>
        <w:rPr>
          <w:spacing w:val="41"/>
          <w:w w:val="110"/>
          <w:sz w:val="20"/>
        </w:rPr>
        <w:t> </w:t>
      </w:r>
      <w:r>
        <w:rPr>
          <w:w w:val="110"/>
          <w:sz w:val="20"/>
        </w:rPr>
        <w:t>competentes;</w:t>
      </w:r>
    </w:p>
    <w:p>
      <w:pPr>
        <w:pStyle w:val="ListParagraph"/>
        <w:numPr>
          <w:ilvl w:val="0"/>
          <w:numId w:val="1"/>
        </w:numPr>
        <w:tabs>
          <w:tab w:pos="661" w:val="left" w:leader="none"/>
        </w:tabs>
        <w:spacing w:line="242" w:lineRule="auto" w:before="39" w:after="0"/>
        <w:ind w:left="278" w:right="274" w:firstLine="0"/>
        <w:jc w:val="both"/>
        <w:rPr>
          <w:sz w:val="20"/>
        </w:rPr>
      </w:pPr>
      <w:r>
        <w:rPr>
          <w:rFonts w:ascii="TeX Gyre Bonum" w:hAnsi="TeX Gyre Bonum"/>
          <w:b/>
          <w:w w:val="110"/>
          <w:sz w:val="20"/>
        </w:rPr>
        <w:t>Infraestructura Primaria:</w:t>
      </w:r>
      <w:r>
        <w:rPr>
          <w:rFonts w:ascii="TeX Gyre Bonum" w:hAnsi="TeX Gyre Bonum"/>
          <w:b/>
          <w:spacing w:val="-40"/>
          <w:w w:val="110"/>
          <w:sz w:val="20"/>
        </w:rPr>
        <w:t> </w:t>
      </w:r>
      <w:r>
        <w:rPr>
          <w:w w:val="110"/>
          <w:sz w:val="20"/>
        </w:rPr>
        <w:t>A las obras que permiten incorporar al predio a la traza urbana y dotarlo de servicios públicos, determinadas por las instituciones gubernamentales encargadas de vialidad, energía eléctrica, agua potable y drenaje para complementar la infraestructura al interior del predio con motivo de alguna</w:t>
      </w:r>
      <w:r>
        <w:rPr>
          <w:spacing w:val="16"/>
          <w:w w:val="110"/>
          <w:sz w:val="20"/>
        </w:rPr>
        <w:t> </w:t>
      </w:r>
      <w:r>
        <w:rPr>
          <w:w w:val="110"/>
          <w:sz w:val="20"/>
        </w:rPr>
        <w:t>autorización;</w:t>
      </w:r>
    </w:p>
    <w:p>
      <w:pPr>
        <w:pStyle w:val="ListParagraph"/>
        <w:numPr>
          <w:ilvl w:val="0"/>
          <w:numId w:val="1"/>
        </w:numPr>
        <w:tabs>
          <w:tab w:pos="570" w:val="left" w:leader="none"/>
        </w:tabs>
        <w:spacing w:line="240" w:lineRule="auto" w:before="34" w:after="0"/>
        <w:ind w:left="569" w:right="0" w:hanging="292"/>
        <w:jc w:val="both"/>
        <w:rPr>
          <w:sz w:val="20"/>
        </w:rPr>
      </w:pPr>
      <w:r>
        <w:rPr>
          <w:rFonts w:ascii="TeX Gyre Bonum"/>
          <w:b/>
          <w:w w:val="110"/>
          <w:sz w:val="20"/>
        </w:rPr>
        <w:t>Instituto: </w:t>
      </w:r>
      <w:r>
        <w:rPr>
          <w:w w:val="110"/>
          <w:sz w:val="20"/>
        </w:rPr>
        <w:t>Al Instituto Mexiquense de la Vivienda</w:t>
      </w:r>
      <w:r>
        <w:rPr>
          <w:spacing w:val="36"/>
          <w:w w:val="110"/>
          <w:sz w:val="20"/>
        </w:rPr>
        <w:t> </w:t>
      </w:r>
      <w:r>
        <w:rPr>
          <w:w w:val="110"/>
          <w:sz w:val="20"/>
        </w:rPr>
        <w:t>Social;</w:t>
      </w:r>
    </w:p>
    <w:p>
      <w:pPr>
        <w:pStyle w:val="ListParagraph"/>
        <w:numPr>
          <w:ilvl w:val="0"/>
          <w:numId w:val="1"/>
        </w:numPr>
        <w:tabs>
          <w:tab w:pos="656" w:val="left" w:leader="none"/>
        </w:tabs>
        <w:spacing w:line="242" w:lineRule="auto" w:before="22" w:after="0"/>
        <w:ind w:left="278" w:right="272" w:firstLine="0"/>
        <w:jc w:val="both"/>
        <w:rPr>
          <w:sz w:val="20"/>
        </w:rPr>
      </w:pPr>
      <w:r>
        <w:rPr>
          <w:rFonts w:ascii="TeX Gyre Bonum" w:hAnsi="TeX Gyre Bonum"/>
          <w:b/>
          <w:w w:val="110"/>
          <w:sz w:val="20"/>
        </w:rPr>
        <w:t>Instrumento</w:t>
      </w:r>
      <w:r>
        <w:rPr>
          <w:rFonts w:ascii="TeX Gyre Bonum" w:hAnsi="TeX Gyre Bonum"/>
          <w:b/>
          <w:spacing w:val="-25"/>
          <w:w w:val="110"/>
          <w:sz w:val="20"/>
        </w:rPr>
        <w:t> </w:t>
      </w:r>
      <w:r>
        <w:rPr>
          <w:rFonts w:ascii="TeX Gyre Bonum" w:hAnsi="TeX Gyre Bonum"/>
          <w:b/>
          <w:w w:val="110"/>
          <w:sz w:val="20"/>
        </w:rPr>
        <w:t>de</w:t>
      </w:r>
      <w:r>
        <w:rPr>
          <w:rFonts w:ascii="TeX Gyre Bonum" w:hAnsi="TeX Gyre Bonum"/>
          <w:b/>
          <w:spacing w:val="-24"/>
          <w:w w:val="110"/>
          <w:sz w:val="20"/>
        </w:rPr>
        <w:t> </w:t>
      </w:r>
      <w:r>
        <w:rPr>
          <w:rFonts w:ascii="TeX Gyre Bonum" w:hAnsi="TeX Gyre Bonum"/>
          <w:b/>
          <w:w w:val="110"/>
          <w:sz w:val="20"/>
        </w:rPr>
        <w:t>Fomento:</w:t>
      </w:r>
      <w:r>
        <w:rPr>
          <w:rFonts w:ascii="TeX Gyre Bonum" w:hAnsi="TeX Gyre Bonum"/>
          <w:b/>
          <w:spacing w:val="-24"/>
          <w:w w:val="110"/>
          <w:sz w:val="20"/>
        </w:rPr>
        <w:t> </w:t>
      </w:r>
      <w:r>
        <w:rPr>
          <w:w w:val="110"/>
          <w:sz w:val="20"/>
        </w:rPr>
        <w:t>A</w:t>
      </w:r>
      <w:r>
        <w:rPr>
          <w:spacing w:val="-7"/>
          <w:w w:val="110"/>
          <w:sz w:val="20"/>
        </w:rPr>
        <w:t> </w:t>
      </w:r>
      <w:r>
        <w:rPr>
          <w:w w:val="110"/>
          <w:sz w:val="20"/>
        </w:rPr>
        <w:t>la</w:t>
      </w:r>
      <w:r>
        <w:rPr>
          <w:spacing w:val="-7"/>
          <w:w w:val="110"/>
          <w:sz w:val="20"/>
        </w:rPr>
        <w:t> </w:t>
      </w:r>
      <w:r>
        <w:rPr>
          <w:w w:val="110"/>
          <w:sz w:val="20"/>
        </w:rPr>
        <w:t>herramienta</w:t>
      </w:r>
      <w:r>
        <w:rPr>
          <w:spacing w:val="-7"/>
          <w:w w:val="110"/>
          <w:sz w:val="20"/>
        </w:rPr>
        <w:t> </w:t>
      </w:r>
      <w:r>
        <w:rPr>
          <w:w w:val="110"/>
          <w:sz w:val="20"/>
        </w:rPr>
        <w:t>de</w:t>
      </w:r>
      <w:r>
        <w:rPr>
          <w:spacing w:val="-7"/>
          <w:w w:val="110"/>
          <w:sz w:val="20"/>
        </w:rPr>
        <w:t> </w:t>
      </w:r>
      <w:r>
        <w:rPr>
          <w:w w:val="110"/>
          <w:sz w:val="20"/>
        </w:rPr>
        <w:t>planeación,</w:t>
      </w:r>
      <w:r>
        <w:rPr>
          <w:spacing w:val="-5"/>
          <w:w w:val="110"/>
          <w:sz w:val="20"/>
        </w:rPr>
        <w:t> </w:t>
      </w:r>
      <w:r>
        <w:rPr>
          <w:w w:val="110"/>
          <w:sz w:val="20"/>
        </w:rPr>
        <w:t>regulación</w:t>
      </w:r>
      <w:r>
        <w:rPr>
          <w:spacing w:val="-7"/>
          <w:w w:val="110"/>
          <w:sz w:val="20"/>
        </w:rPr>
        <w:t> </w:t>
      </w:r>
      <w:r>
        <w:rPr>
          <w:w w:val="110"/>
          <w:sz w:val="20"/>
        </w:rPr>
        <w:t>y</w:t>
      </w:r>
      <w:r>
        <w:rPr>
          <w:spacing w:val="-3"/>
          <w:w w:val="110"/>
          <w:sz w:val="20"/>
        </w:rPr>
        <w:t> </w:t>
      </w:r>
      <w:r>
        <w:rPr>
          <w:w w:val="110"/>
          <w:sz w:val="20"/>
        </w:rPr>
        <w:t>gestión</w:t>
      </w:r>
      <w:r>
        <w:rPr>
          <w:spacing w:val="-6"/>
          <w:w w:val="110"/>
          <w:sz w:val="20"/>
        </w:rPr>
        <w:t> </w:t>
      </w:r>
      <w:r>
        <w:rPr>
          <w:w w:val="110"/>
          <w:sz w:val="20"/>
        </w:rPr>
        <w:t>urbana</w:t>
      </w:r>
      <w:r>
        <w:rPr>
          <w:spacing w:val="-7"/>
          <w:w w:val="110"/>
          <w:sz w:val="20"/>
        </w:rPr>
        <w:t> </w:t>
      </w:r>
      <w:r>
        <w:rPr>
          <w:w w:val="110"/>
          <w:sz w:val="20"/>
        </w:rPr>
        <w:t>de carácter estratégico, convenido con los municipios, que establece sistemas financieros y de actuación para la creación de condiciones óptimas para el aprovechamiento urbano en un Polígono de</w:t>
      </w:r>
      <w:r>
        <w:rPr>
          <w:spacing w:val="19"/>
          <w:w w:val="110"/>
          <w:sz w:val="20"/>
        </w:rPr>
        <w:t> </w:t>
      </w:r>
      <w:r>
        <w:rPr>
          <w:w w:val="110"/>
          <w:sz w:val="20"/>
        </w:rPr>
        <w:t>Actuación;</w:t>
      </w:r>
    </w:p>
    <w:p>
      <w:pPr>
        <w:pStyle w:val="ListParagraph"/>
        <w:numPr>
          <w:ilvl w:val="0"/>
          <w:numId w:val="1"/>
        </w:numPr>
        <w:tabs>
          <w:tab w:pos="793" w:val="left" w:leader="none"/>
        </w:tabs>
        <w:spacing w:line="244" w:lineRule="auto" w:before="38" w:after="0"/>
        <w:ind w:left="278" w:right="274" w:firstLine="0"/>
        <w:jc w:val="both"/>
        <w:rPr>
          <w:sz w:val="20"/>
        </w:rPr>
      </w:pPr>
      <w:r>
        <w:rPr>
          <w:rFonts w:ascii="TeX Gyre Bonum" w:hAnsi="TeX Gyre Bonum"/>
          <w:b/>
          <w:w w:val="110"/>
          <w:sz w:val="20"/>
        </w:rPr>
        <w:t>Planes Parciales de Cobertura Subregional: </w:t>
      </w:r>
      <w:r>
        <w:rPr>
          <w:w w:val="110"/>
          <w:sz w:val="20"/>
        </w:rPr>
        <w:t>A los que derivan del Plan Estatal de Desarrollo Urbano o de los planes regionales, así como los necesarios con un propósito análogo de interés público y que tienen como propósito fundamental integrar acciones para el ordenamiento territorial en porciones determinadas del territorio estatal, que se ubican en el territorio de dos o más</w:t>
      </w:r>
      <w:r>
        <w:rPr>
          <w:spacing w:val="48"/>
          <w:w w:val="110"/>
          <w:sz w:val="20"/>
        </w:rPr>
        <w:t> </w:t>
      </w:r>
      <w:r>
        <w:rPr>
          <w:w w:val="110"/>
          <w:sz w:val="20"/>
        </w:rPr>
        <w:t>municipios;</w:t>
      </w:r>
    </w:p>
    <w:p>
      <w:pPr>
        <w:pStyle w:val="ListParagraph"/>
        <w:numPr>
          <w:ilvl w:val="0"/>
          <w:numId w:val="1"/>
        </w:numPr>
        <w:tabs>
          <w:tab w:pos="831" w:val="left" w:leader="none"/>
        </w:tabs>
        <w:spacing w:line="240" w:lineRule="auto" w:before="28" w:after="0"/>
        <w:ind w:left="278" w:right="276" w:firstLine="0"/>
        <w:jc w:val="both"/>
        <w:rPr>
          <w:sz w:val="20"/>
        </w:rPr>
      </w:pPr>
      <w:r>
        <w:rPr>
          <w:rFonts w:ascii="TeX Gyre Bonum" w:hAnsi="TeX Gyre Bonum"/>
          <w:b/>
          <w:w w:val="110"/>
          <w:sz w:val="20"/>
        </w:rPr>
        <w:t>Planes</w:t>
      </w:r>
      <w:r>
        <w:rPr>
          <w:rFonts w:ascii="TeX Gyre Bonum" w:hAnsi="TeX Gyre Bonum"/>
          <w:b/>
          <w:spacing w:val="-32"/>
          <w:w w:val="110"/>
          <w:sz w:val="20"/>
        </w:rPr>
        <w:t> </w:t>
      </w:r>
      <w:r>
        <w:rPr>
          <w:rFonts w:ascii="TeX Gyre Bonum" w:hAnsi="TeX Gyre Bonum"/>
          <w:b/>
          <w:w w:val="110"/>
          <w:sz w:val="20"/>
        </w:rPr>
        <w:t>Parciales</w:t>
      </w:r>
      <w:r>
        <w:rPr>
          <w:rFonts w:ascii="TeX Gyre Bonum" w:hAnsi="TeX Gyre Bonum"/>
          <w:b/>
          <w:spacing w:val="-29"/>
          <w:w w:val="110"/>
          <w:sz w:val="20"/>
        </w:rPr>
        <w:t> </w:t>
      </w:r>
      <w:r>
        <w:rPr>
          <w:rFonts w:ascii="TeX Gyre Bonum" w:hAnsi="TeX Gyre Bonum"/>
          <w:b/>
          <w:w w:val="110"/>
          <w:sz w:val="20"/>
        </w:rPr>
        <w:t>de</w:t>
      </w:r>
      <w:r>
        <w:rPr>
          <w:rFonts w:ascii="TeX Gyre Bonum" w:hAnsi="TeX Gyre Bonum"/>
          <w:b/>
          <w:spacing w:val="-31"/>
          <w:w w:val="110"/>
          <w:sz w:val="20"/>
        </w:rPr>
        <w:t> </w:t>
      </w:r>
      <w:r>
        <w:rPr>
          <w:rFonts w:ascii="TeX Gyre Bonum" w:hAnsi="TeX Gyre Bonum"/>
          <w:b/>
          <w:w w:val="110"/>
          <w:sz w:val="20"/>
        </w:rPr>
        <w:t>Incorporación</w:t>
      </w:r>
      <w:r>
        <w:rPr>
          <w:rFonts w:ascii="TeX Gyre Bonum" w:hAnsi="TeX Gyre Bonum"/>
          <w:b/>
          <w:spacing w:val="-31"/>
          <w:w w:val="110"/>
          <w:sz w:val="20"/>
        </w:rPr>
        <w:t> </w:t>
      </w:r>
      <w:r>
        <w:rPr>
          <w:rFonts w:ascii="TeX Gyre Bonum" w:hAnsi="TeX Gyre Bonum"/>
          <w:b/>
          <w:w w:val="110"/>
          <w:sz w:val="20"/>
        </w:rPr>
        <w:t>Territorial:</w:t>
      </w:r>
      <w:r>
        <w:rPr>
          <w:rFonts w:ascii="TeX Gyre Bonum" w:hAnsi="TeX Gyre Bonum"/>
          <w:b/>
          <w:spacing w:val="-29"/>
          <w:w w:val="110"/>
          <w:sz w:val="20"/>
        </w:rPr>
        <w:t> </w:t>
      </w:r>
      <w:r>
        <w:rPr>
          <w:w w:val="110"/>
          <w:sz w:val="20"/>
        </w:rPr>
        <w:t>A</w:t>
      </w:r>
      <w:r>
        <w:rPr>
          <w:spacing w:val="-10"/>
          <w:w w:val="110"/>
          <w:sz w:val="20"/>
        </w:rPr>
        <w:t> </w:t>
      </w:r>
      <w:r>
        <w:rPr>
          <w:w w:val="110"/>
          <w:sz w:val="20"/>
        </w:rPr>
        <w:t>los</w:t>
      </w:r>
      <w:r>
        <w:rPr>
          <w:spacing w:val="-10"/>
          <w:w w:val="110"/>
          <w:sz w:val="20"/>
        </w:rPr>
        <w:t> </w:t>
      </w:r>
      <w:r>
        <w:rPr>
          <w:w w:val="110"/>
          <w:sz w:val="20"/>
        </w:rPr>
        <w:t>Planes</w:t>
      </w:r>
      <w:r>
        <w:rPr>
          <w:spacing w:val="-10"/>
          <w:w w:val="110"/>
          <w:sz w:val="20"/>
        </w:rPr>
        <w:t> </w:t>
      </w:r>
      <w:r>
        <w:rPr>
          <w:w w:val="110"/>
          <w:sz w:val="20"/>
        </w:rPr>
        <w:t>de</w:t>
      </w:r>
      <w:r>
        <w:rPr>
          <w:spacing w:val="-10"/>
          <w:w w:val="110"/>
          <w:sz w:val="20"/>
        </w:rPr>
        <w:t> </w:t>
      </w:r>
      <w:r>
        <w:rPr>
          <w:w w:val="110"/>
          <w:sz w:val="20"/>
        </w:rPr>
        <w:t>competencia</w:t>
      </w:r>
      <w:r>
        <w:rPr>
          <w:spacing w:val="-10"/>
          <w:w w:val="110"/>
          <w:sz w:val="20"/>
        </w:rPr>
        <w:t> </w:t>
      </w:r>
      <w:r>
        <w:rPr>
          <w:w w:val="110"/>
          <w:sz w:val="20"/>
        </w:rPr>
        <w:t>municipal que se expedirán para integrar zonas predominantemente para actividades productivas y  cuando</w:t>
      </w:r>
      <w:r>
        <w:rPr>
          <w:spacing w:val="9"/>
          <w:w w:val="110"/>
          <w:sz w:val="20"/>
        </w:rPr>
        <w:t> </w:t>
      </w:r>
      <w:r>
        <w:rPr>
          <w:w w:val="110"/>
          <w:sz w:val="20"/>
        </w:rPr>
        <w:t>cualquier</w:t>
      </w:r>
      <w:r>
        <w:rPr>
          <w:spacing w:val="10"/>
          <w:w w:val="110"/>
          <w:sz w:val="20"/>
        </w:rPr>
        <w:t> </w:t>
      </w:r>
      <w:r>
        <w:rPr>
          <w:w w:val="110"/>
          <w:sz w:val="20"/>
        </w:rPr>
        <w:t>otro</w:t>
      </w:r>
      <w:r>
        <w:rPr>
          <w:spacing w:val="8"/>
          <w:w w:val="110"/>
          <w:sz w:val="20"/>
        </w:rPr>
        <w:t> </w:t>
      </w:r>
      <w:r>
        <w:rPr>
          <w:w w:val="110"/>
          <w:sz w:val="20"/>
        </w:rPr>
        <w:t>propósito</w:t>
      </w:r>
      <w:r>
        <w:rPr>
          <w:spacing w:val="8"/>
          <w:w w:val="110"/>
          <w:sz w:val="20"/>
        </w:rPr>
        <w:t> </w:t>
      </w:r>
      <w:r>
        <w:rPr>
          <w:w w:val="110"/>
          <w:sz w:val="20"/>
        </w:rPr>
        <w:t>análogo</w:t>
      </w:r>
      <w:r>
        <w:rPr>
          <w:spacing w:val="10"/>
          <w:w w:val="110"/>
          <w:sz w:val="20"/>
        </w:rPr>
        <w:t> </w:t>
      </w:r>
      <w:r>
        <w:rPr>
          <w:w w:val="110"/>
          <w:sz w:val="20"/>
        </w:rPr>
        <w:t>de</w:t>
      </w:r>
      <w:r>
        <w:rPr>
          <w:spacing w:val="8"/>
          <w:w w:val="110"/>
          <w:sz w:val="20"/>
        </w:rPr>
        <w:t> </w:t>
      </w:r>
      <w:r>
        <w:rPr>
          <w:w w:val="110"/>
          <w:sz w:val="20"/>
        </w:rPr>
        <w:t>interés</w:t>
      </w:r>
      <w:r>
        <w:rPr>
          <w:spacing w:val="8"/>
          <w:w w:val="110"/>
          <w:sz w:val="20"/>
        </w:rPr>
        <w:t> </w:t>
      </w:r>
      <w:r>
        <w:rPr>
          <w:w w:val="110"/>
          <w:sz w:val="20"/>
        </w:rPr>
        <w:t>público</w:t>
      </w:r>
      <w:r>
        <w:rPr>
          <w:spacing w:val="10"/>
          <w:w w:val="110"/>
          <w:sz w:val="20"/>
        </w:rPr>
        <w:t> </w:t>
      </w:r>
      <w:r>
        <w:rPr>
          <w:w w:val="110"/>
          <w:sz w:val="20"/>
        </w:rPr>
        <w:t>lo</w:t>
      </w:r>
      <w:r>
        <w:rPr>
          <w:spacing w:val="10"/>
          <w:w w:val="110"/>
          <w:sz w:val="20"/>
        </w:rPr>
        <w:t> </w:t>
      </w:r>
      <w:r>
        <w:rPr>
          <w:w w:val="110"/>
          <w:sz w:val="20"/>
        </w:rPr>
        <w:t>hiciere</w:t>
      </w:r>
      <w:r>
        <w:rPr>
          <w:spacing w:val="8"/>
          <w:w w:val="110"/>
          <w:sz w:val="20"/>
        </w:rPr>
        <w:t> </w:t>
      </w:r>
      <w:r>
        <w:rPr>
          <w:w w:val="110"/>
          <w:sz w:val="20"/>
        </w:rPr>
        <w:t>necesario;</w:t>
      </w:r>
    </w:p>
    <w:p>
      <w:pPr>
        <w:pStyle w:val="ListParagraph"/>
        <w:numPr>
          <w:ilvl w:val="0"/>
          <w:numId w:val="1"/>
        </w:numPr>
        <w:tabs>
          <w:tab w:pos="882" w:val="left" w:leader="none"/>
        </w:tabs>
        <w:spacing w:line="242" w:lineRule="auto" w:before="38" w:after="0"/>
        <w:ind w:left="278" w:right="271" w:firstLine="0"/>
        <w:jc w:val="both"/>
        <w:rPr>
          <w:sz w:val="20"/>
        </w:rPr>
      </w:pPr>
      <w:r>
        <w:rPr>
          <w:rFonts w:ascii="TeX Gyre Bonum" w:hAnsi="TeX Gyre Bonum"/>
          <w:b/>
          <w:w w:val="110"/>
          <w:sz w:val="20"/>
        </w:rPr>
        <w:t>Planes Parciales de Zonas Urbanas Consolidadas: </w:t>
      </w:r>
      <w:r>
        <w:rPr>
          <w:w w:val="110"/>
          <w:sz w:val="20"/>
        </w:rPr>
        <w:t>A los Planes de competencia municipal que se expedirán para regular áreas urbanas o urbanizables y detonar predominantemente vivienda en Zonas Urbanas Consolidadas en centros de población, y  cuando</w:t>
      </w:r>
      <w:r>
        <w:rPr>
          <w:spacing w:val="9"/>
          <w:w w:val="110"/>
          <w:sz w:val="20"/>
        </w:rPr>
        <w:t> </w:t>
      </w:r>
      <w:r>
        <w:rPr>
          <w:w w:val="110"/>
          <w:sz w:val="20"/>
        </w:rPr>
        <w:t>cualquier</w:t>
      </w:r>
      <w:r>
        <w:rPr>
          <w:spacing w:val="10"/>
          <w:w w:val="110"/>
          <w:sz w:val="20"/>
        </w:rPr>
        <w:t> </w:t>
      </w:r>
      <w:r>
        <w:rPr>
          <w:w w:val="110"/>
          <w:sz w:val="20"/>
        </w:rPr>
        <w:t>otro</w:t>
      </w:r>
      <w:r>
        <w:rPr>
          <w:spacing w:val="8"/>
          <w:w w:val="110"/>
          <w:sz w:val="20"/>
        </w:rPr>
        <w:t> </w:t>
      </w:r>
      <w:r>
        <w:rPr>
          <w:w w:val="110"/>
          <w:sz w:val="20"/>
        </w:rPr>
        <w:t>propósito</w:t>
      </w:r>
      <w:r>
        <w:rPr>
          <w:spacing w:val="8"/>
          <w:w w:val="110"/>
          <w:sz w:val="20"/>
        </w:rPr>
        <w:t> </w:t>
      </w:r>
      <w:r>
        <w:rPr>
          <w:w w:val="110"/>
          <w:sz w:val="20"/>
        </w:rPr>
        <w:t>análogo</w:t>
      </w:r>
      <w:r>
        <w:rPr>
          <w:spacing w:val="10"/>
          <w:w w:val="110"/>
          <w:sz w:val="20"/>
        </w:rPr>
        <w:t> </w:t>
      </w:r>
      <w:r>
        <w:rPr>
          <w:w w:val="110"/>
          <w:sz w:val="20"/>
        </w:rPr>
        <w:t>de</w:t>
      </w:r>
      <w:r>
        <w:rPr>
          <w:spacing w:val="7"/>
          <w:w w:val="110"/>
          <w:sz w:val="20"/>
        </w:rPr>
        <w:t> </w:t>
      </w:r>
      <w:r>
        <w:rPr>
          <w:w w:val="110"/>
          <w:sz w:val="20"/>
        </w:rPr>
        <w:t>interés</w:t>
      </w:r>
      <w:r>
        <w:rPr>
          <w:spacing w:val="8"/>
          <w:w w:val="110"/>
          <w:sz w:val="20"/>
        </w:rPr>
        <w:t> </w:t>
      </w:r>
      <w:r>
        <w:rPr>
          <w:w w:val="110"/>
          <w:sz w:val="20"/>
        </w:rPr>
        <w:t>público</w:t>
      </w:r>
      <w:r>
        <w:rPr>
          <w:spacing w:val="10"/>
          <w:w w:val="110"/>
          <w:sz w:val="20"/>
        </w:rPr>
        <w:t> </w:t>
      </w:r>
      <w:r>
        <w:rPr>
          <w:w w:val="110"/>
          <w:sz w:val="20"/>
        </w:rPr>
        <w:t>lo</w:t>
      </w:r>
      <w:r>
        <w:rPr>
          <w:spacing w:val="10"/>
          <w:w w:val="110"/>
          <w:sz w:val="20"/>
        </w:rPr>
        <w:t> </w:t>
      </w:r>
      <w:r>
        <w:rPr>
          <w:w w:val="110"/>
          <w:sz w:val="20"/>
        </w:rPr>
        <w:t>hiciere</w:t>
      </w:r>
      <w:r>
        <w:rPr>
          <w:spacing w:val="8"/>
          <w:w w:val="110"/>
          <w:sz w:val="20"/>
        </w:rPr>
        <w:t> </w:t>
      </w:r>
      <w:r>
        <w:rPr>
          <w:w w:val="110"/>
          <w:sz w:val="20"/>
        </w:rPr>
        <w:t>necesario;</w:t>
      </w:r>
    </w:p>
    <w:p>
      <w:pPr>
        <w:pStyle w:val="ListParagraph"/>
        <w:numPr>
          <w:ilvl w:val="0"/>
          <w:numId w:val="1"/>
        </w:numPr>
        <w:tabs>
          <w:tab w:pos="730" w:val="left" w:leader="none"/>
        </w:tabs>
        <w:spacing w:line="230" w:lineRule="auto" w:before="47" w:after="0"/>
        <w:ind w:left="278" w:right="275" w:firstLine="0"/>
        <w:jc w:val="both"/>
        <w:rPr>
          <w:sz w:val="20"/>
        </w:rPr>
      </w:pPr>
      <w:r>
        <w:rPr>
          <w:rFonts w:ascii="TeX Gyre Bonum" w:hAnsi="TeX Gyre Bonum"/>
          <w:b/>
          <w:w w:val="110"/>
          <w:sz w:val="20"/>
        </w:rPr>
        <w:t>Plano de Condominio: </w:t>
      </w:r>
      <w:r>
        <w:rPr>
          <w:w w:val="110"/>
          <w:sz w:val="20"/>
        </w:rPr>
        <w:t>A la representación gráfica de la distribución de áreas comunes y privativas que conforman un</w:t>
      </w:r>
      <w:r>
        <w:rPr>
          <w:spacing w:val="40"/>
          <w:w w:val="110"/>
          <w:sz w:val="20"/>
        </w:rPr>
        <w:t> </w:t>
      </w:r>
      <w:r>
        <w:rPr>
          <w:w w:val="110"/>
          <w:sz w:val="20"/>
        </w:rPr>
        <w:t>condominio;</w:t>
      </w:r>
    </w:p>
    <w:p>
      <w:pPr>
        <w:pStyle w:val="ListParagraph"/>
        <w:numPr>
          <w:ilvl w:val="0"/>
          <w:numId w:val="1"/>
        </w:numPr>
        <w:tabs>
          <w:tab w:pos="855" w:val="left" w:leader="none"/>
        </w:tabs>
        <w:spacing w:line="244" w:lineRule="auto" w:before="42" w:after="0"/>
        <w:ind w:left="278" w:right="274" w:firstLine="0"/>
        <w:jc w:val="both"/>
        <w:rPr>
          <w:sz w:val="20"/>
        </w:rPr>
      </w:pPr>
      <w:r>
        <w:rPr>
          <w:rFonts w:ascii="TeX Gyre Bonum" w:hAnsi="TeX Gyre Bonum"/>
          <w:b/>
          <w:w w:val="110"/>
          <w:sz w:val="20"/>
        </w:rPr>
        <w:t>Polígono de Actuación: </w:t>
      </w:r>
      <w:r>
        <w:rPr>
          <w:w w:val="110"/>
          <w:sz w:val="20"/>
        </w:rPr>
        <w:t>A la superficie de territorio donde se ejecutan acciones de desarrollo urbano sustentable que incluyan obras, proyectos e inversiones contempladas en los planes de desarrollo urbano, mediante la coordinación y concertación entre autoridades y particulares, en una determinada superficie territorial, que operan mediante un Instrumento de Fomento y un instrumento</w:t>
      </w:r>
      <w:r>
        <w:rPr>
          <w:spacing w:val="44"/>
          <w:w w:val="110"/>
          <w:sz w:val="20"/>
        </w:rPr>
        <w:t> </w:t>
      </w:r>
      <w:r>
        <w:rPr>
          <w:w w:val="110"/>
          <w:sz w:val="20"/>
        </w:rPr>
        <w:t>financiero;</w:t>
      </w:r>
    </w:p>
    <w:p>
      <w:pPr>
        <w:pStyle w:val="ListParagraph"/>
        <w:numPr>
          <w:ilvl w:val="0"/>
          <w:numId w:val="1"/>
        </w:numPr>
        <w:tabs>
          <w:tab w:pos="905" w:val="left" w:leader="none"/>
        </w:tabs>
        <w:spacing w:line="230" w:lineRule="auto" w:before="37" w:after="0"/>
        <w:ind w:left="278" w:right="274" w:firstLine="0"/>
        <w:jc w:val="both"/>
        <w:rPr>
          <w:sz w:val="20"/>
        </w:rPr>
      </w:pPr>
      <w:r>
        <w:rPr>
          <w:rFonts w:ascii="TeX Gyre Bonum" w:hAnsi="TeX Gyre Bonum"/>
          <w:b/>
          <w:w w:val="105"/>
          <w:sz w:val="20"/>
        </w:rPr>
        <w:t>Reglamento: </w:t>
      </w:r>
      <w:r>
        <w:rPr>
          <w:w w:val="105"/>
          <w:sz w:val="20"/>
        </w:rPr>
        <w:t>Al Reglamento del Libro Quinto del Código Administrativo del Estado de México;</w:t>
      </w:r>
    </w:p>
    <w:p>
      <w:pPr>
        <w:pStyle w:val="ListParagraph"/>
        <w:numPr>
          <w:ilvl w:val="0"/>
          <w:numId w:val="1"/>
        </w:numPr>
        <w:tabs>
          <w:tab w:pos="977" w:val="left" w:leader="none"/>
        </w:tabs>
        <w:spacing w:line="244" w:lineRule="auto" w:before="42" w:after="0"/>
        <w:ind w:left="278" w:right="276" w:firstLine="0"/>
        <w:jc w:val="both"/>
        <w:rPr>
          <w:sz w:val="20"/>
        </w:rPr>
      </w:pPr>
      <w:r>
        <w:rPr>
          <w:rFonts w:ascii="TeX Gyre Bonum" w:hAnsi="TeX Gyre Bonum"/>
          <w:b/>
          <w:w w:val="110"/>
          <w:sz w:val="20"/>
        </w:rPr>
        <w:t>Representante Legal: </w:t>
      </w:r>
      <w:r>
        <w:rPr>
          <w:w w:val="110"/>
          <w:sz w:val="20"/>
        </w:rPr>
        <w:t>A la persona física que en ejercicio del poder general o especial otorgado y conferido ante fedatario público, actúa en nombre de personas jurídico colectivas, físicas, dependencias federales, estatales o municipales, así como organismos desconcentrados   y descentralizados, que hayan acreditado su personalidad jurídica, en los términos establecidos en el presente</w:t>
      </w:r>
      <w:r>
        <w:rPr>
          <w:spacing w:val="31"/>
          <w:w w:val="110"/>
          <w:sz w:val="20"/>
        </w:rPr>
        <w:t> </w:t>
      </w:r>
      <w:r>
        <w:rPr>
          <w:w w:val="110"/>
          <w:sz w:val="20"/>
        </w:rPr>
        <w:t>Reglamento;</w:t>
      </w:r>
    </w:p>
    <w:p>
      <w:pPr>
        <w:pStyle w:val="ListParagraph"/>
        <w:numPr>
          <w:ilvl w:val="0"/>
          <w:numId w:val="1"/>
        </w:numPr>
        <w:tabs>
          <w:tab w:pos="848" w:val="left" w:leader="none"/>
        </w:tabs>
        <w:spacing w:line="230" w:lineRule="auto" w:before="40" w:after="0"/>
        <w:ind w:left="278" w:right="278" w:firstLine="0"/>
        <w:jc w:val="both"/>
        <w:rPr>
          <w:sz w:val="20"/>
        </w:rPr>
      </w:pPr>
      <w:r>
        <w:rPr>
          <w:rFonts w:ascii="TeX Gyre Bonum" w:hAnsi="TeX Gyre Bonum"/>
          <w:b/>
          <w:w w:val="110"/>
          <w:sz w:val="20"/>
        </w:rPr>
        <w:t>Sección: </w:t>
      </w:r>
      <w:r>
        <w:rPr>
          <w:w w:val="110"/>
          <w:sz w:val="20"/>
        </w:rPr>
        <w:t>Al ancho de una vía pública o privada, medido de paramento a paramento; comprende</w:t>
      </w:r>
      <w:r>
        <w:rPr>
          <w:spacing w:val="9"/>
          <w:w w:val="110"/>
          <w:sz w:val="20"/>
        </w:rPr>
        <w:t> </w:t>
      </w:r>
      <w:r>
        <w:rPr>
          <w:w w:val="110"/>
          <w:sz w:val="20"/>
        </w:rPr>
        <w:t>las</w:t>
      </w:r>
      <w:r>
        <w:rPr>
          <w:spacing w:val="9"/>
          <w:w w:val="110"/>
          <w:sz w:val="20"/>
        </w:rPr>
        <w:t> </w:t>
      </w:r>
      <w:r>
        <w:rPr>
          <w:w w:val="110"/>
          <w:sz w:val="20"/>
        </w:rPr>
        <w:t>banquetas</w:t>
      </w:r>
      <w:r>
        <w:rPr>
          <w:spacing w:val="10"/>
          <w:w w:val="110"/>
          <w:sz w:val="20"/>
        </w:rPr>
        <w:t> </w:t>
      </w:r>
      <w:r>
        <w:rPr>
          <w:w w:val="110"/>
          <w:sz w:val="20"/>
        </w:rPr>
        <w:t>y</w:t>
      </w:r>
      <w:r>
        <w:rPr>
          <w:spacing w:val="10"/>
          <w:w w:val="110"/>
          <w:sz w:val="20"/>
        </w:rPr>
        <w:t> </w:t>
      </w:r>
      <w:r>
        <w:rPr>
          <w:w w:val="110"/>
          <w:sz w:val="20"/>
        </w:rPr>
        <w:t>el</w:t>
      </w:r>
      <w:r>
        <w:rPr>
          <w:spacing w:val="11"/>
          <w:w w:val="110"/>
          <w:sz w:val="20"/>
        </w:rPr>
        <w:t> </w:t>
      </w:r>
      <w:r>
        <w:rPr>
          <w:w w:val="110"/>
          <w:sz w:val="20"/>
        </w:rPr>
        <w:t>arroyo</w:t>
      </w:r>
      <w:r>
        <w:rPr>
          <w:spacing w:val="9"/>
          <w:w w:val="110"/>
          <w:sz w:val="20"/>
        </w:rPr>
        <w:t> </w:t>
      </w:r>
      <w:r>
        <w:rPr>
          <w:w w:val="110"/>
          <w:sz w:val="20"/>
        </w:rPr>
        <w:t>destinado</w:t>
      </w:r>
      <w:r>
        <w:rPr>
          <w:spacing w:val="12"/>
          <w:w w:val="110"/>
          <w:sz w:val="20"/>
        </w:rPr>
        <w:t> </w:t>
      </w:r>
      <w:r>
        <w:rPr>
          <w:w w:val="110"/>
          <w:sz w:val="20"/>
        </w:rPr>
        <w:t>al</w:t>
      </w:r>
      <w:r>
        <w:rPr>
          <w:spacing w:val="7"/>
          <w:w w:val="110"/>
          <w:sz w:val="20"/>
        </w:rPr>
        <w:t> </w:t>
      </w:r>
      <w:r>
        <w:rPr>
          <w:w w:val="110"/>
          <w:sz w:val="20"/>
        </w:rPr>
        <w:t>tránsito</w:t>
      </w:r>
      <w:r>
        <w:rPr>
          <w:spacing w:val="10"/>
          <w:w w:val="110"/>
          <w:sz w:val="20"/>
        </w:rPr>
        <w:t> </w:t>
      </w:r>
      <w:r>
        <w:rPr>
          <w:w w:val="110"/>
          <w:sz w:val="20"/>
        </w:rPr>
        <w:t>de</w:t>
      </w:r>
      <w:r>
        <w:rPr>
          <w:spacing w:val="9"/>
          <w:w w:val="110"/>
          <w:sz w:val="20"/>
        </w:rPr>
        <w:t> </w:t>
      </w:r>
      <w:r>
        <w:rPr>
          <w:w w:val="110"/>
          <w:sz w:val="20"/>
        </w:rPr>
        <w:t>vehículos;</w:t>
      </w:r>
    </w:p>
    <w:p>
      <w:pPr>
        <w:pStyle w:val="ListParagraph"/>
        <w:numPr>
          <w:ilvl w:val="0"/>
          <w:numId w:val="1"/>
        </w:numPr>
        <w:tabs>
          <w:tab w:pos="725" w:val="left" w:leader="none"/>
        </w:tabs>
        <w:spacing w:line="240" w:lineRule="auto" w:before="42" w:after="0"/>
        <w:ind w:left="724" w:right="0" w:hanging="447"/>
        <w:jc w:val="both"/>
        <w:rPr>
          <w:sz w:val="20"/>
        </w:rPr>
      </w:pPr>
      <w:r>
        <w:rPr>
          <w:rFonts w:ascii="TeX Gyre Bonum" w:hAnsi="TeX Gyre Bonum"/>
          <w:b/>
          <w:w w:val="105"/>
          <w:sz w:val="20"/>
        </w:rPr>
        <w:t>Secretaría:</w:t>
      </w:r>
      <w:r>
        <w:rPr>
          <w:rFonts w:ascii="TeX Gyre Bonum" w:hAnsi="TeX Gyre Bonum"/>
          <w:b/>
          <w:spacing w:val="25"/>
          <w:w w:val="105"/>
          <w:sz w:val="20"/>
        </w:rPr>
        <w:t> </w:t>
      </w:r>
      <w:r>
        <w:rPr>
          <w:w w:val="105"/>
          <w:sz w:val="20"/>
        </w:rPr>
        <w:t>A la Secretaría de Desarrollo Urbano y Metropolitano;</w:t>
      </w:r>
    </w:p>
    <w:p>
      <w:pPr>
        <w:pStyle w:val="ListParagraph"/>
        <w:numPr>
          <w:ilvl w:val="0"/>
          <w:numId w:val="1"/>
        </w:numPr>
        <w:tabs>
          <w:tab w:pos="821" w:val="left" w:leader="none"/>
        </w:tabs>
        <w:spacing w:line="242" w:lineRule="auto" w:before="23" w:after="0"/>
        <w:ind w:left="278" w:right="275" w:firstLine="0"/>
        <w:jc w:val="both"/>
        <w:rPr>
          <w:sz w:val="20"/>
        </w:rPr>
      </w:pPr>
      <w:r>
        <w:rPr>
          <w:rFonts w:ascii="TeX Gyre Bonum" w:hAnsi="TeX Gyre Bonum"/>
          <w:b/>
          <w:w w:val="105"/>
          <w:sz w:val="20"/>
        </w:rPr>
        <w:t>Sistema Estatal de Planes de Desarrollo Urbano: </w:t>
      </w:r>
      <w:r>
        <w:rPr>
          <w:w w:val="105"/>
          <w:sz w:val="20"/>
        </w:rPr>
        <w:t>A los planes de desarrollo urbano de competencia estatal y municipal que regulan la planeación y el ordenamiento territorial de los asentamientos humanos y el desarrollo de los  centros  de  población,  de  conformidad  con  el  Código y el presente</w:t>
      </w:r>
      <w:r>
        <w:rPr>
          <w:spacing w:val="6"/>
          <w:w w:val="105"/>
          <w:sz w:val="20"/>
        </w:rPr>
        <w:t> </w:t>
      </w:r>
      <w:r>
        <w:rPr>
          <w:w w:val="105"/>
          <w:sz w:val="20"/>
        </w:rPr>
        <w:t>Reglamento;</w:t>
      </w:r>
    </w:p>
    <w:p>
      <w:pPr>
        <w:spacing w:after="0" w:line="242" w:lineRule="auto"/>
        <w:jc w:val="both"/>
        <w:rPr>
          <w:sz w:val="20"/>
        </w:rPr>
        <w:sectPr>
          <w:pgSz w:w="12240" w:h="15840"/>
          <w:pgMar w:header="708" w:footer="822" w:top="1580" w:bottom="1180" w:left="1140" w:right="1140"/>
        </w:sectPr>
      </w:pPr>
    </w:p>
    <w:p>
      <w:pPr>
        <w:pStyle w:val="ListParagraph"/>
        <w:numPr>
          <w:ilvl w:val="0"/>
          <w:numId w:val="1"/>
        </w:numPr>
        <w:tabs>
          <w:tab w:pos="898" w:val="left" w:leader="none"/>
        </w:tabs>
        <w:spacing w:line="236" w:lineRule="exact" w:before="1" w:after="0"/>
        <w:ind w:left="278" w:right="275" w:firstLine="0"/>
        <w:jc w:val="both"/>
        <w:rPr>
          <w:sz w:val="20"/>
        </w:rPr>
      </w:pPr>
      <w:r>
        <w:rPr>
          <w:rFonts w:ascii="TeX Gyre Bonum" w:hAnsi="TeX Gyre Bonum"/>
          <w:b/>
          <w:w w:val="110"/>
          <w:sz w:val="20"/>
        </w:rPr>
        <w:t>Titular: </w:t>
      </w:r>
      <w:r>
        <w:rPr>
          <w:w w:val="110"/>
          <w:sz w:val="20"/>
        </w:rPr>
        <w:t>A la persona física, jurídico colectiva, dependencia u organismo desconcentrado o descentralizado, que por disposición de ley, es sujeto obligado para el cumplimiento de las obligaciones consagradas en las autorizaciones</w:t>
      </w:r>
      <w:r>
        <w:rPr>
          <w:spacing w:val="1"/>
          <w:w w:val="110"/>
          <w:sz w:val="20"/>
        </w:rPr>
        <w:t> </w:t>
      </w:r>
      <w:r>
        <w:rPr>
          <w:w w:val="110"/>
          <w:sz w:val="20"/>
        </w:rPr>
        <w:t>respectivas;</w:t>
      </w:r>
    </w:p>
    <w:p>
      <w:pPr>
        <w:pStyle w:val="ListParagraph"/>
        <w:numPr>
          <w:ilvl w:val="0"/>
          <w:numId w:val="1"/>
        </w:numPr>
        <w:tabs>
          <w:tab w:pos="980" w:val="left" w:leader="none"/>
        </w:tabs>
        <w:spacing w:line="240" w:lineRule="auto" w:before="35" w:after="0"/>
        <w:ind w:left="278" w:right="276" w:firstLine="0"/>
        <w:jc w:val="both"/>
        <w:rPr>
          <w:sz w:val="20"/>
        </w:rPr>
      </w:pPr>
      <w:r>
        <w:rPr>
          <w:rFonts w:ascii="TeX Gyre Bonum" w:hAnsi="TeX Gyre Bonum"/>
          <w:b/>
          <w:w w:val="110"/>
          <w:sz w:val="20"/>
        </w:rPr>
        <w:t>Vivienda</w:t>
      </w:r>
      <w:r>
        <w:rPr>
          <w:rFonts w:ascii="TeX Gyre Bonum" w:hAnsi="TeX Gyre Bonum"/>
          <w:b/>
          <w:spacing w:val="-32"/>
          <w:w w:val="110"/>
          <w:sz w:val="20"/>
        </w:rPr>
        <w:t> </w:t>
      </w:r>
      <w:r>
        <w:rPr>
          <w:rFonts w:ascii="TeX Gyre Bonum" w:hAnsi="TeX Gyre Bonum"/>
          <w:b/>
          <w:w w:val="110"/>
          <w:sz w:val="20"/>
        </w:rPr>
        <w:t>en</w:t>
      </w:r>
      <w:r>
        <w:rPr>
          <w:rFonts w:ascii="TeX Gyre Bonum" w:hAnsi="TeX Gyre Bonum"/>
          <w:b/>
          <w:spacing w:val="-32"/>
          <w:w w:val="110"/>
          <w:sz w:val="20"/>
        </w:rPr>
        <w:t> </w:t>
      </w:r>
      <w:r>
        <w:rPr>
          <w:rFonts w:ascii="TeX Gyre Bonum" w:hAnsi="TeX Gyre Bonum"/>
          <w:b/>
          <w:w w:val="110"/>
          <w:sz w:val="20"/>
        </w:rPr>
        <w:t>Zonas</w:t>
      </w:r>
      <w:r>
        <w:rPr>
          <w:rFonts w:ascii="TeX Gyre Bonum" w:hAnsi="TeX Gyre Bonum"/>
          <w:b/>
          <w:spacing w:val="-32"/>
          <w:w w:val="110"/>
          <w:sz w:val="20"/>
        </w:rPr>
        <w:t> </w:t>
      </w:r>
      <w:r>
        <w:rPr>
          <w:rFonts w:ascii="TeX Gyre Bonum" w:hAnsi="TeX Gyre Bonum"/>
          <w:b/>
          <w:w w:val="110"/>
          <w:sz w:val="20"/>
        </w:rPr>
        <w:t>Urbanas</w:t>
      </w:r>
      <w:r>
        <w:rPr>
          <w:rFonts w:ascii="TeX Gyre Bonum" w:hAnsi="TeX Gyre Bonum"/>
          <w:b/>
          <w:spacing w:val="-30"/>
          <w:w w:val="110"/>
          <w:sz w:val="20"/>
        </w:rPr>
        <w:t> </w:t>
      </w:r>
      <w:r>
        <w:rPr>
          <w:rFonts w:ascii="TeX Gyre Bonum" w:hAnsi="TeX Gyre Bonum"/>
          <w:b/>
          <w:w w:val="110"/>
          <w:sz w:val="20"/>
        </w:rPr>
        <w:t>Consolidadas:</w:t>
      </w:r>
      <w:r>
        <w:rPr>
          <w:rFonts w:ascii="TeX Gyre Bonum" w:hAnsi="TeX Gyre Bonum"/>
          <w:b/>
          <w:spacing w:val="-31"/>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modalidad</w:t>
      </w:r>
      <w:r>
        <w:rPr>
          <w:spacing w:val="-11"/>
          <w:w w:val="110"/>
          <w:sz w:val="20"/>
        </w:rPr>
        <w:t> </w:t>
      </w:r>
      <w:r>
        <w:rPr>
          <w:w w:val="110"/>
          <w:sz w:val="20"/>
        </w:rPr>
        <w:t>en</w:t>
      </w:r>
      <w:r>
        <w:rPr>
          <w:spacing w:val="-12"/>
          <w:w w:val="110"/>
          <w:sz w:val="20"/>
        </w:rPr>
        <w:t> </w:t>
      </w:r>
      <w:r>
        <w:rPr>
          <w:w w:val="110"/>
          <w:sz w:val="20"/>
        </w:rPr>
        <w:t>la</w:t>
      </w:r>
      <w:r>
        <w:rPr>
          <w:spacing w:val="-12"/>
          <w:w w:val="110"/>
          <w:sz w:val="20"/>
        </w:rPr>
        <w:t> </w:t>
      </w:r>
      <w:r>
        <w:rPr>
          <w:w w:val="110"/>
          <w:sz w:val="20"/>
        </w:rPr>
        <w:t>ejecución</w:t>
      </w:r>
      <w:r>
        <w:rPr>
          <w:spacing w:val="-11"/>
          <w:w w:val="110"/>
          <w:sz w:val="20"/>
        </w:rPr>
        <w:t> </w:t>
      </w:r>
      <w:r>
        <w:rPr>
          <w:w w:val="110"/>
          <w:sz w:val="20"/>
        </w:rPr>
        <w:t>de</w:t>
      </w:r>
      <w:r>
        <w:rPr>
          <w:spacing w:val="-11"/>
          <w:w w:val="110"/>
          <w:sz w:val="20"/>
        </w:rPr>
        <w:t> </w:t>
      </w:r>
      <w:r>
        <w:rPr>
          <w:w w:val="110"/>
          <w:sz w:val="20"/>
        </w:rPr>
        <w:t>vivienda que se realiza a través del desarrollo de inmuebles o con usos mixtos compatibles en vacíos urbanos, áreas subutilizadas o deterioradas,</w:t>
      </w:r>
      <w:r>
        <w:rPr>
          <w:spacing w:val="5"/>
          <w:w w:val="110"/>
          <w:sz w:val="20"/>
        </w:rPr>
        <w:t> </w:t>
      </w:r>
      <w:r>
        <w:rPr>
          <w:w w:val="110"/>
          <w:sz w:val="20"/>
        </w:rPr>
        <w:t>y</w:t>
      </w:r>
    </w:p>
    <w:p>
      <w:pPr>
        <w:pStyle w:val="ListParagraph"/>
        <w:numPr>
          <w:ilvl w:val="0"/>
          <w:numId w:val="1"/>
        </w:numPr>
        <w:tabs>
          <w:tab w:pos="1016" w:val="left" w:leader="none"/>
        </w:tabs>
        <w:spacing w:line="244" w:lineRule="auto" w:before="36" w:after="0"/>
        <w:ind w:left="278" w:right="274" w:firstLine="0"/>
        <w:jc w:val="both"/>
        <w:rPr>
          <w:sz w:val="20"/>
        </w:rPr>
      </w:pPr>
      <w:r>
        <w:rPr>
          <w:rFonts w:ascii="TeX Gyre Bonum" w:hAnsi="TeX Gyre Bonum"/>
          <w:b/>
          <w:w w:val="110"/>
          <w:sz w:val="20"/>
        </w:rPr>
        <w:t>Zonas Urbanas Consolidadas</w:t>
      </w:r>
      <w:r>
        <w:rPr>
          <w:w w:val="110"/>
          <w:sz w:val="20"/>
        </w:rPr>
        <w:t>: Al territorio urbanizado ocupado por asentamientos humanos con fines preponderantes de residencia permanente, al interior de los centros de población determinados de acuerdo a los planes de desarrollo urbano, que cuentan con infraestructura, equipamientos y servicios, incluyendo saneamiento, electrificación, movilidad, salud, educación y recreación; se considerará de igual forma a los inmuebles que tengan condición</w:t>
      </w:r>
      <w:r>
        <w:rPr>
          <w:spacing w:val="10"/>
          <w:w w:val="110"/>
          <w:sz w:val="20"/>
        </w:rPr>
        <w:t> </w:t>
      </w:r>
      <w:r>
        <w:rPr>
          <w:w w:val="110"/>
          <w:sz w:val="20"/>
        </w:rPr>
        <w:t>de</w:t>
      </w:r>
      <w:r>
        <w:rPr>
          <w:spacing w:val="9"/>
          <w:w w:val="110"/>
          <w:sz w:val="20"/>
        </w:rPr>
        <w:t> </w:t>
      </w:r>
      <w:r>
        <w:rPr>
          <w:w w:val="110"/>
          <w:sz w:val="20"/>
        </w:rPr>
        <w:t>solares</w:t>
      </w:r>
      <w:r>
        <w:rPr>
          <w:spacing w:val="9"/>
          <w:w w:val="110"/>
          <w:sz w:val="20"/>
        </w:rPr>
        <w:t> </w:t>
      </w:r>
      <w:r>
        <w:rPr>
          <w:w w:val="110"/>
          <w:sz w:val="20"/>
        </w:rPr>
        <w:t>edificables</w:t>
      </w:r>
      <w:r>
        <w:rPr>
          <w:spacing w:val="9"/>
          <w:w w:val="110"/>
          <w:sz w:val="20"/>
        </w:rPr>
        <w:t> </w:t>
      </w:r>
      <w:r>
        <w:rPr>
          <w:w w:val="110"/>
          <w:sz w:val="20"/>
        </w:rPr>
        <w:t>en</w:t>
      </w:r>
      <w:r>
        <w:rPr>
          <w:spacing w:val="10"/>
          <w:w w:val="110"/>
          <w:sz w:val="20"/>
        </w:rPr>
        <w:t> </w:t>
      </w:r>
      <w:r>
        <w:rPr>
          <w:w w:val="110"/>
          <w:sz w:val="20"/>
        </w:rPr>
        <w:t>dichos</w:t>
      </w:r>
      <w:r>
        <w:rPr>
          <w:spacing w:val="9"/>
          <w:w w:val="110"/>
          <w:sz w:val="20"/>
        </w:rPr>
        <w:t> </w:t>
      </w:r>
      <w:r>
        <w:rPr>
          <w:w w:val="110"/>
          <w:sz w:val="20"/>
        </w:rPr>
        <w:t>territorios,</w:t>
      </w:r>
      <w:r>
        <w:rPr>
          <w:spacing w:val="10"/>
          <w:w w:val="110"/>
          <w:sz w:val="20"/>
        </w:rPr>
        <w:t> </w:t>
      </w:r>
      <w:r>
        <w:rPr>
          <w:w w:val="110"/>
          <w:sz w:val="20"/>
        </w:rPr>
        <w:t>a</w:t>
      </w:r>
      <w:r>
        <w:rPr>
          <w:spacing w:val="10"/>
          <w:w w:val="110"/>
          <w:sz w:val="20"/>
        </w:rPr>
        <w:t> </w:t>
      </w:r>
      <w:r>
        <w:rPr>
          <w:w w:val="110"/>
          <w:sz w:val="20"/>
        </w:rPr>
        <w:t>través</w:t>
      </w:r>
      <w:r>
        <w:rPr>
          <w:spacing w:val="9"/>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gestión</w:t>
      </w:r>
      <w:r>
        <w:rPr>
          <w:spacing w:val="10"/>
          <w:w w:val="110"/>
          <w:sz w:val="20"/>
        </w:rPr>
        <w:t> </w:t>
      </w:r>
      <w:r>
        <w:rPr>
          <w:w w:val="110"/>
          <w:sz w:val="20"/>
        </w:rPr>
        <w:t>urbanística.</w:t>
      </w:r>
    </w:p>
    <w:p>
      <w:pPr>
        <w:pStyle w:val="BodyText"/>
        <w:spacing w:before="8"/>
        <w:ind w:left="0"/>
        <w:jc w:val="left"/>
        <w:rPr>
          <w:sz w:val="30"/>
        </w:rPr>
      </w:pPr>
    </w:p>
    <w:p>
      <w:pPr>
        <w:pStyle w:val="Heading1"/>
        <w:jc w:val="left"/>
      </w:pPr>
      <w:r>
        <w:rPr/>
        <w:t>DE LA APLICACIÓN Y VIGILANCIA</w:t>
      </w:r>
    </w:p>
    <w:p>
      <w:pPr>
        <w:pStyle w:val="BodyText"/>
        <w:spacing w:line="242" w:lineRule="auto"/>
        <w:ind w:right="276"/>
      </w:pPr>
      <w:r>
        <w:rPr>
          <w:rFonts w:ascii="TeX Gyre Bonum" w:hAnsi="TeX Gyre Bonum"/>
          <w:b/>
          <w:w w:val="110"/>
        </w:rPr>
        <w:t>Artículo 3. </w:t>
      </w:r>
      <w:r>
        <w:rPr>
          <w:w w:val="110"/>
        </w:rPr>
        <w:t>La aplicación y vigilancia del cumplimiento de las disposiciones del presente Reglamento corresponde al Ejecutivo del Estado, a través de la Secretaría. Por su parte, a los municipios le corresponderá a quien se determine en el ámbito de sus  respectivas  competencias.</w:t>
      </w:r>
    </w:p>
    <w:p>
      <w:pPr>
        <w:pStyle w:val="BodyText"/>
        <w:spacing w:before="10"/>
        <w:ind w:left="0"/>
        <w:jc w:val="left"/>
        <w:rPr>
          <w:sz w:val="30"/>
        </w:rPr>
      </w:pPr>
    </w:p>
    <w:p>
      <w:pPr>
        <w:pStyle w:val="Heading1"/>
        <w:jc w:val="left"/>
      </w:pPr>
      <w:r>
        <w:rPr/>
        <w:t>DE LA OBLIGACIÓN DE OBTENER AUTORIZACIONES</w:t>
      </w:r>
    </w:p>
    <w:p>
      <w:pPr>
        <w:pStyle w:val="BodyText"/>
        <w:spacing w:line="244" w:lineRule="auto" w:before="22"/>
        <w:ind w:right="276"/>
      </w:pPr>
      <w:r>
        <w:rPr>
          <w:rFonts w:ascii="TeX Gyre Bonum" w:hAnsi="TeX Gyre Bonum"/>
          <w:b/>
          <w:w w:val="110"/>
        </w:rPr>
        <w:t>Artículo 4. </w:t>
      </w:r>
      <w:r>
        <w:rPr>
          <w:w w:val="110"/>
        </w:rPr>
        <w:t>La fusión o subdivisión del suelo, condominio o conjunto urbano, relotificación, la construcción en, sobre o bajo la tierra, la realización de cualquier cambio físico  de  su  estructura, de uso o ampliación en edificios existentes, así como todo uso o aprovechamiento   del suelo regulado por las disposiciones jurídicas aplicables en materia de desarrollo urbano, requerirá</w:t>
      </w:r>
      <w:r>
        <w:rPr>
          <w:spacing w:val="9"/>
          <w:w w:val="110"/>
        </w:rPr>
        <w:t> </w:t>
      </w:r>
      <w:r>
        <w:rPr>
          <w:w w:val="110"/>
        </w:rPr>
        <w:t>autorización</w:t>
      </w:r>
      <w:r>
        <w:rPr>
          <w:spacing w:val="10"/>
          <w:w w:val="110"/>
        </w:rPr>
        <w:t> </w:t>
      </w:r>
      <w:r>
        <w:rPr>
          <w:w w:val="110"/>
        </w:rPr>
        <w:t>previa</w:t>
      </w:r>
      <w:r>
        <w:rPr>
          <w:spacing w:val="10"/>
          <w:w w:val="110"/>
        </w:rPr>
        <w:t> </w:t>
      </w:r>
      <w:r>
        <w:rPr>
          <w:w w:val="110"/>
        </w:rPr>
        <w:t>y</w:t>
      </w:r>
      <w:r>
        <w:rPr>
          <w:spacing w:val="10"/>
          <w:w w:val="110"/>
        </w:rPr>
        <w:t> </w:t>
      </w:r>
      <w:r>
        <w:rPr>
          <w:w w:val="110"/>
        </w:rPr>
        <w:t>expresa</w:t>
      </w:r>
      <w:r>
        <w:rPr>
          <w:spacing w:val="10"/>
          <w:w w:val="110"/>
        </w:rPr>
        <w:t> </w:t>
      </w:r>
      <w:r>
        <w:rPr>
          <w:w w:val="110"/>
        </w:rPr>
        <w:t>de</w:t>
      </w:r>
      <w:r>
        <w:rPr>
          <w:spacing w:val="9"/>
          <w:w w:val="110"/>
        </w:rPr>
        <w:t> </w:t>
      </w:r>
      <w:r>
        <w:rPr>
          <w:w w:val="110"/>
        </w:rPr>
        <w:t>las</w:t>
      </w:r>
      <w:r>
        <w:rPr>
          <w:spacing w:val="9"/>
          <w:w w:val="110"/>
        </w:rPr>
        <w:t> </w:t>
      </w:r>
      <w:r>
        <w:rPr>
          <w:w w:val="110"/>
        </w:rPr>
        <w:t>autoridades</w:t>
      </w:r>
      <w:r>
        <w:rPr>
          <w:spacing w:val="9"/>
          <w:w w:val="110"/>
        </w:rPr>
        <w:t> </w:t>
      </w:r>
      <w:r>
        <w:rPr>
          <w:w w:val="110"/>
        </w:rPr>
        <w:t>estatales</w:t>
      </w:r>
      <w:r>
        <w:rPr>
          <w:spacing w:val="8"/>
          <w:w w:val="110"/>
        </w:rPr>
        <w:t> </w:t>
      </w:r>
      <w:r>
        <w:rPr>
          <w:w w:val="110"/>
        </w:rPr>
        <w:t>o</w:t>
      </w:r>
      <w:r>
        <w:rPr>
          <w:spacing w:val="11"/>
          <w:w w:val="110"/>
        </w:rPr>
        <w:t> </w:t>
      </w:r>
      <w:r>
        <w:rPr>
          <w:w w:val="110"/>
        </w:rPr>
        <w:t>municipales</w:t>
      </w:r>
      <w:r>
        <w:rPr>
          <w:spacing w:val="9"/>
          <w:w w:val="110"/>
        </w:rPr>
        <w:t> </w:t>
      </w:r>
      <w:r>
        <w:rPr>
          <w:w w:val="110"/>
        </w:rPr>
        <w:t>competentes.</w:t>
      </w:r>
    </w:p>
    <w:p>
      <w:pPr>
        <w:pStyle w:val="BodyText"/>
        <w:spacing w:before="5"/>
        <w:ind w:left="0"/>
        <w:jc w:val="left"/>
        <w:rPr>
          <w:sz w:val="30"/>
        </w:rPr>
      </w:pPr>
    </w:p>
    <w:p>
      <w:pPr>
        <w:pStyle w:val="Heading1"/>
        <w:jc w:val="left"/>
      </w:pPr>
      <w:r>
        <w:rPr/>
        <w:t>DE LAS LIMITACIONES Y MODALIDADES A LA PROPIEDAD</w:t>
      </w:r>
    </w:p>
    <w:p>
      <w:pPr>
        <w:pStyle w:val="BodyText"/>
        <w:spacing w:before="22"/>
        <w:ind w:right="279"/>
      </w:pPr>
      <w:r>
        <w:rPr>
          <w:rFonts w:ascii="TeX Gyre Bonum" w:hAnsi="TeX Gyre Bonum"/>
          <w:b/>
          <w:w w:val="110"/>
        </w:rPr>
        <w:t>Artículo 5.</w:t>
      </w:r>
      <w:r>
        <w:rPr>
          <w:rFonts w:ascii="TeX Gyre Bonum" w:hAnsi="TeX Gyre Bonum"/>
          <w:b/>
          <w:spacing w:val="-41"/>
          <w:w w:val="110"/>
        </w:rPr>
        <w:t> </w:t>
      </w:r>
      <w:r>
        <w:rPr>
          <w:w w:val="110"/>
        </w:rPr>
        <w:t>Los derechos sobre los bienes inmuebles ubicados dentro del territorio estatal serán ejercidos por su Titular con las limitaciones y modalidades establecidas por el  Código,  los planes</w:t>
      </w:r>
      <w:r>
        <w:rPr>
          <w:spacing w:val="10"/>
          <w:w w:val="110"/>
        </w:rPr>
        <w:t> </w:t>
      </w:r>
      <w:r>
        <w:rPr>
          <w:w w:val="110"/>
        </w:rPr>
        <w:t>que</w:t>
      </w:r>
      <w:r>
        <w:rPr>
          <w:spacing w:val="10"/>
          <w:w w:val="110"/>
        </w:rPr>
        <w:t> </w:t>
      </w:r>
      <w:r>
        <w:rPr>
          <w:w w:val="110"/>
        </w:rPr>
        <w:t>el</w:t>
      </w:r>
      <w:r>
        <w:rPr>
          <w:spacing w:val="10"/>
          <w:w w:val="110"/>
        </w:rPr>
        <w:t> </w:t>
      </w:r>
      <w:r>
        <w:rPr>
          <w:w w:val="110"/>
        </w:rPr>
        <w:t>mismo</w:t>
      </w:r>
      <w:r>
        <w:rPr>
          <w:spacing w:val="11"/>
          <w:w w:val="110"/>
        </w:rPr>
        <w:t> </w:t>
      </w:r>
      <w:r>
        <w:rPr>
          <w:w w:val="110"/>
        </w:rPr>
        <w:t>regula</w:t>
      </w:r>
      <w:r>
        <w:rPr>
          <w:spacing w:val="10"/>
          <w:w w:val="110"/>
        </w:rPr>
        <w:t> </w:t>
      </w:r>
      <w:r>
        <w:rPr>
          <w:w w:val="110"/>
        </w:rPr>
        <w:t>y</w:t>
      </w:r>
      <w:r>
        <w:rPr>
          <w:spacing w:val="11"/>
          <w:w w:val="110"/>
        </w:rPr>
        <w:t> </w:t>
      </w:r>
      <w:r>
        <w:rPr>
          <w:w w:val="110"/>
        </w:rPr>
        <w:t>demás</w:t>
      </w:r>
      <w:r>
        <w:rPr>
          <w:spacing w:val="10"/>
          <w:w w:val="110"/>
        </w:rPr>
        <w:t> </w:t>
      </w:r>
      <w:r>
        <w:rPr>
          <w:w w:val="110"/>
        </w:rPr>
        <w:t>ordenamientos</w:t>
      </w:r>
      <w:r>
        <w:rPr>
          <w:spacing w:val="9"/>
          <w:w w:val="110"/>
        </w:rPr>
        <w:t> </w:t>
      </w:r>
      <w:r>
        <w:rPr>
          <w:w w:val="110"/>
        </w:rPr>
        <w:t>relativos.</w:t>
      </w:r>
    </w:p>
    <w:p>
      <w:pPr>
        <w:pStyle w:val="BodyText"/>
        <w:spacing w:line="249" w:lineRule="auto" w:before="84"/>
        <w:ind w:right="276"/>
      </w:pPr>
      <w:r>
        <w:rPr>
          <w:w w:val="110"/>
        </w:rPr>
        <w:t>Los derechos adquiridos sobre los bienes inmuebles en materia de desarrollo  urbano,  tales como autorizaciones, licencias o permisos, se reconocerán por la Secretaría o municipio, según corresponda, a petición de parte interesada, acreditando su interés jurídico, siempre que hayan sido ejercidos o aprovechados de manera legítima y continua por su Titular y no contravengan   el interés social y el orden</w:t>
      </w:r>
      <w:r>
        <w:rPr>
          <w:spacing w:val="11"/>
          <w:w w:val="110"/>
        </w:rPr>
        <w:t> </w:t>
      </w:r>
      <w:r>
        <w:rPr>
          <w:w w:val="110"/>
        </w:rPr>
        <w:t>público.</w:t>
      </w:r>
    </w:p>
    <w:p>
      <w:pPr>
        <w:pStyle w:val="BodyText"/>
        <w:spacing w:line="247" w:lineRule="auto" w:before="73"/>
        <w:ind w:right="275"/>
      </w:pPr>
      <w:r>
        <w:rPr>
          <w:w w:val="110"/>
        </w:rPr>
        <w:t>Las tierras, que se encuentren en explotación minera, agrícola o forestal, o que sean aptas para estos tipos de explotación, cualesquiera que fuere su régimen jurídico, deberán utilizarse preferentemente en dichas actividades. En su caso, su incorporación al proceso de crecimiento de los centros de población se sujetará a las previsiones contenidas en las disposiciones aplicables</w:t>
      </w:r>
      <w:r>
        <w:rPr>
          <w:spacing w:val="10"/>
          <w:w w:val="110"/>
        </w:rPr>
        <w:t> </w:t>
      </w:r>
      <w:r>
        <w:rPr>
          <w:w w:val="110"/>
        </w:rPr>
        <w:t>y</w:t>
      </w:r>
      <w:r>
        <w:rPr>
          <w:spacing w:val="12"/>
          <w:w w:val="110"/>
        </w:rPr>
        <w:t> </w:t>
      </w:r>
      <w:r>
        <w:rPr>
          <w:w w:val="110"/>
        </w:rPr>
        <w:t>en</w:t>
      </w:r>
      <w:r>
        <w:rPr>
          <w:spacing w:val="11"/>
          <w:w w:val="110"/>
        </w:rPr>
        <w:t> </w:t>
      </w:r>
      <w:r>
        <w:rPr>
          <w:w w:val="110"/>
        </w:rPr>
        <w:t>los</w:t>
      </w:r>
      <w:r>
        <w:rPr>
          <w:spacing w:val="10"/>
          <w:w w:val="110"/>
        </w:rPr>
        <w:t> </w:t>
      </w:r>
      <w:r>
        <w:rPr>
          <w:w w:val="110"/>
        </w:rPr>
        <w:t>respectivos</w:t>
      </w:r>
      <w:r>
        <w:rPr>
          <w:spacing w:val="10"/>
          <w:w w:val="110"/>
        </w:rPr>
        <w:t> </w:t>
      </w:r>
      <w:r>
        <w:rPr>
          <w:w w:val="110"/>
        </w:rPr>
        <w:t>planes</w:t>
      </w:r>
      <w:r>
        <w:rPr>
          <w:spacing w:val="11"/>
          <w:w w:val="110"/>
        </w:rPr>
        <w:t> </w:t>
      </w:r>
      <w:r>
        <w:rPr>
          <w:w w:val="110"/>
        </w:rPr>
        <w:t>de</w:t>
      </w:r>
      <w:r>
        <w:rPr>
          <w:spacing w:val="10"/>
          <w:w w:val="110"/>
        </w:rPr>
        <w:t> </w:t>
      </w:r>
      <w:r>
        <w:rPr>
          <w:w w:val="110"/>
        </w:rPr>
        <w:t>desarrollo</w:t>
      </w:r>
      <w:r>
        <w:rPr>
          <w:spacing w:val="12"/>
          <w:w w:val="110"/>
        </w:rPr>
        <w:t> </w:t>
      </w:r>
      <w:r>
        <w:rPr>
          <w:w w:val="110"/>
        </w:rPr>
        <w:t>urbano.</w:t>
      </w:r>
    </w:p>
    <w:p>
      <w:pPr>
        <w:pStyle w:val="BodyText"/>
        <w:spacing w:line="249" w:lineRule="auto" w:before="83"/>
        <w:ind w:right="274"/>
      </w:pPr>
      <w:r>
        <w:rPr>
          <w:w w:val="110"/>
        </w:rPr>
        <w:t>Toda acción que signifique la utilización de las tierras ejidales o comunales con fines urbanos, tales como apertura de calles, conjuntos urbanos, subdivisiones y fusiones de predios, condominios o cualquier acto de construcción de inmuebles, incluso en los solares urbanos de propiedad privada de los ejidos o comunidades, se sujetará a las disposiciones del Código, este Reglamento, los planes de desarrollo urbano y demás normatividad aplicable, independientemente de las medidas previstas en la legislación en materia agraria.</w:t>
      </w:r>
    </w:p>
    <w:p>
      <w:pPr>
        <w:pStyle w:val="BodyText"/>
        <w:spacing w:line="247" w:lineRule="auto" w:before="73"/>
        <w:ind w:right="278"/>
      </w:pPr>
      <w:r>
        <w:rPr>
          <w:w w:val="110"/>
        </w:rPr>
        <w:t>Las tierras ejidales o comunales ubicadas en áreas no urbanizables quedan  sujetas  a  las  normas contempladas en el Código. Las situadas en áreas naturales protegidas que se localicen en</w:t>
      </w:r>
      <w:r>
        <w:rPr>
          <w:spacing w:val="12"/>
          <w:w w:val="110"/>
        </w:rPr>
        <w:t> </w:t>
      </w:r>
      <w:r>
        <w:rPr>
          <w:w w:val="110"/>
        </w:rPr>
        <w:t>la</w:t>
      </w:r>
      <w:r>
        <w:rPr>
          <w:spacing w:val="12"/>
          <w:w w:val="110"/>
        </w:rPr>
        <w:t> </w:t>
      </w:r>
      <w:r>
        <w:rPr>
          <w:w w:val="110"/>
        </w:rPr>
        <w:t>Entidad,</w:t>
      </w:r>
      <w:r>
        <w:rPr>
          <w:spacing w:val="13"/>
          <w:w w:val="110"/>
        </w:rPr>
        <w:t> </w:t>
      </w:r>
      <w:r>
        <w:rPr>
          <w:w w:val="110"/>
        </w:rPr>
        <w:t>ya</w:t>
      </w:r>
      <w:r>
        <w:rPr>
          <w:spacing w:val="12"/>
          <w:w w:val="110"/>
        </w:rPr>
        <w:t> </w:t>
      </w:r>
      <w:r>
        <w:rPr>
          <w:w w:val="110"/>
        </w:rPr>
        <w:t>sean</w:t>
      </w:r>
      <w:r>
        <w:rPr>
          <w:spacing w:val="12"/>
          <w:w w:val="110"/>
        </w:rPr>
        <w:t> </w:t>
      </w:r>
      <w:r>
        <w:rPr>
          <w:w w:val="110"/>
        </w:rPr>
        <w:t>de</w:t>
      </w:r>
      <w:r>
        <w:rPr>
          <w:spacing w:val="12"/>
          <w:w w:val="110"/>
        </w:rPr>
        <w:t> </w:t>
      </w:r>
      <w:r>
        <w:rPr>
          <w:w w:val="110"/>
        </w:rPr>
        <w:t>interés</w:t>
      </w:r>
      <w:r>
        <w:rPr>
          <w:spacing w:val="12"/>
          <w:w w:val="110"/>
        </w:rPr>
        <w:t> </w:t>
      </w:r>
      <w:r>
        <w:rPr>
          <w:w w:val="110"/>
        </w:rPr>
        <w:t>de</w:t>
      </w:r>
      <w:r>
        <w:rPr>
          <w:spacing w:val="12"/>
          <w:w w:val="110"/>
        </w:rPr>
        <w:t> </w:t>
      </w:r>
      <w:r>
        <w:rPr>
          <w:w w:val="110"/>
        </w:rPr>
        <w:t>la</w:t>
      </w:r>
      <w:r>
        <w:rPr>
          <w:spacing w:val="12"/>
          <w:w w:val="110"/>
        </w:rPr>
        <w:t> </w:t>
      </w:r>
      <w:r>
        <w:rPr>
          <w:w w:val="110"/>
        </w:rPr>
        <w:t>Federación</w:t>
      </w:r>
      <w:r>
        <w:rPr>
          <w:spacing w:val="13"/>
          <w:w w:val="110"/>
        </w:rPr>
        <w:t> </w:t>
      </w:r>
      <w:r>
        <w:rPr>
          <w:w w:val="110"/>
        </w:rPr>
        <w:t>o</w:t>
      </w:r>
      <w:r>
        <w:rPr>
          <w:spacing w:val="13"/>
          <w:w w:val="110"/>
        </w:rPr>
        <w:t> </w:t>
      </w:r>
      <w:r>
        <w:rPr>
          <w:w w:val="110"/>
        </w:rPr>
        <w:t>de</w:t>
      </w:r>
      <w:r>
        <w:rPr>
          <w:spacing w:val="12"/>
          <w:w w:val="110"/>
        </w:rPr>
        <w:t> </w:t>
      </w:r>
      <w:r>
        <w:rPr>
          <w:w w:val="110"/>
        </w:rPr>
        <w:t>jurisdicción</w:t>
      </w:r>
      <w:r>
        <w:rPr>
          <w:spacing w:val="14"/>
          <w:w w:val="110"/>
        </w:rPr>
        <w:t> </w:t>
      </w:r>
      <w:r>
        <w:rPr>
          <w:w w:val="110"/>
        </w:rPr>
        <w:t>local,</w:t>
      </w:r>
      <w:r>
        <w:rPr>
          <w:spacing w:val="11"/>
          <w:w w:val="110"/>
        </w:rPr>
        <w:t> </w:t>
      </w:r>
      <w:r>
        <w:rPr>
          <w:w w:val="110"/>
        </w:rPr>
        <w:t>estarán</w:t>
      </w:r>
      <w:r>
        <w:rPr>
          <w:spacing w:val="12"/>
          <w:w w:val="110"/>
        </w:rPr>
        <w:t> </w:t>
      </w:r>
      <w:r>
        <w:rPr>
          <w:w w:val="110"/>
        </w:rPr>
        <w:t>afectas</w:t>
      </w:r>
      <w:r>
        <w:rPr>
          <w:spacing w:val="11"/>
          <w:w w:val="110"/>
        </w:rPr>
        <w:t> </w:t>
      </w:r>
      <w:r>
        <w:rPr>
          <w:w w:val="110"/>
        </w:rPr>
        <w:t>al</w:t>
      </w:r>
      <w:r>
        <w:rPr>
          <w:spacing w:val="12"/>
          <w:w w:val="110"/>
        </w:rPr>
        <w:t> </w:t>
      </w:r>
      <w:r>
        <w:rPr>
          <w:w w:val="110"/>
        </w:rPr>
        <w:t>tipo</w:t>
      </w:r>
    </w:p>
    <w:p>
      <w:pPr>
        <w:spacing w:after="0" w:line="247" w:lineRule="auto"/>
        <w:sectPr>
          <w:pgSz w:w="12240" w:h="15840"/>
          <w:pgMar w:header="708" w:footer="822" w:top="1580" w:bottom="1180" w:left="1140" w:right="1140"/>
        </w:sectPr>
      </w:pPr>
    </w:p>
    <w:p>
      <w:pPr>
        <w:pStyle w:val="BodyText"/>
        <w:spacing w:line="249" w:lineRule="auto" w:before="6"/>
        <w:ind w:right="280"/>
      </w:pPr>
      <w:r>
        <w:rPr>
          <w:w w:val="110"/>
        </w:rPr>
        <w:t>de actividad, limitación o modalidad que al efecto se les determine en la correspondiente declaratoria y en su caso, en el respectivo plan de desarrollo urbano. Las ubicadas en áreas urbanizables de un centro de población, se sujetarán a lo que dispongan el Código y los planes  de desarrollo</w:t>
      </w:r>
      <w:r>
        <w:rPr>
          <w:spacing w:val="22"/>
          <w:w w:val="110"/>
        </w:rPr>
        <w:t> </w:t>
      </w:r>
      <w:r>
        <w:rPr>
          <w:w w:val="110"/>
        </w:rPr>
        <w:t>urbano.</w:t>
      </w:r>
    </w:p>
    <w:p>
      <w:pPr>
        <w:pStyle w:val="BodyText"/>
        <w:spacing w:before="0"/>
        <w:ind w:left="0"/>
        <w:jc w:val="left"/>
        <w:rPr>
          <w:sz w:val="22"/>
        </w:rPr>
      </w:pPr>
    </w:p>
    <w:p>
      <w:pPr>
        <w:pStyle w:val="Heading1"/>
        <w:spacing w:line="194" w:lineRule="auto" w:before="136"/>
        <w:jc w:val="left"/>
      </w:pPr>
      <w:r>
        <w:rPr/>
        <w:t>DEL CARÁCTER OBLIGATORIO DE LAS NORMAS, LIMITACIONES, PROHIBICIONES Y RESTRICCIONES</w:t>
      </w:r>
    </w:p>
    <w:p>
      <w:pPr>
        <w:pStyle w:val="BodyText"/>
        <w:spacing w:line="244" w:lineRule="auto" w:before="33"/>
        <w:ind w:right="272"/>
      </w:pPr>
      <w:r>
        <w:rPr>
          <w:rFonts w:ascii="TeX Gyre Bonum" w:hAnsi="TeX Gyre Bonum"/>
          <w:b/>
          <w:w w:val="110"/>
        </w:rPr>
        <w:t>Artículo 6. </w:t>
      </w:r>
      <w:r>
        <w:rPr>
          <w:w w:val="110"/>
        </w:rPr>
        <w:t>Las licencias, permisos, Evaluaciones Técnicas de Factibilidad y demás autorizaciones a que se refiere el Código y este Reglamento, son instrumentos para la administración y control del desarrollo urbano y la protección de su entorno, por lo que formarán parte de las mismas, las normas, limitaciones y prohibiciones  en ellos establecidas.  En</w:t>
      </w:r>
      <w:r>
        <w:rPr>
          <w:spacing w:val="12"/>
          <w:w w:val="110"/>
        </w:rPr>
        <w:t> </w:t>
      </w:r>
      <w:r>
        <w:rPr>
          <w:w w:val="110"/>
        </w:rPr>
        <w:t>consecuencia,</w:t>
      </w:r>
      <w:r>
        <w:rPr>
          <w:spacing w:val="12"/>
          <w:w w:val="110"/>
        </w:rPr>
        <w:t> </w:t>
      </w:r>
      <w:r>
        <w:rPr>
          <w:w w:val="110"/>
        </w:rPr>
        <w:t>sus</w:t>
      </w:r>
      <w:r>
        <w:rPr>
          <w:spacing w:val="11"/>
          <w:w w:val="110"/>
        </w:rPr>
        <w:t> </w:t>
      </w:r>
      <w:r>
        <w:rPr>
          <w:w w:val="110"/>
        </w:rPr>
        <w:t>Titulares</w:t>
      </w:r>
      <w:r>
        <w:rPr>
          <w:spacing w:val="11"/>
          <w:w w:val="110"/>
        </w:rPr>
        <w:t> </w:t>
      </w:r>
      <w:r>
        <w:rPr>
          <w:w w:val="110"/>
        </w:rPr>
        <w:t>quedan</w:t>
      </w:r>
      <w:r>
        <w:rPr>
          <w:spacing w:val="11"/>
          <w:w w:val="110"/>
        </w:rPr>
        <w:t> </w:t>
      </w:r>
      <w:r>
        <w:rPr>
          <w:w w:val="110"/>
        </w:rPr>
        <w:t>obligados</w:t>
      </w:r>
      <w:r>
        <w:rPr>
          <w:spacing w:val="11"/>
          <w:w w:val="110"/>
        </w:rPr>
        <w:t> </w:t>
      </w:r>
      <w:r>
        <w:rPr>
          <w:w w:val="110"/>
        </w:rPr>
        <w:t>a</w:t>
      </w:r>
      <w:r>
        <w:rPr>
          <w:spacing w:val="12"/>
          <w:w w:val="110"/>
        </w:rPr>
        <w:t> </w:t>
      </w:r>
      <w:r>
        <w:rPr>
          <w:w w:val="110"/>
        </w:rPr>
        <w:t>su</w:t>
      </w:r>
      <w:r>
        <w:rPr>
          <w:spacing w:val="10"/>
          <w:w w:val="110"/>
        </w:rPr>
        <w:t> </w:t>
      </w:r>
      <w:r>
        <w:rPr>
          <w:w w:val="110"/>
        </w:rPr>
        <w:t>cumplimiento.</w:t>
      </w:r>
    </w:p>
    <w:p>
      <w:pPr>
        <w:pStyle w:val="BodyText"/>
        <w:spacing w:line="247" w:lineRule="auto" w:before="75"/>
        <w:ind w:right="275"/>
      </w:pPr>
      <w:r>
        <w:rPr>
          <w:w w:val="110"/>
        </w:rPr>
        <w:t>La Secretaría y los municipios, en las autorizaciones,  licencias,  permisos,  cédulas,  evaluaciones, opiniones y dictámenes que expidan, además de las restricciones conducentes del plan de desarrollo urbano aplicable, señalarán, de ser el caso, las que determinen al efecto organismos públicos como Petróleos Mexicanos, Comisión Federal de Electricidad, Comisión Nacional del Agua, Dirección General de Protección Civil, Instituto Nacional de Antropología e Historia y otras dependencias, entidades u organismos auxiliares federales, estatales o municipales.</w:t>
      </w:r>
    </w:p>
    <w:p>
      <w:pPr>
        <w:pStyle w:val="BodyText"/>
        <w:spacing w:line="247" w:lineRule="auto" w:before="86"/>
        <w:ind w:right="281"/>
      </w:pPr>
      <w:r>
        <w:rPr>
          <w:w w:val="110"/>
        </w:rPr>
        <w:t>La Secretaría y los municipios podrán allegarse y solicitar de otras autoridades, dictámenes, documentos, opiniones y demás elementos, para apoyar los actos administrativos que emitan.</w:t>
      </w:r>
    </w:p>
    <w:p>
      <w:pPr>
        <w:pStyle w:val="BodyText"/>
        <w:spacing w:line="249" w:lineRule="auto" w:before="81"/>
        <w:ind w:right="274"/>
      </w:pPr>
      <w:r>
        <w:rPr>
          <w:w w:val="110"/>
        </w:rPr>
        <w:t>Las licencias, permisos y dictámenes competencia de los municipios, observarán en lo que proceda, lo establecido en el presente Reglamento y demás disposiciones legales aplicables.</w:t>
      </w:r>
    </w:p>
    <w:p>
      <w:pPr>
        <w:pStyle w:val="BodyText"/>
        <w:spacing w:before="3"/>
        <w:ind w:left="0"/>
        <w:jc w:val="left"/>
        <w:rPr>
          <w:sz w:val="30"/>
        </w:rPr>
      </w:pPr>
    </w:p>
    <w:p>
      <w:pPr>
        <w:pStyle w:val="Heading1"/>
        <w:jc w:val="left"/>
      </w:pPr>
      <w:r>
        <w:rPr/>
        <w:t>DEL APOYO DE LA SECRETARÍA A LOS MUNICIPIOS</w:t>
      </w:r>
    </w:p>
    <w:p>
      <w:pPr>
        <w:pStyle w:val="BodyText"/>
        <w:spacing w:line="244" w:lineRule="auto"/>
        <w:ind w:right="278"/>
      </w:pPr>
      <w:r>
        <w:rPr>
          <w:rFonts w:ascii="TeX Gyre Bonum" w:hAnsi="TeX Gyre Bonum"/>
          <w:b/>
          <w:w w:val="110"/>
        </w:rPr>
        <w:t>Artículo 7. </w:t>
      </w:r>
      <w:r>
        <w:rPr>
          <w:w w:val="110"/>
        </w:rPr>
        <w:t>La Secretaría, a petición expresa de las autoridades municipales correspondientes y en su respectivo ámbito de competencia, podrá auxiliarles en los procesos relativos a la elaboración o modificación de los planes de desarrollo urbano de su competencia y reglamentación en materia de imagen urbana e institutos municipales de planeación, así como en lo relativo a la administración, ordenación y regulación del desarrollo urbano de su municipio.</w:t>
      </w:r>
    </w:p>
    <w:p>
      <w:pPr>
        <w:pStyle w:val="BodyText"/>
        <w:spacing w:before="8"/>
        <w:ind w:left="0"/>
        <w:jc w:val="left"/>
        <w:rPr>
          <w:sz w:val="30"/>
        </w:rPr>
      </w:pPr>
    </w:p>
    <w:p>
      <w:pPr>
        <w:pStyle w:val="Heading1"/>
        <w:jc w:val="left"/>
      </w:pPr>
      <w:r>
        <w:rPr/>
        <w:t>DE LAS REGLAS COMUNES A TODO TRÁMITE</w:t>
      </w:r>
    </w:p>
    <w:p>
      <w:pPr>
        <w:pStyle w:val="BodyText"/>
        <w:spacing w:before="22"/>
        <w:ind w:right="279"/>
      </w:pPr>
      <w:r>
        <w:rPr>
          <w:rFonts w:ascii="TeX Gyre Bonum" w:hAnsi="TeX Gyre Bonum"/>
          <w:b/>
          <w:w w:val="110"/>
        </w:rPr>
        <w:t>Artículo 8. </w:t>
      </w:r>
      <w:r>
        <w:rPr>
          <w:w w:val="110"/>
        </w:rPr>
        <w:t>Salvo que este Reglamento contenga especificaciones diferentes de acuerdo con el caso que se trate, los trámites para las autorizaciones, dictámenes o  prórrogas estarán sujetos    a las reglas comunes</w:t>
      </w:r>
      <w:r>
        <w:rPr>
          <w:spacing w:val="43"/>
          <w:w w:val="110"/>
        </w:rPr>
        <w:t> </w:t>
      </w:r>
      <w:r>
        <w:rPr>
          <w:w w:val="110"/>
        </w:rPr>
        <w:t>siguientes:</w:t>
      </w:r>
    </w:p>
    <w:p>
      <w:pPr>
        <w:pStyle w:val="ListParagraph"/>
        <w:numPr>
          <w:ilvl w:val="0"/>
          <w:numId w:val="2"/>
        </w:numPr>
        <w:tabs>
          <w:tab w:pos="498" w:val="left" w:leader="none"/>
        </w:tabs>
        <w:spacing w:line="230" w:lineRule="auto" w:before="48" w:after="0"/>
        <w:ind w:left="278" w:right="281" w:firstLine="0"/>
        <w:jc w:val="both"/>
        <w:rPr>
          <w:sz w:val="20"/>
        </w:rPr>
      </w:pPr>
      <w:r>
        <w:rPr>
          <w:w w:val="110"/>
          <w:sz w:val="20"/>
        </w:rPr>
        <w:t>Las solicitudes o peticiones podrán presentarse de manera física, o en su caso, a través de la plataforma</w:t>
      </w:r>
      <w:r>
        <w:rPr>
          <w:spacing w:val="8"/>
          <w:w w:val="110"/>
          <w:sz w:val="20"/>
        </w:rPr>
        <w:t> </w:t>
      </w:r>
      <w:r>
        <w:rPr>
          <w:w w:val="110"/>
          <w:sz w:val="20"/>
        </w:rPr>
        <w:t>tecnológica</w:t>
      </w:r>
      <w:r>
        <w:rPr>
          <w:spacing w:val="9"/>
          <w:w w:val="110"/>
          <w:sz w:val="20"/>
        </w:rPr>
        <w:t> </w:t>
      </w:r>
      <w:r>
        <w:rPr>
          <w:w w:val="110"/>
          <w:sz w:val="20"/>
        </w:rPr>
        <w:t>que</w:t>
      </w:r>
      <w:r>
        <w:rPr>
          <w:spacing w:val="9"/>
          <w:w w:val="110"/>
          <w:sz w:val="20"/>
        </w:rPr>
        <w:t> </w:t>
      </w:r>
      <w:r>
        <w:rPr>
          <w:w w:val="110"/>
          <w:sz w:val="20"/>
        </w:rPr>
        <w:t>determine</w:t>
      </w:r>
      <w:r>
        <w:rPr>
          <w:spacing w:val="9"/>
          <w:w w:val="110"/>
          <w:sz w:val="20"/>
        </w:rPr>
        <w:t> </w:t>
      </w:r>
      <w:r>
        <w:rPr>
          <w:w w:val="110"/>
          <w:sz w:val="20"/>
        </w:rPr>
        <w:t>la</w:t>
      </w:r>
      <w:r>
        <w:rPr>
          <w:spacing w:val="9"/>
          <w:w w:val="110"/>
          <w:sz w:val="20"/>
        </w:rPr>
        <w:t> </w:t>
      </w:r>
      <w:r>
        <w:rPr>
          <w:w w:val="110"/>
          <w:sz w:val="20"/>
        </w:rPr>
        <w:t>Secretaría</w:t>
      </w:r>
      <w:r>
        <w:rPr>
          <w:spacing w:val="10"/>
          <w:w w:val="110"/>
          <w:sz w:val="20"/>
        </w:rPr>
        <w:t> </w:t>
      </w:r>
      <w:r>
        <w:rPr>
          <w:w w:val="110"/>
          <w:sz w:val="20"/>
        </w:rPr>
        <w:t>y</w:t>
      </w:r>
      <w:r>
        <w:rPr>
          <w:spacing w:val="10"/>
          <w:w w:val="110"/>
          <w:sz w:val="20"/>
        </w:rPr>
        <w:t> </w:t>
      </w:r>
      <w:r>
        <w:rPr>
          <w:w w:val="110"/>
          <w:sz w:val="20"/>
        </w:rPr>
        <w:t>deberán</w:t>
      </w:r>
      <w:r>
        <w:rPr>
          <w:spacing w:val="10"/>
          <w:w w:val="110"/>
          <w:sz w:val="20"/>
        </w:rPr>
        <w:t> </w:t>
      </w:r>
      <w:r>
        <w:rPr>
          <w:w w:val="110"/>
          <w:sz w:val="20"/>
        </w:rPr>
        <w:t>contener:</w:t>
      </w:r>
    </w:p>
    <w:p>
      <w:pPr>
        <w:pStyle w:val="ListParagraph"/>
        <w:numPr>
          <w:ilvl w:val="0"/>
          <w:numId w:val="3"/>
        </w:numPr>
        <w:tabs>
          <w:tab w:pos="553" w:val="left" w:leader="none"/>
        </w:tabs>
        <w:spacing w:line="240" w:lineRule="auto" w:before="42" w:after="0"/>
        <w:ind w:left="552" w:right="0" w:hanging="275"/>
        <w:jc w:val="both"/>
        <w:rPr>
          <w:sz w:val="20"/>
        </w:rPr>
      </w:pPr>
      <w:r>
        <w:rPr>
          <w:w w:val="105"/>
          <w:sz w:val="20"/>
        </w:rPr>
        <w:t>Datos</w:t>
      </w:r>
      <w:r>
        <w:rPr>
          <w:spacing w:val="13"/>
          <w:w w:val="105"/>
          <w:sz w:val="20"/>
        </w:rPr>
        <w:t> </w:t>
      </w:r>
      <w:r>
        <w:rPr>
          <w:w w:val="105"/>
          <w:sz w:val="20"/>
        </w:rPr>
        <w:t>de</w:t>
      </w:r>
      <w:r>
        <w:rPr>
          <w:spacing w:val="14"/>
          <w:w w:val="105"/>
          <w:sz w:val="20"/>
        </w:rPr>
        <w:t> </w:t>
      </w:r>
      <w:r>
        <w:rPr>
          <w:w w:val="105"/>
          <w:sz w:val="20"/>
        </w:rPr>
        <w:t>identificación</w:t>
      </w:r>
      <w:r>
        <w:rPr>
          <w:spacing w:val="15"/>
          <w:w w:val="105"/>
          <w:sz w:val="20"/>
        </w:rPr>
        <w:t> </w:t>
      </w:r>
      <w:r>
        <w:rPr>
          <w:w w:val="105"/>
          <w:sz w:val="20"/>
        </w:rPr>
        <w:t>del</w:t>
      </w:r>
      <w:r>
        <w:rPr>
          <w:spacing w:val="15"/>
          <w:w w:val="105"/>
          <w:sz w:val="20"/>
        </w:rPr>
        <w:t> </w:t>
      </w:r>
      <w:r>
        <w:rPr>
          <w:w w:val="105"/>
          <w:sz w:val="20"/>
        </w:rPr>
        <w:t>predio</w:t>
      </w:r>
      <w:r>
        <w:rPr>
          <w:spacing w:val="16"/>
          <w:w w:val="105"/>
          <w:sz w:val="20"/>
        </w:rPr>
        <w:t> </w:t>
      </w:r>
      <w:r>
        <w:rPr>
          <w:w w:val="105"/>
          <w:sz w:val="20"/>
        </w:rPr>
        <w:t>o</w:t>
      </w:r>
      <w:r>
        <w:rPr>
          <w:spacing w:val="14"/>
          <w:w w:val="105"/>
          <w:sz w:val="20"/>
        </w:rPr>
        <w:t> </w:t>
      </w:r>
      <w:r>
        <w:rPr>
          <w:w w:val="105"/>
          <w:sz w:val="20"/>
        </w:rPr>
        <w:t>inmueble;</w:t>
      </w:r>
    </w:p>
    <w:p>
      <w:pPr>
        <w:pStyle w:val="ListParagraph"/>
        <w:numPr>
          <w:ilvl w:val="0"/>
          <w:numId w:val="3"/>
        </w:numPr>
        <w:tabs>
          <w:tab w:pos="558" w:val="left" w:leader="none"/>
        </w:tabs>
        <w:spacing w:line="242" w:lineRule="auto" w:before="23" w:after="0"/>
        <w:ind w:left="278" w:right="276" w:firstLine="0"/>
        <w:jc w:val="both"/>
        <w:rPr>
          <w:sz w:val="20"/>
        </w:rPr>
      </w:pPr>
      <w:r>
        <w:rPr>
          <w:w w:val="110"/>
          <w:sz w:val="20"/>
        </w:rPr>
        <w:t>Nombre y firma autógrafa o electrónica del peticionario, según corresponda, o en su caso, de su Representante Legal, quienes deberán acreditar su personalidad, las facultades conforme a  las disposiciones jurídicas aplicables y la vigencia del poder general o especial otorgado y </w:t>
      </w:r>
      <w:r>
        <w:rPr>
          <w:w w:val="108"/>
          <w:sz w:val="20"/>
        </w:rPr>
        <w:t>co</w:t>
      </w:r>
      <w:r>
        <w:rPr>
          <w:spacing w:val="-1"/>
          <w:w w:val="106"/>
          <w:sz w:val="20"/>
        </w:rPr>
        <w:t>n</w:t>
      </w:r>
      <w:r>
        <w:rPr>
          <w:spacing w:val="1"/>
          <w:w w:val="106"/>
          <w:sz w:val="20"/>
        </w:rPr>
        <w:t>f</w:t>
      </w:r>
      <w:r>
        <w:rPr>
          <w:w w:val="107"/>
          <w:sz w:val="20"/>
        </w:rPr>
        <w:t>er</w:t>
      </w:r>
      <w:r>
        <w:rPr>
          <w:w w:val="105"/>
          <w:sz w:val="20"/>
        </w:rPr>
        <w:t>i</w:t>
      </w:r>
      <w:r>
        <w:rPr>
          <w:spacing w:val="1"/>
          <w:w w:val="105"/>
          <w:sz w:val="20"/>
        </w:rPr>
        <w:t>d</w:t>
      </w:r>
      <w:r>
        <w:rPr>
          <w:w w:val="103"/>
          <w:sz w:val="20"/>
        </w:rPr>
        <w:t>o</w:t>
      </w:r>
      <w:r>
        <w:rPr>
          <w:w w:val="118"/>
          <w:sz w:val="20"/>
        </w:rPr>
        <w:t>.</w:t>
      </w:r>
      <w:r>
        <w:rPr>
          <w:spacing w:val="14"/>
          <w:sz w:val="20"/>
        </w:rPr>
        <w:t> </w:t>
      </w:r>
      <w:r>
        <w:rPr>
          <w:spacing w:val="-1"/>
          <w:w w:val="114"/>
          <w:sz w:val="20"/>
        </w:rPr>
        <w:t>C</w:t>
      </w:r>
      <w:r>
        <w:rPr>
          <w:spacing w:val="-2"/>
          <w:w w:val="117"/>
          <w:sz w:val="20"/>
        </w:rPr>
        <w:t>u</w:t>
      </w:r>
      <w:r>
        <w:rPr>
          <w:spacing w:val="-1"/>
          <w:w w:val="111"/>
          <w:sz w:val="20"/>
        </w:rPr>
        <w:t>an</w:t>
      </w:r>
      <w:r>
        <w:rPr>
          <w:spacing w:val="1"/>
          <w:w w:val="111"/>
          <w:sz w:val="20"/>
        </w:rPr>
        <w:t>d</w:t>
      </w:r>
      <w:r>
        <w:rPr>
          <w:w w:val="103"/>
          <w:sz w:val="20"/>
        </w:rPr>
        <w:t>o</w:t>
      </w:r>
      <w:r>
        <w:rPr>
          <w:spacing w:val="17"/>
          <w:sz w:val="20"/>
        </w:rPr>
        <w:t> </w:t>
      </w:r>
      <w:r>
        <w:rPr>
          <w:w w:val="106"/>
          <w:sz w:val="20"/>
        </w:rPr>
        <w:t>el</w:t>
      </w:r>
      <w:r>
        <w:rPr>
          <w:spacing w:val="16"/>
          <w:sz w:val="20"/>
        </w:rPr>
        <w:t> </w:t>
      </w:r>
      <w:r>
        <w:rPr>
          <w:spacing w:val="1"/>
          <w:w w:val="108"/>
          <w:sz w:val="20"/>
        </w:rPr>
        <w:t>p</w:t>
      </w:r>
      <w:r>
        <w:rPr>
          <w:spacing w:val="1"/>
          <w:w w:val="106"/>
          <w:sz w:val="20"/>
        </w:rPr>
        <w:t>r</w:t>
      </w:r>
      <w:r>
        <w:rPr>
          <w:spacing w:val="-2"/>
          <w:w w:val="103"/>
          <w:sz w:val="20"/>
        </w:rPr>
        <w:t>o</w:t>
      </w:r>
      <w:r>
        <w:rPr>
          <w:w w:val="105"/>
          <w:sz w:val="20"/>
        </w:rPr>
        <w:t>m</w:t>
      </w:r>
      <w:r>
        <w:rPr>
          <w:spacing w:val="1"/>
          <w:w w:val="105"/>
          <w:sz w:val="20"/>
        </w:rPr>
        <w:t>o</w:t>
      </w:r>
      <w:r>
        <w:rPr>
          <w:spacing w:val="2"/>
          <w:w w:val="104"/>
          <w:sz w:val="20"/>
        </w:rPr>
        <w:t>v</w:t>
      </w:r>
      <w:r>
        <w:rPr>
          <w:w w:val="107"/>
          <w:sz w:val="20"/>
        </w:rPr>
        <w:t>er</w:t>
      </w:r>
      <w:r>
        <w:rPr>
          <w:spacing w:val="1"/>
          <w:w w:val="109"/>
          <w:sz w:val="20"/>
        </w:rPr>
        <w:t>t</w:t>
      </w:r>
      <w:r>
        <w:rPr>
          <w:w w:val="107"/>
          <w:sz w:val="20"/>
        </w:rPr>
        <w:t>e</w:t>
      </w:r>
      <w:r>
        <w:rPr>
          <w:spacing w:val="15"/>
          <w:sz w:val="20"/>
        </w:rPr>
        <w:t> </w:t>
      </w:r>
      <w:r>
        <w:rPr>
          <w:spacing w:val="-1"/>
          <w:w w:val="107"/>
          <w:sz w:val="20"/>
        </w:rPr>
        <w:t>n</w:t>
      </w:r>
      <w:r>
        <w:rPr>
          <w:w w:val="107"/>
          <w:sz w:val="20"/>
        </w:rPr>
        <w:t>o</w:t>
      </w:r>
      <w:r>
        <w:rPr>
          <w:spacing w:val="17"/>
          <w:sz w:val="20"/>
        </w:rPr>
        <w:t> </w:t>
      </w:r>
      <w:r>
        <w:rPr>
          <w:w w:val="113"/>
          <w:sz w:val="20"/>
        </w:rPr>
        <w:t>s</w:t>
      </w:r>
      <w:r>
        <w:rPr>
          <w:spacing w:val="-1"/>
          <w:w w:val="113"/>
          <w:sz w:val="20"/>
        </w:rPr>
        <w:t>e</w:t>
      </w:r>
      <w:r>
        <w:rPr>
          <w:spacing w:val="2"/>
          <w:w w:val="108"/>
          <w:sz w:val="20"/>
        </w:rPr>
        <w:t>p</w:t>
      </w:r>
      <w:r>
        <w:rPr>
          <w:w w:val="114"/>
          <w:sz w:val="20"/>
        </w:rPr>
        <w:t>a</w:t>
      </w:r>
      <w:r>
        <w:rPr>
          <w:spacing w:val="16"/>
          <w:sz w:val="20"/>
        </w:rPr>
        <w:t> </w:t>
      </w:r>
      <w:r>
        <w:rPr>
          <w:w w:val="103"/>
          <w:sz w:val="20"/>
        </w:rPr>
        <w:t>o</w:t>
      </w:r>
      <w:r>
        <w:rPr>
          <w:spacing w:val="17"/>
          <w:sz w:val="20"/>
        </w:rPr>
        <w:t> </w:t>
      </w:r>
      <w:r>
        <w:rPr>
          <w:spacing w:val="-1"/>
          <w:w w:val="107"/>
          <w:sz w:val="20"/>
        </w:rPr>
        <w:t>n</w:t>
      </w:r>
      <w:r>
        <w:rPr>
          <w:w w:val="107"/>
          <w:sz w:val="20"/>
        </w:rPr>
        <w:t>o</w:t>
      </w:r>
      <w:r>
        <w:rPr>
          <w:spacing w:val="15"/>
          <w:sz w:val="20"/>
        </w:rPr>
        <w:t> </w:t>
      </w:r>
      <w:r>
        <w:rPr>
          <w:spacing w:val="1"/>
          <w:w w:val="108"/>
          <w:sz w:val="20"/>
        </w:rPr>
        <w:t>p</w:t>
      </w:r>
      <w:r>
        <w:rPr>
          <w:spacing w:val="-2"/>
          <w:w w:val="117"/>
          <w:sz w:val="20"/>
        </w:rPr>
        <w:t>u</w:t>
      </w:r>
      <w:r>
        <w:rPr>
          <w:w w:val="107"/>
          <w:sz w:val="20"/>
        </w:rPr>
        <w:t>ed</w:t>
      </w:r>
      <w:r>
        <w:rPr>
          <w:w w:val="114"/>
          <w:sz w:val="20"/>
        </w:rPr>
        <w:t>a</w:t>
      </w:r>
      <w:r>
        <w:rPr>
          <w:spacing w:val="16"/>
          <w:sz w:val="20"/>
        </w:rPr>
        <w:t> </w:t>
      </w:r>
      <w:r>
        <w:rPr>
          <w:w w:val="97"/>
          <w:sz w:val="20"/>
        </w:rPr>
        <w:t>f</w:t>
      </w:r>
      <w:r>
        <w:rPr>
          <w:w w:val="104"/>
          <w:sz w:val="20"/>
        </w:rPr>
        <w:t>i</w:t>
      </w:r>
      <w:r>
        <w:rPr>
          <w:spacing w:val="1"/>
          <w:w w:val="104"/>
          <w:sz w:val="20"/>
        </w:rPr>
        <w:t>r</w:t>
      </w:r>
      <w:r>
        <w:rPr>
          <w:w w:val="108"/>
          <w:sz w:val="20"/>
        </w:rPr>
        <w:t>mar</w:t>
      </w:r>
      <w:r>
        <w:rPr>
          <w:w w:val="118"/>
          <w:sz w:val="20"/>
        </w:rPr>
        <w:t>,</w:t>
      </w:r>
      <w:r>
        <w:rPr>
          <w:spacing w:val="17"/>
          <w:sz w:val="20"/>
        </w:rPr>
        <w:t> </w:t>
      </w:r>
      <w:r>
        <w:rPr>
          <w:w w:val="113"/>
          <w:sz w:val="20"/>
        </w:rPr>
        <w:t>e</w:t>
      </w:r>
      <w:r>
        <w:rPr>
          <w:spacing w:val="-1"/>
          <w:w w:val="113"/>
          <w:sz w:val="20"/>
        </w:rPr>
        <w:t>s</w:t>
      </w:r>
      <w:r>
        <w:rPr>
          <w:spacing w:val="1"/>
          <w:w w:val="109"/>
          <w:sz w:val="20"/>
        </w:rPr>
        <w:t>t</w:t>
      </w:r>
      <w:r>
        <w:rPr>
          <w:spacing w:val="-1"/>
          <w:w w:val="108"/>
          <w:sz w:val="20"/>
        </w:rPr>
        <w:t>am</w:t>
      </w:r>
      <w:r>
        <w:rPr>
          <w:w w:val="108"/>
          <w:sz w:val="20"/>
        </w:rPr>
        <w:t>p</w:t>
      </w:r>
      <w:r>
        <w:rPr>
          <w:spacing w:val="-1"/>
          <w:w w:val="111"/>
          <w:sz w:val="20"/>
        </w:rPr>
        <w:t>a</w:t>
      </w:r>
      <w:r>
        <w:rPr>
          <w:spacing w:val="3"/>
          <w:w w:val="111"/>
          <w:sz w:val="20"/>
        </w:rPr>
        <w:t>r</w:t>
      </w:r>
      <w:r>
        <w:rPr>
          <w:w w:val="38"/>
          <w:sz w:val="20"/>
        </w:rPr>
        <w:t>á</w:t>
      </w:r>
      <w:r>
        <w:rPr>
          <w:spacing w:val="16"/>
          <w:sz w:val="20"/>
        </w:rPr>
        <w:t> </w:t>
      </w:r>
      <w:r>
        <w:rPr>
          <w:w w:val="118"/>
          <w:sz w:val="20"/>
        </w:rPr>
        <w:t>su</w:t>
      </w:r>
      <w:r>
        <w:rPr>
          <w:spacing w:val="14"/>
          <w:sz w:val="20"/>
        </w:rPr>
        <w:t> </w:t>
      </w:r>
      <w:r>
        <w:rPr>
          <w:spacing w:val="-1"/>
          <w:w w:val="112"/>
          <w:sz w:val="20"/>
        </w:rPr>
        <w:t>hu</w:t>
      </w:r>
      <w:r>
        <w:rPr>
          <w:spacing w:val="-2"/>
          <w:w w:val="112"/>
          <w:sz w:val="20"/>
        </w:rPr>
        <w:t>e</w:t>
      </w:r>
      <w:r>
        <w:rPr>
          <w:w w:val="104"/>
          <w:sz w:val="20"/>
        </w:rPr>
        <w:t>l</w:t>
      </w:r>
      <w:r>
        <w:rPr>
          <w:spacing w:val="2"/>
          <w:w w:val="104"/>
          <w:sz w:val="20"/>
        </w:rPr>
        <w:t>l</w:t>
      </w:r>
      <w:r>
        <w:rPr>
          <w:w w:val="114"/>
          <w:sz w:val="20"/>
        </w:rPr>
        <w:t>a</w:t>
      </w:r>
      <w:r>
        <w:rPr>
          <w:spacing w:val="16"/>
          <w:sz w:val="20"/>
        </w:rPr>
        <w:t> </w:t>
      </w:r>
      <w:r>
        <w:rPr>
          <w:spacing w:val="1"/>
          <w:w w:val="107"/>
          <w:sz w:val="20"/>
        </w:rPr>
        <w:t>d</w:t>
      </w:r>
      <w:r>
        <w:rPr>
          <w:w w:val="104"/>
          <w:sz w:val="20"/>
        </w:rPr>
        <w:t>ig</w:t>
      </w:r>
      <w:r>
        <w:rPr>
          <w:w w:val="106"/>
          <w:sz w:val="20"/>
        </w:rPr>
        <w:t>i</w:t>
      </w:r>
      <w:r>
        <w:rPr>
          <w:spacing w:val="1"/>
          <w:w w:val="106"/>
          <w:sz w:val="20"/>
        </w:rPr>
        <w:t>t</w:t>
      </w:r>
      <w:r>
        <w:rPr>
          <w:spacing w:val="-1"/>
          <w:w w:val="108"/>
          <w:sz w:val="20"/>
        </w:rPr>
        <w:t>al;</w:t>
      </w:r>
    </w:p>
    <w:p>
      <w:pPr>
        <w:pStyle w:val="ListParagraph"/>
        <w:numPr>
          <w:ilvl w:val="0"/>
          <w:numId w:val="3"/>
        </w:numPr>
        <w:tabs>
          <w:tab w:pos="567" w:val="left" w:leader="none"/>
        </w:tabs>
        <w:spacing w:line="244" w:lineRule="auto" w:before="35" w:after="0"/>
        <w:ind w:left="278" w:right="274" w:firstLine="0"/>
        <w:jc w:val="both"/>
        <w:rPr>
          <w:sz w:val="20"/>
        </w:rPr>
      </w:pPr>
      <w:r>
        <w:rPr>
          <w:w w:val="110"/>
          <w:sz w:val="20"/>
        </w:rPr>
        <w:t>Domicilio para recibir notificaciones en el Estado de México, o domicilio electrónico a través de dirección de correo electrónico, de conformidad con la Ley de Gobierno Digital del Estado de </w:t>
      </w:r>
      <w:r>
        <w:rPr>
          <w:spacing w:val="-1"/>
          <w:w w:val="98"/>
          <w:sz w:val="20"/>
        </w:rPr>
        <w:t>M</w:t>
      </w:r>
      <w:r>
        <w:rPr>
          <w:w w:val="108"/>
          <w:sz w:val="20"/>
        </w:rPr>
        <w:t>éx</w:t>
      </w:r>
      <w:r>
        <w:rPr>
          <w:w w:val="106"/>
          <w:sz w:val="20"/>
        </w:rPr>
        <w:t>ic</w:t>
      </w:r>
      <w:r>
        <w:rPr>
          <w:spacing w:val="1"/>
          <w:w w:val="106"/>
          <w:sz w:val="20"/>
        </w:rPr>
        <w:t>o</w:t>
      </w:r>
      <w:r>
        <w:rPr>
          <w:w w:val="118"/>
          <w:sz w:val="20"/>
        </w:rPr>
        <w:t>,</w:t>
      </w:r>
      <w:r>
        <w:rPr>
          <w:sz w:val="20"/>
        </w:rPr>
        <w:t> </w:t>
      </w:r>
      <w:r>
        <w:rPr>
          <w:spacing w:val="-17"/>
          <w:sz w:val="20"/>
        </w:rPr>
        <w:t> </w:t>
      </w:r>
      <w:r>
        <w:rPr>
          <w:w w:val="118"/>
          <w:sz w:val="20"/>
        </w:rPr>
        <w:t>su</w:t>
      </w:r>
      <w:r>
        <w:rPr>
          <w:sz w:val="20"/>
        </w:rPr>
        <w:t> </w:t>
      </w:r>
      <w:r>
        <w:rPr>
          <w:spacing w:val="-19"/>
          <w:sz w:val="20"/>
        </w:rPr>
        <w:t> </w:t>
      </w:r>
      <w:r>
        <w:rPr>
          <w:spacing w:val="-1"/>
          <w:w w:val="104"/>
          <w:sz w:val="20"/>
        </w:rPr>
        <w:t>Re</w:t>
      </w:r>
      <w:r>
        <w:rPr>
          <w:w w:val="104"/>
          <w:sz w:val="20"/>
        </w:rPr>
        <w:t>g</w:t>
      </w:r>
      <w:r>
        <w:rPr>
          <w:w w:val="108"/>
          <w:sz w:val="20"/>
        </w:rPr>
        <w:t>lamen</w:t>
      </w:r>
      <w:r>
        <w:rPr>
          <w:spacing w:val="1"/>
          <w:w w:val="108"/>
          <w:sz w:val="20"/>
        </w:rPr>
        <w:t>t</w:t>
      </w:r>
      <w:r>
        <w:rPr>
          <w:w w:val="103"/>
          <w:sz w:val="20"/>
        </w:rPr>
        <w:t>o</w:t>
      </w:r>
      <w:r>
        <w:rPr>
          <w:sz w:val="20"/>
        </w:rPr>
        <w:t> </w:t>
      </w:r>
      <w:r>
        <w:rPr>
          <w:spacing w:val="-17"/>
          <w:sz w:val="20"/>
        </w:rPr>
        <w:t> </w:t>
      </w:r>
      <w:r>
        <w:rPr>
          <w:w w:val="109"/>
          <w:sz w:val="20"/>
        </w:rPr>
        <w:t>y</w:t>
      </w:r>
      <w:r>
        <w:rPr>
          <w:sz w:val="20"/>
        </w:rPr>
        <w:t> </w:t>
      </w:r>
      <w:r>
        <w:rPr>
          <w:spacing w:val="-18"/>
          <w:sz w:val="20"/>
        </w:rPr>
        <w:t> </w:t>
      </w:r>
      <w:r>
        <w:rPr>
          <w:w w:val="114"/>
          <w:sz w:val="20"/>
        </w:rPr>
        <w:t>las</w:t>
      </w:r>
      <w:r>
        <w:rPr>
          <w:sz w:val="20"/>
        </w:rPr>
        <w:t> </w:t>
      </w:r>
      <w:r>
        <w:rPr>
          <w:spacing w:val="-18"/>
          <w:sz w:val="20"/>
        </w:rPr>
        <w:t> </w:t>
      </w:r>
      <w:r>
        <w:rPr>
          <w:spacing w:val="1"/>
          <w:w w:val="107"/>
          <w:sz w:val="20"/>
        </w:rPr>
        <w:t>d</w:t>
      </w:r>
      <w:r>
        <w:rPr>
          <w:w w:val="110"/>
          <w:sz w:val="20"/>
        </w:rPr>
        <w:t>is</w:t>
      </w:r>
      <w:r>
        <w:rPr>
          <w:spacing w:val="-2"/>
          <w:w w:val="110"/>
          <w:sz w:val="20"/>
        </w:rPr>
        <w:t>p</w:t>
      </w:r>
      <w:r>
        <w:rPr>
          <w:w w:val="103"/>
          <w:sz w:val="20"/>
        </w:rPr>
        <w:t>o</w:t>
      </w:r>
      <w:r>
        <w:rPr>
          <w:w w:val="108"/>
          <w:sz w:val="20"/>
        </w:rPr>
        <w:t>sicio</w:t>
      </w:r>
      <w:r>
        <w:rPr>
          <w:spacing w:val="-1"/>
          <w:w w:val="112"/>
          <w:sz w:val="20"/>
        </w:rPr>
        <w:t>ne</w:t>
      </w:r>
      <w:r>
        <w:rPr>
          <w:w w:val="112"/>
          <w:sz w:val="20"/>
        </w:rPr>
        <w:t>s</w:t>
      </w:r>
      <w:r>
        <w:rPr>
          <w:sz w:val="20"/>
        </w:rPr>
        <w:t> </w:t>
      </w:r>
      <w:r>
        <w:rPr>
          <w:spacing w:val="-18"/>
          <w:sz w:val="20"/>
        </w:rPr>
        <w:t> </w:t>
      </w:r>
      <w:r>
        <w:rPr>
          <w:w w:val="112"/>
          <w:sz w:val="20"/>
        </w:rPr>
        <w:t>j</w:t>
      </w:r>
      <w:r>
        <w:rPr>
          <w:spacing w:val="-1"/>
          <w:w w:val="112"/>
          <w:sz w:val="20"/>
        </w:rPr>
        <w:t>u</w:t>
      </w:r>
      <w:r>
        <w:rPr>
          <w:spacing w:val="1"/>
          <w:w w:val="106"/>
          <w:sz w:val="20"/>
        </w:rPr>
        <w:t>r</w:t>
      </w:r>
      <w:r>
        <w:rPr>
          <w:w w:val="105"/>
          <w:sz w:val="20"/>
        </w:rPr>
        <w:t>í</w:t>
      </w:r>
      <w:r>
        <w:rPr>
          <w:spacing w:val="1"/>
          <w:w w:val="105"/>
          <w:sz w:val="20"/>
        </w:rPr>
        <w:t>d</w:t>
      </w:r>
      <w:r>
        <w:rPr>
          <w:w w:val="113"/>
          <w:sz w:val="20"/>
        </w:rPr>
        <w:t>icas</w:t>
      </w:r>
      <w:r>
        <w:rPr>
          <w:sz w:val="20"/>
        </w:rPr>
        <w:t> </w:t>
      </w:r>
      <w:r>
        <w:rPr>
          <w:spacing w:val="-19"/>
          <w:sz w:val="20"/>
        </w:rPr>
        <w:t> </w:t>
      </w:r>
      <w:r>
        <w:rPr>
          <w:spacing w:val="-1"/>
          <w:w w:val="111"/>
          <w:sz w:val="20"/>
        </w:rPr>
        <w:t>a</w:t>
      </w:r>
      <w:r>
        <w:rPr>
          <w:w w:val="111"/>
          <w:sz w:val="20"/>
        </w:rPr>
        <w:t>p</w:t>
      </w:r>
      <w:r>
        <w:rPr>
          <w:w w:val="110"/>
          <w:sz w:val="20"/>
        </w:rPr>
        <w:t>licab</w:t>
      </w:r>
      <w:r>
        <w:rPr>
          <w:w w:val="112"/>
          <w:sz w:val="20"/>
        </w:rPr>
        <w:t>les.</w:t>
      </w:r>
      <w:r>
        <w:rPr>
          <w:sz w:val="20"/>
        </w:rPr>
        <w:t> </w:t>
      </w:r>
      <w:r>
        <w:rPr>
          <w:spacing w:val="-17"/>
          <w:sz w:val="20"/>
        </w:rPr>
        <w:t> </w:t>
      </w:r>
      <w:r>
        <w:rPr>
          <w:spacing w:val="-1"/>
          <w:w w:val="110"/>
          <w:sz w:val="20"/>
        </w:rPr>
        <w:t>E</w:t>
      </w:r>
      <w:r>
        <w:rPr>
          <w:w w:val="110"/>
          <w:sz w:val="20"/>
        </w:rPr>
        <w:t>n</w:t>
      </w:r>
      <w:r>
        <w:rPr>
          <w:sz w:val="20"/>
        </w:rPr>
        <w:t> </w:t>
      </w:r>
      <w:r>
        <w:rPr>
          <w:spacing w:val="-17"/>
          <w:sz w:val="20"/>
        </w:rPr>
        <w:t> </w:t>
      </w:r>
      <w:r>
        <w:rPr>
          <w:w w:val="114"/>
          <w:sz w:val="20"/>
        </w:rPr>
        <w:t>c</w:t>
      </w:r>
      <w:r>
        <w:rPr>
          <w:spacing w:val="-1"/>
          <w:w w:val="114"/>
          <w:sz w:val="20"/>
        </w:rPr>
        <w:t>a</w:t>
      </w:r>
      <w:r>
        <w:rPr>
          <w:w w:val="110"/>
          <w:sz w:val="20"/>
        </w:rPr>
        <w:t>so</w:t>
      </w:r>
      <w:r>
        <w:rPr>
          <w:sz w:val="20"/>
        </w:rPr>
        <w:t> </w:t>
      </w:r>
      <w:r>
        <w:rPr>
          <w:spacing w:val="-20"/>
          <w:sz w:val="20"/>
        </w:rPr>
        <w:t> </w:t>
      </w:r>
      <w:r>
        <w:rPr>
          <w:w w:val="108"/>
          <w:sz w:val="20"/>
        </w:rPr>
        <w:t>co</w:t>
      </w:r>
      <w:r>
        <w:rPr>
          <w:spacing w:val="-1"/>
          <w:w w:val="110"/>
          <w:sz w:val="20"/>
        </w:rPr>
        <w:t>n</w:t>
      </w:r>
      <w:r>
        <w:rPr>
          <w:spacing w:val="1"/>
          <w:w w:val="110"/>
          <w:sz w:val="20"/>
        </w:rPr>
        <w:t>t</w:t>
      </w:r>
      <w:r>
        <w:rPr>
          <w:spacing w:val="1"/>
          <w:w w:val="106"/>
          <w:sz w:val="20"/>
        </w:rPr>
        <w:t>r</w:t>
      </w:r>
      <w:r>
        <w:rPr>
          <w:spacing w:val="-1"/>
          <w:w w:val="111"/>
          <w:sz w:val="20"/>
        </w:rPr>
        <w:t>a</w:t>
      </w:r>
      <w:r>
        <w:rPr>
          <w:w w:val="111"/>
          <w:sz w:val="20"/>
        </w:rPr>
        <w:t>r</w:t>
      </w:r>
      <w:r>
        <w:rPr>
          <w:w w:val="102"/>
          <w:sz w:val="20"/>
        </w:rPr>
        <w:t>i</w:t>
      </w:r>
      <w:r>
        <w:rPr>
          <w:spacing w:val="1"/>
          <w:w w:val="102"/>
          <w:sz w:val="20"/>
        </w:rPr>
        <w:t>o</w:t>
      </w:r>
      <w:r>
        <w:rPr>
          <w:w w:val="118"/>
          <w:sz w:val="20"/>
        </w:rPr>
        <w:t>,</w:t>
      </w:r>
      <w:r>
        <w:rPr>
          <w:sz w:val="20"/>
        </w:rPr>
        <w:t> </w:t>
      </w:r>
      <w:r>
        <w:rPr>
          <w:spacing w:val="-19"/>
          <w:sz w:val="20"/>
        </w:rPr>
        <w:t> </w:t>
      </w:r>
      <w:r>
        <w:rPr>
          <w:w w:val="113"/>
          <w:sz w:val="20"/>
        </w:rPr>
        <w:t>se</w:t>
      </w:r>
      <w:r>
        <w:rPr>
          <w:sz w:val="20"/>
        </w:rPr>
        <w:t> </w:t>
      </w:r>
      <w:r>
        <w:rPr>
          <w:spacing w:val="-21"/>
          <w:sz w:val="20"/>
        </w:rPr>
        <w:t> </w:t>
      </w:r>
      <w:r>
        <w:rPr>
          <w:spacing w:val="1"/>
          <w:w w:val="106"/>
          <w:sz w:val="20"/>
        </w:rPr>
        <w:t>r</w:t>
      </w:r>
      <w:r>
        <w:rPr>
          <w:w w:val="105"/>
          <w:sz w:val="20"/>
        </w:rPr>
        <w:t>e</w:t>
      </w:r>
      <w:r>
        <w:rPr>
          <w:spacing w:val="-1"/>
          <w:w w:val="105"/>
          <w:sz w:val="20"/>
        </w:rPr>
        <w:t>q</w:t>
      </w:r>
      <w:r>
        <w:rPr>
          <w:spacing w:val="-2"/>
          <w:w w:val="117"/>
          <w:sz w:val="20"/>
        </w:rPr>
        <w:t>u</w:t>
      </w:r>
      <w:r>
        <w:rPr>
          <w:w w:val="107"/>
          <w:sz w:val="20"/>
        </w:rPr>
        <w:t>er</w:t>
      </w:r>
      <w:r>
        <w:rPr>
          <w:w w:val="104"/>
          <w:sz w:val="20"/>
        </w:rPr>
        <w:t>i</w:t>
      </w:r>
      <w:r>
        <w:rPr>
          <w:spacing w:val="7"/>
          <w:w w:val="104"/>
          <w:sz w:val="20"/>
        </w:rPr>
        <w:t>r</w:t>
      </w:r>
      <w:r>
        <w:rPr>
          <w:w w:val="38"/>
          <w:sz w:val="20"/>
        </w:rPr>
        <w:t>a</w:t>
      </w:r>
      <w:r>
        <w:rPr>
          <w:spacing w:val="-1"/>
          <w:w w:val="38"/>
          <w:sz w:val="20"/>
        </w:rPr>
        <w:t>́</w:t>
      </w:r>
      <w:r>
        <w:rPr>
          <w:rFonts w:ascii="Times New Roman" w:hAnsi="Times New Roman"/>
          <w:w w:val="99"/>
          <w:sz w:val="20"/>
        </w:rPr>
        <w:t>́ </w:t>
      </w:r>
      <w:r>
        <w:rPr>
          <w:w w:val="110"/>
          <w:sz w:val="20"/>
        </w:rPr>
        <w:t>a los interesados para que lo hagan en un plazo de tres días, con el apercibimiento que de no hacerlo, las notificaciones se efectuarán en los estrados de la autoridad. Para tal efecto, los particulares</w:t>
      </w:r>
      <w:r>
        <w:rPr>
          <w:spacing w:val="7"/>
          <w:w w:val="110"/>
          <w:sz w:val="20"/>
        </w:rPr>
        <w:t> </w:t>
      </w:r>
      <w:r>
        <w:rPr>
          <w:w w:val="110"/>
          <w:sz w:val="20"/>
        </w:rPr>
        <w:t>podrán</w:t>
      </w:r>
      <w:r>
        <w:rPr>
          <w:spacing w:val="9"/>
          <w:w w:val="110"/>
          <w:sz w:val="20"/>
        </w:rPr>
        <w:t> </w:t>
      </w:r>
      <w:r>
        <w:rPr>
          <w:w w:val="110"/>
          <w:sz w:val="20"/>
        </w:rPr>
        <w:t>señalar</w:t>
      </w:r>
      <w:r>
        <w:rPr>
          <w:spacing w:val="10"/>
          <w:w w:val="110"/>
          <w:sz w:val="20"/>
        </w:rPr>
        <w:t> </w:t>
      </w:r>
      <w:r>
        <w:rPr>
          <w:w w:val="110"/>
          <w:sz w:val="20"/>
        </w:rPr>
        <w:t>como</w:t>
      </w:r>
      <w:r>
        <w:rPr>
          <w:spacing w:val="10"/>
          <w:w w:val="110"/>
          <w:sz w:val="20"/>
        </w:rPr>
        <w:t> </w:t>
      </w:r>
      <w:r>
        <w:rPr>
          <w:w w:val="110"/>
          <w:sz w:val="20"/>
        </w:rPr>
        <w:t>domicilio</w:t>
      </w:r>
      <w:r>
        <w:rPr>
          <w:spacing w:val="8"/>
          <w:w w:val="110"/>
          <w:sz w:val="20"/>
        </w:rPr>
        <w:t> </w:t>
      </w:r>
      <w:r>
        <w:rPr>
          <w:w w:val="110"/>
          <w:sz w:val="20"/>
        </w:rPr>
        <w:t>para</w:t>
      </w:r>
      <w:r>
        <w:rPr>
          <w:spacing w:val="9"/>
          <w:w w:val="110"/>
          <w:sz w:val="20"/>
        </w:rPr>
        <w:t> </w:t>
      </w:r>
      <w:r>
        <w:rPr>
          <w:w w:val="110"/>
          <w:sz w:val="20"/>
        </w:rPr>
        <w:t>recibir</w:t>
      </w:r>
      <w:r>
        <w:rPr>
          <w:spacing w:val="10"/>
          <w:w w:val="110"/>
          <w:sz w:val="20"/>
        </w:rPr>
        <w:t> </w:t>
      </w:r>
      <w:r>
        <w:rPr>
          <w:w w:val="110"/>
          <w:sz w:val="20"/>
        </w:rPr>
        <w:t>notificaciones</w:t>
      </w:r>
      <w:r>
        <w:rPr>
          <w:spacing w:val="8"/>
          <w:w w:val="110"/>
          <w:sz w:val="20"/>
        </w:rPr>
        <w:t> </w:t>
      </w:r>
      <w:r>
        <w:rPr>
          <w:w w:val="110"/>
          <w:sz w:val="20"/>
        </w:rPr>
        <w:t>los</w:t>
      </w:r>
      <w:r>
        <w:rPr>
          <w:spacing w:val="8"/>
          <w:w w:val="110"/>
          <w:sz w:val="20"/>
        </w:rPr>
        <w:t> </w:t>
      </w:r>
      <w:r>
        <w:rPr>
          <w:w w:val="110"/>
          <w:sz w:val="20"/>
        </w:rPr>
        <w:t>estrados;</w:t>
      </w:r>
    </w:p>
    <w:p>
      <w:pPr>
        <w:spacing w:after="0" w:line="244" w:lineRule="auto"/>
        <w:jc w:val="both"/>
        <w:rPr>
          <w:sz w:val="20"/>
        </w:rPr>
        <w:sectPr>
          <w:pgSz w:w="12240" w:h="15840"/>
          <w:pgMar w:header="708" w:footer="822" w:top="1580" w:bottom="1180" w:left="1140" w:right="1140"/>
        </w:sectPr>
      </w:pPr>
    </w:p>
    <w:p>
      <w:pPr>
        <w:pStyle w:val="ListParagraph"/>
        <w:numPr>
          <w:ilvl w:val="0"/>
          <w:numId w:val="3"/>
        </w:numPr>
        <w:tabs>
          <w:tab w:pos="565" w:val="left" w:leader="none"/>
        </w:tabs>
        <w:spacing w:line="251" w:lineRule="exact" w:before="0" w:after="0"/>
        <w:ind w:left="564" w:right="0" w:hanging="287"/>
        <w:jc w:val="left"/>
        <w:rPr>
          <w:sz w:val="20"/>
        </w:rPr>
      </w:pPr>
      <w:r>
        <w:rPr>
          <w:w w:val="110"/>
          <w:sz w:val="20"/>
        </w:rPr>
        <w:t>Mención</w:t>
      </w:r>
      <w:r>
        <w:rPr>
          <w:spacing w:val="9"/>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autoridad</w:t>
      </w:r>
      <w:r>
        <w:rPr>
          <w:spacing w:val="10"/>
          <w:w w:val="110"/>
          <w:sz w:val="20"/>
        </w:rPr>
        <w:t> </w:t>
      </w:r>
      <w:r>
        <w:rPr>
          <w:w w:val="110"/>
          <w:sz w:val="20"/>
        </w:rPr>
        <w:t>a</w:t>
      </w:r>
      <w:r>
        <w:rPr>
          <w:spacing w:val="10"/>
          <w:w w:val="110"/>
          <w:sz w:val="20"/>
        </w:rPr>
        <w:t> </w:t>
      </w:r>
      <w:r>
        <w:rPr>
          <w:w w:val="110"/>
          <w:sz w:val="20"/>
        </w:rPr>
        <w:t>la</w:t>
      </w:r>
      <w:r>
        <w:rPr>
          <w:spacing w:val="10"/>
          <w:w w:val="110"/>
          <w:sz w:val="20"/>
        </w:rPr>
        <w:t> </w:t>
      </w:r>
      <w:r>
        <w:rPr>
          <w:w w:val="110"/>
          <w:sz w:val="20"/>
        </w:rPr>
        <w:t>que</w:t>
      </w:r>
      <w:r>
        <w:rPr>
          <w:spacing w:val="8"/>
          <w:w w:val="110"/>
          <w:sz w:val="20"/>
        </w:rPr>
        <w:t> </w:t>
      </w:r>
      <w:r>
        <w:rPr>
          <w:w w:val="110"/>
          <w:sz w:val="20"/>
        </w:rPr>
        <w:t>se</w:t>
      </w:r>
      <w:r>
        <w:rPr>
          <w:spacing w:val="9"/>
          <w:w w:val="110"/>
          <w:sz w:val="20"/>
        </w:rPr>
        <w:t> </w:t>
      </w:r>
      <w:r>
        <w:rPr>
          <w:w w:val="110"/>
          <w:sz w:val="20"/>
        </w:rPr>
        <w:t>dirige</w:t>
      </w:r>
      <w:r>
        <w:rPr>
          <w:spacing w:val="9"/>
          <w:w w:val="110"/>
          <w:sz w:val="20"/>
        </w:rPr>
        <w:t> </w:t>
      </w:r>
      <w:r>
        <w:rPr>
          <w:w w:val="110"/>
          <w:sz w:val="20"/>
        </w:rPr>
        <w:t>y</w:t>
      </w:r>
      <w:r>
        <w:rPr>
          <w:spacing w:val="10"/>
          <w:w w:val="110"/>
          <w:sz w:val="20"/>
        </w:rPr>
        <w:t> </w:t>
      </w:r>
      <w:r>
        <w:rPr>
          <w:w w:val="110"/>
          <w:sz w:val="20"/>
        </w:rPr>
        <w:t>del</w:t>
      </w:r>
      <w:r>
        <w:rPr>
          <w:spacing w:val="9"/>
          <w:w w:val="110"/>
          <w:sz w:val="20"/>
        </w:rPr>
        <w:t> </w:t>
      </w:r>
      <w:r>
        <w:rPr>
          <w:w w:val="110"/>
          <w:sz w:val="20"/>
        </w:rPr>
        <w:t>trámite</w:t>
      </w:r>
      <w:r>
        <w:rPr>
          <w:spacing w:val="9"/>
          <w:w w:val="110"/>
          <w:sz w:val="20"/>
        </w:rPr>
        <w:t> </w:t>
      </w:r>
      <w:r>
        <w:rPr>
          <w:w w:val="110"/>
          <w:sz w:val="20"/>
        </w:rPr>
        <w:t>que</w:t>
      </w:r>
      <w:r>
        <w:rPr>
          <w:spacing w:val="9"/>
          <w:w w:val="110"/>
          <w:sz w:val="20"/>
        </w:rPr>
        <w:t> </w:t>
      </w:r>
      <w:r>
        <w:rPr>
          <w:w w:val="110"/>
          <w:sz w:val="20"/>
        </w:rPr>
        <w:t>se</w:t>
      </w:r>
      <w:r>
        <w:rPr>
          <w:spacing w:val="8"/>
          <w:w w:val="110"/>
          <w:sz w:val="20"/>
        </w:rPr>
        <w:t> </w:t>
      </w:r>
      <w:r>
        <w:rPr>
          <w:w w:val="110"/>
          <w:sz w:val="20"/>
        </w:rPr>
        <w:t>solicita;</w:t>
      </w:r>
    </w:p>
    <w:p>
      <w:pPr>
        <w:pStyle w:val="ListParagraph"/>
        <w:numPr>
          <w:ilvl w:val="0"/>
          <w:numId w:val="3"/>
        </w:numPr>
        <w:tabs>
          <w:tab w:pos="553" w:val="left" w:leader="none"/>
        </w:tabs>
        <w:spacing w:line="240" w:lineRule="auto" w:before="22" w:after="0"/>
        <w:ind w:left="552" w:right="0" w:hanging="275"/>
        <w:jc w:val="left"/>
        <w:rPr>
          <w:sz w:val="20"/>
        </w:rPr>
      </w:pPr>
      <w:r>
        <w:rPr>
          <w:w w:val="110"/>
          <w:sz w:val="20"/>
        </w:rPr>
        <w:t>Referencia</w:t>
      </w:r>
      <w:r>
        <w:rPr>
          <w:spacing w:val="11"/>
          <w:w w:val="110"/>
          <w:sz w:val="20"/>
        </w:rPr>
        <w:t> </w:t>
      </w:r>
      <w:r>
        <w:rPr>
          <w:w w:val="110"/>
          <w:sz w:val="20"/>
        </w:rPr>
        <w:t>a</w:t>
      </w:r>
      <w:r>
        <w:rPr>
          <w:spacing w:val="11"/>
          <w:w w:val="110"/>
          <w:sz w:val="20"/>
        </w:rPr>
        <w:t> </w:t>
      </w:r>
      <w:r>
        <w:rPr>
          <w:w w:val="110"/>
          <w:sz w:val="20"/>
        </w:rPr>
        <w:t>los</w:t>
      </w:r>
      <w:r>
        <w:rPr>
          <w:spacing w:val="10"/>
          <w:w w:val="110"/>
          <w:sz w:val="20"/>
        </w:rPr>
        <w:t> </w:t>
      </w:r>
      <w:r>
        <w:rPr>
          <w:w w:val="110"/>
          <w:sz w:val="20"/>
        </w:rPr>
        <w:t>planos</w:t>
      </w:r>
      <w:r>
        <w:rPr>
          <w:spacing w:val="10"/>
          <w:w w:val="110"/>
          <w:sz w:val="20"/>
        </w:rPr>
        <w:t> </w:t>
      </w:r>
      <w:r>
        <w:rPr>
          <w:w w:val="110"/>
          <w:sz w:val="20"/>
        </w:rPr>
        <w:t>y</w:t>
      </w:r>
      <w:r>
        <w:rPr>
          <w:spacing w:val="11"/>
          <w:w w:val="110"/>
          <w:sz w:val="20"/>
        </w:rPr>
        <w:t> </w:t>
      </w:r>
      <w:r>
        <w:rPr>
          <w:w w:val="110"/>
          <w:sz w:val="20"/>
        </w:rPr>
        <w:t>demás</w:t>
      </w:r>
      <w:r>
        <w:rPr>
          <w:spacing w:val="10"/>
          <w:w w:val="110"/>
          <w:sz w:val="20"/>
        </w:rPr>
        <w:t> </w:t>
      </w:r>
      <w:r>
        <w:rPr>
          <w:w w:val="110"/>
          <w:sz w:val="20"/>
        </w:rPr>
        <w:t>documentos</w:t>
      </w:r>
      <w:r>
        <w:rPr>
          <w:spacing w:val="10"/>
          <w:w w:val="110"/>
          <w:sz w:val="20"/>
        </w:rPr>
        <w:t> </w:t>
      </w:r>
      <w:r>
        <w:rPr>
          <w:w w:val="110"/>
          <w:sz w:val="20"/>
        </w:rPr>
        <w:t>que</w:t>
      </w:r>
      <w:r>
        <w:rPr>
          <w:spacing w:val="10"/>
          <w:w w:val="110"/>
          <w:sz w:val="20"/>
        </w:rPr>
        <w:t> </w:t>
      </w:r>
      <w:r>
        <w:rPr>
          <w:w w:val="110"/>
          <w:sz w:val="20"/>
        </w:rPr>
        <w:t>acompañan</w:t>
      </w:r>
      <w:r>
        <w:rPr>
          <w:spacing w:val="11"/>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solicitud,</w:t>
      </w:r>
      <w:r>
        <w:rPr>
          <w:spacing w:val="12"/>
          <w:w w:val="110"/>
          <w:sz w:val="20"/>
        </w:rPr>
        <w:t> </w:t>
      </w:r>
      <w:r>
        <w:rPr>
          <w:w w:val="110"/>
          <w:sz w:val="20"/>
        </w:rPr>
        <w:t>y</w:t>
      </w:r>
    </w:p>
    <w:p>
      <w:pPr>
        <w:pStyle w:val="ListParagraph"/>
        <w:numPr>
          <w:ilvl w:val="0"/>
          <w:numId w:val="3"/>
        </w:numPr>
        <w:tabs>
          <w:tab w:pos="543" w:val="left" w:leader="none"/>
        </w:tabs>
        <w:spacing w:line="240" w:lineRule="auto" w:before="23" w:after="0"/>
        <w:ind w:left="542" w:right="0" w:hanging="265"/>
        <w:jc w:val="left"/>
        <w:rPr>
          <w:sz w:val="20"/>
        </w:rPr>
      </w:pPr>
      <w:r>
        <w:rPr>
          <w:w w:val="110"/>
          <w:sz w:val="20"/>
        </w:rPr>
        <w:t>Lugar y</w:t>
      </w:r>
      <w:r>
        <w:rPr>
          <w:spacing w:val="22"/>
          <w:w w:val="110"/>
          <w:sz w:val="20"/>
        </w:rPr>
        <w:t> </w:t>
      </w:r>
      <w:r>
        <w:rPr>
          <w:w w:val="110"/>
          <w:sz w:val="20"/>
        </w:rPr>
        <w:t>fecha.</w:t>
      </w:r>
    </w:p>
    <w:p>
      <w:pPr>
        <w:pStyle w:val="ListParagraph"/>
        <w:numPr>
          <w:ilvl w:val="0"/>
          <w:numId w:val="2"/>
        </w:numPr>
        <w:tabs>
          <w:tab w:pos="570" w:val="left" w:leader="none"/>
        </w:tabs>
        <w:spacing w:line="240" w:lineRule="auto" w:before="25" w:after="0"/>
        <w:ind w:left="569" w:right="0" w:hanging="292"/>
        <w:jc w:val="left"/>
        <w:rPr>
          <w:sz w:val="20"/>
        </w:rPr>
      </w:pPr>
      <w:r>
        <w:rPr>
          <w:w w:val="110"/>
          <w:sz w:val="20"/>
        </w:rPr>
        <w:t>La</w:t>
      </w:r>
      <w:r>
        <w:rPr>
          <w:spacing w:val="10"/>
          <w:w w:val="110"/>
          <w:sz w:val="20"/>
        </w:rPr>
        <w:t> </w:t>
      </w:r>
      <w:r>
        <w:rPr>
          <w:w w:val="110"/>
          <w:sz w:val="20"/>
        </w:rPr>
        <w:t>solicitud</w:t>
      </w:r>
      <w:r>
        <w:rPr>
          <w:spacing w:val="11"/>
          <w:w w:val="110"/>
          <w:sz w:val="20"/>
        </w:rPr>
        <w:t> </w:t>
      </w:r>
      <w:r>
        <w:rPr>
          <w:w w:val="110"/>
          <w:sz w:val="20"/>
        </w:rPr>
        <w:t>o</w:t>
      </w:r>
      <w:r>
        <w:rPr>
          <w:spacing w:val="11"/>
          <w:w w:val="110"/>
          <w:sz w:val="20"/>
        </w:rPr>
        <w:t> </w:t>
      </w:r>
      <w:r>
        <w:rPr>
          <w:w w:val="110"/>
          <w:sz w:val="20"/>
        </w:rPr>
        <w:t>petición</w:t>
      </w:r>
      <w:r>
        <w:rPr>
          <w:spacing w:val="10"/>
          <w:w w:val="110"/>
          <w:sz w:val="20"/>
        </w:rPr>
        <w:t> </w:t>
      </w:r>
      <w:r>
        <w:rPr>
          <w:w w:val="110"/>
          <w:sz w:val="20"/>
        </w:rPr>
        <w:t>deberá</w:t>
      </w:r>
      <w:r>
        <w:rPr>
          <w:spacing w:val="11"/>
          <w:w w:val="110"/>
          <w:sz w:val="20"/>
        </w:rPr>
        <w:t> </w:t>
      </w:r>
      <w:r>
        <w:rPr>
          <w:w w:val="110"/>
          <w:sz w:val="20"/>
        </w:rPr>
        <w:t>acompañarse</w:t>
      </w:r>
      <w:r>
        <w:rPr>
          <w:spacing w:val="9"/>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documentos</w:t>
      </w:r>
      <w:r>
        <w:rPr>
          <w:spacing w:val="9"/>
          <w:w w:val="110"/>
          <w:sz w:val="20"/>
        </w:rPr>
        <w:t> </w:t>
      </w:r>
      <w:r>
        <w:rPr>
          <w:w w:val="110"/>
          <w:sz w:val="20"/>
        </w:rPr>
        <w:t>siguientes:</w:t>
      </w:r>
    </w:p>
    <w:p>
      <w:pPr>
        <w:pStyle w:val="ListParagraph"/>
        <w:numPr>
          <w:ilvl w:val="0"/>
          <w:numId w:val="4"/>
        </w:numPr>
        <w:tabs>
          <w:tab w:pos="558" w:val="left" w:leader="none"/>
        </w:tabs>
        <w:spacing w:line="230" w:lineRule="auto" w:before="32" w:after="0"/>
        <w:ind w:left="278" w:right="283" w:firstLine="0"/>
        <w:jc w:val="left"/>
        <w:rPr>
          <w:sz w:val="20"/>
        </w:rPr>
      </w:pPr>
      <w:r>
        <w:rPr>
          <w:w w:val="110"/>
          <w:sz w:val="20"/>
        </w:rPr>
        <w:t>Identificación oficial vigente y con fotografía, del peticionario y en su caso, del Representante Legal;</w:t>
      </w:r>
    </w:p>
    <w:p>
      <w:pPr>
        <w:pStyle w:val="ListParagraph"/>
        <w:numPr>
          <w:ilvl w:val="0"/>
          <w:numId w:val="4"/>
        </w:numPr>
        <w:tabs>
          <w:tab w:pos="553" w:val="left" w:leader="none"/>
        </w:tabs>
        <w:spacing w:line="230" w:lineRule="auto" w:before="49" w:after="0"/>
        <w:ind w:left="278" w:right="280" w:firstLine="0"/>
        <w:jc w:val="left"/>
        <w:rPr>
          <w:sz w:val="20"/>
        </w:rPr>
      </w:pPr>
      <w:r>
        <w:rPr>
          <w:w w:val="110"/>
          <w:sz w:val="20"/>
        </w:rPr>
        <w:t>En su caso, los que acrediten la personalidad del peticionario y la de su Representante Legal,  y</w:t>
      </w:r>
    </w:p>
    <w:p>
      <w:pPr>
        <w:pStyle w:val="ListParagraph"/>
        <w:numPr>
          <w:ilvl w:val="0"/>
          <w:numId w:val="4"/>
        </w:numPr>
        <w:tabs>
          <w:tab w:pos="555" w:val="left" w:leader="none"/>
        </w:tabs>
        <w:spacing w:line="240" w:lineRule="auto" w:before="44" w:after="0"/>
        <w:ind w:left="554" w:right="0" w:hanging="277"/>
        <w:jc w:val="left"/>
        <w:rPr>
          <w:sz w:val="20"/>
        </w:rPr>
      </w:pPr>
      <w:r>
        <w:rPr>
          <w:w w:val="110"/>
          <w:sz w:val="20"/>
        </w:rPr>
        <w:t>Los que sustenten la solicitud del</w:t>
      </w:r>
      <w:r>
        <w:rPr>
          <w:spacing w:val="13"/>
          <w:w w:val="110"/>
          <w:sz w:val="20"/>
        </w:rPr>
        <w:t> </w:t>
      </w:r>
      <w:r>
        <w:rPr>
          <w:w w:val="110"/>
          <w:sz w:val="20"/>
        </w:rPr>
        <w:t>peticionario.</w:t>
      </w:r>
    </w:p>
    <w:p>
      <w:pPr>
        <w:pStyle w:val="ListParagraph"/>
        <w:numPr>
          <w:ilvl w:val="0"/>
          <w:numId w:val="2"/>
        </w:numPr>
        <w:tabs>
          <w:tab w:pos="668" w:val="left" w:leader="none"/>
        </w:tabs>
        <w:spacing w:line="242" w:lineRule="auto" w:before="23" w:after="0"/>
        <w:ind w:left="278" w:right="278" w:firstLine="0"/>
        <w:jc w:val="both"/>
        <w:rPr>
          <w:sz w:val="20"/>
        </w:rPr>
      </w:pPr>
      <w:r>
        <w:rPr>
          <w:w w:val="110"/>
          <w:sz w:val="20"/>
        </w:rPr>
        <w:t>En caso que cualquiera de los documentos a que se refiere la fracción anterior, haya sido exhibido previamente por el peticionario ante la unidad administrativa que conozca de la petición, aquel deberá proporcionar los datos del expediente en el cual obren y la fecha de su exhibición</w:t>
      </w:r>
      <w:r>
        <w:rPr>
          <w:spacing w:val="9"/>
          <w:w w:val="110"/>
          <w:sz w:val="20"/>
        </w:rPr>
        <w:t> </w:t>
      </w:r>
      <w:r>
        <w:rPr>
          <w:w w:val="110"/>
          <w:sz w:val="20"/>
        </w:rPr>
        <w:t>para</w:t>
      </w:r>
      <w:r>
        <w:rPr>
          <w:spacing w:val="10"/>
          <w:w w:val="110"/>
          <w:sz w:val="20"/>
        </w:rPr>
        <w:t> </w:t>
      </w:r>
      <w:r>
        <w:rPr>
          <w:w w:val="110"/>
          <w:sz w:val="20"/>
        </w:rPr>
        <w:t>que,</w:t>
      </w:r>
      <w:r>
        <w:rPr>
          <w:spacing w:val="10"/>
          <w:w w:val="110"/>
          <w:sz w:val="20"/>
        </w:rPr>
        <w:t> </w:t>
      </w:r>
      <w:r>
        <w:rPr>
          <w:w w:val="110"/>
          <w:sz w:val="20"/>
        </w:rPr>
        <w:t>en</w:t>
      </w:r>
      <w:r>
        <w:rPr>
          <w:spacing w:val="10"/>
          <w:w w:val="110"/>
          <w:sz w:val="20"/>
        </w:rPr>
        <w:t> </w:t>
      </w:r>
      <w:r>
        <w:rPr>
          <w:w w:val="110"/>
          <w:sz w:val="20"/>
        </w:rPr>
        <w:t>su</w:t>
      </w:r>
      <w:r>
        <w:rPr>
          <w:spacing w:val="8"/>
          <w:w w:val="110"/>
          <w:sz w:val="20"/>
        </w:rPr>
        <w:t> </w:t>
      </w:r>
      <w:r>
        <w:rPr>
          <w:w w:val="110"/>
          <w:sz w:val="20"/>
        </w:rPr>
        <w:t>caso,</w:t>
      </w:r>
      <w:r>
        <w:rPr>
          <w:spacing w:val="10"/>
          <w:w w:val="110"/>
          <w:sz w:val="20"/>
        </w:rPr>
        <w:t> </w:t>
      </w:r>
      <w:r>
        <w:rPr>
          <w:w w:val="110"/>
          <w:sz w:val="20"/>
        </w:rPr>
        <w:t>se</w:t>
      </w:r>
      <w:r>
        <w:rPr>
          <w:spacing w:val="9"/>
          <w:w w:val="110"/>
          <w:sz w:val="20"/>
        </w:rPr>
        <w:t> </w:t>
      </w:r>
      <w:r>
        <w:rPr>
          <w:w w:val="110"/>
          <w:sz w:val="20"/>
        </w:rPr>
        <w:t>tengan</w:t>
      </w:r>
      <w:r>
        <w:rPr>
          <w:spacing w:val="10"/>
          <w:w w:val="110"/>
          <w:sz w:val="20"/>
        </w:rPr>
        <w:t> </w:t>
      </w:r>
      <w:r>
        <w:rPr>
          <w:w w:val="110"/>
          <w:sz w:val="20"/>
        </w:rPr>
        <w:t>por</w:t>
      </w:r>
      <w:r>
        <w:rPr>
          <w:spacing w:val="11"/>
          <w:w w:val="110"/>
          <w:sz w:val="20"/>
        </w:rPr>
        <w:t> </w:t>
      </w:r>
      <w:r>
        <w:rPr>
          <w:w w:val="110"/>
          <w:sz w:val="20"/>
        </w:rPr>
        <w:t>exhibidos</w:t>
      </w:r>
      <w:r>
        <w:rPr>
          <w:spacing w:val="9"/>
          <w:w w:val="110"/>
          <w:sz w:val="20"/>
        </w:rPr>
        <w:t> </w:t>
      </w:r>
      <w:r>
        <w:rPr>
          <w:w w:val="110"/>
          <w:sz w:val="20"/>
        </w:rPr>
        <w:t>en</w:t>
      </w:r>
      <w:r>
        <w:rPr>
          <w:spacing w:val="9"/>
          <w:w w:val="110"/>
          <w:sz w:val="20"/>
        </w:rPr>
        <w:t> </w:t>
      </w:r>
      <w:r>
        <w:rPr>
          <w:w w:val="110"/>
          <w:sz w:val="20"/>
        </w:rPr>
        <w:t>el</w:t>
      </w:r>
      <w:r>
        <w:rPr>
          <w:spacing w:val="8"/>
          <w:w w:val="110"/>
          <w:sz w:val="20"/>
        </w:rPr>
        <w:t> </w:t>
      </w:r>
      <w:r>
        <w:rPr>
          <w:w w:val="110"/>
          <w:sz w:val="20"/>
        </w:rPr>
        <w:t>trámite</w:t>
      </w:r>
      <w:r>
        <w:rPr>
          <w:spacing w:val="9"/>
          <w:w w:val="110"/>
          <w:sz w:val="20"/>
        </w:rPr>
        <w:t> </w:t>
      </w:r>
      <w:r>
        <w:rPr>
          <w:w w:val="110"/>
          <w:sz w:val="20"/>
        </w:rPr>
        <w:t>que</w:t>
      </w:r>
      <w:r>
        <w:rPr>
          <w:spacing w:val="9"/>
          <w:w w:val="110"/>
          <w:sz w:val="20"/>
        </w:rPr>
        <w:t> </w:t>
      </w:r>
      <w:r>
        <w:rPr>
          <w:w w:val="110"/>
          <w:sz w:val="20"/>
        </w:rPr>
        <w:t>se</w:t>
      </w:r>
      <w:r>
        <w:rPr>
          <w:spacing w:val="9"/>
          <w:w w:val="110"/>
          <w:sz w:val="20"/>
        </w:rPr>
        <w:t> </w:t>
      </w:r>
      <w:r>
        <w:rPr>
          <w:w w:val="110"/>
          <w:sz w:val="20"/>
        </w:rPr>
        <w:t>promueve;</w:t>
      </w:r>
    </w:p>
    <w:p>
      <w:pPr>
        <w:pStyle w:val="ListParagraph"/>
        <w:numPr>
          <w:ilvl w:val="0"/>
          <w:numId w:val="2"/>
        </w:numPr>
        <w:tabs>
          <w:tab w:pos="649" w:val="left" w:leader="none"/>
        </w:tabs>
        <w:spacing w:line="244" w:lineRule="auto" w:before="35" w:after="0"/>
        <w:ind w:left="278" w:right="279" w:firstLine="0"/>
        <w:jc w:val="both"/>
        <w:rPr>
          <w:sz w:val="20"/>
        </w:rPr>
      </w:pPr>
      <w:r>
        <w:rPr>
          <w:w w:val="110"/>
          <w:sz w:val="20"/>
        </w:rPr>
        <w:t>Cuando el peticionario cumpla con la exhibición de la documentación exigida por el Código  o Reglamento, dentro de su período de vigencia por disposición legal o expresión de quien la emita, aquel no tendrá la obligación de renovarla durante la sustanciación de su petición o solicitud, salvo que la Secretaría o municipio la requiera, cumpliendo con los siguientes requisitos:</w:t>
      </w:r>
    </w:p>
    <w:p>
      <w:pPr>
        <w:pStyle w:val="ListParagraph"/>
        <w:numPr>
          <w:ilvl w:val="0"/>
          <w:numId w:val="5"/>
        </w:numPr>
        <w:tabs>
          <w:tab w:pos="555" w:val="left" w:leader="none"/>
        </w:tabs>
        <w:spacing w:line="240" w:lineRule="auto" w:before="30" w:after="0"/>
        <w:ind w:left="554" w:right="0" w:hanging="277"/>
        <w:jc w:val="both"/>
        <w:rPr>
          <w:sz w:val="20"/>
        </w:rPr>
      </w:pPr>
      <w:r>
        <w:rPr>
          <w:w w:val="110"/>
          <w:sz w:val="20"/>
        </w:rPr>
        <w:t>Por</w:t>
      </w:r>
      <w:r>
        <w:rPr>
          <w:spacing w:val="10"/>
          <w:w w:val="110"/>
          <w:sz w:val="20"/>
        </w:rPr>
        <w:t> </w:t>
      </w:r>
      <w:r>
        <w:rPr>
          <w:w w:val="110"/>
          <w:sz w:val="20"/>
        </w:rPr>
        <w:t>escrito</w:t>
      </w:r>
      <w:r>
        <w:rPr>
          <w:spacing w:val="8"/>
          <w:w w:val="110"/>
          <w:sz w:val="20"/>
        </w:rPr>
        <w:t> </w:t>
      </w:r>
      <w:r>
        <w:rPr>
          <w:w w:val="110"/>
          <w:sz w:val="20"/>
        </w:rPr>
        <w:t>o</w:t>
      </w:r>
      <w:r>
        <w:rPr>
          <w:spacing w:val="9"/>
          <w:w w:val="110"/>
          <w:sz w:val="20"/>
        </w:rPr>
        <w:t> </w:t>
      </w:r>
      <w:r>
        <w:rPr>
          <w:w w:val="110"/>
          <w:sz w:val="20"/>
        </w:rPr>
        <w:t>de</w:t>
      </w:r>
      <w:r>
        <w:rPr>
          <w:spacing w:val="8"/>
          <w:w w:val="110"/>
          <w:sz w:val="20"/>
        </w:rPr>
        <w:t> </w:t>
      </w:r>
      <w:r>
        <w:rPr>
          <w:w w:val="110"/>
          <w:sz w:val="20"/>
        </w:rPr>
        <w:t>manera</w:t>
      </w:r>
      <w:r>
        <w:rPr>
          <w:spacing w:val="9"/>
          <w:w w:val="110"/>
          <w:sz w:val="20"/>
        </w:rPr>
        <w:t> </w:t>
      </w:r>
      <w:r>
        <w:rPr>
          <w:w w:val="110"/>
          <w:sz w:val="20"/>
        </w:rPr>
        <w:t>electrónica</w:t>
      </w:r>
      <w:r>
        <w:rPr>
          <w:spacing w:val="9"/>
          <w:w w:val="110"/>
          <w:sz w:val="20"/>
        </w:rPr>
        <w:t> </w:t>
      </w:r>
      <w:r>
        <w:rPr>
          <w:w w:val="110"/>
          <w:sz w:val="20"/>
        </w:rPr>
        <w:t>indicando</w:t>
      </w:r>
      <w:r>
        <w:rPr>
          <w:spacing w:val="8"/>
          <w:w w:val="110"/>
          <w:sz w:val="20"/>
        </w:rPr>
        <w:t> </w:t>
      </w:r>
      <w:r>
        <w:rPr>
          <w:w w:val="110"/>
          <w:sz w:val="20"/>
        </w:rPr>
        <w:t>la</w:t>
      </w:r>
      <w:r>
        <w:rPr>
          <w:spacing w:val="9"/>
          <w:w w:val="110"/>
          <w:sz w:val="20"/>
        </w:rPr>
        <w:t> </w:t>
      </w:r>
      <w:r>
        <w:rPr>
          <w:w w:val="110"/>
          <w:sz w:val="20"/>
        </w:rPr>
        <w:t>autoridad</w:t>
      </w:r>
      <w:r>
        <w:rPr>
          <w:spacing w:val="11"/>
          <w:w w:val="110"/>
          <w:sz w:val="20"/>
        </w:rPr>
        <w:t> </w:t>
      </w:r>
      <w:r>
        <w:rPr>
          <w:w w:val="110"/>
          <w:sz w:val="20"/>
        </w:rPr>
        <w:t>de</w:t>
      </w:r>
      <w:r>
        <w:rPr>
          <w:spacing w:val="8"/>
          <w:w w:val="110"/>
          <w:sz w:val="20"/>
        </w:rPr>
        <w:t> </w:t>
      </w:r>
      <w:r>
        <w:rPr>
          <w:w w:val="110"/>
          <w:sz w:val="20"/>
        </w:rPr>
        <w:t>la</w:t>
      </w:r>
      <w:r>
        <w:rPr>
          <w:spacing w:val="9"/>
          <w:w w:val="110"/>
          <w:sz w:val="20"/>
        </w:rPr>
        <w:t> </w:t>
      </w:r>
      <w:r>
        <w:rPr>
          <w:w w:val="110"/>
          <w:sz w:val="20"/>
        </w:rPr>
        <w:t>que</w:t>
      </w:r>
      <w:r>
        <w:rPr>
          <w:spacing w:val="9"/>
          <w:w w:val="110"/>
          <w:sz w:val="20"/>
        </w:rPr>
        <w:t> </w:t>
      </w:r>
      <w:r>
        <w:rPr>
          <w:w w:val="110"/>
          <w:sz w:val="20"/>
        </w:rPr>
        <w:t>emane;</w:t>
      </w:r>
    </w:p>
    <w:p>
      <w:pPr>
        <w:pStyle w:val="ListParagraph"/>
        <w:numPr>
          <w:ilvl w:val="0"/>
          <w:numId w:val="5"/>
        </w:numPr>
        <w:tabs>
          <w:tab w:pos="601" w:val="left" w:leader="none"/>
        </w:tabs>
        <w:spacing w:line="230" w:lineRule="auto" w:before="32" w:after="0"/>
        <w:ind w:left="278" w:right="281" w:firstLine="0"/>
        <w:jc w:val="both"/>
        <w:rPr>
          <w:sz w:val="20"/>
        </w:rPr>
      </w:pPr>
      <w:r>
        <w:rPr>
          <w:w w:val="110"/>
          <w:sz w:val="20"/>
        </w:rPr>
        <w:t>Contener la firma autógrafa, electrónica avanzada o el sello electrónico, en su caso, del servidor</w:t>
      </w:r>
      <w:r>
        <w:rPr>
          <w:spacing w:val="11"/>
          <w:w w:val="110"/>
          <w:sz w:val="20"/>
        </w:rPr>
        <w:t> </w:t>
      </w:r>
      <w:r>
        <w:rPr>
          <w:w w:val="110"/>
          <w:sz w:val="20"/>
        </w:rPr>
        <w:t>público;</w:t>
      </w:r>
    </w:p>
    <w:p>
      <w:pPr>
        <w:pStyle w:val="ListParagraph"/>
        <w:numPr>
          <w:ilvl w:val="0"/>
          <w:numId w:val="5"/>
        </w:numPr>
        <w:tabs>
          <w:tab w:pos="570" w:val="left" w:leader="none"/>
        </w:tabs>
        <w:spacing w:line="242" w:lineRule="auto" w:before="42" w:after="0"/>
        <w:ind w:left="278" w:right="278" w:firstLine="0"/>
        <w:jc w:val="both"/>
        <w:rPr>
          <w:sz w:val="20"/>
        </w:rPr>
      </w:pPr>
      <w:r>
        <w:rPr>
          <w:w w:val="110"/>
          <w:sz w:val="20"/>
        </w:rPr>
        <w:t>Estar fundado y motivado, señalando con precisión la o las disposiciones legales aplicables, así</w:t>
      </w:r>
      <w:r>
        <w:rPr>
          <w:rFonts w:ascii="Times New Roman" w:hAnsi="Times New Roman"/>
          <w:w w:val="110"/>
          <w:sz w:val="20"/>
        </w:rPr>
        <w:t>́ </w:t>
      </w:r>
      <w:r>
        <w:rPr>
          <w:w w:val="110"/>
          <w:sz w:val="20"/>
        </w:rPr>
        <w:t>como las circunstancias generales o especiales, razones particulares  o  causas  inmediatas que se hayan tenido en consideración para la emisión de la solicitud, así como la adecuación entre</w:t>
      </w:r>
      <w:r>
        <w:rPr>
          <w:spacing w:val="10"/>
          <w:w w:val="110"/>
          <w:sz w:val="20"/>
        </w:rPr>
        <w:t> </w:t>
      </w:r>
      <w:r>
        <w:rPr>
          <w:w w:val="110"/>
          <w:sz w:val="20"/>
        </w:rPr>
        <w:t>los</w:t>
      </w:r>
      <w:r>
        <w:rPr>
          <w:spacing w:val="10"/>
          <w:w w:val="110"/>
          <w:sz w:val="20"/>
        </w:rPr>
        <w:t> </w:t>
      </w:r>
      <w:r>
        <w:rPr>
          <w:w w:val="110"/>
          <w:sz w:val="20"/>
        </w:rPr>
        <w:t>motivos</w:t>
      </w:r>
      <w:r>
        <w:rPr>
          <w:spacing w:val="10"/>
          <w:w w:val="110"/>
          <w:sz w:val="20"/>
        </w:rPr>
        <w:t> </w:t>
      </w:r>
      <w:r>
        <w:rPr>
          <w:w w:val="110"/>
          <w:sz w:val="20"/>
        </w:rPr>
        <w:t>aducidos</w:t>
      </w:r>
      <w:r>
        <w:rPr>
          <w:spacing w:val="11"/>
          <w:w w:val="110"/>
          <w:sz w:val="20"/>
        </w:rPr>
        <w:t> </w:t>
      </w:r>
      <w:r>
        <w:rPr>
          <w:w w:val="110"/>
          <w:sz w:val="20"/>
        </w:rPr>
        <w:t>y</w:t>
      </w:r>
      <w:r>
        <w:rPr>
          <w:spacing w:val="11"/>
          <w:w w:val="110"/>
          <w:sz w:val="20"/>
        </w:rPr>
        <w:t> </w:t>
      </w:r>
      <w:r>
        <w:rPr>
          <w:w w:val="110"/>
          <w:sz w:val="20"/>
        </w:rPr>
        <w:t>las</w:t>
      </w:r>
      <w:r>
        <w:rPr>
          <w:spacing w:val="10"/>
          <w:w w:val="110"/>
          <w:sz w:val="20"/>
        </w:rPr>
        <w:t> </w:t>
      </w:r>
      <w:r>
        <w:rPr>
          <w:w w:val="110"/>
          <w:sz w:val="20"/>
        </w:rPr>
        <w:t>normas</w:t>
      </w:r>
      <w:r>
        <w:rPr>
          <w:spacing w:val="10"/>
          <w:w w:val="110"/>
          <w:sz w:val="20"/>
        </w:rPr>
        <w:t> </w:t>
      </w:r>
      <w:r>
        <w:rPr>
          <w:w w:val="110"/>
          <w:sz w:val="20"/>
        </w:rPr>
        <w:t>jurídicas</w:t>
      </w:r>
      <w:r>
        <w:rPr>
          <w:spacing w:val="13"/>
          <w:w w:val="110"/>
          <w:sz w:val="20"/>
        </w:rPr>
        <w:t> </w:t>
      </w:r>
      <w:r>
        <w:rPr>
          <w:w w:val="110"/>
          <w:sz w:val="20"/>
        </w:rPr>
        <w:t>aplicadas</w:t>
      </w:r>
      <w:r>
        <w:rPr>
          <w:spacing w:val="10"/>
          <w:w w:val="110"/>
          <w:sz w:val="20"/>
        </w:rPr>
        <w:t> </w:t>
      </w:r>
      <w:r>
        <w:rPr>
          <w:w w:val="110"/>
          <w:sz w:val="20"/>
        </w:rPr>
        <w:t>al</w:t>
      </w:r>
      <w:r>
        <w:rPr>
          <w:spacing w:val="11"/>
          <w:w w:val="110"/>
          <w:sz w:val="20"/>
        </w:rPr>
        <w:t> </w:t>
      </w:r>
      <w:r>
        <w:rPr>
          <w:w w:val="110"/>
          <w:sz w:val="20"/>
        </w:rPr>
        <w:t>caso</w:t>
      </w:r>
      <w:r>
        <w:rPr>
          <w:spacing w:val="11"/>
          <w:w w:val="110"/>
          <w:sz w:val="20"/>
        </w:rPr>
        <w:t> </w:t>
      </w:r>
      <w:r>
        <w:rPr>
          <w:w w:val="110"/>
          <w:sz w:val="20"/>
        </w:rPr>
        <w:t>concreto;</w:t>
      </w:r>
    </w:p>
    <w:p>
      <w:pPr>
        <w:pStyle w:val="ListParagraph"/>
        <w:numPr>
          <w:ilvl w:val="0"/>
          <w:numId w:val="5"/>
        </w:numPr>
        <w:tabs>
          <w:tab w:pos="666" w:val="left" w:leader="none"/>
        </w:tabs>
        <w:spacing w:line="230" w:lineRule="auto" w:before="41" w:after="0"/>
        <w:ind w:left="278" w:right="284" w:firstLine="0"/>
        <w:jc w:val="both"/>
        <w:rPr>
          <w:sz w:val="20"/>
        </w:rPr>
      </w:pPr>
      <w:r>
        <w:rPr>
          <w:w w:val="110"/>
          <w:sz w:val="20"/>
        </w:rPr>
        <w:t>Expedirse de conformidad con los principios, normas e instituciones jurídicas que establezcan las disposiciones</w:t>
      </w:r>
      <w:r>
        <w:rPr>
          <w:spacing w:val="33"/>
          <w:w w:val="110"/>
          <w:sz w:val="20"/>
        </w:rPr>
        <w:t> </w:t>
      </w:r>
      <w:r>
        <w:rPr>
          <w:w w:val="110"/>
          <w:sz w:val="20"/>
        </w:rPr>
        <w:t>aplicables;</w:t>
      </w:r>
    </w:p>
    <w:p>
      <w:pPr>
        <w:pStyle w:val="ListParagraph"/>
        <w:numPr>
          <w:ilvl w:val="0"/>
          <w:numId w:val="5"/>
        </w:numPr>
        <w:tabs>
          <w:tab w:pos="553" w:val="left" w:leader="none"/>
        </w:tabs>
        <w:spacing w:line="240" w:lineRule="auto" w:before="44" w:after="0"/>
        <w:ind w:left="552" w:right="0" w:hanging="275"/>
        <w:jc w:val="both"/>
        <w:rPr>
          <w:sz w:val="20"/>
        </w:rPr>
      </w:pPr>
      <w:r>
        <w:rPr>
          <w:w w:val="110"/>
          <w:sz w:val="20"/>
        </w:rPr>
        <w:t>Guardar</w:t>
      </w:r>
      <w:r>
        <w:rPr>
          <w:spacing w:val="11"/>
          <w:w w:val="110"/>
          <w:sz w:val="20"/>
        </w:rPr>
        <w:t> </w:t>
      </w:r>
      <w:r>
        <w:rPr>
          <w:w w:val="110"/>
          <w:sz w:val="20"/>
        </w:rPr>
        <w:t>congruencia</w:t>
      </w:r>
      <w:r>
        <w:rPr>
          <w:spacing w:val="14"/>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contenido</w:t>
      </w:r>
      <w:r>
        <w:rPr>
          <w:spacing w:val="12"/>
          <w:w w:val="110"/>
          <w:sz w:val="20"/>
        </w:rPr>
        <w:t> </w:t>
      </w:r>
      <w:r>
        <w:rPr>
          <w:w w:val="110"/>
          <w:sz w:val="20"/>
        </w:rPr>
        <w:t>y,</w:t>
      </w:r>
      <w:r>
        <w:rPr>
          <w:spacing w:val="13"/>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caso,</w:t>
      </w:r>
      <w:r>
        <w:rPr>
          <w:spacing w:val="12"/>
          <w:w w:val="110"/>
          <w:sz w:val="20"/>
        </w:rPr>
        <w:t> </w:t>
      </w:r>
      <w:r>
        <w:rPr>
          <w:w w:val="110"/>
          <w:sz w:val="20"/>
        </w:rPr>
        <w:t>con</w:t>
      </w:r>
      <w:r>
        <w:rPr>
          <w:spacing w:val="12"/>
          <w:w w:val="110"/>
          <w:sz w:val="20"/>
        </w:rPr>
        <w:t> </w:t>
      </w:r>
      <w:r>
        <w:rPr>
          <w:w w:val="110"/>
          <w:sz w:val="20"/>
        </w:rPr>
        <w:t>lo</w:t>
      </w:r>
      <w:r>
        <w:rPr>
          <w:spacing w:val="12"/>
          <w:w w:val="110"/>
          <w:sz w:val="20"/>
        </w:rPr>
        <w:t> </w:t>
      </w:r>
      <w:r>
        <w:rPr>
          <w:w w:val="110"/>
          <w:sz w:val="20"/>
        </w:rPr>
        <w:t>solicitado,</w:t>
      </w:r>
      <w:r>
        <w:rPr>
          <w:spacing w:val="13"/>
          <w:w w:val="110"/>
          <w:sz w:val="20"/>
        </w:rPr>
        <w:t> </w:t>
      </w:r>
      <w:r>
        <w:rPr>
          <w:w w:val="110"/>
          <w:sz w:val="20"/>
        </w:rPr>
        <w:t>y</w:t>
      </w:r>
    </w:p>
    <w:p>
      <w:pPr>
        <w:pStyle w:val="ListParagraph"/>
        <w:numPr>
          <w:ilvl w:val="0"/>
          <w:numId w:val="5"/>
        </w:numPr>
        <w:tabs>
          <w:tab w:pos="577" w:val="left" w:leader="none"/>
        </w:tabs>
        <w:spacing w:line="237" w:lineRule="auto" w:before="25" w:after="0"/>
        <w:ind w:left="278" w:right="272" w:firstLine="0"/>
        <w:jc w:val="both"/>
        <w:rPr>
          <w:sz w:val="20"/>
        </w:rPr>
      </w:pPr>
      <w:r>
        <w:rPr>
          <w:w w:val="110"/>
          <w:sz w:val="20"/>
        </w:rPr>
        <w:t>Señalar el lugar y la fecha de su emisión, así</w:t>
      </w:r>
      <w:r>
        <w:rPr>
          <w:rFonts w:ascii="Times New Roman" w:hAnsi="Times New Roman"/>
          <w:w w:val="110"/>
          <w:sz w:val="20"/>
        </w:rPr>
        <w:t>́ </w:t>
      </w:r>
      <w:r>
        <w:rPr>
          <w:w w:val="110"/>
          <w:sz w:val="20"/>
        </w:rPr>
        <w:t>como los datos relativos a la identificación precisa del expediente, documentos, nombre y domicilio o correo electrónico de las personas de que se</w:t>
      </w:r>
      <w:r>
        <w:rPr>
          <w:spacing w:val="20"/>
          <w:w w:val="110"/>
          <w:sz w:val="20"/>
        </w:rPr>
        <w:t> </w:t>
      </w:r>
      <w:r>
        <w:rPr>
          <w:w w:val="110"/>
          <w:sz w:val="20"/>
        </w:rPr>
        <w:t>trate.</w:t>
      </w:r>
    </w:p>
    <w:p>
      <w:pPr>
        <w:pStyle w:val="ListParagraph"/>
        <w:numPr>
          <w:ilvl w:val="0"/>
          <w:numId w:val="2"/>
        </w:numPr>
        <w:tabs>
          <w:tab w:pos="560" w:val="left" w:leader="none"/>
        </w:tabs>
        <w:spacing w:line="244" w:lineRule="auto" w:before="41" w:after="0"/>
        <w:ind w:left="278" w:right="276" w:firstLine="0"/>
        <w:jc w:val="both"/>
        <w:rPr>
          <w:sz w:val="20"/>
        </w:rPr>
      </w:pPr>
      <w:r>
        <w:rPr>
          <w:w w:val="110"/>
          <w:sz w:val="20"/>
        </w:rPr>
        <w:t>En caso de que la petición no sea clara o carezca de alguno de los datos o documentos a que  se refiere este artículo, la autoridad que conozca del asunto prevendrá al interesado para que subsane lo requerido, dentro del plazo de tres días hábiles, contados a partir del día hábil siguiente al en que surta efectos la correspondiente notificación. En el supuesto de no hacerlo,   la petición se tendrá por no</w:t>
      </w:r>
      <w:r>
        <w:rPr>
          <w:spacing w:val="11"/>
          <w:w w:val="110"/>
          <w:sz w:val="20"/>
        </w:rPr>
        <w:t> </w:t>
      </w:r>
      <w:r>
        <w:rPr>
          <w:w w:val="110"/>
          <w:sz w:val="20"/>
        </w:rPr>
        <w:t>presentada;</w:t>
      </w:r>
    </w:p>
    <w:p>
      <w:pPr>
        <w:pStyle w:val="ListParagraph"/>
        <w:numPr>
          <w:ilvl w:val="0"/>
          <w:numId w:val="2"/>
        </w:numPr>
        <w:tabs>
          <w:tab w:pos="702" w:val="left" w:leader="none"/>
        </w:tabs>
        <w:spacing w:line="230" w:lineRule="auto" w:before="40" w:after="0"/>
        <w:ind w:left="278" w:right="279" w:firstLine="0"/>
        <w:jc w:val="both"/>
        <w:rPr>
          <w:sz w:val="20"/>
        </w:rPr>
      </w:pPr>
      <w:r>
        <w:rPr>
          <w:w w:val="110"/>
          <w:sz w:val="20"/>
        </w:rPr>
        <w:t>La autoridad competente abrirá un expediente numerado de cada trámite, al que se  agregará la documentación exhibida por el</w:t>
      </w:r>
      <w:r>
        <w:rPr>
          <w:spacing w:val="6"/>
          <w:w w:val="110"/>
          <w:sz w:val="20"/>
        </w:rPr>
        <w:t> </w:t>
      </w:r>
      <w:r>
        <w:rPr>
          <w:w w:val="110"/>
          <w:sz w:val="20"/>
        </w:rPr>
        <w:t>solicitante;</w:t>
      </w:r>
    </w:p>
    <w:p>
      <w:pPr>
        <w:pStyle w:val="ListParagraph"/>
        <w:numPr>
          <w:ilvl w:val="0"/>
          <w:numId w:val="2"/>
        </w:numPr>
        <w:tabs>
          <w:tab w:pos="738" w:val="left" w:leader="none"/>
        </w:tabs>
        <w:spacing w:line="244" w:lineRule="auto" w:before="42" w:after="0"/>
        <w:ind w:left="278" w:right="272" w:firstLine="0"/>
        <w:jc w:val="both"/>
        <w:rPr>
          <w:sz w:val="20"/>
        </w:rPr>
      </w:pPr>
      <w:r>
        <w:rPr>
          <w:w w:val="110"/>
          <w:sz w:val="20"/>
        </w:rPr>
        <w:t>Las autorizaciones, dictámenes, y demás actos competencia de la Secretaría, contendrán además de lo señalado en el presente artículo, los datos que determinen las disposiciones jurídicas aplicables. La Secretaría y sus unidades administrativas de oficio o  a  petición  de  parte, podrán subsanar las irregularidades u omisiones que se observen en la tramitación de la autorización correspondiente a efecto de regularizar la misma, sin que ello implique que se pueda</w:t>
      </w:r>
      <w:r>
        <w:rPr>
          <w:spacing w:val="10"/>
          <w:w w:val="110"/>
          <w:sz w:val="20"/>
        </w:rPr>
        <w:t> </w:t>
      </w:r>
      <w:r>
        <w:rPr>
          <w:w w:val="110"/>
          <w:sz w:val="20"/>
        </w:rPr>
        <w:t>modificar</w:t>
      </w:r>
      <w:r>
        <w:rPr>
          <w:spacing w:val="10"/>
          <w:w w:val="110"/>
          <w:sz w:val="20"/>
        </w:rPr>
        <w:t> </w:t>
      </w:r>
      <w:r>
        <w:rPr>
          <w:w w:val="110"/>
          <w:sz w:val="20"/>
        </w:rPr>
        <w:t>o</w:t>
      </w:r>
      <w:r>
        <w:rPr>
          <w:spacing w:val="12"/>
          <w:w w:val="110"/>
          <w:sz w:val="20"/>
        </w:rPr>
        <w:t> </w:t>
      </w:r>
      <w:r>
        <w:rPr>
          <w:w w:val="110"/>
          <w:sz w:val="20"/>
        </w:rPr>
        <w:t>revocar</w:t>
      </w:r>
      <w:r>
        <w:rPr>
          <w:spacing w:val="11"/>
          <w:w w:val="110"/>
          <w:sz w:val="20"/>
        </w:rPr>
        <w:t> </w:t>
      </w:r>
      <w:r>
        <w:rPr>
          <w:w w:val="110"/>
          <w:sz w:val="20"/>
        </w:rPr>
        <w:t>los</w:t>
      </w:r>
      <w:r>
        <w:rPr>
          <w:spacing w:val="9"/>
          <w:w w:val="110"/>
          <w:sz w:val="20"/>
        </w:rPr>
        <w:t> </w:t>
      </w:r>
      <w:r>
        <w:rPr>
          <w:w w:val="110"/>
          <w:sz w:val="20"/>
        </w:rPr>
        <w:t>usos</w:t>
      </w:r>
      <w:r>
        <w:rPr>
          <w:spacing w:val="10"/>
          <w:w w:val="110"/>
          <w:sz w:val="20"/>
        </w:rPr>
        <w:t> </w:t>
      </w:r>
      <w:r>
        <w:rPr>
          <w:w w:val="110"/>
          <w:sz w:val="20"/>
        </w:rPr>
        <w:t>y</w:t>
      </w:r>
      <w:r>
        <w:rPr>
          <w:spacing w:val="10"/>
          <w:w w:val="110"/>
          <w:sz w:val="20"/>
        </w:rPr>
        <w:t> </w:t>
      </w:r>
      <w:r>
        <w:rPr>
          <w:w w:val="110"/>
          <w:sz w:val="20"/>
        </w:rPr>
        <w:t>aprovechamientos</w:t>
      </w:r>
      <w:r>
        <w:rPr>
          <w:spacing w:val="16"/>
          <w:w w:val="110"/>
          <w:sz w:val="20"/>
        </w:rPr>
        <w:t> </w:t>
      </w:r>
      <w:r>
        <w:rPr>
          <w:w w:val="110"/>
          <w:sz w:val="20"/>
        </w:rPr>
        <w:t>de</w:t>
      </w:r>
      <w:r>
        <w:rPr>
          <w:spacing w:val="10"/>
          <w:w w:val="110"/>
          <w:sz w:val="20"/>
        </w:rPr>
        <w:t> </w:t>
      </w:r>
      <w:r>
        <w:rPr>
          <w:w w:val="110"/>
          <w:sz w:val="20"/>
        </w:rPr>
        <w:t>suelo;</w:t>
      </w:r>
    </w:p>
    <w:p>
      <w:pPr>
        <w:pStyle w:val="ListParagraph"/>
        <w:numPr>
          <w:ilvl w:val="0"/>
          <w:numId w:val="2"/>
        </w:numPr>
        <w:tabs>
          <w:tab w:pos="817" w:val="left" w:leader="none"/>
        </w:tabs>
        <w:spacing w:line="230" w:lineRule="auto" w:before="41" w:after="0"/>
        <w:ind w:left="278" w:right="284" w:firstLine="0"/>
        <w:jc w:val="both"/>
        <w:rPr>
          <w:sz w:val="20"/>
        </w:rPr>
      </w:pPr>
      <w:r>
        <w:rPr>
          <w:w w:val="110"/>
          <w:sz w:val="20"/>
        </w:rPr>
        <w:t>Los plazos establecidos por este Reglamento, se contarán en días y horas hábiles, salvo expresión en</w:t>
      </w:r>
      <w:r>
        <w:rPr>
          <w:spacing w:val="21"/>
          <w:w w:val="110"/>
          <w:sz w:val="20"/>
        </w:rPr>
        <w:t> </w:t>
      </w:r>
      <w:r>
        <w:rPr>
          <w:w w:val="110"/>
          <w:sz w:val="20"/>
        </w:rPr>
        <w:t>contrario;</w:t>
      </w:r>
    </w:p>
    <w:p>
      <w:pPr>
        <w:spacing w:after="0" w:line="230" w:lineRule="auto"/>
        <w:jc w:val="both"/>
        <w:rPr>
          <w:sz w:val="20"/>
        </w:rPr>
        <w:sectPr>
          <w:pgSz w:w="12240" w:h="15840"/>
          <w:pgMar w:header="708" w:footer="822" w:top="1580" w:bottom="1180" w:left="1140" w:right="1140"/>
        </w:sectPr>
      </w:pPr>
    </w:p>
    <w:p>
      <w:pPr>
        <w:pStyle w:val="ListParagraph"/>
        <w:numPr>
          <w:ilvl w:val="0"/>
          <w:numId w:val="2"/>
        </w:numPr>
        <w:tabs>
          <w:tab w:pos="651" w:val="left" w:leader="none"/>
        </w:tabs>
        <w:spacing w:line="236" w:lineRule="exact" w:before="1" w:after="0"/>
        <w:ind w:left="278" w:right="278" w:firstLine="0"/>
        <w:jc w:val="both"/>
        <w:rPr>
          <w:sz w:val="20"/>
        </w:rPr>
      </w:pPr>
      <w:r>
        <w:rPr>
          <w:w w:val="110"/>
          <w:sz w:val="20"/>
        </w:rPr>
        <w:t>Las autorizaciones, licencias, permisos y dictámenes tendrán vigencia de un año, contado a partir del día hábil siguiente a la fecha de su emisión, salvo disposición expresa del Código y   este Reglamento,</w:t>
      </w:r>
      <w:r>
        <w:rPr>
          <w:spacing w:val="21"/>
          <w:w w:val="110"/>
          <w:sz w:val="20"/>
        </w:rPr>
        <w:t> </w:t>
      </w:r>
      <w:r>
        <w:rPr>
          <w:w w:val="110"/>
          <w:sz w:val="20"/>
        </w:rPr>
        <w:t>y</w:t>
      </w:r>
    </w:p>
    <w:p>
      <w:pPr>
        <w:pStyle w:val="ListParagraph"/>
        <w:numPr>
          <w:ilvl w:val="0"/>
          <w:numId w:val="2"/>
        </w:numPr>
        <w:tabs>
          <w:tab w:pos="579" w:val="left" w:leader="none"/>
        </w:tabs>
        <w:spacing w:line="230" w:lineRule="auto" w:before="44" w:after="0"/>
        <w:ind w:left="278" w:right="283" w:firstLine="0"/>
        <w:jc w:val="both"/>
        <w:rPr>
          <w:sz w:val="20"/>
        </w:rPr>
      </w:pPr>
      <w:r>
        <w:rPr>
          <w:w w:val="110"/>
          <w:sz w:val="20"/>
        </w:rPr>
        <w:t>La prórroga del plazo previsto en las autorizaciones, licencias, permisos y dictámenes a que  se</w:t>
      </w:r>
      <w:r>
        <w:rPr>
          <w:spacing w:val="9"/>
          <w:w w:val="110"/>
          <w:sz w:val="20"/>
        </w:rPr>
        <w:t> </w:t>
      </w:r>
      <w:r>
        <w:rPr>
          <w:w w:val="110"/>
          <w:sz w:val="20"/>
        </w:rPr>
        <w:t>refiere</w:t>
      </w:r>
      <w:r>
        <w:rPr>
          <w:spacing w:val="10"/>
          <w:w w:val="110"/>
          <w:sz w:val="20"/>
        </w:rPr>
        <w:t> </w:t>
      </w:r>
      <w:r>
        <w:rPr>
          <w:w w:val="110"/>
          <w:sz w:val="20"/>
        </w:rPr>
        <w:t>este</w:t>
      </w:r>
      <w:r>
        <w:rPr>
          <w:spacing w:val="10"/>
          <w:w w:val="110"/>
          <w:sz w:val="20"/>
        </w:rPr>
        <w:t> </w:t>
      </w:r>
      <w:r>
        <w:rPr>
          <w:w w:val="110"/>
          <w:sz w:val="20"/>
        </w:rPr>
        <w:t>Reglamento,</w:t>
      </w:r>
      <w:r>
        <w:rPr>
          <w:spacing w:val="11"/>
          <w:w w:val="110"/>
          <w:sz w:val="20"/>
        </w:rPr>
        <w:t> </w:t>
      </w:r>
      <w:r>
        <w:rPr>
          <w:w w:val="110"/>
          <w:sz w:val="20"/>
        </w:rPr>
        <w:t>se</w:t>
      </w:r>
      <w:r>
        <w:rPr>
          <w:spacing w:val="10"/>
          <w:w w:val="110"/>
          <w:sz w:val="20"/>
        </w:rPr>
        <w:t> </w:t>
      </w:r>
      <w:r>
        <w:rPr>
          <w:w w:val="110"/>
          <w:sz w:val="20"/>
        </w:rPr>
        <w:t>sujetará</w:t>
      </w:r>
      <w:r>
        <w:rPr>
          <w:spacing w:val="11"/>
          <w:w w:val="110"/>
          <w:sz w:val="20"/>
        </w:rPr>
        <w:t> </w:t>
      </w:r>
      <w:r>
        <w:rPr>
          <w:w w:val="110"/>
          <w:sz w:val="20"/>
        </w:rPr>
        <w:t>a</w:t>
      </w:r>
      <w:r>
        <w:rPr>
          <w:spacing w:val="11"/>
          <w:w w:val="110"/>
          <w:sz w:val="20"/>
        </w:rPr>
        <w:t> </w:t>
      </w:r>
      <w:r>
        <w:rPr>
          <w:w w:val="110"/>
          <w:sz w:val="20"/>
        </w:rPr>
        <w:t>lo</w:t>
      </w:r>
      <w:r>
        <w:rPr>
          <w:spacing w:val="11"/>
          <w:w w:val="110"/>
          <w:sz w:val="20"/>
        </w:rPr>
        <w:t> </w:t>
      </w:r>
      <w:r>
        <w:rPr>
          <w:w w:val="110"/>
          <w:sz w:val="20"/>
        </w:rPr>
        <w:t>siguiente:</w:t>
      </w:r>
    </w:p>
    <w:p>
      <w:pPr>
        <w:pStyle w:val="ListParagraph"/>
        <w:numPr>
          <w:ilvl w:val="0"/>
          <w:numId w:val="6"/>
        </w:numPr>
        <w:tabs>
          <w:tab w:pos="577" w:val="left" w:leader="none"/>
        </w:tabs>
        <w:spacing w:line="244" w:lineRule="auto" w:before="42" w:after="0"/>
        <w:ind w:left="278" w:right="280" w:firstLine="0"/>
        <w:jc w:val="both"/>
        <w:rPr>
          <w:sz w:val="20"/>
        </w:rPr>
      </w:pPr>
      <w:r>
        <w:rPr>
          <w:w w:val="110"/>
          <w:sz w:val="20"/>
        </w:rPr>
        <w:t>Podrá ser otorgada incluso en dos ocasiones, por plazos iguales al otorgado originalmente, para el cumplimiento de las obligaciones establecidas en la autorización, a solicitud  debidamente justificada del Titular, en la que precise mediante programa actualizado, el plazo que requiere para la conclusión de dichas obligaciones, el cual no podrá exceder del originalmente autorizado,</w:t>
      </w:r>
      <w:r>
        <w:rPr>
          <w:spacing w:val="21"/>
          <w:w w:val="110"/>
          <w:sz w:val="20"/>
        </w:rPr>
        <w:t> </w:t>
      </w:r>
      <w:r>
        <w:rPr>
          <w:w w:val="110"/>
          <w:sz w:val="20"/>
        </w:rPr>
        <w:t>y</w:t>
      </w:r>
    </w:p>
    <w:p>
      <w:pPr>
        <w:pStyle w:val="ListParagraph"/>
        <w:numPr>
          <w:ilvl w:val="0"/>
          <w:numId w:val="6"/>
        </w:numPr>
        <w:tabs>
          <w:tab w:pos="555" w:val="left" w:leader="none"/>
        </w:tabs>
        <w:spacing w:line="230" w:lineRule="auto" w:before="37" w:after="0"/>
        <w:ind w:left="278" w:right="283" w:firstLine="0"/>
        <w:jc w:val="both"/>
        <w:rPr>
          <w:sz w:val="20"/>
        </w:rPr>
      </w:pPr>
      <w:r>
        <w:rPr>
          <w:w w:val="110"/>
          <w:sz w:val="20"/>
        </w:rPr>
        <w:t>Deberá pedirse por el interesado, dentro de los treinta días previos a la terminación del plazo autorizado o al de su primera</w:t>
      </w:r>
      <w:r>
        <w:rPr>
          <w:spacing w:val="8"/>
          <w:w w:val="110"/>
          <w:sz w:val="20"/>
        </w:rPr>
        <w:t> </w:t>
      </w:r>
      <w:r>
        <w:rPr>
          <w:w w:val="110"/>
          <w:sz w:val="20"/>
        </w:rPr>
        <w:t>prórroga.</w:t>
      </w:r>
    </w:p>
    <w:p>
      <w:pPr>
        <w:pStyle w:val="BodyText"/>
        <w:spacing w:line="249" w:lineRule="auto" w:before="90"/>
        <w:ind w:right="274"/>
      </w:pPr>
      <w:r>
        <w:rPr>
          <w:w w:val="110"/>
        </w:rPr>
        <w:t>Si a la fecha de extinción del plazo concedido originalmente, el Titular no ha cumplido con las obligaciones establecidas en la autorización, ni obtenido las prórrogas correspondientes, la Secretaría le impondrá las sanciones y multas procedentes conforme al Código y a este Reglamento, y le determinará por única ocasión un plazo perentorio no mayor de doce meses para cumplirlas.</w:t>
      </w:r>
    </w:p>
    <w:p>
      <w:pPr>
        <w:pStyle w:val="BodyText"/>
        <w:spacing w:line="247" w:lineRule="auto" w:before="74"/>
        <w:ind w:right="278"/>
      </w:pPr>
      <w:r>
        <w:rPr>
          <w:w w:val="110"/>
        </w:rPr>
        <w:t>De no concluirse las obras de urbanización, equipamiento o infraestructura en los plazos otorgados conforme lo dispuesto en este artículo, procederán a hacerse efectivas las Fianzas y garantías hipotecarias correspondientes, independientemente de la imposición de las multas y sanciones conducentes.</w:t>
      </w:r>
    </w:p>
    <w:p>
      <w:pPr>
        <w:pStyle w:val="BodyText"/>
        <w:spacing w:before="7"/>
        <w:ind w:left="0"/>
        <w:jc w:val="left"/>
        <w:rPr>
          <w:sz w:val="30"/>
        </w:rPr>
      </w:pPr>
    </w:p>
    <w:p>
      <w:pPr>
        <w:pStyle w:val="Heading1"/>
        <w:spacing w:before="1"/>
        <w:jc w:val="both"/>
      </w:pPr>
      <w:r>
        <w:rPr/>
        <w:t>DE LOS DOCUMENTOS PARA ACREDITAR LA PROPIEDAD</w:t>
      </w:r>
    </w:p>
    <w:p>
      <w:pPr>
        <w:pStyle w:val="BodyText"/>
        <w:spacing w:before="22"/>
        <w:ind w:right="274"/>
      </w:pPr>
      <w:r>
        <w:rPr>
          <w:rFonts w:ascii="TeX Gyre Bonum" w:hAnsi="TeX Gyre Bonum"/>
          <w:b/>
          <w:w w:val="110"/>
        </w:rPr>
        <w:t>Artículo 9. </w:t>
      </w:r>
      <w:r>
        <w:rPr>
          <w:w w:val="110"/>
        </w:rPr>
        <w:t>Los documentos que los peticionarios deberán acompañar para legitimar su solicitud o petición y acreditar la propiedad de los inmuebles para la obtención de las autorizaciones, licencias, permisos, evaluaciones y dictámenes, son:</w:t>
      </w:r>
    </w:p>
    <w:p>
      <w:pPr>
        <w:pStyle w:val="ListParagraph"/>
        <w:numPr>
          <w:ilvl w:val="0"/>
          <w:numId w:val="7"/>
        </w:numPr>
        <w:tabs>
          <w:tab w:pos="491" w:val="left" w:leader="none"/>
        </w:tabs>
        <w:spacing w:line="240" w:lineRule="auto" w:before="39" w:after="0"/>
        <w:ind w:left="490" w:right="0" w:hanging="213"/>
        <w:jc w:val="both"/>
        <w:rPr>
          <w:sz w:val="20"/>
        </w:rPr>
      </w:pPr>
      <w:r>
        <w:rPr>
          <w:w w:val="110"/>
          <w:sz w:val="20"/>
        </w:rPr>
        <w:t>Escritura</w:t>
      </w:r>
      <w:r>
        <w:rPr>
          <w:spacing w:val="10"/>
          <w:w w:val="110"/>
          <w:sz w:val="20"/>
        </w:rPr>
        <w:t> </w:t>
      </w:r>
      <w:r>
        <w:rPr>
          <w:w w:val="110"/>
          <w:sz w:val="20"/>
        </w:rPr>
        <w:t>pública</w:t>
      </w:r>
      <w:r>
        <w:rPr>
          <w:spacing w:val="9"/>
          <w:w w:val="110"/>
          <w:sz w:val="20"/>
        </w:rPr>
        <w:t> </w:t>
      </w:r>
      <w:r>
        <w:rPr>
          <w:w w:val="110"/>
          <w:sz w:val="20"/>
        </w:rPr>
        <w:t>que</w:t>
      </w:r>
      <w:r>
        <w:rPr>
          <w:spacing w:val="12"/>
          <w:w w:val="110"/>
          <w:sz w:val="20"/>
        </w:rPr>
        <w:t> </w:t>
      </w:r>
      <w:r>
        <w:rPr>
          <w:w w:val="110"/>
          <w:sz w:val="20"/>
        </w:rPr>
        <w:t>acredite</w:t>
      </w:r>
      <w:r>
        <w:rPr>
          <w:spacing w:val="9"/>
          <w:w w:val="110"/>
          <w:sz w:val="20"/>
        </w:rPr>
        <w:t> </w:t>
      </w:r>
      <w:r>
        <w:rPr>
          <w:w w:val="110"/>
          <w:sz w:val="20"/>
        </w:rPr>
        <w:t>la</w:t>
      </w:r>
      <w:r>
        <w:rPr>
          <w:spacing w:val="10"/>
          <w:w w:val="110"/>
          <w:sz w:val="20"/>
        </w:rPr>
        <w:t> </w:t>
      </w:r>
      <w:r>
        <w:rPr>
          <w:w w:val="110"/>
          <w:sz w:val="20"/>
        </w:rPr>
        <w:t>propiedad</w:t>
      </w:r>
      <w:r>
        <w:rPr>
          <w:spacing w:val="8"/>
          <w:w w:val="110"/>
          <w:sz w:val="20"/>
        </w:rPr>
        <w:t> </w:t>
      </w:r>
      <w:r>
        <w:rPr>
          <w:w w:val="110"/>
          <w:sz w:val="20"/>
        </w:rPr>
        <w:t>a</w:t>
      </w:r>
      <w:r>
        <w:rPr>
          <w:spacing w:val="10"/>
          <w:w w:val="110"/>
          <w:sz w:val="20"/>
        </w:rPr>
        <w:t> </w:t>
      </w:r>
      <w:r>
        <w:rPr>
          <w:w w:val="110"/>
          <w:sz w:val="20"/>
        </w:rPr>
        <w:t>favor</w:t>
      </w:r>
      <w:r>
        <w:rPr>
          <w:spacing w:val="11"/>
          <w:w w:val="110"/>
          <w:sz w:val="20"/>
        </w:rPr>
        <w:t> </w:t>
      </w:r>
      <w:r>
        <w:rPr>
          <w:w w:val="110"/>
          <w:sz w:val="20"/>
        </w:rPr>
        <w:t>del</w:t>
      </w:r>
      <w:r>
        <w:rPr>
          <w:spacing w:val="15"/>
          <w:w w:val="110"/>
          <w:sz w:val="20"/>
        </w:rPr>
        <w:t> </w:t>
      </w:r>
      <w:r>
        <w:rPr>
          <w:w w:val="110"/>
          <w:sz w:val="20"/>
        </w:rPr>
        <w:t>peticionario;</w:t>
      </w:r>
    </w:p>
    <w:p>
      <w:pPr>
        <w:pStyle w:val="ListParagraph"/>
        <w:numPr>
          <w:ilvl w:val="0"/>
          <w:numId w:val="7"/>
        </w:numPr>
        <w:tabs>
          <w:tab w:pos="570" w:val="left" w:leader="none"/>
        </w:tabs>
        <w:spacing w:line="230" w:lineRule="auto" w:before="32" w:after="0"/>
        <w:ind w:left="278" w:right="283" w:firstLine="0"/>
        <w:jc w:val="both"/>
        <w:rPr>
          <w:sz w:val="20"/>
        </w:rPr>
      </w:pPr>
      <w:r>
        <w:rPr>
          <w:w w:val="110"/>
          <w:sz w:val="20"/>
        </w:rPr>
        <w:t>Sentencia o resolución judicial y auto que contenga la declaratoria que aquella haya causado ejecutoria,</w:t>
      </w:r>
      <w:r>
        <w:rPr>
          <w:spacing w:val="11"/>
          <w:w w:val="110"/>
          <w:sz w:val="20"/>
        </w:rPr>
        <w:t> </w:t>
      </w:r>
      <w:r>
        <w:rPr>
          <w:w w:val="110"/>
          <w:sz w:val="20"/>
        </w:rPr>
        <w:t>en</w:t>
      </w:r>
      <w:r>
        <w:rPr>
          <w:spacing w:val="10"/>
          <w:w w:val="110"/>
          <w:sz w:val="20"/>
        </w:rPr>
        <w:t> </w:t>
      </w:r>
      <w:r>
        <w:rPr>
          <w:w w:val="110"/>
          <w:sz w:val="20"/>
        </w:rPr>
        <w:t>la</w:t>
      </w:r>
      <w:r>
        <w:rPr>
          <w:spacing w:val="10"/>
          <w:w w:val="110"/>
          <w:sz w:val="20"/>
        </w:rPr>
        <w:t> </w:t>
      </w:r>
      <w:r>
        <w:rPr>
          <w:w w:val="110"/>
          <w:sz w:val="20"/>
        </w:rPr>
        <w:t>cual</w:t>
      </w:r>
      <w:r>
        <w:rPr>
          <w:spacing w:val="11"/>
          <w:w w:val="110"/>
          <w:sz w:val="20"/>
        </w:rPr>
        <w:t> </w:t>
      </w:r>
      <w:r>
        <w:rPr>
          <w:w w:val="110"/>
          <w:sz w:val="20"/>
        </w:rPr>
        <w:t>se</w:t>
      </w:r>
      <w:r>
        <w:rPr>
          <w:spacing w:val="11"/>
          <w:w w:val="110"/>
          <w:sz w:val="20"/>
        </w:rPr>
        <w:t> </w:t>
      </w:r>
      <w:r>
        <w:rPr>
          <w:w w:val="110"/>
          <w:sz w:val="20"/>
        </w:rPr>
        <w:t>constituya</w:t>
      </w:r>
      <w:r>
        <w:rPr>
          <w:spacing w:val="10"/>
          <w:w w:val="110"/>
          <w:sz w:val="20"/>
        </w:rPr>
        <w:t> </w:t>
      </w:r>
      <w:r>
        <w:rPr>
          <w:w w:val="110"/>
          <w:sz w:val="20"/>
        </w:rPr>
        <w:t>el</w:t>
      </w:r>
      <w:r>
        <w:rPr>
          <w:spacing w:val="11"/>
          <w:w w:val="110"/>
          <w:sz w:val="20"/>
        </w:rPr>
        <w:t> </w:t>
      </w:r>
      <w:r>
        <w:rPr>
          <w:w w:val="110"/>
          <w:sz w:val="20"/>
        </w:rPr>
        <w:t>derecho</w:t>
      </w:r>
      <w:r>
        <w:rPr>
          <w:spacing w:val="11"/>
          <w:w w:val="110"/>
          <w:sz w:val="20"/>
        </w:rPr>
        <w:t> </w:t>
      </w:r>
      <w:r>
        <w:rPr>
          <w:w w:val="110"/>
          <w:sz w:val="20"/>
        </w:rPr>
        <w:t>real</w:t>
      </w:r>
      <w:r>
        <w:rPr>
          <w:spacing w:val="10"/>
          <w:w w:val="110"/>
          <w:sz w:val="20"/>
        </w:rPr>
        <w:t> </w:t>
      </w:r>
      <w:r>
        <w:rPr>
          <w:w w:val="110"/>
          <w:sz w:val="20"/>
        </w:rPr>
        <w:t>a</w:t>
      </w:r>
      <w:r>
        <w:rPr>
          <w:spacing w:val="11"/>
          <w:w w:val="110"/>
          <w:sz w:val="20"/>
        </w:rPr>
        <w:t> </w:t>
      </w:r>
      <w:r>
        <w:rPr>
          <w:w w:val="110"/>
          <w:sz w:val="20"/>
        </w:rPr>
        <w:t>favor</w:t>
      </w:r>
      <w:r>
        <w:rPr>
          <w:spacing w:val="11"/>
          <w:w w:val="110"/>
          <w:sz w:val="20"/>
        </w:rPr>
        <w:t> </w:t>
      </w:r>
      <w:r>
        <w:rPr>
          <w:w w:val="110"/>
          <w:sz w:val="20"/>
        </w:rPr>
        <w:t>de</w:t>
      </w:r>
      <w:r>
        <w:rPr>
          <w:spacing w:val="9"/>
          <w:w w:val="110"/>
          <w:sz w:val="20"/>
        </w:rPr>
        <w:t> </w:t>
      </w:r>
      <w:r>
        <w:rPr>
          <w:w w:val="110"/>
          <w:sz w:val="20"/>
        </w:rPr>
        <w:t>la</w:t>
      </w:r>
      <w:r>
        <w:rPr>
          <w:spacing w:val="9"/>
          <w:w w:val="110"/>
          <w:sz w:val="20"/>
        </w:rPr>
        <w:t> </w:t>
      </w:r>
      <w:r>
        <w:rPr>
          <w:w w:val="110"/>
          <w:sz w:val="20"/>
        </w:rPr>
        <w:t>peticionaria;</w:t>
      </w:r>
    </w:p>
    <w:p>
      <w:pPr>
        <w:pStyle w:val="ListParagraph"/>
        <w:numPr>
          <w:ilvl w:val="0"/>
          <w:numId w:val="7"/>
        </w:numPr>
        <w:tabs>
          <w:tab w:pos="680" w:val="left" w:leader="none"/>
        </w:tabs>
        <w:spacing w:line="240" w:lineRule="auto" w:before="42" w:after="0"/>
        <w:ind w:left="278" w:right="277" w:firstLine="0"/>
        <w:jc w:val="both"/>
        <w:rPr>
          <w:sz w:val="20"/>
        </w:rPr>
      </w:pPr>
      <w:r>
        <w:rPr>
          <w:w w:val="110"/>
          <w:sz w:val="20"/>
        </w:rPr>
        <w:t>Certificado de inscripción otorgado por el Instituto de la Función Registral del Estado de México, el cual deberá contener la materia a la que se refiere y los antecedentes registrales vigentes;</w:t>
      </w:r>
    </w:p>
    <w:p>
      <w:pPr>
        <w:pStyle w:val="ListParagraph"/>
        <w:numPr>
          <w:ilvl w:val="0"/>
          <w:numId w:val="7"/>
        </w:numPr>
        <w:tabs>
          <w:tab w:pos="690" w:val="left" w:leader="none"/>
        </w:tabs>
        <w:spacing w:line="242" w:lineRule="auto" w:before="38" w:after="0"/>
        <w:ind w:left="278" w:right="278" w:firstLine="0"/>
        <w:jc w:val="both"/>
        <w:rPr>
          <w:sz w:val="20"/>
        </w:rPr>
      </w:pPr>
      <w:r>
        <w:rPr>
          <w:w w:val="110"/>
          <w:sz w:val="20"/>
        </w:rPr>
        <w:t>Certificado de inscripción de Personas Jurídicas que otorga el Instituto de la Función Registral del Estado de México, o datos de inscripción de la autoridad registral, tratándose de otras entidades federativas o de la Ciudad de México; el cual deberá contener la materia a la    que</w:t>
      </w:r>
      <w:r>
        <w:rPr>
          <w:spacing w:val="9"/>
          <w:w w:val="110"/>
          <w:sz w:val="20"/>
        </w:rPr>
        <w:t> </w:t>
      </w:r>
      <w:r>
        <w:rPr>
          <w:w w:val="110"/>
          <w:sz w:val="20"/>
        </w:rPr>
        <w:t>se</w:t>
      </w:r>
      <w:r>
        <w:rPr>
          <w:spacing w:val="10"/>
          <w:w w:val="110"/>
          <w:sz w:val="20"/>
        </w:rPr>
        <w:t> </w:t>
      </w:r>
      <w:r>
        <w:rPr>
          <w:w w:val="110"/>
          <w:sz w:val="20"/>
        </w:rPr>
        <w:t>refiere</w:t>
      </w:r>
      <w:r>
        <w:rPr>
          <w:spacing w:val="10"/>
          <w:w w:val="110"/>
          <w:sz w:val="20"/>
        </w:rPr>
        <w:t> </w:t>
      </w:r>
      <w:r>
        <w:rPr>
          <w:w w:val="110"/>
          <w:sz w:val="20"/>
        </w:rPr>
        <w:t>y</w:t>
      </w:r>
      <w:r>
        <w:rPr>
          <w:spacing w:val="11"/>
          <w:w w:val="110"/>
          <w:sz w:val="20"/>
        </w:rPr>
        <w:t> </w:t>
      </w:r>
      <w:r>
        <w:rPr>
          <w:w w:val="110"/>
          <w:sz w:val="20"/>
        </w:rPr>
        <w:t>los</w:t>
      </w:r>
      <w:r>
        <w:rPr>
          <w:spacing w:val="10"/>
          <w:w w:val="110"/>
          <w:sz w:val="20"/>
        </w:rPr>
        <w:t> </w:t>
      </w:r>
      <w:r>
        <w:rPr>
          <w:w w:val="110"/>
          <w:sz w:val="20"/>
        </w:rPr>
        <w:t>antecedentes</w:t>
      </w:r>
      <w:r>
        <w:rPr>
          <w:spacing w:val="9"/>
          <w:w w:val="110"/>
          <w:sz w:val="20"/>
        </w:rPr>
        <w:t> </w:t>
      </w:r>
      <w:r>
        <w:rPr>
          <w:w w:val="110"/>
          <w:sz w:val="20"/>
        </w:rPr>
        <w:t>registrales</w:t>
      </w:r>
      <w:r>
        <w:rPr>
          <w:spacing w:val="10"/>
          <w:w w:val="110"/>
          <w:sz w:val="20"/>
        </w:rPr>
        <w:t> </w:t>
      </w:r>
      <w:r>
        <w:rPr>
          <w:w w:val="110"/>
          <w:sz w:val="20"/>
        </w:rPr>
        <w:t>vigentes,</w:t>
      </w:r>
      <w:r>
        <w:rPr>
          <w:spacing w:val="12"/>
          <w:w w:val="110"/>
          <w:sz w:val="20"/>
        </w:rPr>
        <w:t> </w:t>
      </w:r>
      <w:r>
        <w:rPr>
          <w:w w:val="110"/>
          <w:sz w:val="20"/>
        </w:rPr>
        <w:t>y</w:t>
      </w:r>
    </w:p>
    <w:p>
      <w:pPr>
        <w:pStyle w:val="ListParagraph"/>
        <w:numPr>
          <w:ilvl w:val="0"/>
          <w:numId w:val="7"/>
        </w:numPr>
        <w:tabs>
          <w:tab w:pos="618" w:val="left" w:leader="none"/>
        </w:tabs>
        <w:spacing w:line="230" w:lineRule="auto" w:before="46" w:after="0"/>
        <w:ind w:left="278" w:right="282" w:firstLine="0"/>
        <w:jc w:val="both"/>
        <w:rPr>
          <w:sz w:val="20"/>
        </w:rPr>
      </w:pPr>
      <w:r>
        <w:rPr>
          <w:w w:val="110"/>
          <w:sz w:val="20"/>
        </w:rPr>
        <w:t>Certificado de Gravámenes en el que consten todos los asientos vigentes y los avisos definitivos que no se hayan convertido en</w:t>
      </w:r>
      <w:r>
        <w:rPr>
          <w:spacing w:val="18"/>
          <w:w w:val="110"/>
          <w:sz w:val="20"/>
        </w:rPr>
        <w:t> </w:t>
      </w:r>
      <w:r>
        <w:rPr>
          <w:w w:val="110"/>
          <w:sz w:val="20"/>
        </w:rPr>
        <w:t>inscripción.</w:t>
      </w:r>
    </w:p>
    <w:p>
      <w:pPr>
        <w:pStyle w:val="BodyText"/>
        <w:spacing w:line="249" w:lineRule="auto" w:before="90"/>
        <w:ind w:right="284"/>
      </w:pPr>
      <w:r>
        <w:rPr>
          <w:w w:val="110"/>
        </w:rPr>
        <w:t>Para acreditar la propiedad social, deberán exhibirse los documentos previstos por la legislación agraria.</w:t>
      </w:r>
    </w:p>
    <w:p>
      <w:pPr>
        <w:pStyle w:val="BodyText"/>
        <w:spacing w:before="3"/>
        <w:ind w:left="0"/>
        <w:jc w:val="left"/>
        <w:rPr>
          <w:sz w:val="30"/>
        </w:rPr>
      </w:pPr>
    </w:p>
    <w:p>
      <w:pPr>
        <w:pStyle w:val="Heading1"/>
        <w:spacing w:before="1"/>
        <w:jc w:val="both"/>
      </w:pPr>
      <w:r>
        <w:rPr/>
        <w:t>DE LOS COTEJOS</w:t>
      </w:r>
    </w:p>
    <w:p>
      <w:pPr>
        <w:pStyle w:val="BodyText"/>
        <w:spacing w:line="242" w:lineRule="auto" w:before="22"/>
        <w:ind w:right="279"/>
      </w:pPr>
      <w:r>
        <w:rPr>
          <w:rFonts w:ascii="TeX Gyre Bonum" w:hAnsi="TeX Gyre Bonum"/>
          <w:b/>
          <w:w w:val="110"/>
        </w:rPr>
        <w:t>Artículo 10. </w:t>
      </w:r>
      <w:r>
        <w:rPr>
          <w:w w:val="110"/>
        </w:rPr>
        <w:t>La presentación de documentos en los trámites administrativos, solicitudes o peticiones a que se refiere este Reglamento, deberán ser exhibidos en original o copia certificada por fedatario público y copia simple para su cotejo. Dichos documentos no deberán tener tachaduras o enmendaduras.</w:t>
      </w:r>
    </w:p>
    <w:p>
      <w:pPr>
        <w:spacing w:after="0" w:line="242" w:lineRule="auto"/>
        <w:sectPr>
          <w:pgSz w:w="12240" w:h="15840"/>
          <w:pgMar w:header="708" w:footer="822" w:top="1580" w:bottom="1180" w:left="1140" w:right="1140"/>
        </w:sectPr>
      </w:pPr>
    </w:p>
    <w:p>
      <w:pPr>
        <w:pStyle w:val="BodyText"/>
        <w:spacing w:line="247" w:lineRule="auto" w:before="6"/>
        <w:ind w:right="280"/>
      </w:pPr>
      <w:r>
        <w:rPr>
          <w:w w:val="110"/>
        </w:rPr>
        <w:t>Los documentos originales y las copias certificadas, serán devueltos al peticionario o su Representante Legal previo cotejo y compulsa. Para efectos del cotejo, la exhibición de copias </w:t>
      </w:r>
      <w:r>
        <w:rPr>
          <w:w w:val="108"/>
        </w:rPr>
        <w:t>simp</w:t>
      </w:r>
      <w:r>
        <w:rPr>
          <w:w w:val="111"/>
        </w:rPr>
        <w:t>les</w:t>
      </w:r>
      <w:r>
        <w:rPr/>
        <w:t> </w:t>
      </w:r>
      <w:r>
        <w:rPr>
          <w:w w:val="111"/>
        </w:rPr>
        <w:t>n</w:t>
      </w:r>
      <w:r>
        <w:rPr>
          <w:w w:val="103"/>
        </w:rPr>
        <w:t>o</w:t>
      </w:r>
      <w:r>
        <w:rPr/>
        <w:t> </w:t>
      </w:r>
      <w:r>
        <w:rPr>
          <w:w w:val="108"/>
        </w:rPr>
        <w:t>p</w:t>
      </w:r>
      <w:r>
        <w:rPr>
          <w:w w:val="106"/>
        </w:rPr>
        <w:t>r</w:t>
      </w:r>
      <w:r>
        <w:rPr>
          <w:w w:val="103"/>
        </w:rPr>
        <w:t>o</w:t>
      </w:r>
      <w:r>
        <w:rPr>
          <w:w w:val="107"/>
        </w:rPr>
        <w:t>d</w:t>
      </w:r>
      <w:r>
        <w:rPr>
          <w:w w:val="117"/>
        </w:rPr>
        <w:t>u</w:t>
      </w:r>
      <w:r>
        <w:rPr>
          <w:w w:val="108"/>
        </w:rPr>
        <w:t>cir</w:t>
      </w:r>
      <w:r>
        <w:rPr>
          <w:w w:val="38"/>
        </w:rPr>
        <w:t>á</w:t>
      </w:r>
      <w:r>
        <w:rPr>
          <w:rFonts w:ascii="Times New Roman" w:hAnsi="Times New Roman"/>
          <w:w w:val="99"/>
        </w:rPr>
        <w:t>́</w:t>
      </w:r>
      <w:r>
        <w:rPr>
          <w:rFonts w:ascii="Times New Roman" w:hAnsi="Times New Roman"/>
        </w:rPr>
        <w:t> </w:t>
      </w:r>
      <w:r>
        <w:rPr>
          <w:w w:val="108"/>
        </w:rPr>
        <w:t>ni</w:t>
      </w:r>
      <w:r>
        <w:rPr>
          <w:w w:val="111"/>
        </w:rPr>
        <w:t>n</w:t>
      </w:r>
      <w:r>
        <w:rPr>
          <w:w w:val="105"/>
        </w:rPr>
        <w:t>g</w:t>
      </w:r>
      <w:r>
        <w:rPr>
          <w:w w:val="117"/>
        </w:rPr>
        <w:t>ú</w:t>
      </w:r>
      <w:r>
        <w:rPr>
          <w:w w:val="111"/>
        </w:rPr>
        <w:t>n</w:t>
      </w:r>
      <w:r>
        <w:rPr/>
        <w:t> </w:t>
      </w:r>
      <w:r>
        <w:rPr>
          <w:w w:val="103"/>
        </w:rPr>
        <w:t>ef</w:t>
      </w:r>
      <w:r>
        <w:rPr>
          <w:w w:val="110"/>
        </w:rPr>
        <w:t>ec</w:t>
      </w:r>
      <w:r>
        <w:rPr>
          <w:w w:val="109"/>
        </w:rPr>
        <w:t>t</w:t>
      </w:r>
      <w:r>
        <w:rPr>
          <w:w w:val="103"/>
        </w:rPr>
        <w:t>o</w:t>
      </w:r>
      <w:r>
        <w:rPr>
          <w:w w:val="118"/>
        </w:rPr>
        <w:t>.</w:t>
      </w:r>
    </w:p>
    <w:p>
      <w:pPr>
        <w:pStyle w:val="BodyText"/>
        <w:spacing w:line="249" w:lineRule="auto" w:before="80"/>
        <w:ind w:right="285"/>
      </w:pPr>
      <w:r>
        <w:rPr>
          <w:w w:val="110"/>
        </w:rPr>
        <w:t>El cotejo de los documentos contendrá el lugar, fecha, nombre, firma autógrafa y cargo del servidor público que coteje, el número del expediente al que se integra o, en su caso, el asunto que se trate y el número de fojas cotejadas.</w:t>
      </w:r>
    </w:p>
    <w:p>
      <w:pPr>
        <w:pStyle w:val="BodyText"/>
        <w:spacing w:line="249" w:lineRule="auto" w:before="73"/>
        <w:ind w:right="282"/>
      </w:pPr>
      <w:r>
        <w:rPr>
          <w:w w:val="110"/>
        </w:rPr>
        <w:t>Los titulares de las oficinas responsables del trámite correspondiente, estarán facultados para realizar los cotejos a que se refiere este artículo.</w:t>
      </w:r>
    </w:p>
    <w:p>
      <w:pPr>
        <w:pStyle w:val="BodyText"/>
        <w:spacing w:before="5"/>
        <w:ind w:left="0"/>
        <w:jc w:val="left"/>
        <w:rPr>
          <w:sz w:val="30"/>
        </w:rPr>
      </w:pPr>
    </w:p>
    <w:p>
      <w:pPr>
        <w:pStyle w:val="Heading1"/>
        <w:spacing w:before="1"/>
        <w:jc w:val="left"/>
      </w:pPr>
      <w:r>
        <w:rPr/>
        <w:t>DE LAS CERTIFICACIONES</w:t>
      </w:r>
    </w:p>
    <w:p>
      <w:pPr>
        <w:pStyle w:val="BodyText"/>
        <w:spacing w:line="242" w:lineRule="auto" w:before="22"/>
        <w:ind w:right="280"/>
      </w:pPr>
      <w:r>
        <w:rPr>
          <w:rFonts w:ascii="TeX Gyre Bonum" w:hAnsi="TeX Gyre Bonum"/>
          <w:b/>
          <w:w w:val="110"/>
        </w:rPr>
        <w:t>Artículo 11. </w:t>
      </w:r>
      <w:r>
        <w:rPr>
          <w:w w:val="110"/>
        </w:rPr>
        <w:t>Los titulares de las dependencias, unidades administrativas y organismos auxiliares de la Secretaría, podrán certificar los documentos que expidan en el ejercicio de sus funciones, o bien, emitir constancias y certificaciones de documentos que obren  en  sus archivos.</w:t>
      </w:r>
    </w:p>
    <w:p>
      <w:pPr>
        <w:pStyle w:val="BodyText"/>
        <w:spacing w:line="247" w:lineRule="auto" w:before="82"/>
        <w:ind w:right="276"/>
      </w:pPr>
      <w:r>
        <w:rPr>
          <w:w w:val="110"/>
        </w:rPr>
        <w:t>Las certificaciones electrónicas contendrán los elementos de seguridad y autenticidad que establezcan las disposiciones jurídicas aplicables.</w:t>
      </w:r>
    </w:p>
    <w:p>
      <w:pPr>
        <w:pStyle w:val="BodyText"/>
        <w:spacing w:before="10"/>
        <w:ind w:left="0"/>
        <w:jc w:val="left"/>
        <w:rPr>
          <w:sz w:val="30"/>
        </w:rPr>
      </w:pPr>
    </w:p>
    <w:p>
      <w:pPr>
        <w:pStyle w:val="Heading1"/>
        <w:jc w:val="left"/>
      </w:pPr>
      <w:r>
        <w:rPr/>
        <w:t>DEL AUXILIO DE LA FUERZA</w:t>
      </w:r>
      <w:r>
        <w:rPr>
          <w:spacing w:val="-19"/>
        </w:rPr>
        <w:t> </w:t>
      </w:r>
      <w:r>
        <w:rPr/>
        <w:t>PÚBLICA</w:t>
      </w:r>
    </w:p>
    <w:p>
      <w:pPr>
        <w:pStyle w:val="BodyText"/>
        <w:spacing w:line="230" w:lineRule="auto" w:before="32"/>
        <w:ind w:right="475"/>
        <w:jc w:val="left"/>
      </w:pPr>
      <w:r>
        <w:rPr>
          <w:rFonts w:ascii="TeX Gyre Bonum" w:hAnsi="TeX Gyre Bonum"/>
          <w:b/>
          <w:w w:val="105"/>
        </w:rPr>
        <w:t>Artículo 12. </w:t>
      </w:r>
      <w:r>
        <w:rPr>
          <w:w w:val="105"/>
        </w:rPr>
        <w:t>Las autoridades de desarrollo urbano y metropolitano podrán solicitar el auxilio de    la</w:t>
      </w:r>
      <w:r>
        <w:rPr>
          <w:spacing w:val="15"/>
          <w:w w:val="105"/>
        </w:rPr>
        <w:t> </w:t>
      </w:r>
      <w:r>
        <w:rPr>
          <w:w w:val="105"/>
        </w:rPr>
        <w:t>fuerza</w:t>
      </w:r>
      <w:r>
        <w:rPr>
          <w:spacing w:val="16"/>
          <w:w w:val="105"/>
        </w:rPr>
        <w:t> </w:t>
      </w:r>
      <w:r>
        <w:rPr>
          <w:w w:val="105"/>
        </w:rPr>
        <w:t>pública</w:t>
      </w:r>
      <w:r>
        <w:rPr>
          <w:spacing w:val="15"/>
          <w:w w:val="105"/>
        </w:rPr>
        <w:t> </w:t>
      </w:r>
      <w:r>
        <w:rPr>
          <w:w w:val="105"/>
        </w:rPr>
        <w:t>en</w:t>
      </w:r>
      <w:r>
        <w:rPr>
          <w:spacing w:val="16"/>
          <w:w w:val="105"/>
        </w:rPr>
        <w:t> </w:t>
      </w:r>
      <w:r>
        <w:rPr>
          <w:w w:val="105"/>
        </w:rPr>
        <w:t>los</w:t>
      </w:r>
      <w:r>
        <w:rPr>
          <w:spacing w:val="15"/>
          <w:w w:val="105"/>
        </w:rPr>
        <w:t> </w:t>
      </w:r>
      <w:r>
        <w:rPr>
          <w:w w:val="105"/>
        </w:rPr>
        <w:t>casos</w:t>
      </w:r>
      <w:r>
        <w:rPr>
          <w:spacing w:val="14"/>
          <w:w w:val="105"/>
        </w:rPr>
        <w:t> </w:t>
      </w:r>
      <w:r>
        <w:rPr>
          <w:w w:val="105"/>
        </w:rPr>
        <w:t>siguientes:</w:t>
      </w:r>
    </w:p>
    <w:p>
      <w:pPr>
        <w:pStyle w:val="ListParagraph"/>
        <w:numPr>
          <w:ilvl w:val="0"/>
          <w:numId w:val="8"/>
        </w:numPr>
        <w:tabs>
          <w:tab w:pos="553" w:val="left" w:leader="none"/>
        </w:tabs>
        <w:spacing w:line="230" w:lineRule="auto" w:before="52" w:after="0"/>
        <w:ind w:left="278" w:right="278" w:firstLine="0"/>
        <w:jc w:val="left"/>
        <w:rPr>
          <w:sz w:val="20"/>
        </w:rPr>
      </w:pPr>
      <w:r>
        <w:rPr>
          <w:w w:val="110"/>
          <w:sz w:val="20"/>
        </w:rPr>
        <w:t>En la aplicación de las medidas de seguridad y sanciones previstas en el Código y el Reglamento;</w:t>
      </w:r>
    </w:p>
    <w:p>
      <w:pPr>
        <w:pStyle w:val="ListParagraph"/>
        <w:numPr>
          <w:ilvl w:val="0"/>
          <w:numId w:val="8"/>
        </w:numPr>
        <w:tabs>
          <w:tab w:pos="570" w:val="left" w:leader="none"/>
        </w:tabs>
        <w:spacing w:line="240" w:lineRule="auto" w:before="42" w:after="0"/>
        <w:ind w:left="569" w:right="0" w:hanging="292"/>
        <w:jc w:val="left"/>
        <w:rPr>
          <w:sz w:val="20"/>
        </w:rPr>
      </w:pPr>
      <w:r>
        <w:rPr>
          <w:w w:val="110"/>
          <w:sz w:val="20"/>
        </w:rPr>
        <w:t>Para</w:t>
      </w:r>
      <w:r>
        <w:rPr>
          <w:spacing w:val="10"/>
          <w:w w:val="110"/>
          <w:sz w:val="20"/>
        </w:rPr>
        <w:t> </w:t>
      </w:r>
      <w:r>
        <w:rPr>
          <w:w w:val="110"/>
          <w:sz w:val="20"/>
        </w:rPr>
        <w:t>aplicar</w:t>
      </w:r>
      <w:r>
        <w:rPr>
          <w:spacing w:val="12"/>
          <w:w w:val="110"/>
          <w:sz w:val="20"/>
        </w:rPr>
        <w:t> </w:t>
      </w:r>
      <w:r>
        <w:rPr>
          <w:w w:val="110"/>
          <w:sz w:val="20"/>
        </w:rPr>
        <w:t>la</w:t>
      </w:r>
      <w:r>
        <w:rPr>
          <w:spacing w:val="11"/>
          <w:w w:val="110"/>
          <w:sz w:val="20"/>
        </w:rPr>
        <w:t> </w:t>
      </w:r>
      <w:r>
        <w:rPr>
          <w:w w:val="110"/>
          <w:sz w:val="20"/>
        </w:rPr>
        <w:t>suspensión,</w:t>
      </w:r>
      <w:r>
        <w:rPr>
          <w:spacing w:val="11"/>
          <w:w w:val="110"/>
          <w:sz w:val="20"/>
        </w:rPr>
        <w:t> </w:t>
      </w:r>
      <w:r>
        <w:rPr>
          <w:w w:val="110"/>
          <w:sz w:val="20"/>
        </w:rPr>
        <w:t>clausura</w:t>
      </w:r>
      <w:r>
        <w:rPr>
          <w:spacing w:val="11"/>
          <w:w w:val="110"/>
          <w:sz w:val="20"/>
        </w:rPr>
        <w:t> </w:t>
      </w:r>
      <w:r>
        <w:rPr>
          <w:w w:val="110"/>
          <w:sz w:val="20"/>
        </w:rPr>
        <w:t>provisional</w:t>
      </w:r>
      <w:r>
        <w:rPr>
          <w:spacing w:val="11"/>
          <w:w w:val="110"/>
          <w:sz w:val="20"/>
        </w:rPr>
        <w:t> </w:t>
      </w:r>
      <w:r>
        <w:rPr>
          <w:w w:val="110"/>
          <w:sz w:val="20"/>
        </w:rPr>
        <w:t>o</w:t>
      </w:r>
      <w:r>
        <w:rPr>
          <w:spacing w:val="12"/>
          <w:w w:val="110"/>
          <w:sz w:val="20"/>
        </w:rPr>
        <w:t> </w:t>
      </w:r>
      <w:r>
        <w:rPr>
          <w:w w:val="110"/>
          <w:sz w:val="20"/>
        </w:rPr>
        <w:t>definitiva,</w:t>
      </w:r>
      <w:r>
        <w:rPr>
          <w:spacing w:val="8"/>
          <w:w w:val="110"/>
          <w:sz w:val="20"/>
        </w:rPr>
        <w:t> </w:t>
      </w:r>
      <w:r>
        <w:rPr>
          <w:w w:val="110"/>
          <w:sz w:val="20"/>
        </w:rPr>
        <w:t>total</w:t>
      </w:r>
      <w:r>
        <w:rPr>
          <w:spacing w:val="9"/>
          <w:w w:val="110"/>
          <w:sz w:val="20"/>
        </w:rPr>
        <w:t> </w:t>
      </w:r>
      <w:r>
        <w:rPr>
          <w:w w:val="110"/>
          <w:sz w:val="20"/>
        </w:rPr>
        <w:t>o</w:t>
      </w:r>
      <w:r>
        <w:rPr>
          <w:spacing w:val="12"/>
          <w:w w:val="110"/>
          <w:sz w:val="20"/>
        </w:rPr>
        <w:t> </w:t>
      </w:r>
      <w:r>
        <w:rPr>
          <w:w w:val="110"/>
          <w:sz w:val="20"/>
        </w:rPr>
        <w:t>parcial;</w:t>
      </w:r>
    </w:p>
    <w:p>
      <w:pPr>
        <w:pStyle w:val="ListParagraph"/>
        <w:numPr>
          <w:ilvl w:val="0"/>
          <w:numId w:val="8"/>
        </w:numPr>
        <w:tabs>
          <w:tab w:pos="685" w:val="left" w:leader="none"/>
        </w:tabs>
        <w:spacing w:line="230" w:lineRule="auto" w:before="32" w:after="0"/>
        <w:ind w:left="278" w:right="272" w:firstLine="0"/>
        <w:jc w:val="left"/>
        <w:rPr>
          <w:sz w:val="20"/>
        </w:rPr>
      </w:pPr>
      <w:r>
        <w:rPr>
          <w:w w:val="110"/>
          <w:sz w:val="20"/>
        </w:rPr>
        <w:t>Cuando se trate de desocupación o desalojo de inmuebles, así como de llevar a cabo la demolición total o parcial de</w:t>
      </w:r>
      <w:r>
        <w:rPr>
          <w:spacing w:val="51"/>
          <w:w w:val="110"/>
          <w:sz w:val="20"/>
        </w:rPr>
        <w:t> </w:t>
      </w:r>
      <w:r>
        <w:rPr>
          <w:w w:val="110"/>
          <w:sz w:val="20"/>
        </w:rPr>
        <w:t>construcciones;</w:t>
      </w:r>
    </w:p>
    <w:p>
      <w:pPr>
        <w:pStyle w:val="ListParagraph"/>
        <w:numPr>
          <w:ilvl w:val="0"/>
          <w:numId w:val="8"/>
        </w:numPr>
        <w:tabs>
          <w:tab w:pos="635" w:val="left" w:leader="none"/>
        </w:tabs>
        <w:spacing w:line="240" w:lineRule="auto" w:before="42" w:after="0"/>
        <w:ind w:left="634" w:right="0" w:hanging="357"/>
        <w:jc w:val="left"/>
        <w:rPr>
          <w:sz w:val="20"/>
        </w:rPr>
      </w:pPr>
      <w:r>
        <w:rPr>
          <w:w w:val="110"/>
          <w:sz w:val="20"/>
        </w:rPr>
        <w:t>Para realizar visitas, inspecciones, supervisiones y</w:t>
      </w:r>
      <w:r>
        <w:rPr>
          <w:spacing w:val="12"/>
          <w:w w:val="110"/>
          <w:sz w:val="20"/>
        </w:rPr>
        <w:t> </w:t>
      </w:r>
      <w:r>
        <w:rPr>
          <w:w w:val="110"/>
          <w:sz w:val="20"/>
        </w:rPr>
        <w:t>notificaciones;</w:t>
      </w:r>
    </w:p>
    <w:p>
      <w:pPr>
        <w:pStyle w:val="ListParagraph"/>
        <w:numPr>
          <w:ilvl w:val="0"/>
          <w:numId w:val="8"/>
        </w:numPr>
        <w:tabs>
          <w:tab w:pos="567" w:val="left" w:leader="none"/>
        </w:tabs>
        <w:spacing w:line="230" w:lineRule="auto" w:before="32" w:after="0"/>
        <w:ind w:left="278" w:right="285" w:firstLine="0"/>
        <w:jc w:val="left"/>
        <w:rPr>
          <w:sz w:val="20"/>
        </w:rPr>
      </w:pPr>
      <w:r>
        <w:rPr>
          <w:w w:val="110"/>
          <w:sz w:val="20"/>
        </w:rPr>
        <w:t>Para ejecutar las determinaciones de las autoridades administrativas y judiciales, federales, estatales</w:t>
      </w:r>
      <w:r>
        <w:rPr>
          <w:spacing w:val="8"/>
          <w:w w:val="110"/>
          <w:sz w:val="20"/>
        </w:rPr>
        <w:t> </w:t>
      </w:r>
      <w:r>
        <w:rPr>
          <w:w w:val="110"/>
          <w:sz w:val="20"/>
        </w:rPr>
        <w:t>y</w:t>
      </w:r>
      <w:r>
        <w:rPr>
          <w:spacing w:val="10"/>
          <w:w w:val="110"/>
          <w:sz w:val="20"/>
        </w:rPr>
        <w:t> </w:t>
      </w:r>
      <w:r>
        <w:rPr>
          <w:w w:val="110"/>
          <w:sz w:val="20"/>
        </w:rPr>
        <w:t>municipales</w:t>
      </w:r>
      <w:r>
        <w:rPr>
          <w:spacing w:val="10"/>
          <w:w w:val="110"/>
          <w:sz w:val="20"/>
        </w:rPr>
        <w:t> </w:t>
      </w:r>
      <w:r>
        <w:rPr>
          <w:w w:val="110"/>
          <w:sz w:val="20"/>
        </w:rPr>
        <w:t>que</w:t>
      </w:r>
      <w:r>
        <w:rPr>
          <w:spacing w:val="9"/>
          <w:w w:val="110"/>
          <w:sz w:val="20"/>
        </w:rPr>
        <w:t> </w:t>
      </w:r>
      <w:r>
        <w:rPr>
          <w:w w:val="110"/>
          <w:sz w:val="20"/>
        </w:rPr>
        <w:t>tiendan</w:t>
      </w:r>
      <w:r>
        <w:rPr>
          <w:spacing w:val="10"/>
          <w:w w:val="110"/>
          <w:sz w:val="20"/>
        </w:rPr>
        <w:t> </w:t>
      </w:r>
      <w:r>
        <w:rPr>
          <w:w w:val="110"/>
          <w:sz w:val="20"/>
        </w:rPr>
        <w:t>a</w:t>
      </w:r>
      <w:r>
        <w:rPr>
          <w:spacing w:val="10"/>
          <w:w w:val="110"/>
          <w:sz w:val="20"/>
        </w:rPr>
        <w:t> </w:t>
      </w:r>
      <w:r>
        <w:rPr>
          <w:w w:val="110"/>
          <w:sz w:val="20"/>
        </w:rPr>
        <w:t>hacer</w:t>
      </w:r>
      <w:r>
        <w:rPr>
          <w:spacing w:val="9"/>
          <w:w w:val="110"/>
          <w:sz w:val="20"/>
        </w:rPr>
        <w:t> </w:t>
      </w:r>
      <w:r>
        <w:rPr>
          <w:w w:val="110"/>
          <w:sz w:val="20"/>
        </w:rPr>
        <w:t>prevalecer</w:t>
      </w:r>
      <w:r>
        <w:rPr>
          <w:spacing w:val="10"/>
          <w:w w:val="110"/>
          <w:sz w:val="20"/>
        </w:rPr>
        <w:t> </w:t>
      </w:r>
      <w:r>
        <w:rPr>
          <w:w w:val="110"/>
          <w:sz w:val="20"/>
        </w:rPr>
        <w:t>el</w:t>
      </w:r>
      <w:r>
        <w:rPr>
          <w:spacing w:val="10"/>
          <w:w w:val="110"/>
          <w:sz w:val="20"/>
        </w:rPr>
        <w:t> </w:t>
      </w:r>
      <w:r>
        <w:rPr>
          <w:w w:val="110"/>
          <w:sz w:val="20"/>
        </w:rPr>
        <w:t>orden</w:t>
      </w:r>
      <w:r>
        <w:rPr>
          <w:spacing w:val="10"/>
          <w:w w:val="110"/>
          <w:sz w:val="20"/>
        </w:rPr>
        <w:t> </w:t>
      </w:r>
      <w:r>
        <w:rPr>
          <w:w w:val="110"/>
          <w:sz w:val="20"/>
        </w:rPr>
        <w:t>público</w:t>
      </w:r>
      <w:r>
        <w:rPr>
          <w:spacing w:val="11"/>
          <w:w w:val="110"/>
          <w:sz w:val="20"/>
        </w:rPr>
        <w:t> </w:t>
      </w:r>
      <w:r>
        <w:rPr>
          <w:w w:val="110"/>
          <w:sz w:val="20"/>
        </w:rPr>
        <w:t>o</w:t>
      </w:r>
      <w:r>
        <w:rPr>
          <w:spacing w:val="9"/>
          <w:w w:val="110"/>
          <w:sz w:val="20"/>
        </w:rPr>
        <w:t> </w:t>
      </w:r>
      <w:r>
        <w:rPr>
          <w:w w:val="110"/>
          <w:sz w:val="20"/>
        </w:rPr>
        <w:t>el</w:t>
      </w:r>
      <w:r>
        <w:rPr>
          <w:spacing w:val="9"/>
          <w:w w:val="110"/>
          <w:sz w:val="20"/>
        </w:rPr>
        <w:t> </w:t>
      </w:r>
      <w:r>
        <w:rPr>
          <w:w w:val="110"/>
          <w:sz w:val="20"/>
        </w:rPr>
        <w:t>interés</w:t>
      </w:r>
      <w:r>
        <w:rPr>
          <w:spacing w:val="9"/>
          <w:w w:val="110"/>
          <w:sz w:val="20"/>
        </w:rPr>
        <w:t> </w:t>
      </w:r>
      <w:r>
        <w:rPr>
          <w:w w:val="110"/>
          <w:sz w:val="20"/>
        </w:rPr>
        <w:t>social,</w:t>
      </w:r>
      <w:r>
        <w:rPr>
          <w:spacing w:val="10"/>
          <w:w w:val="110"/>
          <w:sz w:val="20"/>
        </w:rPr>
        <w:t> </w:t>
      </w:r>
      <w:r>
        <w:rPr>
          <w:w w:val="110"/>
          <w:sz w:val="20"/>
        </w:rPr>
        <w:t>y</w:t>
      </w:r>
    </w:p>
    <w:p>
      <w:pPr>
        <w:pStyle w:val="ListParagraph"/>
        <w:numPr>
          <w:ilvl w:val="0"/>
          <w:numId w:val="8"/>
        </w:numPr>
        <w:tabs>
          <w:tab w:pos="635" w:val="left" w:leader="none"/>
        </w:tabs>
        <w:spacing w:line="230" w:lineRule="auto" w:before="51" w:after="0"/>
        <w:ind w:left="278" w:right="281" w:firstLine="0"/>
        <w:jc w:val="left"/>
        <w:rPr>
          <w:sz w:val="20"/>
        </w:rPr>
      </w:pPr>
      <w:r>
        <w:rPr>
          <w:w w:val="110"/>
          <w:sz w:val="20"/>
        </w:rPr>
        <w:t>Cuando la naturaleza de la diligencia o actuación a practicar, así lo requiera para garantizar la seguridad de los que en ella</w:t>
      </w:r>
      <w:r>
        <w:rPr>
          <w:spacing w:val="21"/>
          <w:w w:val="110"/>
          <w:sz w:val="20"/>
        </w:rPr>
        <w:t> </w:t>
      </w:r>
      <w:r>
        <w:rPr>
          <w:w w:val="110"/>
          <w:sz w:val="20"/>
        </w:rPr>
        <w:t>intervengan.</w:t>
      </w:r>
    </w:p>
    <w:p>
      <w:pPr>
        <w:pStyle w:val="BodyText"/>
        <w:spacing w:before="0"/>
        <w:ind w:left="0"/>
        <w:jc w:val="left"/>
        <w:rPr>
          <w:sz w:val="22"/>
        </w:rPr>
      </w:pPr>
    </w:p>
    <w:p>
      <w:pPr>
        <w:pStyle w:val="BodyText"/>
        <w:spacing w:before="0"/>
        <w:ind w:left="0"/>
        <w:jc w:val="left"/>
        <w:rPr>
          <w:sz w:val="22"/>
        </w:rPr>
      </w:pPr>
    </w:p>
    <w:p>
      <w:pPr>
        <w:pStyle w:val="Heading1"/>
        <w:spacing w:before="171"/>
        <w:jc w:val="left"/>
      </w:pPr>
      <w:r>
        <w:rPr/>
        <w:t>DE LA OBLIGACIÓN DE SUBSANAR LAS INFRACCIONES</w:t>
      </w:r>
    </w:p>
    <w:p>
      <w:pPr>
        <w:pStyle w:val="BodyText"/>
        <w:ind w:right="280"/>
      </w:pPr>
      <w:r>
        <w:rPr>
          <w:rFonts w:ascii="TeX Gyre Bonum" w:hAnsi="TeX Gyre Bonum"/>
          <w:b/>
          <w:w w:val="110"/>
        </w:rPr>
        <w:t>Artículo 13. </w:t>
      </w:r>
      <w:r>
        <w:rPr>
          <w:w w:val="110"/>
        </w:rPr>
        <w:t>La imposición de sanciones y pago de multas, no eximirá al infractor de la obligación de subsanar las irregularidades cometidas, así como de obtener, en su caso, las autorizaciones correspondientes.</w:t>
      </w:r>
    </w:p>
    <w:p>
      <w:pPr>
        <w:pStyle w:val="BodyText"/>
        <w:spacing w:before="1"/>
        <w:ind w:left="0"/>
        <w:jc w:val="left"/>
        <w:rPr>
          <w:sz w:val="31"/>
        </w:rPr>
      </w:pPr>
    </w:p>
    <w:p>
      <w:pPr>
        <w:pStyle w:val="Heading1"/>
        <w:ind w:left="1334" w:right="1335"/>
      </w:pPr>
      <w:r>
        <w:rPr/>
        <w:t>CAPÍTULO SEGUNDO</w:t>
      </w:r>
    </w:p>
    <w:p>
      <w:pPr>
        <w:spacing w:before="25"/>
        <w:ind w:left="1334" w:right="1335" w:firstLine="0"/>
        <w:jc w:val="center"/>
        <w:rPr>
          <w:rFonts w:ascii="TeX Gyre Bonum" w:hAnsi="TeX Gyre Bonum"/>
          <w:b/>
          <w:sz w:val="20"/>
        </w:rPr>
      </w:pPr>
      <w:r>
        <w:rPr>
          <w:rFonts w:ascii="TeX Gyre Bonum" w:hAnsi="TeX Gyre Bonum"/>
          <w:b/>
          <w:sz w:val="20"/>
        </w:rPr>
        <w:t>DE LA PARTICIPACIÓN CIUDADANA</w:t>
      </w:r>
    </w:p>
    <w:p>
      <w:pPr>
        <w:pStyle w:val="BodyText"/>
        <w:spacing w:before="1"/>
        <w:ind w:left="0"/>
        <w:jc w:val="left"/>
        <w:rPr>
          <w:rFonts w:ascii="TeX Gyre Bonum"/>
          <w:b/>
          <w:sz w:val="26"/>
        </w:rPr>
      </w:pPr>
    </w:p>
    <w:p>
      <w:pPr>
        <w:spacing w:line="194" w:lineRule="auto" w:before="0"/>
        <w:ind w:left="278" w:right="475" w:firstLine="0"/>
        <w:jc w:val="left"/>
        <w:rPr>
          <w:rFonts w:ascii="TeX Gyre Bonum" w:hAnsi="TeX Gyre Bonum"/>
          <w:b/>
          <w:sz w:val="20"/>
        </w:rPr>
      </w:pPr>
      <w:r>
        <w:rPr>
          <w:rFonts w:ascii="TeX Gyre Bonum" w:hAnsi="TeX Gyre Bonum"/>
          <w:b/>
          <w:sz w:val="20"/>
        </w:rPr>
        <w:t>DE LA PARTICIPACIÓN CIUDADANA EN LA PLANEACIÓN URBANA Y EN LA VIGILANCIA DE LOS USOS DEL</w:t>
      </w:r>
      <w:r>
        <w:rPr>
          <w:rFonts w:ascii="TeX Gyre Bonum" w:hAnsi="TeX Gyre Bonum"/>
          <w:b/>
          <w:spacing w:val="-3"/>
          <w:sz w:val="20"/>
        </w:rPr>
        <w:t> </w:t>
      </w:r>
      <w:r>
        <w:rPr>
          <w:rFonts w:ascii="TeX Gyre Bonum" w:hAnsi="TeX Gyre Bonum"/>
          <w:b/>
          <w:sz w:val="20"/>
        </w:rPr>
        <w:t>SUELO</w:t>
      </w:r>
    </w:p>
    <w:p>
      <w:pPr>
        <w:pStyle w:val="BodyText"/>
        <w:spacing w:line="242" w:lineRule="auto" w:before="34"/>
        <w:ind w:right="277"/>
      </w:pPr>
      <w:r>
        <w:rPr>
          <w:rFonts w:ascii="TeX Gyre Bonum" w:hAnsi="TeX Gyre Bonum"/>
          <w:b/>
          <w:w w:val="110"/>
        </w:rPr>
        <w:t>Artículo 14. </w:t>
      </w:r>
      <w:r>
        <w:rPr>
          <w:w w:val="110"/>
        </w:rPr>
        <w:t>Los ciudadanos del Estado, las asociaciones de colonos, los colegios de profesionistas, las instituciones de investigación académica, los organismos empresariales, y demás organizaciones civiles de igual o semejante naturaleza, podrán participar en los procesos de consulta relativos a la formulación o modificación de los planes de desarrollo urbano</w:t>
      </w:r>
    </w:p>
    <w:p>
      <w:pPr>
        <w:spacing w:after="0" w:line="242" w:lineRule="auto"/>
        <w:sectPr>
          <w:pgSz w:w="12240" w:h="15840"/>
          <w:pgMar w:header="708" w:footer="822" w:top="1580" w:bottom="1180" w:left="1140" w:right="1140"/>
        </w:sectPr>
      </w:pPr>
    </w:p>
    <w:p>
      <w:pPr>
        <w:pStyle w:val="BodyText"/>
        <w:spacing w:line="247" w:lineRule="auto" w:before="6"/>
        <w:ind w:right="281"/>
      </w:pPr>
      <w:r>
        <w:rPr>
          <w:w w:val="110"/>
        </w:rPr>
        <w:t>enviando sus propuestas por escrito o vía electrónica a la Secretaría o municipio según sea el caso; así como  coadyuvar,  a través de la denuncia popular  ante las autoridades competentes,  en la vigilancia de los usos y destinos del suelo, del coeficiente de ocupación o coeficiente de utilización del suelo, y de las normas establecidas en el Código y los planes de  desarrollo  urbano.</w:t>
      </w:r>
    </w:p>
    <w:p>
      <w:pPr>
        <w:pStyle w:val="BodyText"/>
        <w:spacing w:before="0"/>
        <w:ind w:left="0"/>
        <w:jc w:val="left"/>
        <w:rPr>
          <w:sz w:val="22"/>
        </w:rPr>
      </w:pPr>
    </w:p>
    <w:p>
      <w:pPr>
        <w:pStyle w:val="Heading1"/>
        <w:spacing w:line="194" w:lineRule="auto" w:before="144"/>
        <w:ind w:right="285"/>
        <w:jc w:val="both"/>
      </w:pPr>
      <w:r>
        <w:rPr/>
        <w:t>DE LOS OBJETIVOS DE LA PARTICIPACIÓN CIUDADANA EN EL DESARROLLO URBANO Y METROPOLITANO</w:t>
      </w:r>
    </w:p>
    <w:p>
      <w:pPr>
        <w:pStyle w:val="BodyText"/>
        <w:spacing w:before="33"/>
        <w:ind w:right="275"/>
      </w:pPr>
      <w:r>
        <w:rPr>
          <w:rFonts w:ascii="TeX Gyre Bonum" w:hAnsi="TeX Gyre Bonum"/>
          <w:b/>
          <w:w w:val="110"/>
        </w:rPr>
        <w:t>Artículo 15. </w:t>
      </w:r>
      <w:r>
        <w:rPr>
          <w:w w:val="110"/>
        </w:rPr>
        <w:t>La participación ciudadana en el desarrollo urbano y metropolitano, podrá canalizarse a través de observatorios ciudadanos u otras formas de organización social reconocidas legalmente, y tendrá los siguientes objetivos:</w:t>
      </w:r>
    </w:p>
    <w:p>
      <w:pPr>
        <w:pStyle w:val="ListParagraph"/>
        <w:numPr>
          <w:ilvl w:val="0"/>
          <w:numId w:val="9"/>
        </w:numPr>
        <w:tabs>
          <w:tab w:pos="491" w:val="left" w:leader="none"/>
        </w:tabs>
        <w:spacing w:line="240" w:lineRule="auto" w:before="38" w:after="0"/>
        <w:ind w:left="490" w:right="0" w:hanging="213"/>
        <w:jc w:val="both"/>
        <w:rPr>
          <w:sz w:val="20"/>
        </w:rPr>
      </w:pPr>
      <w:r>
        <w:rPr>
          <w:w w:val="110"/>
          <w:sz w:val="20"/>
        </w:rPr>
        <w:t>Fortalecer</w:t>
      </w:r>
      <w:r>
        <w:rPr>
          <w:spacing w:val="9"/>
          <w:w w:val="110"/>
          <w:sz w:val="20"/>
        </w:rPr>
        <w:t> </w:t>
      </w:r>
      <w:r>
        <w:rPr>
          <w:w w:val="110"/>
          <w:sz w:val="20"/>
        </w:rPr>
        <w:t>la</w:t>
      </w:r>
      <w:r>
        <w:rPr>
          <w:spacing w:val="9"/>
          <w:w w:val="110"/>
          <w:sz w:val="20"/>
        </w:rPr>
        <w:t> </w:t>
      </w:r>
      <w:r>
        <w:rPr>
          <w:w w:val="110"/>
          <w:sz w:val="20"/>
        </w:rPr>
        <w:t>comunicación</w:t>
      </w:r>
      <w:r>
        <w:rPr>
          <w:spacing w:val="10"/>
          <w:w w:val="110"/>
          <w:sz w:val="20"/>
        </w:rPr>
        <w:t> </w:t>
      </w:r>
      <w:r>
        <w:rPr>
          <w:w w:val="110"/>
          <w:sz w:val="20"/>
        </w:rPr>
        <w:t>entre</w:t>
      </w:r>
      <w:r>
        <w:rPr>
          <w:spacing w:val="8"/>
          <w:w w:val="110"/>
          <w:sz w:val="20"/>
        </w:rPr>
        <w:t> </w:t>
      </w:r>
      <w:r>
        <w:rPr>
          <w:w w:val="110"/>
          <w:sz w:val="20"/>
        </w:rPr>
        <w:t>los</w:t>
      </w:r>
      <w:r>
        <w:rPr>
          <w:spacing w:val="8"/>
          <w:w w:val="110"/>
          <w:sz w:val="20"/>
        </w:rPr>
        <w:t> </w:t>
      </w:r>
      <w:r>
        <w:rPr>
          <w:w w:val="110"/>
          <w:sz w:val="20"/>
        </w:rPr>
        <w:t>gobiernos</w:t>
      </w:r>
      <w:r>
        <w:rPr>
          <w:spacing w:val="7"/>
          <w:w w:val="110"/>
          <w:sz w:val="20"/>
        </w:rPr>
        <w:t> </w:t>
      </w:r>
      <w:r>
        <w:rPr>
          <w:w w:val="110"/>
          <w:sz w:val="20"/>
        </w:rPr>
        <w:t>estatal</w:t>
      </w:r>
      <w:r>
        <w:rPr>
          <w:spacing w:val="9"/>
          <w:w w:val="110"/>
          <w:sz w:val="20"/>
        </w:rPr>
        <w:t> </w:t>
      </w:r>
      <w:r>
        <w:rPr>
          <w:w w:val="110"/>
          <w:sz w:val="20"/>
        </w:rPr>
        <w:t>y</w:t>
      </w:r>
      <w:r>
        <w:rPr>
          <w:spacing w:val="10"/>
          <w:w w:val="110"/>
          <w:sz w:val="20"/>
        </w:rPr>
        <w:t> </w:t>
      </w:r>
      <w:r>
        <w:rPr>
          <w:w w:val="110"/>
          <w:sz w:val="20"/>
        </w:rPr>
        <w:t>municipal</w:t>
      </w:r>
      <w:r>
        <w:rPr>
          <w:spacing w:val="9"/>
          <w:w w:val="110"/>
          <w:sz w:val="20"/>
        </w:rPr>
        <w:t> </w:t>
      </w:r>
      <w:r>
        <w:rPr>
          <w:w w:val="110"/>
          <w:sz w:val="20"/>
        </w:rPr>
        <w:t>con</w:t>
      </w:r>
      <w:r>
        <w:rPr>
          <w:spacing w:val="9"/>
          <w:w w:val="110"/>
          <w:sz w:val="20"/>
        </w:rPr>
        <w:t> </w:t>
      </w:r>
      <w:r>
        <w:rPr>
          <w:w w:val="110"/>
          <w:sz w:val="20"/>
        </w:rPr>
        <w:t>la</w:t>
      </w:r>
      <w:r>
        <w:rPr>
          <w:spacing w:val="10"/>
          <w:w w:val="110"/>
          <w:sz w:val="20"/>
        </w:rPr>
        <w:t> </w:t>
      </w:r>
      <w:r>
        <w:rPr>
          <w:w w:val="110"/>
          <w:sz w:val="20"/>
        </w:rPr>
        <w:t>comunidad;</w:t>
      </w:r>
    </w:p>
    <w:p>
      <w:pPr>
        <w:pStyle w:val="ListParagraph"/>
        <w:numPr>
          <w:ilvl w:val="0"/>
          <w:numId w:val="9"/>
        </w:numPr>
        <w:tabs>
          <w:tab w:pos="572" w:val="left" w:leader="none"/>
        </w:tabs>
        <w:spacing w:line="240" w:lineRule="auto" w:before="23" w:after="0"/>
        <w:ind w:left="278" w:right="280" w:firstLine="0"/>
        <w:jc w:val="both"/>
        <w:rPr>
          <w:sz w:val="20"/>
        </w:rPr>
      </w:pPr>
      <w:r>
        <w:rPr>
          <w:w w:val="110"/>
          <w:sz w:val="20"/>
        </w:rPr>
        <w:t>Inducir y promover la colaboración de la comunidad en la formulación de propuestas para la elaboración de los planes y programas de desarrollo urbano, así como para la vigilancia de los usos y destinos del suelo</w:t>
      </w:r>
      <w:r>
        <w:rPr>
          <w:spacing w:val="24"/>
          <w:w w:val="110"/>
          <w:sz w:val="20"/>
        </w:rPr>
        <w:t> </w:t>
      </w:r>
      <w:r>
        <w:rPr>
          <w:w w:val="110"/>
          <w:sz w:val="20"/>
        </w:rPr>
        <w:t>previstos en ellos;</w:t>
      </w:r>
    </w:p>
    <w:p>
      <w:pPr>
        <w:pStyle w:val="ListParagraph"/>
        <w:numPr>
          <w:ilvl w:val="0"/>
          <w:numId w:val="9"/>
        </w:numPr>
        <w:tabs>
          <w:tab w:pos="707" w:val="left" w:leader="none"/>
        </w:tabs>
        <w:spacing w:line="240" w:lineRule="auto" w:before="39" w:after="0"/>
        <w:ind w:left="278" w:right="277" w:firstLine="0"/>
        <w:jc w:val="both"/>
        <w:rPr>
          <w:sz w:val="20"/>
        </w:rPr>
      </w:pPr>
      <w:r>
        <w:rPr>
          <w:w w:val="110"/>
          <w:sz w:val="20"/>
        </w:rPr>
        <w:t>Fortalecer la actividad municipal en materia de desarrollo urbano y prestación de los servicios públicos, a través de la participación económica y colaboración material de la colectividad, en términos de los ordenamientos</w:t>
      </w:r>
      <w:r>
        <w:rPr>
          <w:spacing w:val="5"/>
          <w:w w:val="110"/>
          <w:sz w:val="20"/>
        </w:rPr>
        <w:t> </w:t>
      </w:r>
      <w:r>
        <w:rPr>
          <w:w w:val="110"/>
          <w:sz w:val="20"/>
        </w:rPr>
        <w:t>legales;</w:t>
      </w:r>
    </w:p>
    <w:p>
      <w:pPr>
        <w:pStyle w:val="ListParagraph"/>
        <w:numPr>
          <w:ilvl w:val="0"/>
          <w:numId w:val="9"/>
        </w:numPr>
        <w:tabs>
          <w:tab w:pos="647" w:val="left" w:leader="none"/>
        </w:tabs>
        <w:spacing w:line="230" w:lineRule="auto" w:before="48" w:after="0"/>
        <w:ind w:left="278" w:right="274" w:firstLine="0"/>
        <w:jc w:val="both"/>
        <w:rPr>
          <w:sz w:val="20"/>
        </w:rPr>
      </w:pPr>
      <w:r>
        <w:rPr>
          <w:w w:val="110"/>
          <w:sz w:val="20"/>
        </w:rPr>
        <w:t>Promover acciones y programas de carácter metropolitanos, procurando la promoción de la identidad</w:t>
      </w:r>
      <w:r>
        <w:rPr>
          <w:spacing w:val="11"/>
          <w:w w:val="110"/>
          <w:sz w:val="20"/>
        </w:rPr>
        <w:t> </w:t>
      </w:r>
      <w:r>
        <w:rPr>
          <w:w w:val="110"/>
          <w:sz w:val="20"/>
        </w:rPr>
        <w:t>mexiquense;</w:t>
      </w:r>
    </w:p>
    <w:p>
      <w:pPr>
        <w:pStyle w:val="ListParagraph"/>
        <w:numPr>
          <w:ilvl w:val="0"/>
          <w:numId w:val="9"/>
        </w:numPr>
        <w:tabs>
          <w:tab w:pos="577" w:val="left" w:leader="none"/>
        </w:tabs>
        <w:spacing w:line="240" w:lineRule="auto" w:before="42" w:after="0"/>
        <w:ind w:left="278" w:right="281" w:firstLine="0"/>
        <w:jc w:val="both"/>
        <w:rPr>
          <w:sz w:val="20"/>
        </w:rPr>
      </w:pPr>
      <w:r>
        <w:rPr>
          <w:w w:val="110"/>
          <w:sz w:val="20"/>
        </w:rPr>
        <w:t>El estudio, investigación, organización y difusión de información y conocimientos sobre los problemas socio-espaciales y los nuevos modelos de políticas urbanas, regionales, metropolitanas y de gestión pública,</w:t>
      </w:r>
      <w:r>
        <w:rPr>
          <w:spacing w:val="2"/>
          <w:w w:val="110"/>
          <w:sz w:val="20"/>
        </w:rPr>
        <w:t> </w:t>
      </w:r>
      <w:r>
        <w:rPr>
          <w:w w:val="110"/>
          <w:sz w:val="20"/>
        </w:rPr>
        <w:t>y</w:t>
      </w:r>
    </w:p>
    <w:p>
      <w:pPr>
        <w:pStyle w:val="ListParagraph"/>
        <w:numPr>
          <w:ilvl w:val="0"/>
          <w:numId w:val="9"/>
        </w:numPr>
        <w:tabs>
          <w:tab w:pos="685" w:val="left" w:leader="none"/>
        </w:tabs>
        <w:spacing w:line="242" w:lineRule="auto" w:before="38" w:after="0"/>
        <w:ind w:left="278" w:right="274" w:firstLine="0"/>
        <w:jc w:val="both"/>
        <w:rPr>
          <w:sz w:val="20"/>
        </w:rPr>
      </w:pPr>
      <w:r>
        <w:rPr>
          <w:w w:val="110"/>
          <w:sz w:val="20"/>
        </w:rPr>
        <w:t>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w:t>
      </w:r>
      <w:r>
        <w:rPr>
          <w:spacing w:val="20"/>
          <w:w w:val="110"/>
          <w:sz w:val="20"/>
        </w:rPr>
        <w:t> </w:t>
      </w:r>
      <w:r>
        <w:rPr>
          <w:w w:val="110"/>
          <w:sz w:val="20"/>
        </w:rPr>
        <w:t>impactos.</w:t>
      </w:r>
    </w:p>
    <w:p>
      <w:pPr>
        <w:pStyle w:val="BodyText"/>
        <w:spacing w:before="0"/>
        <w:ind w:left="0"/>
        <w:jc w:val="left"/>
        <w:rPr>
          <w:sz w:val="31"/>
        </w:rPr>
      </w:pPr>
    </w:p>
    <w:p>
      <w:pPr>
        <w:pStyle w:val="Heading1"/>
        <w:ind w:left="1334" w:right="1335"/>
      </w:pPr>
      <w:r>
        <w:rPr/>
        <w:t>CAPÍTULO TERCERO</w:t>
      </w:r>
    </w:p>
    <w:p>
      <w:pPr>
        <w:spacing w:line="194" w:lineRule="auto" w:before="66"/>
        <w:ind w:left="340" w:right="342" w:firstLine="0"/>
        <w:jc w:val="center"/>
        <w:rPr>
          <w:rFonts w:ascii="TeX Gyre Bonum"/>
          <w:b/>
          <w:sz w:val="20"/>
        </w:rPr>
      </w:pPr>
      <w:r>
        <w:rPr>
          <w:rFonts w:ascii="TeX Gyre Bonum"/>
          <w:b/>
          <w:sz w:val="20"/>
        </w:rPr>
        <w:t>DEL CONSEJO CONSULTIVO ESTATAL DE ORDENAMIENTO TERRITORIAL Y DESARROLLO URBANO Y METROPOLITANO</w:t>
      </w:r>
    </w:p>
    <w:p>
      <w:pPr>
        <w:pStyle w:val="BodyText"/>
        <w:spacing w:before="12"/>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SU INTEGRACIÓN</w:t>
      </w:r>
    </w:p>
    <w:p>
      <w:pPr>
        <w:pStyle w:val="BodyText"/>
        <w:spacing w:line="230" w:lineRule="auto" w:before="32"/>
        <w:jc w:val="left"/>
      </w:pPr>
      <w:r>
        <w:rPr>
          <w:rFonts w:ascii="TeX Gyre Bonum" w:hAnsi="TeX Gyre Bonum"/>
          <w:b/>
          <w:w w:val="110"/>
        </w:rPr>
        <w:t>Artículo 16. </w:t>
      </w:r>
      <w:r>
        <w:rPr>
          <w:w w:val="110"/>
        </w:rPr>
        <w:t>El Consejo se integrará por los titulares de las instituciones gubernamentales siguientes:</w:t>
      </w:r>
    </w:p>
    <w:p>
      <w:pPr>
        <w:pStyle w:val="ListParagraph"/>
        <w:numPr>
          <w:ilvl w:val="0"/>
          <w:numId w:val="10"/>
        </w:numPr>
        <w:tabs>
          <w:tab w:pos="491" w:val="left" w:leader="none"/>
        </w:tabs>
        <w:spacing w:line="240" w:lineRule="auto" w:before="42" w:after="0"/>
        <w:ind w:left="490" w:right="0" w:hanging="213"/>
        <w:jc w:val="left"/>
        <w:rPr>
          <w:sz w:val="20"/>
        </w:rPr>
      </w:pPr>
      <w:r>
        <w:rPr>
          <w:w w:val="110"/>
          <w:sz w:val="20"/>
        </w:rPr>
        <w:t>Gobernador, quien lo</w:t>
      </w:r>
      <w:r>
        <w:rPr>
          <w:spacing w:val="32"/>
          <w:w w:val="110"/>
          <w:sz w:val="20"/>
        </w:rPr>
        <w:t> </w:t>
      </w:r>
      <w:r>
        <w:rPr>
          <w:w w:val="110"/>
          <w:sz w:val="20"/>
        </w:rPr>
        <w:t>presidirá;</w:t>
      </w:r>
    </w:p>
    <w:p>
      <w:pPr>
        <w:pStyle w:val="ListParagraph"/>
        <w:numPr>
          <w:ilvl w:val="0"/>
          <w:numId w:val="10"/>
        </w:numPr>
        <w:tabs>
          <w:tab w:pos="570" w:val="left" w:leader="none"/>
        </w:tabs>
        <w:spacing w:line="240" w:lineRule="auto" w:before="23" w:after="0"/>
        <w:ind w:left="569" w:right="0" w:hanging="292"/>
        <w:jc w:val="left"/>
        <w:rPr>
          <w:sz w:val="20"/>
        </w:rPr>
      </w:pPr>
      <w:r>
        <w:rPr>
          <w:w w:val="110"/>
          <w:sz w:val="20"/>
        </w:rPr>
        <w:t>Secretaría General de</w:t>
      </w:r>
      <w:r>
        <w:rPr>
          <w:spacing w:val="36"/>
          <w:w w:val="110"/>
          <w:sz w:val="20"/>
        </w:rPr>
        <w:t> </w:t>
      </w:r>
      <w:r>
        <w:rPr>
          <w:w w:val="110"/>
          <w:sz w:val="20"/>
        </w:rPr>
        <w:t>Gobierno;</w:t>
      </w:r>
    </w:p>
    <w:p>
      <w:pPr>
        <w:pStyle w:val="ListParagraph"/>
        <w:numPr>
          <w:ilvl w:val="0"/>
          <w:numId w:val="10"/>
        </w:numPr>
        <w:tabs>
          <w:tab w:pos="649" w:val="left" w:leader="none"/>
        </w:tabs>
        <w:spacing w:line="240" w:lineRule="auto" w:before="22" w:after="0"/>
        <w:ind w:left="648" w:right="0" w:hanging="371"/>
        <w:jc w:val="left"/>
        <w:rPr>
          <w:sz w:val="20"/>
        </w:rPr>
      </w:pPr>
      <w:r>
        <w:rPr>
          <w:w w:val="110"/>
          <w:sz w:val="20"/>
        </w:rPr>
        <w:t>Secretaría de</w:t>
      </w:r>
      <w:r>
        <w:rPr>
          <w:spacing w:val="21"/>
          <w:w w:val="110"/>
          <w:sz w:val="20"/>
        </w:rPr>
        <w:t> </w:t>
      </w:r>
      <w:r>
        <w:rPr>
          <w:w w:val="110"/>
          <w:sz w:val="20"/>
        </w:rPr>
        <w:t>Seguridad;</w:t>
      </w:r>
    </w:p>
    <w:p>
      <w:pPr>
        <w:pStyle w:val="ListParagraph"/>
        <w:numPr>
          <w:ilvl w:val="0"/>
          <w:numId w:val="10"/>
        </w:numPr>
        <w:tabs>
          <w:tab w:pos="635" w:val="left" w:leader="none"/>
        </w:tabs>
        <w:spacing w:line="240" w:lineRule="auto" w:before="26" w:after="0"/>
        <w:ind w:left="634" w:right="0" w:hanging="357"/>
        <w:jc w:val="left"/>
        <w:rPr>
          <w:sz w:val="20"/>
        </w:rPr>
      </w:pPr>
      <w:r>
        <w:rPr>
          <w:w w:val="110"/>
          <w:sz w:val="20"/>
        </w:rPr>
        <w:t>Secretaría de</w:t>
      </w:r>
      <w:r>
        <w:rPr>
          <w:spacing w:val="21"/>
          <w:w w:val="110"/>
          <w:sz w:val="20"/>
        </w:rPr>
        <w:t> </w:t>
      </w:r>
      <w:r>
        <w:rPr>
          <w:w w:val="110"/>
          <w:sz w:val="20"/>
        </w:rPr>
        <w:t>Finanzas;</w:t>
      </w:r>
    </w:p>
    <w:p>
      <w:pPr>
        <w:pStyle w:val="ListParagraph"/>
        <w:numPr>
          <w:ilvl w:val="0"/>
          <w:numId w:val="10"/>
        </w:numPr>
        <w:tabs>
          <w:tab w:pos="555" w:val="left" w:leader="none"/>
        </w:tabs>
        <w:spacing w:line="240" w:lineRule="auto" w:before="22" w:after="0"/>
        <w:ind w:left="554" w:right="0" w:hanging="277"/>
        <w:jc w:val="left"/>
        <w:rPr>
          <w:sz w:val="20"/>
        </w:rPr>
      </w:pPr>
      <w:r>
        <w:rPr>
          <w:w w:val="110"/>
          <w:sz w:val="20"/>
        </w:rPr>
        <w:t>Secretaría de</w:t>
      </w:r>
      <w:r>
        <w:rPr>
          <w:spacing w:val="21"/>
          <w:w w:val="110"/>
          <w:sz w:val="20"/>
        </w:rPr>
        <w:t> </w:t>
      </w:r>
      <w:r>
        <w:rPr>
          <w:w w:val="110"/>
          <w:sz w:val="20"/>
        </w:rPr>
        <w:t>Salud;</w:t>
      </w:r>
    </w:p>
    <w:p>
      <w:pPr>
        <w:pStyle w:val="ListParagraph"/>
        <w:numPr>
          <w:ilvl w:val="0"/>
          <w:numId w:val="10"/>
        </w:numPr>
        <w:tabs>
          <w:tab w:pos="635" w:val="left" w:leader="none"/>
        </w:tabs>
        <w:spacing w:line="240" w:lineRule="auto" w:before="23" w:after="0"/>
        <w:ind w:left="634" w:right="0" w:hanging="357"/>
        <w:jc w:val="left"/>
        <w:rPr>
          <w:sz w:val="20"/>
        </w:rPr>
      </w:pPr>
      <w:r>
        <w:rPr>
          <w:w w:val="110"/>
          <w:sz w:val="20"/>
        </w:rPr>
        <w:t>Secretaría de Desarrollo</w:t>
      </w:r>
      <w:r>
        <w:rPr>
          <w:spacing w:val="32"/>
          <w:w w:val="110"/>
          <w:sz w:val="20"/>
        </w:rPr>
        <w:t> </w:t>
      </w:r>
      <w:r>
        <w:rPr>
          <w:w w:val="110"/>
          <w:sz w:val="20"/>
        </w:rPr>
        <w:t>Social;</w:t>
      </w:r>
    </w:p>
    <w:p>
      <w:pPr>
        <w:pStyle w:val="ListParagraph"/>
        <w:numPr>
          <w:ilvl w:val="0"/>
          <w:numId w:val="10"/>
        </w:numPr>
        <w:tabs>
          <w:tab w:pos="714" w:val="left" w:leader="none"/>
        </w:tabs>
        <w:spacing w:line="240" w:lineRule="auto" w:before="23" w:after="0"/>
        <w:ind w:left="713" w:right="0" w:hanging="436"/>
        <w:jc w:val="left"/>
        <w:rPr>
          <w:sz w:val="20"/>
        </w:rPr>
      </w:pPr>
      <w:r>
        <w:rPr>
          <w:w w:val="110"/>
          <w:sz w:val="20"/>
        </w:rPr>
        <w:t>Secretaría de Desarrollo Urbano y Metropolitano, quien fungirá como Secretario</w:t>
      </w:r>
      <w:r>
        <w:rPr>
          <w:spacing w:val="29"/>
          <w:w w:val="110"/>
          <w:sz w:val="20"/>
        </w:rPr>
        <w:t> </w:t>
      </w:r>
      <w:r>
        <w:rPr>
          <w:w w:val="110"/>
          <w:sz w:val="20"/>
        </w:rPr>
        <w:t>Ejecutivo;</w:t>
      </w:r>
    </w:p>
    <w:p>
      <w:pPr>
        <w:pStyle w:val="ListParagraph"/>
        <w:numPr>
          <w:ilvl w:val="0"/>
          <w:numId w:val="10"/>
        </w:numPr>
        <w:tabs>
          <w:tab w:pos="793" w:val="left" w:leader="none"/>
        </w:tabs>
        <w:spacing w:line="240" w:lineRule="auto" w:before="22" w:after="0"/>
        <w:ind w:left="792" w:right="0" w:hanging="515"/>
        <w:jc w:val="left"/>
        <w:rPr>
          <w:sz w:val="20"/>
        </w:rPr>
      </w:pPr>
      <w:r>
        <w:rPr>
          <w:w w:val="110"/>
          <w:sz w:val="20"/>
        </w:rPr>
        <w:t>Secretaría de</w:t>
      </w:r>
      <w:r>
        <w:rPr>
          <w:spacing w:val="21"/>
          <w:w w:val="110"/>
          <w:sz w:val="20"/>
        </w:rPr>
        <w:t> </w:t>
      </w:r>
      <w:r>
        <w:rPr>
          <w:w w:val="110"/>
          <w:sz w:val="20"/>
        </w:rPr>
        <w:t>Comunicaciones;</w:t>
      </w:r>
    </w:p>
    <w:p>
      <w:pPr>
        <w:pStyle w:val="ListParagraph"/>
        <w:numPr>
          <w:ilvl w:val="0"/>
          <w:numId w:val="10"/>
        </w:numPr>
        <w:tabs>
          <w:tab w:pos="647" w:val="left" w:leader="none"/>
        </w:tabs>
        <w:spacing w:line="240" w:lineRule="auto" w:before="23" w:after="0"/>
        <w:ind w:left="646" w:right="0" w:hanging="369"/>
        <w:jc w:val="left"/>
        <w:rPr>
          <w:sz w:val="20"/>
        </w:rPr>
      </w:pPr>
      <w:r>
        <w:rPr>
          <w:w w:val="110"/>
          <w:sz w:val="20"/>
        </w:rPr>
        <w:t>Secretaría de Desarrollo</w:t>
      </w:r>
      <w:r>
        <w:rPr>
          <w:spacing w:val="31"/>
          <w:w w:val="110"/>
          <w:sz w:val="20"/>
        </w:rPr>
        <w:t> </w:t>
      </w:r>
      <w:r>
        <w:rPr>
          <w:w w:val="110"/>
          <w:sz w:val="20"/>
        </w:rPr>
        <w:t>Agropecuario;</w:t>
      </w:r>
    </w:p>
    <w:p>
      <w:pPr>
        <w:pStyle w:val="ListParagraph"/>
        <w:numPr>
          <w:ilvl w:val="0"/>
          <w:numId w:val="10"/>
        </w:numPr>
        <w:tabs>
          <w:tab w:pos="567" w:val="left" w:leader="none"/>
        </w:tabs>
        <w:spacing w:line="240" w:lineRule="auto" w:before="22" w:after="0"/>
        <w:ind w:left="566" w:right="0" w:hanging="289"/>
        <w:jc w:val="left"/>
        <w:rPr>
          <w:sz w:val="20"/>
        </w:rPr>
      </w:pPr>
      <w:r>
        <w:rPr>
          <w:w w:val="110"/>
          <w:sz w:val="20"/>
        </w:rPr>
        <w:t>Secretaría de Desarrollo</w:t>
      </w:r>
      <w:r>
        <w:rPr>
          <w:spacing w:val="31"/>
          <w:w w:val="110"/>
          <w:sz w:val="20"/>
        </w:rPr>
        <w:t> </w:t>
      </w:r>
      <w:r>
        <w:rPr>
          <w:w w:val="110"/>
          <w:sz w:val="20"/>
        </w:rPr>
        <w:t>Económico;</w:t>
      </w:r>
    </w:p>
    <w:p>
      <w:pPr>
        <w:spacing w:after="0" w:line="240" w:lineRule="auto"/>
        <w:jc w:val="left"/>
        <w:rPr>
          <w:sz w:val="20"/>
        </w:rPr>
        <w:sectPr>
          <w:pgSz w:w="12240" w:h="15840"/>
          <w:pgMar w:header="708" w:footer="822" w:top="1580" w:bottom="1180" w:left="1140" w:right="1140"/>
        </w:sectPr>
      </w:pPr>
    </w:p>
    <w:p>
      <w:pPr>
        <w:pStyle w:val="ListParagraph"/>
        <w:numPr>
          <w:ilvl w:val="0"/>
          <w:numId w:val="10"/>
        </w:numPr>
        <w:tabs>
          <w:tab w:pos="647" w:val="left" w:leader="none"/>
        </w:tabs>
        <w:spacing w:line="251" w:lineRule="exact" w:before="0" w:after="0"/>
        <w:ind w:left="646" w:right="0" w:hanging="369"/>
        <w:jc w:val="left"/>
        <w:rPr>
          <w:sz w:val="20"/>
        </w:rPr>
      </w:pPr>
      <w:r>
        <w:rPr>
          <w:w w:val="110"/>
          <w:sz w:val="20"/>
        </w:rPr>
        <w:t>Secretaría de Obra</w:t>
      </w:r>
      <w:r>
        <w:rPr>
          <w:spacing w:val="22"/>
          <w:w w:val="110"/>
          <w:sz w:val="20"/>
        </w:rPr>
        <w:t> </w:t>
      </w:r>
      <w:r>
        <w:rPr>
          <w:w w:val="110"/>
          <w:sz w:val="20"/>
        </w:rPr>
        <w:t>Pública;</w:t>
      </w:r>
    </w:p>
    <w:p>
      <w:pPr>
        <w:pStyle w:val="ListParagraph"/>
        <w:numPr>
          <w:ilvl w:val="0"/>
          <w:numId w:val="10"/>
        </w:numPr>
        <w:tabs>
          <w:tab w:pos="726" w:val="left" w:leader="none"/>
        </w:tabs>
        <w:spacing w:line="240" w:lineRule="auto" w:before="22" w:after="0"/>
        <w:ind w:left="725" w:right="0" w:hanging="448"/>
        <w:jc w:val="left"/>
        <w:rPr>
          <w:sz w:val="20"/>
        </w:rPr>
      </w:pPr>
      <w:r>
        <w:rPr>
          <w:w w:val="110"/>
          <w:sz w:val="20"/>
        </w:rPr>
        <w:t>Secretaría de Movilidad,</w:t>
      </w:r>
      <w:r>
        <w:rPr>
          <w:spacing w:val="-10"/>
          <w:w w:val="110"/>
          <w:sz w:val="20"/>
        </w:rPr>
        <w:t> </w:t>
      </w:r>
      <w:r>
        <w:rPr>
          <w:w w:val="110"/>
          <w:sz w:val="20"/>
        </w:rPr>
        <w:t>y</w:t>
      </w:r>
    </w:p>
    <w:p>
      <w:pPr>
        <w:pStyle w:val="ListParagraph"/>
        <w:numPr>
          <w:ilvl w:val="0"/>
          <w:numId w:val="10"/>
        </w:numPr>
        <w:tabs>
          <w:tab w:pos="805" w:val="left" w:leader="none"/>
        </w:tabs>
        <w:spacing w:line="240" w:lineRule="auto" w:before="23" w:after="0"/>
        <w:ind w:left="804" w:right="0" w:hanging="527"/>
        <w:jc w:val="left"/>
        <w:rPr>
          <w:sz w:val="20"/>
        </w:rPr>
      </w:pPr>
      <w:r>
        <w:rPr>
          <w:w w:val="105"/>
          <w:sz w:val="20"/>
        </w:rPr>
        <w:t>Secretaría  del  Medio</w:t>
      </w:r>
      <w:r>
        <w:rPr>
          <w:spacing w:val="10"/>
          <w:w w:val="105"/>
          <w:sz w:val="20"/>
        </w:rPr>
        <w:t> </w:t>
      </w:r>
      <w:r>
        <w:rPr>
          <w:w w:val="105"/>
          <w:sz w:val="20"/>
        </w:rPr>
        <w:t>Ambiente.</w:t>
      </w:r>
    </w:p>
    <w:p>
      <w:pPr>
        <w:pStyle w:val="BodyText"/>
        <w:spacing w:line="249" w:lineRule="auto" w:before="70"/>
        <w:ind w:right="281"/>
      </w:pPr>
      <w:r>
        <w:rPr>
          <w:w w:val="110"/>
        </w:rPr>
        <w:t>Asimismo, estará integrado por un representante de la Secretaría de Desarrollo Agrario, Territorial y Urbano, dos presidentes municipales y seis representantes del sector  social, colegios de profesionistas, instituciones académicas, y órganos empresariales del sector, que serán convocados por el Secretario</w:t>
      </w:r>
      <w:r>
        <w:rPr>
          <w:spacing w:val="52"/>
          <w:w w:val="110"/>
        </w:rPr>
        <w:t> </w:t>
      </w:r>
      <w:r>
        <w:rPr>
          <w:w w:val="110"/>
        </w:rPr>
        <w:t>Ejecutivo.</w:t>
      </w:r>
    </w:p>
    <w:p>
      <w:pPr>
        <w:pStyle w:val="BodyText"/>
        <w:spacing w:line="249" w:lineRule="auto" w:before="74"/>
        <w:ind w:right="274"/>
      </w:pPr>
      <w:r>
        <w:rPr>
          <w:w w:val="110"/>
        </w:rPr>
        <w:t>El Consejo podrá invitar a las personas o representantes del sector público, privado y social   cuya participación y opiniones considere pertinentes y oportunas de acuerdo con los temas a analizar, quienes tendrán derecho a</w:t>
      </w:r>
      <w:r>
        <w:rPr>
          <w:spacing w:val="3"/>
          <w:w w:val="110"/>
        </w:rPr>
        <w:t> </w:t>
      </w:r>
      <w:r>
        <w:rPr>
          <w:w w:val="110"/>
        </w:rPr>
        <w:t>voz.</w:t>
      </w:r>
    </w:p>
    <w:p>
      <w:pPr>
        <w:pStyle w:val="BodyText"/>
        <w:spacing w:line="249" w:lineRule="auto" w:before="76"/>
        <w:ind w:right="281"/>
      </w:pPr>
      <w:r>
        <w:rPr>
          <w:w w:val="110"/>
        </w:rPr>
        <w:t>Por cada integrante se nombrará un suplente a propuesta del Titular, con nivel inmediato inferior. Los cargos de los integrantes son honoríficos.</w:t>
      </w:r>
    </w:p>
    <w:p>
      <w:pPr>
        <w:pStyle w:val="BodyText"/>
        <w:spacing w:before="77"/>
      </w:pPr>
      <w:r>
        <w:rPr>
          <w:w w:val="110"/>
        </w:rPr>
        <w:t>Su organización y funcionamiento estará regulado en el Reglamento Interno del Consejo.</w:t>
      </w:r>
    </w:p>
    <w:p>
      <w:pPr>
        <w:pStyle w:val="BodyText"/>
        <w:spacing w:before="3"/>
        <w:ind w:left="0"/>
        <w:jc w:val="left"/>
        <w:rPr>
          <w:sz w:val="31"/>
        </w:rPr>
      </w:pPr>
    </w:p>
    <w:p>
      <w:pPr>
        <w:pStyle w:val="Heading1"/>
        <w:ind w:left="1334" w:right="1334"/>
      </w:pPr>
      <w:r>
        <w:rPr/>
        <w:t>CAPÍTULO CUARTO</w:t>
      </w:r>
    </w:p>
    <w:p>
      <w:pPr>
        <w:spacing w:before="22"/>
        <w:ind w:left="340" w:right="343" w:firstLine="0"/>
        <w:jc w:val="center"/>
        <w:rPr>
          <w:rFonts w:ascii="TeX Gyre Bonum" w:hAnsi="TeX Gyre Bonum"/>
          <w:b/>
          <w:sz w:val="20"/>
        </w:rPr>
      </w:pPr>
      <w:r>
        <w:rPr>
          <w:rFonts w:ascii="TeX Gyre Bonum" w:hAnsi="TeX Gyre Bonum"/>
          <w:b/>
          <w:sz w:val="20"/>
        </w:rPr>
        <w:t>DE LA COMISIÓN ESTATAL DE DESARROLLO URBANO Y METROPOLITANO</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SU INTEGRACIÓN</w:t>
      </w:r>
    </w:p>
    <w:p>
      <w:pPr>
        <w:pStyle w:val="BodyText"/>
        <w:spacing w:line="237" w:lineRule="auto" w:before="25"/>
        <w:ind w:right="280"/>
      </w:pPr>
      <w:r>
        <w:rPr>
          <w:rFonts w:ascii="TeX Gyre Bonum" w:hAnsi="TeX Gyre Bonum"/>
          <w:b/>
          <w:w w:val="110"/>
        </w:rPr>
        <w:t>Artículo 17. </w:t>
      </w:r>
      <w:r>
        <w:rPr>
          <w:w w:val="110"/>
        </w:rPr>
        <w:t>De acuerdo con lo previsto por el artículo 5.14, fracción II, del Código, además de los integrantes contemplados en el mismo, la Comisión se integrará por los titulares de las instancias siguientes:</w:t>
      </w:r>
    </w:p>
    <w:p>
      <w:pPr>
        <w:pStyle w:val="ListParagraph"/>
        <w:numPr>
          <w:ilvl w:val="0"/>
          <w:numId w:val="11"/>
        </w:numPr>
        <w:tabs>
          <w:tab w:pos="524" w:val="left" w:leader="none"/>
        </w:tabs>
        <w:spacing w:line="240" w:lineRule="auto" w:before="44" w:after="0"/>
        <w:ind w:left="523" w:right="0" w:hanging="246"/>
        <w:jc w:val="left"/>
        <w:rPr>
          <w:sz w:val="20"/>
        </w:rPr>
      </w:pPr>
      <w:r>
        <w:rPr>
          <w:w w:val="110"/>
          <w:sz w:val="20"/>
        </w:rPr>
        <w:t>Secretaría General de</w:t>
      </w:r>
      <w:r>
        <w:rPr>
          <w:spacing w:val="34"/>
          <w:w w:val="110"/>
          <w:sz w:val="20"/>
        </w:rPr>
        <w:t> </w:t>
      </w:r>
      <w:r>
        <w:rPr>
          <w:w w:val="110"/>
          <w:sz w:val="20"/>
        </w:rPr>
        <w:t>Gobierno;</w:t>
      </w:r>
    </w:p>
    <w:p>
      <w:pPr>
        <w:pStyle w:val="ListParagraph"/>
        <w:numPr>
          <w:ilvl w:val="0"/>
          <w:numId w:val="11"/>
        </w:numPr>
        <w:tabs>
          <w:tab w:pos="529" w:val="left" w:leader="none"/>
        </w:tabs>
        <w:spacing w:line="240" w:lineRule="auto" w:before="22" w:after="0"/>
        <w:ind w:left="528" w:right="0" w:hanging="251"/>
        <w:jc w:val="left"/>
        <w:rPr>
          <w:sz w:val="20"/>
        </w:rPr>
      </w:pPr>
      <w:r>
        <w:rPr>
          <w:w w:val="110"/>
          <w:sz w:val="20"/>
        </w:rPr>
        <w:t>Secretaría de</w:t>
      </w:r>
      <w:r>
        <w:rPr>
          <w:spacing w:val="21"/>
          <w:w w:val="110"/>
          <w:sz w:val="20"/>
        </w:rPr>
        <w:t> </w:t>
      </w:r>
      <w:r>
        <w:rPr>
          <w:w w:val="110"/>
          <w:sz w:val="20"/>
        </w:rPr>
        <w:t>Seguridad;</w:t>
      </w:r>
    </w:p>
    <w:p>
      <w:pPr>
        <w:pStyle w:val="ListParagraph"/>
        <w:numPr>
          <w:ilvl w:val="0"/>
          <w:numId w:val="11"/>
        </w:numPr>
        <w:tabs>
          <w:tab w:pos="524" w:val="left" w:leader="none"/>
        </w:tabs>
        <w:spacing w:line="240" w:lineRule="auto" w:before="23" w:after="0"/>
        <w:ind w:left="523" w:right="0" w:hanging="246"/>
        <w:jc w:val="left"/>
        <w:rPr>
          <w:sz w:val="20"/>
        </w:rPr>
      </w:pPr>
      <w:r>
        <w:rPr>
          <w:w w:val="110"/>
          <w:sz w:val="20"/>
        </w:rPr>
        <w:t>Secretaría de</w:t>
      </w:r>
      <w:r>
        <w:rPr>
          <w:spacing w:val="21"/>
          <w:w w:val="110"/>
          <w:sz w:val="20"/>
        </w:rPr>
        <w:t> </w:t>
      </w:r>
      <w:r>
        <w:rPr>
          <w:w w:val="110"/>
          <w:sz w:val="20"/>
        </w:rPr>
        <w:t>Finanzas;</w:t>
      </w:r>
    </w:p>
    <w:p>
      <w:pPr>
        <w:pStyle w:val="ListParagraph"/>
        <w:numPr>
          <w:ilvl w:val="0"/>
          <w:numId w:val="11"/>
        </w:numPr>
        <w:tabs>
          <w:tab w:pos="536" w:val="left" w:leader="none"/>
        </w:tabs>
        <w:spacing w:line="240" w:lineRule="auto" w:before="23" w:after="0"/>
        <w:ind w:left="535" w:right="0" w:hanging="258"/>
        <w:jc w:val="left"/>
        <w:rPr>
          <w:sz w:val="20"/>
        </w:rPr>
      </w:pPr>
      <w:r>
        <w:rPr>
          <w:w w:val="110"/>
          <w:sz w:val="20"/>
        </w:rPr>
        <w:t>Secretaría de</w:t>
      </w:r>
      <w:r>
        <w:rPr>
          <w:spacing w:val="21"/>
          <w:w w:val="110"/>
          <w:sz w:val="20"/>
        </w:rPr>
        <w:t> </w:t>
      </w:r>
      <w:r>
        <w:rPr>
          <w:w w:val="110"/>
          <w:sz w:val="20"/>
        </w:rPr>
        <w:t>Salud;</w:t>
      </w:r>
    </w:p>
    <w:p>
      <w:pPr>
        <w:pStyle w:val="ListParagraph"/>
        <w:numPr>
          <w:ilvl w:val="0"/>
          <w:numId w:val="11"/>
        </w:numPr>
        <w:tabs>
          <w:tab w:pos="524" w:val="left" w:leader="none"/>
        </w:tabs>
        <w:spacing w:line="240" w:lineRule="auto" w:before="23" w:after="0"/>
        <w:ind w:left="523" w:right="0" w:hanging="246"/>
        <w:jc w:val="left"/>
        <w:rPr>
          <w:sz w:val="20"/>
        </w:rPr>
      </w:pPr>
      <w:r>
        <w:rPr>
          <w:w w:val="110"/>
          <w:sz w:val="20"/>
        </w:rPr>
        <w:t>Secretaría de Desarrollo</w:t>
      </w:r>
      <w:r>
        <w:rPr>
          <w:spacing w:val="32"/>
          <w:w w:val="110"/>
          <w:sz w:val="20"/>
        </w:rPr>
        <w:t> </w:t>
      </w:r>
      <w:r>
        <w:rPr>
          <w:w w:val="110"/>
          <w:sz w:val="20"/>
        </w:rPr>
        <w:t>Social;</w:t>
      </w:r>
    </w:p>
    <w:p>
      <w:pPr>
        <w:pStyle w:val="ListParagraph"/>
        <w:numPr>
          <w:ilvl w:val="0"/>
          <w:numId w:val="11"/>
        </w:numPr>
        <w:tabs>
          <w:tab w:pos="486" w:val="left" w:leader="none"/>
        </w:tabs>
        <w:spacing w:line="240" w:lineRule="auto" w:before="22" w:after="0"/>
        <w:ind w:left="485" w:right="0" w:hanging="208"/>
        <w:jc w:val="left"/>
        <w:rPr>
          <w:sz w:val="20"/>
        </w:rPr>
      </w:pPr>
      <w:r>
        <w:rPr>
          <w:w w:val="110"/>
          <w:sz w:val="20"/>
        </w:rPr>
        <w:t>Secretaría de</w:t>
      </w:r>
      <w:r>
        <w:rPr>
          <w:spacing w:val="21"/>
          <w:w w:val="110"/>
          <w:sz w:val="20"/>
        </w:rPr>
        <w:t> </w:t>
      </w:r>
      <w:r>
        <w:rPr>
          <w:w w:val="110"/>
          <w:sz w:val="20"/>
        </w:rPr>
        <w:t>Comunicaciones;</w:t>
      </w:r>
    </w:p>
    <w:p>
      <w:pPr>
        <w:pStyle w:val="ListParagraph"/>
        <w:numPr>
          <w:ilvl w:val="0"/>
          <w:numId w:val="11"/>
        </w:numPr>
        <w:tabs>
          <w:tab w:pos="524" w:val="left" w:leader="none"/>
        </w:tabs>
        <w:spacing w:line="240" w:lineRule="auto" w:before="25" w:after="0"/>
        <w:ind w:left="523" w:right="0" w:hanging="246"/>
        <w:jc w:val="left"/>
        <w:rPr>
          <w:sz w:val="20"/>
        </w:rPr>
      </w:pPr>
      <w:r>
        <w:rPr>
          <w:w w:val="110"/>
          <w:sz w:val="20"/>
        </w:rPr>
        <w:t>Secretaría de Desarrollo</w:t>
      </w:r>
      <w:r>
        <w:rPr>
          <w:spacing w:val="31"/>
          <w:w w:val="110"/>
          <w:sz w:val="20"/>
        </w:rPr>
        <w:t> </w:t>
      </w:r>
      <w:r>
        <w:rPr>
          <w:w w:val="110"/>
          <w:sz w:val="20"/>
        </w:rPr>
        <w:t>Agropecuario;</w:t>
      </w:r>
    </w:p>
    <w:p>
      <w:pPr>
        <w:pStyle w:val="ListParagraph"/>
        <w:numPr>
          <w:ilvl w:val="0"/>
          <w:numId w:val="11"/>
        </w:numPr>
        <w:tabs>
          <w:tab w:pos="543" w:val="left" w:leader="none"/>
        </w:tabs>
        <w:spacing w:line="240" w:lineRule="auto" w:before="23" w:after="0"/>
        <w:ind w:left="542" w:right="0" w:hanging="265"/>
        <w:jc w:val="left"/>
        <w:rPr>
          <w:sz w:val="20"/>
        </w:rPr>
      </w:pPr>
      <w:r>
        <w:rPr>
          <w:w w:val="110"/>
          <w:sz w:val="20"/>
        </w:rPr>
        <w:t>Secretaría de Desarrollo</w:t>
      </w:r>
      <w:r>
        <w:rPr>
          <w:spacing w:val="31"/>
          <w:w w:val="110"/>
          <w:sz w:val="20"/>
        </w:rPr>
        <w:t> </w:t>
      </w:r>
      <w:r>
        <w:rPr>
          <w:w w:val="110"/>
          <w:sz w:val="20"/>
        </w:rPr>
        <w:t>Económico;</w:t>
      </w:r>
    </w:p>
    <w:p>
      <w:pPr>
        <w:pStyle w:val="ListParagraph"/>
        <w:numPr>
          <w:ilvl w:val="0"/>
          <w:numId w:val="11"/>
        </w:numPr>
        <w:tabs>
          <w:tab w:pos="481" w:val="left" w:leader="none"/>
        </w:tabs>
        <w:spacing w:line="240" w:lineRule="auto" w:before="22" w:after="0"/>
        <w:ind w:left="480" w:right="0" w:hanging="203"/>
        <w:jc w:val="left"/>
        <w:rPr>
          <w:sz w:val="20"/>
        </w:rPr>
      </w:pPr>
      <w:r>
        <w:rPr>
          <w:w w:val="110"/>
          <w:sz w:val="20"/>
        </w:rPr>
        <w:t>Secretaría de Obra</w:t>
      </w:r>
      <w:r>
        <w:rPr>
          <w:spacing w:val="32"/>
          <w:w w:val="110"/>
          <w:sz w:val="20"/>
        </w:rPr>
        <w:t> </w:t>
      </w:r>
      <w:r>
        <w:rPr>
          <w:w w:val="110"/>
          <w:sz w:val="20"/>
        </w:rPr>
        <w:t>Pública;</w:t>
      </w:r>
    </w:p>
    <w:p>
      <w:pPr>
        <w:pStyle w:val="ListParagraph"/>
        <w:numPr>
          <w:ilvl w:val="0"/>
          <w:numId w:val="11"/>
        </w:numPr>
        <w:tabs>
          <w:tab w:pos="476" w:val="left" w:leader="none"/>
        </w:tabs>
        <w:spacing w:line="240" w:lineRule="auto" w:before="23" w:after="0"/>
        <w:ind w:left="475" w:right="0" w:hanging="198"/>
        <w:jc w:val="left"/>
        <w:rPr>
          <w:sz w:val="20"/>
        </w:rPr>
      </w:pPr>
      <w:r>
        <w:rPr>
          <w:w w:val="110"/>
          <w:sz w:val="20"/>
        </w:rPr>
        <w:t>Secretaría de Movilidad,</w:t>
      </w:r>
      <w:r>
        <w:rPr>
          <w:spacing w:val="32"/>
          <w:w w:val="110"/>
          <w:sz w:val="20"/>
        </w:rPr>
        <w:t> </w:t>
      </w:r>
      <w:r>
        <w:rPr>
          <w:w w:val="110"/>
          <w:sz w:val="20"/>
        </w:rPr>
        <w:t>y</w:t>
      </w:r>
    </w:p>
    <w:p>
      <w:pPr>
        <w:pStyle w:val="ListParagraph"/>
        <w:numPr>
          <w:ilvl w:val="0"/>
          <w:numId w:val="11"/>
        </w:numPr>
        <w:tabs>
          <w:tab w:pos="541" w:val="left" w:leader="none"/>
        </w:tabs>
        <w:spacing w:line="240" w:lineRule="auto" w:before="23" w:after="0"/>
        <w:ind w:left="540" w:right="0" w:hanging="263"/>
        <w:jc w:val="left"/>
        <w:rPr>
          <w:sz w:val="20"/>
        </w:rPr>
      </w:pPr>
      <w:r>
        <w:rPr>
          <w:w w:val="105"/>
          <w:sz w:val="20"/>
        </w:rPr>
        <w:t>Secretaría del Medio</w:t>
      </w:r>
      <w:r>
        <w:rPr>
          <w:spacing w:val="43"/>
          <w:w w:val="105"/>
          <w:sz w:val="20"/>
        </w:rPr>
        <w:t> </w:t>
      </w:r>
      <w:r>
        <w:rPr>
          <w:w w:val="105"/>
          <w:sz w:val="20"/>
        </w:rPr>
        <w:t>Ambiente.</w:t>
      </w:r>
    </w:p>
    <w:p>
      <w:pPr>
        <w:pStyle w:val="BodyText"/>
        <w:spacing w:line="249" w:lineRule="auto" w:before="69"/>
        <w:ind w:right="274"/>
      </w:pPr>
      <w:r>
        <w:rPr>
          <w:w w:val="110"/>
        </w:rPr>
        <w:t>La Comisión contará con un Secretario Técnico designado por su presidente, dentro de los servidores públicos de la Secretaría.</w:t>
      </w:r>
    </w:p>
    <w:p>
      <w:pPr>
        <w:pStyle w:val="BodyText"/>
        <w:spacing w:line="249" w:lineRule="auto" w:before="77"/>
        <w:ind w:right="282"/>
      </w:pPr>
      <w:r>
        <w:rPr>
          <w:w w:val="110"/>
        </w:rPr>
        <w:t>Los integrantes de la Comisión podrán nombrar a un suplente que deberán tener como mínimo el nivel de Director General o</w:t>
      </w:r>
      <w:r>
        <w:rPr>
          <w:spacing w:val="19"/>
          <w:w w:val="110"/>
        </w:rPr>
        <w:t> </w:t>
      </w:r>
      <w:r>
        <w:rPr>
          <w:w w:val="110"/>
        </w:rPr>
        <w:t>su equivalente.</w:t>
      </w:r>
    </w:p>
    <w:p>
      <w:pPr>
        <w:pStyle w:val="BodyText"/>
        <w:spacing w:line="249" w:lineRule="auto" w:before="78"/>
        <w:ind w:right="277"/>
      </w:pPr>
      <w:r>
        <w:rPr>
          <w:w w:val="110"/>
        </w:rPr>
        <w:t>La Comisión podrá invitar a participar en sus sesiones a representantes de los tres órdenes de gobierno, así como de los sectores de la sociedad civil, instituciones de investigación académica, colegios de profesionistas y organismos empresariales.</w:t>
      </w:r>
    </w:p>
    <w:p>
      <w:pPr>
        <w:pStyle w:val="BodyText"/>
        <w:spacing w:line="247" w:lineRule="auto" w:before="76"/>
        <w:ind w:right="277"/>
      </w:pPr>
      <w:r>
        <w:rPr>
          <w:w w:val="110"/>
        </w:rPr>
        <w:t>Los participantes deberán entregar por escrito su opinión, respecto de los temas tratados en la misma, a la Secretaría Técnica, en un plazo no mayor a cinco días hábiles siguientes a la celebración de la sesión en la que emitieron su opinión, para que se integren al expediente correspondiente.</w:t>
      </w:r>
    </w:p>
    <w:p>
      <w:pPr>
        <w:spacing w:after="0" w:line="247" w:lineRule="auto"/>
        <w:sectPr>
          <w:pgSz w:w="12240" w:h="15840"/>
          <w:pgMar w:header="708" w:footer="822" w:top="1580" w:bottom="1180" w:left="1140" w:right="1140"/>
        </w:sectPr>
      </w:pPr>
    </w:p>
    <w:p>
      <w:pPr>
        <w:pStyle w:val="Heading1"/>
        <w:spacing w:line="251" w:lineRule="exact"/>
        <w:ind w:left="1334" w:right="1334"/>
      </w:pPr>
      <w:r>
        <w:rPr/>
        <w:t>TÍTULO SEGUNDO</w:t>
      </w:r>
    </w:p>
    <w:p>
      <w:pPr>
        <w:spacing w:line="194" w:lineRule="auto" w:before="66"/>
        <w:ind w:left="340" w:right="345" w:firstLine="0"/>
        <w:jc w:val="center"/>
        <w:rPr>
          <w:rFonts w:ascii="TeX Gyre Bonum"/>
          <w:b/>
          <w:sz w:val="20"/>
        </w:rPr>
      </w:pPr>
      <w:r>
        <w:rPr>
          <w:rFonts w:ascii="TeX Gyre Bonum"/>
          <w:b/>
          <w:sz w:val="20"/>
        </w:rPr>
        <w:t>DEL SISTEMA ESTATAL DE PLANES DE DESARROLLO URBANO Y DE LOS PROGRAMAS DE DESARROLLO URBANO Y METROPOLITANOS</w:t>
      </w:r>
    </w:p>
    <w:p>
      <w:pPr>
        <w:pStyle w:val="BodyText"/>
        <w:spacing w:before="12"/>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PRIMERO</w:t>
      </w:r>
    </w:p>
    <w:p>
      <w:pPr>
        <w:spacing w:before="25"/>
        <w:ind w:left="340" w:right="346" w:firstLine="0"/>
        <w:jc w:val="center"/>
        <w:rPr>
          <w:rFonts w:ascii="TeX Gyre Bonum"/>
          <w:b/>
          <w:sz w:val="20"/>
        </w:rPr>
      </w:pPr>
      <w:r>
        <w:rPr>
          <w:rFonts w:ascii="TeX Gyre Bonum"/>
          <w:b/>
          <w:sz w:val="20"/>
        </w:rPr>
        <w:t>DE LOS PLANES DE DESARROLLO URBANO DE COMPETENCIA ESTATAL</w:t>
      </w:r>
    </w:p>
    <w:p>
      <w:pPr>
        <w:pStyle w:val="BodyText"/>
        <w:spacing w:before="1"/>
        <w:ind w:left="0"/>
        <w:jc w:val="left"/>
        <w:rPr>
          <w:rFonts w:ascii="TeX Gyre Bonum"/>
          <w:b/>
          <w:sz w:val="23"/>
        </w:rPr>
      </w:pPr>
    </w:p>
    <w:p>
      <w:pPr>
        <w:spacing w:before="0"/>
        <w:ind w:left="278" w:right="0" w:firstLine="0"/>
        <w:jc w:val="left"/>
        <w:rPr>
          <w:rFonts w:ascii="TeX Gyre Bonum"/>
          <w:b/>
          <w:sz w:val="20"/>
        </w:rPr>
      </w:pPr>
      <w:r>
        <w:rPr>
          <w:rFonts w:ascii="TeX Gyre Bonum"/>
          <w:b/>
          <w:sz w:val="20"/>
        </w:rPr>
        <w:t>DE LOS PLANES DE COMPETENCIA ESTATAL</w:t>
      </w:r>
    </w:p>
    <w:p>
      <w:pPr>
        <w:pStyle w:val="BodyText"/>
        <w:jc w:val="left"/>
      </w:pPr>
      <w:r>
        <w:rPr>
          <w:rFonts w:ascii="TeX Gyre Bonum" w:hAnsi="TeX Gyre Bonum"/>
          <w:b/>
          <w:w w:val="110"/>
        </w:rPr>
        <w:t>Artículo 18. </w:t>
      </w:r>
      <w:r>
        <w:rPr>
          <w:w w:val="110"/>
        </w:rPr>
        <w:t>Los planes de desarrollo urbano de competencia estatal serán los siguientes:</w:t>
      </w:r>
    </w:p>
    <w:p>
      <w:pPr>
        <w:pStyle w:val="ListParagraph"/>
        <w:numPr>
          <w:ilvl w:val="0"/>
          <w:numId w:val="12"/>
        </w:numPr>
        <w:tabs>
          <w:tab w:pos="491" w:val="left" w:leader="none"/>
        </w:tabs>
        <w:spacing w:line="240" w:lineRule="auto" w:before="23" w:after="0"/>
        <w:ind w:left="490" w:right="0" w:hanging="213"/>
        <w:jc w:val="left"/>
        <w:rPr>
          <w:sz w:val="20"/>
        </w:rPr>
      </w:pPr>
      <w:r>
        <w:rPr>
          <w:w w:val="110"/>
          <w:sz w:val="20"/>
        </w:rPr>
        <w:t>Plan Estatal de Desarrollo</w:t>
      </w:r>
      <w:r>
        <w:rPr>
          <w:spacing w:val="43"/>
          <w:w w:val="110"/>
          <w:sz w:val="20"/>
        </w:rPr>
        <w:t> </w:t>
      </w:r>
      <w:r>
        <w:rPr>
          <w:w w:val="110"/>
          <w:sz w:val="20"/>
        </w:rPr>
        <w:t>Urbano;</w:t>
      </w:r>
    </w:p>
    <w:p>
      <w:pPr>
        <w:pStyle w:val="ListParagraph"/>
        <w:numPr>
          <w:ilvl w:val="0"/>
          <w:numId w:val="12"/>
        </w:numPr>
        <w:tabs>
          <w:tab w:pos="570" w:val="left" w:leader="none"/>
        </w:tabs>
        <w:spacing w:line="240" w:lineRule="auto" w:before="22" w:after="0"/>
        <w:ind w:left="569" w:right="0" w:hanging="292"/>
        <w:jc w:val="left"/>
        <w:rPr>
          <w:sz w:val="20"/>
        </w:rPr>
      </w:pPr>
      <w:r>
        <w:rPr>
          <w:w w:val="110"/>
          <w:sz w:val="20"/>
        </w:rPr>
        <w:t>Planes regionales de desarrollo urbano,</w:t>
      </w:r>
      <w:r>
        <w:rPr>
          <w:spacing w:val="51"/>
          <w:w w:val="110"/>
          <w:sz w:val="20"/>
        </w:rPr>
        <w:t> </w:t>
      </w:r>
      <w:r>
        <w:rPr>
          <w:w w:val="110"/>
          <w:sz w:val="20"/>
        </w:rPr>
        <w:t>y</w:t>
      </w:r>
    </w:p>
    <w:p>
      <w:pPr>
        <w:pStyle w:val="ListParagraph"/>
        <w:numPr>
          <w:ilvl w:val="0"/>
          <w:numId w:val="12"/>
        </w:numPr>
        <w:tabs>
          <w:tab w:pos="649" w:val="left" w:leader="none"/>
        </w:tabs>
        <w:spacing w:line="240" w:lineRule="auto" w:before="23" w:after="0"/>
        <w:ind w:left="648" w:right="0" w:hanging="371"/>
        <w:jc w:val="left"/>
        <w:rPr>
          <w:sz w:val="20"/>
        </w:rPr>
      </w:pPr>
      <w:r>
        <w:rPr>
          <w:w w:val="110"/>
          <w:sz w:val="20"/>
        </w:rPr>
        <w:t>Planes Parciales de Cobertura Subregional de desarrollo</w:t>
      </w:r>
      <w:r>
        <w:rPr>
          <w:spacing w:val="18"/>
          <w:w w:val="110"/>
          <w:sz w:val="20"/>
        </w:rPr>
        <w:t> </w:t>
      </w:r>
      <w:r>
        <w:rPr>
          <w:w w:val="110"/>
          <w:sz w:val="20"/>
        </w:rPr>
        <w:t>urbano.</w:t>
      </w:r>
    </w:p>
    <w:p>
      <w:pPr>
        <w:pStyle w:val="BodyText"/>
        <w:spacing w:line="247" w:lineRule="auto" w:before="70"/>
        <w:ind w:right="277"/>
      </w:pPr>
      <w:r>
        <w:rPr>
          <w:w w:val="110"/>
        </w:rPr>
        <w:t>Además de lo anterior, será competencia estatal determinar, implementar y desarrollar los polígonos de actuación que surjan dentro del territorio, mediante la suscripción de convenios con los municipios</w:t>
      </w:r>
      <w:r>
        <w:rPr>
          <w:spacing w:val="31"/>
          <w:w w:val="110"/>
        </w:rPr>
        <w:t> </w:t>
      </w:r>
      <w:r>
        <w:rPr>
          <w:w w:val="110"/>
        </w:rPr>
        <w:t>involucrados.</w:t>
      </w:r>
    </w:p>
    <w:p>
      <w:pPr>
        <w:pStyle w:val="BodyText"/>
        <w:spacing w:before="0"/>
        <w:ind w:left="0"/>
        <w:jc w:val="left"/>
        <w:rPr>
          <w:sz w:val="31"/>
        </w:rPr>
      </w:pPr>
    </w:p>
    <w:p>
      <w:pPr>
        <w:pStyle w:val="Heading1"/>
        <w:jc w:val="left"/>
      </w:pPr>
      <w:r>
        <w:rPr/>
        <w:t>DE LAS CARACTERÍSTICAS DEL PLAN ESTATAL DE DESARROLLO URBANO</w:t>
      </w:r>
    </w:p>
    <w:p>
      <w:pPr>
        <w:pStyle w:val="BodyText"/>
      </w:pPr>
      <w:r>
        <w:rPr>
          <w:rFonts w:ascii="TeX Gyre Bonum" w:hAnsi="TeX Gyre Bonum"/>
          <w:b/>
          <w:w w:val="110"/>
        </w:rPr>
        <w:t>Artículo 19. </w:t>
      </w:r>
      <w:r>
        <w:rPr>
          <w:w w:val="110"/>
        </w:rPr>
        <w:t>El Plan Estatal de Desarrollo Urbano deberá tener las características siguientes:</w:t>
      </w:r>
    </w:p>
    <w:p>
      <w:pPr>
        <w:pStyle w:val="ListParagraph"/>
        <w:numPr>
          <w:ilvl w:val="0"/>
          <w:numId w:val="13"/>
        </w:numPr>
        <w:tabs>
          <w:tab w:pos="505" w:val="left" w:leader="none"/>
        </w:tabs>
        <w:spacing w:line="230" w:lineRule="auto" w:before="32" w:after="0"/>
        <w:ind w:left="278" w:right="280" w:firstLine="0"/>
        <w:jc w:val="both"/>
        <w:rPr>
          <w:sz w:val="20"/>
        </w:rPr>
      </w:pPr>
      <w:r>
        <w:rPr>
          <w:w w:val="110"/>
          <w:sz w:val="20"/>
        </w:rPr>
        <w:t>Ser congruente con el Plan Nacional de Desarrollo y con los programas sectoriales que de él   se</w:t>
      </w:r>
      <w:r>
        <w:rPr>
          <w:spacing w:val="10"/>
          <w:w w:val="110"/>
          <w:sz w:val="20"/>
        </w:rPr>
        <w:t> </w:t>
      </w:r>
      <w:r>
        <w:rPr>
          <w:w w:val="110"/>
          <w:sz w:val="20"/>
        </w:rPr>
        <w:t>deriven;</w:t>
      </w:r>
    </w:p>
    <w:p>
      <w:pPr>
        <w:pStyle w:val="ListParagraph"/>
        <w:numPr>
          <w:ilvl w:val="0"/>
          <w:numId w:val="13"/>
        </w:numPr>
        <w:tabs>
          <w:tab w:pos="639" w:val="left" w:leader="none"/>
        </w:tabs>
        <w:spacing w:line="242" w:lineRule="auto" w:before="42" w:after="0"/>
        <w:ind w:left="278" w:right="275" w:firstLine="0"/>
        <w:jc w:val="both"/>
        <w:rPr>
          <w:sz w:val="20"/>
        </w:rPr>
      </w:pPr>
      <w:r>
        <w:rPr>
          <w:w w:val="110"/>
          <w:sz w:val="20"/>
        </w:rPr>
        <w:t>Ser congruente en su instrumentación y ejecución con las políticas de ordenamiento territorial, estrategias y acciones marcadas por el Plan de Desarrollo del Estado de México y los instrumentos que del mismo se deriven, en un planteamiento de desarrollo sustentable, sostenible, estratégico y</w:t>
      </w:r>
      <w:r>
        <w:rPr>
          <w:spacing w:val="32"/>
          <w:w w:val="110"/>
          <w:sz w:val="20"/>
        </w:rPr>
        <w:t> </w:t>
      </w:r>
      <w:r>
        <w:rPr>
          <w:w w:val="110"/>
          <w:sz w:val="20"/>
        </w:rPr>
        <w:t>multisectorial;</w:t>
      </w:r>
    </w:p>
    <w:p>
      <w:pPr>
        <w:pStyle w:val="ListParagraph"/>
        <w:numPr>
          <w:ilvl w:val="0"/>
          <w:numId w:val="13"/>
        </w:numPr>
        <w:tabs>
          <w:tab w:pos="663" w:val="left" w:leader="none"/>
        </w:tabs>
        <w:spacing w:line="230" w:lineRule="auto" w:before="44" w:after="0"/>
        <w:ind w:left="278" w:right="279" w:firstLine="0"/>
        <w:jc w:val="both"/>
        <w:rPr>
          <w:sz w:val="20"/>
        </w:rPr>
      </w:pPr>
      <w:r>
        <w:rPr>
          <w:w w:val="110"/>
          <w:sz w:val="20"/>
        </w:rPr>
        <w:t>Considerar  en su instrumentación y ejecución a los planes que integran el Sistema Estatal  de Planes de Desarrollo Urbano, y</w:t>
      </w:r>
    </w:p>
    <w:p>
      <w:pPr>
        <w:pStyle w:val="ListParagraph"/>
        <w:numPr>
          <w:ilvl w:val="0"/>
          <w:numId w:val="13"/>
        </w:numPr>
        <w:tabs>
          <w:tab w:pos="635" w:val="left" w:leader="none"/>
        </w:tabs>
        <w:spacing w:line="240" w:lineRule="auto" w:before="42" w:after="0"/>
        <w:ind w:left="634" w:right="0" w:hanging="357"/>
        <w:jc w:val="both"/>
        <w:rPr>
          <w:sz w:val="20"/>
        </w:rPr>
      </w:pPr>
      <w:r>
        <w:rPr>
          <w:w w:val="105"/>
          <w:sz w:val="20"/>
        </w:rPr>
        <w:t>Identificar:</w:t>
      </w:r>
    </w:p>
    <w:p>
      <w:pPr>
        <w:pStyle w:val="ListParagraph"/>
        <w:numPr>
          <w:ilvl w:val="1"/>
          <w:numId w:val="13"/>
        </w:numPr>
        <w:tabs>
          <w:tab w:pos="1076" w:val="left" w:leader="none"/>
        </w:tabs>
        <w:spacing w:line="230" w:lineRule="auto" w:before="32" w:after="0"/>
        <w:ind w:left="706" w:right="278" w:firstLine="0"/>
        <w:jc w:val="left"/>
        <w:rPr>
          <w:sz w:val="20"/>
        </w:rPr>
      </w:pPr>
      <w:r>
        <w:rPr>
          <w:w w:val="110"/>
          <w:sz w:val="20"/>
        </w:rPr>
        <w:t>Las regiones del Estado, las respectivas políticas públicas y las estrategias de ordenamiento territorial, urbano y</w:t>
      </w:r>
      <w:r>
        <w:rPr>
          <w:spacing w:val="43"/>
          <w:w w:val="110"/>
          <w:sz w:val="20"/>
        </w:rPr>
        <w:t> </w:t>
      </w:r>
      <w:r>
        <w:rPr>
          <w:w w:val="110"/>
          <w:sz w:val="20"/>
        </w:rPr>
        <w:t>sectorial;</w:t>
      </w:r>
    </w:p>
    <w:p>
      <w:pPr>
        <w:pStyle w:val="ListParagraph"/>
        <w:numPr>
          <w:ilvl w:val="1"/>
          <w:numId w:val="13"/>
        </w:numPr>
        <w:tabs>
          <w:tab w:pos="1069" w:val="left" w:leader="none"/>
        </w:tabs>
        <w:spacing w:line="230" w:lineRule="auto" w:before="51" w:after="0"/>
        <w:ind w:left="706" w:right="281" w:firstLine="0"/>
        <w:jc w:val="left"/>
        <w:rPr>
          <w:sz w:val="20"/>
        </w:rPr>
      </w:pPr>
      <w:r>
        <w:rPr>
          <w:w w:val="110"/>
          <w:sz w:val="20"/>
        </w:rPr>
        <w:t>Las políticas públicas y las estrategias de aprovechamiento y de los elementos  sectoriales estratégicos del desarrollo</w:t>
      </w:r>
      <w:r>
        <w:rPr>
          <w:spacing w:val="42"/>
          <w:w w:val="110"/>
          <w:sz w:val="20"/>
        </w:rPr>
        <w:t> </w:t>
      </w:r>
      <w:r>
        <w:rPr>
          <w:w w:val="110"/>
          <w:sz w:val="20"/>
        </w:rPr>
        <w:t>urbano;</w:t>
      </w:r>
    </w:p>
    <w:p>
      <w:pPr>
        <w:pStyle w:val="ListParagraph"/>
        <w:numPr>
          <w:ilvl w:val="1"/>
          <w:numId w:val="13"/>
        </w:numPr>
        <w:tabs>
          <w:tab w:pos="999" w:val="left" w:leader="none"/>
        </w:tabs>
        <w:spacing w:line="230" w:lineRule="auto" w:before="51" w:after="0"/>
        <w:ind w:left="706" w:right="278" w:firstLine="0"/>
        <w:jc w:val="left"/>
        <w:rPr>
          <w:sz w:val="20"/>
        </w:rPr>
      </w:pPr>
      <w:r>
        <w:rPr>
          <w:w w:val="110"/>
          <w:sz w:val="20"/>
        </w:rPr>
        <w:t>La conformación de un sistema de corredores o ejes de desarrollo para la integración y ordenamiento territorial de la</w:t>
      </w:r>
      <w:r>
        <w:rPr>
          <w:spacing w:val="42"/>
          <w:w w:val="110"/>
          <w:sz w:val="20"/>
        </w:rPr>
        <w:t> </w:t>
      </w:r>
      <w:r>
        <w:rPr>
          <w:w w:val="110"/>
          <w:sz w:val="20"/>
        </w:rPr>
        <w:t>entidad;</w:t>
      </w:r>
    </w:p>
    <w:p>
      <w:pPr>
        <w:pStyle w:val="ListParagraph"/>
        <w:numPr>
          <w:ilvl w:val="1"/>
          <w:numId w:val="13"/>
        </w:numPr>
        <w:tabs>
          <w:tab w:pos="997" w:val="left" w:leader="none"/>
        </w:tabs>
        <w:spacing w:line="230" w:lineRule="auto" w:before="52" w:after="0"/>
        <w:ind w:left="706" w:right="280" w:firstLine="0"/>
        <w:jc w:val="left"/>
        <w:rPr>
          <w:sz w:val="20"/>
        </w:rPr>
      </w:pPr>
      <w:r>
        <w:rPr>
          <w:w w:val="110"/>
          <w:sz w:val="20"/>
        </w:rPr>
        <w:t>Las acciones, políticas y estrategias de las diferentes instituciones gubernamentales que incidan en el ordenamiento territorial, urbano</w:t>
      </w:r>
      <w:r>
        <w:rPr>
          <w:spacing w:val="17"/>
          <w:w w:val="110"/>
          <w:sz w:val="20"/>
        </w:rPr>
        <w:t> </w:t>
      </w:r>
      <w:r>
        <w:rPr>
          <w:w w:val="110"/>
          <w:sz w:val="20"/>
        </w:rPr>
        <w:t>y sectorial;</w:t>
      </w:r>
    </w:p>
    <w:p>
      <w:pPr>
        <w:pStyle w:val="ListParagraph"/>
        <w:numPr>
          <w:ilvl w:val="1"/>
          <w:numId w:val="13"/>
        </w:numPr>
        <w:tabs>
          <w:tab w:pos="990" w:val="left" w:leader="none"/>
        </w:tabs>
        <w:spacing w:line="230" w:lineRule="auto" w:before="51" w:after="0"/>
        <w:ind w:left="706" w:right="281" w:firstLine="0"/>
        <w:jc w:val="left"/>
        <w:rPr>
          <w:sz w:val="20"/>
        </w:rPr>
      </w:pPr>
      <w:r>
        <w:rPr>
          <w:w w:val="110"/>
          <w:sz w:val="20"/>
        </w:rPr>
        <w:t>Las acciones, programas y proyectos estratégicos a los que se deba orientar la inversión pública</w:t>
      </w:r>
      <w:r>
        <w:rPr>
          <w:spacing w:val="9"/>
          <w:w w:val="110"/>
          <w:sz w:val="20"/>
        </w:rPr>
        <w:t> </w:t>
      </w:r>
      <w:r>
        <w:rPr>
          <w:w w:val="110"/>
          <w:sz w:val="20"/>
        </w:rPr>
        <w:t>y</w:t>
      </w:r>
      <w:r>
        <w:rPr>
          <w:spacing w:val="10"/>
          <w:w w:val="110"/>
          <w:sz w:val="20"/>
        </w:rPr>
        <w:t> </w:t>
      </w:r>
      <w:r>
        <w:rPr>
          <w:w w:val="110"/>
          <w:sz w:val="20"/>
        </w:rPr>
        <w:t>privada</w:t>
      </w:r>
      <w:r>
        <w:rPr>
          <w:spacing w:val="9"/>
          <w:w w:val="110"/>
          <w:sz w:val="20"/>
        </w:rPr>
        <w:t> </w:t>
      </w:r>
      <w:r>
        <w:rPr>
          <w:w w:val="110"/>
          <w:sz w:val="20"/>
        </w:rPr>
        <w:t>para</w:t>
      </w:r>
      <w:r>
        <w:rPr>
          <w:spacing w:val="10"/>
          <w:w w:val="110"/>
          <w:sz w:val="20"/>
        </w:rPr>
        <w:t> </w:t>
      </w:r>
      <w:r>
        <w:rPr>
          <w:w w:val="110"/>
          <w:sz w:val="20"/>
        </w:rPr>
        <w:t>impulsar</w:t>
      </w:r>
      <w:r>
        <w:rPr>
          <w:spacing w:val="10"/>
          <w:w w:val="110"/>
          <w:sz w:val="20"/>
        </w:rPr>
        <w:t> </w:t>
      </w:r>
      <w:r>
        <w:rPr>
          <w:w w:val="110"/>
          <w:sz w:val="20"/>
        </w:rPr>
        <w:t>el</w:t>
      </w:r>
      <w:r>
        <w:rPr>
          <w:spacing w:val="9"/>
          <w:w w:val="110"/>
          <w:sz w:val="20"/>
        </w:rPr>
        <w:t> </w:t>
      </w:r>
      <w:r>
        <w:rPr>
          <w:w w:val="110"/>
          <w:sz w:val="20"/>
        </w:rPr>
        <w:t>cumplimiento</w:t>
      </w:r>
      <w:r>
        <w:rPr>
          <w:spacing w:val="13"/>
          <w:w w:val="110"/>
          <w:sz w:val="20"/>
        </w:rPr>
        <w:t> </w:t>
      </w:r>
      <w:r>
        <w:rPr>
          <w:w w:val="110"/>
          <w:sz w:val="20"/>
        </w:rPr>
        <w:t>de</w:t>
      </w:r>
      <w:r>
        <w:rPr>
          <w:spacing w:val="9"/>
          <w:w w:val="110"/>
          <w:sz w:val="20"/>
        </w:rPr>
        <w:t> </w:t>
      </w:r>
      <w:r>
        <w:rPr>
          <w:w w:val="110"/>
          <w:sz w:val="20"/>
        </w:rPr>
        <w:t>los</w:t>
      </w:r>
      <w:r>
        <w:rPr>
          <w:spacing w:val="8"/>
          <w:w w:val="110"/>
          <w:sz w:val="20"/>
        </w:rPr>
        <w:t> </w:t>
      </w:r>
      <w:r>
        <w:rPr>
          <w:w w:val="110"/>
          <w:sz w:val="20"/>
        </w:rPr>
        <w:t>objetivos</w:t>
      </w:r>
      <w:r>
        <w:rPr>
          <w:spacing w:val="9"/>
          <w:w w:val="110"/>
          <w:sz w:val="20"/>
        </w:rPr>
        <w:t> </w:t>
      </w:r>
      <w:r>
        <w:rPr>
          <w:w w:val="110"/>
          <w:sz w:val="20"/>
        </w:rPr>
        <w:t>del</w:t>
      </w:r>
      <w:r>
        <w:rPr>
          <w:spacing w:val="9"/>
          <w:w w:val="110"/>
          <w:sz w:val="20"/>
        </w:rPr>
        <w:t> </w:t>
      </w:r>
      <w:r>
        <w:rPr>
          <w:w w:val="110"/>
          <w:sz w:val="20"/>
        </w:rPr>
        <w:t>plan,</w:t>
      </w:r>
      <w:r>
        <w:rPr>
          <w:spacing w:val="11"/>
          <w:w w:val="110"/>
          <w:sz w:val="20"/>
        </w:rPr>
        <w:t> </w:t>
      </w:r>
      <w:r>
        <w:rPr>
          <w:w w:val="110"/>
          <w:sz w:val="20"/>
        </w:rPr>
        <w:t>y</w:t>
      </w:r>
    </w:p>
    <w:p>
      <w:pPr>
        <w:pStyle w:val="ListParagraph"/>
        <w:numPr>
          <w:ilvl w:val="1"/>
          <w:numId w:val="13"/>
        </w:numPr>
        <w:tabs>
          <w:tab w:pos="987" w:val="left" w:leader="none"/>
        </w:tabs>
        <w:spacing w:line="230" w:lineRule="auto" w:before="52" w:after="0"/>
        <w:ind w:left="706" w:right="280" w:firstLine="0"/>
        <w:jc w:val="left"/>
        <w:rPr>
          <w:sz w:val="20"/>
        </w:rPr>
      </w:pPr>
      <w:r>
        <w:rPr>
          <w:w w:val="110"/>
          <w:sz w:val="20"/>
        </w:rPr>
        <w:t>Las áreas para la realización de acciones de densificación, redensificación, crecimiento, consolidación, mejoramiento y conservación de alcance</w:t>
      </w:r>
      <w:r>
        <w:rPr>
          <w:spacing w:val="5"/>
          <w:w w:val="110"/>
          <w:sz w:val="20"/>
        </w:rPr>
        <w:t> </w:t>
      </w:r>
      <w:r>
        <w:rPr>
          <w:w w:val="110"/>
          <w:sz w:val="20"/>
        </w:rPr>
        <w:t>regional.</w:t>
      </w:r>
    </w:p>
    <w:p>
      <w:pPr>
        <w:pStyle w:val="BodyText"/>
        <w:spacing w:before="6"/>
        <w:ind w:left="0"/>
        <w:jc w:val="left"/>
        <w:rPr>
          <w:sz w:val="31"/>
        </w:rPr>
      </w:pPr>
    </w:p>
    <w:p>
      <w:pPr>
        <w:pStyle w:val="Heading1"/>
        <w:jc w:val="left"/>
      </w:pPr>
      <w:r>
        <w:rPr/>
        <w:t>DEL CONTENIDO DEL PLAN ESTATAL DE DESARROLLO URBANO</w:t>
      </w:r>
    </w:p>
    <w:p>
      <w:pPr>
        <w:pStyle w:val="BodyText"/>
        <w:spacing w:line="230" w:lineRule="auto" w:before="30"/>
        <w:ind w:right="281"/>
      </w:pPr>
      <w:r>
        <w:rPr>
          <w:rFonts w:ascii="TeX Gyre Bonum" w:hAnsi="TeX Gyre Bonum"/>
          <w:b/>
          <w:w w:val="110"/>
        </w:rPr>
        <w:t>Artículo 20. </w:t>
      </w:r>
      <w:r>
        <w:rPr>
          <w:w w:val="110"/>
        </w:rPr>
        <w:t>Además de lo previsto por el Código, el Plan Estatal de Desarrollo Urbano deberá contener, lo siguiente:</w:t>
      </w:r>
    </w:p>
    <w:p>
      <w:pPr>
        <w:pStyle w:val="ListParagraph"/>
        <w:numPr>
          <w:ilvl w:val="0"/>
          <w:numId w:val="14"/>
        </w:numPr>
        <w:tabs>
          <w:tab w:pos="491" w:val="left" w:leader="none"/>
        </w:tabs>
        <w:spacing w:line="240" w:lineRule="auto" w:before="44" w:after="0"/>
        <w:ind w:left="490" w:right="0" w:hanging="213"/>
        <w:jc w:val="both"/>
        <w:rPr>
          <w:sz w:val="20"/>
        </w:rPr>
      </w:pPr>
      <w:r>
        <w:rPr>
          <w:w w:val="105"/>
          <w:sz w:val="20"/>
        </w:rPr>
        <w:t>Introducción;</w:t>
      </w:r>
    </w:p>
    <w:p>
      <w:pPr>
        <w:spacing w:after="0" w:line="240" w:lineRule="auto"/>
        <w:jc w:val="both"/>
        <w:rPr>
          <w:sz w:val="20"/>
        </w:rPr>
        <w:sectPr>
          <w:pgSz w:w="12240" w:h="15840"/>
          <w:pgMar w:header="708" w:footer="822" w:top="1580" w:bottom="1180" w:left="1140" w:right="1140"/>
        </w:sectPr>
      </w:pPr>
    </w:p>
    <w:p>
      <w:pPr>
        <w:pStyle w:val="ListParagraph"/>
        <w:numPr>
          <w:ilvl w:val="0"/>
          <w:numId w:val="14"/>
        </w:numPr>
        <w:tabs>
          <w:tab w:pos="570" w:val="left" w:leader="none"/>
        </w:tabs>
        <w:spacing w:line="251" w:lineRule="exact" w:before="0" w:after="0"/>
        <w:ind w:left="569" w:right="0" w:hanging="292"/>
        <w:jc w:val="left"/>
        <w:rPr>
          <w:sz w:val="20"/>
        </w:rPr>
      </w:pPr>
      <w:r>
        <w:rPr>
          <w:w w:val="110"/>
          <w:sz w:val="20"/>
        </w:rPr>
        <w:t>Propósitos y alcances del</w:t>
      </w:r>
      <w:r>
        <w:rPr>
          <w:spacing w:val="42"/>
          <w:w w:val="110"/>
          <w:sz w:val="20"/>
        </w:rPr>
        <w:t> </w:t>
      </w:r>
      <w:r>
        <w:rPr>
          <w:w w:val="110"/>
          <w:sz w:val="20"/>
        </w:rPr>
        <w:t>Plan:</w:t>
      </w:r>
    </w:p>
    <w:p>
      <w:pPr>
        <w:pStyle w:val="ListParagraph"/>
        <w:numPr>
          <w:ilvl w:val="1"/>
          <w:numId w:val="14"/>
        </w:numPr>
        <w:tabs>
          <w:tab w:pos="994" w:val="left" w:leader="none"/>
        </w:tabs>
        <w:spacing w:line="230" w:lineRule="auto" w:before="32" w:after="0"/>
        <w:ind w:left="706" w:right="275" w:firstLine="0"/>
        <w:jc w:val="left"/>
        <w:rPr>
          <w:sz w:val="20"/>
        </w:rPr>
      </w:pPr>
      <w:r>
        <w:rPr>
          <w:w w:val="110"/>
          <w:sz w:val="20"/>
        </w:rPr>
        <w:t>Objetivo del plan para el aprovechamiento, competitividad y sostenibilidad del territorio estatal, y su relación metropolitana y</w:t>
      </w:r>
      <w:r>
        <w:rPr>
          <w:spacing w:val="13"/>
          <w:w w:val="110"/>
          <w:sz w:val="20"/>
        </w:rPr>
        <w:t> </w:t>
      </w:r>
      <w:r>
        <w:rPr>
          <w:w w:val="110"/>
          <w:sz w:val="20"/>
        </w:rPr>
        <w:t>urbana;</w:t>
      </w:r>
    </w:p>
    <w:p>
      <w:pPr>
        <w:pStyle w:val="ListParagraph"/>
        <w:numPr>
          <w:ilvl w:val="1"/>
          <w:numId w:val="14"/>
        </w:numPr>
        <w:tabs>
          <w:tab w:pos="980" w:val="left" w:leader="none"/>
        </w:tabs>
        <w:spacing w:line="240" w:lineRule="auto" w:before="42" w:after="0"/>
        <w:ind w:left="979" w:right="0" w:hanging="274"/>
        <w:jc w:val="left"/>
        <w:rPr>
          <w:sz w:val="20"/>
        </w:rPr>
      </w:pPr>
      <w:r>
        <w:rPr>
          <w:w w:val="110"/>
          <w:sz w:val="20"/>
        </w:rPr>
        <w:t>Evaluación</w:t>
      </w:r>
      <w:r>
        <w:rPr>
          <w:spacing w:val="11"/>
          <w:w w:val="110"/>
          <w:sz w:val="20"/>
        </w:rPr>
        <w:t> </w:t>
      </w:r>
      <w:r>
        <w:rPr>
          <w:w w:val="110"/>
          <w:sz w:val="20"/>
        </w:rPr>
        <w:t>del</w:t>
      </w:r>
      <w:r>
        <w:rPr>
          <w:spacing w:val="11"/>
          <w:w w:val="110"/>
          <w:sz w:val="20"/>
        </w:rPr>
        <w:t> </w:t>
      </w:r>
      <w:r>
        <w:rPr>
          <w:w w:val="110"/>
          <w:sz w:val="20"/>
        </w:rPr>
        <w:t>plan</w:t>
      </w:r>
      <w:r>
        <w:rPr>
          <w:spacing w:val="11"/>
          <w:w w:val="110"/>
          <w:sz w:val="20"/>
        </w:rPr>
        <w:t> </w:t>
      </w:r>
      <w:r>
        <w:rPr>
          <w:w w:val="110"/>
          <w:sz w:val="20"/>
        </w:rPr>
        <w:t>vigente,</w:t>
      </w:r>
      <w:r>
        <w:rPr>
          <w:spacing w:val="11"/>
          <w:w w:val="110"/>
          <w:sz w:val="20"/>
        </w:rPr>
        <w:t> </w:t>
      </w:r>
      <w:r>
        <w:rPr>
          <w:w w:val="110"/>
          <w:sz w:val="20"/>
        </w:rPr>
        <w:t>en</w:t>
      </w:r>
      <w:r>
        <w:rPr>
          <w:spacing w:val="12"/>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y</w:t>
      </w:r>
    </w:p>
    <w:p>
      <w:pPr>
        <w:pStyle w:val="ListParagraph"/>
        <w:numPr>
          <w:ilvl w:val="1"/>
          <w:numId w:val="14"/>
        </w:numPr>
        <w:tabs>
          <w:tab w:pos="982" w:val="left" w:leader="none"/>
        </w:tabs>
        <w:spacing w:line="240" w:lineRule="auto" w:before="22" w:after="0"/>
        <w:ind w:left="982" w:right="0" w:hanging="276"/>
        <w:jc w:val="left"/>
        <w:rPr>
          <w:sz w:val="20"/>
        </w:rPr>
      </w:pPr>
      <w:r>
        <w:rPr>
          <w:w w:val="110"/>
          <w:sz w:val="20"/>
        </w:rPr>
        <w:t>Descripción del territorio</w:t>
      </w:r>
      <w:r>
        <w:rPr>
          <w:spacing w:val="33"/>
          <w:w w:val="110"/>
          <w:sz w:val="20"/>
        </w:rPr>
        <w:t> </w:t>
      </w:r>
      <w:r>
        <w:rPr>
          <w:w w:val="110"/>
          <w:sz w:val="20"/>
        </w:rPr>
        <w:t>estatal.</w:t>
      </w:r>
    </w:p>
    <w:p>
      <w:pPr>
        <w:pStyle w:val="ListParagraph"/>
        <w:numPr>
          <w:ilvl w:val="0"/>
          <w:numId w:val="14"/>
        </w:numPr>
        <w:tabs>
          <w:tab w:pos="651" w:val="left" w:leader="none"/>
        </w:tabs>
        <w:spacing w:line="240" w:lineRule="auto" w:before="25" w:after="0"/>
        <w:ind w:left="650" w:right="0" w:hanging="373"/>
        <w:jc w:val="left"/>
        <w:rPr>
          <w:sz w:val="20"/>
        </w:rPr>
      </w:pPr>
      <w:r>
        <w:rPr>
          <w:w w:val="105"/>
          <w:sz w:val="20"/>
        </w:rPr>
        <w:t>Marco</w:t>
      </w:r>
      <w:r>
        <w:rPr>
          <w:spacing w:val="13"/>
          <w:w w:val="105"/>
          <w:sz w:val="20"/>
        </w:rPr>
        <w:t> </w:t>
      </w:r>
      <w:r>
        <w:rPr>
          <w:w w:val="105"/>
          <w:sz w:val="20"/>
        </w:rPr>
        <w:t>jurídico:</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Nacional, General, Federal y</w:t>
      </w:r>
      <w:r>
        <w:rPr>
          <w:spacing w:val="45"/>
          <w:w w:val="110"/>
          <w:sz w:val="20"/>
        </w:rPr>
        <w:t> </w:t>
      </w:r>
      <w:r>
        <w:rPr>
          <w:w w:val="110"/>
          <w:sz w:val="20"/>
        </w:rPr>
        <w:t>Estatal.</w:t>
      </w:r>
    </w:p>
    <w:p>
      <w:pPr>
        <w:pStyle w:val="ListParagraph"/>
        <w:numPr>
          <w:ilvl w:val="0"/>
          <w:numId w:val="14"/>
        </w:numPr>
        <w:tabs>
          <w:tab w:pos="635" w:val="left" w:leader="none"/>
        </w:tabs>
        <w:spacing w:line="240" w:lineRule="auto" w:before="22" w:after="0"/>
        <w:ind w:left="634" w:right="0" w:hanging="357"/>
        <w:jc w:val="left"/>
        <w:rPr>
          <w:sz w:val="20"/>
        </w:rPr>
      </w:pPr>
      <w:r>
        <w:rPr>
          <w:w w:val="110"/>
          <w:sz w:val="20"/>
        </w:rPr>
        <w:t>Congruencia con otros niveles de</w:t>
      </w:r>
      <w:r>
        <w:rPr>
          <w:spacing w:val="49"/>
          <w:w w:val="110"/>
          <w:sz w:val="20"/>
        </w:rPr>
        <w:t> </w:t>
      </w:r>
      <w:r>
        <w:rPr>
          <w:w w:val="110"/>
          <w:sz w:val="20"/>
        </w:rPr>
        <w:t>planeación:</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Federales;</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Estatales,</w:t>
      </w:r>
      <w:r>
        <w:rPr>
          <w:spacing w:val="12"/>
          <w:w w:val="110"/>
          <w:sz w:val="20"/>
        </w:rPr>
        <w:t> </w:t>
      </w:r>
      <w:r>
        <w:rPr>
          <w:w w:val="110"/>
          <w:sz w:val="20"/>
        </w:rPr>
        <w:t>y</w:t>
      </w:r>
    </w:p>
    <w:p>
      <w:pPr>
        <w:pStyle w:val="ListParagraph"/>
        <w:numPr>
          <w:ilvl w:val="1"/>
          <w:numId w:val="14"/>
        </w:numPr>
        <w:tabs>
          <w:tab w:pos="982" w:val="left" w:leader="none"/>
        </w:tabs>
        <w:spacing w:line="240" w:lineRule="auto" w:before="22" w:after="0"/>
        <w:ind w:left="982" w:right="0" w:hanging="276"/>
        <w:jc w:val="left"/>
        <w:rPr>
          <w:sz w:val="20"/>
        </w:rPr>
      </w:pPr>
      <w:r>
        <w:rPr>
          <w:w w:val="110"/>
          <w:sz w:val="20"/>
        </w:rPr>
        <w:t>Metropolitanos.</w:t>
      </w:r>
    </w:p>
    <w:p>
      <w:pPr>
        <w:pStyle w:val="ListParagraph"/>
        <w:numPr>
          <w:ilvl w:val="0"/>
          <w:numId w:val="14"/>
        </w:numPr>
        <w:tabs>
          <w:tab w:pos="555" w:val="left" w:leader="none"/>
        </w:tabs>
        <w:spacing w:line="240" w:lineRule="auto" w:before="23" w:after="0"/>
        <w:ind w:left="554" w:right="0" w:hanging="277"/>
        <w:jc w:val="left"/>
        <w:rPr>
          <w:sz w:val="20"/>
        </w:rPr>
      </w:pPr>
      <w:r>
        <w:rPr>
          <w:w w:val="110"/>
          <w:sz w:val="20"/>
        </w:rPr>
        <w:t>Diagnóstico:</w:t>
      </w:r>
    </w:p>
    <w:p>
      <w:pPr>
        <w:pStyle w:val="ListParagraph"/>
        <w:numPr>
          <w:ilvl w:val="1"/>
          <w:numId w:val="14"/>
        </w:numPr>
        <w:tabs>
          <w:tab w:pos="980" w:val="left" w:leader="none"/>
        </w:tabs>
        <w:spacing w:line="240" w:lineRule="auto" w:before="25" w:after="0"/>
        <w:ind w:left="979" w:right="0" w:hanging="274"/>
        <w:jc w:val="left"/>
        <w:rPr>
          <w:sz w:val="20"/>
        </w:rPr>
      </w:pPr>
      <w:r>
        <w:rPr>
          <w:w w:val="105"/>
          <w:sz w:val="20"/>
        </w:rPr>
        <w:t>Medio Físico</w:t>
      </w:r>
      <w:r>
        <w:rPr>
          <w:spacing w:val="28"/>
          <w:w w:val="105"/>
          <w:sz w:val="20"/>
        </w:rPr>
        <w:t> </w:t>
      </w:r>
      <w:r>
        <w:rPr>
          <w:w w:val="105"/>
          <w:sz w:val="20"/>
        </w:rPr>
        <w:t>Natural;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Aspectos</w:t>
      </w:r>
      <w:r>
        <w:rPr>
          <w:spacing w:val="10"/>
          <w:w w:val="110"/>
          <w:sz w:val="20"/>
        </w:rPr>
        <w:t> </w:t>
      </w:r>
      <w:r>
        <w:rPr>
          <w:w w:val="110"/>
          <w:sz w:val="20"/>
        </w:rPr>
        <w:t>sociales;</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Aspectos</w:t>
      </w:r>
      <w:r>
        <w:rPr>
          <w:spacing w:val="9"/>
          <w:w w:val="110"/>
          <w:sz w:val="20"/>
        </w:rPr>
        <w:t> </w:t>
      </w:r>
      <w:r>
        <w:rPr>
          <w:w w:val="110"/>
          <w:sz w:val="20"/>
        </w:rPr>
        <w:t>económicos;</w:t>
      </w:r>
    </w:p>
    <w:p>
      <w:pPr>
        <w:pStyle w:val="ListParagraph"/>
        <w:numPr>
          <w:ilvl w:val="1"/>
          <w:numId w:val="14"/>
        </w:numPr>
        <w:tabs>
          <w:tab w:pos="992" w:val="left" w:leader="none"/>
        </w:tabs>
        <w:spacing w:line="240" w:lineRule="auto" w:before="22" w:after="0"/>
        <w:ind w:left="991" w:right="0" w:hanging="286"/>
        <w:jc w:val="left"/>
        <w:rPr>
          <w:sz w:val="20"/>
        </w:rPr>
      </w:pPr>
      <w:r>
        <w:rPr>
          <w:w w:val="110"/>
          <w:sz w:val="20"/>
        </w:rPr>
        <w:t>Aspectos de vulnerabilidad</w:t>
      </w:r>
      <w:r>
        <w:rPr>
          <w:spacing w:val="30"/>
          <w:w w:val="110"/>
          <w:sz w:val="20"/>
        </w:rPr>
        <w:t> </w:t>
      </w:r>
      <w:r>
        <w:rPr>
          <w:w w:val="110"/>
          <w:sz w:val="20"/>
        </w:rPr>
        <w:t>territorial;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Aspectos urbanos,</w:t>
      </w:r>
      <w:r>
        <w:rPr>
          <w:spacing w:val="32"/>
          <w:w w:val="110"/>
          <w:sz w:val="20"/>
        </w:rPr>
        <w:t> </w:t>
      </w:r>
      <w:r>
        <w:rPr>
          <w:w w:val="110"/>
          <w:sz w:val="20"/>
        </w:rPr>
        <w:t>y</w:t>
      </w:r>
    </w:p>
    <w:p>
      <w:pPr>
        <w:pStyle w:val="ListParagraph"/>
        <w:numPr>
          <w:ilvl w:val="1"/>
          <w:numId w:val="14"/>
        </w:numPr>
        <w:tabs>
          <w:tab w:pos="970" w:val="left" w:leader="none"/>
        </w:tabs>
        <w:spacing w:line="240" w:lineRule="auto" w:before="22" w:after="0"/>
        <w:ind w:left="970" w:right="0" w:hanging="264"/>
        <w:jc w:val="left"/>
        <w:rPr>
          <w:sz w:val="20"/>
        </w:rPr>
      </w:pPr>
      <w:r>
        <w:rPr>
          <w:w w:val="110"/>
          <w:sz w:val="20"/>
        </w:rPr>
        <w:t>Aspectos</w:t>
      </w:r>
      <w:r>
        <w:rPr>
          <w:spacing w:val="12"/>
          <w:w w:val="110"/>
          <w:sz w:val="20"/>
        </w:rPr>
        <w:t> </w:t>
      </w:r>
      <w:r>
        <w:rPr>
          <w:w w:val="110"/>
          <w:sz w:val="20"/>
        </w:rPr>
        <w:t>sectoriales.</w:t>
      </w:r>
    </w:p>
    <w:p>
      <w:pPr>
        <w:pStyle w:val="ListParagraph"/>
        <w:numPr>
          <w:ilvl w:val="0"/>
          <w:numId w:val="14"/>
        </w:numPr>
        <w:tabs>
          <w:tab w:pos="635" w:val="left" w:leader="none"/>
        </w:tabs>
        <w:spacing w:line="240" w:lineRule="auto" w:before="25" w:after="0"/>
        <w:ind w:left="634" w:right="0" w:hanging="357"/>
        <w:jc w:val="left"/>
        <w:rPr>
          <w:sz w:val="20"/>
        </w:rPr>
      </w:pPr>
      <w:r>
        <w:rPr>
          <w:w w:val="110"/>
          <w:sz w:val="20"/>
        </w:rPr>
        <w:t>Síntesis del</w:t>
      </w:r>
      <w:r>
        <w:rPr>
          <w:spacing w:val="22"/>
          <w:w w:val="110"/>
          <w:sz w:val="20"/>
        </w:rPr>
        <w:t> </w:t>
      </w:r>
      <w:r>
        <w:rPr>
          <w:w w:val="110"/>
          <w:sz w:val="20"/>
        </w:rPr>
        <w:t>diagnóstico:</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Análisis territorial</w:t>
      </w:r>
      <w:r>
        <w:rPr>
          <w:spacing w:val="20"/>
          <w:w w:val="110"/>
          <w:sz w:val="20"/>
        </w:rPr>
        <w:t> </w:t>
      </w:r>
      <w:r>
        <w:rPr>
          <w:w w:val="110"/>
          <w:sz w:val="20"/>
        </w:rPr>
        <w:t>FODA.</w:t>
      </w:r>
    </w:p>
    <w:p>
      <w:pPr>
        <w:pStyle w:val="ListParagraph"/>
        <w:numPr>
          <w:ilvl w:val="0"/>
          <w:numId w:val="14"/>
        </w:numPr>
        <w:tabs>
          <w:tab w:pos="714" w:val="left" w:leader="none"/>
        </w:tabs>
        <w:spacing w:line="240" w:lineRule="auto" w:before="23" w:after="0"/>
        <w:ind w:left="713" w:right="0" w:hanging="436"/>
        <w:jc w:val="left"/>
        <w:rPr>
          <w:sz w:val="20"/>
        </w:rPr>
      </w:pPr>
      <w:r>
        <w:rPr>
          <w:w w:val="105"/>
          <w:sz w:val="20"/>
        </w:rPr>
        <w:t>Pronóstico:</w:t>
      </w:r>
    </w:p>
    <w:p>
      <w:pPr>
        <w:pStyle w:val="ListParagraph"/>
        <w:numPr>
          <w:ilvl w:val="1"/>
          <w:numId w:val="14"/>
        </w:numPr>
        <w:tabs>
          <w:tab w:pos="980" w:val="left" w:leader="none"/>
        </w:tabs>
        <w:spacing w:line="240" w:lineRule="auto" w:before="22" w:after="0"/>
        <w:ind w:left="979" w:right="0" w:hanging="274"/>
        <w:jc w:val="left"/>
        <w:rPr>
          <w:sz w:val="20"/>
        </w:rPr>
      </w:pPr>
      <w:r>
        <w:rPr>
          <w:w w:val="110"/>
          <w:sz w:val="20"/>
        </w:rPr>
        <w:t>Escenario</w:t>
      </w:r>
      <w:r>
        <w:rPr>
          <w:spacing w:val="12"/>
          <w:w w:val="110"/>
          <w:sz w:val="20"/>
        </w:rPr>
        <w:t> </w:t>
      </w:r>
      <w:r>
        <w:rPr>
          <w:w w:val="110"/>
          <w:sz w:val="20"/>
        </w:rPr>
        <w:t>tendencial;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Escenario programático,</w:t>
      </w:r>
      <w:r>
        <w:rPr>
          <w:spacing w:val="23"/>
          <w:w w:val="110"/>
          <w:sz w:val="20"/>
        </w:rPr>
        <w:t> </w:t>
      </w:r>
      <w:r>
        <w:rPr>
          <w:w w:val="110"/>
          <w:sz w:val="20"/>
        </w:rPr>
        <w:t>y</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Escenario de largo plazo a quince</w:t>
      </w:r>
      <w:r>
        <w:rPr>
          <w:spacing w:val="13"/>
          <w:w w:val="110"/>
          <w:sz w:val="20"/>
        </w:rPr>
        <w:t> </w:t>
      </w:r>
      <w:r>
        <w:rPr>
          <w:w w:val="110"/>
          <w:sz w:val="20"/>
        </w:rPr>
        <w:t>años.</w:t>
      </w:r>
    </w:p>
    <w:p>
      <w:pPr>
        <w:pStyle w:val="ListParagraph"/>
        <w:numPr>
          <w:ilvl w:val="0"/>
          <w:numId w:val="14"/>
        </w:numPr>
        <w:tabs>
          <w:tab w:pos="795" w:val="left" w:leader="none"/>
        </w:tabs>
        <w:spacing w:line="240" w:lineRule="auto" w:before="22" w:after="0"/>
        <w:ind w:left="794" w:right="0" w:hanging="517"/>
        <w:jc w:val="left"/>
        <w:rPr>
          <w:sz w:val="20"/>
        </w:rPr>
      </w:pPr>
      <w:r>
        <w:rPr>
          <w:w w:val="105"/>
          <w:sz w:val="20"/>
        </w:rPr>
        <w:t>Objetivos:</w:t>
      </w:r>
    </w:p>
    <w:p>
      <w:pPr>
        <w:pStyle w:val="ListParagraph"/>
        <w:numPr>
          <w:ilvl w:val="1"/>
          <w:numId w:val="14"/>
        </w:numPr>
        <w:tabs>
          <w:tab w:pos="980" w:val="left" w:leader="none"/>
        </w:tabs>
        <w:spacing w:line="240" w:lineRule="auto" w:before="25"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14"/>
        </w:numPr>
        <w:tabs>
          <w:tab w:pos="647" w:val="left" w:leader="none"/>
        </w:tabs>
        <w:spacing w:line="240" w:lineRule="auto" w:before="22" w:after="0"/>
        <w:ind w:left="646" w:right="0" w:hanging="369"/>
        <w:jc w:val="left"/>
        <w:rPr>
          <w:sz w:val="20"/>
        </w:rPr>
      </w:pPr>
      <w:r>
        <w:rPr>
          <w:w w:val="110"/>
          <w:sz w:val="20"/>
        </w:rPr>
        <w:t>Políticas:</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ordenamiento sectorial,</w:t>
      </w:r>
      <w:r>
        <w:rPr>
          <w:spacing w:val="33"/>
          <w:w w:val="110"/>
          <w:sz w:val="20"/>
        </w:rPr>
        <w:t> </w:t>
      </w:r>
      <w:r>
        <w:rPr>
          <w:w w:val="110"/>
          <w:sz w:val="20"/>
        </w:rPr>
        <w:t>y</w:t>
      </w:r>
    </w:p>
    <w:p>
      <w:pPr>
        <w:pStyle w:val="ListParagraph"/>
        <w:numPr>
          <w:ilvl w:val="1"/>
          <w:numId w:val="14"/>
        </w:numPr>
        <w:tabs>
          <w:tab w:pos="980" w:val="left" w:leader="none"/>
        </w:tabs>
        <w:spacing w:line="240" w:lineRule="auto" w:before="22" w:after="0"/>
        <w:ind w:left="979" w:right="0" w:hanging="274"/>
        <w:jc w:val="left"/>
        <w:rPr>
          <w:sz w:val="20"/>
        </w:rPr>
      </w:pPr>
      <w:r>
        <w:rPr>
          <w:w w:val="110"/>
          <w:sz w:val="20"/>
        </w:rPr>
        <w:t>De ordenamiento urbano, vivienda y</w:t>
      </w:r>
      <w:r>
        <w:rPr>
          <w:spacing w:val="1"/>
          <w:w w:val="110"/>
          <w:sz w:val="20"/>
        </w:rPr>
        <w:t> </w:t>
      </w:r>
      <w:r>
        <w:rPr>
          <w:w w:val="110"/>
          <w:sz w:val="20"/>
        </w:rPr>
        <w:t>suelo.</w:t>
      </w:r>
    </w:p>
    <w:p>
      <w:pPr>
        <w:pStyle w:val="ListParagraph"/>
        <w:numPr>
          <w:ilvl w:val="0"/>
          <w:numId w:val="14"/>
        </w:numPr>
        <w:tabs>
          <w:tab w:pos="567" w:val="left" w:leader="none"/>
        </w:tabs>
        <w:spacing w:line="240" w:lineRule="auto" w:before="23" w:after="0"/>
        <w:ind w:left="566" w:right="0" w:hanging="289"/>
        <w:jc w:val="left"/>
        <w:rPr>
          <w:sz w:val="20"/>
        </w:rPr>
      </w:pPr>
      <w:r>
        <w:rPr>
          <w:w w:val="110"/>
          <w:sz w:val="20"/>
        </w:rPr>
        <w:t>Estrategias:</w:t>
      </w:r>
    </w:p>
    <w:p>
      <w:pPr>
        <w:pStyle w:val="ListParagraph"/>
        <w:numPr>
          <w:ilvl w:val="1"/>
          <w:numId w:val="14"/>
        </w:numPr>
        <w:tabs>
          <w:tab w:pos="980" w:val="left" w:leader="none"/>
        </w:tabs>
        <w:spacing w:line="240" w:lineRule="auto" w:before="25"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2"/>
          <w:numId w:val="14"/>
        </w:numPr>
        <w:tabs>
          <w:tab w:pos="1395" w:val="left" w:leader="none"/>
        </w:tabs>
        <w:spacing w:line="240" w:lineRule="auto" w:before="23" w:after="0"/>
        <w:ind w:left="1394" w:right="0" w:hanging="265"/>
        <w:jc w:val="left"/>
        <w:rPr>
          <w:sz w:val="20"/>
        </w:rPr>
      </w:pPr>
      <w:r>
        <w:rPr>
          <w:w w:val="110"/>
          <w:sz w:val="20"/>
        </w:rPr>
        <w:t>Sistema de ordenamiento territorial y</w:t>
      </w:r>
      <w:r>
        <w:rPr>
          <w:spacing w:val="50"/>
          <w:w w:val="110"/>
          <w:sz w:val="20"/>
        </w:rPr>
        <w:t> </w:t>
      </w:r>
      <w:r>
        <w:rPr>
          <w:w w:val="110"/>
          <w:sz w:val="20"/>
        </w:rPr>
        <w:t>ambiental.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2"/>
          <w:numId w:val="14"/>
        </w:numPr>
        <w:tabs>
          <w:tab w:pos="1395" w:val="left" w:leader="none"/>
        </w:tabs>
        <w:spacing w:line="240" w:lineRule="auto" w:before="22" w:after="0"/>
        <w:ind w:left="1394" w:right="0" w:hanging="265"/>
        <w:jc w:val="left"/>
        <w:rPr>
          <w:sz w:val="20"/>
        </w:rPr>
      </w:pPr>
      <w:r>
        <w:rPr>
          <w:w w:val="110"/>
          <w:sz w:val="20"/>
        </w:rPr>
        <w:t>Sistema urbano,</w:t>
      </w:r>
      <w:r>
        <w:rPr>
          <w:spacing w:val="22"/>
          <w:w w:val="110"/>
          <w:sz w:val="20"/>
        </w:rPr>
        <w:t> </w:t>
      </w:r>
      <w:r>
        <w:rPr>
          <w:w w:val="110"/>
          <w:sz w:val="20"/>
        </w:rPr>
        <w:t>y</w:t>
      </w:r>
    </w:p>
    <w:p>
      <w:pPr>
        <w:pStyle w:val="ListParagraph"/>
        <w:numPr>
          <w:ilvl w:val="2"/>
          <w:numId w:val="14"/>
        </w:numPr>
        <w:tabs>
          <w:tab w:pos="1392" w:val="left" w:leader="none"/>
        </w:tabs>
        <w:spacing w:line="240" w:lineRule="auto" w:before="23" w:after="0"/>
        <w:ind w:left="1391" w:right="0" w:hanging="262"/>
        <w:jc w:val="left"/>
        <w:rPr>
          <w:sz w:val="20"/>
        </w:rPr>
      </w:pPr>
      <w:r>
        <w:rPr>
          <w:w w:val="110"/>
          <w:sz w:val="20"/>
        </w:rPr>
        <w:t>Sistema de ejes de</w:t>
      </w:r>
      <w:r>
        <w:rPr>
          <w:spacing w:val="40"/>
          <w:w w:val="110"/>
          <w:sz w:val="20"/>
        </w:rPr>
        <w:t> </w:t>
      </w:r>
      <w:r>
        <w:rPr>
          <w:w w:val="110"/>
          <w:sz w:val="20"/>
        </w:rPr>
        <w:t>desarrollo.</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2"/>
          <w:numId w:val="14"/>
        </w:numPr>
        <w:tabs>
          <w:tab w:pos="1395" w:val="left" w:leader="none"/>
        </w:tabs>
        <w:spacing w:line="240" w:lineRule="auto" w:before="25" w:after="0"/>
        <w:ind w:left="1394" w:right="0" w:hanging="265"/>
        <w:jc w:val="left"/>
        <w:rPr>
          <w:sz w:val="20"/>
        </w:rPr>
      </w:pPr>
      <w:r>
        <w:rPr>
          <w:w w:val="110"/>
          <w:sz w:val="20"/>
        </w:rPr>
        <w:t>Sistema de planeación para el fortalecimiento territorial, metropolitano y</w:t>
      </w:r>
      <w:r>
        <w:rPr>
          <w:spacing w:val="51"/>
          <w:w w:val="110"/>
          <w:sz w:val="20"/>
        </w:rPr>
        <w:t> </w:t>
      </w:r>
      <w:r>
        <w:rPr>
          <w:w w:val="110"/>
          <w:sz w:val="20"/>
        </w:rPr>
        <w:t>urbano;</w:t>
      </w:r>
    </w:p>
    <w:p>
      <w:pPr>
        <w:pStyle w:val="ListParagraph"/>
        <w:numPr>
          <w:ilvl w:val="2"/>
          <w:numId w:val="14"/>
        </w:numPr>
        <w:tabs>
          <w:tab w:pos="1446" w:val="left" w:leader="none"/>
        </w:tabs>
        <w:spacing w:line="230" w:lineRule="auto" w:before="31" w:after="0"/>
        <w:ind w:left="1130" w:right="281" w:firstLine="0"/>
        <w:jc w:val="left"/>
        <w:rPr>
          <w:sz w:val="20"/>
        </w:rPr>
      </w:pPr>
      <w:r>
        <w:rPr>
          <w:w w:val="110"/>
          <w:sz w:val="20"/>
        </w:rPr>
        <w:t>Sistema de planeación del suelo y la vivienda, con énfasis en la de tipo social progresivo, interés social y</w:t>
      </w:r>
      <w:r>
        <w:rPr>
          <w:spacing w:val="43"/>
          <w:w w:val="110"/>
          <w:sz w:val="20"/>
        </w:rPr>
        <w:t> </w:t>
      </w:r>
      <w:r>
        <w:rPr>
          <w:w w:val="110"/>
          <w:sz w:val="20"/>
        </w:rPr>
        <w:t>popular;</w:t>
      </w:r>
    </w:p>
    <w:p>
      <w:pPr>
        <w:spacing w:after="0" w:line="230" w:lineRule="auto"/>
        <w:jc w:val="left"/>
        <w:rPr>
          <w:sz w:val="20"/>
        </w:rPr>
        <w:sectPr>
          <w:pgSz w:w="12240" w:h="15840"/>
          <w:pgMar w:header="708" w:footer="822" w:top="1580" w:bottom="1180" w:left="1140" w:right="1140"/>
        </w:sectPr>
      </w:pPr>
    </w:p>
    <w:p>
      <w:pPr>
        <w:pStyle w:val="ListParagraph"/>
        <w:numPr>
          <w:ilvl w:val="2"/>
          <w:numId w:val="14"/>
        </w:numPr>
        <w:tabs>
          <w:tab w:pos="1467" w:val="left" w:leader="none"/>
        </w:tabs>
        <w:spacing w:line="236" w:lineRule="exact" w:before="1" w:after="0"/>
        <w:ind w:left="1130" w:right="278" w:firstLine="0"/>
        <w:jc w:val="both"/>
        <w:rPr>
          <w:sz w:val="20"/>
        </w:rPr>
      </w:pPr>
      <w:r>
        <w:rPr>
          <w:w w:val="110"/>
          <w:sz w:val="20"/>
        </w:rPr>
        <w:t>Sistema de planeación para la identificación de necesidades, modernización y ampliación</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infraestructura,</w:t>
      </w:r>
      <w:r>
        <w:rPr>
          <w:spacing w:val="10"/>
          <w:w w:val="110"/>
          <w:sz w:val="20"/>
        </w:rPr>
        <w:t> </w:t>
      </w:r>
      <w:r>
        <w:rPr>
          <w:w w:val="110"/>
          <w:sz w:val="20"/>
        </w:rPr>
        <w:t>la</w:t>
      </w:r>
      <w:r>
        <w:rPr>
          <w:spacing w:val="10"/>
          <w:w w:val="110"/>
          <w:sz w:val="20"/>
        </w:rPr>
        <w:t> </w:t>
      </w:r>
      <w:r>
        <w:rPr>
          <w:w w:val="110"/>
          <w:sz w:val="20"/>
        </w:rPr>
        <w:t>movilidad</w:t>
      </w:r>
      <w:r>
        <w:rPr>
          <w:spacing w:val="12"/>
          <w:w w:val="110"/>
          <w:sz w:val="20"/>
        </w:rPr>
        <w:t> </w:t>
      </w:r>
      <w:r>
        <w:rPr>
          <w:w w:val="110"/>
          <w:sz w:val="20"/>
        </w:rPr>
        <w:t>sustentable</w:t>
      </w:r>
      <w:r>
        <w:rPr>
          <w:spacing w:val="10"/>
          <w:w w:val="110"/>
          <w:sz w:val="20"/>
        </w:rPr>
        <w:t> </w:t>
      </w:r>
      <w:r>
        <w:rPr>
          <w:w w:val="110"/>
          <w:sz w:val="20"/>
        </w:rPr>
        <w:t>y</w:t>
      </w:r>
      <w:r>
        <w:rPr>
          <w:spacing w:val="10"/>
          <w:w w:val="110"/>
          <w:sz w:val="20"/>
        </w:rPr>
        <w:t> </w:t>
      </w:r>
      <w:r>
        <w:rPr>
          <w:w w:val="110"/>
          <w:sz w:val="20"/>
        </w:rPr>
        <w:t>accesibilidad</w:t>
      </w:r>
      <w:r>
        <w:rPr>
          <w:spacing w:val="11"/>
          <w:w w:val="110"/>
          <w:sz w:val="20"/>
        </w:rPr>
        <w:t> </w:t>
      </w:r>
      <w:r>
        <w:rPr>
          <w:w w:val="110"/>
          <w:sz w:val="20"/>
        </w:rPr>
        <w:t>universal;</w:t>
      </w:r>
    </w:p>
    <w:p>
      <w:pPr>
        <w:pStyle w:val="ListParagraph"/>
        <w:numPr>
          <w:ilvl w:val="2"/>
          <w:numId w:val="14"/>
        </w:numPr>
        <w:tabs>
          <w:tab w:pos="1438" w:val="left" w:leader="none"/>
        </w:tabs>
        <w:spacing w:line="230" w:lineRule="auto" w:before="45" w:after="0"/>
        <w:ind w:left="1130" w:right="273" w:firstLine="0"/>
        <w:jc w:val="both"/>
        <w:rPr>
          <w:sz w:val="20"/>
        </w:rPr>
      </w:pPr>
      <w:r>
        <w:rPr>
          <w:w w:val="110"/>
          <w:sz w:val="20"/>
        </w:rPr>
        <w:t>Sistema de planeación para la identificación de necesidades, la modernización y ampliación del</w:t>
      </w:r>
      <w:r>
        <w:rPr>
          <w:spacing w:val="21"/>
          <w:w w:val="110"/>
          <w:sz w:val="20"/>
        </w:rPr>
        <w:t> </w:t>
      </w:r>
      <w:r>
        <w:rPr>
          <w:w w:val="110"/>
          <w:sz w:val="20"/>
        </w:rPr>
        <w:t>equipamiento;</w:t>
      </w:r>
    </w:p>
    <w:p>
      <w:pPr>
        <w:pStyle w:val="ListParagraph"/>
        <w:numPr>
          <w:ilvl w:val="2"/>
          <w:numId w:val="14"/>
        </w:numPr>
        <w:tabs>
          <w:tab w:pos="1405" w:val="left" w:leader="none"/>
        </w:tabs>
        <w:spacing w:line="230" w:lineRule="auto" w:before="51" w:after="0"/>
        <w:ind w:left="1130" w:right="280" w:firstLine="0"/>
        <w:jc w:val="both"/>
        <w:rPr>
          <w:sz w:val="20"/>
        </w:rPr>
      </w:pPr>
      <w:r>
        <w:rPr>
          <w:w w:val="110"/>
          <w:sz w:val="20"/>
        </w:rPr>
        <w:t>Sistema de planeación para la resiliencia urbana, identificación de zonas de riesgos para</w:t>
      </w:r>
      <w:r>
        <w:rPr>
          <w:spacing w:val="10"/>
          <w:w w:val="110"/>
          <w:sz w:val="20"/>
        </w:rPr>
        <w:t> </w:t>
      </w:r>
      <w:r>
        <w:rPr>
          <w:w w:val="110"/>
          <w:sz w:val="20"/>
        </w:rPr>
        <w:t>el</w:t>
      </w:r>
      <w:r>
        <w:rPr>
          <w:spacing w:val="9"/>
          <w:w w:val="110"/>
          <w:sz w:val="20"/>
        </w:rPr>
        <w:t> </w:t>
      </w:r>
      <w:r>
        <w:rPr>
          <w:w w:val="110"/>
          <w:sz w:val="20"/>
        </w:rPr>
        <w:t>asentamiento</w:t>
      </w:r>
      <w:r>
        <w:rPr>
          <w:spacing w:val="11"/>
          <w:w w:val="110"/>
          <w:sz w:val="20"/>
        </w:rPr>
        <w:t> </w:t>
      </w:r>
      <w:r>
        <w:rPr>
          <w:w w:val="110"/>
          <w:sz w:val="20"/>
        </w:rPr>
        <w:t>humano,</w:t>
      </w:r>
      <w:r>
        <w:rPr>
          <w:spacing w:val="11"/>
          <w:w w:val="110"/>
          <w:sz w:val="20"/>
        </w:rPr>
        <w:t> </w:t>
      </w:r>
      <w:r>
        <w:rPr>
          <w:w w:val="110"/>
          <w:sz w:val="20"/>
        </w:rPr>
        <w:t>prevención</w:t>
      </w:r>
      <w:r>
        <w:rPr>
          <w:spacing w:val="10"/>
          <w:w w:val="110"/>
          <w:sz w:val="20"/>
        </w:rPr>
        <w:t> </w:t>
      </w:r>
      <w:r>
        <w:rPr>
          <w:w w:val="110"/>
          <w:sz w:val="20"/>
        </w:rPr>
        <w:t>de</w:t>
      </w:r>
      <w:r>
        <w:rPr>
          <w:spacing w:val="9"/>
          <w:w w:val="110"/>
          <w:sz w:val="20"/>
        </w:rPr>
        <w:t> </w:t>
      </w:r>
      <w:r>
        <w:rPr>
          <w:w w:val="110"/>
          <w:sz w:val="20"/>
        </w:rPr>
        <w:t>desastres</w:t>
      </w:r>
      <w:r>
        <w:rPr>
          <w:spacing w:val="9"/>
          <w:w w:val="110"/>
          <w:sz w:val="20"/>
        </w:rPr>
        <w:t> </w:t>
      </w:r>
      <w:r>
        <w:rPr>
          <w:w w:val="110"/>
          <w:sz w:val="20"/>
        </w:rPr>
        <w:t>y</w:t>
      </w:r>
      <w:r>
        <w:rPr>
          <w:spacing w:val="10"/>
          <w:w w:val="110"/>
          <w:sz w:val="20"/>
        </w:rPr>
        <w:t> </w:t>
      </w:r>
      <w:r>
        <w:rPr>
          <w:w w:val="110"/>
          <w:sz w:val="20"/>
        </w:rPr>
        <w:t>acciones</w:t>
      </w:r>
      <w:r>
        <w:rPr>
          <w:spacing w:val="10"/>
          <w:w w:val="110"/>
          <w:sz w:val="20"/>
        </w:rPr>
        <w:t> </w:t>
      </w:r>
      <w:r>
        <w:rPr>
          <w:w w:val="110"/>
          <w:sz w:val="20"/>
        </w:rPr>
        <w:t>de</w:t>
      </w:r>
      <w:r>
        <w:rPr>
          <w:spacing w:val="9"/>
          <w:w w:val="110"/>
          <w:sz w:val="20"/>
        </w:rPr>
        <w:t> </w:t>
      </w:r>
      <w:r>
        <w:rPr>
          <w:w w:val="110"/>
          <w:sz w:val="20"/>
        </w:rPr>
        <w:t>mitigación,</w:t>
      </w:r>
      <w:r>
        <w:rPr>
          <w:spacing w:val="11"/>
          <w:w w:val="110"/>
          <w:sz w:val="20"/>
        </w:rPr>
        <w:t> </w:t>
      </w:r>
      <w:r>
        <w:rPr>
          <w:w w:val="110"/>
          <w:sz w:val="20"/>
        </w:rPr>
        <w:t>y</w:t>
      </w:r>
    </w:p>
    <w:p>
      <w:pPr>
        <w:pStyle w:val="ListParagraph"/>
        <w:numPr>
          <w:ilvl w:val="2"/>
          <w:numId w:val="14"/>
        </w:numPr>
        <w:tabs>
          <w:tab w:pos="1422" w:val="left" w:leader="none"/>
        </w:tabs>
        <w:spacing w:line="240" w:lineRule="auto" w:before="42" w:after="0"/>
        <w:ind w:left="1130" w:right="277" w:firstLine="0"/>
        <w:jc w:val="both"/>
        <w:rPr>
          <w:sz w:val="20"/>
        </w:rPr>
      </w:pPr>
      <w:r>
        <w:rPr>
          <w:w w:val="110"/>
          <w:sz w:val="20"/>
        </w:rPr>
        <w:t>Sistema de planeación para la prevención del entorno ambiental, y la conciliación con las políticas ambientales establecidas en el Programa de Ordenamiento Ecológico del Estado de</w:t>
      </w:r>
      <w:r>
        <w:rPr>
          <w:spacing w:val="32"/>
          <w:w w:val="110"/>
          <w:sz w:val="20"/>
        </w:rPr>
        <w:t> </w:t>
      </w:r>
      <w:r>
        <w:rPr>
          <w:w w:val="110"/>
          <w:sz w:val="20"/>
        </w:rPr>
        <w:t>México.</w:t>
      </w:r>
    </w:p>
    <w:p>
      <w:pPr>
        <w:pStyle w:val="ListParagraph"/>
        <w:numPr>
          <w:ilvl w:val="0"/>
          <w:numId w:val="14"/>
        </w:numPr>
        <w:tabs>
          <w:tab w:pos="647" w:val="left" w:leader="none"/>
        </w:tabs>
        <w:spacing w:line="240" w:lineRule="auto" w:before="39" w:after="0"/>
        <w:ind w:left="646" w:right="0" w:hanging="369"/>
        <w:jc w:val="both"/>
        <w:rPr>
          <w:sz w:val="20"/>
        </w:rPr>
      </w:pPr>
      <w:r>
        <w:rPr>
          <w:w w:val="110"/>
          <w:sz w:val="20"/>
        </w:rPr>
        <w:t>Programas y proyectos</w:t>
      </w:r>
      <w:r>
        <w:rPr>
          <w:spacing w:val="30"/>
          <w:w w:val="110"/>
          <w:sz w:val="20"/>
        </w:rPr>
        <w:t> </w:t>
      </w:r>
      <w:r>
        <w:rPr>
          <w:w w:val="110"/>
          <w:sz w:val="20"/>
        </w:rPr>
        <w:t>estratégicos:</w:t>
      </w:r>
    </w:p>
    <w:p>
      <w:pPr>
        <w:pStyle w:val="ListParagraph"/>
        <w:numPr>
          <w:ilvl w:val="1"/>
          <w:numId w:val="14"/>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De ordenamiento sectorial,</w:t>
      </w:r>
      <w:r>
        <w:rPr>
          <w:spacing w:val="33"/>
          <w:w w:val="110"/>
          <w:sz w:val="20"/>
        </w:rPr>
        <w:t> </w:t>
      </w:r>
      <w:r>
        <w:rPr>
          <w:w w:val="110"/>
          <w:sz w:val="20"/>
        </w:rPr>
        <w:t>y</w:t>
      </w:r>
    </w:p>
    <w:p>
      <w:pPr>
        <w:pStyle w:val="ListParagraph"/>
        <w:numPr>
          <w:ilvl w:val="1"/>
          <w:numId w:val="14"/>
        </w:numPr>
        <w:tabs>
          <w:tab w:pos="992" w:val="left" w:leader="none"/>
        </w:tabs>
        <w:spacing w:line="240" w:lineRule="auto" w:before="23" w:after="0"/>
        <w:ind w:left="991" w:right="0" w:hanging="286"/>
        <w:jc w:val="left"/>
        <w:rPr>
          <w:sz w:val="20"/>
        </w:rPr>
      </w:pPr>
      <w:r>
        <w:rPr>
          <w:w w:val="110"/>
          <w:sz w:val="20"/>
        </w:rPr>
        <w:t>Proyectos de infraestructura regionales, en su</w:t>
      </w:r>
      <w:r>
        <w:rPr>
          <w:spacing w:val="13"/>
          <w:w w:val="110"/>
          <w:sz w:val="20"/>
        </w:rPr>
        <w:t> </w:t>
      </w:r>
      <w:r>
        <w:rPr>
          <w:w w:val="110"/>
          <w:sz w:val="20"/>
        </w:rPr>
        <w:t>caso.</w:t>
      </w:r>
    </w:p>
    <w:p>
      <w:pPr>
        <w:pStyle w:val="ListParagraph"/>
        <w:numPr>
          <w:ilvl w:val="0"/>
          <w:numId w:val="14"/>
        </w:numPr>
        <w:tabs>
          <w:tab w:pos="726" w:val="left" w:leader="none"/>
        </w:tabs>
        <w:spacing w:line="240" w:lineRule="auto" w:before="25" w:after="0"/>
        <w:ind w:left="725" w:right="0" w:hanging="448"/>
        <w:jc w:val="left"/>
        <w:rPr>
          <w:sz w:val="20"/>
        </w:rPr>
      </w:pPr>
      <w:r>
        <w:rPr>
          <w:w w:val="110"/>
          <w:sz w:val="20"/>
        </w:rPr>
        <w:t>Instrumentos:</w:t>
      </w:r>
    </w:p>
    <w:p>
      <w:pPr>
        <w:pStyle w:val="ListParagraph"/>
        <w:numPr>
          <w:ilvl w:val="1"/>
          <w:numId w:val="14"/>
        </w:numPr>
        <w:tabs>
          <w:tab w:pos="980" w:val="left" w:leader="none"/>
        </w:tabs>
        <w:spacing w:line="240" w:lineRule="auto" w:before="22" w:after="0"/>
        <w:ind w:left="979" w:right="0" w:hanging="274"/>
        <w:jc w:val="left"/>
        <w:rPr>
          <w:sz w:val="20"/>
        </w:rPr>
      </w:pPr>
      <w:r>
        <w:rPr>
          <w:w w:val="110"/>
          <w:sz w:val="20"/>
        </w:rPr>
        <w:t>De inducción y</w:t>
      </w:r>
      <w:r>
        <w:rPr>
          <w:spacing w:val="31"/>
          <w:w w:val="110"/>
          <w:sz w:val="20"/>
        </w:rPr>
        <w:t> </w:t>
      </w:r>
      <w:r>
        <w:rPr>
          <w:w w:val="110"/>
          <w:sz w:val="20"/>
        </w:rPr>
        <w:t>fomento;</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regulación, suelo y factibilidad de</w:t>
      </w:r>
      <w:r>
        <w:rPr>
          <w:spacing w:val="7"/>
          <w:w w:val="110"/>
          <w:sz w:val="20"/>
        </w:rPr>
        <w:t> </w:t>
      </w:r>
      <w:r>
        <w:rPr>
          <w:w w:val="110"/>
          <w:sz w:val="20"/>
        </w:rPr>
        <w:t>desarrollo;</w:t>
      </w:r>
    </w:p>
    <w:p>
      <w:pPr>
        <w:pStyle w:val="ListParagraph"/>
        <w:numPr>
          <w:ilvl w:val="1"/>
          <w:numId w:val="14"/>
        </w:numPr>
        <w:tabs>
          <w:tab w:pos="982" w:val="left" w:leader="none"/>
        </w:tabs>
        <w:spacing w:line="240" w:lineRule="auto" w:before="23" w:after="0"/>
        <w:ind w:left="982" w:right="0" w:hanging="276"/>
        <w:jc w:val="left"/>
        <w:rPr>
          <w:sz w:val="20"/>
        </w:rPr>
      </w:pPr>
      <w:r>
        <w:rPr>
          <w:w w:val="110"/>
          <w:sz w:val="20"/>
        </w:rPr>
        <w:t>De organización y</w:t>
      </w:r>
      <w:r>
        <w:rPr>
          <w:spacing w:val="30"/>
          <w:w w:val="110"/>
          <w:sz w:val="20"/>
        </w:rPr>
        <w:t> </w:t>
      </w:r>
      <w:r>
        <w:rPr>
          <w:w w:val="110"/>
          <w:sz w:val="20"/>
        </w:rPr>
        <w:t>coordinación;</w:t>
      </w:r>
    </w:p>
    <w:p>
      <w:pPr>
        <w:pStyle w:val="ListParagraph"/>
        <w:numPr>
          <w:ilvl w:val="1"/>
          <w:numId w:val="14"/>
        </w:numPr>
        <w:tabs>
          <w:tab w:pos="992" w:val="left" w:leader="none"/>
        </w:tabs>
        <w:spacing w:line="240" w:lineRule="auto" w:before="22" w:after="0"/>
        <w:ind w:left="991" w:right="0" w:hanging="286"/>
        <w:jc w:val="left"/>
        <w:rPr>
          <w:sz w:val="20"/>
        </w:rPr>
      </w:pPr>
      <w:r>
        <w:rPr>
          <w:w w:val="110"/>
          <w:sz w:val="20"/>
        </w:rPr>
        <w:t>Financieros;</w:t>
      </w:r>
    </w:p>
    <w:p>
      <w:pPr>
        <w:pStyle w:val="ListParagraph"/>
        <w:numPr>
          <w:ilvl w:val="1"/>
          <w:numId w:val="14"/>
        </w:numPr>
        <w:tabs>
          <w:tab w:pos="980" w:val="left" w:leader="none"/>
        </w:tabs>
        <w:spacing w:line="240" w:lineRule="auto" w:before="23" w:after="0"/>
        <w:ind w:left="979" w:right="0" w:hanging="274"/>
        <w:jc w:val="left"/>
        <w:rPr>
          <w:sz w:val="20"/>
        </w:rPr>
      </w:pPr>
      <w:r>
        <w:rPr>
          <w:w w:val="110"/>
          <w:sz w:val="20"/>
        </w:rPr>
        <w:t>De operación seguimiento y</w:t>
      </w:r>
      <w:r>
        <w:rPr>
          <w:spacing w:val="45"/>
          <w:w w:val="110"/>
          <w:sz w:val="20"/>
        </w:rPr>
        <w:t> </w:t>
      </w:r>
      <w:r>
        <w:rPr>
          <w:w w:val="110"/>
          <w:sz w:val="20"/>
        </w:rPr>
        <w:t>evaluación;</w:t>
      </w:r>
    </w:p>
    <w:p>
      <w:pPr>
        <w:pStyle w:val="ListParagraph"/>
        <w:numPr>
          <w:ilvl w:val="1"/>
          <w:numId w:val="14"/>
        </w:numPr>
        <w:tabs>
          <w:tab w:pos="970" w:val="left" w:leader="none"/>
        </w:tabs>
        <w:spacing w:line="240" w:lineRule="auto" w:before="22" w:after="0"/>
        <w:ind w:left="970" w:right="0" w:hanging="264"/>
        <w:jc w:val="left"/>
        <w:rPr>
          <w:sz w:val="20"/>
        </w:rPr>
      </w:pPr>
      <w:r>
        <w:rPr>
          <w:w w:val="110"/>
          <w:sz w:val="20"/>
        </w:rPr>
        <w:t>Ambientales y de riesgo,</w:t>
      </w:r>
      <w:r>
        <w:rPr>
          <w:spacing w:val="42"/>
          <w:w w:val="110"/>
          <w:sz w:val="20"/>
        </w:rPr>
        <w:t> </w:t>
      </w:r>
      <w:r>
        <w:rPr>
          <w:w w:val="110"/>
          <w:sz w:val="20"/>
        </w:rPr>
        <w:t>y</w:t>
      </w:r>
    </w:p>
    <w:p>
      <w:pPr>
        <w:pStyle w:val="ListParagraph"/>
        <w:numPr>
          <w:ilvl w:val="1"/>
          <w:numId w:val="14"/>
        </w:numPr>
        <w:tabs>
          <w:tab w:pos="992" w:val="left" w:leader="none"/>
        </w:tabs>
        <w:spacing w:line="240" w:lineRule="auto" w:before="25" w:after="0"/>
        <w:ind w:left="991" w:right="0" w:hanging="286"/>
        <w:jc w:val="left"/>
        <w:rPr>
          <w:sz w:val="20"/>
        </w:rPr>
      </w:pPr>
      <w:r>
        <w:rPr>
          <w:w w:val="110"/>
          <w:sz w:val="20"/>
        </w:rPr>
        <w:t>Demás</w:t>
      </w:r>
      <w:r>
        <w:rPr>
          <w:spacing w:val="10"/>
          <w:w w:val="110"/>
          <w:sz w:val="20"/>
        </w:rPr>
        <w:t> </w:t>
      </w:r>
      <w:r>
        <w:rPr>
          <w:w w:val="110"/>
          <w:sz w:val="20"/>
        </w:rPr>
        <w:t>necesarios.</w:t>
      </w:r>
    </w:p>
    <w:p>
      <w:pPr>
        <w:pStyle w:val="ListParagraph"/>
        <w:numPr>
          <w:ilvl w:val="0"/>
          <w:numId w:val="14"/>
        </w:numPr>
        <w:tabs>
          <w:tab w:pos="807" w:val="left" w:leader="none"/>
        </w:tabs>
        <w:spacing w:line="240" w:lineRule="auto" w:before="23" w:after="0"/>
        <w:ind w:left="806" w:right="0" w:hanging="529"/>
        <w:jc w:val="left"/>
        <w:rPr>
          <w:sz w:val="20"/>
        </w:rPr>
      </w:pPr>
      <w:r>
        <w:rPr>
          <w:w w:val="110"/>
          <w:sz w:val="20"/>
        </w:rPr>
        <w:t>Anexo gráfico,</w:t>
      </w:r>
      <w:r>
        <w:rPr>
          <w:spacing w:val="23"/>
          <w:w w:val="110"/>
          <w:sz w:val="20"/>
        </w:rPr>
        <w:t> </w:t>
      </w:r>
      <w:r>
        <w:rPr>
          <w:w w:val="110"/>
          <w:sz w:val="20"/>
        </w:rPr>
        <w:t>y</w:t>
      </w:r>
    </w:p>
    <w:p>
      <w:pPr>
        <w:pStyle w:val="ListParagraph"/>
        <w:numPr>
          <w:ilvl w:val="0"/>
          <w:numId w:val="14"/>
        </w:numPr>
        <w:tabs>
          <w:tab w:pos="791" w:val="left" w:leader="none"/>
        </w:tabs>
        <w:spacing w:line="240" w:lineRule="auto" w:before="23" w:after="0"/>
        <w:ind w:left="790" w:right="0" w:hanging="513"/>
        <w:jc w:val="left"/>
        <w:rPr>
          <w:sz w:val="20"/>
        </w:rPr>
      </w:pPr>
      <w:r>
        <w:rPr>
          <w:w w:val="105"/>
          <w:sz w:val="20"/>
        </w:rPr>
        <w:t>Epílogo.</w:t>
      </w:r>
    </w:p>
    <w:p>
      <w:pPr>
        <w:pStyle w:val="BodyText"/>
        <w:spacing w:before="0"/>
        <w:ind w:left="0"/>
        <w:jc w:val="left"/>
        <w:rPr>
          <w:sz w:val="22"/>
        </w:rPr>
      </w:pPr>
    </w:p>
    <w:p>
      <w:pPr>
        <w:pStyle w:val="Heading1"/>
        <w:tabs>
          <w:tab w:pos="808" w:val="left" w:leader="none"/>
          <w:tab w:pos="1442" w:val="left" w:leader="none"/>
          <w:tab w:pos="3706" w:val="left" w:leader="none"/>
          <w:tab w:pos="4238" w:val="left" w:leader="none"/>
          <w:tab w:pos="4888" w:val="left" w:leader="none"/>
          <w:tab w:pos="5946" w:val="left" w:leader="none"/>
          <w:tab w:pos="7569" w:val="left" w:leader="none"/>
          <w:tab w:pos="7939" w:val="left" w:leader="none"/>
          <w:tab w:pos="9376" w:val="left" w:leader="none"/>
        </w:tabs>
        <w:spacing w:line="194" w:lineRule="auto" w:before="131"/>
        <w:ind w:right="282"/>
        <w:jc w:val="left"/>
      </w:pPr>
      <w:r>
        <w:rPr/>
        <w:t>DE</w:t>
        <w:tab/>
        <w:t>LAS</w:t>
        <w:tab/>
        <w:t>CARACTERÍSTICAS</w:t>
        <w:tab/>
        <w:t>DE</w:t>
        <w:tab/>
        <w:t>LOS</w:t>
        <w:tab/>
        <w:t>PLANES</w:t>
        <w:tab/>
        <w:t>REGIONALES</w:t>
        <w:tab/>
        <w:t>Y</w:t>
        <w:tab/>
        <w:t>PARCIALES</w:t>
        <w:tab/>
      </w:r>
      <w:r>
        <w:rPr>
          <w:spacing w:val="-9"/>
        </w:rPr>
        <w:t>DE </w:t>
      </w:r>
      <w:r>
        <w:rPr/>
        <w:t>COMPETENCIA</w:t>
      </w:r>
      <w:r>
        <w:rPr>
          <w:spacing w:val="-2"/>
        </w:rPr>
        <w:t> </w:t>
      </w:r>
      <w:r>
        <w:rPr/>
        <w:t>ESTATAL</w:t>
      </w:r>
    </w:p>
    <w:p>
      <w:pPr>
        <w:pStyle w:val="BodyText"/>
        <w:spacing w:line="230" w:lineRule="auto" w:before="42"/>
        <w:jc w:val="left"/>
      </w:pPr>
      <w:r>
        <w:rPr>
          <w:rFonts w:ascii="TeX Gyre Bonum" w:hAnsi="TeX Gyre Bonum"/>
          <w:b/>
          <w:w w:val="110"/>
        </w:rPr>
        <w:t>Artículo 21. </w:t>
      </w:r>
      <w:r>
        <w:rPr>
          <w:w w:val="110"/>
        </w:rPr>
        <w:t>Los planes regionales y parciales de competencia estatal deberán tener las características siguientes:</w:t>
      </w:r>
    </w:p>
    <w:p>
      <w:pPr>
        <w:pStyle w:val="ListParagraph"/>
        <w:numPr>
          <w:ilvl w:val="0"/>
          <w:numId w:val="15"/>
        </w:numPr>
        <w:tabs>
          <w:tab w:pos="493" w:val="left" w:leader="none"/>
        </w:tabs>
        <w:spacing w:line="230" w:lineRule="auto" w:before="51" w:after="0"/>
        <w:ind w:left="278" w:right="281" w:firstLine="0"/>
        <w:jc w:val="left"/>
        <w:rPr>
          <w:sz w:val="20"/>
        </w:rPr>
      </w:pPr>
      <w:r>
        <w:rPr>
          <w:w w:val="110"/>
          <w:sz w:val="20"/>
        </w:rPr>
        <w:t>Ser congruentes con las políticas públicas y estrategias del Plan Estatal de Desarrollo Urbano  y</w:t>
      </w:r>
      <w:r>
        <w:rPr>
          <w:spacing w:val="11"/>
          <w:w w:val="110"/>
          <w:sz w:val="20"/>
        </w:rPr>
        <w:t> </w:t>
      </w:r>
      <w:r>
        <w:rPr>
          <w:w w:val="110"/>
          <w:sz w:val="20"/>
        </w:rPr>
        <w:t>tratándose</w:t>
      </w:r>
      <w:r>
        <w:rPr>
          <w:spacing w:val="10"/>
          <w:w w:val="110"/>
          <w:sz w:val="20"/>
        </w:rPr>
        <w:t> </w:t>
      </w:r>
      <w:r>
        <w:rPr>
          <w:w w:val="110"/>
          <w:sz w:val="20"/>
        </w:rPr>
        <w:t>de</w:t>
      </w:r>
      <w:r>
        <w:rPr>
          <w:spacing w:val="8"/>
          <w:w w:val="110"/>
          <w:sz w:val="20"/>
        </w:rPr>
        <w:t> </w:t>
      </w:r>
      <w:r>
        <w:rPr>
          <w:w w:val="110"/>
          <w:sz w:val="20"/>
        </w:rPr>
        <w:t>planes</w:t>
      </w:r>
      <w:r>
        <w:rPr>
          <w:spacing w:val="11"/>
          <w:w w:val="110"/>
          <w:sz w:val="20"/>
        </w:rPr>
        <w:t> </w:t>
      </w:r>
      <w:r>
        <w:rPr>
          <w:w w:val="110"/>
          <w:sz w:val="20"/>
        </w:rPr>
        <w:t>parciales,</w:t>
      </w:r>
      <w:r>
        <w:rPr>
          <w:spacing w:val="11"/>
          <w:w w:val="110"/>
          <w:sz w:val="20"/>
        </w:rPr>
        <w:t> </w:t>
      </w:r>
      <w:r>
        <w:rPr>
          <w:w w:val="110"/>
          <w:sz w:val="20"/>
        </w:rPr>
        <w:t>con</w:t>
      </w:r>
      <w:r>
        <w:rPr>
          <w:spacing w:val="11"/>
          <w:w w:val="110"/>
          <w:sz w:val="20"/>
        </w:rPr>
        <w:t> </w:t>
      </w:r>
      <w:r>
        <w:rPr>
          <w:w w:val="110"/>
          <w:sz w:val="20"/>
        </w:rPr>
        <w:t>el</w:t>
      </w:r>
      <w:r>
        <w:rPr>
          <w:spacing w:val="11"/>
          <w:w w:val="110"/>
          <w:sz w:val="20"/>
        </w:rPr>
        <w:t> </w:t>
      </w:r>
      <w:r>
        <w:rPr>
          <w:w w:val="110"/>
          <w:sz w:val="20"/>
        </w:rPr>
        <w:t>plan</w:t>
      </w:r>
      <w:r>
        <w:rPr>
          <w:spacing w:val="11"/>
          <w:w w:val="110"/>
          <w:sz w:val="20"/>
        </w:rPr>
        <w:t> </w:t>
      </w:r>
      <w:r>
        <w:rPr>
          <w:w w:val="110"/>
          <w:sz w:val="20"/>
        </w:rPr>
        <w:t>regional</w:t>
      </w:r>
      <w:r>
        <w:rPr>
          <w:spacing w:val="11"/>
          <w:w w:val="110"/>
          <w:sz w:val="20"/>
        </w:rPr>
        <w:t> </w:t>
      </w:r>
      <w:r>
        <w:rPr>
          <w:w w:val="110"/>
          <w:sz w:val="20"/>
        </w:rPr>
        <w:t>correspondiente,</w:t>
      </w:r>
      <w:r>
        <w:rPr>
          <w:spacing w:val="9"/>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p>
    <w:p>
      <w:pPr>
        <w:pStyle w:val="ListParagraph"/>
        <w:numPr>
          <w:ilvl w:val="0"/>
          <w:numId w:val="15"/>
        </w:numPr>
        <w:tabs>
          <w:tab w:pos="572" w:val="left" w:leader="none"/>
        </w:tabs>
        <w:spacing w:line="230" w:lineRule="auto" w:before="52" w:after="0"/>
        <w:ind w:left="278" w:right="277" w:firstLine="0"/>
        <w:jc w:val="left"/>
        <w:rPr>
          <w:sz w:val="20"/>
        </w:rPr>
      </w:pPr>
      <w:r>
        <w:rPr>
          <w:w w:val="110"/>
          <w:sz w:val="20"/>
        </w:rPr>
        <w:t>Considerar en su instrumentación y ejecución a los planes municipales de desarrollo urbano del Estado de México</w:t>
      </w:r>
      <w:r>
        <w:rPr>
          <w:spacing w:val="43"/>
          <w:w w:val="110"/>
          <w:sz w:val="20"/>
        </w:rPr>
        <w:t> </w:t>
      </w:r>
      <w:r>
        <w:rPr>
          <w:w w:val="110"/>
          <w:sz w:val="20"/>
        </w:rPr>
        <w:t>vigentes;</w:t>
      </w:r>
    </w:p>
    <w:p>
      <w:pPr>
        <w:pStyle w:val="ListParagraph"/>
        <w:numPr>
          <w:ilvl w:val="0"/>
          <w:numId w:val="15"/>
        </w:numPr>
        <w:tabs>
          <w:tab w:pos="649" w:val="left" w:leader="none"/>
        </w:tabs>
        <w:spacing w:line="240" w:lineRule="auto" w:before="42" w:after="0"/>
        <w:ind w:left="648" w:right="0" w:hanging="371"/>
        <w:jc w:val="left"/>
        <w:rPr>
          <w:sz w:val="20"/>
        </w:rPr>
      </w:pPr>
      <w:r>
        <w:rPr>
          <w:w w:val="110"/>
          <w:sz w:val="20"/>
        </w:rPr>
        <w:t>Tener</w:t>
      </w:r>
      <w:r>
        <w:rPr>
          <w:spacing w:val="10"/>
          <w:w w:val="110"/>
          <w:sz w:val="20"/>
        </w:rPr>
        <w:t> </w:t>
      </w:r>
      <w:r>
        <w:rPr>
          <w:w w:val="110"/>
          <w:sz w:val="20"/>
        </w:rPr>
        <w:t>un</w:t>
      </w:r>
      <w:r>
        <w:rPr>
          <w:spacing w:val="10"/>
          <w:w w:val="110"/>
          <w:sz w:val="20"/>
        </w:rPr>
        <w:t> </w:t>
      </w:r>
      <w:r>
        <w:rPr>
          <w:w w:val="110"/>
          <w:sz w:val="20"/>
        </w:rPr>
        <w:t>planteamiento</w:t>
      </w:r>
      <w:r>
        <w:rPr>
          <w:spacing w:val="11"/>
          <w:w w:val="110"/>
          <w:sz w:val="20"/>
        </w:rPr>
        <w:t> </w:t>
      </w:r>
      <w:r>
        <w:rPr>
          <w:w w:val="110"/>
          <w:sz w:val="20"/>
        </w:rPr>
        <w:t>de</w:t>
      </w:r>
      <w:r>
        <w:rPr>
          <w:spacing w:val="7"/>
          <w:w w:val="110"/>
          <w:sz w:val="20"/>
        </w:rPr>
        <w:t> </w:t>
      </w:r>
      <w:r>
        <w:rPr>
          <w:w w:val="110"/>
          <w:sz w:val="20"/>
        </w:rPr>
        <w:t>desarrollo</w:t>
      </w:r>
      <w:r>
        <w:rPr>
          <w:spacing w:val="10"/>
          <w:w w:val="110"/>
          <w:sz w:val="20"/>
        </w:rPr>
        <w:t> </w:t>
      </w:r>
      <w:r>
        <w:rPr>
          <w:w w:val="110"/>
          <w:sz w:val="20"/>
        </w:rPr>
        <w:t>urbano</w:t>
      </w:r>
      <w:r>
        <w:rPr>
          <w:spacing w:val="9"/>
          <w:w w:val="110"/>
          <w:sz w:val="20"/>
        </w:rPr>
        <w:t> </w:t>
      </w:r>
      <w:r>
        <w:rPr>
          <w:w w:val="110"/>
          <w:sz w:val="20"/>
        </w:rPr>
        <w:t>sustentable,</w:t>
      </w:r>
      <w:r>
        <w:rPr>
          <w:spacing w:val="11"/>
          <w:w w:val="110"/>
          <w:sz w:val="20"/>
        </w:rPr>
        <w:t> </w:t>
      </w:r>
      <w:r>
        <w:rPr>
          <w:w w:val="110"/>
          <w:sz w:val="20"/>
        </w:rPr>
        <w:t>estratégico</w:t>
      </w:r>
      <w:r>
        <w:rPr>
          <w:spacing w:val="11"/>
          <w:w w:val="110"/>
          <w:sz w:val="20"/>
        </w:rPr>
        <w:t> </w:t>
      </w:r>
      <w:r>
        <w:rPr>
          <w:w w:val="110"/>
          <w:sz w:val="20"/>
        </w:rPr>
        <w:t>y</w:t>
      </w:r>
      <w:r>
        <w:rPr>
          <w:spacing w:val="10"/>
          <w:w w:val="110"/>
          <w:sz w:val="20"/>
        </w:rPr>
        <w:t> </w:t>
      </w:r>
      <w:r>
        <w:rPr>
          <w:w w:val="110"/>
          <w:sz w:val="20"/>
        </w:rPr>
        <w:t>multisectorial,</w:t>
      </w:r>
      <w:r>
        <w:rPr>
          <w:spacing w:val="10"/>
          <w:w w:val="110"/>
          <w:sz w:val="20"/>
        </w:rPr>
        <w:t> </w:t>
      </w:r>
      <w:r>
        <w:rPr>
          <w:w w:val="110"/>
          <w:sz w:val="20"/>
        </w:rPr>
        <w:t>y</w:t>
      </w:r>
    </w:p>
    <w:p>
      <w:pPr>
        <w:pStyle w:val="ListParagraph"/>
        <w:numPr>
          <w:ilvl w:val="0"/>
          <w:numId w:val="15"/>
        </w:numPr>
        <w:tabs>
          <w:tab w:pos="635" w:val="left" w:leader="none"/>
        </w:tabs>
        <w:spacing w:line="240" w:lineRule="auto" w:before="22" w:after="0"/>
        <w:ind w:left="634" w:right="0" w:hanging="357"/>
        <w:jc w:val="left"/>
        <w:rPr>
          <w:sz w:val="20"/>
        </w:rPr>
      </w:pPr>
      <w:r>
        <w:rPr>
          <w:w w:val="105"/>
          <w:sz w:val="20"/>
        </w:rPr>
        <w:t>Identificar:</w:t>
      </w:r>
    </w:p>
    <w:p>
      <w:pPr>
        <w:pStyle w:val="ListParagraph"/>
        <w:numPr>
          <w:ilvl w:val="1"/>
          <w:numId w:val="15"/>
        </w:numPr>
        <w:tabs>
          <w:tab w:pos="992" w:val="left" w:leader="none"/>
        </w:tabs>
        <w:spacing w:line="240" w:lineRule="auto" w:before="23" w:after="0"/>
        <w:ind w:left="706" w:right="275" w:firstLine="0"/>
        <w:jc w:val="both"/>
        <w:rPr>
          <w:sz w:val="20"/>
        </w:rPr>
      </w:pPr>
      <w:r>
        <w:rPr>
          <w:w w:val="110"/>
          <w:sz w:val="20"/>
        </w:rPr>
        <w:t>La estructuración territorial de la región, conforme a las políticas públicas y estrategias de ordenamiento territorial, urbano y sectorial, establecidas en el  Plan  Estatal  de Desarrollo</w:t>
      </w:r>
      <w:r>
        <w:rPr>
          <w:spacing w:val="11"/>
          <w:w w:val="110"/>
          <w:sz w:val="20"/>
        </w:rPr>
        <w:t> </w:t>
      </w:r>
      <w:r>
        <w:rPr>
          <w:w w:val="110"/>
          <w:sz w:val="20"/>
        </w:rPr>
        <w:t>Urbano;</w:t>
      </w:r>
    </w:p>
    <w:p>
      <w:pPr>
        <w:pStyle w:val="ListParagraph"/>
        <w:numPr>
          <w:ilvl w:val="1"/>
          <w:numId w:val="15"/>
        </w:numPr>
        <w:tabs>
          <w:tab w:pos="980" w:val="left" w:leader="none"/>
        </w:tabs>
        <w:spacing w:line="230" w:lineRule="auto" w:before="48" w:after="0"/>
        <w:ind w:left="706" w:right="284" w:firstLine="0"/>
        <w:jc w:val="both"/>
        <w:rPr>
          <w:sz w:val="20"/>
        </w:rPr>
      </w:pPr>
      <w:r>
        <w:rPr>
          <w:w w:val="110"/>
          <w:sz w:val="20"/>
        </w:rPr>
        <w:t>La conformación de un sistema de corredores o ejes de desarrollo para la integración y el ordenamiento territorial de la</w:t>
      </w:r>
      <w:r>
        <w:rPr>
          <w:spacing w:val="42"/>
          <w:w w:val="110"/>
          <w:sz w:val="20"/>
        </w:rPr>
        <w:t> </w:t>
      </w:r>
      <w:r>
        <w:rPr>
          <w:w w:val="110"/>
          <w:sz w:val="20"/>
        </w:rPr>
        <w:t>región;</w:t>
      </w:r>
    </w:p>
    <w:p>
      <w:pPr>
        <w:pStyle w:val="ListParagraph"/>
        <w:numPr>
          <w:ilvl w:val="1"/>
          <w:numId w:val="15"/>
        </w:numPr>
        <w:tabs>
          <w:tab w:pos="994" w:val="left" w:leader="none"/>
        </w:tabs>
        <w:spacing w:line="230" w:lineRule="auto" w:before="52" w:after="0"/>
        <w:ind w:left="706" w:right="280" w:firstLine="0"/>
        <w:jc w:val="both"/>
        <w:rPr>
          <w:sz w:val="20"/>
        </w:rPr>
      </w:pPr>
      <w:r>
        <w:rPr>
          <w:w w:val="110"/>
          <w:sz w:val="20"/>
        </w:rPr>
        <w:t>Las acciones políticas y estrategias de las diferentes instituciones gubernamentales que incidan en el ordenamiento territorial, urbano</w:t>
      </w:r>
      <w:r>
        <w:rPr>
          <w:spacing w:val="17"/>
          <w:w w:val="110"/>
          <w:sz w:val="20"/>
        </w:rPr>
        <w:t> </w:t>
      </w:r>
      <w:r>
        <w:rPr>
          <w:w w:val="110"/>
          <w:sz w:val="20"/>
        </w:rPr>
        <w:t>y sectorial;</w:t>
      </w:r>
    </w:p>
    <w:p>
      <w:pPr>
        <w:pStyle w:val="ListParagraph"/>
        <w:numPr>
          <w:ilvl w:val="1"/>
          <w:numId w:val="15"/>
        </w:numPr>
        <w:tabs>
          <w:tab w:pos="1064" w:val="left" w:leader="none"/>
        </w:tabs>
        <w:spacing w:line="230" w:lineRule="auto" w:before="51" w:after="0"/>
        <w:ind w:left="706" w:right="272" w:firstLine="0"/>
        <w:jc w:val="both"/>
        <w:rPr>
          <w:sz w:val="20"/>
        </w:rPr>
      </w:pPr>
      <w:r>
        <w:rPr>
          <w:w w:val="110"/>
          <w:sz w:val="20"/>
        </w:rPr>
        <w:t>Las acciones, programas y proyectos estratégicos a los que se deban orientar  la  inversión</w:t>
      </w:r>
      <w:r>
        <w:rPr>
          <w:spacing w:val="9"/>
          <w:w w:val="110"/>
          <w:sz w:val="20"/>
        </w:rPr>
        <w:t> </w:t>
      </w:r>
      <w:r>
        <w:rPr>
          <w:w w:val="110"/>
          <w:sz w:val="20"/>
        </w:rPr>
        <w:t>pública</w:t>
      </w:r>
      <w:r>
        <w:rPr>
          <w:spacing w:val="8"/>
          <w:w w:val="110"/>
          <w:sz w:val="20"/>
        </w:rPr>
        <w:t> </w:t>
      </w:r>
      <w:r>
        <w:rPr>
          <w:w w:val="110"/>
          <w:sz w:val="20"/>
        </w:rPr>
        <w:t>y</w:t>
      </w:r>
      <w:r>
        <w:rPr>
          <w:spacing w:val="8"/>
          <w:w w:val="110"/>
          <w:sz w:val="20"/>
        </w:rPr>
        <w:t> </w:t>
      </w:r>
      <w:r>
        <w:rPr>
          <w:w w:val="110"/>
          <w:sz w:val="20"/>
        </w:rPr>
        <w:t>privada</w:t>
      </w:r>
      <w:r>
        <w:rPr>
          <w:spacing w:val="8"/>
          <w:w w:val="110"/>
          <w:sz w:val="20"/>
        </w:rPr>
        <w:t> </w:t>
      </w:r>
      <w:r>
        <w:rPr>
          <w:w w:val="110"/>
          <w:sz w:val="20"/>
        </w:rPr>
        <w:t>para</w:t>
      </w:r>
      <w:r>
        <w:rPr>
          <w:spacing w:val="9"/>
          <w:w w:val="110"/>
          <w:sz w:val="20"/>
        </w:rPr>
        <w:t> </w:t>
      </w:r>
      <w:r>
        <w:rPr>
          <w:w w:val="110"/>
          <w:sz w:val="20"/>
        </w:rPr>
        <w:t>impulsar</w:t>
      </w:r>
      <w:r>
        <w:rPr>
          <w:spacing w:val="8"/>
          <w:w w:val="110"/>
          <w:sz w:val="20"/>
        </w:rPr>
        <w:t> </w:t>
      </w:r>
      <w:r>
        <w:rPr>
          <w:w w:val="110"/>
          <w:sz w:val="20"/>
        </w:rPr>
        <w:t>el</w:t>
      </w:r>
      <w:r>
        <w:rPr>
          <w:spacing w:val="8"/>
          <w:w w:val="110"/>
          <w:sz w:val="20"/>
        </w:rPr>
        <w:t> </w:t>
      </w:r>
      <w:r>
        <w:rPr>
          <w:w w:val="110"/>
          <w:sz w:val="20"/>
        </w:rPr>
        <w:t>cumplimiento</w:t>
      </w:r>
      <w:r>
        <w:rPr>
          <w:spacing w:val="9"/>
          <w:w w:val="110"/>
          <w:sz w:val="20"/>
        </w:rPr>
        <w:t> </w:t>
      </w:r>
      <w:r>
        <w:rPr>
          <w:w w:val="110"/>
          <w:sz w:val="20"/>
        </w:rPr>
        <w:t>de</w:t>
      </w:r>
      <w:r>
        <w:rPr>
          <w:spacing w:val="7"/>
          <w:w w:val="110"/>
          <w:sz w:val="20"/>
        </w:rPr>
        <w:t> </w:t>
      </w:r>
      <w:r>
        <w:rPr>
          <w:w w:val="110"/>
          <w:sz w:val="20"/>
        </w:rPr>
        <w:t>los</w:t>
      </w:r>
      <w:r>
        <w:rPr>
          <w:spacing w:val="6"/>
          <w:w w:val="110"/>
          <w:sz w:val="20"/>
        </w:rPr>
        <w:t> </w:t>
      </w:r>
      <w:r>
        <w:rPr>
          <w:w w:val="110"/>
          <w:sz w:val="20"/>
        </w:rPr>
        <w:t>objetivos</w:t>
      </w:r>
      <w:r>
        <w:rPr>
          <w:spacing w:val="7"/>
          <w:w w:val="110"/>
          <w:sz w:val="20"/>
        </w:rPr>
        <w:t> </w:t>
      </w:r>
      <w:r>
        <w:rPr>
          <w:w w:val="110"/>
          <w:sz w:val="20"/>
        </w:rPr>
        <w:t>del</w:t>
      </w:r>
      <w:r>
        <w:rPr>
          <w:spacing w:val="8"/>
          <w:w w:val="110"/>
          <w:sz w:val="20"/>
        </w:rPr>
        <w:t> </w:t>
      </w:r>
      <w:r>
        <w:rPr>
          <w:w w:val="110"/>
          <w:sz w:val="20"/>
        </w:rPr>
        <w:t>plan,</w:t>
      </w:r>
      <w:r>
        <w:rPr>
          <w:spacing w:val="10"/>
          <w:w w:val="110"/>
          <w:sz w:val="20"/>
        </w:rPr>
        <w:t> </w:t>
      </w:r>
      <w:r>
        <w:rPr>
          <w:w w:val="110"/>
          <w:sz w:val="20"/>
        </w:rPr>
        <w:t>y</w:t>
      </w:r>
    </w:p>
    <w:p>
      <w:pPr>
        <w:spacing w:after="0" w:line="230" w:lineRule="auto"/>
        <w:jc w:val="both"/>
        <w:rPr>
          <w:sz w:val="20"/>
        </w:rPr>
        <w:sectPr>
          <w:pgSz w:w="12240" w:h="15840"/>
          <w:pgMar w:header="708" w:footer="822" w:top="1580" w:bottom="1180" w:left="1140" w:right="1140"/>
        </w:sectPr>
      </w:pPr>
    </w:p>
    <w:p>
      <w:pPr>
        <w:pStyle w:val="ListParagraph"/>
        <w:numPr>
          <w:ilvl w:val="1"/>
          <w:numId w:val="15"/>
        </w:numPr>
        <w:tabs>
          <w:tab w:pos="1057" w:val="left" w:leader="none"/>
        </w:tabs>
        <w:spacing w:line="236" w:lineRule="exact" w:before="1" w:after="0"/>
        <w:ind w:left="706" w:right="279" w:firstLine="0"/>
        <w:jc w:val="left"/>
        <w:rPr>
          <w:sz w:val="20"/>
        </w:rPr>
      </w:pPr>
      <w:r>
        <w:rPr>
          <w:w w:val="110"/>
          <w:sz w:val="20"/>
        </w:rPr>
        <w:t>Las zonas con factibilidad de desarrollo para la implementación de polígonos de actuación.</w:t>
      </w:r>
    </w:p>
    <w:p>
      <w:pPr>
        <w:pStyle w:val="BodyText"/>
        <w:spacing w:before="9"/>
        <w:ind w:left="0"/>
        <w:jc w:val="left"/>
        <w:rPr>
          <w:sz w:val="30"/>
        </w:rPr>
      </w:pPr>
    </w:p>
    <w:p>
      <w:pPr>
        <w:pStyle w:val="Heading1"/>
        <w:jc w:val="left"/>
      </w:pPr>
      <w:r>
        <w:rPr/>
        <w:t>DEL CONTENIDO DE LOS PLANES REGIONALES DE DESARROLLO URBANO</w:t>
      </w:r>
    </w:p>
    <w:p>
      <w:pPr>
        <w:pStyle w:val="BodyText"/>
        <w:spacing w:line="230" w:lineRule="auto" w:before="32"/>
        <w:jc w:val="left"/>
      </w:pPr>
      <w:r>
        <w:rPr>
          <w:rFonts w:ascii="TeX Gyre Bonum" w:hAnsi="TeX Gyre Bonum"/>
          <w:b/>
          <w:w w:val="110"/>
        </w:rPr>
        <w:t>Artículo 22. </w:t>
      </w:r>
      <w:r>
        <w:rPr>
          <w:w w:val="110"/>
        </w:rPr>
        <w:t>Además de lo previsto por el Código, los planes regionales de desarrollo urbano de competencia estatal, deberán contener, por lo menos, lo siguiente:</w:t>
      </w:r>
    </w:p>
    <w:p>
      <w:pPr>
        <w:pStyle w:val="ListParagraph"/>
        <w:numPr>
          <w:ilvl w:val="0"/>
          <w:numId w:val="16"/>
        </w:numPr>
        <w:tabs>
          <w:tab w:pos="491" w:val="left" w:leader="none"/>
        </w:tabs>
        <w:spacing w:line="240" w:lineRule="auto" w:before="42" w:after="0"/>
        <w:ind w:left="490" w:right="0" w:hanging="213"/>
        <w:jc w:val="left"/>
        <w:rPr>
          <w:sz w:val="20"/>
        </w:rPr>
      </w:pPr>
      <w:r>
        <w:rPr>
          <w:w w:val="110"/>
          <w:sz w:val="20"/>
        </w:rPr>
        <w:t>Introducción.</w:t>
      </w:r>
    </w:p>
    <w:p>
      <w:pPr>
        <w:pStyle w:val="ListParagraph"/>
        <w:numPr>
          <w:ilvl w:val="0"/>
          <w:numId w:val="16"/>
        </w:numPr>
        <w:tabs>
          <w:tab w:pos="570" w:val="left" w:leader="none"/>
        </w:tabs>
        <w:spacing w:line="240" w:lineRule="auto" w:before="23" w:after="0"/>
        <w:ind w:left="569" w:right="0" w:hanging="292"/>
        <w:jc w:val="left"/>
        <w:rPr>
          <w:sz w:val="20"/>
        </w:rPr>
      </w:pPr>
      <w:r>
        <w:rPr>
          <w:w w:val="110"/>
          <w:sz w:val="20"/>
        </w:rPr>
        <w:t>Propósitos y alcances del</w:t>
      </w:r>
      <w:r>
        <w:rPr>
          <w:spacing w:val="42"/>
          <w:w w:val="110"/>
          <w:sz w:val="20"/>
        </w:rPr>
        <w:t> </w:t>
      </w:r>
      <w:r>
        <w:rPr>
          <w:w w:val="110"/>
          <w:sz w:val="20"/>
        </w:rPr>
        <w:t>plan:</w:t>
      </w:r>
    </w:p>
    <w:p>
      <w:pPr>
        <w:pStyle w:val="ListParagraph"/>
        <w:numPr>
          <w:ilvl w:val="1"/>
          <w:numId w:val="16"/>
        </w:numPr>
        <w:tabs>
          <w:tab w:pos="980" w:val="left" w:leader="none"/>
        </w:tabs>
        <w:spacing w:line="240" w:lineRule="auto" w:before="25" w:after="0"/>
        <w:ind w:left="979" w:right="0" w:hanging="274"/>
        <w:jc w:val="left"/>
        <w:rPr>
          <w:sz w:val="20"/>
        </w:rPr>
      </w:pPr>
      <w:r>
        <w:rPr>
          <w:w w:val="110"/>
          <w:sz w:val="20"/>
        </w:rPr>
        <w:t>Finalidad del</w:t>
      </w:r>
      <w:r>
        <w:rPr>
          <w:spacing w:val="22"/>
          <w:w w:val="110"/>
          <w:sz w:val="20"/>
        </w:rPr>
        <w:t> </w:t>
      </w:r>
      <w:r>
        <w:rPr>
          <w:w w:val="110"/>
          <w:sz w:val="20"/>
        </w:rPr>
        <w:t>plan;</w:t>
      </w:r>
    </w:p>
    <w:p>
      <w:pPr>
        <w:pStyle w:val="ListParagraph"/>
        <w:numPr>
          <w:ilvl w:val="1"/>
          <w:numId w:val="16"/>
        </w:numPr>
        <w:tabs>
          <w:tab w:pos="980" w:val="left" w:leader="none"/>
        </w:tabs>
        <w:spacing w:line="240" w:lineRule="auto" w:before="22" w:after="0"/>
        <w:ind w:left="979" w:right="0" w:hanging="274"/>
        <w:jc w:val="left"/>
        <w:rPr>
          <w:sz w:val="20"/>
        </w:rPr>
      </w:pPr>
      <w:r>
        <w:rPr>
          <w:w w:val="110"/>
          <w:sz w:val="20"/>
        </w:rPr>
        <w:t>Evaluación del plan</w:t>
      </w:r>
      <w:r>
        <w:rPr>
          <w:spacing w:val="25"/>
          <w:w w:val="110"/>
          <w:sz w:val="20"/>
        </w:rPr>
        <w:t> </w:t>
      </w:r>
      <w:r>
        <w:rPr>
          <w:w w:val="110"/>
          <w:sz w:val="20"/>
        </w:rPr>
        <w:t>vigente en su caso, y</w:t>
      </w:r>
    </w:p>
    <w:p>
      <w:pPr>
        <w:pStyle w:val="ListParagraph"/>
        <w:numPr>
          <w:ilvl w:val="1"/>
          <w:numId w:val="16"/>
        </w:numPr>
        <w:tabs>
          <w:tab w:pos="982" w:val="left" w:leader="none"/>
        </w:tabs>
        <w:spacing w:line="240" w:lineRule="auto" w:before="23" w:after="0"/>
        <w:ind w:left="982" w:right="0" w:hanging="276"/>
        <w:jc w:val="left"/>
        <w:rPr>
          <w:sz w:val="20"/>
        </w:rPr>
      </w:pPr>
      <w:r>
        <w:rPr>
          <w:w w:val="110"/>
          <w:sz w:val="20"/>
        </w:rPr>
        <w:t>Delimitación del área de</w:t>
      </w:r>
      <w:r>
        <w:rPr>
          <w:spacing w:val="41"/>
          <w:w w:val="110"/>
          <w:sz w:val="20"/>
        </w:rPr>
        <w:t> </w:t>
      </w:r>
      <w:r>
        <w:rPr>
          <w:w w:val="110"/>
          <w:sz w:val="20"/>
        </w:rPr>
        <w:t>estudio.</w:t>
      </w:r>
    </w:p>
    <w:p>
      <w:pPr>
        <w:pStyle w:val="ListParagraph"/>
        <w:numPr>
          <w:ilvl w:val="0"/>
          <w:numId w:val="16"/>
        </w:numPr>
        <w:tabs>
          <w:tab w:pos="651" w:val="left" w:leader="none"/>
        </w:tabs>
        <w:spacing w:line="240" w:lineRule="auto" w:before="23" w:after="0"/>
        <w:ind w:left="650" w:right="0" w:hanging="373"/>
        <w:jc w:val="left"/>
        <w:rPr>
          <w:sz w:val="20"/>
        </w:rPr>
      </w:pPr>
      <w:r>
        <w:rPr>
          <w:w w:val="105"/>
          <w:sz w:val="20"/>
        </w:rPr>
        <w:t>Marco</w:t>
      </w:r>
      <w:r>
        <w:rPr>
          <w:spacing w:val="13"/>
          <w:w w:val="105"/>
          <w:sz w:val="20"/>
        </w:rPr>
        <w:t> </w:t>
      </w:r>
      <w:r>
        <w:rPr>
          <w:w w:val="105"/>
          <w:sz w:val="20"/>
        </w:rPr>
        <w:t>jurídico:</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Nacional, General, Federal y</w:t>
      </w:r>
      <w:r>
        <w:rPr>
          <w:spacing w:val="45"/>
          <w:w w:val="110"/>
          <w:sz w:val="20"/>
        </w:rPr>
        <w:t> </w:t>
      </w:r>
      <w:r>
        <w:rPr>
          <w:w w:val="110"/>
          <w:sz w:val="20"/>
        </w:rPr>
        <w:t>Estatal.</w:t>
      </w:r>
    </w:p>
    <w:p>
      <w:pPr>
        <w:pStyle w:val="ListParagraph"/>
        <w:numPr>
          <w:ilvl w:val="0"/>
          <w:numId w:val="16"/>
        </w:numPr>
        <w:tabs>
          <w:tab w:pos="635" w:val="left" w:leader="none"/>
        </w:tabs>
        <w:spacing w:line="240" w:lineRule="auto" w:before="22" w:after="0"/>
        <w:ind w:left="634" w:right="0" w:hanging="357"/>
        <w:jc w:val="left"/>
        <w:rPr>
          <w:sz w:val="20"/>
        </w:rPr>
      </w:pPr>
      <w:r>
        <w:rPr>
          <w:w w:val="110"/>
          <w:sz w:val="20"/>
        </w:rPr>
        <w:t>Congruencia con otros niveles de</w:t>
      </w:r>
      <w:r>
        <w:rPr>
          <w:spacing w:val="49"/>
          <w:w w:val="110"/>
          <w:sz w:val="20"/>
        </w:rPr>
        <w:t> </w:t>
      </w:r>
      <w:r>
        <w:rPr>
          <w:w w:val="110"/>
          <w:sz w:val="20"/>
        </w:rPr>
        <w:t>planeación:</w:t>
      </w:r>
    </w:p>
    <w:p>
      <w:pPr>
        <w:pStyle w:val="ListParagraph"/>
        <w:numPr>
          <w:ilvl w:val="1"/>
          <w:numId w:val="16"/>
        </w:numPr>
        <w:tabs>
          <w:tab w:pos="980" w:val="left" w:leader="none"/>
        </w:tabs>
        <w:spacing w:line="240" w:lineRule="auto" w:before="25" w:after="0"/>
        <w:ind w:left="979" w:right="0" w:hanging="274"/>
        <w:jc w:val="left"/>
        <w:rPr>
          <w:sz w:val="20"/>
        </w:rPr>
      </w:pPr>
      <w:r>
        <w:rPr>
          <w:w w:val="110"/>
          <w:sz w:val="20"/>
        </w:rPr>
        <w:t>Federales;</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Estatales,</w:t>
      </w:r>
      <w:r>
        <w:rPr>
          <w:spacing w:val="12"/>
          <w:w w:val="110"/>
          <w:sz w:val="20"/>
        </w:rPr>
        <w:t> </w:t>
      </w:r>
      <w:r>
        <w:rPr>
          <w:w w:val="110"/>
          <w:sz w:val="20"/>
        </w:rPr>
        <w:t>y</w:t>
      </w:r>
    </w:p>
    <w:p>
      <w:pPr>
        <w:pStyle w:val="ListParagraph"/>
        <w:numPr>
          <w:ilvl w:val="1"/>
          <w:numId w:val="16"/>
        </w:numPr>
        <w:tabs>
          <w:tab w:pos="982" w:val="left" w:leader="none"/>
        </w:tabs>
        <w:spacing w:line="240" w:lineRule="auto" w:before="23" w:after="0"/>
        <w:ind w:left="982" w:right="0" w:hanging="276"/>
        <w:jc w:val="left"/>
        <w:rPr>
          <w:sz w:val="20"/>
        </w:rPr>
      </w:pPr>
      <w:r>
        <w:rPr>
          <w:w w:val="110"/>
          <w:sz w:val="20"/>
        </w:rPr>
        <w:t>Metropolitanos.</w:t>
      </w:r>
    </w:p>
    <w:p>
      <w:pPr>
        <w:pStyle w:val="ListParagraph"/>
        <w:numPr>
          <w:ilvl w:val="0"/>
          <w:numId w:val="16"/>
        </w:numPr>
        <w:tabs>
          <w:tab w:pos="555" w:val="left" w:leader="none"/>
        </w:tabs>
        <w:spacing w:line="240" w:lineRule="auto" w:before="22" w:after="0"/>
        <w:ind w:left="554" w:right="0" w:hanging="277"/>
        <w:jc w:val="left"/>
        <w:rPr>
          <w:sz w:val="20"/>
        </w:rPr>
      </w:pPr>
      <w:r>
        <w:rPr>
          <w:w w:val="110"/>
          <w:sz w:val="20"/>
        </w:rPr>
        <w:t>Diagnóstico:</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Aspectos físicos y</w:t>
      </w:r>
      <w:r>
        <w:rPr>
          <w:spacing w:val="32"/>
          <w:w w:val="110"/>
          <w:sz w:val="20"/>
        </w:rPr>
        <w:t> </w:t>
      </w:r>
      <w:r>
        <w:rPr>
          <w:w w:val="110"/>
          <w:sz w:val="20"/>
        </w:rPr>
        <w:t>ambientales;</w:t>
      </w:r>
    </w:p>
    <w:p>
      <w:pPr>
        <w:pStyle w:val="ListParagraph"/>
        <w:numPr>
          <w:ilvl w:val="1"/>
          <w:numId w:val="16"/>
        </w:numPr>
        <w:tabs>
          <w:tab w:pos="980" w:val="left" w:leader="none"/>
        </w:tabs>
        <w:spacing w:line="240" w:lineRule="auto" w:before="22" w:after="0"/>
        <w:ind w:left="979" w:right="0" w:hanging="274"/>
        <w:jc w:val="left"/>
        <w:rPr>
          <w:sz w:val="20"/>
        </w:rPr>
      </w:pPr>
      <w:r>
        <w:rPr>
          <w:w w:val="110"/>
          <w:sz w:val="20"/>
        </w:rPr>
        <w:t>Aspectos</w:t>
      </w:r>
      <w:r>
        <w:rPr>
          <w:spacing w:val="10"/>
          <w:w w:val="110"/>
          <w:sz w:val="20"/>
        </w:rPr>
        <w:t> </w:t>
      </w:r>
      <w:r>
        <w:rPr>
          <w:w w:val="110"/>
          <w:sz w:val="20"/>
        </w:rPr>
        <w:t>sociales;</w:t>
      </w:r>
    </w:p>
    <w:p>
      <w:pPr>
        <w:pStyle w:val="ListParagraph"/>
        <w:numPr>
          <w:ilvl w:val="1"/>
          <w:numId w:val="16"/>
        </w:numPr>
        <w:tabs>
          <w:tab w:pos="982" w:val="left" w:leader="none"/>
        </w:tabs>
        <w:spacing w:line="240" w:lineRule="auto" w:before="23" w:after="0"/>
        <w:ind w:left="982" w:right="0" w:hanging="276"/>
        <w:jc w:val="left"/>
        <w:rPr>
          <w:sz w:val="20"/>
        </w:rPr>
      </w:pPr>
      <w:r>
        <w:rPr>
          <w:w w:val="110"/>
          <w:sz w:val="20"/>
        </w:rPr>
        <w:t>Aspectos</w:t>
      </w:r>
      <w:r>
        <w:rPr>
          <w:spacing w:val="9"/>
          <w:w w:val="110"/>
          <w:sz w:val="20"/>
        </w:rPr>
        <w:t> </w:t>
      </w:r>
      <w:r>
        <w:rPr>
          <w:w w:val="110"/>
          <w:sz w:val="20"/>
        </w:rPr>
        <w:t>económicos;</w:t>
      </w:r>
    </w:p>
    <w:p>
      <w:pPr>
        <w:pStyle w:val="ListParagraph"/>
        <w:numPr>
          <w:ilvl w:val="1"/>
          <w:numId w:val="16"/>
        </w:numPr>
        <w:tabs>
          <w:tab w:pos="992" w:val="left" w:leader="none"/>
        </w:tabs>
        <w:spacing w:line="240" w:lineRule="auto" w:before="25" w:after="0"/>
        <w:ind w:left="991" w:right="0" w:hanging="286"/>
        <w:jc w:val="left"/>
        <w:rPr>
          <w:sz w:val="20"/>
        </w:rPr>
      </w:pPr>
      <w:r>
        <w:rPr>
          <w:w w:val="110"/>
          <w:sz w:val="20"/>
        </w:rPr>
        <w:t>Aspectos territoriales y de</w:t>
      </w:r>
      <w:r>
        <w:rPr>
          <w:spacing w:val="39"/>
          <w:w w:val="110"/>
          <w:sz w:val="20"/>
        </w:rPr>
        <w:t> </w:t>
      </w:r>
      <w:r>
        <w:rPr>
          <w:w w:val="110"/>
          <w:sz w:val="20"/>
        </w:rPr>
        <w:t>vulnerabilidad;</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Aspectos urbanos,</w:t>
      </w:r>
      <w:r>
        <w:rPr>
          <w:spacing w:val="32"/>
          <w:w w:val="110"/>
          <w:sz w:val="20"/>
        </w:rPr>
        <w:t> </w:t>
      </w:r>
      <w:r>
        <w:rPr>
          <w:w w:val="110"/>
          <w:sz w:val="20"/>
        </w:rPr>
        <w:t>y</w:t>
      </w:r>
    </w:p>
    <w:p>
      <w:pPr>
        <w:pStyle w:val="ListParagraph"/>
        <w:numPr>
          <w:ilvl w:val="1"/>
          <w:numId w:val="16"/>
        </w:numPr>
        <w:tabs>
          <w:tab w:pos="970" w:val="left" w:leader="none"/>
        </w:tabs>
        <w:spacing w:line="240" w:lineRule="auto" w:before="23" w:after="0"/>
        <w:ind w:left="970" w:right="0" w:hanging="264"/>
        <w:jc w:val="left"/>
        <w:rPr>
          <w:sz w:val="20"/>
        </w:rPr>
      </w:pPr>
      <w:r>
        <w:rPr>
          <w:w w:val="110"/>
          <w:sz w:val="20"/>
        </w:rPr>
        <w:t>Aspectos</w:t>
      </w:r>
      <w:r>
        <w:rPr>
          <w:spacing w:val="12"/>
          <w:w w:val="110"/>
          <w:sz w:val="20"/>
        </w:rPr>
        <w:t> </w:t>
      </w:r>
      <w:r>
        <w:rPr>
          <w:w w:val="110"/>
          <w:sz w:val="20"/>
        </w:rPr>
        <w:t>sectoriales.</w:t>
      </w:r>
    </w:p>
    <w:p>
      <w:pPr>
        <w:pStyle w:val="ListParagraph"/>
        <w:numPr>
          <w:ilvl w:val="0"/>
          <w:numId w:val="16"/>
        </w:numPr>
        <w:tabs>
          <w:tab w:pos="635" w:val="left" w:leader="none"/>
        </w:tabs>
        <w:spacing w:line="240" w:lineRule="auto" w:before="22" w:after="0"/>
        <w:ind w:left="634" w:right="0" w:hanging="357"/>
        <w:jc w:val="left"/>
        <w:rPr>
          <w:sz w:val="20"/>
        </w:rPr>
      </w:pPr>
      <w:r>
        <w:rPr>
          <w:w w:val="105"/>
          <w:sz w:val="20"/>
        </w:rPr>
        <w:t>Síntesis del diagnóstico (análisis territorial</w:t>
      </w:r>
      <w:r>
        <w:rPr>
          <w:spacing w:val="26"/>
          <w:w w:val="105"/>
          <w:sz w:val="20"/>
        </w:rPr>
        <w:t> </w:t>
      </w:r>
      <w:r>
        <w:rPr>
          <w:w w:val="105"/>
          <w:sz w:val="20"/>
        </w:rPr>
        <w:t>FODA):</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La</w:t>
      </w:r>
      <w:r>
        <w:rPr>
          <w:spacing w:val="10"/>
          <w:w w:val="110"/>
          <w:sz w:val="20"/>
        </w:rPr>
        <w:t> </w:t>
      </w:r>
      <w:r>
        <w:rPr>
          <w:w w:val="110"/>
          <w:sz w:val="20"/>
        </w:rPr>
        <w:t>aptitud</w:t>
      </w:r>
      <w:r>
        <w:rPr>
          <w:spacing w:val="10"/>
          <w:w w:val="110"/>
          <w:sz w:val="20"/>
        </w:rPr>
        <w:t> </w:t>
      </w:r>
      <w:r>
        <w:rPr>
          <w:w w:val="110"/>
          <w:sz w:val="20"/>
        </w:rPr>
        <w:t>potencial</w:t>
      </w:r>
      <w:r>
        <w:rPr>
          <w:spacing w:val="11"/>
          <w:w w:val="110"/>
          <w:sz w:val="20"/>
        </w:rPr>
        <w:t> </w:t>
      </w:r>
      <w:r>
        <w:rPr>
          <w:w w:val="110"/>
          <w:sz w:val="20"/>
        </w:rPr>
        <w:t>y</w:t>
      </w:r>
      <w:r>
        <w:rPr>
          <w:spacing w:val="8"/>
          <w:w w:val="110"/>
          <w:sz w:val="20"/>
        </w:rPr>
        <w:t> </w:t>
      </w:r>
      <w:r>
        <w:rPr>
          <w:w w:val="110"/>
          <w:sz w:val="20"/>
        </w:rPr>
        <w:t>la</w:t>
      </w:r>
      <w:r>
        <w:rPr>
          <w:spacing w:val="11"/>
          <w:w w:val="110"/>
          <w:sz w:val="20"/>
        </w:rPr>
        <w:t> </w:t>
      </w:r>
      <w:r>
        <w:rPr>
          <w:w w:val="110"/>
          <w:sz w:val="20"/>
        </w:rPr>
        <w:t>vocación</w:t>
      </w:r>
      <w:r>
        <w:rPr>
          <w:spacing w:val="11"/>
          <w:w w:val="110"/>
          <w:sz w:val="20"/>
        </w:rPr>
        <w:t> </w:t>
      </w:r>
      <w:r>
        <w:rPr>
          <w:w w:val="110"/>
          <w:sz w:val="20"/>
        </w:rPr>
        <w:t>territorial,</w:t>
      </w:r>
      <w:r>
        <w:rPr>
          <w:spacing w:val="11"/>
          <w:w w:val="110"/>
          <w:sz w:val="20"/>
        </w:rPr>
        <w:t> </w:t>
      </w:r>
      <w:r>
        <w:rPr>
          <w:w w:val="110"/>
          <w:sz w:val="20"/>
        </w:rPr>
        <w:t>sustentable</w:t>
      </w:r>
      <w:r>
        <w:rPr>
          <w:spacing w:val="10"/>
          <w:w w:val="110"/>
          <w:sz w:val="20"/>
        </w:rPr>
        <w:t> </w:t>
      </w:r>
      <w:r>
        <w:rPr>
          <w:w w:val="110"/>
          <w:sz w:val="20"/>
        </w:rPr>
        <w:t>y</w:t>
      </w:r>
      <w:r>
        <w:rPr>
          <w:spacing w:val="11"/>
          <w:w w:val="110"/>
          <w:sz w:val="20"/>
        </w:rPr>
        <w:t> </w:t>
      </w:r>
      <w:r>
        <w:rPr>
          <w:w w:val="110"/>
          <w:sz w:val="20"/>
        </w:rPr>
        <w:t>sectorial.</w:t>
      </w:r>
    </w:p>
    <w:p>
      <w:pPr>
        <w:pStyle w:val="ListParagraph"/>
        <w:numPr>
          <w:ilvl w:val="0"/>
          <w:numId w:val="16"/>
        </w:numPr>
        <w:tabs>
          <w:tab w:pos="714" w:val="left" w:leader="none"/>
        </w:tabs>
        <w:spacing w:line="240" w:lineRule="auto" w:before="22" w:after="0"/>
        <w:ind w:left="713" w:right="0" w:hanging="436"/>
        <w:jc w:val="left"/>
        <w:rPr>
          <w:sz w:val="20"/>
        </w:rPr>
      </w:pPr>
      <w:r>
        <w:rPr>
          <w:w w:val="105"/>
          <w:sz w:val="20"/>
        </w:rPr>
        <w:t>Pronóstico:</w:t>
      </w:r>
    </w:p>
    <w:p>
      <w:pPr>
        <w:pStyle w:val="ListParagraph"/>
        <w:numPr>
          <w:ilvl w:val="1"/>
          <w:numId w:val="16"/>
        </w:numPr>
        <w:tabs>
          <w:tab w:pos="980" w:val="left" w:leader="none"/>
        </w:tabs>
        <w:spacing w:line="240" w:lineRule="auto" w:before="25" w:after="0"/>
        <w:ind w:left="979" w:right="0" w:hanging="274"/>
        <w:jc w:val="left"/>
        <w:rPr>
          <w:sz w:val="20"/>
        </w:rPr>
      </w:pPr>
      <w:r>
        <w:rPr>
          <w:w w:val="110"/>
          <w:sz w:val="20"/>
        </w:rPr>
        <w:t>Escenario tendencial,</w:t>
      </w:r>
      <w:r>
        <w:rPr>
          <w:spacing w:val="24"/>
          <w:w w:val="110"/>
          <w:sz w:val="20"/>
        </w:rPr>
        <w:t> </w:t>
      </w:r>
      <w:r>
        <w:rPr>
          <w:w w:val="110"/>
          <w:sz w:val="20"/>
        </w:rPr>
        <w:t>y</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Escenario</w:t>
      </w:r>
      <w:r>
        <w:rPr>
          <w:spacing w:val="11"/>
          <w:w w:val="110"/>
          <w:sz w:val="20"/>
        </w:rPr>
        <w:t> </w:t>
      </w:r>
      <w:r>
        <w:rPr>
          <w:w w:val="110"/>
          <w:sz w:val="20"/>
        </w:rPr>
        <w:t>programático.</w:t>
      </w:r>
    </w:p>
    <w:p>
      <w:pPr>
        <w:pStyle w:val="ListParagraph"/>
        <w:numPr>
          <w:ilvl w:val="0"/>
          <w:numId w:val="16"/>
        </w:numPr>
        <w:tabs>
          <w:tab w:pos="795" w:val="left" w:leader="none"/>
        </w:tabs>
        <w:spacing w:line="240" w:lineRule="auto" w:before="23" w:after="0"/>
        <w:ind w:left="794" w:right="0" w:hanging="517"/>
        <w:jc w:val="left"/>
        <w:rPr>
          <w:sz w:val="20"/>
        </w:rPr>
      </w:pPr>
      <w:r>
        <w:rPr>
          <w:w w:val="105"/>
          <w:sz w:val="20"/>
        </w:rPr>
        <w:t>Objetivos:</w:t>
      </w:r>
    </w:p>
    <w:p>
      <w:pPr>
        <w:pStyle w:val="ListParagraph"/>
        <w:numPr>
          <w:ilvl w:val="1"/>
          <w:numId w:val="16"/>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1"/>
          <w:numId w:val="16"/>
        </w:numPr>
        <w:tabs>
          <w:tab w:pos="982" w:val="left" w:leader="none"/>
        </w:tabs>
        <w:spacing w:line="240" w:lineRule="auto" w:before="22" w:after="0"/>
        <w:ind w:left="982" w:right="0" w:hanging="276"/>
        <w:jc w:val="left"/>
        <w:rPr>
          <w:sz w:val="20"/>
        </w:rPr>
      </w:pPr>
      <w:r>
        <w:rPr>
          <w:w w:val="110"/>
          <w:sz w:val="20"/>
        </w:rPr>
        <w:t>De ordenamiento sectorial,</w:t>
      </w:r>
      <w:r>
        <w:rPr>
          <w:spacing w:val="33"/>
          <w:w w:val="110"/>
          <w:sz w:val="20"/>
        </w:rPr>
        <w:t> </w:t>
      </w:r>
      <w:r>
        <w:rPr>
          <w:w w:val="110"/>
          <w:sz w:val="20"/>
        </w:rPr>
        <w:t>e</w:t>
      </w:r>
    </w:p>
    <w:p>
      <w:pPr>
        <w:pStyle w:val="ListParagraph"/>
        <w:numPr>
          <w:ilvl w:val="1"/>
          <w:numId w:val="16"/>
        </w:numPr>
        <w:tabs>
          <w:tab w:pos="992" w:val="left" w:leader="none"/>
        </w:tabs>
        <w:spacing w:line="240" w:lineRule="auto" w:before="23" w:after="0"/>
        <w:ind w:left="991" w:right="0" w:hanging="286"/>
        <w:jc w:val="left"/>
        <w:rPr>
          <w:sz w:val="20"/>
        </w:rPr>
      </w:pPr>
      <w:r>
        <w:rPr>
          <w:w w:val="105"/>
          <w:sz w:val="20"/>
        </w:rPr>
        <w:t>Imagen</w:t>
      </w:r>
      <w:r>
        <w:rPr>
          <w:spacing w:val="13"/>
          <w:w w:val="105"/>
          <w:sz w:val="20"/>
        </w:rPr>
        <w:t> </w:t>
      </w:r>
      <w:r>
        <w:rPr>
          <w:w w:val="105"/>
          <w:sz w:val="20"/>
        </w:rPr>
        <w:t>Objetivo.</w:t>
      </w:r>
    </w:p>
    <w:p>
      <w:pPr>
        <w:pStyle w:val="ListParagraph"/>
        <w:numPr>
          <w:ilvl w:val="0"/>
          <w:numId w:val="16"/>
        </w:numPr>
        <w:tabs>
          <w:tab w:pos="647" w:val="left" w:leader="none"/>
        </w:tabs>
        <w:spacing w:line="240" w:lineRule="auto" w:before="26" w:after="0"/>
        <w:ind w:left="646" w:right="0" w:hanging="369"/>
        <w:jc w:val="left"/>
        <w:rPr>
          <w:sz w:val="20"/>
        </w:rPr>
      </w:pPr>
      <w:r>
        <w:rPr>
          <w:w w:val="110"/>
          <w:sz w:val="20"/>
        </w:rPr>
        <w:t>Políticas:</w:t>
      </w:r>
    </w:p>
    <w:p>
      <w:pPr>
        <w:pStyle w:val="ListParagraph"/>
        <w:numPr>
          <w:ilvl w:val="1"/>
          <w:numId w:val="16"/>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6"/>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16"/>
        </w:numPr>
        <w:tabs>
          <w:tab w:pos="567" w:val="left" w:leader="none"/>
        </w:tabs>
        <w:spacing w:line="240" w:lineRule="auto" w:before="23" w:after="0"/>
        <w:ind w:left="566" w:right="0" w:hanging="289"/>
        <w:jc w:val="left"/>
        <w:rPr>
          <w:sz w:val="20"/>
        </w:rPr>
      </w:pPr>
      <w:r>
        <w:rPr>
          <w:w w:val="110"/>
          <w:sz w:val="20"/>
        </w:rPr>
        <w:t>Estrategias:</w:t>
      </w:r>
    </w:p>
    <w:p>
      <w:pPr>
        <w:pStyle w:val="ListParagraph"/>
        <w:numPr>
          <w:ilvl w:val="1"/>
          <w:numId w:val="16"/>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2"/>
          <w:numId w:val="16"/>
        </w:numPr>
        <w:tabs>
          <w:tab w:pos="1395" w:val="left" w:leader="none"/>
        </w:tabs>
        <w:spacing w:line="240" w:lineRule="auto" w:before="25" w:after="0"/>
        <w:ind w:left="1394" w:right="0" w:hanging="265"/>
        <w:jc w:val="left"/>
        <w:rPr>
          <w:sz w:val="20"/>
        </w:rPr>
      </w:pPr>
      <w:r>
        <w:rPr>
          <w:w w:val="110"/>
          <w:sz w:val="20"/>
        </w:rPr>
        <w:t>Sistema de ordenamiento territorial y</w:t>
      </w:r>
      <w:r>
        <w:rPr>
          <w:spacing w:val="50"/>
          <w:w w:val="110"/>
          <w:sz w:val="20"/>
        </w:rPr>
        <w:t> </w:t>
      </w:r>
      <w:r>
        <w:rPr>
          <w:w w:val="110"/>
          <w:sz w:val="20"/>
        </w:rPr>
        <w:t>ambiental.</w:t>
      </w:r>
    </w:p>
    <w:p>
      <w:pPr>
        <w:spacing w:after="0" w:line="240" w:lineRule="auto"/>
        <w:jc w:val="left"/>
        <w:rPr>
          <w:sz w:val="20"/>
        </w:rPr>
        <w:sectPr>
          <w:pgSz w:w="12240" w:h="15840"/>
          <w:pgMar w:header="708" w:footer="822" w:top="1580" w:bottom="1180" w:left="1140" w:right="1140"/>
        </w:sectPr>
      </w:pPr>
    </w:p>
    <w:p>
      <w:pPr>
        <w:pStyle w:val="ListParagraph"/>
        <w:numPr>
          <w:ilvl w:val="1"/>
          <w:numId w:val="16"/>
        </w:numPr>
        <w:tabs>
          <w:tab w:pos="980" w:val="left" w:leader="none"/>
        </w:tabs>
        <w:spacing w:line="251" w:lineRule="exact" w:before="0"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2"/>
          <w:numId w:val="16"/>
        </w:numPr>
        <w:tabs>
          <w:tab w:pos="1395" w:val="left" w:leader="none"/>
        </w:tabs>
        <w:spacing w:line="240" w:lineRule="auto" w:before="22" w:after="0"/>
        <w:ind w:left="1394" w:right="0" w:hanging="265"/>
        <w:jc w:val="left"/>
        <w:rPr>
          <w:sz w:val="20"/>
        </w:rPr>
      </w:pPr>
      <w:r>
        <w:rPr>
          <w:w w:val="110"/>
          <w:sz w:val="20"/>
        </w:rPr>
        <w:t>Sistema urbano,</w:t>
      </w:r>
      <w:r>
        <w:rPr>
          <w:spacing w:val="22"/>
          <w:w w:val="110"/>
          <w:sz w:val="20"/>
        </w:rPr>
        <w:t> </w:t>
      </w:r>
      <w:r>
        <w:rPr>
          <w:w w:val="110"/>
          <w:sz w:val="20"/>
        </w:rPr>
        <w:t>y</w:t>
      </w:r>
    </w:p>
    <w:p>
      <w:pPr>
        <w:pStyle w:val="ListParagraph"/>
        <w:numPr>
          <w:ilvl w:val="2"/>
          <w:numId w:val="16"/>
        </w:numPr>
        <w:tabs>
          <w:tab w:pos="1392" w:val="left" w:leader="none"/>
        </w:tabs>
        <w:spacing w:line="240" w:lineRule="auto" w:before="23" w:after="0"/>
        <w:ind w:left="1391" w:right="0" w:hanging="262"/>
        <w:jc w:val="left"/>
        <w:rPr>
          <w:sz w:val="20"/>
        </w:rPr>
      </w:pPr>
      <w:r>
        <w:rPr>
          <w:w w:val="110"/>
          <w:sz w:val="20"/>
        </w:rPr>
        <w:t>Sistema de ejes de</w:t>
      </w:r>
      <w:r>
        <w:rPr>
          <w:spacing w:val="40"/>
          <w:w w:val="110"/>
          <w:sz w:val="20"/>
        </w:rPr>
        <w:t> </w:t>
      </w:r>
      <w:r>
        <w:rPr>
          <w:w w:val="110"/>
          <w:sz w:val="20"/>
        </w:rPr>
        <w:t>desarrollo.</w:t>
      </w:r>
    </w:p>
    <w:p>
      <w:pPr>
        <w:pStyle w:val="ListParagraph"/>
        <w:numPr>
          <w:ilvl w:val="1"/>
          <w:numId w:val="16"/>
        </w:numPr>
        <w:tabs>
          <w:tab w:pos="982" w:val="left" w:leader="none"/>
        </w:tabs>
        <w:spacing w:line="240" w:lineRule="auto" w:before="25"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2"/>
          <w:numId w:val="16"/>
        </w:numPr>
        <w:tabs>
          <w:tab w:pos="1395" w:val="left" w:leader="none"/>
        </w:tabs>
        <w:spacing w:line="240" w:lineRule="auto" w:before="23" w:after="0"/>
        <w:ind w:left="1394" w:right="0" w:hanging="265"/>
        <w:jc w:val="left"/>
        <w:rPr>
          <w:sz w:val="20"/>
        </w:rPr>
      </w:pPr>
      <w:r>
        <w:rPr>
          <w:w w:val="110"/>
          <w:sz w:val="20"/>
        </w:rPr>
        <w:t>Sistema</w:t>
      </w:r>
      <w:r>
        <w:rPr>
          <w:spacing w:val="8"/>
          <w:w w:val="110"/>
          <w:sz w:val="20"/>
        </w:rPr>
        <w:t> </w:t>
      </w:r>
      <w:r>
        <w:rPr>
          <w:w w:val="110"/>
          <w:sz w:val="20"/>
        </w:rPr>
        <w:t>de</w:t>
      </w:r>
      <w:r>
        <w:rPr>
          <w:spacing w:val="9"/>
          <w:w w:val="110"/>
          <w:sz w:val="20"/>
        </w:rPr>
        <w:t> </w:t>
      </w:r>
      <w:r>
        <w:rPr>
          <w:w w:val="110"/>
          <w:sz w:val="20"/>
        </w:rPr>
        <w:t>planeación</w:t>
      </w:r>
      <w:r>
        <w:rPr>
          <w:spacing w:val="9"/>
          <w:w w:val="110"/>
          <w:sz w:val="20"/>
        </w:rPr>
        <w:t> </w:t>
      </w:r>
      <w:r>
        <w:rPr>
          <w:w w:val="110"/>
          <w:sz w:val="20"/>
        </w:rPr>
        <w:t>para</w:t>
      </w:r>
      <w:r>
        <w:rPr>
          <w:spacing w:val="10"/>
          <w:w w:val="110"/>
          <w:sz w:val="20"/>
        </w:rPr>
        <w:t> </w:t>
      </w:r>
      <w:r>
        <w:rPr>
          <w:w w:val="110"/>
          <w:sz w:val="20"/>
        </w:rPr>
        <w:t>el</w:t>
      </w:r>
      <w:r>
        <w:rPr>
          <w:spacing w:val="9"/>
          <w:w w:val="110"/>
          <w:sz w:val="20"/>
        </w:rPr>
        <w:t> </w:t>
      </w:r>
      <w:r>
        <w:rPr>
          <w:w w:val="110"/>
          <w:sz w:val="20"/>
        </w:rPr>
        <w:t>fortalecimiento</w:t>
      </w:r>
      <w:r>
        <w:rPr>
          <w:spacing w:val="11"/>
          <w:w w:val="110"/>
          <w:sz w:val="20"/>
        </w:rPr>
        <w:t> </w:t>
      </w:r>
      <w:r>
        <w:rPr>
          <w:w w:val="110"/>
          <w:sz w:val="20"/>
        </w:rPr>
        <w:t>territorial</w:t>
      </w:r>
      <w:r>
        <w:rPr>
          <w:spacing w:val="9"/>
          <w:w w:val="110"/>
          <w:sz w:val="20"/>
        </w:rPr>
        <w:t> </w:t>
      </w:r>
      <w:r>
        <w:rPr>
          <w:w w:val="110"/>
          <w:sz w:val="20"/>
        </w:rPr>
        <w:t>y</w:t>
      </w:r>
      <w:r>
        <w:rPr>
          <w:spacing w:val="10"/>
          <w:w w:val="110"/>
          <w:sz w:val="20"/>
        </w:rPr>
        <w:t> </w:t>
      </w:r>
      <w:r>
        <w:rPr>
          <w:w w:val="110"/>
          <w:sz w:val="20"/>
        </w:rPr>
        <w:t>urbano;</w:t>
      </w:r>
    </w:p>
    <w:p>
      <w:pPr>
        <w:pStyle w:val="ListParagraph"/>
        <w:numPr>
          <w:ilvl w:val="2"/>
          <w:numId w:val="16"/>
        </w:numPr>
        <w:tabs>
          <w:tab w:pos="1446" w:val="left" w:leader="none"/>
        </w:tabs>
        <w:spacing w:line="230" w:lineRule="auto" w:before="31" w:after="0"/>
        <w:ind w:left="1130" w:right="281" w:firstLine="0"/>
        <w:jc w:val="left"/>
        <w:rPr>
          <w:sz w:val="20"/>
        </w:rPr>
      </w:pPr>
      <w:r>
        <w:rPr>
          <w:w w:val="110"/>
          <w:sz w:val="20"/>
        </w:rPr>
        <w:t>Sistema de planeación del suelo y la vivienda, con énfasis en la de tipo social progresivo, interés social y</w:t>
      </w:r>
      <w:r>
        <w:rPr>
          <w:spacing w:val="42"/>
          <w:w w:val="110"/>
          <w:sz w:val="20"/>
        </w:rPr>
        <w:t> </w:t>
      </w:r>
      <w:r>
        <w:rPr>
          <w:w w:val="110"/>
          <w:sz w:val="20"/>
        </w:rPr>
        <w:t>popular;</w:t>
      </w:r>
    </w:p>
    <w:p>
      <w:pPr>
        <w:pStyle w:val="ListParagraph"/>
        <w:numPr>
          <w:ilvl w:val="2"/>
          <w:numId w:val="16"/>
        </w:numPr>
        <w:tabs>
          <w:tab w:pos="1407" w:val="left" w:leader="none"/>
        </w:tabs>
        <w:spacing w:line="230" w:lineRule="auto" w:before="52" w:after="0"/>
        <w:ind w:left="1130" w:right="280" w:firstLine="0"/>
        <w:jc w:val="left"/>
        <w:rPr>
          <w:sz w:val="20"/>
        </w:rPr>
      </w:pPr>
      <w:r>
        <w:rPr>
          <w:w w:val="110"/>
          <w:sz w:val="20"/>
        </w:rPr>
        <w:t>Sistema de planeación para la modernización y ampliación de la infraestructura, la movilidad sustentable y la accesibilidad</w:t>
      </w:r>
      <w:r>
        <w:rPr>
          <w:spacing w:val="3"/>
          <w:w w:val="110"/>
          <w:sz w:val="20"/>
        </w:rPr>
        <w:t> </w:t>
      </w:r>
      <w:r>
        <w:rPr>
          <w:w w:val="110"/>
          <w:sz w:val="20"/>
        </w:rPr>
        <w:t>universal;</w:t>
      </w:r>
    </w:p>
    <w:p>
      <w:pPr>
        <w:pStyle w:val="ListParagraph"/>
        <w:numPr>
          <w:ilvl w:val="2"/>
          <w:numId w:val="16"/>
        </w:numPr>
        <w:tabs>
          <w:tab w:pos="1395" w:val="left" w:leader="none"/>
        </w:tabs>
        <w:spacing w:line="240" w:lineRule="auto" w:before="42" w:after="0"/>
        <w:ind w:left="1394" w:right="0" w:hanging="265"/>
        <w:jc w:val="left"/>
        <w:rPr>
          <w:sz w:val="20"/>
        </w:rPr>
      </w:pPr>
      <w:r>
        <w:rPr>
          <w:w w:val="110"/>
          <w:sz w:val="20"/>
        </w:rPr>
        <w:t>Sistema</w:t>
      </w:r>
      <w:r>
        <w:rPr>
          <w:spacing w:val="7"/>
          <w:w w:val="110"/>
          <w:sz w:val="20"/>
        </w:rPr>
        <w:t> </w:t>
      </w:r>
      <w:r>
        <w:rPr>
          <w:w w:val="110"/>
          <w:sz w:val="20"/>
        </w:rPr>
        <w:t>de</w:t>
      </w:r>
      <w:r>
        <w:rPr>
          <w:spacing w:val="7"/>
          <w:w w:val="110"/>
          <w:sz w:val="20"/>
        </w:rPr>
        <w:t> </w:t>
      </w:r>
      <w:r>
        <w:rPr>
          <w:w w:val="110"/>
          <w:sz w:val="20"/>
        </w:rPr>
        <w:t>planeación</w:t>
      </w:r>
      <w:r>
        <w:rPr>
          <w:spacing w:val="9"/>
          <w:w w:val="110"/>
          <w:sz w:val="20"/>
        </w:rPr>
        <w:t> </w:t>
      </w:r>
      <w:r>
        <w:rPr>
          <w:w w:val="110"/>
          <w:sz w:val="20"/>
        </w:rPr>
        <w:t>para</w:t>
      </w:r>
      <w:r>
        <w:rPr>
          <w:spacing w:val="8"/>
          <w:w w:val="110"/>
          <w:sz w:val="20"/>
        </w:rPr>
        <w:t> </w:t>
      </w:r>
      <w:r>
        <w:rPr>
          <w:w w:val="110"/>
          <w:sz w:val="20"/>
        </w:rPr>
        <w:t>la</w:t>
      </w:r>
      <w:r>
        <w:rPr>
          <w:spacing w:val="8"/>
          <w:w w:val="110"/>
          <w:sz w:val="20"/>
        </w:rPr>
        <w:t> </w:t>
      </w:r>
      <w:r>
        <w:rPr>
          <w:w w:val="110"/>
          <w:sz w:val="20"/>
        </w:rPr>
        <w:t>modernización</w:t>
      </w:r>
      <w:r>
        <w:rPr>
          <w:spacing w:val="7"/>
          <w:w w:val="110"/>
          <w:sz w:val="20"/>
        </w:rPr>
        <w:t> </w:t>
      </w:r>
      <w:r>
        <w:rPr>
          <w:w w:val="110"/>
          <w:sz w:val="20"/>
        </w:rPr>
        <w:t>y</w:t>
      </w:r>
      <w:r>
        <w:rPr>
          <w:spacing w:val="8"/>
          <w:w w:val="110"/>
          <w:sz w:val="20"/>
        </w:rPr>
        <w:t> </w:t>
      </w:r>
      <w:r>
        <w:rPr>
          <w:w w:val="110"/>
          <w:sz w:val="20"/>
        </w:rPr>
        <w:t>ampliación</w:t>
      </w:r>
      <w:r>
        <w:rPr>
          <w:spacing w:val="8"/>
          <w:w w:val="110"/>
          <w:sz w:val="20"/>
        </w:rPr>
        <w:t> </w:t>
      </w:r>
      <w:r>
        <w:rPr>
          <w:w w:val="110"/>
          <w:sz w:val="20"/>
        </w:rPr>
        <w:t>del</w:t>
      </w:r>
      <w:r>
        <w:rPr>
          <w:spacing w:val="9"/>
          <w:w w:val="110"/>
          <w:sz w:val="20"/>
        </w:rPr>
        <w:t> </w:t>
      </w:r>
      <w:r>
        <w:rPr>
          <w:w w:val="110"/>
          <w:sz w:val="20"/>
        </w:rPr>
        <w:t>equipamiento;</w:t>
      </w:r>
    </w:p>
    <w:p>
      <w:pPr>
        <w:pStyle w:val="ListParagraph"/>
        <w:numPr>
          <w:ilvl w:val="2"/>
          <w:numId w:val="16"/>
        </w:numPr>
        <w:tabs>
          <w:tab w:pos="1405" w:val="left" w:leader="none"/>
        </w:tabs>
        <w:spacing w:line="230" w:lineRule="auto" w:before="32" w:after="0"/>
        <w:ind w:left="1130" w:right="274" w:firstLine="0"/>
        <w:jc w:val="left"/>
        <w:rPr>
          <w:sz w:val="20"/>
        </w:rPr>
      </w:pPr>
      <w:r>
        <w:rPr>
          <w:w w:val="110"/>
          <w:sz w:val="20"/>
        </w:rPr>
        <w:t>Sistema de planeación para la resiliencia urbana, identificación de zonas de riesgos para</w:t>
      </w:r>
      <w:r>
        <w:rPr>
          <w:spacing w:val="10"/>
          <w:w w:val="110"/>
          <w:sz w:val="20"/>
        </w:rPr>
        <w:t> </w:t>
      </w:r>
      <w:r>
        <w:rPr>
          <w:w w:val="110"/>
          <w:sz w:val="20"/>
        </w:rPr>
        <w:t>el</w:t>
      </w:r>
      <w:r>
        <w:rPr>
          <w:spacing w:val="10"/>
          <w:w w:val="110"/>
          <w:sz w:val="20"/>
        </w:rPr>
        <w:t> </w:t>
      </w:r>
      <w:r>
        <w:rPr>
          <w:w w:val="110"/>
          <w:sz w:val="20"/>
        </w:rPr>
        <w:t>asentamiento</w:t>
      </w:r>
      <w:r>
        <w:rPr>
          <w:spacing w:val="10"/>
          <w:w w:val="110"/>
          <w:sz w:val="20"/>
        </w:rPr>
        <w:t> </w:t>
      </w:r>
      <w:r>
        <w:rPr>
          <w:w w:val="110"/>
          <w:sz w:val="20"/>
        </w:rPr>
        <w:t>humano,</w:t>
      </w:r>
      <w:r>
        <w:rPr>
          <w:spacing w:val="11"/>
          <w:w w:val="110"/>
          <w:sz w:val="20"/>
        </w:rPr>
        <w:t> </w:t>
      </w:r>
      <w:r>
        <w:rPr>
          <w:w w:val="110"/>
          <w:sz w:val="20"/>
        </w:rPr>
        <w:t>prevención</w:t>
      </w:r>
      <w:r>
        <w:rPr>
          <w:spacing w:val="10"/>
          <w:w w:val="110"/>
          <w:sz w:val="20"/>
        </w:rPr>
        <w:t> </w:t>
      </w:r>
      <w:r>
        <w:rPr>
          <w:w w:val="110"/>
          <w:sz w:val="20"/>
        </w:rPr>
        <w:t>de</w:t>
      </w:r>
      <w:r>
        <w:rPr>
          <w:spacing w:val="9"/>
          <w:w w:val="110"/>
          <w:sz w:val="20"/>
        </w:rPr>
        <w:t> </w:t>
      </w:r>
      <w:r>
        <w:rPr>
          <w:w w:val="110"/>
          <w:sz w:val="20"/>
        </w:rPr>
        <w:t>desastres</w:t>
      </w:r>
      <w:r>
        <w:rPr>
          <w:spacing w:val="9"/>
          <w:w w:val="110"/>
          <w:sz w:val="20"/>
        </w:rPr>
        <w:t> </w:t>
      </w:r>
      <w:r>
        <w:rPr>
          <w:w w:val="110"/>
          <w:sz w:val="20"/>
        </w:rPr>
        <w:t>y</w:t>
      </w:r>
      <w:r>
        <w:rPr>
          <w:spacing w:val="10"/>
          <w:w w:val="110"/>
          <w:sz w:val="20"/>
        </w:rPr>
        <w:t> </w:t>
      </w:r>
      <w:r>
        <w:rPr>
          <w:w w:val="110"/>
          <w:sz w:val="20"/>
        </w:rPr>
        <w:t>acciones</w:t>
      </w:r>
      <w:r>
        <w:rPr>
          <w:spacing w:val="10"/>
          <w:w w:val="110"/>
          <w:sz w:val="20"/>
        </w:rPr>
        <w:t> </w:t>
      </w:r>
      <w:r>
        <w:rPr>
          <w:w w:val="110"/>
          <w:sz w:val="20"/>
        </w:rPr>
        <w:t>de</w:t>
      </w:r>
      <w:r>
        <w:rPr>
          <w:spacing w:val="9"/>
          <w:w w:val="110"/>
          <w:sz w:val="20"/>
        </w:rPr>
        <w:t> </w:t>
      </w:r>
      <w:r>
        <w:rPr>
          <w:w w:val="110"/>
          <w:sz w:val="20"/>
        </w:rPr>
        <w:t>mitigación,</w:t>
      </w:r>
      <w:r>
        <w:rPr>
          <w:spacing w:val="11"/>
          <w:w w:val="110"/>
          <w:sz w:val="20"/>
        </w:rPr>
        <w:t> </w:t>
      </w:r>
      <w:r>
        <w:rPr>
          <w:w w:val="110"/>
          <w:sz w:val="20"/>
        </w:rPr>
        <w:t>y</w:t>
      </w:r>
    </w:p>
    <w:p>
      <w:pPr>
        <w:pStyle w:val="ListParagraph"/>
        <w:numPr>
          <w:ilvl w:val="2"/>
          <w:numId w:val="16"/>
        </w:numPr>
        <w:tabs>
          <w:tab w:pos="1395" w:val="left" w:leader="none"/>
        </w:tabs>
        <w:spacing w:line="240" w:lineRule="auto" w:before="42" w:after="0"/>
        <w:ind w:left="1394" w:right="0" w:hanging="265"/>
        <w:jc w:val="left"/>
        <w:rPr>
          <w:sz w:val="20"/>
        </w:rPr>
      </w:pPr>
      <w:r>
        <w:rPr>
          <w:w w:val="110"/>
          <w:sz w:val="20"/>
        </w:rPr>
        <w:t>Sistema</w:t>
      </w:r>
      <w:r>
        <w:rPr>
          <w:spacing w:val="9"/>
          <w:w w:val="110"/>
          <w:sz w:val="20"/>
        </w:rPr>
        <w:t> </w:t>
      </w:r>
      <w:r>
        <w:rPr>
          <w:w w:val="110"/>
          <w:sz w:val="20"/>
        </w:rPr>
        <w:t>de</w:t>
      </w:r>
      <w:r>
        <w:rPr>
          <w:spacing w:val="9"/>
          <w:w w:val="110"/>
          <w:sz w:val="20"/>
        </w:rPr>
        <w:t> </w:t>
      </w:r>
      <w:r>
        <w:rPr>
          <w:w w:val="110"/>
          <w:sz w:val="20"/>
        </w:rPr>
        <w:t>planeación</w:t>
      </w:r>
      <w:r>
        <w:rPr>
          <w:spacing w:val="10"/>
          <w:w w:val="110"/>
          <w:sz w:val="20"/>
        </w:rPr>
        <w:t> </w:t>
      </w:r>
      <w:r>
        <w:rPr>
          <w:w w:val="110"/>
          <w:sz w:val="20"/>
        </w:rPr>
        <w:t>para</w:t>
      </w:r>
      <w:r>
        <w:rPr>
          <w:spacing w:val="10"/>
          <w:w w:val="110"/>
          <w:sz w:val="20"/>
        </w:rPr>
        <w:t> </w:t>
      </w:r>
      <w:r>
        <w:rPr>
          <w:w w:val="110"/>
          <w:sz w:val="20"/>
        </w:rPr>
        <w:t>la</w:t>
      </w:r>
      <w:r>
        <w:rPr>
          <w:spacing w:val="11"/>
          <w:w w:val="110"/>
          <w:sz w:val="20"/>
        </w:rPr>
        <w:t> </w:t>
      </w:r>
      <w:r>
        <w:rPr>
          <w:w w:val="110"/>
          <w:sz w:val="20"/>
        </w:rPr>
        <w:t>prevención</w:t>
      </w:r>
      <w:r>
        <w:rPr>
          <w:spacing w:val="10"/>
          <w:w w:val="110"/>
          <w:sz w:val="20"/>
        </w:rPr>
        <w:t> </w:t>
      </w:r>
      <w:r>
        <w:rPr>
          <w:w w:val="110"/>
          <w:sz w:val="20"/>
        </w:rPr>
        <w:t>del</w:t>
      </w:r>
      <w:r>
        <w:rPr>
          <w:spacing w:val="8"/>
          <w:w w:val="110"/>
          <w:sz w:val="20"/>
        </w:rPr>
        <w:t> </w:t>
      </w:r>
      <w:r>
        <w:rPr>
          <w:w w:val="110"/>
          <w:sz w:val="20"/>
        </w:rPr>
        <w:t>entorno</w:t>
      </w:r>
      <w:r>
        <w:rPr>
          <w:spacing w:val="11"/>
          <w:w w:val="110"/>
          <w:sz w:val="20"/>
        </w:rPr>
        <w:t> </w:t>
      </w:r>
      <w:r>
        <w:rPr>
          <w:w w:val="110"/>
          <w:sz w:val="20"/>
        </w:rPr>
        <w:t>ambiental.</w:t>
      </w:r>
    </w:p>
    <w:p>
      <w:pPr>
        <w:pStyle w:val="ListParagraph"/>
        <w:numPr>
          <w:ilvl w:val="0"/>
          <w:numId w:val="16"/>
        </w:numPr>
        <w:tabs>
          <w:tab w:pos="647" w:val="left" w:leader="none"/>
        </w:tabs>
        <w:spacing w:line="240" w:lineRule="auto" w:before="23" w:after="0"/>
        <w:ind w:left="646" w:right="0" w:hanging="369"/>
        <w:jc w:val="left"/>
        <w:rPr>
          <w:sz w:val="20"/>
        </w:rPr>
      </w:pPr>
      <w:r>
        <w:rPr>
          <w:w w:val="110"/>
          <w:sz w:val="20"/>
        </w:rPr>
        <w:t>Programas y proyectos</w:t>
      </w:r>
      <w:r>
        <w:rPr>
          <w:spacing w:val="30"/>
          <w:w w:val="110"/>
          <w:sz w:val="20"/>
        </w:rPr>
        <w:t> </w:t>
      </w:r>
      <w:r>
        <w:rPr>
          <w:w w:val="110"/>
          <w:sz w:val="20"/>
        </w:rPr>
        <w:t>estratégicos:</w:t>
      </w:r>
    </w:p>
    <w:p>
      <w:pPr>
        <w:pStyle w:val="ListParagraph"/>
        <w:numPr>
          <w:ilvl w:val="1"/>
          <w:numId w:val="16"/>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6"/>
        </w:numPr>
        <w:tabs>
          <w:tab w:pos="985" w:val="left" w:leader="none"/>
        </w:tabs>
        <w:spacing w:line="240" w:lineRule="auto" w:before="25" w:after="0"/>
        <w:ind w:left="984" w:right="0" w:hanging="279"/>
        <w:jc w:val="left"/>
        <w:rPr>
          <w:sz w:val="20"/>
        </w:rPr>
      </w:pPr>
      <w:r>
        <w:rPr>
          <w:w w:val="110"/>
          <w:sz w:val="20"/>
        </w:rPr>
        <w:t>De ordenamiento</w:t>
      </w:r>
      <w:r>
        <w:rPr>
          <w:spacing w:val="21"/>
          <w:w w:val="110"/>
          <w:sz w:val="20"/>
        </w:rPr>
        <w:t> </w:t>
      </w:r>
      <w:r>
        <w:rPr>
          <w:w w:val="110"/>
          <w:sz w:val="20"/>
        </w:rPr>
        <w:t>sectorial.</w:t>
      </w:r>
    </w:p>
    <w:p>
      <w:pPr>
        <w:pStyle w:val="ListParagraph"/>
        <w:numPr>
          <w:ilvl w:val="0"/>
          <w:numId w:val="16"/>
        </w:numPr>
        <w:tabs>
          <w:tab w:pos="726" w:val="left" w:leader="none"/>
        </w:tabs>
        <w:spacing w:line="240" w:lineRule="auto" w:before="23" w:after="0"/>
        <w:ind w:left="725" w:right="0" w:hanging="448"/>
        <w:jc w:val="left"/>
        <w:rPr>
          <w:sz w:val="20"/>
        </w:rPr>
      </w:pPr>
      <w:r>
        <w:rPr>
          <w:w w:val="110"/>
          <w:sz w:val="20"/>
        </w:rPr>
        <w:t>Instrumentos:</w:t>
      </w:r>
    </w:p>
    <w:p>
      <w:pPr>
        <w:pStyle w:val="ListParagraph"/>
        <w:numPr>
          <w:ilvl w:val="1"/>
          <w:numId w:val="16"/>
        </w:numPr>
        <w:tabs>
          <w:tab w:pos="980" w:val="left" w:leader="none"/>
        </w:tabs>
        <w:spacing w:line="240" w:lineRule="auto" w:before="22" w:after="0"/>
        <w:ind w:left="979" w:right="0" w:hanging="274"/>
        <w:jc w:val="left"/>
        <w:rPr>
          <w:sz w:val="20"/>
        </w:rPr>
      </w:pPr>
      <w:r>
        <w:rPr>
          <w:w w:val="110"/>
          <w:sz w:val="20"/>
        </w:rPr>
        <w:t>De inducción y</w:t>
      </w:r>
      <w:r>
        <w:rPr>
          <w:spacing w:val="31"/>
          <w:w w:val="110"/>
          <w:sz w:val="20"/>
        </w:rPr>
        <w:t> </w:t>
      </w:r>
      <w:r>
        <w:rPr>
          <w:w w:val="110"/>
          <w:sz w:val="20"/>
        </w:rPr>
        <w:t>fomento;</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De</w:t>
      </w:r>
      <w:r>
        <w:rPr>
          <w:spacing w:val="10"/>
          <w:w w:val="110"/>
          <w:sz w:val="20"/>
        </w:rPr>
        <w:t> </w:t>
      </w:r>
      <w:r>
        <w:rPr>
          <w:w w:val="110"/>
          <w:sz w:val="20"/>
        </w:rPr>
        <w:t>regulación;</w:t>
      </w:r>
    </w:p>
    <w:p>
      <w:pPr>
        <w:pStyle w:val="ListParagraph"/>
        <w:numPr>
          <w:ilvl w:val="1"/>
          <w:numId w:val="16"/>
        </w:numPr>
        <w:tabs>
          <w:tab w:pos="982" w:val="left" w:leader="none"/>
        </w:tabs>
        <w:spacing w:line="240" w:lineRule="auto" w:before="22" w:after="0"/>
        <w:ind w:left="982" w:right="0" w:hanging="276"/>
        <w:jc w:val="left"/>
        <w:rPr>
          <w:sz w:val="20"/>
        </w:rPr>
      </w:pPr>
      <w:r>
        <w:rPr>
          <w:w w:val="110"/>
          <w:sz w:val="20"/>
        </w:rPr>
        <w:t>De organización y</w:t>
      </w:r>
      <w:r>
        <w:rPr>
          <w:spacing w:val="30"/>
          <w:w w:val="110"/>
          <w:sz w:val="20"/>
        </w:rPr>
        <w:t> </w:t>
      </w:r>
      <w:r>
        <w:rPr>
          <w:w w:val="110"/>
          <w:sz w:val="20"/>
        </w:rPr>
        <w:t>coordinación;</w:t>
      </w:r>
    </w:p>
    <w:p>
      <w:pPr>
        <w:pStyle w:val="ListParagraph"/>
        <w:numPr>
          <w:ilvl w:val="1"/>
          <w:numId w:val="16"/>
        </w:numPr>
        <w:tabs>
          <w:tab w:pos="992" w:val="left" w:leader="none"/>
        </w:tabs>
        <w:spacing w:line="240" w:lineRule="auto" w:before="23" w:after="0"/>
        <w:ind w:left="991" w:right="0" w:hanging="286"/>
        <w:jc w:val="left"/>
        <w:rPr>
          <w:sz w:val="20"/>
        </w:rPr>
      </w:pPr>
      <w:r>
        <w:rPr>
          <w:w w:val="110"/>
          <w:sz w:val="20"/>
        </w:rPr>
        <w:t>Financieros;</w:t>
      </w:r>
    </w:p>
    <w:p>
      <w:pPr>
        <w:pStyle w:val="ListParagraph"/>
        <w:numPr>
          <w:ilvl w:val="1"/>
          <w:numId w:val="16"/>
        </w:numPr>
        <w:tabs>
          <w:tab w:pos="980" w:val="left" w:leader="none"/>
        </w:tabs>
        <w:spacing w:line="240" w:lineRule="auto" w:before="23" w:after="0"/>
        <w:ind w:left="979" w:right="0" w:hanging="274"/>
        <w:jc w:val="left"/>
        <w:rPr>
          <w:sz w:val="20"/>
        </w:rPr>
      </w:pPr>
      <w:r>
        <w:rPr>
          <w:w w:val="110"/>
          <w:sz w:val="20"/>
        </w:rPr>
        <w:t>De operación seguimiento y</w:t>
      </w:r>
      <w:r>
        <w:rPr>
          <w:spacing w:val="42"/>
          <w:w w:val="110"/>
          <w:sz w:val="20"/>
        </w:rPr>
        <w:t> </w:t>
      </w:r>
      <w:r>
        <w:rPr>
          <w:w w:val="110"/>
          <w:sz w:val="20"/>
        </w:rPr>
        <w:t>evaluación;</w:t>
      </w:r>
    </w:p>
    <w:p>
      <w:pPr>
        <w:pStyle w:val="ListParagraph"/>
        <w:numPr>
          <w:ilvl w:val="1"/>
          <w:numId w:val="16"/>
        </w:numPr>
        <w:tabs>
          <w:tab w:pos="970" w:val="left" w:leader="none"/>
        </w:tabs>
        <w:spacing w:line="240" w:lineRule="auto" w:before="25" w:after="0"/>
        <w:ind w:left="970" w:right="0" w:hanging="264"/>
        <w:jc w:val="left"/>
        <w:rPr>
          <w:sz w:val="20"/>
        </w:rPr>
      </w:pPr>
      <w:r>
        <w:rPr>
          <w:w w:val="110"/>
          <w:sz w:val="20"/>
        </w:rPr>
        <w:t>Polígonos de actuación,</w:t>
      </w:r>
      <w:r>
        <w:rPr>
          <w:spacing w:val="29"/>
          <w:w w:val="110"/>
          <w:sz w:val="20"/>
        </w:rPr>
        <w:t> </w:t>
      </w:r>
      <w:r>
        <w:rPr>
          <w:w w:val="110"/>
          <w:sz w:val="20"/>
        </w:rPr>
        <w:t>y</w:t>
      </w:r>
    </w:p>
    <w:p>
      <w:pPr>
        <w:pStyle w:val="ListParagraph"/>
        <w:numPr>
          <w:ilvl w:val="1"/>
          <w:numId w:val="16"/>
        </w:numPr>
        <w:tabs>
          <w:tab w:pos="992" w:val="left" w:leader="none"/>
        </w:tabs>
        <w:spacing w:line="240" w:lineRule="auto" w:before="23" w:after="0"/>
        <w:ind w:left="991" w:right="0" w:hanging="286"/>
        <w:jc w:val="left"/>
        <w:rPr>
          <w:sz w:val="20"/>
        </w:rPr>
      </w:pPr>
      <w:r>
        <w:rPr>
          <w:w w:val="110"/>
          <w:sz w:val="20"/>
        </w:rPr>
        <w:t>Demás</w:t>
      </w:r>
      <w:r>
        <w:rPr>
          <w:spacing w:val="10"/>
          <w:w w:val="110"/>
          <w:sz w:val="20"/>
        </w:rPr>
        <w:t> </w:t>
      </w:r>
      <w:r>
        <w:rPr>
          <w:w w:val="110"/>
          <w:sz w:val="20"/>
        </w:rPr>
        <w:t>necesarios.</w:t>
      </w:r>
    </w:p>
    <w:p>
      <w:pPr>
        <w:pStyle w:val="ListParagraph"/>
        <w:numPr>
          <w:ilvl w:val="0"/>
          <w:numId w:val="16"/>
        </w:numPr>
        <w:tabs>
          <w:tab w:pos="805" w:val="left" w:leader="none"/>
        </w:tabs>
        <w:spacing w:line="240" w:lineRule="auto" w:before="22" w:after="0"/>
        <w:ind w:left="804" w:right="0" w:hanging="527"/>
        <w:jc w:val="left"/>
        <w:rPr>
          <w:sz w:val="20"/>
        </w:rPr>
      </w:pPr>
      <w:r>
        <w:rPr>
          <w:w w:val="110"/>
          <w:sz w:val="20"/>
        </w:rPr>
        <w:t>Tabla de usos de</w:t>
      </w:r>
      <w:r>
        <w:rPr>
          <w:spacing w:val="43"/>
          <w:w w:val="110"/>
          <w:sz w:val="20"/>
        </w:rPr>
        <w:t> </w:t>
      </w:r>
      <w:r>
        <w:rPr>
          <w:w w:val="110"/>
          <w:sz w:val="20"/>
        </w:rPr>
        <w:t>suelo;</w:t>
      </w:r>
    </w:p>
    <w:p>
      <w:pPr>
        <w:pStyle w:val="ListParagraph"/>
        <w:numPr>
          <w:ilvl w:val="0"/>
          <w:numId w:val="16"/>
        </w:numPr>
        <w:tabs>
          <w:tab w:pos="803" w:val="left" w:leader="none"/>
        </w:tabs>
        <w:spacing w:line="230" w:lineRule="auto" w:before="32" w:after="0"/>
        <w:ind w:left="278" w:right="285" w:firstLine="0"/>
        <w:jc w:val="left"/>
        <w:rPr>
          <w:sz w:val="20"/>
        </w:rPr>
      </w:pPr>
      <w:r>
        <w:rPr>
          <w:w w:val="110"/>
          <w:sz w:val="20"/>
        </w:rPr>
        <w:t>Anexo gráfico y cartográfico, desarrollado en la plataforma de información geográfica SIG, y</w:t>
      </w:r>
    </w:p>
    <w:p>
      <w:pPr>
        <w:spacing w:before="42"/>
        <w:ind w:left="278" w:right="0" w:firstLine="0"/>
        <w:jc w:val="left"/>
        <w:rPr>
          <w:sz w:val="20"/>
        </w:rPr>
      </w:pPr>
      <w:r>
        <w:rPr>
          <w:rFonts w:ascii="TeX Gyre Bonum" w:hAnsi="TeX Gyre Bonum"/>
          <w:b/>
          <w:w w:val="105"/>
          <w:sz w:val="20"/>
        </w:rPr>
        <w:t>XIV. </w:t>
      </w:r>
      <w:r>
        <w:rPr>
          <w:w w:val="105"/>
          <w:sz w:val="20"/>
        </w:rPr>
        <w:t>Epílogo.</w:t>
      </w:r>
    </w:p>
    <w:p>
      <w:pPr>
        <w:pStyle w:val="BodyText"/>
        <w:spacing w:line="249" w:lineRule="auto" w:before="70"/>
        <w:ind w:right="279"/>
      </w:pPr>
      <w:r>
        <w:rPr>
          <w:w w:val="110"/>
        </w:rPr>
        <w:t>Asimismo, contendrán las políticas y estrategias de ordenamiento territorial para los centros de población; la estructura urbana-regional, infraestructura y equipamiento regional; así como las consideraciones sobre movilidad que se encuentran contenidas en el artículo 5.57 ter  del  Código.</w:t>
      </w:r>
    </w:p>
    <w:p>
      <w:pPr>
        <w:pStyle w:val="BodyText"/>
        <w:spacing w:before="1"/>
        <w:ind w:left="0"/>
        <w:jc w:val="left"/>
        <w:rPr>
          <w:sz w:val="30"/>
        </w:rPr>
      </w:pPr>
    </w:p>
    <w:p>
      <w:pPr>
        <w:pStyle w:val="Heading1"/>
        <w:jc w:val="both"/>
      </w:pPr>
      <w:r>
        <w:rPr/>
        <w:t>DEL CONTENIDO DE LOS PLANES PARCIALES DE COMPETENCIA ESTATAL</w:t>
      </w:r>
    </w:p>
    <w:p>
      <w:pPr>
        <w:pStyle w:val="BodyText"/>
        <w:spacing w:line="230" w:lineRule="auto" w:before="32"/>
        <w:ind w:right="475"/>
        <w:jc w:val="left"/>
      </w:pPr>
      <w:r>
        <w:rPr>
          <w:rFonts w:ascii="TeX Gyre Bonum" w:hAnsi="TeX Gyre Bonum"/>
          <w:b/>
          <w:w w:val="110"/>
        </w:rPr>
        <w:t>Artículo 23. </w:t>
      </w:r>
      <w:r>
        <w:rPr>
          <w:w w:val="110"/>
        </w:rPr>
        <w:t>Los planes parciales que deriven de los planes de desarrollo urbano de competencia estatal tendrán el contenido siguiente:</w:t>
      </w:r>
    </w:p>
    <w:p>
      <w:pPr>
        <w:pStyle w:val="ListParagraph"/>
        <w:numPr>
          <w:ilvl w:val="0"/>
          <w:numId w:val="17"/>
        </w:numPr>
        <w:tabs>
          <w:tab w:pos="491" w:val="left" w:leader="none"/>
        </w:tabs>
        <w:spacing w:line="240" w:lineRule="auto" w:before="42" w:after="0"/>
        <w:ind w:left="490" w:right="0" w:hanging="213"/>
        <w:jc w:val="left"/>
        <w:rPr>
          <w:sz w:val="20"/>
        </w:rPr>
      </w:pPr>
      <w:r>
        <w:rPr>
          <w:w w:val="110"/>
          <w:sz w:val="20"/>
        </w:rPr>
        <w:t>Introducción.</w:t>
      </w:r>
    </w:p>
    <w:p>
      <w:pPr>
        <w:pStyle w:val="ListParagraph"/>
        <w:numPr>
          <w:ilvl w:val="0"/>
          <w:numId w:val="17"/>
        </w:numPr>
        <w:tabs>
          <w:tab w:pos="570" w:val="left" w:leader="none"/>
        </w:tabs>
        <w:spacing w:line="240" w:lineRule="auto" w:before="23" w:after="0"/>
        <w:ind w:left="569" w:right="0" w:hanging="292"/>
        <w:jc w:val="left"/>
        <w:rPr>
          <w:sz w:val="20"/>
        </w:rPr>
      </w:pPr>
      <w:r>
        <w:rPr>
          <w:w w:val="110"/>
          <w:sz w:val="20"/>
        </w:rPr>
        <w:t>Propósitos y alcances del</w:t>
      </w:r>
      <w:r>
        <w:rPr>
          <w:spacing w:val="42"/>
          <w:w w:val="110"/>
          <w:sz w:val="20"/>
        </w:rPr>
        <w:t> </w:t>
      </w:r>
      <w:r>
        <w:rPr>
          <w:w w:val="110"/>
          <w:sz w:val="20"/>
        </w:rPr>
        <w:t>plan:</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Finalidad del</w:t>
      </w:r>
      <w:r>
        <w:rPr>
          <w:spacing w:val="22"/>
          <w:w w:val="110"/>
          <w:sz w:val="20"/>
        </w:rPr>
        <w:t> </w:t>
      </w:r>
      <w:r>
        <w:rPr>
          <w:w w:val="110"/>
          <w:sz w:val="20"/>
        </w:rPr>
        <w:t>plan;</w:t>
      </w:r>
    </w:p>
    <w:p>
      <w:pPr>
        <w:pStyle w:val="ListParagraph"/>
        <w:numPr>
          <w:ilvl w:val="1"/>
          <w:numId w:val="17"/>
        </w:numPr>
        <w:tabs>
          <w:tab w:pos="980" w:val="left" w:leader="none"/>
        </w:tabs>
        <w:spacing w:line="240" w:lineRule="auto" w:before="25" w:after="0"/>
        <w:ind w:left="979" w:right="0" w:hanging="274"/>
        <w:jc w:val="left"/>
        <w:rPr>
          <w:sz w:val="20"/>
        </w:rPr>
      </w:pPr>
      <w:r>
        <w:rPr>
          <w:w w:val="110"/>
          <w:sz w:val="20"/>
        </w:rPr>
        <w:t>Evaluación del plan vigente en su caso,</w:t>
      </w:r>
      <w:r>
        <w:rPr>
          <w:spacing w:val="23"/>
          <w:w w:val="110"/>
          <w:sz w:val="20"/>
        </w:rPr>
        <w:t> </w:t>
      </w:r>
      <w:r>
        <w:rPr>
          <w:w w:val="110"/>
          <w:sz w:val="20"/>
        </w:rPr>
        <w:t>y</w:t>
      </w:r>
    </w:p>
    <w:p>
      <w:pPr>
        <w:pStyle w:val="ListParagraph"/>
        <w:numPr>
          <w:ilvl w:val="1"/>
          <w:numId w:val="17"/>
        </w:numPr>
        <w:tabs>
          <w:tab w:pos="982" w:val="left" w:leader="none"/>
        </w:tabs>
        <w:spacing w:line="240" w:lineRule="auto" w:before="22" w:after="0"/>
        <w:ind w:left="982" w:right="0" w:hanging="276"/>
        <w:jc w:val="left"/>
        <w:rPr>
          <w:sz w:val="20"/>
        </w:rPr>
      </w:pPr>
      <w:r>
        <w:rPr>
          <w:w w:val="110"/>
          <w:sz w:val="20"/>
        </w:rPr>
        <w:t>Delimitación del área de</w:t>
      </w:r>
      <w:r>
        <w:rPr>
          <w:spacing w:val="41"/>
          <w:w w:val="110"/>
          <w:sz w:val="20"/>
        </w:rPr>
        <w:t> </w:t>
      </w:r>
      <w:r>
        <w:rPr>
          <w:w w:val="110"/>
          <w:sz w:val="20"/>
        </w:rPr>
        <w:t>estudio.</w:t>
      </w:r>
    </w:p>
    <w:p>
      <w:pPr>
        <w:pStyle w:val="ListParagraph"/>
        <w:numPr>
          <w:ilvl w:val="0"/>
          <w:numId w:val="17"/>
        </w:numPr>
        <w:tabs>
          <w:tab w:pos="651" w:val="left" w:leader="none"/>
        </w:tabs>
        <w:spacing w:line="240" w:lineRule="auto" w:before="23" w:after="0"/>
        <w:ind w:left="650" w:right="0" w:hanging="373"/>
        <w:jc w:val="left"/>
        <w:rPr>
          <w:sz w:val="20"/>
        </w:rPr>
      </w:pPr>
      <w:r>
        <w:rPr>
          <w:w w:val="105"/>
          <w:sz w:val="20"/>
        </w:rPr>
        <w:t>Marco</w:t>
      </w:r>
      <w:r>
        <w:rPr>
          <w:spacing w:val="13"/>
          <w:w w:val="105"/>
          <w:sz w:val="20"/>
        </w:rPr>
        <w:t> </w:t>
      </w:r>
      <w:r>
        <w:rPr>
          <w:w w:val="105"/>
          <w:sz w:val="20"/>
        </w:rPr>
        <w:t>jurídico:</w:t>
      </w:r>
    </w:p>
    <w:p>
      <w:pPr>
        <w:spacing w:after="0" w:line="240" w:lineRule="auto"/>
        <w:jc w:val="left"/>
        <w:rPr>
          <w:sz w:val="20"/>
        </w:rPr>
        <w:sectPr>
          <w:pgSz w:w="12240" w:h="15840"/>
          <w:pgMar w:header="708" w:footer="822" w:top="1580" w:bottom="1180" w:left="1140" w:right="1140"/>
        </w:sectPr>
      </w:pPr>
    </w:p>
    <w:p>
      <w:pPr>
        <w:pStyle w:val="ListParagraph"/>
        <w:numPr>
          <w:ilvl w:val="1"/>
          <w:numId w:val="17"/>
        </w:numPr>
        <w:tabs>
          <w:tab w:pos="980" w:val="left" w:leader="none"/>
        </w:tabs>
        <w:spacing w:line="251" w:lineRule="exact" w:before="0" w:after="0"/>
        <w:ind w:left="979" w:right="0" w:hanging="274"/>
        <w:jc w:val="left"/>
        <w:rPr>
          <w:sz w:val="20"/>
        </w:rPr>
      </w:pPr>
      <w:r>
        <w:rPr>
          <w:w w:val="110"/>
          <w:sz w:val="20"/>
        </w:rPr>
        <w:t>Nacional, General, Federal y</w:t>
      </w:r>
      <w:r>
        <w:rPr>
          <w:spacing w:val="45"/>
          <w:w w:val="110"/>
          <w:sz w:val="20"/>
        </w:rPr>
        <w:t> </w:t>
      </w:r>
      <w:r>
        <w:rPr>
          <w:w w:val="110"/>
          <w:sz w:val="20"/>
        </w:rPr>
        <w:t>Estatal.</w:t>
      </w:r>
    </w:p>
    <w:p>
      <w:pPr>
        <w:pStyle w:val="ListParagraph"/>
        <w:numPr>
          <w:ilvl w:val="0"/>
          <w:numId w:val="17"/>
        </w:numPr>
        <w:tabs>
          <w:tab w:pos="635" w:val="left" w:leader="none"/>
        </w:tabs>
        <w:spacing w:line="240" w:lineRule="auto" w:before="22" w:after="0"/>
        <w:ind w:left="634" w:right="0" w:hanging="357"/>
        <w:jc w:val="left"/>
        <w:rPr>
          <w:sz w:val="20"/>
        </w:rPr>
      </w:pPr>
      <w:r>
        <w:rPr>
          <w:w w:val="110"/>
          <w:sz w:val="20"/>
        </w:rPr>
        <w:t>Congruencia con otros niveles de</w:t>
      </w:r>
      <w:r>
        <w:rPr>
          <w:spacing w:val="49"/>
          <w:w w:val="110"/>
          <w:sz w:val="20"/>
        </w:rPr>
        <w:t> </w:t>
      </w:r>
      <w:r>
        <w:rPr>
          <w:w w:val="110"/>
          <w:sz w:val="20"/>
        </w:rPr>
        <w:t>planeación:</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Federales;</w:t>
      </w:r>
    </w:p>
    <w:p>
      <w:pPr>
        <w:pStyle w:val="ListParagraph"/>
        <w:numPr>
          <w:ilvl w:val="1"/>
          <w:numId w:val="17"/>
        </w:numPr>
        <w:tabs>
          <w:tab w:pos="980" w:val="left" w:leader="none"/>
        </w:tabs>
        <w:spacing w:line="240" w:lineRule="auto" w:before="25" w:after="0"/>
        <w:ind w:left="979" w:right="0" w:hanging="274"/>
        <w:jc w:val="left"/>
        <w:rPr>
          <w:sz w:val="20"/>
        </w:rPr>
      </w:pPr>
      <w:r>
        <w:rPr>
          <w:w w:val="110"/>
          <w:sz w:val="20"/>
        </w:rPr>
        <w:t>Estatales,</w:t>
      </w:r>
      <w:r>
        <w:rPr>
          <w:spacing w:val="12"/>
          <w:w w:val="110"/>
          <w:sz w:val="20"/>
        </w:rPr>
        <w:t> </w:t>
      </w:r>
      <w:r>
        <w:rPr>
          <w:w w:val="110"/>
          <w:sz w:val="20"/>
        </w:rPr>
        <w:t>y</w:t>
      </w:r>
    </w:p>
    <w:p>
      <w:pPr>
        <w:pStyle w:val="ListParagraph"/>
        <w:numPr>
          <w:ilvl w:val="1"/>
          <w:numId w:val="17"/>
        </w:numPr>
        <w:tabs>
          <w:tab w:pos="982" w:val="left" w:leader="none"/>
        </w:tabs>
        <w:spacing w:line="240" w:lineRule="auto" w:before="23" w:after="0"/>
        <w:ind w:left="982" w:right="0" w:hanging="276"/>
        <w:jc w:val="left"/>
        <w:rPr>
          <w:sz w:val="20"/>
        </w:rPr>
      </w:pPr>
      <w:r>
        <w:rPr>
          <w:w w:val="110"/>
          <w:sz w:val="20"/>
        </w:rPr>
        <w:t>Metropolitanos.</w:t>
      </w:r>
    </w:p>
    <w:p>
      <w:pPr>
        <w:pStyle w:val="ListParagraph"/>
        <w:numPr>
          <w:ilvl w:val="0"/>
          <w:numId w:val="17"/>
        </w:numPr>
        <w:tabs>
          <w:tab w:pos="555" w:val="left" w:leader="none"/>
        </w:tabs>
        <w:spacing w:line="240" w:lineRule="auto" w:before="22" w:after="0"/>
        <w:ind w:left="554" w:right="0" w:hanging="277"/>
        <w:jc w:val="left"/>
        <w:rPr>
          <w:sz w:val="20"/>
        </w:rPr>
      </w:pPr>
      <w:r>
        <w:rPr>
          <w:w w:val="110"/>
          <w:sz w:val="20"/>
        </w:rPr>
        <w:t>Diagnóstico:</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Aspectos</w:t>
      </w:r>
      <w:r>
        <w:rPr>
          <w:spacing w:val="10"/>
          <w:w w:val="110"/>
          <w:sz w:val="20"/>
        </w:rPr>
        <w:t> </w:t>
      </w:r>
      <w:r>
        <w:rPr>
          <w:w w:val="110"/>
          <w:sz w:val="20"/>
        </w:rPr>
        <w:t>físicos;</w:t>
      </w:r>
    </w:p>
    <w:p>
      <w:pPr>
        <w:pStyle w:val="ListParagraph"/>
        <w:numPr>
          <w:ilvl w:val="1"/>
          <w:numId w:val="17"/>
        </w:numPr>
        <w:tabs>
          <w:tab w:pos="980" w:val="left" w:leader="none"/>
        </w:tabs>
        <w:spacing w:line="240" w:lineRule="auto" w:before="22" w:after="0"/>
        <w:ind w:left="979" w:right="0" w:hanging="274"/>
        <w:jc w:val="left"/>
        <w:rPr>
          <w:sz w:val="20"/>
        </w:rPr>
      </w:pPr>
      <w:r>
        <w:rPr>
          <w:w w:val="110"/>
          <w:sz w:val="20"/>
        </w:rPr>
        <w:t>Aspectos</w:t>
      </w:r>
      <w:r>
        <w:rPr>
          <w:spacing w:val="10"/>
          <w:w w:val="110"/>
          <w:sz w:val="20"/>
        </w:rPr>
        <w:t> </w:t>
      </w:r>
      <w:r>
        <w:rPr>
          <w:w w:val="110"/>
          <w:sz w:val="20"/>
        </w:rPr>
        <w:t>sociales;</w:t>
      </w:r>
    </w:p>
    <w:p>
      <w:pPr>
        <w:pStyle w:val="ListParagraph"/>
        <w:numPr>
          <w:ilvl w:val="1"/>
          <w:numId w:val="17"/>
        </w:numPr>
        <w:tabs>
          <w:tab w:pos="982" w:val="left" w:leader="none"/>
        </w:tabs>
        <w:spacing w:line="240" w:lineRule="auto" w:before="23" w:after="0"/>
        <w:ind w:left="982" w:right="0" w:hanging="276"/>
        <w:jc w:val="left"/>
        <w:rPr>
          <w:sz w:val="20"/>
        </w:rPr>
      </w:pPr>
      <w:r>
        <w:rPr>
          <w:w w:val="110"/>
          <w:sz w:val="20"/>
        </w:rPr>
        <w:t>Aspectos</w:t>
      </w:r>
      <w:r>
        <w:rPr>
          <w:spacing w:val="-20"/>
          <w:w w:val="110"/>
          <w:sz w:val="20"/>
        </w:rPr>
        <w:t> </w:t>
      </w:r>
      <w:r>
        <w:rPr>
          <w:w w:val="110"/>
          <w:sz w:val="20"/>
        </w:rPr>
        <w:t>económicos;</w:t>
      </w:r>
    </w:p>
    <w:p>
      <w:pPr>
        <w:pStyle w:val="ListParagraph"/>
        <w:numPr>
          <w:ilvl w:val="1"/>
          <w:numId w:val="17"/>
        </w:numPr>
        <w:tabs>
          <w:tab w:pos="992" w:val="left" w:leader="none"/>
        </w:tabs>
        <w:spacing w:line="240" w:lineRule="auto" w:before="22" w:after="0"/>
        <w:ind w:left="991" w:right="0" w:hanging="286"/>
        <w:jc w:val="left"/>
        <w:rPr>
          <w:sz w:val="20"/>
        </w:rPr>
      </w:pPr>
      <w:r>
        <w:rPr>
          <w:w w:val="110"/>
          <w:sz w:val="20"/>
        </w:rPr>
        <w:t>Aspectos</w:t>
      </w:r>
      <w:r>
        <w:rPr>
          <w:spacing w:val="-19"/>
          <w:w w:val="110"/>
          <w:sz w:val="20"/>
        </w:rPr>
        <w:t> </w:t>
      </w:r>
      <w:r>
        <w:rPr>
          <w:w w:val="110"/>
          <w:sz w:val="20"/>
        </w:rPr>
        <w:t>territoriales;</w:t>
      </w:r>
    </w:p>
    <w:p>
      <w:pPr>
        <w:pStyle w:val="ListParagraph"/>
        <w:numPr>
          <w:ilvl w:val="1"/>
          <w:numId w:val="17"/>
        </w:numPr>
        <w:tabs>
          <w:tab w:pos="980" w:val="left" w:leader="none"/>
        </w:tabs>
        <w:spacing w:line="240" w:lineRule="auto" w:before="26" w:after="0"/>
        <w:ind w:left="979" w:right="0" w:hanging="274"/>
        <w:jc w:val="left"/>
        <w:rPr>
          <w:sz w:val="20"/>
        </w:rPr>
      </w:pPr>
      <w:r>
        <w:rPr>
          <w:w w:val="110"/>
          <w:sz w:val="20"/>
        </w:rPr>
        <w:t>Aspectos urbanos,</w:t>
      </w:r>
      <w:r>
        <w:rPr>
          <w:spacing w:val="32"/>
          <w:w w:val="110"/>
          <w:sz w:val="20"/>
        </w:rPr>
        <w:t> </w:t>
      </w:r>
      <w:r>
        <w:rPr>
          <w:w w:val="110"/>
          <w:sz w:val="20"/>
        </w:rPr>
        <w:t>y</w:t>
      </w:r>
    </w:p>
    <w:p>
      <w:pPr>
        <w:pStyle w:val="ListParagraph"/>
        <w:numPr>
          <w:ilvl w:val="1"/>
          <w:numId w:val="17"/>
        </w:numPr>
        <w:tabs>
          <w:tab w:pos="970" w:val="left" w:leader="none"/>
        </w:tabs>
        <w:spacing w:line="240" w:lineRule="auto" w:before="23" w:after="0"/>
        <w:ind w:left="970" w:right="0" w:hanging="264"/>
        <w:jc w:val="left"/>
        <w:rPr>
          <w:sz w:val="20"/>
        </w:rPr>
      </w:pPr>
      <w:r>
        <w:rPr>
          <w:w w:val="110"/>
          <w:sz w:val="20"/>
        </w:rPr>
        <w:t>Aspectos</w:t>
      </w:r>
      <w:r>
        <w:rPr>
          <w:spacing w:val="12"/>
          <w:w w:val="110"/>
          <w:sz w:val="20"/>
        </w:rPr>
        <w:t> </w:t>
      </w:r>
      <w:r>
        <w:rPr>
          <w:w w:val="110"/>
          <w:sz w:val="20"/>
        </w:rPr>
        <w:t>sectoriales.</w:t>
      </w:r>
    </w:p>
    <w:p>
      <w:pPr>
        <w:pStyle w:val="ListParagraph"/>
        <w:numPr>
          <w:ilvl w:val="0"/>
          <w:numId w:val="17"/>
        </w:numPr>
        <w:tabs>
          <w:tab w:pos="635" w:val="left" w:leader="none"/>
        </w:tabs>
        <w:spacing w:line="240" w:lineRule="auto" w:before="22" w:after="0"/>
        <w:ind w:left="634" w:right="0" w:hanging="357"/>
        <w:jc w:val="left"/>
        <w:rPr>
          <w:sz w:val="20"/>
        </w:rPr>
      </w:pPr>
      <w:r>
        <w:rPr>
          <w:w w:val="110"/>
          <w:sz w:val="20"/>
        </w:rPr>
        <w:t>Síntesis del diagnóstico (análisis territorial</w:t>
      </w:r>
      <w:r>
        <w:rPr>
          <w:spacing w:val="50"/>
          <w:w w:val="110"/>
          <w:sz w:val="20"/>
        </w:rPr>
        <w:t> </w:t>
      </w:r>
      <w:r>
        <w:rPr>
          <w:w w:val="110"/>
          <w:sz w:val="20"/>
        </w:rPr>
        <w:t>FODA).</w:t>
      </w:r>
    </w:p>
    <w:p>
      <w:pPr>
        <w:pStyle w:val="ListParagraph"/>
        <w:numPr>
          <w:ilvl w:val="0"/>
          <w:numId w:val="17"/>
        </w:numPr>
        <w:tabs>
          <w:tab w:pos="714" w:val="left" w:leader="none"/>
        </w:tabs>
        <w:spacing w:line="240" w:lineRule="auto" w:before="23" w:after="0"/>
        <w:ind w:left="713" w:right="0" w:hanging="436"/>
        <w:jc w:val="left"/>
        <w:rPr>
          <w:sz w:val="20"/>
        </w:rPr>
      </w:pPr>
      <w:r>
        <w:rPr>
          <w:w w:val="105"/>
          <w:sz w:val="20"/>
        </w:rPr>
        <w:t>Pronóstico:</w:t>
      </w:r>
    </w:p>
    <w:p>
      <w:pPr>
        <w:pStyle w:val="ListParagraph"/>
        <w:numPr>
          <w:ilvl w:val="1"/>
          <w:numId w:val="17"/>
        </w:numPr>
        <w:tabs>
          <w:tab w:pos="980" w:val="left" w:leader="none"/>
        </w:tabs>
        <w:spacing w:line="240" w:lineRule="auto" w:before="22" w:after="0"/>
        <w:ind w:left="979" w:right="0" w:hanging="274"/>
        <w:jc w:val="left"/>
        <w:rPr>
          <w:sz w:val="20"/>
        </w:rPr>
      </w:pPr>
      <w:r>
        <w:rPr>
          <w:w w:val="110"/>
          <w:sz w:val="20"/>
        </w:rPr>
        <w:t>Escenario</w:t>
      </w:r>
      <w:r>
        <w:rPr>
          <w:spacing w:val="12"/>
          <w:w w:val="110"/>
          <w:sz w:val="20"/>
        </w:rPr>
        <w:t> </w:t>
      </w:r>
      <w:r>
        <w:rPr>
          <w:w w:val="110"/>
          <w:sz w:val="20"/>
        </w:rPr>
        <w:t>tendencial;</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Escenario programático,</w:t>
      </w:r>
      <w:r>
        <w:rPr>
          <w:spacing w:val="23"/>
          <w:w w:val="110"/>
          <w:sz w:val="20"/>
        </w:rPr>
        <w:t> </w:t>
      </w:r>
      <w:r>
        <w:rPr>
          <w:w w:val="110"/>
          <w:sz w:val="20"/>
        </w:rPr>
        <w:t>e</w:t>
      </w:r>
    </w:p>
    <w:p>
      <w:pPr>
        <w:pStyle w:val="ListParagraph"/>
        <w:numPr>
          <w:ilvl w:val="1"/>
          <w:numId w:val="17"/>
        </w:numPr>
        <w:tabs>
          <w:tab w:pos="982" w:val="left" w:leader="none"/>
        </w:tabs>
        <w:spacing w:line="240" w:lineRule="auto" w:before="25" w:after="0"/>
        <w:ind w:left="982" w:right="0" w:hanging="276"/>
        <w:jc w:val="left"/>
        <w:rPr>
          <w:sz w:val="20"/>
        </w:rPr>
      </w:pPr>
      <w:r>
        <w:rPr>
          <w:w w:val="105"/>
          <w:sz w:val="20"/>
        </w:rPr>
        <w:t>Imagen</w:t>
      </w:r>
      <w:r>
        <w:rPr>
          <w:spacing w:val="13"/>
          <w:w w:val="105"/>
          <w:sz w:val="20"/>
        </w:rPr>
        <w:t> </w:t>
      </w:r>
      <w:r>
        <w:rPr>
          <w:w w:val="105"/>
          <w:sz w:val="20"/>
        </w:rPr>
        <w:t>objetivo.</w:t>
      </w:r>
    </w:p>
    <w:p>
      <w:pPr>
        <w:pStyle w:val="ListParagraph"/>
        <w:numPr>
          <w:ilvl w:val="0"/>
          <w:numId w:val="17"/>
        </w:numPr>
        <w:tabs>
          <w:tab w:pos="795" w:val="left" w:leader="none"/>
        </w:tabs>
        <w:spacing w:line="240" w:lineRule="auto" w:before="23" w:after="0"/>
        <w:ind w:left="794" w:right="0" w:hanging="517"/>
        <w:jc w:val="left"/>
        <w:rPr>
          <w:sz w:val="20"/>
        </w:rPr>
      </w:pPr>
      <w:r>
        <w:rPr>
          <w:w w:val="105"/>
          <w:sz w:val="20"/>
        </w:rPr>
        <w:t>Objetivos:</w:t>
      </w:r>
    </w:p>
    <w:p>
      <w:pPr>
        <w:pStyle w:val="ListParagraph"/>
        <w:numPr>
          <w:ilvl w:val="1"/>
          <w:numId w:val="17"/>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7"/>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17"/>
        </w:numPr>
        <w:tabs>
          <w:tab w:pos="647" w:val="left" w:leader="none"/>
        </w:tabs>
        <w:spacing w:line="240" w:lineRule="auto" w:before="23" w:after="0"/>
        <w:ind w:left="646" w:right="0" w:hanging="369"/>
        <w:jc w:val="left"/>
        <w:rPr>
          <w:sz w:val="20"/>
        </w:rPr>
      </w:pPr>
      <w:r>
        <w:rPr>
          <w:w w:val="110"/>
          <w:sz w:val="20"/>
        </w:rPr>
        <w:t>Políticas:</w:t>
      </w:r>
    </w:p>
    <w:p>
      <w:pPr>
        <w:pStyle w:val="ListParagraph"/>
        <w:numPr>
          <w:ilvl w:val="1"/>
          <w:numId w:val="17"/>
        </w:numPr>
        <w:tabs>
          <w:tab w:pos="980" w:val="left" w:leader="none"/>
        </w:tabs>
        <w:spacing w:line="240" w:lineRule="auto" w:before="23"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7"/>
        </w:numPr>
        <w:tabs>
          <w:tab w:pos="980" w:val="left" w:leader="none"/>
        </w:tabs>
        <w:spacing w:line="240" w:lineRule="auto" w:before="25"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7"/>
        </w:numPr>
        <w:tabs>
          <w:tab w:pos="982" w:val="left" w:leader="none"/>
        </w:tabs>
        <w:spacing w:line="240" w:lineRule="auto" w:before="23"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17"/>
        </w:numPr>
        <w:tabs>
          <w:tab w:pos="567" w:val="left" w:leader="none"/>
        </w:tabs>
        <w:spacing w:line="240" w:lineRule="auto" w:before="22" w:after="0"/>
        <w:ind w:left="566" w:right="0" w:hanging="289"/>
        <w:jc w:val="left"/>
        <w:rPr>
          <w:sz w:val="20"/>
        </w:rPr>
      </w:pPr>
      <w:r>
        <w:rPr>
          <w:w w:val="110"/>
          <w:sz w:val="20"/>
        </w:rPr>
        <w:t>Estrategias:</w:t>
      </w:r>
    </w:p>
    <w:p>
      <w:pPr>
        <w:pStyle w:val="ListParagraph"/>
        <w:numPr>
          <w:ilvl w:val="1"/>
          <w:numId w:val="17"/>
        </w:numPr>
        <w:tabs>
          <w:tab w:pos="980" w:val="left" w:leader="none"/>
        </w:tabs>
        <w:spacing w:line="240" w:lineRule="auto" w:before="23"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2"/>
          <w:numId w:val="17"/>
        </w:numPr>
        <w:tabs>
          <w:tab w:pos="1395" w:val="left" w:leader="none"/>
        </w:tabs>
        <w:spacing w:line="240" w:lineRule="auto" w:before="23" w:after="0"/>
        <w:ind w:left="1394" w:right="0" w:hanging="265"/>
        <w:jc w:val="left"/>
        <w:rPr>
          <w:sz w:val="20"/>
        </w:rPr>
      </w:pPr>
      <w:r>
        <w:rPr>
          <w:w w:val="110"/>
          <w:sz w:val="20"/>
        </w:rPr>
        <w:t>Sistema de ordenamiento territorial y</w:t>
      </w:r>
      <w:r>
        <w:rPr>
          <w:spacing w:val="50"/>
          <w:w w:val="110"/>
          <w:sz w:val="20"/>
        </w:rPr>
        <w:t> </w:t>
      </w:r>
      <w:r>
        <w:rPr>
          <w:w w:val="110"/>
          <w:sz w:val="20"/>
        </w:rPr>
        <w:t>ambiental.</w:t>
      </w:r>
    </w:p>
    <w:p>
      <w:pPr>
        <w:pStyle w:val="ListParagraph"/>
        <w:numPr>
          <w:ilvl w:val="1"/>
          <w:numId w:val="17"/>
        </w:numPr>
        <w:tabs>
          <w:tab w:pos="980" w:val="left" w:leader="none"/>
        </w:tabs>
        <w:spacing w:line="240" w:lineRule="auto" w:before="22"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2"/>
          <w:numId w:val="17"/>
        </w:numPr>
        <w:tabs>
          <w:tab w:pos="1395" w:val="left" w:leader="none"/>
        </w:tabs>
        <w:spacing w:line="240" w:lineRule="auto" w:before="25" w:after="0"/>
        <w:ind w:left="1394" w:right="0" w:hanging="265"/>
        <w:jc w:val="left"/>
        <w:rPr>
          <w:sz w:val="20"/>
        </w:rPr>
      </w:pPr>
      <w:r>
        <w:rPr>
          <w:w w:val="110"/>
          <w:sz w:val="20"/>
        </w:rPr>
        <w:t>Sistema urbano,</w:t>
      </w:r>
      <w:r>
        <w:rPr>
          <w:spacing w:val="22"/>
          <w:w w:val="110"/>
          <w:sz w:val="20"/>
        </w:rPr>
        <w:t> </w:t>
      </w:r>
      <w:r>
        <w:rPr>
          <w:w w:val="110"/>
          <w:sz w:val="20"/>
        </w:rPr>
        <w:t>y</w:t>
      </w:r>
    </w:p>
    <w:p>
      <w:pPr>
        <w:pStyle w:val="ListParagraph"/>
        <w:numPr>
          <w:ilvl w:val="2"/>
          <w:numId w:val="17"/>
        </w:numPr>
        <w:tabs>
          <w:tab w:pos="1392" w:val="left" w:leader="none"/>
        </w:tabs>
        <w:spacing w:line="240" w:lineRule="auto" w:before="23" w:after="0"/>
        <w:ind w:left="1391" w:right="0" w:hanging="262"/>
        <w:jc w:val="left"/>
        <w:rPr>
          <w:sz w:val="20"/>
        </w:rPr>
      </w:pPr>
      <w:r>
        <w:rPr>
          <w:w w:val="110"/>
          <w:sz w:val="20"/>
        </w:rPr>
        <w:t>Sistema de ejes de</w:t>
      </w:r>
      <w:r>
        <w:rPr>
          <w:spacing w:val="39"/>
          <w:w w:val="110"/>
          <w:sz w:val="20"/>
        </w:rPr>
        <w:t> </w:t>
      </w:r>
      <w:r>
        <w:rPr>
          <w:w w:val="110"/>
          <w:sz w:val="20"/>
        </w:rPr>
        <w:t>desarrollo.</w:t>
      </w:r>
    </w:p>
    <w:p>
      <w:pPr>
        <w:pStyle w:val="ListParagraph"/>
        <w:numPr>
          <w:ilvl w:val="1"/>
          <w:numId w:val="17"/>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2"/>
          <w:numId w:val="17"/>
        </w:numPr>
        <w:tabs>
          <w:tab w:pos="1395" w:val="left" w:leader="none"/>
        </w:tabs>
        <w:spacing w:line="240" w:lineRule="auto" w:before="23" w:after="0"/>
        <w:ind w:left="1394" w:right="0" w:hanging="265"/>
        <w:jc w:val="left"/>
        <w:rPr>
          <w:sz w:val="20"/>
        </w:rPr>
      </w:pPr>
      <w:r>
        <w:rPr>
          <w:w w:val="110"/>
          <w:sz w:val="20"/>
        </w:rPr>
        <w:t>Sistema</w:t>
      </w:r>
      <w:r>
        <w:rPr>
          <w:spacing w:val="8"/>
          <w:w w:val="110"/>
          <w:sz w:val="20"/>
        </w:rPr>
        <w:t> </w:t>
      </w:r>
      <w:r>
        <w:rPr>
          <w:w w:val="110"/>
          <w:sz w:val="20"/>
        </w:rPr>
        <w:t>de</w:t>
      </w:r>
      <w:r>
        <w:rPr>
          <w:spacing w:val="9"/>
          <w:w w:val="110"/>
          <w:sz w:val="20"/>
        </w:rPr>
        <w:t> </w:t>
      </w:r>
      <w:r>
        <w:rPr>
          <w:w w:val="110"/>
          <w:sz w:val="20"/>
        </w:rPr>
        <w:t>planeación</w:t>
      </w:r>
      <w:r>
        <w:rPr>
          <w:spacing w:val="9"/>
          <w:w w:val="110"/>
          <w:sz w:val="20"/>
        </w:rPr>
        <w:t> </w:t>
      </w:r>
      <w:r>
        <w:rPr>
          <w:w w:val="110"/>
          <w:sz w:val="20"/>
        </w:rPr>
        <w:t>para</w:t>
      </w:r>
      <w:r>
        <w:rPr>
          <w:spacing w:val="10"/>
          <w:w w:val="110"/>
          <w:sz w:val="20"/>
        </w:rPr>
        <w:t> </w:t>
      </w:r>
      <w:r>
        <w:rPr>
          <w:w w:val="110"/>
          <w:sz w:val="20"/>
        </w:rPr>
        <w:t>el</w:t>
      </w:r>
      <w:r>
        <w:rPr>
          <w:spacing w:val="9"/>
          <w:w w:val="110"/>
          <w:sz w:val="20"/>
        </w:rPr>
        <w:t> </w:t>
      </w:r>
      <w:r>
        <w:rPr>
          <w:w w:val="110"/>
          <w:sz w:val="20"/>
        </w:rPr>
        <w:t>fortalecimiento</w:t>
      </w:r>
      <w:r>
        <w:rPr>
          <w:spacing w:val="11"/>
          <w:w w:val="110"/>
          <w:sz w:val="20"/>
        </w:rPr>
        <w:t> </w:t>
      </w:r>
      <w:r>
        <w:rPr>
          <w:w w:val="110"/>
          <w:sz w:val="20"/>
        </w:rPr>
        <w:t>territorial</w:t>
      </w:r>
      <w:r>
        <w:rPr>
          <w:spacing w:val="9"/>
          <w:w w:val="110"/>
          <w:sz w:val="20"/>
        </w:rPr>
        <w:t> </w:t>
      </w:r>
      <w:r>
        <w:rPr>
          <w:w w:val="110"/>
          <w:sz w:val="20"/>
        </w:rPr>
        <w:t>y</w:t>
      </w:r>
      <w:r>
        <w:rPr>
          <w:spacing w:val="10"/>
          <w:w w:val="110"/>
          <w:sz w:val="20"/>
        </w:rPr>
        <w:t> </w:t>
      </w:r>
      <w:r>
        <w:rPr>
          <w:w w:val="110"/>
          <w:sz w:val="20"/>
        </w:rPr>
        <w:t>urbano;</w:t>
      </w:r>
    </w:p>
    <w:p>
      <w:pPr>
        <w:pStyle w:val="ListParagraph"/>
        <w:numPr>
          <w:ilvl w:val="2"/>
          <w:numId w:val="17"/>
        </w:numPr>
        <w:tabs>
          <w:tab w:pos="1395" w:val="left" w:leader="none"/>
        </w:tabs>
        <w:spacing w:line="240" w:lineRule="auto" w:before="23" w:after="0"/>
        <w:ind w:left="1394" w:right="0" w:hanging="265"/>
        <w:jc w:val="left"/>
        <w:rPr>
          <w:sz w:val="20"/>
        </w:rPr>
      </w:pPr>
      <w:r>
        <w:rPr>
          <w:w w:val="110"/>
          <w:sz w:val="20"/>
        </w:rPr>
        <w:t>Sistema de planeación del suelo y la</w:t>
      </w:r>
      <w:r>
        <w:rPr>
          <w:spacing w:val="21"/>
          <w:w w:val="110"/>
          <w:sz w:val="20"/>
        </w:rPr>
        <w:t> </w:t>
      </w:r>
      <w:r>
        <w:rPr>
          <w:w w:val="110"/>
          <w:sz w:val="20"/>
        </w:rPr>
        <w:t>vivienda;</w:t>
      </w:r>
    </w:p>
    <w:p>
      <w:pPr>
        <w:pStyle w:val="ListParagraph"/>
        <w:numPr>
          <w:ilvl w:val="2"/>
          <w:numId w:val="17"/>
        </w:numPr>
        <w:tabs>
          <w:tab w:pos="1407" w:val="left" w:leader="none"/>
        </w:tabs>
        <w:spacing w:line="230" w:lineRule="auto" w:before="32" w:after="0"/>
        <w:ind w:left="1130" w:right="280" w:firstLine="0"/>
        <w:jc w:val="left"/>
        <w:rPr>
          <w:sz w:val="20"/>
        </w:rPr>
      </w:pPr>
      <w:r>
        <w:rPr>
          <w:w w:val="110"/>
          <w:sz w:val="20"/>
        </w:rPr>
        <w:t>Sistema de planeación para la modernización, ampliación de la infraestructura y la movilidad</w:t>
      </w:r>
      <w:r>
        <w:rPr>
          <w:spacing w:val="12"/>
          <w:w w:val="110"/>
          <w:sz w:val="20"/>
        </w:rPr>
        <w:t> </w:t>
      </w:r>
      <w:r>
        <w:rPr>
          <w:w w:val="110"/>
          <w:sz w:val="20"/>
        </w:rPr>
        <w:t>sustentable;</w:t>
      </w:r>
    </w:p>
    <w:p>
      <w:pPr>
        <w:pStyle w:val="ListParagraph"/>
        <w:numPr>
          <w:ilvl w:val="2"/>
          <w:numId w:val="17"/>
        </w:numPr>
        <w:tabs>
          <w:tab w:pos="1395" w:val="left" w:leader="none"/>
        </w:tabs>
        <w:spacing w:line="240" w:lineRule="auto" w:before="42" w:after="0"/>
        <w:ind w:left="1394" w:right="0" w:hanging="265"/>
        <w:jc w:val="left"/>
        <w:rPr>
          <w:sz w:val="20"/>
        </w:rPr>
      </w:pPr>
      <w:r>
        <w:rPr>
          <w:w w:val="110"/>
          <w:sz w:val="20"/>
        </w:rPr>
        <w:t>Sistema</w:t>
      </w:r>
      <w:r>
        <w:rPr>
          <w:spacing w:val="7"/>
          <w:w w:val="110"/>
          <w:sz w:val="20"/>
        </w:rPr>
        <w:t> </w:t>
      </w:r>
      <w:r>
        <w:rPr>
          <w:w w:val="110"/>
          <w:sz w:val="20"/>
        </w:rPr>
        <w:t>de</w:t>
      </w:r>
      <w:r>
        <w:rPr>
          <w:spacing w:val="7"/>
          <w:w w:val="110"/>
          <w:sz w:val="20"/>
        </w:rPr>
        <w:t> </w:t>
      </w:r>
      <w:r>
        <w:rPr>
          <w:w w:val="110"/>
          <w:sz w:val="20"/>
        </w:rPr>
        <w:t>planeación</w:t>
      </w:r>
      <w:r>
        <w:rPr>
          <w:spacing w:val="9"/>
          <w:w w:val="110"/>
          <w:sz w:val="20"/>
        </w:rPr>
        <w:t> </w:t>
      </w:r>
      <w:r>
        <w:rPr>
          <w:w w:val="110"/>
          <w:sz w:val="20"/>
        </w:rPr>
        <w:t>para</w:t>
      </w:r>
      <w:r>
        <w:rPr>
          <w:spacing w:val="8"/>
          <w:w w:val="110"/>
          <w:sz w:val="20"/>
        </w:rPr>
        <w:t> </w:t>
      </w:r>
      <w:r>
        <w:rPr>
          <w:w w:val="110"/>
          <w:sz w:val="20"/>
        </w:rPr>
        <w:t>la</w:t>
      </w:r>
      <w:r>
        <w:rPr>
          <w:spacing w:val="8"/>
          <w:w w:val="110"/>
          <w:sz w:val="20"/>
        </w:rPr>
        <w:t> </w:t>
      </w:r>
      <w:r>
        <w:rPr>
          <w:w w:val="110"/>
          <w:sz w:val="20"/>
        </w:rPr>
        <w:t>modernización</w:t>
      </w:r>
      <w:r>
        <w:rPr>
          <w:spacing w:val="7"/>
          <w:w w:val="110"/>
          <w:sz w:val="20"/>
        </w:rPr>
        <w:t> </w:t>
      </w:r>
      <w:r>
        <w:rPr>
          <w:w w:val="110"/>
          <w:sz w:val="20"/>
        </w:rPr>
        <w:t>y</w:t>
      </w:r>
      <w:r>
        <w:rPr>
          <w:spacing w:val="8"/>
          <w:w w:val="110"/>
          <w:sz w:val="20"/>
        </w:rPr>
        <w:t> </w:t>
      </w:r>
      <w:r>
        <w:rPr>
          <w:w w:val="110"/>
          <w:sz w:val="20"/>
        </w:rPr>
        <w:t>ampliación</w:t>
      </w:r>
      <w:r>
        <w:rPr>
          <w:spacing w:val="8"/>
          <w:w w:val="110"/>
          <w:sz w:val="20"/>
        </w:rPr>
        <w:t> </w:t>
      </w:r>
      <w:r>
        <w:rPr>
          <w:w w:val="110"/>
          <w:sz w:val="20"/>
        </w:rPr>
        <w:t>del</w:t>
      </w:r>
      <w:r>
        <w:rPr>
          <w:spacing w:val="9"/>
          <w:w w:val="110"/>
          <w:sz w:val="20"/>
        </w:rPr>
        <w:t> </w:t>
      </w:r>
      <w:r>
        <w:rPr>
          <w:w w:val="110"/>
          <w:sz w:val="20"/>
        </w:rPr>
        <w:t>equipamiento;</w:t>
      </w:r>
    </w:p>
    <w:p>
      <w:pPr>
        <w:pStyle w:val="ListParagraph"/>
        <w:numPr>
          <w:ilvl w:val="2"/>
          <w:numId w:val="17"/>
        </w:numPr>
        <w:tabs>
          <w:tab w:pos="1405" w:val="left" w:leader="none"/>
        </w:tabs>
        <w:spacing w:line="230" w:lineRule="auto" w:before="32" w:after="0"/>
        <w:ind w:left="1130" w:right="274" w:firstLine="0"/>
        <w:jc w:val="left"/>
        <w:rPr>
          <w:sz w:val="20"/>
        </w:rPr>
      </w:pPr>
      <w:r>
        <w:rPr>
          <w:w w:val="110"/>
          <w:sz w:val="20"/>
        </w:rPr>
        <w:t>Sistema de planeación para la resiliencia urbana, identificación de zonas de riesgos para</w:t>
      </w:r>
      <w:r>
        <w:rPr>
          <w:spacing w:val="10"/>
          <w:w w:val="110"/>
          <w:sz w:val="20"/>
        </w:rPr>
        <w:t> </w:t>
      </w:r>
      <w:r>
        <w:rPr>
          <w:w w:val="110"/>
          <w:sz w:val="20"/>
        </w:rPr>
        <w:t>el</w:t>
      </w:r>
      <w:r>
        <w:rPr>
          <w:spacing w:val="10"/>
          <w:w w:val="110"/>
          <w:sz w:val="20"/>
        </w:rPr>
        <w:t> </w:t>
      </w:r>
      <w:r>
        <w:rPr>
          <w:w w:val="110"/>
          <w:sz w:val="20"/>
        </w:rPr>
        <w:t>asentamiento</w:t>
      </w:r>
      <w:r>
        <w:rPr>
          <w:spacing w:val="10"/>
          <w:w w:val="110"/>
          <w:sz w:val="20"/>
        </w:rPr>
        <w:t> </w:t>
      </w:r>
      <w:r>
        <w:rPr>
          <w:w w:val="110"/>
          <w:sz w:val="20"/>
        </w:rPr>
        <w:t>humano,</w:t>
      </w:r>
      <w:r>
        <w:rPr>
          <w:spacing w:val="11"/>
          <w:w w:val="110"/>
          <w:sz w:val="20"/>
        </w:rPr>
        <w:t> </w:t>
      </w:r>
      <w:r>
        <w:rPr>
          <w:w w:val="110"/>
          <w:sz w:val="20"/>
        </w:rPr>
        <w:t>prevención</w:t>
      </w:r>
      <w:r>
        <w:rPr>
          <w:spacing w:val="10"/>
          <w:w w:val="110"/>
          <w:sz w:val="20"/>
        </w:rPr>
        <w:t> </w:t>
      </w:r>
      <w:r>
        <w:rPr>
          <w:w w:val="110"/>
          <w:sz w:val="20"/>
        </w:rPr>
        <w:t>de</w:t>
      </w:r>
      <w:r>
        <w:rPr>
          <w:spacing w:val="9"/>
          <w:w w:val="110"/>
          <w:sz w:val="20"/>
        </w:rPr>
        <w:t> </w:t>
      </w:r>
      <w:r>
        <w:rPr>
          <w:w w:val="110"/>
          <w:sz w:val="20"/>
        </w:rPr>
        <w:t>desastres</w:t>
      </w:r>
      <w:r>
        <w:rPr>
          <w:spacing w:val="9"/>
          <w:w w:val="110"/>
          <w:sz w:val="20"/>
        </w:rPr>
        <w:t> </w:t>
      </w:r>
      <w:r>
        <w:rPr>
          <w:w w:val="110"/>
          <w:sz w:val="20"/>
        </w:rPr>
        <w:t>y</w:t>
      </w:r>
      <w:r>
        <w:rPr>
          <w:spacing w:val="10"/>
          <w:w w:val="110"/>
          <w:sz w:val="20"/>
        </w:rPr>
        <w:t> </w:t>
      </w:r>
      <w:r>
        <w:rPr>
          <w:w w:val="110"/>
          <w:sz w:val="20"/>
        </w:rPr>
        <w:t>acciones</w:t>
      </w:r>
      <w:r>
        <w:rPr>
          <w:spacing w:val="10"/>
          <w:w w:val="110"/>
          <w:sz w:val="20"/>
        </w:rPr>
        <w:t> </w:t>
      </w:r>
      <w:r>
        <w:rPr>
          <w:w w:val="110"/>
          <w:sz w:val="20"/>
        </w:rPr>
        <w:t>de</w:t>
      </w:r>
      <w:r>
        <w:rPr>
          <w:spacing w:val="9"/>
          <w:w w:val="110"/>
          <w:sz w:val="20"/>
        </w:rPr>
        <w:t> </w:t>
      </w:r>
      <w:r>
        <w:rPr>
          <w:w w:val="110"/>
          <w:sz w:val="20"/>
        </w:rPr>
        <w:t>mitigación,</w:t>
      </w:r>
      <w:r>
        <w:rPr>
          <w:spacing w:val="11"/>
          <w:w w:val="110"/>
          <w:sz w:val="20"/>
        </w:rPr>
        <w:t> </w:t>
      </w:r>
      <w:r>
        <w:rPr>
          <w:w w:val="110"/>
          <w:sz w:val="20"/>
        </w:rPr>
        <w:t>y</w:t>
      </w:r>
    </w:p>
    <w:p>
      <w:pPr>
        <w:pStyle w:val="ListParagraph"/>
        <w:numPr>
          <w:ilvl w:val="2"/>
          <w:numId w:val="17"/>
        </w:numPr>
        <w:tabs>
          <w:tab w:pos="1395" w:val="left" w:leader="none"/>
        </w:tabs>
        <w:spacing w:line="240" w:lineRule="auto" w:before="42" w:after="0"/>
        <w:ind w:left="1394" w:right="0" w:hanging="265"/>
        <w:jc w:val="left"/>
        <w:rPr>
          <w:sz w:val="20"/>
        </w:rPr>
      </w:pPr>
      <w:r>
        <w:rPr>
          <w:w w:val="110"/>
          <w:sz w:val="20"/>
        </w:rPr>
        <w:t>Sistema</w:t>
      </w:r>
      <w:r>
        <w:rPr>
          <w:spacing w:val="9"/>
          <w:w w:val="110"/>
          <w:sz w:val="20"/>
        </w:rPr>
        <w:t> </w:t>
      </w:r>
      <w:r>
        <w:rPr>
          <w:w w:val="110"/>
          <w:sz w:val="20"/>
        </w:rPr>
        <w:t>de</w:t>
      </w:r>
      <w:r>
        <w:rPr>
          <w:spacing w:val="9"/>
          <w:w w:val="110"/>
          <w:sz w:val="20"/>
        </w:rPr>
        <w:t> </w:t>
      </w:r>
      <w:r>
        <w:rPr>
          <w:w w:val="110"/>
          <w:sz w:val="20"/>
        </w:rPr>
        <w:t>planeación</w:t>
      </w:r>
      <w:r>
        <w:rPr>
          <w:spacing w:val="10"/>
          <w:w w:val="110"/>
          <w:sz w:val="20"/>
        </w:rPr>
        <w:t> </w:t>
      </w:r>
      <w:r>
        <w:rPr>
          <w:w w:val="110"/>
          <w:sz w:val="20"/>
        </w:rPr>
        <w:t>para</w:t>
      </w:r>
      <w:r>
        <w:rPr>
          <w:spacing w:val="10"/>
          <w:w w:val="110"/>
          <w:sz w:val="20"/>
        </w:rPr>
        <w:t> </w:t>
      </w:r>
      <w:r>
        <w:rPr>
          <w:w w:val="110"/>
          <w:sz w:val="20"/>
        </w:rPr>
        <w:t>la</w:t>
      </w:r>
      <w:r>
        <w:rPr>
          <w:spacing w:val="11"/>
          <w:w w:val="110"/>
          <w:sz w:val="20"/>
        </w:rPr>
        <w:t> </w:t>
      </w:r>
      <w:r>
        <w:rPr>
          <w:w w:val="110"/>
          <w:sz w:val="20"/>
        </w:rPr>
        <w:t>prevención</w:t>
      </w:r>
      <w:r>
        <w:rPr>
          <w:spacing w:val="10"/>
          <w:w w:val="110"/>
          <w:sz w:val="20"/>
        </w:rPr>
        <w:t> </w:t>
      </w:r>
      <w:r>
        <w:rPr>
          <w:w w:val="110"/>
          <w:sz w:val="20"/>
        </w:rPr>
        <w:t>del</w:t>
      </w:r>
      <w:r>
        <w:rPr>
          <w:spacing w:val="8"/>
          <w:w w:val="110"/>
          <w:sz w:val="20"/>
        </w:rPr>
        <w:t> </w:t>
      </w:r>
      <w:r>
        <w:rPr>
          <w:w w:val="110"/>
          <w:sz w:val="20"/>
        </w:rPr>
        <w:t>entorno</w:t>
      </w:r>
      <w:r>
        <w:rPr>
          <w:spacing w:val="11"/>
          <w:w w:val="110"/>
          <w:sz w:val="20"/>
        </w:rPr>
        <w:t> </w:t>
      </w:r>
      <w:r>
        <w:rPr>
          <w:w w:val="110"/>
          <w:sz w:val="20"/>
        </w:rPr>
        <w:t>ambiental.</w:t>
      </w:r>
    </w:p>
    <w:p>
      <w:pPr>
        <w:pStyle w:val="ListParagraph"/>
        <w:numPr>
          <w:ilvl w:val="0"/>
          <w:numId w:val="17"/>
        </w:numPr>
        <w:tabs>
          <w:tab w:pos="647" w:val="left" w:leader="none"/>
        </w:tabs>
        <w:spacing w:line="240" w:lineRule="auto" w:before="25" w:after="0"/>
        <w:ind w:left="646" w:right="0" w:hanging="369"/>
        <w:jc w:val="left"/>
        <w:rPr>
          <w:sz w:val="20"/>
        </w:rPr>
      </w:pPr>
      <w:r>
        <w:rPr>
          <w:w w:val="110"/>
          <w:sz w:val="20"/>
        </w:rPr>
        <w:t>Programas y proyectos</w:t>
      </w:r>
      <w:r>
        <w:rPr>
          <w:spacing w:val="30"/>
          <w:w w:val="110"/>
          <w:sz w:val="20"/>
        </w:rPr>
        <w:t> </w:t>
      </w:r>
      <w:r>
        <w:rPr>
          <w:w w:val="110"/>
          <w:sz w:val="20"/>
        </w:rPr>
        <w:t>estratégicos:</w:t>
      </w:r>
    </w:p>
    <w:p>
      <w:pPr>
        <w:spacing w:after="0" w:line="240" w:lineRule="auto"/>
        <w:jc w:val="left"/>
        <w:rPr>
          <w:sz w:val="20"/>
        </w:rPr>
        <w:sectPr>
          <w:pgSz w:w="12240" w:h="15840"/>
          <w:pgMar w:header="708" w:footer="822" w:top="1580" w:bottom="1180" w:left="1140" w:right="1140"/>
        </w:sectPr>
      </w:pPr>
    </w:p>
    <w:p>
      <w:pPr>
        <w:pStyle w:val="ListParagraph"/>
        <w:numPr>
          <w:ilvl w:val="1"/>
          <w:numId w:val="17"/>
        </w:numPr>
        <w:tabs>
          <w:tab w:pos="980" w:val="left" w:leader="none"/>
        </w:tabs>
        <w:spacing w:line="251" w:lineRule="exact" w:before="0"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17"/>
        </w:numPr>
        <w:tabs>
          <w:tab w:pos="980" w:val="left" w:leader="none"/>
        </w:tabs>
        <w:spacing w:line="240" w:lineRule="auto" w:before="22" w:after="0"/>
        <w:ind w:left="979" w:right="0" w:hanging="274"/>
        <w:jc w:val="left"/>
        <w:rPr>
          <w:sz w:val="20"/>
        </w:rPr>
      </w:pPr>
      <w:r>
        <w:rPr>
          <w:w w:val="110"/>
          <w:sz w:val="20"/>
        </w:rPr>
        <w:t>De ordenamiento urbano,</w:t>
      </w:r>
      <w:r>
        <w:rPr>
          <w:spacing w:val="33"/>
          <w:w w:val="110"/>
          <w:sz w:val="20"/>
        </w:rPr>
        <w:t> </w:t>
      </w:r>
      <w:r>
        <w:rPr>
          <w:w w:val="110"/>
          <w:sz w:val="20"/>
        </w:rPr>
        <w:t>y</w:t>
      </w:r>
    </w:p>
    <w:p>
      <w:pPr>
        <w:pStyle w:val="ListParagraph"/>
        <w:numPr>
          <w:ilvl w:val="1"/>
          <w:numId w:val="17"/>
        </w:numPr>
        <w:tabs>
          <w:tab w:pos="982" w:val="left" w:leader="none"/>
        </w:tabs>
        <w:spacing w:line="240" w:lineRule="auto" w:before="23"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17"/>
        </w:numPr>
        <w:tabs>
          <w:tab w:pos="726" w:val="left" w:leader="none"/>
        </w:tabs>
        <w:spacing w:line="240" w:lineRule="auto" w:before="25" w:after="0"/>
        <w:ind w:left="725" w:right="0" w:hanging="448"/>
        <w:jc w:val="left"/>
        <w:rPr>
          <w:sz w:val="20"/>
        </w:rPr>
      </w:pPr>
      <w:r>
        <w:rPr>
          <w:w w:val="110"/>
          <w:sz w:val="20"/>
        </w:rPr>
        <w:t>Instrumentos:</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De inducción y</w:t>
      </w:r>
      <w:r>
        <w:rPr>
          <w:spacing w:val="31"/>
          <w:w w:val="110"/>
          <w:sz w:val="20"/>
        </w:rPr>
        <w:t> </w:t>
      </w:r>
      <w:r>
        <w:rPr>
          <w:w w:val="110"/>
          <w:sz w:val="20"/>
        </w:rPr>
        <w:t>fomento;</w:t>
      </w:r>
    </w:p>
    <w:p>
      <w:pPr>
        <w:pStyle w:val="ListParagraph"/>
        <w:numPr>
          <w:ilvl w:val="1"/>
          <w:numId w:val="17"/>
        </w:numPr>
        <w:tabs>
          <w:tab w:pos="980" w:val="left" w:leader="none"/>
        </w:tabs>
        <w:spacing w:line="240" w:lineRule="auto" w:before="22" w:after="0"/>
        <w:ind w:left="979" w:right="0" w:hanging="274"/>
        <w:jc w:val="left"/>
        <w:rPr>
          <w:sz w:val="20"/>
        </w:rPr>
      </w:pPr>
      <w:r>
        <w:rPr>
          <w:w w:val="110"/>
          <w:sz w:val="20"/>
        </w:rPr>
        <w:t>De</w:t>
      </w:r>
      <w:r>
        <w:rPr>
          <w:spacing w:val="10"/>
          <w:w w:val="110"/>
          <w:sz w:val="20"/>
        </w:rPr>
        <w:t> </w:t>
      </w:r>
      <w:r>
        <w:rPr>
          <w:w w:val="110"/>
          <w:sz w:val="20"/>
        </w:rPr>
        <w:t>regulación;</w:t>
      </w:r>
    </w:p>
    <w:p>
      <w:pPr>
        <w:pStyle w:val="ListParagraph"/>
        <w:numPr>
          <w:ilvl w:val="1"/>
          <w:numId w:val="17"/>
        </w:numPr>
        <w:tabs>
          <w:tab w:pos="982" w:val="left" w:leader="none"/>
        </w:tabs>
        <w:spacing w:line="240" w:lineRule="auto" w:before="23" w:after="0"/>
        <w:ind w:left="982" w:right="0" w:hanging="276"/>
        <w:jc w:val="left"/>
        <w:rPr>
          <w:sz w:val="20"/>
        </w:rPr>
      </w:pPr>
      <w:r>
        <w:rPr>
          <w:w w:val="110"/>
          <w:sz w:val="20"/>
        </w:rPr>
        <w:t>De organización y</w:t>
      </w:r>
      <w:r>
        <w:rPr>
          <w:spacing w:val="30"/>
          <w:w w:val="110"/>
          <w:sz w:val="20"/>
        </w:rPr>
        <w:t> </w:t>
      </w:r>
      <w:r>
        <w:rPr>
          <w:w w:val="110"/>
          <w:sz w:val="20"/>
        </w:rPr>
        <w:t>coordinación;</w:t>
      </w:r>
    </w:p>
    <w:p>
      <w:pPr>
        <w:pStyle w:val="ListParagraph"/>
        <w:numPr>
          <w:ilvl w:val="1"/>
          <w:numId w:val="17"/>
        </w:numPr>
        <w:tabs>
          <w:tab w:pos="992" w:val="left" w:leader="none"/>
        </w:tabs>
        <w:spacing w:line="240" w:lineRule="auto" w:before="22" w:after="0"/>
        <w:ind w:left="991" w:right="0" w:hanging="286"/>
        <w:jc w:val="left"/>
        <w:rPr>
          <w:sz w:val="20"/>
        </w:rPr>
      </w:pPr>
      <w:r>
        <w:rPr>
          <w:w w:val="110"/>
          <w:sz w:val="20"/>
        </w:rPr>
        <w:t>Financieros;</w:t>
      </w:r>
    </w:p>
    <w:p>
      <w:pPr>
        <w:pStyle w:val="ListParagraph"/>
        <w:numPr>
          <w:ilvl w:val="1"/>
          <w:numId w:val="17"/>
        </w:numPr>
        <w:tabs>
          <w:tab w:pos="980" w:val="left" w:leader="none"/>
        </w:tabs>
        <w:spacing w:line="240" w:lineRule="auto" w:before="23" w:after="0"/>
        <w:ind w:left="979" w:right="0" w:hanging="274"/>
        <w:jc w:val="left"/>
        <w:rPr>
          <w:sz w:val="20"/>
        </w:rPr>
      </w:pPr>
      <w:r>
        <w:rPr>
          <w:w w:val="110"/>
          <w:sz w:val="20"/>
        </w:rPr>
        <w:t>De operación seguimiento y</w:t>
      </w:r>
      <w:r>
        <w:rPr>
          <w:spacing w:val="42"/>
          <w:w w:val="110"/>
          <w:sz w:val="20"/>
        </w:rPr>
        <w:t> </w:t>
      </w:r>
      <w:r>
        <w:rPr>
          <w:w w:val="110"/>
          <w:sz w:val="20"/>
        </w:rPr>
        <w:t>evaluación;</w:t>
      </w:r>
    </w:p>
    <w:p>
      <w:pPr>
        <w:pStyle w:val="ListParagraph"/>
        <w:numPr>
          <w:ilvl w:val="1"/>
          <w:numId w:val="17"/>
        </w:numPr>
        <w:tabs>
          <w:tab w:pos="970" w:val="left" w:leader="none"/>
        </w:tabs>
        <w:spacing w:line="240" w:lineRule="auto" w:before="22" w:after="0"/>
        <w:ind w:left="970" w:right="0" w:hanging="264"/>
        <w:jc w:val="left"/>
        <w:rPr>
          <w:sz w:val="20"/>
        </w:rPr>
      </w:pPr>
      <w:r>
        <w:rPr>
          <w:w w:val="110"/>
          <w:sz w:val="20"/>
        </w:rPr>
        <w:t>Polígonos de actuación,</w:t>
      </w:r>
      <w:r>
        <w:rPr>
          <w:spacing w:val="29"/>
          <w:w w:val="110"/>
          <w:sz w:val="20"/>
        </w:rPr>
        <w:t> </w:t>
      </w:r>
      <w:r>
        <w:rPr>
          <w:w w:val="110"/>
          <w:sz w:val="20"/>
        </w:rPr>
        <w:t>y</w:t>
      </w:r>
    </w:p>
    <w:p>
      <w:pPr>
        <w:pStyle w:val="ListParagraph"/>
        <w:numPr>
          <w:ilvl w:val="1"/>
          <w:numId w:val="17"/>
        </w:numPr>
        <w:tabs>
          <w:tab w:pos="992" w:val="left" w:leader="none"/>
        </w:tabs>
        <w:spacing w:line="240" w:lineRule="auto" w:before="26" w:after="0"/>
        <w:ind w:left="991" w:right="0" w:hanging="286"/>
        <w:jc w:val="left"/>
        <w:rPr>
          <w:sz w:val="20"/>
        </w:rPr>
      </w:pPr>
      <w:r>
        <w:rPr>
          <w:w w:val="110"/>
          <w:sz w:val="20"/>
        </w:rPr>
        <w:t>Demás</w:t>
      </w:r>
      <w:r>
        <w:rPr>
          <w:spacing w:val="10"/>
          <w:w w:val="110"/>
          <w:sz w:val="20"/>
        </w:rPr>
        <w:t> </w:t>
      </w:r>
      <w:r>
        <w:rPr>
          <w:w w:val="110"/>
          <w:sz w:val="20"/>
        </w:rPr>
        <w:t>necesarios.</w:t>
      </w:r>
    </w:p>
    <w:p>
      <w:pPr>
        <w:pStyle w:val="ListParagraph"/>
        <w:numPr>
          <w:ilvl w:val="0"/>
          <w:numId w:val="17"/>
        </w:numPr>
        <w:tabs>
          <w:tab w:pos="807" w:val="left" w:leader="none"/>
        </w:tabs>
        <w:spacing w:line="240" w:lineRule="auto" w:before="23" w:after="0"/>
        <w:ind w:left="806" w:right="0" w:hanging="529"/>
        <w:jc w:val="left"/>
        <w:rPr>
          <w:sz w:val="20"/>
        </w:rPr>
      </w:pPr>
      <w:r>
        <w:rPr>
          <w:w w:val="110"/>
          <w:sz w:val="20"/>
        </w:rPr>
        <w:t>Anexo gráfico,</w:t>
      </w:r>
      <w:r>
        <w:rPr>
          <w:spacing w:val="24"/>
          <w:w w:val="110"/>
          <w:sz w:val="20"/>
        </w:rPr>
        <w:t> </w:t>
      </w:r>
      <w:r>
        <w:rPr>
          <w:w w:val="110"/>
          <w:sz w:val="20"/>
        </w:rPr>
        <w:t>y</w:t>
      </w:r>
    </w:p>
    <w:p>
      <w:pPr>
        <w:pStyle w:val="ListParagraph"/>
        <w:numPr>
          <w:ilvl w:val="0"/>
          <w:numId w:val="17"/>
        </w:numPr>
        <w:tabs>
          <w:tab w:pos="791" w:val="left" w:leader="none"/>
        </w:tabs>
        <w:spacing w:line="240" w:lineRule="auto" w:before="22" w:after="0"/>
        <w:ind w:left="790" w:right="0" w:hanging="513"/>
        <w:jc w:val="left"/>
        <w:rPr>
          <w:sz w:val="20"/>
        </w:rPr>
      </w:pPr>
      <w:r>
        <w:rPr>
          <w:w w:val="105"/>
          <w:sz w:val="20"/>
        </w:rPr>
        <w:t>Epílogo.</w:t>
      </w:r>
    </w:p>
    <w:p>
      <w:pPr>
        <w:pStyle w:val="BodyText"/>
        <w:spacing w:before="8"/>
        <w:ind w:left="0"/>
        <w:jc w:val="left"/>
        <w:rPr>
          <w:sz w:val="29"/>
        </w:rPr>
      </w:pPr>
    </w:p>
    <w:p>
      <w:pPr>
        <w:pStyle w:val="Heading1"/>
        <w:ind w:left="1334" w:right="1335"/>
      </w:pPr>
      <w:r>
        <w:rPr/>
        <w:t>CAPÍTULO SEGUNDO</w:t>
      </w:r>
    </w:p>
    <w:p>
      <w:pPr>
        <w:spacing w:before="22"/>
        <w:ind w:left="1334" w:right="1335" w:firstLine="0"/>
        <w:jc w:val="center"/>
        <w:rPr>
          <w:rFonts w:ascii="TeX Gyre Bonum" w:hAnsi="TeX Gyre Bonum"/>
          <w:b/>
          <w:sz w:val="20"/>
        </w:rPr>
      </w:pPr>
      <w:r>
        <w:rPr>
          <w:rFonts w:ascii="TeX Gyre Bonum" w:hAnsi="TeX Gyre Bonum"/>
          <w:b/>
          <w:sz w:val="20"/>
        </w:rPr>
        <w:t>DE LOS POLÍGONOS DE ACTUACIÓN</w:t>
      </w:r>
    </w:p>
    <w:p>
      <w:pPr>
        <w:pStyle w:val="BodyText"/>
        <w:spacing w:before="4"/>
        <w:ind w:left="0"/>
        <w:jc w:val="left"/>
        <w:rPr>
          <w:rFonts w:ascii="TeX Gyre Bonum"/>
          <w:b/>
          <w:sz w:val="23"/>
        </w:rPr>
      </w:pPr>
    </w:p>
    <w:p>
      <w:pPr>
        <w:spacing w:before="0"/>
        <w:ind w:left="278" w:right="0" w:firstLine="0"/>
        <w:jc w:val="both"/>
        <w:rPr>
          <w:sz w:val="20"/>
        </w:rPr>
      </w:pPr>
      <w:r>
        <w:rPr>
          <w:rFonts w:ascii="TeX Gyre Bonum" w:hAnsi="TeX Gyre Bonum"/>
          <w:b/>
          <w:w w:val="110"/>
          <w:sz w:val="20"/>
        </w:rPr>
        <w:t>Artículo 24. </w:t>
      </w:r>
      <w:r>
        <w:rPr>
          <w:w w:val="110"/>
          <w:sz w:val="20"/>
        </w:rPr>
        <w:t>Los polígonos de actuación se determinan como:</w:t>
      </w:r>
    </w:p>
    <w:p>
      <w:pPr>
        <w:pStyle w:val="ListParagraph"/>
        <w:numPr>
          <w:ilvl w:val="0"/>
          <w:numId w:val="18"/>
        </w:numPr>
        <w:tabs>
          <w:tab w:pos="512" w:val="left" w:leader="none"/>
        </w:tabs>
        <w:spacing w:line="230" w:lineRule="auto" w:before="32" w:after="0"/>
        <w:ind w:left="278" w:right="283" w:firstLine="0"/>
        <w:jc w:val="both"/>
        <w:rPr>
          <w:sz w:val="20"/>
        </w:rPr>
      </w:pPr>
      <w:r>
        <w:rPr>
          <w:w w:val="110"/>
          <w:sz w:val="20"/>
        </w:rPr>
        <w:t>Zonas con vacíos urbanos dentro de las Zonas Urbanas Consolidadas, con accesibilidad de servicios</w:t>
      </w:r>
      <w:r>
        <w:rPr>
          <w:spacing w:val="10"/>
          <w:w w:val="110"/>
          <w:sz w:val="20"/>
        </w:rPr>
        <w:t> </w:t>
      </w:r>
      <w:r>
        <w:rPr>
          <w:w w:val="110"/>
          <w:sz w:val="20"/>
        </w:rPr>
        <w:t>públicos</w:t>
      </w:r>
      <w:r>
        <w:rPr>
          <w:spacing w:val="10"/>
          <w:w w:val="110"/>
          <w:sz w:val="20"/>
        </w:rPr>
        <w:t> </w:t>
      </w:r>
      <w:r>
        <w:rPr>
          <w:w w:val="110"/>
          <w:sz w:val="20"/>
        </w:rPr>
        <w:t>que</w:t>
      </w:r>
      <w:r>
        <w:rPr>
          <w:spacing w:val="11"/>
          <w:w w:val="110"/>
          <w:sz w:val="20"/>
        </w:rPr>
        <w:t> </w:t>
      </w:r>
      <w:r>
        <w:rPr>
          <w:w w:val="110"/>
          <w:sz w:val="20"/>
        </w:rPr>
        <w:t>cuentan</w:t>
      </w:r>
      <w:r>
        <w:rPr>
          <w:spacing w:val="11"/>
          <w:w w:val="110"/>
          <w:sz w:val="20"/>
        </w:rPr>
        <w:t> </w:t>
      </w:r>
      <w:r>
        <w:rPr>
          <w:w w:val="110"/>
          <w:sz w:val="20"/>
        </w:rPr>
        <w:t>con</w:t>
      </w:r>
      <w:r>
        <w:rPr>
          <w:spacing w:val="12"/>
          <w:w w:val="110"/>
          <w:sz w:val="20"/>
        </w:rPr>
        <w:t> </w:t>
      </w:r>
      <w:r>
        <w:rPr>
          <w:w w:val="110"/>
          <w:sz w:val="20"/>
        </w:rPr>
        <w:t>el</w:t>
      </w:r>
      <w:r>
        <w:rPr>
          <w:spacing w:val="11"/>
          <w:w w:val="110"/>
          <w:sz w:val="20"/>
        </w:rPr>
        <w:t> </w:t>
      </w:r>
      <w:r>
        <w:rPr>
          <w:w w:val="110"/>
          <w:sz w:val="20"/>
        </w:rPr>
        <w:t>sustento</w:t>
      </w:r>
      <w:r>
        <w:rPr>
          <w:spacing w:val="13"/>
          <w:w w:val="110"/>
          <w:sz w:val="20"/>
        </w:rPr>
        <w:t> </w:t>
      </w:r>
      <w:r>
        <w:rPr>
          <w:w w:val="110"/>
          <w:sz w:val="20"/>
        </w:rPr>
        <w:t>estructural</w:t>
      </w:r>
      <w:r>
        <w:rPr>
          <w:spacing w:val="11"/>
          <w:w w:val="110"/>
          <w:sz w:val="20"/>
        </w:rPr>
        <w:t> </w:t>
      </w:r>
      <w:r>
        <w:rPr>
          <w:w w:val="110"/>
          <w:sz w:val="20"/>
        </w:rPr>
        <w:t>para</w:t>
      </w:r>
      <w:r>
        <w:rPr>
          <w:spacing w:val="12"/>
          <w:w w:val="110"/>
          <w:sz w:val="20"/>
        </w:rPr>
        <w:t> </w:t>
      </w:r>
      <w:r>
        <w:rPr>
          <w:w w:val="110"/>
          <w:sz w:val="20"/>
        </w:rPr>
        <w:t>generar</w:t>
      </w:r>
      <w:r>
        <w:rPr>
          <w:spacing w:val="11"/>
          <w:w w:val="110"/>
          <w:sz w:val="20"/>
        </w:rPr>
        <w:t> </w:t>
      </w:r>
      <w:r>
        <w:rPr>
          <w:w w:val="110"/>
          <w:sz w:val="20"/>
        </w:rPr>
        <w:t>un</w:t>
      </w:r>
      <w:r>
        <w:rPr>
          <w:spacing w:val="15"/>
          <w:w w:val="110"/>
          <w:sz w:val="20"/>
        </w:rPr>
        <w:t> </w:t>
      </w:r>
      <w:r>
        <w:rPr>
          <w:w w:val="110"/>
          <w:sz w:val="20"/>
        </w:rPr>
        <w:t>polo</w:t>
      </w:r>
      <w:r>
        <w:rPr>
          <w:spacing w:val="10"/>
          <w:w w:val="110"/>
          <w:sz w:val="20"/>
        </w:rPr>
        <w:t> </w:t>
      </w:r>
      <w:r>
        <w:rPr>
          <w:w w:val="110"/>
          <w:sz w:val="20"/>
        </w:rPr>
        <w:t>de</w:t>
      </w:r>
      <w:r>
        <w:rPr>
          <w:spacing w:val="11"/>
          <w:w w:val="110"/>
          <w:sz w:val="20"/>
        </w:rPr>
        <w:t> </w:t>
      </w:r>
      <w:r>
        <w:rPr>
          <w:w w:val="110"/>
          <w:sz w:val="20"/>
        </w:rPr>
        <w:t>desarrollo;</w:t>
      </w:r>
    </w:p>
    <w:p>
      <w:pPr>
        <w:pStyle w:val="ListParagraph"/>
        <w:numPr>
          <w:ilvl w:val="0"/>
          <w:numId w:val="18"/>
        </w:numPr>
        <w:tabs>
          <w:tab w:pos="635" w:val="left" w:leader="none"/>
        </w:tabs>
        <w:spacing w:line="230" w:lineRule="auto" w:before="51" w:after="0"/>
        <w:ind w:left="278" w:right="284" w:firstLine="0"/>
        <w:jc w:val="both"/>
        <w:rPr>
          <w:sz w:val="20"/>
        </w:rPr>
      </w:pPr>
      <w:r>
        <w:rPr>
          <w:w w:val="110"/>
          <w:sz w:val="20"/>
        </w:rPr>
        <w:t>Zonas habitacionales susceptibles a mejorar por su deterioro y carencias de servicios urbanos, para reducir</w:t>
      </w:r>
      <w:r>
        <w:rPr>
          <w:spacing w:val="22"/>
          <w:w w:val="110"/>
          <w:sz w:val="20"/>
        </w:rPr>
        <w:t> </w:t>
      </w:r>
      <w:r>
        <w:rPr>
          <w:w w:val="110"/>
          <w:sz w:val="20"/>
        </w:rPr>
        <w:t>las desigualdades en el territorio;</w:t>
      </w:r>
    </w:p>
    <w:p>
      <w:pPr>
        <w:pStyle w:val="ListParagraph"/>
        <w:numPr>
          <w:ilvl w:val="0"/>
          <w:numId w:val="18"/>
        </w:numPr>
        <w:tabs>
          <w:tab w:pos="661" w:val="left" w:leader="none"/>
        </w:tabs>
        <w:spacing w:line="230" w:lineRule="auto" w:before="52" w:after="0"/>
        <w:ind w:left="278" w:right="279" w:firstLine="0"/>
        <w:jc w:val="both"/>
        <w:rPr>
          <w:sz w:val="20"/>
        </w:rPr>
      </w:pPr>
      <w:r>
        <w:rPr>
          <w:w w:val="110"/>
          <w:sz w:val="20"/>
        </w:rPr>
        <w:t>Zonas con potencial de desarrollo y factibilidad para el impulso de actividades económicas, vivienda</w:t>
      </w:r>
      <w:r>
        <w:rPr>
          <w:spacing w:val="10"/>
          <w:w w:val="110"/>
          <w:sz w:val="20"/>
        </w:rPr>
        <w:t> </w:t>
      </w:r>
      <w:r>
        <w:rPr>
          <w:w w:val="110"/>
          <w:sz w:val="20"/>
        </w:rPr>
        <w:t>y</w:t>
      </w:r>
      <w:r>
        <w:rPr>
          <w:spacing w:val="10"/>
          <w:w w:val="110"/>
          <w:sz w:val="20"/>
        </w:rPr>
        <w:t> </w:t>
      </w:r>
      <w:r>
        <w:rPr>
          <w:w w:val="110"/>
          <w:sz w:val="20"/>
        </w:rPr>
        <w:t>provisión</w:t>
      </w:r>
      <w:r>
        <w:rPr>
          <w:spacing w:val="10"/>
          <w:w w:val="110"/>
          <w:sz w:val="20"/>
        </w:rPr>
        <w:t> </w:t>
      </w:r>
      <w:r>
        <w:rPr>
          <w:w w:val="110"/>
          <w:sz w:val="20"/>
        </w:rPr>
        <w:t>del</w:t>
      </w:r>
      <w:r>
        <w:rPr>
          <w:spacing w:val="10"/>
          <w:w w:val="110"/>
          <w:sz w:val="20"/>
        </w:rPr>
        <w:t> </w:t>
      </w:r>
      <w:r>
        <w:rPr>
          <w:w w:val="110"/>
          <w:sz w:val="20"/>
        </w:rPr>
        <w:t>suelo</w:t>
      </w:r>
      <w:r>
        <w:rPr>
          <w:spacing w:val="11"/>
          <w:w w:val="110"/>
          <w:sz w:val="20"/>
        </w:rPr>
        <w:t> </w:t>
      </w:r>
      <w:r>
        <w:rPr>
          <w:w w:val="110"/>
          <w:sz w:val="20"/>
        </w:rPr>
        <w:t>para</w:t>
      </w:r>
      <w:r>
        <w:rPr>
          <w:spacing w:val="10"/>
          <w:w w:val="110"/>
          <w:sz w:val="20"/>
        </w:rPr>
        <w:t> </w:t>
      </w:r>
      <w:r>
        <w:rPr>
          <w:w w:val="110"/>
          <w:sz w:val="20"/>
        </w:rPr>
        <w:t>el</w:t>
      </w:r>
      <w:r>
        <w:rPr>
          <w:spacing w:val="11"/>
          <w:w w:val="110"/>
          <w:sz w:val="20"/>
        </w:rPr>
        <w:t> </w:t>
      </w:r>
      <w:r>
        <w:rPr>
          <w:w w:val="110"/>
          <w:sz w:val="20"/>
        </w:rPr>
        <w:t>desarrollo</w:t>
      </w:r>
      <w:r>
        <w:rPr>
          <w:spacing w:val="11"/>
          <w:w w:val="110"/>
          <w:sz w:val="20"/>
        </w:rPr>
        <w:t> </w:t>
      </w:r>
      <w:r>
        <w:rPr>
          <w:w w:val="110"/>
          <w:sz w:val="20"/>
        </w:rPr>
        <w:t>urbano;</w:t>
      </w:r>
    </w:p>
    <w:p>
      <w:pPr>
        <w:pStyle w:val="ListParagraph"/>
        <w:numPr>
          <w:ilvl w:val="0"/>
          <w:numId w:val="18"/>
        </w:numPr>
        <w:tabs>
          <w:tab w:pos="656" w:val="left" w:leader="none"/>
        </w:tabs>
        <w:spacing w:line="242" w:lineRule="auto" w:before="42" w:after="0"/>
        <w:ind w:left="278" w:right="278" w:firstLine="0"/>
        <w:jc w:val="both"/>
        <w:rPr>
          <w:sz w:val="20"/>
        </w:rPr>
      </w:pPr>
      <w:r>
        <w:rPr>
          <w:w w:val="110"/>
          <w:sz w:val="20"/>
        </w:rPr>
        <w:t>Áreas factibles de regeneración y redensificación urbana, que cuentan con infraestructura vial, de transporte y servicios urbanos, mayoritariamente ocupados por vivienda unifamiliar,  con grados importantes de deterioro, las cuales cuentan con las condiciones adecuadas para tener</w:t>
      </w:r>
      <w:r>
        <w:rPr>
          <w:spacing w:val="12"/>
          <w:w w:val="110"/>
          <w:sz w:val="20"/>
        </w:rPr>
        <w:t> </w:t>
      </w:r>
      <w:r>
        <w:rPr>
          <w:w w:val="110"/>
          <w:sz w:val="20"/>
        </w:rPr>
        <w:t>una</w:t>
      </w:r>
      <w:r>
        <w:rPr>
          <w:spacing w:val="11"/>
          <w:w w:val="110"/>
          <w:sz w:val="20"/>
        </w:rPr>
        <w:t> </w:t>
      </w:r>
      <w:r>
        <w:rPr>
          <w:w w:val="110"/>
          <w:sz w:val="20"/>
        </w:rPr>
        <w:t>mayor</w:t>
      </w:r>
      <w:r>
        <w:rPr>
          <w:spacing w:val="12"/>
          <w:w w:val="110"/>
          <w:sz w:val="20"/>
        </w:rPr>
        <w:t> </w:t>
      </w:r>
      <w:r>
        <w:rPr>
          <w:w w:val="110"/>
          <w:sz w:val="20"/>
        </w:rPr>
        <w:t>densidad</w:t>
      </w:r>
      <w:r>
        <w:rPr>
          <w:spacing w:val="12"/>
          <w:w w:val="110"/>
          <w:sz w:val="20"/>
        </w:rPr>
        <w:t> </w:t>
      </w:r>
      <w:r>
        <w:rPr>
          <w:w w:val="110"/>
          <w:sz w:val="20"/>
        </w:rPr>
        <w:t>poblacional</w:t>
      </w:r>
      <w:r>
        <w:rPr>
          <w:spacing w:val="12"/>
          <w:w w:val="110"/>
          <w:sz w:val="20"/>
        </w:rPr>
        <w:t> </w:t>
      </w:r>
      <w:r>
        <w:rPr>
          <w:w w:val="110"/>
          <w:sz w:val="20"/>
        </w:rPr>
        <w:t>y</w:t>
      </w:r>
      <w:r>
        <w:rPr>
          <w:spacing w:val="11"/>
          <w:w w:val="110"/>
          <w:sz w:val="20"/>
        </w:rPr>
        <w:t> </w:t>
      </w:r>
      <w:r>
        <w:rPr>
          <w:w w:val="110"/>
          <w:sz w:val="20"/>
        </w:rPr>
        <w:t>usos</w:t>
      </w:r>
      <w:r>
        <w:rPr>
          <w:spacing w:val="10"/>
          <w:w w:val="110"/>
          <w:sz w:val="20"/>
        </w:rPr>
        <w:t> </w:t>
      </w:r>
      <w:r>
        <w:rPr>
          <w:w w:val="110"/>
          <w:sz w:val="20"/>
        </w:rPr>
        <w:t>más</w:t>
      </w:r>
      <w:r>
        <w:rPr>
          <w:spacing w:val="10"/>
          <w:w w:val="110"/>
          <w:sz w:val="20"/>
        </w:rPr>
        <w:t> </w:t>
      </w:r>
      <w:r>
        <w:rPr>
          <w:w w:val="110"/>
          <w:sz w:val="20"/>
        </w:rPr>
        <w:t>intensos</w:t>
      </w:r>
      <w:r>
        <w:rPr>
          <w:spacing w:val="10"/>
          <w:w w:val="110"/>
          <w:sz w:val="20"/>
        </w:rPr>
        <w:t> </w:t>
      </w:r>
      <w:r>
        <w:rPr>
          <w:w w:val="110"/>
          <w:sz w:val="20"/>
        </w:rPr>
        <w:t>del</w:t>
      </w:r>
      <w:r>
        <w:rPr>
          <w:spacing w:val="12"/>
          <w:w w:val="110"/>
          <w:sz w:val="20"/>
        </w:rPr>
        <w:t> </w:t>
      </w:r>
      <w:r>
        <w:rPr>
          <w:w w:val="110"/>
          <w:sz w:val="20"/>
        </w:rPr>
        <w:t>suelo;</w:t>
      </w:r>
    </w:p>
    <w:p>
      <w:pPr>
        <w:pStyle w:val="ListParagraph"/>
        <w:numPr>
          <w:ilvl w:val="0"/>
          <w:numId w:val="18"/>
        </w:numPr>
        <w:tabs>
          <w:tab w:pos="575" w:val="left" w:leader="none"/>
        </w:tabs>
        <w:spacing w:line="240" w:lineRule="auto" w:before="34" w:after="0"/>
        <w:ind w:left="278" w:right="278" w:firstLine="0"/>
        <w:jc w:val="both"/>
        <w:rPr>
          <w:sz w:val="20"/>
        </w:rPr>
      </w:pPr>
      <w:r>
        <w:rPr>
          <w:w w:val="110"/>
          <w:sz w:val="20"/>
        </w:rPr>
        <w:t>Zonas industriales existentes que presenten un proceso de reconversión de usos y que por    su dinámica requieran una estrategia de integración urbana, basada en la compatibilidad de actividades, aprovechando la infraestructura del</w:t>
      </w:r>
      <w:r>
        <w:rPr>
          <w:spacing w:val="4"/>
          <w:w w:val="110"/>
          <w:sz w:val="20"/>
        </w:rPr>
        <w:t> </w:t>
      </w:r>
      <w:r>
        <w:rPr>
          <w:w w:val="110"/>
          <w:sz w:val="20"/>
        </w:rPr>
        <w:t>lugar;</w:t>
      </w:r>
    </w:p>
    <w:p>
      <w:pPr>
        <w:pStyle w:val="ListParagraph"/>
        <w:numPr>
          <w:ilvl w:val="0"/>
          <w:numId w:val="18"/>
        </w:numPr>
        <w:tabs>
          <w:tab w:pos="663" w:val="left" w:leader="none"/>
        </w:tabs>
        <w:spacing w:line="240" w:lineRule="auto" w:before="39" w:after="0"/>
        <w:ind w:left="278" w:right="272" w:firstLine="0"/>
        <w:jc w:val="both"/>
        <w:rPr>
          <w:sz w:val="20"/>
        </w:rPr>
      </w:pPr>
      <w:r>
        <w:rPr>
          <w:w w:val="110"/>
          <w:sz w:val="20"/>
        </w:rPr>
        <w:t>Áreas patrimoniales con valores históricos, culturales y de conservación, así  como en las  que requieran atención especial para mantener y potenciar su valor en relación a la dinámica urbana,</w:t>
      </w:r>
      <w:r>
        <w:rPr>
          <w:spacing w:val="12"/>
          <w:w w:val="110"/>
          <w:sz w:val="20"/>
        </w:rPr>
        <w:t> </w:t>
      </w:r>
      <w:r>
        <w:rPr>
          <w:w w:val="110"/>
          <w:sz w:val="20"/>
        </w:rPr>
        <w:t>y</w:t>
      </w:r>
    </w:p>
    <w:p>
      <w:pPr>
        <w:pStyle w:val="ListParagraph"/>
        <w:numPr>
          <w:ilvl w:val="0"/>
          <w:numId w:val="18"/>
        </w:numPr>
        <w:tabs>
          <w:tab w:pos="795" w:val="left" w:leader="none"/>
        </w:tabs>
        <w:spacing w:line="242" w:lineRule="auto" w:before="39" w:after="0"/>
        <w:ind w:left="278" w:right="276" w:firstLine="0"/>
        <w:jc w:val="both"/>
        <w:rPr>
          <w:sz w:val="20"/>
        </w:rPr>
      </w:pPr>
      <w:r>
        <w:rPr>
          <w:w w:val="110"/>
          <w:sz w:val="20"/>
        </w:rPr>
        <w:t>Zonas en proceso de deterioro susceptibles de rescate y/o conservación donde las condiciones naturales han sido alteradas por la presencia de usos inconvenientes o por el  manejo indebido de recursos naturales y que requieren de acciones para  restablecer  o  mantener</w:t>
      </w:r>
      <w:r>
        <w:rPr>
          <w:spacing w:val="10"/>
          <w:w w:val="110"/>
          <w:sz w:val="20"/>
        </w:rPr>
        <w:t> </w:t>
      </w:r>
      <w:r>
        <w:rPr>
          <w:w w:val="110"/>
          <w:sz w:val="20"/>
        </w:rPr>
        <w:t>en</w:t>
      </w:r>
      <w:r>
        <w:rPr>
          <w:spacing w:val="10"/>
          <w:w w:val="110"/>
          <w:sz w:val="20"/>
        </w:rPr>
        <w:t> </w:t>
      </w:r>
      <w:r>
        <w:rPr>
          <w:w w:val="110"/>
          <w:sz w:val="20"/>
        </w:rPr>
        <w:t>lo</w:t>
      </w:r>
      <w:r>
        <w:rPr>
          <w:spacing w:val="11"/>
          <w:w w:val="110"/>
          <w:sz w:val="20"/>
        </w:rPr>
        <w:t> </w:t>
      </w:r>
      <w:r>
        <w:rPr>
          <w:w w:val="110"/>
          <w:sz w:val="20"/>
        </w:rPr>
        <w:t>posible</w:t>
      </w:r>
      <w:r>
        <w:rPr>
          <w:spacing w:val="10"/>
          <w:w w:val="110"/>
          <w:sz w:val="20"/>
        </w:rPr>
        <w:t> </w:t>
      </w:r>
      <w:r>
        <w:rPr>
          <w:w w:val="110"/>
          <w:sz w:val="20"/>
        </w:rPr>
        <w:t>su</w:t>
      </w:r>
      <w:r>
        <w:rPr>
          <w:spacing w:val="9"/>
          <w:w w:val="110"/>
          <w:sz w:val="20"/>
        </w:rPr>
        <w:t> </w:t>
      </w:r>
      <w:r>
        <w:rPr>
          <w:w w:val="110"/>
          <w:sz w:val="20"/>
        </w:rPr>
        <w:t>aprovechamiento</w:t>
      </w:r>
      <w:r>
        <w:rPr>
          <w:spacing w:val="10"/>
          <w:w w:val="110"/>
          <w:sz w:val="20"/>
        </w:rPr>
        <w:t> </w:t>
      </w:r>
      <w:r>
        <w:rPr>
          <w:w w:val="110"/>
          <w:sz w:val="20"/>
        </w:rPr>
        <w:t>o</w:t>
      </w:r>
      <w:r>
        <w:rPr>
          <w:spacing w:val="11"/>
          <w:w w:val="110"/>
          <w:sz w:val="20"/>
        </w:rPr>
        <w:t> </w:t>
      </w:r>
      <w:r>
        <w:rPr>
          <w:w w:val="110"/>
          <w:sz w:val="20"/>
        </w:rPr>
        <w:t>condición</w:t>
      </w:r>
      <w:r>
        <w:rPr>
          <w:spacing w:val="10"/>
          <w:w w:val="110"/>
          <w:sz w:val="20"/>
        </w:rPr>
        <w:t> </w:t>
      </w:r>
      <w:r>
        <w:rPr>
          <w:w w:val="110"/>
          <w:sz w:val="20"/>
        </w:rPr>
        <w:t>original.</w:t>
      </w:r>
    </w:p>
    <w:p>
      <w:pPr>
        <w:pStyle w:val="BodyText"/>
        <w:spacing w:before="10"/>
        <w:ind w:left="0"/>
        <w:jc w:val="left"/>
        <w:rPr>
          <w:sz w:val="30"/>
        </w:rPr>
      </w:pPr>
    </w:p>
    <w:p>
      <w:pPr>
        <w:pStyle w:val="Heading1"/>
        <w:jc w:val="both"/>
      </w:pPr>
      <w:r>
        <w:rPr/>
        <w:t>DE LAS ACCIONES A EJECUTAR EN LOS POLÍGONOS DE ACTUACIÓN</w:t>
      </w:r>
    </w:p>
    <w:p>
      <w:pPr>
        <w:pStyle w:val="BodyText"/>
        <w:spacing w:line="230" w:lineRule="auto" w:before="32"/>
        <w:ind w:right="264"/>
        <w:jc w:val="left"/>
      </w:pPr>
      <w:r>
        <w:rPr>
          <w:rFonts w:ascii="TeX Gyre Bonum" w:hAnsi="TeX Gyre Bonum"/>
          <w:b/>
          <w:w w:val="110"/>
        </w:rPr>
        <w:t>Artículo 25. </w:t>
      </w:r>
      <w:r>
        <w:rPr>
          <w:w w:val="110"/>
        </w:rPr>
        <w:t>Las acciones a ejecutar en los polígonos de actuación, atendiendo a los objetivos que persigan serán las siguientes:</w:t>
      </w:r>
    </w:p>
    <w:p>
      <w:pPr>
        <w:pStyle w:val="ListParagraph"/>
        <w:numPr>
          <w:ilvl w:val="0"/>
          <w:numId w:val="19"/>
        </w:numPr>
        <w:tabs>
          <w:tab w:pos="491" w:val="left" w:leader="none"/>
        </w:tabs>
        <w:spacing w:line="240" w:lineRule="auto" w:before="42" w:after="0"/>
        <w:ind w:left="490" w:right="0" w:hanging="213"/>
        <w:jc w:val="left"/>
        <w:rPr>
          <w:sz w:val="20"/>
        </w:rPr>
      </w:pPr>
      <w:r>
        <w:rPr>
          <w:w w:val="110"/>
          <w:sz w:val="20"/>
        </w:rPr>
        <w:t>Densificación;</w:t>
      </w:r>
    </w:p>
    <w:p>
      <w:pPr>
        <w:pStyle w:val="ListParagraph"/>
        <w:numPr>
          <w:ilvl w:val="0"/>
          <w:numId w:val="19"/>
        </w:numPr>
        <w:tabs>
          <w:tab w:pos="570" w:val="left" w:leader="none"/>
        </w:tabs>
        <w:spacing w:line="240" w:lineRule="auto" w:before="23" w:after="0"/>
        <w:ind w:left="569" w:right="0" w:hanging="292"/>
        <w:jc w:val="left"/>
        <w:rPr>
          <w:sz w:val="20"/>
        </w:rPr>
      </w:pPr>
      <w:r>
        <w:rPr>
          <w:w w:val="110"/>
          <w:sz w:val="20"/>
        </w:rPr>
        <w:t>Redensificación;</w:t>
      </w:r>
    </w:p>
    <w:p>
      <w:pPr>
        <w:spacing w:after="0" w:line="240" w:lineRule="auto"/>
        <w:jc w:val="left"/>
        <w:rPr>
          <w:sz w:val="20"/>
        </w:rPr>
        <w:sectPr>
          <w:pgSz w:w="12240" w:h="15840"/>
          <w:pgMar w:header="708" w:footer="822" w:top="1580" w:bottom="1180" w:left="1140" w:right="1140"/>
        </w:sectPr>
      </w:pPr>
    </w:p>
    <w:p>
      <w:pPr>
        <w:pStyle w:val="ListParagraph"/>
        <w:numPr>
          <w:ilvl w:val="0"/>
          <w:numId w:val="19"/>
        </w:numPr>
        <w:tabs>
          <w:tab w:pos="651" w:val="left" w:leader="none"/>
        </w:tabs>
        <w:spacing w:line="251" w:lineRule="exact" w:before="0" w:after="0"/>
        <w:ind w:left="650" w:right="0" w:hanging="373"/>
        <w:jc w:val="left"/>
        <w:rPr>
          <w:sz w:val="20"/>
        </w:rPr>
      </w:pPr>
      <w:r>
        <w:rPr>
          <w:w w:val="110"/>
          <w:sz w:val="20"/>
        </w:rPr>
        <w:t>Crecimiento;</w:t>
      </w:r>
    </w:p>
    <w:p>
      <w:pPr>
        <w:pStyle w:val="ListParagraph"/>
        <w:numPr>
          <w:ilvl w:val="0"/>
          <w:numId w:val="19"/>
        </w:numPr>
        <w:tabs>
          <w:tab w:pos="635" w:val="left" w:leader="none"/>
        </w:tabs>
        <w:spacing w:line="240" w:lineRule="auto" w:before="22" w:after="0"/>
        <w:ind w:left="634" w:right="0" w:hanging="357"/>
        <w:jc w:val="left"/>
        <w:rPr>
          <w:sz w:val="20"/>
        </w:rPr>
      </w:pPr>
      <w:r>
        <w:rPr>
          <w:w w:val="110"/>
          <w:sz w:val="20"/>
        </w:rPr>
        <w:t>Consolidación;</w:t>
      </w:r>
    </w:p>
    <w:p>
      <w:pPr>
        <w:pStyle w:val="ListParagraph"/>
        <w:numPr>
          <w:ilvl w:val="0"/>
          <w:numId w:val="19"/>
        </w:numPr>
        <w:tabs>
          <w:tab w:pos="555" w:val="left" w:leader="none"/>
        </w:tabs>
        <w:spacing w:line="240" w:lineRule="auto" w:before="23" w:after="0"/>
        <w:ind w:left="554" w:right="0" w:hanging="277"/>
        <w:jc w:val="left"/>
        <w:rPr>
          <w:sz w:val="20"/>
        </w:rPr>
      </w:pPr>
      <w:r>
        <w:rPr>
          <w:w w:val="105"/>
          <w:sz w:val="20"/>
        </w:rPr>
        <w:t>Mejoramiento;</w:t>
      </w:r>
    </w:p>
    <w:p>
      <w:pPr>
        <w:pStyle w:val="ListParagraph"/>
        <w:numPr>
          <w:ilvl w:val="0"/>
          <w:numId w:val="19"/>
        </w:numPr>
        <w:tabs>
          <w:tab w:pos="635" w:val="left" w:leader="none"/>
        </w:tabs>
        <w:spacing w:line="240" w:lineRule="auto" w:before="25" w:after="0"/>
        <w:ind w:left="634" w:right="0" w:hanging="357"/>
        <w:jc w:val="left"/>
        <w:rPr>
          <w:sz w:val="20"/>
        </w:rPr>
      </w:pPr>
      <w:r>
        <w:rPr>
          <w:w w:val="110"/>
          <w:sz w:val="20"/>
        </w:rPr>
        <w:t>Conservación,</w:t>
      </w:r>
      <w:r>
        <w:rPr>
          <w:spacing w:val="12"/>
          <w:w w:val="110"/>
          <w:sz w:val="20"/>
        </w:rPr>
        <w:t> </w:t>
      </w:r>
      <w:r>
        <w:rPr>
          <w:w w:val="110"/>
          <w:sz w:val="20"/>
        </w:rPr>
        <w:t>y</w:t>
      </w:r>
    </w:p>
    <w:p>
      <w:pPr>
        <w:pStyle w:val="ListParagraph"/>
        <w:numPr>
          <w:ilvl w:val="0"/>
          <w:numId w:val="19"/>
        </w:numPr>
        <w:tabs>
          <w:tab w:pos="714" w:val="left" w:leader="none"/>
        </w:tabs>
        <w:spacing w:line="240" w:lineRule="auto" w:before="23" w:after="0"/>
        <w:ind w:left="713" w:right="0" w:hanging="436"/>
        <w:jc w:val="left"/>
        <w:rPr>
          <w:sz w:val="20"/>
        </w:rPr>
      </w:pPr>
      <w:r>
        <w:rPr>
          <w:w w:val="110"/>
          <w:sz w:val="20"/>
        </w:rPr>
        <w:t>Cargas y</w:t>
      </w:r>
      <w:r>
        <w:rPr>
          <w:spacing w:val="22"/>
          <w:w w:val="110"/>
          <w:sz w:val="20"/>
        </w:rPr>
        <w:t> </w:t>
      </w:r>
      <w:r>
        <w:rPr>
          <w:w w:val="110"/>
          <w:sz w:val="20"/>
        </w:rPr>
        <w:t>beneficios.</w:t>
      </w:r>
    </w:p>
    <w:p>
      <w:pPr>
        <w:pStyle w:val="BodyText"/>
        <w:spacing w:before="7"/>
        <w:ind w:left="0"/>
        <w:jc w:val="left"/>
        <w:rPr>
          <w:sz w:val="29"/>
        </w:rPr>
      </w:pPr>
    </w:p>
    <w:p>
      <w:pPr>
        <w:pStyle w:val="Heading1"/>
        <w:jc w:val="left"/>
      </w:pPr>
      <w:r>
        <w:rPr/>
        <w:t>DE LA IMPLEMENTACIÓN DE LOS POLÍGONOS DE ACTUACIÓN</w:t>
      </w:r>
    </w:p>
    <w:p>
      <w:pPr>
        <w:pStyle w:val="BodyText"/>
        <w:spacing w:line="244" w:lineRule="auto"/>
        <w:ind w:right="279"/>
      </w:pPr>
      <w:r>
        <w:rPr>
          <w:rFonts w:ascii="TeX Gyre Bonum" w:hAnsi="TeX Gyre Bonum"/>
          <w:b/>
          <w:w w:val="110"/>
        </w:rPr>
        <w:t>Artículo 26. </w:t>
      </w:r>
      <w:r>
        <w:rPr>
          <w:w w:val="110"/>
        </w:rPr>
        <w:t>La delimitación de los polígonos de actuación deberá ser congruente con el Plan Estatal de Desarrollo Urbano, así como con los planes regionales y parciales de desarrollo urbano; su implementación se llevará a cabo mediante la suscripción de un convenio de coordinación entre la Secretaría con el municipio o municipios involucrados de conformidad  con el Código y este</w:t>
      </w:r>
      <w:r>
        <w:rPr>
          <w:spacing w:val="52"/>
          <w:w w:val="110"/>
        </w:rPr>
        <w:t> </w:t>
      </w:r>
      <w:r>
        <w:rPr>
          <w:w w:val="110"/>
        </w:rPr>
        <w:t>Reglamento.</w:t>
      </w:r>
    </w:p>
    <w:p>
      <w:pPr>
        <w:pStyle w:val="BodyText"/>
        <w:spacing w:line="249" w:lineRule="auto" w:before="75"/>
        <w:ind w:right="273"/>
      </w:pPr>
      <w:r>
        <w:rPr>
          <w:w w:val="110"/>
        </w:rPr>
        <w:t>La Comisión Estatal de Desarrollo Urbano y Metropolitano deberá elaborar un Instrumento de Fomento por cada Polígono de Actuación, de conformidad con lo convenido con el municipio o los municipios involucrados y que considere los órganos operadores, su constitución, funcionamiento, operación, y demás particularidades y especificaciones del mismo.</w:t>
      </w:r>
    </w:p>
    <w:p>
      <w:pPr>
        <w:pStyle w:val="BodyText"/>
        <w:spacing w:before="1"/>
        <w:ind w:left="0"/>
        <w:jc w:val="left"/>
        <w:rPr>
          <w:sz w:val="30"/>
        </w:rPr>
      </w:pPr>
    </w:p>
    <w:p>
      <w:pPr>
        <w:pStyle w:val="Heading1"/>
        <w:jc w:val="left"/>
      </w:pPr>
      <w:r>
        <w:rPr/>
        <w:t>DEL FUNCIONAMIENTO Y OPERACIÓN DE LOS POLÍGONOS DE ACTUACIÓN</w:t>
      </w:r>
    </w:p>
    <w:p>
      <w:pPr>
        <w:pStyle w:val="BodyText"/>
        <w:spacing w:line="242" w:lineRule="auto"/>
        <w:ind w:right="274"/>
      </w:pPr>
      <w:r>
        <w:rPr>
          <w:rFonts w:ascii="TeX Gyre Bonum" w:hAnsi="TeX Gyre Bonum"/>
          <w:b/>
          <w:w w:val="110"/>
        </w:rPr>
        <w:t>Artículo 27. </w:t>
      </w:r>
      <w:r>
        <w:rPr>
          <w:w w:val="110"/>
        </w:rPr>
        <w:t>El funcionamiento y operación de los polígonos de actuación, se sujetará a los Lineamientos que para cada uno emita la Secretaría de Desarrollo Urbano y Metropolitano, tomando en consideración el Instrumento de Fomento correspondiente y a los municipios involucrados.</w:t>
      </w:r>
    </w:p>
    <w:p>
      <w:pPr>
        <w:pStyle w:val="BodyText"/>
        <w:spacing w:before="10"/>
        <w:ind w:left="0"/>
        <w:jc w:val="left"/>
        <w:rPr>
          <w:sz w:val="30"/>
        </w:rPr>
      </w:pPr>
    </w:p>
    <w:p>
      <w:pPr>
        <w:pStyle w:val="Heading1"/>
        <w:ind w:left="1334" w:right="1335"/>
      </w:pPr>
      <w:r>
        <w:rPr/>
        <w:t>CAPÍTULO TERCERO</w:t>
      </w:r>
    </w:p>
    <w:p>
      <w:pPr>
        <w:spacing w:before="23"/>
        <w:ind w:left="340" w:right="346" w:firstLine="0"/>
        <w:jc w:val="center"/>
        <w:rPr>
          <w:rFonts w:ascii="TeX Gyre Bonum"/>
          <w:b/>
          <w:sz w:val="20"/>
        </w:rPr>
      </w:pPr>
      <w:r>
        <w:rPr>
          <w:rFonts w:ascii="TeX Gyre Bonum"/>
          <w:b/>
          <w:sz w:val="20"/>
        </w:rPr>
        <w:t>DE LOS PLANES DE DESARROLLO URBANO DE COMPETENCIA MUNICIPAL</w:t>
      </w:r>
    </w:p>
    <w:p>
      <w:pPr>
        <w:pStyle w:val="BodyText"/>
        <w:spacing w:before="4"/>
        <w:ind w:left="0"/>
        <w:jc w:val="left"/>
        <w:rPr>
          <w:rFonts w:ascii="TeX Gyre Bonum"/>
          <w:b/>
          <w:sz w:val="23"/>
        </w:rPr>
      </w:pPr>
    </w:p>
    <w:p>
      <w:pPr>
        <w:spacing w:before="0"/>
        <w:ind w:left="278" w:right="0" w:firstLine="0"/>
        <w:jc w:val="left"/>
        <w:rPr>
          <w:rFonts w:ascii="TeX Gyre Bonum"/>
          <w:b/>
          <w:sz w:val="20"/>
        </w:rPr>
      </w:pPr>
      <w:r>
        <w:rPr>
          <w:rFonts w:ascii="TeX Gyre Bonum"/>
          <w:b/>
          <w:sz w:val="20"/>
        </w:rPr>
        <w:t>DE LOS TIPOS DE PLANES</w:t>
      </w:r>
    </w:p>
    <w:p>
      <w:pPr>
        <w:pStyle w:val="BodyText"/>
        <w:jc w:val="left"/>
      </w:pPr>
      <w:r>
        <w:rPr>
          <w:rFonts w:ascii="TeX Gyre Bonum" w:hAnsi="TeX Gyre Bonum"/>
          <w:b/>
          <w:w w:val="110"/>
        </w:rPr>
        <w:t>Artículo 28. </w:t>
      </w:r>
      <w:r>
        <w:rPr>
          <w:w w:val="110"/>
        </w:rPr>
        <w:t>Los planes de desarrollo urbano de competencia municipal serán los siguientes:</w:t>
      </w:r>
    </w:p>
    <w:p>
      <w:pPr>
        <w:pStyle w:val="ListParagraph"/>
        <w:numPr>
          <w:ilvl w:val="0"/>
          <w:numId w:val="20"/>
        </w:numPr>
        <w:tabs>
          <w:tab w:pos="491" w:val="left" w:leader="none"/>
        </w:tabs>
        <w:spacing w:line="240" w:lineRule="auto" w:before="22" w:after="0"/>
        <w:ind w:left="490" w:right="0" w:hanging="213"/>
        <w:jc w:val="left"/>
        <w:rPr>
          <w:sz w:val="20"/>
        </w:rPr>
      </w:pPr>
      <w:r>
        <w:rPr>
          <w:w w:val="110"/>
          <w:sz w:val="20"/>
        </w:rPr>
        <w:t>Plan municipal de desarrollo</w:t>
      </w:r>
      <w:r>
        <w:rPr>
          <w:spacing w:val="43"/>
          <w:w w:val="110"/>
          <w:sz w:val="20"/>
        </w:rPr>
        <w:t> </w:t>
      </w:r>
      <w:r>
        <w:rPr>
          <w:w w:val="110"/>
          <w:sz w:val="20"/>
        </w:rPr>
        <w:t>urbano;</w:t>
      </w:r>
    </w:p>
    <w:p>
      <w:pPr>
        <w:pStyle w:val="ListParagraph"/>
        <w:numPr>
          <w:ilvl w:val="0"/>
          <w:numId w:val="20"/>
        </w:numPr>
        <w:tabs>
          <w:tab w:pos="570" w:val="left" w:leader="none"/>
        </w:tabs>
        <w:spacing w:line="240" w:lineRule="auto" w:before="23" w:after="0"/>
        <w:ind w:left="569" w:right="0" w:hanging="292"/>
        <w:jc w:val="left"/>
        <w:rPr>
          <w:sz w:val="20"/>
        </w:rPr>
      </w:pPr>
      <w:r>
        <w:rPr>
          <w:w w:val="110"/>
          <w:sz w:val="20"/>
        </w:rPr>
        <w:t>Planes parciales de desarrollo</w:t>
      </w:r>
      <w:r>
        <w:rPr>
          <w:spacing w:val="43"/>
          <w:w w:val="110"/>
          <w:sz w:val="20"/>
        </w:rPr>
        <w:t> </w:t>
      </w:r>
      <w:r>
        <w:rPr>
          <w:w w:val="110"/>
          <w:sz w:val="20"/>
        </w:rPr>
        <w:t>urbano:</w:t>
      </w:r>
    </w:p>
    <w:p>
      <w:pPr>
        <w:pStyle w:val="ListParagraph"/>
        <w:numPr>
          <w:ilvl w:val="0"/>
          <w:numId w:val="21"/>
        </w:numPr>
        <w:tabs>
          <w:tab w:pos="553" w:val="left" w:leader="none"/>
        </w:tabs>
        <w:spacing w:line="240" w:lineRule="auto" w:before="22" w:after="0"/>
        <w:ind w:left="552" w:right="0" w:hanging="275"/>
        <w:jc w:val="left"/>
        <w:rPr>
          <w:sz w:val="20"/>
        </w:rPr>
      </w:pPr>
      <w:r>
        <w:rPr>
          <w:w w:val="110"/>
          <w:sz w:val="20"/>
        </w:rPr>
        <w:t>De Zonas Urbanas Consolidadas,</w:t>
      </w:r>
      <w:r>
        <w:rPr>
          <w:spacing w:val="43"/>
          <w:w w:val="110"/>
          <w:sz w:val="20"/>
        </w:rPr>
        <w:t> </w:t>
      </w:r>
      <w:r>
        <w:rPr>
          <w:w w:val="110"/>
          <w:sz w:val="20"/>
        </w:rPr>
        <w:t>y</w:t>
      </w:r>
    </w:p>
    <w:p>
      <w:pPr>
        <w:pStyle w:val="ListParagraph"/>
        <w:numPr>
          <w:ilvl w:val="0"/>
          <w:numId w:val="21"/>
        </w:numPr>
        <w:tabs>
          <w:tab w:pos="553" w:val="left" w:leader="none"/>
        </w:tabs>
        <w:spacing w:line="240" w:lineRule="auto" w:before="23" w:after="0"/>
        <w:ind w:left="552" w:right="0" w:hanging="275"/>
        <w:jc w:val="left"/>
        <w:rPr>
          <w:sz w:val="20"/>
        </w:rPr>
      </w:pPr>
      <w:r>
        <w:rPr>
          <w:w w:val="110"/>
          <w:sz w:val="20"/>
        </w:rPr>
        <w:t>De incorporación</w:t>
      </w:r>
      <w:r>
        <w:rPr>
          <w:spacing w:val="18"/>
          <w:w w:val="110"/>
          <w:sz w:val="20"/>
        </w:rPr>
        <w:t> </w:t>
      </w:r>
      <w:r>
        <w:rPr>
          <w:w w:val="110"/>
          <w:sz w:val="20"/>
        </w:rPr>
        <w:t>territorial.</w:t>
      </w:r>
    </w:p>
    <w:p>
      <w:pPr>
        <w:pStyle w:val="BodyText"/>
        <w:spacing w:before="10"/>
        <w:ind w:left="0"/>
        <w:jc w:val="left"/>
        <w:rPr>
          <w:sz w:val="29"/>
        </w:rPr>
      </w:pPr>
    </w:p>
    <w:p>
      <w:pPr>
        <w:pStyle w:val="Heading1"/>
        <w:jc w:val="left"/>
      </w:pPr>
      <w:r>
        <w:rPr/>
        <w:t>DE LAS CARACTERÍSTICAS</w:t>
      </w:r>
    </w:p>
    <w:p>
      <w:pPr>
        <w:pStyle w:val="BodyText"/>
        <w:spacing w:line="230" w:lineRule="auto" w:before="32"/>
        <w:ind w:right="276"/>
      </w:pPr>
      <w:r>
        <w:rPr>
          <w:rFonts w:ascii="TeX Gyre Bonum" w:hAnsi="TeX Gyre Bonum"/>
          <w:b/>
          <w:w w:val="110"/>
        </w:rPr>
        <w:t>Artículo 29. </w:t>
      </w:r>
      <w:r>
        <w:rPr>
          <w:w w:val="110"/>
        </w:rPr>
        <w:t>Los planes de desarrollo urbano de competencia municipal deberán tener las características siguientes:</w:t>
      </w:r>
    </w:p>
    <w:p>
      <w:pPr>
        <w:pStyle w:val="ListParagraph"/>
        <w:numPr>
          <w:ilvl w:val="0"/>
          <w:numId w:val="22"/>
        </w:numPr>
        <w:tabs>
          <w:tab w:pos="503" w:val="left" w:leader="none"/>
        </w:tabs>
        <w:spacing w:line="240" w:lineRule="auto" w:before="42" w:after="0"/>
        <w:ind w:left="278" w:right="272" w:firstLine="0"/>
        <w:jc w:val="both"/>
        <w:rPr>
          <w:sz w:val="20"/>
        </w:rPr>
      </w:pPr>
      <w:r>
        <w:rPr>
          <w:w w:val="110"/>
          <w:sz w:val="20"/>
        </w:rPr>
        <w:t>Ser congruentes con el Plan Estatal de Desarrollo Urbano, con el plan regional de desarrollo urbano correspondiente y tratándose de los parciales, con el respectivo plan municipal de desarrollo</w:t>
      </w:r>
      <w:r>
        <w:rPr>
          <w:spacing w:val="12"/>
          <w:w w:val="110"/>
          <w:sz w:val="20"/>
        </w:rPr>
        <w:t> </w:t>
      </w:r>
      <w:r>
        <w:rPr>
          <w:w w:val="110"/>
          <w:sz w:val="20"/>
        </w:rPr>
        <w:t>urbano;</w:t>
      </w:r>
    </w:p>
    <w:p>
      <w:pPr>
        <w:pStyle w:val="ListParagraph"/>
        <w:numPr>
          <w:ilvl w:val="0"/>
          <w:numId w:val="22"/>
        </w:numPr>
        <w:tabs>
          <w:tab w:pos="613" w:val="left" w:leader="none"/>
        </w:tabs>
        <w:spacing w:line="230" w:lineRule="auto" w:before="48" w:after="0"/>
        <w:ind w:left="278" w:right="285" w:firstLine="0"/>
        <w:jc w:val="both"/>
        <w:rPr>
          <w:sz w:val="20"/>
        </w:rPr>
      </w:pPr>
      <w:r>
        <w:rPr>
          <w:w w:val="110"/>
          <w:sz w:val="20"/>
        </w:rPr>
        <w:t>Establecer su base en un planteamiento de desarrollo urbano sustentable, estratégico y multisectorial;</w:t>
      </w:r>
    </w:p>
    <w:p>
      <w:pPr>
        <w:pStyle w:val="ListParagraph"/>
        <w:numPr>
          <w:ilvl w:val="0"/>
          <w:numId w:val="22"/>
        </w:numPr>
        <w:tabs>
          <w:tab w:pos="690" w:val="left" w:leader="none"/>
        </w:tabs>
        <w:spacing w:line="230" w:lineRule="auto" w:before="49" w:after="0"/>
        <w:ind w:left="278" w:right="279" w:firstLine="0"/>
        <w:jc w:val="both"/>
        <w:rPr>
          <w:sz w:val="20"/>
        </w:rPr>
      </w:pPr>
      <w:r>
        <w:rPr>
          <w:w w:val="110"/>
          <w:sz w:val="20"/>
        </w:rPr>
        <w:t>Considerar en su planteamiento lo propuesto en los planes de desarrollo urbano de los municipios limítrofes,</w:t>
      </w:r>
      <w:r>
        <w:rPr>
          <w:spacing w:val="21"/>
          <w:w w:val="110"/>
          <w:sz w:val="20"/>
        </w:rPr>
        <w:t> </w:t>
      </w:r>
      <w:r>
        <w:rPr>
          <w:w w:val="110"/>
          <w:sz w:val="20"/>
        </w:rPr>
        <w:t>y</w:t>
      </w:r>
    </w:p>
    <w:p>
      <w:pPr>
        <w:pStyle w:val="ListParagraph"/>
        <w:numPr>
          <w:ilvl w:val="0"/>
          <w:numId w:val="22"/>
        </w:numPr>
        <w:tabs>
          <w:tab w:pos="635" w:val="left" w:leader="none"/>
        </w:tabs>
        <w:spacing w:line="240" w:lineRule="auto" w:before="45" w:after="0"/>
        <w:ind w:left="634" w:right="0" w:hanging="357"/>
        <w:jc w:val="both"/>
        <w:rPr>
          <w:sz w:val="20"/>
        </w:rPr>
      </w:pPr>
      <w:r>
        <w:rPr>
          <w:w w:val="105"/>
          <w:sz w:val="20"/>
        </w:rPr>
        <w:t>Identificar:</w:t>
      </w:r>
    </w:p>
    <w:p>
      <w:pPr>
        <w:spacing w:after="0" w:line="240" w:lineRule="auto"/>
        <w:jc w:val="both"/>
        <w:rPr>
          <w:sz w:val="20"/>
        </w:rPr>
        <w:sectPr>
          <w:pgSz w:w="12240" w:h="15840"/>
          <w:pgMar w:header="708" w:footer="822" w:top="1580" w:bottom="1180" w:left="1140" w:right="1140"/>
        </w:sectPr>
      </w:pPr>
    </w:p>
    <w:p>
      <w:pPr>
        <w:pStyle w:val="ListParagraph"/>
        <w:numPr>
          <w:ilvl w:val="0"/>
          <w:numId w:val="23"/>
        </w:numPr>
        <w:tabs>
          <w:tab w:pos="560" w:val="left" w:leader="none"/>
        </w:tabs>
        <w:spacing w:line="236" w:lineRule="exact" w:before="1" w:after="0"/>
        <w:ind w:left="278" w:right="278" w:firstLine="0"/>
        <w:jc w:val="both"/>
        <w:rPr>
          <w:sz w:val="20"/>
        </w:rPr>
      </w:pPr>
      <w:r>
        <w:rPr>
          <w:w w:val="110"/>
          <w:sz w:val="20"/>
        </w:rPr>
        <w:t>La estructuración territorial del municipio, conforme a las políticas públicas y estrategias de ordenamiento territorial, urbano y sectorial, establecidas en los niveles superiores de  planeación;</w:t>
      </w:r>
    </w:p>
    <w:p>
      <w:pPr>
        <w:pStyle w:val="ListParagraph"/>
        <w:numPr>
          <w:ilvl w:val="0"/>
          <w:numId w:val="23"/>
        </w:numPr>
        <w:tabs>
          <w:tab w:pos="599" w:val="left" w:leader="none"/>
        </w:tabs>
        <w:spacing w:line="230" w:lineRule="auto" w:before="44" w:after="0"/>
        <w:ind w:left="278" w:right="278" w:firstLine="0"/>
        <w:jc w:val="both"/>
        <w:rPr>
          <w:sz w:val="20"/>
        </w:rPr>
      </w:pPr>
      <w:r>
        <w:rPr>
          <w:w w:val="110"/>
          <w:sz w:val="20"/>
        </w:rPr>
        <w:t>Las acciones, políticas y estrategias de las diferentes instituciones gubernamentales que incidan</w:t>
      </w:r>
      <w:r>
        <w:rPr>
          <w:spacing w:val="9"/>
          <w:w w:val="110"/>
          <w:sz w:val="20"/>
        </w:rPr>
        <w:t> </w:t>
      </w:r>
      <w:r>
        <w:rPr>
          <w:w w:val="110"/>
          <w:sz w:val="20"/>
        </w:rPr>
        <w:t>en</w:t>
      </w:r>
      <w:r>
        <w:rPr>
          <w:spacing w:val="9"/>
          <w:w w:val="110"/>
          <w:sz w:val="20"/>
        </w:rPr>
        <w:t> </w:t>
      </w:r>
      <w:r>
        <w:rPr>
          <w:w w:val="110"/>
          <w:sz w:val="20"/>
        </w:rPr>
        <w:t>el</w:t>
      </w:r>
      <w:r>
        <w:rPr>
          <w:spacing w:val="10"/>
          <w:w w:val="110"/>
          <w:sz w:val="20"/>
        </w:rPr>
        <w:t> </w:t>
      </w:r>
      <w:r>
        <w:rPr>
          <w:w w:val="110"/>
          <w:sz w:val="20"/>
        </w:rPr>
        <w:t>ordenamiento</w:t>
      </w:r>
      <w:r>
        <w:rPr>
          <w:spacing w:val="10"/>
          <w:w w:val="110"/>
          <w:sz w:val="20"/>
        </w:rPr>
        <w:t> </w:t>
      </w:r>
      <w:r>
        <w:rPr>
          <w:w w:val="110"/>
          <w:sz w:val="20"/>
        </w:rPr>
        <w:t>territorial,</w:t>
      </w:r>
      <w:r>
        <w:rPr>
          <w:spacing w:val="10"/>
          <w:w w:val="110"/>
          <w:sz w:val="20"/>
        </w:rPr>
        <w:t> </w:t>
      </w:r>
      <w:r>
        <w:rPr>
          <w:w w:val="110"/>
          <w:sz w:val="20"/>
        </w:rPr>
        <w:t>urbano</w:t>
      </w:r>
      <w:r>
        <w:rPr>
          <w:spacing w:val="11"/>
          <w:w w:val="110"/>
          <w:sz w:val="20"/>
        </w:rPr>
        <w:t> </w:t>
      </w:r>
      <w:r>
        <w:rPr>
          <w:w w:val="110"/>
          <w:sz w:val="20"/>
        </w:rPr>
        <w:t>y</w:t>
      </w:r>
      <w:r>
        <w:rPr>
          <w:spacing w:val="5"/>
          <w:w w:val="110"/>
          <w:sz w:val="20"/>
        </w:rPr>
        <w:t> </w:t>
      </w:r>
      <w:r>
        <w:rPr>
          <w:w w:val="110"/>
          <w:sz w:val="20"/>
        </w:rPr>
        <w:t>sectorial</w:t>
      </w:r>
      <w:r>
        <w:rPr>
          <w:spacing w:val="9"/>
          <w:w w:val="110"/>
          <w:sz w:val="20"/>
        </w:rPr>
        <w:t> </w:t>
      </w:r>
      <w:r>
        <w:rPr>
          <w:w w:val="110"/>
          <w:sz w:val="20"/>
        </w:rPr>
        <w:t>del</w:t>
      </w:r>
      <w:r>
        <w:rPr>
          <w:spacing w:val="10"/>
          <w:w w:val="110"/>
          <w:sz w:val="20"/>
        </w:rPr>
        <w:t> </w:t>
      </w:r>
      <w:r>
        <w:rPr>
          <w:w w:val="110"/>
          <w:sz w:val="20"/>
        </w:rPr>
        <w:t>municipio;</w:t>
      </w:r>
    </w:p>
    <w:p>
      <w:pPr>
        <w:pStyle w:val="ListParagraph"/>
        <w:numPr>
          <w:ilvl w:val="0"/>
          <w:numId w:val="23"/>
        </w:numPr>
        <w:tabs>
          <w:tab w:pos="555" w:val="left" w:leader="none"/>
        </w:tabs>
        <w:spacing w:line="240" w:lineRule="auto" w:before="42" w:after="0"/>
        <w:ind w:left="554" w:right="0" w:hanging="277"/>
        <w:jc w:val="both"/>
        <w:rPr>
          <w:sz w:val="20"/>
        </w:rPr>
      </w:pPr>
      <w:r>
        <w:rPr>
          <w:w w:val="105"/>
          <w:sz w:val="20"/>
        </w:rPr>
        <w:t>La clasificación del territorio del</w:t>
      </w:r>
      <w:r>
        <w:rPr>
          <w:spacing w:val="24"/>
          <w:w w:val="105"/>
          <w:sz w:val="20"/>
        </w:rPr>
        <w:t> </w:t>
      </w:r>
      <w:r>
        <w:rPr>
          <w:w w:val="105"/>
          <w:sz w:val="20"/>
        </w:rPr>
        <w:t>municipio;</w:t>
      </w:r>
    </w:p>
    <w:p>
      <w:pPr>
        <w:pStyle w:val="ListParagraph"/>
        <w:numPr>
          <w:ilvl w:val="0"/>
          <w:numId w:val="23"/>
        </w:numPr>
        <w:tabs>
          <w:tab w:pos="565" w:val="left" w:leader="none"/>
        </w:tabs>
        <w:spacing w:line="240" w:lineRule="auto" w:before="23" w:after="0"/>
        <w:ind w:left="564" w:right="0" w:hanging="287"/>
        <w:jc w:val="both"/>
        <w:rPr>
          <w:sz w:val="20"/>
        </w:rPr>
      </w:pPr>
      <w:r>
        <w:rPr>
          <w:w w:val="110"/>
          <w:sz w:val="20"/>
        </w:rPr>
        <w:t>La</w:t>
      </w:r>
      <w:r>
        <w:rPr>
          <w:spacing w:val="11"/>
          <w:w w:val="110"/>
          <w:sz w:val="20"/>
        </w:rPr>
        <w:t> </w:t>
      </w:r>
      <w:r>
        <w:rPr>
          <w:w w:val="110"/>
          <w:sz w:val="20"/>
        </w:rPr>
        <w:t>normatividad</w:t>
      </w:r>
      <w:r>
        <w:rPr>
          <w:spacing w:val="13"/>
          <w:w w:val="110"/>
          <w:sz w:val="20"/>
        </w:rPr>
        <w:t> </w:t>
      </w:r>
      <w:r>
        <w:rPr>
          <w:w w:val="110"/>
          <w:sz w:val="20"/>
        </w:rPr>
        <w:t>aplicable</w:t>
      </w:r>
      <w:r>
        <w:rPr>
          <w:spacing w:val="12"/>
          <w:w w:val="110"/>
          <w:sz w:val="20"/>
        </w:rPr>
        <w:t> </w:t>
      </w:r>
      <w:r>
        <w:rPr>
          <w:w w:val="110"/>
          <w:sz w:val="20"/>
        </w:rPr>
        <w:t>a</w:t>
      </w:r>
      <w:r>
        <w:rPr>
          <w:spacing w:val="12"/>
          <w:w w:val="110"/>
          <w:sz w:val="20"/>
        </w:rPr>
        <w:t> </w:t>
      </w:r>
      <w:r>
        <w:rPr>
          <w:w w:val="110"/>
          <w:sz w:val="20"/>
        </w:rPr>
        <w:t>las</w:t>
      </w:r>
      <w:r>
        <w:rPr>
          <w:spacing w:val="11"/>
          <w:w w:val="110"/>
          <w:sz w:val="20"/>
        </w:rPr>
        <w:t> </w:t>
      </w:r>
      <w:r>
        <w:rPr>
          <w:w w:val="110"/>
          <w:sz w:val="20"/>
        </w:rPr>
        <w:t>áreas</w:t>
      </w:r>
      <w:r>
        <w:rPr>
          <w:spacing w:val="14"/>
          <w:w w:val="110"/>
          <w:sz w:val="20"/>
        </w:rPr>
        <w:t> </w:t>
      </w:r>
      <w:r>
        <w:rPr>
          <w:w w:val="110"/>
          <w:sz w:val="20"/>
        </w:rPr>
        <w:t>urbanas,</w:t>
      </w:r>
      <w:r>
        <w:rPr>
          <w:spacing w:val="13"/>
          <w:w w:val="110"/>
          <w:sz w:val="20"/>
        </w:rPr>
        <w:t> </w:t>
      </w:r>
      <w:r>
        <w:rPr>
          <w:w w:val="110"/>
          <w:sz w:val="20"/>
        </w:rPr>
        <w:t>urbanizables</w:t>
      </w:r>
      <w:r>
        <w:rPr>
          <w:spacing w:val="11"/>
          <w:w w:val="110"/>
          <w:sz w:val="20"/>
        </w:rPr>
        <w:t> </w:t>
      </w:r>
      <w:r>
        <w:rPr>
          <w:w w:val="110"/>
          <w:sz w:val="20"/>
        </w:rPr>
        <w:t>y</w:t>
      </w:r>
      <w:r>
        <w:rPr>
          <w:spacing w:val="13"/>
          <w:w w:val="110"/>
          <w:sz w:val="20"/>
        </w:rPr>
        <w:t> </w:t>
      </w:r>
      <w:r>
        <w:rPr>
          <w:w w:val="110"/>
          <w:sz w:val="20"/>
        </w:rPr>
        <w:t>no</w:t>
      </w:r>
      <w:r>
        <w:rPr>
          <w:spacing w:val="13"/>
          <w:w w:val="110"/>
          <w:sz w:val="20"/>
        </w:rPr>
        <w:t> </w:t>
      </w:r>
      <w:r>
        <w:rPr>
          <w:w w:val="110"/>
          <w:sz w:val="20"/>
        </w:rPr>
        <w:t>urbanizables;</w:t>
      </w:r>
    </w:p>
    <w:p>
      <w:pPr>
        <w:pStyle w:val="ListParagraph"/>
        <w:numPr>
          <w:ilvl w:val="0"/>
          <w:numId w:val="23"/>
        </w:numPr>
        <w:tabs>
          <w:tab w:pos="639" w:val="left" w:leader="none"/>
        </w:tabs>
        <w:spacing w:line="230" w:lineRule="auto" w:before="32" w:after="0"/>
        <w:ind w:left="278" w:right="282" w:firstLine="0"/>
        <w:jc w:val="both"/>
        <w:rPr>
          <w:sz w:val="20"/>
        </w:rPr>
      </w:pPr>
      <w:r>
        <w:rPr>
          <w:w w:val="110"/>
          <w:sz w:val="20"/>
        </w:rPr>
        <w:t>La estructura vial y el transporte, así como la infraestructura y los equipamientos estratégicos</w:t>
      </w:r>
      <w:r>
        <w:rPr>
          <w:spacing w:val="8"/>
          <w:w w:val="110"/>
          <w:sz w:val="20"/>
        </w:rPr>
        <w:t> </w:t>
      </w:r>
      <w:r>
        <w:rPr>
          <w:w w:val="110"/>
          <w:sz w:val="20"/>
        </w:rPr>
        <w:t>para</w:t>
      </w:r>
      <w:r>
        <w:rPr>
          <w:spacing w:val="8"/>
          <w:w w:val="110"/>
          <w:sz w:val="20"/>
        </w:rPr>
        <w:t> </w:t>
      </w:r>
      <w:r>
        <w:rPr>
          <w:w w:val="110"/>
          <w:sz w:val="20"/>
        </w:rPr>
        <w:t>el</w:t>
      </w:r>
      <w:r>
        <w:rPr>
          <w:spacing w:val="9"/>
          <w:w w:val="110"/>
          <w:sz w:val="20"/>
        </w:rPr>
        <w:t> </w:t>
      </w:r>
      <w:r>
        <w:rPr>
          <w:w w:val="110"/>
          <w:sz w:val="20"/>
        </w:rPr>
        <w:t>ordenamiento</w:t>
      </w:r>
      <w:r>
        <w:rPr>
          <w:spacing w:val="10"/>
          <w:w w:val="110"/>
          <w:sz w:val="20"/>
        </w:rPr>
        <w:t> </w:t>
      </w:r>
      <w:r>
        <w:rPr>
          <w:w w:val="110"/>
          <w:sz w:val="20"/>
        </w:rPr>
        <w:t>territorial,</w:t>
      </w:r>
      <w:r>
        <w:rPr>
          <w:spacing w:val="10"/>
          <w:w w:val="110"/>
          <w:sz w:val="20"/>
        </w:rPr>
        <w:t> </w:t>
      </w:r>
      <w:r>
        <w:rPr>
          <w:w w:val="110"/>
          <w:sz w:val="20"/>
        </w:rPr>
        <w:t>urbano</w:t>
      </w:r>
      <w:r>
        <w:rPr>
          <w:spacing w:val="10"/>
          <w:w w:val="110"/>
          <w:sz w:val="20"/>
        </w:rPr>
        <w:t> </w:t>
      </w:r>
      <w:r>
        <w:rPr>
          <w:w w:val="110"/>
          <w:sz w:val="20"/>
        </w:rPr>
        <w:t>y</w:t>
      </w:r>
      <w:r>
        <w:rPr>
          <w:spacing w:val="9"/>
          <w:w w:val="110"/>
          <w:sz w:val="20"/>
        </w:rPr>
        <w:t> </w:t>
      </w:r>
      <w:r>
        <w:rPr>
          <w:w w:val="110"/>
          <w:sz w:val="20"/>
        </w:rPr>
        <w:t>sectorial</w:t>
      </w:r>
      <w:r>
        <w:rPr>
          <w:spacing w:val="9"/>
          <w:w w:val="110"/>
          <w:sz w:val="20"/>
        </w:rPr>
        <w:t> </w:t>
      </w:r>
      <w:r>
        <w:rPr>
          <w:w w:val="110"/>
          <w:sz w:val="20"/>
        </w:rPr>
        <w:t>del</w:t>
      </w:r>
      <w:r>
        <w:rPr>
          <w:spacing w:val="9"/>
          <w:w w:val="110"/>
          <w:sz w:val="20"/>
        </w:rPr>
        <w:t> </w:t>
      </w:r>
      <w:r>
        <w:rPr>
          <w:w w:val="110"/>
          <w:sz w:val="20"/>
        </w:rPr>
        <w:t>municipio,</w:t>
      </w:r>
      <w:r>
        <w:rPr>
          <w:spacing w:val="10"/>
          <w:w w:val="110"/>
          <w:sz w:val="20"/>
        </w:rPr>
        <w:t> </w:t>
      </w:r>
      <w:r>
        <w:rPr>
          <w:w w:val="110"/>
          <w:sz w:val="20"/>
        </w:rPr>
        <w:t>y</w:t>
      </w:r>
    </w:p>
    <w:p>
      <w:pPr>
        <w:pStyle w:val="ListParagraph"/>
        <w:numPr>
          <w:ilvl w:val="0"/>
          <w:numId w:val="23"/>
        </w:numPr>
        <w:tabs>
          <w:tab w:pos="575" w:val="left" w:leader="none"/>
        </w:tabs>
        <w:spacing w:line="230" w:lineRule="auto" w:before="51" w:after="0"/>
        <w:ind w:left="278" w:right="272" w:firstLine="0"/>
        <w:jc w:val="both"/>
        <w:rPr>
          <w:sz w:val="20"/>
        </w:rPr>
      </w:pPr>
      <w:r>
        <w:rPr>
          <w:w w:val="110"/>
          <w:sz w:val="20"/>
        </w:rPr>
        <w:t>Las acciones y proyectos a los que se deberá orientar </w:t>
      </w:r>
      <w:r>
        <w:rPr>
          <w:spacing w:val="2"/>
          <w:w w:val="110"/>
          <w:sz w:val="20"/>
        </w:rPr>
        <w:t>la </w:t>
      </w:r>
      <w:r>
        <w:rPr>
          <w:w w:val="110"/>
          <w:sz w:val="20"/>
        </w:rPr>
        <w:t>inversión pública y privada para  lograr el cumplimiento de los objetivos del</w:t>
      </w:r>
      <w:r>
        <w:rPr>
          <w:spacing w:val="14"/>
          <w:w w:val="110"/>
          <w:sz w:val="20"/>
        </w:rPr>
        <w:t> </w:t>
      </w:r>
      <w:r>
        <w:rPr>
          <w:w w:val="110"/>
          <w:sz w:val="20"/>
        </w:rPr>
        <w:t>plan.</w:t>
      </w:r>
    </w:p>
    <w:p>
      <w:pPr>
        <w:pStyle w:val="BodyText"/>
        <w:spacing w:line="249" w:lineRule="auto" w:before="89"/>
        <w:ind w:right="271"/>
      </w:pPr>
      <w:r>
        <w:rPr>
          <w:w w:val="110"/>
        </w:rPr>
        <w:t>Los planes de desarrollo urbano de competencia municipal, tendrán funciones estructuradoras, multisectoriales y deberán identificar las relaciones de influencia con los municipios de su entorno.</w:t>
      </w:r>
    </w:p>
    <w:p>
      <w:pPr>
        <w:pStyle w:val="BodyText"/>
        <w:spacing w:line="247" w:lineRule="auto" w:before="77"/>
        <w:ind w:right="275"/>
      </w:pPr>
      <w:r>
        <w:rPr>
          <w:w w:val="110"/>
        </w:rPr>
        <w:t>Los usos y destinos del suelo que, para las áreas naturales protegidas y las áreas no  urbanizables, prevean los planes municipales de desarrollo urbano de cualquier tipo, así como sus respectivos planes parciales, deberán ser congruentes con los criterios ambientales expresados por el Programa de Ordenamiento Ecológico Territorial del Estado de México; observando en todo momento los criterios contenidos en el Código, en lo relativo a las acciones de conservación, consolidación, mejoramiento y crecimiento de</w:t>
      </w:r>
      <w:r>
        <w:rPr>
          <w:spacing w:val="11"/>
          <w:w w:val="110"/>
        </w:rPr>
        <w:t> </w:t>
      </w:r>
      <w:r>
        <w:rPr>
          <w:w w:val="110"/>
        </w:rPr>
        <w:t>los centros de población.</w:t>
      </w:r>
    </w:p>
    <w:p>
      <w:pPr>
        <w:pStyle w:val="BodyText"/>
        <w:spacing w:before="9"/>
        <w:ind w:left="0"/>
        <w:jc w:val="left"/>
        <w:rPr>
          <w:sz w:val="30"/>
        </w:rPr>
      </w:pPr>
    </w:p>
    <w:p>
      <w:pPr>
        <w:pStyle w:val="Heading1"/>
        <w:spacing w:before="1"/>
        <w:jc w:val="both"/>
      </w:pPr>
      <w:r>
        <w:rPr/>
        <w:t>DEL CONTENIDO DE LOS PLANES</w:t>
      </w:r>
    </w:p>
    <w:p>
      <w:pPr>
        <w:pStyle w:val="BodyText"/>
        <w:spacing w:line="230" w:lineRule="auto" w:before="31"/>
        <w:jc w:val="left"/>
      </w:pPr>
      <w:r>
        <w:rPr>
          <w:rFonts w:ascii="TeX Gyre Bonum" w:hAnsi="TeX Gyre Bonum"/>
          <w:b/>
          <w:w w:val="110"/>
        </w:rPr>
        <w:t>Artículo 30. </w:t>
      </w:r>
      <w:r>
        <w:rPr>
          <w:w w:val="110"/>
        </w:rPr>
        <w:t>Los planes municipales de desarrollo urbano y los parciales de competencia municipal, deberán contener, como mínimo, lo siguiente:</w:t>
      </w:r>
    </w:p>
    <w:p>
      <w:pPr>
        <w:pStyle w:val="ListParagraph"/>
        <w:numPr>
          <w:ilvl w:val="0"/>
          <w:numId w:val="24"/>
        </w:numPr>
        <w:tabs>
          <w:tab w:pos="491" w:val="left" w:leader="none"/>
        </w:tabs>
        <w:spacing w:line="240" w:lineRule="auto" w:before="43" w:after="0"/>
        <w:ind w:left="490" w:right="0" w:hanging="213"/>
        <w:jc w:val="left"/>
        <w:rPr>
          <w:sz w:val="20"/>
        </w:rPr>
      </w:pPr>
      <w:r>
        <w:rPr>
          <w:w w:val="105"/>
          <w:sz w:val="20"/>
        </w:rPr>
        <w:t>Introducción;</w:t>
      </w:r>
    </w:p>
    <w:p>
      <w:pPr>
        <w:pStyle w:val="ListParagraph"/>
        <w:numPr>
          <w:ilvl w:val="0"/>
          <w:numId w:val="24"/>
        </w:numPr>
        <w:tabs>
          <w:tab w:pos="570" w:val="left" w:leader="none"/>
        </w:tabs>
        <w:spacing w:line="240" w:lineRule="auto" w:before="25" w:after="0"/>
        <w:ind w:left="569" w:right="0" w:hanging="292"/>
        <w:jc w:val="left"/>
        <w:rPr>
          <w:sz w:val="20"/>
        </w:rPr>
      </w:pPr>
      <w:r>
        <w:rPr>
          <w:w w:val="110"/>
          <w:sz w:val="20"/>
        </w:rPr>
        <w:t>Propósitos y alcances del</w:t>
      </w:r>
      <w:r>
        <w:rPr>
          <w:spacing w:val="44"/>
          <w:w w:val="110"/>
          <w:sz w:val="20"/>
        </w:rPr>
        <w:t> </w:t>
      </w:r>
      <w:r>
        <w:rPr>
          <w:w w:val="110"/>
          <w:sz w:val="20"/>
        </w:rPr>
        <w:t>plan:</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Finalidad del</w:t>
      </w:r>
      <w:r>
        <w:rPr>
          <w:spacing w:val="22"/>
          <w:w w:val="110"/>
          <w:sz w:val="20"/>
        </w:rPr>
        <w:t> </w:t>
      </w:r>
      <w:r>
        <w:rPr>
          <w:w w:val="110"/>
          <w:sz w:val="20"/>
        </w:rPr>
        <w:t>plan;</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Evaluación del plan vigente en su caso,</w:t>
      </w:r>
      <w:r>
        <w:rPr>
          <w:spacing w:val="23"/>
          <w:w w:val="110"/>
          <w:sz w:val="20"/>
        </w:rPr>
        <w:t> </w:t>
      </w:r>
      <w:r>
        <w:rPr>
          <w:w w:val="110"/>
          <w:sz w:val="20"/>
        </w:rPr>
        <w:t>y</w:t>
      </w:r>
    </w:p>
    <w:p>
      <w:pPr>
        <w:pStyle w:val="ListParagraph"/>
        <w:numPr>
          <w:ilvl w:val="1"/>
          <w:numId w:val="24"/>
        </w:numPr>
        <w:tabs>
          <w:tab w:pos="1014" w:val="left" w:leader="none"/>
        </w:tabs>
        <w:spacing w:line="240" w:lineRule="auto" w:before="23" w:after="0"/>
        <w:ind w:left="706" w:right="274" w:firstLine="0"/>
        <w:jc w:val="both"/>
        <w:rPr>
          <w:sz w:val="20"/>
        </w:rPr>
      </w:pPr>
      <w:r>
        <w:rPr>
          <w:w w:val="110"/>
          <w:sz w:val="20"/>
        </w:rPr>
        <w:t>Los límites territoriales del municipio conforme a lo establecido en la división político administrativa del Estado de México, como lo determina la Ley Orgánica Municipal del Estado de</w:t>
      </w:r>
      <w:r>
        <w:rPr>
          <w:spacing w:val="21"/>
          <w:w w:val="110"/>
          <w:sz w:val="20"/>
        </w:rPr>
        <w:t> </w:t>
      </w:r>
      <w:r>
        <w:rPr>
          <w:w w:val="110"/>
          <w:sz w:val="20"/>
        </w:rPr>
        <w:t>México.</w:t>
      </w:r>
    </w:p>
    <w:p>
      <w:pPr>
        <w:pStyle w:val="ListParagraph"/>
        <w:numPr>
          <w:ilvl w:val="0"/>
          <w:numId w:val="24"/>
        </w:numPr>
        <w:tabs>
          <w:tab w:pos="651" w:val="left" w:leader="none"/>
        </w:tabs>
        <w:spacing w:line="240" w:lineRule="auto" w:before="38" w:after="0"/>
        <w:ind w:left="650" w:right="0" w:hanging="373"/>
        <w:jc w:val="both"/>
        <w:rPr>
          <w:sz w:val="20"/>
        </w:rPr>
      </w:pPr>
      <w:r>
        <w:rPr>
          <w:w w:val="105"/>
          <w:sz w:val="20"/>
        </w:rPr>
        <w:t>Marco</w:t>
      </w:r>
      <w:r>
        <w:rPr>
          <w:spacing w:val="13"/>
          <w:w w:val="105"/>
          <w:sz w:val="20"/>
        </w:rPr>
        <w:t> </w:t>
      </w:r>
      <w:r>
        <w:rPr>
          <w:w w:val="105"/>
          <w:sz w:val="20"/>
        </w:rPr>
        <w:t>jurídico;</w:t>
      </w:r>
    </w:p>
    <w:p>
      <w:pPr>
        <w:pStyle w:val="ListParagraph"/>
        <w:numPr>
          <w:ilvl w:val="0"/>
          <w:numId w:val="24"/>
        </w:numPr>
        <w:tabs>
          <w:tab w:pos="635" w:val="left" w:leader="none"/>
        </w:tabs>
        <w:spacing w:line="240" w:lineRule="auto" w:before="23" w:after="0"/>
        <w:ind w:left="634" w:right="0" w:hanging="357"/>
        <w:jc w:val="both"/>
        <w:rPr>
          <w:sz w:val="20"/>
        </w:rPr>
      </w:pPr>
      <w:r>
        <w:rPr>
          <w:w w:val="110"/>
          <w:sz w:val="20"/>
        </w:rPr>
        <w:t>Congruencia con otros niveles de</w:t>
      </w:r>
      <w:r>
        <w:rPr>
          <w:spacing w:val="49"/>
          <w:w w:val="110"/>
          <w:sz w:val="20"/>
        </w:rPr>
        <w:t> </w:t>
      </w:r>
      <w:r>
        <w:rPr>
          <w:w w:val="110"/>
          <w:sz w:val="20"/>
        </w:rPr>
        <w:t>planeación:</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Federales;</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Estatales,</w:t>
      </w:r>
      <w:r>
        <w:rPr>
          <w:spacing w:val="12"/>
          <w:w w:val="110"/>
          <w:sz w:val="20"/>
        </w:rPr>
        <w:t> </w:t>
      </w:r>
      <w:r>
        <w:rPr>
          <w:w w:val="110"/>
          <w:sz w:val="20"/>
        </w:rPr>
        <w:t>y</w:t>
      </w:r>
    </w:p>
    <w:p>
      <w:pPr>
        <w:pStyle w:val="ListParagraph"/>
        <w:numPr>
          <w:ilvl w:val="1"/>
          <w:numId w:val="24"/>
        </w:numPr>
        <w:tabs>
          <w:tab w:pos="982" w:val="left" w:leader="none"/>
        </w:tabs>
        <w:spacing w:line="240" w:lineRule="auto" w:before="23" w:after="0"/>
        <w:ind w:left="982" w:right="0" w:hanging="276"/>
        <w:jc w:val="left"/>
        <w:rPr>
          <w:sz w:val="20"/>
        </w:rPr>
      </w:pPr>
      <w:r>
        <w:rPr>
          <w:w w:val="110"/>
          <w:sz w:val="20"/>
        </w:rPr>
        <w:t>Metropolitanos.</w:t>
      </w:r>
    </w:p>
    <w:p>
      <w:pPr>
        <w:pStyle w:val="ListParagraph"/>
        <w:numPr>
          <w:ilvl w:val="0"/>
          <w:numId w:val="24"/>
        </w:numPr>
        <w:tabs>
          <w:tab w:pos="555" w:val="left" w:leader="none"/>
        </w:tabs>
        <w:spacing w:line="240" w:lineRule="auto" w:before="25" w:after="0"/>
        <w:ind w:left="554" w:right="0" w:hanging="277"/>
        <w:jc w:val="left"/>
        <w:rPr>
          <w:sz w:val="20"/>
        </w:rPr>
      </w:pPr>
      <w:r>
        <w:rPr>
          <w:w w:val="110"/>
          <w:sz w:val="20"/>
        </w:rPr>
        <w:t>Diagnóstico:</w:t>
      </w:r>
    </w:p>
    <w:p>
      <w:pPr>
        <w:pStyle w:val="ListParagraph"/>
        <w:numPr>
          <w:ilvl w:val="1"/>
          <w:numId w:val="24"/>
        </w:numPr>
        <w:tabs>
          <w:tab w:pos="982" w:val="left" w:leader="none"/>
        </w:tabs>
        <w:spacing w:line="240" w:lineRule="auto" w:before="23" w:after="0"/>
        <w:ind w:left="982" w:right="0" w:hanging="276"/>
        <w:jc w:val="left"/>
        <w:rPr>
          <w:sz w:val="20"/>
        </w:rPr>
      </w:pPr>
      <w:r>
        <w:rPr>
          <w:w w:val="110"/>
          <w:sz w:val="20"/>
        </w:rPr>
        <w:t>Aspectos</w:t>
      </w:r>
      <w:r>
        <w:rPr>
          <w:spacing w:val="10"/>
          <w:w w:val="110"/>
          <w:sz w:val="20"/>
        </w:rPr>
        <w:t> </w:t>
      </w:r>
      <w:r>
        <w:rPr>
          <w:w w:val="110"/>
          <w:sz w:val="20"/>
        </w:rPr>
        <w:t>físicos;</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Aspectos</w:t>
      </w:r>
      <w:r>
        <w:rPr>
          <w:spacing w:val="10"/>
          <w:w w:val="110"/>
          <w:sz w:val="20"/>
        </w:rPr>
        <w:t> </w:t>
      </w:r>
      <w:r>
        <w:rPr>
          <w:w w:val="110"/>
          <w:sz w:val="20"/>
        </w:rPr>
        <w:t>sociales;</w:t>
      </w:r>
    </w:p>
    <w:p>
      <w:pPr>
        <w:pStyle w:val="ListParagraph"/>
        <w:numPr>
          <w:ilvl w:val="1"/>
          <w:numId w:val="24"/>
        </w:numPr>
        <w:tabs>
          <w:tab w:pos="982" w:val="left" w:leader="none"/>
        </w:tabs>
        <w:spacing w:line="240" w:lineRule="auto" w:before="23" w:after="0"/>
        <w:ind w:left="982" w:right="0" w:hanging="276"/>
        <w:jc w:val="left"/>
        <w:rPr>
          <w:sz w:val="20"/>
        </w:rPr>
      </w:pPr>
      <w:r>
        <w:rPr>
          <w:w w:val="110"/>
          <w:sz w:val="20"/>
        </w:rPr>
        <w:t>Aspectos</w:t>
      </w:r>
      <w:r>
        <w:rPr>
          <w:spacing w:val="-20"/>
          <w:w w:val="110"/>
          <w:sz w:val="20"/>
        </w:rPr>
        <w:t> </w:t>
      </w:r>
      <w:r>
        <w:rPr>
          <w:w w:val="110"/>
          <w:sz w:val="20"/>
        </w:rPr>
        <w:t>económicos;</w:t>
      </w:r>
    </w:p>
    <w:p>
      <w:pPr>
        <w:pStyle w:val="ListParagraph"/>
        <w:numPr>
          <w:ilvl w:val="1"/>
          <w:numId w:val="24"/>
        </w:numPr>
        <w:tabs>
          <w:tab w:pos="992" w:val="left" w:leader="none"/>
        </w:tabs>
        <w:spacing w:line="240" w:lineRule="auto" w:before="23" w:after="0"/>
        <w:ind w:left="991" w:right="0" w:hanging="286"/>
        <w:jc w:val="left"/>
        <w:rPr>
          <w:sz w:val="20"/>
        </w:rPr>
      </w:pPr>
      <w:r>
        <w:rPr>
          <w:w w:val="110"/>
          <w:sz w:val="20"/>
        </w:rPr>
        <w:t>Aspectos</w:t>
      </w:r>
      <w:r>
        <w:rPr>
          <w:spacing w:val="-18"/>
          <w:w w:val="110"/>
          <w:sz w:val="20"/>
        </w:rPr>
        <w:t> </w:t>
      </w:r>
      <w:r>
        <w:rPr>
          <w:w w:val="110"/>
          <w:sz w:val="20"/>
        </w:rPr>
        <w:t>territoriales;</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Aspectos urbanos e imagen urbana,</w:t>
      </w:r>
      <w:r>
        <w:rPr>
          <w:spacing w:val="1"/>
          <w:w w:val="110"/>
          <w:sz w:val="20"/>
        </w:rPr>
        <w:t> </w:t>
      </w:r>
      <w:r>
        <w:rPr>
          <w:w w:val="110"/>
          <w:sz w:val="20"/>
        </w:rPr>
        <w:t>y</w:t>
      </w:r>
    </w:p>
    <w:p>
      <w:pPr>
        <w:pStyle w:val="ListParagraph"/>
        <w:numPr>
          <w:ilvl w:val="1"/>
          <w:numId w:val="24"/>
        </w:numPr>
        <w:tabs>
          <w:tab w:pos="970" w:val="left" w:leader="none"/>
        </w:tabs>
        <w:spacing w:line="240" w:lineRule="auto" w:before="23" w:after="0"/>
        <w:ind w:left="970" w:right="0" w:hanging="264"/>
        <w:jc w:val="left"/>
        <w:rPr>
          <w:sz w:val="20"/>
        </w:rPr>
      </w:pPr>
      <w:r>
        <w:rPr>
          <w:w w:val="110"/>
          <w:sz w:val="20"/>
        </w:rPr>
        <w:t>Aspectos</w:t>
      </w:r>
      <w:r>
        <w:rPr>
          <w:spacing w:val="10"/>
          <w:w w:val="110"/>
          <w:sz w:val="20"/>
        </w:rPr>
        <w:t> </w:t>
      </w:r>
      <w:r>
        <w:rPr>
          <w:w w:val="110"/>
          <w:sz w:val="20"/>
        </w:rPr>
        <w:t>sectoriales.</w:t>
      </w:r>
    </w:p>
    <w:p>
      <w:pPr>
        <w:pStyle w:val="ListParagraph"/>
        <w:numPr>
          <w:ilvl w:val="0"/>
          <w:numId w:val="24"/>
        </w:numPr>
        <w:tabs>
          <w:tab w:pos="635" w:val="left" w:leader="none"/>
        </w:tabs>
        <w:spacing w:line="240" w:lineRule="auto" w:before="25" w:after="0"/>
        <w:ind w:left="634" w:right="0" w:hanging="357"/>
        <w:jc w:val="left"/>
        <w:rPr>
          <w:sz w:val="20"/>
        </w:rPr>
      </w:pPr>
      <w:r>
        <w:rPr>
          <w:w w:val="105"/>
          <w:sz w:val="20"/>
        </w:rPr>
        <w:t>Síntesis del diagnóstico (análisis territorial</w:t>
      </w:r>
      <w:r>
        <w:rPr>
          <w:spacing w:val="26"/>
          <w:w w:val="105"/>
          <w:sz w:val="20"/>
        </w:rPr>
        <w:t> </w:t>
      </w:r>
      <w:r>
        <w:rPr>
          <w:w w:val="105"/>
          <w:sz w:val="20"/>
        </w:rPr>
        <w:t>FODA);</w:t>
      </w:r>
    </w:p>
    <w:p>
      <w:pPr>
        <w:spacing w:after="0" w:line="240" w:lineRule="auto"/>
        <w:jc w:val="left"/>
        <w:rPr>
          <w:sz w:val="20"/>
        </w:rPr>
        <w:sectPr>
          <w:pgSz w:w="12240" w:h="15840"/>
          <w:pgMar w:header="708" w:footer="822" w:top="1580" w:bottom="1180" w:left="1140" w:right="1140"/>
        </w:sectPr>
      </w:pPr>
    </w:p>
    <w:p>
      <w:pPr>
        <w:pStyle w:val="ListParagraph"/>
        <w:numPr>
          <w:ilvl w:val="0"/>
          <w:numId w:val="24"/>
        </w:numPr>
        <w:tabs>
          <w:tab w:pos="714" w:val="left" w:leader="none"/>
        </w:tabs>
        <w:spacing w:line="251" w:lineRule="exact" w:before="0" w:after="0"/>
        <w:ind w:left="713" w:right="0" w:hanging="436"/>
        <w:jc w:val="left"/>
        <w:rPr>
          <w:sz w:val="20"/>
        </w:rPr>
      </w:pPr>
      <w:r>
        <w:rPr>
          <w:w w:val="105"/>
          <w:sz w:val="20"/>
        </w:rPr>
        <w:t>Pronóstico:</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Escenario</w:t>
      </w:r>
      <w:r>
        <w:rPr>
          <w:spacing w:val="12"/>
          <w:w w:val="110"/>
          <w:sz w:val="20"/>
        </w:rPr>
        <w:t> </w:t>
      </w:r>
      <w:r>
        <w:rPr>
          <w:w w:val="110"/>
          <w:sz w:val="20"/>
        </w:rPr>
        <w:t>tendencial;</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Escenario programático,</w:t>
      </w:r>
      <w:r>
        <w:rPr>
          <w:spacing w:val="23"/>
          <w:w w:val="110"/>
          <w:sz w:val="20"/>
        </w:rPr>
        <w:t> </w:t>
      </w:r>
      <w:r>
        <w:rPr>
          <w:w w:val="110"/>
          <w:sz w:val="20"/>
        </w:rPr>
        <w:t>e</w:t>
      </w:r>
    </w:p>
    <w:p>
      <w:pPr>
        <w:pStyle w:val="ListParagraph"/>
        <w:numPr>
          <w:ilvl w:val="1"/>
          <w:numId w:val="24"/>
        </w:numPr>
        <w:tabs>
          <w:tab w:pos="982" w:val="left" w:leader="none"/>
        </w:tabs>
        <w:spacing w:line="240" w:lineRule="auto" w:before="25" w:after="0"/>
        <w:ind w:left="982" w:right="0" w:hanging="276"/>
        <w:jc w:val="left"/>
        <w:rPr>
          <w:sz w:val="20"/>
        </w:rPr>
      </w:pPr>
      <w:r>
        <w:rPr>
          <w:w w:val="105"/>
          <w:sz w:val="20"/>
        </w:rPr>
        <w:t>Imagen</w:t>
      </w:r>
      <w:r>
        <w:rPr>
          <w:spacing w:val="16"/>
          <w:w w:val="105"/>
          <w:sz w:val="20"/>
        </w:rPr>
        <w:t> </w:t>
      </w:r>
      <w:r>
        <w:rPr>
          <w:w w:val="105"/>
          <w:sz w:val="20"/>
        </w:rPr>
        <w:t>Objetivo.</w:t>
      </w:r>
    </w:p>
    <w:p>
      <w:pPr>
        <w:pStyle w:val="ListParagraph"/>
        <w:numPr>
          <w:ilvl w:val="0"/>
          <w:numId w:val="24"/>
        </w:numPr>
        <w:tabs>
          <w:tab w:pos="795" w:val="left" w:leader="none"/>
        </w:tabs>
        <w:spacing w:line="240" w:lineRule="auto" w:before="23" w:after="0"/>
        <w:ind w:left="794" w:right="0" w:hanging="517"/>
        <w:jc w:val="left"/>
        <w:rPr>
          <w:sz w:val="20"/>
        </w:rPr>
      </w:pPr>
      <w:r>
        <w:rPr>
          <w:w w:val="105"/>
          <w:sz w:val="20"/>
        </w:rPr>
        <w:t>Objetivos:</w:t>
      </w:r>
    </w:p>
    <w:p>
      <w:pPr>
        <w:pStyle w:val="ListParagraph"/>
        <w:numPr>
          <w:ilvl w:val="1"/>
          <w:numId w:val="24"/>
        </w:numPr>
        <w:tabs>
          <w:tab w:pos="980" w:val="left" w:leader="none"/>
        </w:tabs>
        <w:spacing w:line="240" w:lineRule="auto" w:before="22"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De ordenamiento urbano e imagen urbana,</w:t>
      </w:r>
      <w:r>
        <w:rPr>
          <w:spacing w:val="13"/>
          <w:w w:val="110"/>
          <w:sz w:val="20"/>
        </w:rPr>
        <w:t> </w:t>
      </w:r>
      <w:r>
        <w:rPr>
          <w:w w:val="110"/>
          <w:sz w:val="20"/>
        </w:rPr>
        <w:t>y</w:t>
      </w:r>
    </w:p>
    <w:p>
      <w:pPr>
        <w:pStyle w:val="ListParagraph"/>
        <w:numPr>
          <w:ilvl w:val="1"/>
          <w:numId w:val="24"/>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24"/>
        </w:numPr>
        <w:tabs>
          <w:tab w:pos="647" w:val="left" w:leader="none"/>
        </w:tabs>
        <w:spacing w:line="240" w:lineRule="auto" w:before="23" w:after="0"/>
        <w:ind w:left="646" w:right="0" w:hanging="369"/>
        <w:jc w:val="left"/>
        <w:rPr>
          <w:sz w:val="20"/>
        </w:rPr>
      </w:pPr>
      <w:r>
        <w:rPr>
          <w:w w:val="110"/>
          <w:sz w:val="20"/>
        </w:rPr>
        <w:t>Políticas:</w:t>
      </w:r>
    </w:p>
    <w:p>
      <w:pPr>
        <w:pStyle w:val="ListParagraph"/>
        <w:numPr>
          <w:ilvl w:val="1"/>
          <w:numId w:val="24"/>
        </w:numPr>
        <w:tabs>
          <w:tab w:pos="980" w:val="left" w:leader="none"/>
        </w:tabs>
        <w:spacing w:line="240" w:lineRule="auto" w:before="22" w:after="0"/>
        <w:ind w:left="979" w:right="0" w:hanging="274"/>
        <w:jc w:val="left"/>
        <w:rPr>
          <w:sz w:val="20"/>
        </w:rPr>
      </w:pPr>
      <w:r>
        <w:rPr>
          <w:w w:val="110"/>
          <w:sz w:val="20"/>
        </w:rPr>
        <w:t>De ordenamiento Territorial y desarrollo orientado al</w:t>
      </w:r>
      <w:r>
        <w:rPr>
          <w:spacing w:val="6"/>
          <w:w w:val="110"/>
          <w:sz w:val="20"/>
        </w:rPr>
        <w:t> </w:t>
      </w:r>
      <w:r>
        <w:rPr>
          <w:w w:val="110"/>
          <w:sz w:val="20"/>
        </w:rPr>
        <w:t>transporte;</w:t>
      </w:r>
    </w:p>
    <w:p>
      <w:pPr>
        <w:pStyle w:val="ListParagraph"/>
        <w:numPr>
          <w:ilvl w:val="1"/>
          <w:numId w:val="24"/>
        </w:numPr>
        <w:tabs>
          <w:tab w:pos="980" w:val="left" w:leader="none"/>
        </w:tabs>
        <w:spacing w:line="240" w:lineRule="auto" w:before="26" w:after="0"/>
        <w:ind w:left="979" w:right="0" w:hanging="274"/>
        <w:jc w:val="left"/>
        <w:rPr>
          <w:sz w:val="20"/>
        </w:rPr>
      </w:pPr>
      <w:r>
        <w:rPr>
          <w:w w:val="110"/>
          <w:sz w:val="20"/>
        </w:rPr>
        <w:t>De ordenamiento urbano e imagen urbana,</w:t>
      </w:r>
      <w:r>
        <w:rPr>
          <w:spacing w:val="12"/>
          <w:w w:val="110"/>
          <w:sz w:val="20"/>
        </w:rPr>
        <w:t> </w:t>
      </w:r>
      <w:r>
        <w:rPr>
          <w:w w:val="110"/>
          <w:sz w:val="20"/>
        </w:rPr>
        <w:t>y</w:t>
      </w:r>
    </w:p>
    <w:p>
      <w:pPr>
        <w:pStyle w:val="ListParagraph"/>
        <w:numPr>
          <w:ilvl w:val="1"/>
          <w:numId w:val="24"/>
        </w:numPr>
        <w:tabs>
          <w:tab w:pos="982" w:val="left" w:leader="none"/>
        </w:tabs>
        <w:spacing w:line="240" w:lineRule="auto" w:before="23"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24"/>
        </w:numPr>
        <w:tabs>
          <w:tab w:pos="567" w:val="left" w:leader="none"/>
        </w:tabs>
        <w:spacing w:line="240" w:lineRule="auto" w:before="22" w:after="0"/>
        <w:ind w:left="566" w:right="0" w:hanging="289"/>
        <w:jc w:val="left"/>
        <w:rPr>
          <w:sz w:val="20"/>
        </w:rPr>
      </w:pPr>
      <w:r>
        <w:rPr>
          <w:w w:val="110"/>
          <w:sz w:val="20"/>
        </w:rPr>
        <w:t>Estrategias:</w:t>
      </w:r>
    </w:p>
    <w:p>
      <w:pPr>
        <w:pStyle w:val="ListParagraph"/>
        <w:numPr>
          <w:ilvl w:val="1"/>
          <w:numId w:val="24"/>
        </w:numPr>
        <w:tabs>
          <w:tab w:pos="980" w:val="left" w:leader="none"/>
        </w:tabs>
        <w:spacing w:line="240" w:lineRule="auto" w:before="23"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2"/>
          <w:numId w:val="24"/>
        </w:numPr>
        <w:tabs>
          <w:tab w:pos="1395" w:val="left" w:leader="none"/>
        </w:tabs>
        <w:spacing w:line="240" w:lineRule="auto" w:before="22" w:after="0"/>
        <w:ind w:left="1394" w:right="0" w:hanging="265"/>
        <w:jc w:val="left"/>
        <w:rPr>
          <w:sz w:val="20"/>
        </w:rPr>
      </w:pPr>
      <w:r>
        <w:rPr>
          <w:w w:val="110"/>
          <w:sz w:val="20"/>
        </w:rPr>
        <w:t>Sistema de ordenamiento territorial y</w:t>
      </w:r>
      <w:r>
        <w:rPr>
          <w:spacing w:val="50"/>
          <w:w w:val="110"/>
          <w:sz w:val="20"/>
        </w:rPr>
        <w:t> </w:t>
      </w:r>
      <w:r>
        <w:rPr>
          <w:w w:val="110"/>
          <w:sz w:val="20"/>
        </w:rPr>
        <w:t>ambiental.</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De ordenamiento</w:t>
      </w:r>
      <w:r>
        <w:rPr>
          <w:spacing w:val="21"/>
          <w:w w:val="110"/>
          <w:sz w:val="20"/>
        </w:rPr>
        <w:t> </w:t>
      </w:r>
      <w:r>
        <w:rPr>
          <w:w w:val="110"/>
          <w:sz w:val="20"/>
        </w:rPr>
        <w:t>urbano:</w:t>
      </w:r>
    </w:p>
    <w:p>
      <w:pPr>
        <w:pStyle w:val="ListParagraph"/>
        <w:numPr>
          <w:ilvl w:val="2"/>
          <w:numId w:val="24"/>
        </w:numPr>
        <w:tabs>
          <w:tab w:pos="1395" w:val="left" w:leader="none"/>
        </w:tabs>
        <w:spacing w:line="240" w:lineRule="auto" w:before="25" w:after="0"/>
        <w:ind w:left="1394" w:right="0" w:hanging="265"/>
        <w:jc w:val="left"/>
        <w:rPr>
          <w:sz w:val="20"/>
        </w:rPr>
      </w:pPr>
      <w:r>
        <w:rPr>
          <w:w w:val="110"/>
          <w:sz w:val="20"/>
        </w:rPr>
        <w:t>Sistema urbano,</w:t>
      </w:r>
      <w:r>
        <w:rPr>
          <w:spacing w:val="22"/>
          <w:w w:val="110"/>
          <w:sz w:val="20"/>
        </w:rPr>
        <w:t> </w:t>
      </w:r>
      <w:r>
        <w:rPr>
          <w:w w:val="110"/>
          <w:sz w:val="20"/>
        </w:rPr>
        <w:t>y</w:t>
      </w:r>
    </w:p>
    <w:p>
      <w:pPr>
        <w:pStyle w:val="ListParagraph"/>
        <w:numPr>
          <w:ilvl w:val="2"/>
          <w:numId w:val="24"/>
        </w:numPr>
        <w:tabs>
          <w:tab w:pos="1392" w:val="left" w:leader="none"/>
        </w:tabs>
        <w:spacing w:line="240" w:lineRule="auto" w:before="23" w:after="0"/>
        <w:ind w:left="1391" w:right="0" w:hanging="262"/>
        <w:jc w:val="left"/>
        <w:rPr>
          <w:sz w:val="20"/>
        </w:rPr>
      </w:pPr>
      <w:r>
        <w:rPr>
          <w:w w:val="110"/>
          <w:sz w:val="20"/>
        </w:rPr>
        <w:t>Sistema de ejes de</w:t>
      </w:r>
      <w:r>
        <w:rPr>
          <w:spacing w:val="39"/>
          <w:w w:val="110"/>
          <w:sz w:val="20"/>
        </w:rPr>
        <w:t> </w:t>
      </w:r>
      <w:r>
        <w:rPr>
          <w:w w:val="110"/>
          <w:sz w:val="20"/>
        </w:rPr>
        <w:t>desarrollo.</w:t>
      </w:r>
    </w:p>
    <w:p>
      <w:pPr>
        <w:pStyle w:val="ListParagraph"/>
        <w:numPr>
          <w:ilvl w:val="1"/>
          <w:numId w:val="24"/>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2"/>
          <w:numId w:val="24"/>
        </w:numPr>
        <w:tabs>
          <w:tab w:pos="1395" w:val="left" w:leader="none"/>
        </w:tabs>
        <w:spacing w:line="240" w:lineRule="auto" w:before="23" w:after="0"/>
        <w:ind w:left="1394" w:right="0" w:hanging="265"/>
        <w:jc w:val="left"/>
        <w:rPr>
          <w:sz w:val="20"/>
        </w:rPr>
      </w:pPr>
      <w:r>
        <w:rPr>
          <w:w w:val="110"/>
          <w:sz w:val="20"/>
        </w:rPr>
        <w:t>Sistema</w:t>
      </w:r>
      <w:r>
        <w:rPr>
          <w:spacing w:val="8"/>
          <w:w w:val="110"/>
          <w:sz w:val="20"/>
        </w:rPr>
        <w:t> </w:t>
      </w:r>
      <w:r>
        <w:rPr>
          <w:w w:val="110"/>
          <w:sz w:val="20"/>
        </w:rPr>
        <w:t>de</w:t>
      </w:r>
      <w:r>
        <w:rPr>
          <w:spacing w:val="9"/>
          <w:w w:val="110"/>
          <w:sz w:val="20"/>
        </w:rPr>
        <w:t> </w:t>
      </w:r>
      <w:r>
        <w:rPr>
          <w:w w:val="110"/>
          <w:sz w:val="20"/>
        </w:rPr>
        <w:t>planeación</w:t>
      </w:r>
      <w:r>
        <w:rPr>
          <w:spacing w:val="9"/>
          <w:w w:val="110"/>
          <w:sz w:val="20"/>
        </w:rPr>
        <w:t> </w:t>
      </w:r>
      <w:r>
        <w:rPr>
          <w:w w:val="110"/>
          <w:sz w:val="20"/>
        </w:rPr>
        <w:t>para</w:t>
      </w:r>
      <w:r>
        <w:rPr>
          <w:spacing w:val="10"/>
          <w:w w:val="110"/>
          <w:sz w:val="20"/>
        </w:rPr>
        <w:t> </w:t>
      </w:r>
      <w:r>
        <w:rPr>
          <w:w w:val="110"/>
          <w:sz w:val="20"/>
        </w:rPr>
        <w:t>el</w:t>
      </w:r>
      <w:r>
        <w:rPr>
          <w:spacing w:val="10"/>
          <w:w w:val="110"/>
          <w:sz w:val="20"/>
        </w:rPr>
        <w:t> </w:t>
      </w:r>
      <w:r>
        <w:rPr>
          <w:w w:val="110"/>
          <w:sz w:val="20"/>
        </w:rPr>
        <w:t>fortalecimiento</w:t>
      </w:r>
      <w:r>
        <w:rPr>
          <w:spacing w:val="10"/>
          <w:w w:val="110"/>
          <w:sz w:val="20"/>
        </w:rPr>
        <w:t> </w:t>
      </w:r>
      <w:r>
        <w:rPr>
          <w:w w:val="110"/>
          <w:sz w:val="20"/>
        </w:rPr>
        <w:t>territorial</w:t>
      </w:r>
      <w:r>
        <w:rPr>
          <w:spacing w:val="10"/>
          <w:w w:val="110"/>
          <w:sz w:val="20"/>
        </w:rPr>
        <w:t> </w:t>
      </w:r>
      <w:r>
        <w:rPr>
          <w:w w:val="110"/>
          <w:sz w:val="20"/>
        </w:rPr>
        <w:t>y</w:t>
      </w:r>
      <w:r>
        <w:rPr>
          <w:spacing w:val="9"/>
          <w:w w:val="110"/>
          <w:sz w:val="20"/>
        </w:rPr>
        <w:t> </w:t>
      </w:r>
      <w:r>
        <w:rPr>
          <w:w w:val="110"/>
          <w:sz w:val="20"/>
        </w:rPr>
        <w:t>urbano;</w:t>
      </w:r>
    </w:p>
    <w:p>
      <w:pPr>
        <w:pStyle w:val="ListParagraph"/>
        <w:numPr>
          <w:ilvl w:val="2"/>
          <w:numId w:val="24"/>
        </w:numPr>
        <w:tabs>
          <w:tab w:pos="1446" w:val="left" w:leader="none"/>
        </w:tabs>
        <w:spacing w:line="230" w:lineRule="auto" w:before="32" w:after="0"/>
        <w:ind w:left="1130" w:right="280" w:firstLine="0"/>
        <w:jc w:val="left"/>
        <w:rPr>
          <w:sz w:val="20"/>
        </w:rPr>
      </w:pPr>
      <w:r>
        <w:rPr>
          <w:w w:val="110"/>
          <w:sz w:val="20"/>
        </w:rPr>
        <w:t>Sistema de planeación del suelo y la vivienda, con énfasis en la de tipo social progresivo, interés social y</w:t>
      </w:r>
      <w:r>
        <w:rPr>
          <w:spacing w:val="42"/>
          <w:w w:val="110"/>
          <w:sz w:val="20"/>
        </w:rPr>
        <w:t> </w:t>
      </w:r>
      <w:r>
        <w:rPr>
          <w:w w:val="110"/>
          <w:sz w:val="20"/>
        </w:rPr>
        <w:t>popular;</w:t>
      </w:r>
    </w:p>
    <w:p>
      <w:pPr>
        <w:pStyle w:val="ListParagraph"/>
        <w:numPr>
          <w:ilvl w:val="2"/>
          <w:numId w:val="24"/>
        </w:numPr>
        <w:tabs>
          <w:tab w:pos="1395" w:val="left" w:leader="none"/>
        </w:tabs>
        <w:spacing w:line="230" w:lineRule="auto" w:before="51" w:after="0"/>
        <w:ind w:left="1130" w:right="328" w:firstLine="0"/>
        <w:jc w:val="left"/>
        <w:rPr>
          <w:sz w:val="20"/>
        </w:rPr>
      </w:pPr>
      <w:r>
        <w:rPr>
          <w:w w:val="110"/>
          <w:sz w:val="20"/>
        </w:rPr>
        <w:t>Sistema de planeación para la modernización y ampliación de la infraestructura y la movilidad</w:t>
      </w:r>
      <w:r>
        <w:rPr>
          <w:spacing w:val="12"/>
          <w:w w:val="110"/>
          <w:sz w:val="20"/>
        </w:rPr>
        <w:t> </w:t>
      </w:r>
      <w:r>
        <w:rPr>
          <w:w w:val="110"/>
          <w:sz w:val="20"/>
        </w:rPr>
        <w:t>sustentable;</w:t>
      </w:r>
    </w:p>
    <w:p>
      <w:pPr>
        <w:pStyle w:val="ListParagraph"/>
        <w:numPr>
          <w:ilvl w:val="2"/>
          <w:numId w:val="24"/>
        </w:numPr>
        <w:tabs>
          <w:tab w:pos="1395" w:val="left" w:leader="none"/>
        </w:tabs>
        <w:spacing w:line="240" w:lineRule="auto" w:before="43" w:after="0"/>
        <w:ind w:left="1394" w:right="0" w:hanging="265"/>
        <w:jc w:val="left"/>
        <w:rPr>
          <w:sz w:val="20"/>
        </w:rPr>
      </w:pPr>
      <w:r>
        <w:rPr>
          <w:w w:val="110"/>
          <w:sz w:val="20"/>
        </w:rPr>
        <w:t>Sistema</w:t>
      </w:r>
      <w:r>
        <w:rPr>
          <w:spacing w:val="7"/>
          <w:w w:val="110"/>
          <w:sz w:val="20"/>
        </w:rPr>
        <w:t> </w:t>
      </w:r>
      <w:r>
        <w:rPr>
          <w:w w:val="110"/>
          <w:sz w:val="20"/>
        </w:rPr>
        <w:t>de</w:t>
      </w:r>
      <w:r>
        <w:rPr>
          <w:spacing w:val="7"/>
          <w:w w:val="110"/>
          <w:sz w:val="20"/>
        </w:rPr>
        <w:t> </w:t>
      </w:r>
      <w:r>
        <w:rPr>
          <w:w w:val="110"/>
          <w:sz w:val="20"/>
        </w:rPr>
        <w:t>planeación</w:t>
      </w:r>
      <w:r>
        <w:rPr>
          <w:spacing w:val="9"/>
          <w:w w:val="110"/>
          <w:sz w:val="20"/>
        </w:rPr>
        <w:t> </w:t>
      </w:r>
      <w:r>
        <w:rPr>
          <w:w w:val="110"/>
          <w:sz w:val="20"/>
        </w:rPr>
        <w:t>para</w:t>
      </w:r>
      <w:r>
        <w:rPr>
          <w:spacing w:val="8"/>
          <w:w w:val="110"/>
          <w:sz w:val="20"/>
        </w:rPr>
        <w:t> </w:t>
      </w:r>
      <w:r>
        <w:rPr>
          <w:w w:val="110"/>
          <w:sz w:val="20"/>
        </w:rPr>
        <w:t>la</w:t>
      </w:r>
      <w:r>
        <w:rPr>
          <w:spacing w:val="9"/>
          <w:w w:val="110"/>
          <w:sz w:val="20"/>
        </w:rPr>
        <w:t> </w:t>
      </w:r>
      <w:r>
        <w:rPr>
          <w:w w:val="110"/>
          <w:sz w:val="20"/>
        </w:rPr>
        <w:t>modernización</w:t>
      </w:r>
      <w:r>
        <w:rPr>
          <w:spacing w:val="6"/>
          <w:w w:val="110"/>
          <w:sz w:val="20"/>
        </w:rPr>
        <w:t> </w:t>
      </w:r>
      <w:r>
        <w:rPr>
          <w:w w:val="110"/>
          <w:sz w:val="20"/>
        </w:rPr>
        <w:t>y</w:t>
      </w:r>
      <w:r>
        <w:rPr>
          <w:spacing w:val="8"/>
          <w:w w:val="110"/>
          <w:sz w:val="20"/>
        </w:rPr>
        <w:t> </w:t>
      </w:r>
      <w:r>
        <w:rPr>
          <w:w w:val="110"/>
          <w:sz w:val="20"/>
        </w:rPr>
        <w:t>ampliación</w:t>
      </w:r>
      <w:r>
        <w:rPr>
          <w:spacing w:val="9"/>
          <w:w w:val="110"/>
          <w:sz w:val="20"/>
        </w:rPr>
        <w:t> </w:t>
      </w:r>
      <w:r>
        <w:rPr>
          <w:w w:val="110"/>
          <w:sz w:val="20"/>
        </w:rPr>
        <w:t>del</w:t>
      </w:r>
      <w:r>
        <w:rPr>
          <w:spacing w:val="8"/>
          <w:w w:val="110"/>
          <w:sz w:val="20"/>
        </w:rPr>
        <w:t> </w:t>
      </w:r>
      <w:r>
        <w:rPr>
          <w:w w:val="110"/>
          <w:sz w:val="20"/>
        </w:rPr>
        <w:t>equipamiento;</w:t>
      </w:r>
    </w:p>
    <w:p>
      <w:pPr>
        <w:pStyle w:val="ListParagraph"/>
        <w:numPr>
          <w:ilvl w:val="2"/>
          <w:numId w:val="24"/>
        </w:numPr>
        <w:tabs>
          <w:tab w:pos="1405" w:val="left" w:leader="none"/>
        </w:tabs>
        <w:spacing w:line="230" w:lineRule="auto" w:before="31" w:after="0"/>
        <w:ind w:left="1130" w:right="280" w:firstLine="0"/>
        <w:jc w:val="left"/>
        <w:rPr>
          <w:sz w:val="20"/>
        </w:rPr>
      </w:pPr>
      <w:r>
        <w:rPr>
          <w:w w:val="110"/>
          <w:sz w:val="20"/>
        </w:rPr>
        <w:t>Sistema de planeación para la resiliencia urbana, identificación de zonas de riesgos para</w:t>
      </w:r>
      <w:r>
        <w:rPr>
          <w:spacing w:val="9"/>
          <w:w w:val="110"/>
          <w:sz w:val="20"/>
        </w:rPr>
        <w:t> </w:t>
      </w:r>
      <w:r>
        <w:rPr>
          <w:w w:val="110"/>
          <w:sz w:val="20"/>
        </w:rPr>
        <w:t>el</w:t>
      </w:r>
      <w:r>
        <w:rPr>
          <w:spacing w:val="10"/>
          <w:w w:val="110"/>
          <w:sz w:val="20"/>
        </w:rPr>
        <w:t> </w:t>
      </w:r>
      <w:r>
        <w:rPr>
          <w:w w:val="110"/>
          <w:sz w:val="20"/>
        </w:rPr>
        <w:t>asentamiento</w:t>
      </w:r>
      <w:r>
        <w:rPr>
          <w:spacing w:val="10"/>
          <w:w w:val="110"/>
          <w:sz w:val="20"/>
        </w:rPr>
        <w:t> </w:t>
      </w:r>
      <w:r>
        <w:rPr>
          <w:w w:val="110"/>
          <w:sz w:val="20"/>
        </w:rPr>
        <w:t>humano,</w:t>
      </w:r>
      <w:r>
        <w:rPr>
          <w:spacing w:val="11"/>
          <w:w w:val="110"/>
          <w:sz w:val="20"/>
        </w:rPr>
        <w:t> </w:t>
      </w:r>
      <w:r>
        <w:rPr>
          <w:w w:val="110"/>
          <w:sz w:val="20"/>
        </w:rPr>
        <w:t>prevención</w:t>
      </w:r>
      <w:r>
        <w:rPr>
          <w:spacing w:val="10"/>
          <w:w w:val="110"/>
          <w:sz w:val="20"/>
        </w:rPr>
        <w:t> </w:t>
      </w:r>
      <w:r>
        <w:rPr>
          <w:w w:val="110"/>
          <w:sz w:val="20"/>
        </w:rPr>
        <w:t>de</w:t>
      </w:r>
      <w:r>
        <w:rPr>
          <w:spacing w:val="8"/>
          <w:w w:val="110"/>
          <w:sz w:val="20"/>
        </w:rPr>
        <w:t> </w:t>
      </w:r>
      <w:r>
        <w:rPr>
          <w:w w:val="110"/>
          <w:sz w:val="20"/>
        </w:rPr>
        <w:t>desastres</w:t>
      </w:r>
      <w:r>
        <w:rPr>
          <w:spacing w:val="9"/>
          <w:w w:val="110"/>
          <w:sz w:val="20"/>
        </w:rPr>
        <w:t> </w:t>
      </w:r>
      <w:r>
        <w:rPr>
          <w:w w:val="110"/>
          <w:sz w:val="20"/>
        </w:rPr>
        <w:t>y</w:t>
      </w:r>
      <w:r>
        <w:rPr>
          <w:spacing w:val="9"/>
          <w:w w:val="110"/>
          <w:sz w:val="20"/>
        </w:rPr>
        <w:t> </w:t>
      </w:r>
      <w:r>
        <w:rPr>
          <w:w w:val="110"/>
          <w:sz w:val="20"/>
        </w:rPr>
        <w:t>acciones</w:t>
      </w:r>
      <w:r>
        <w:rPr>
          <w:spacing w:val="10"/>
          <w:w w:val="110"/>
          <w:sz w:val="20"/>
        </w:rPr>
        <w:t> </w:t>
      </w:r>
      <w:r>
        <w:rPr>
          <w:w w:val="110"/>
          <w:sz w:val="20"/>
        </w:rPr>
        <w:t>de</w:t>
      </w:r>
      <w:r>
        <w:rPr>
          <w:spacing w:val="9"/>
          <w:w w:val="110"/>
          <w:sz w:val="20"/>
        </w:rPr>
        <w:t> </w:t>
      </w:r>
      <w:r>
        <w:rPr>
          <w:w w:val="110"/>
          <w:sz w:val="20"/>
        </w:rPr>
        <w:t>mitigación;</w:t>
      </w:r>
    </w:p>
    <w:p>
      <w:pPr>
        <w:pStyle w:val="ListParagraph"/>
        <w:numPr>
          <w:ilvl w:val="2"/>
          <w:numId w:val="24"/>
        </w:numPr>
        <w:tabs>
          <w:tab w:pos="1395" w:val="left" w:leader="none"/>
        </w:tabs>
        <w:spacing w:line="240" w:lineRule="auto" w:before="42" w:after="0"/>
        <w:ind w:left="1394" w:right="0" w:hanging="265"/>
        <w:jc w:val="left"/>
        <w:rPr>
          <w:sz w:val="20"/>
        </w:rPr>
      </w:pPr>
      <w:r>
        <w:rPr>
          <w:w w:val="110"/>
          <w:sz w:val="20"/>
        </w:rPr>
        <w:t>Sistema</w:t>
      </w:r>
      <w:r>
        <w:rPr>
          <w:spacing w:val="9"/>
          <w:w w:val="110"/>
          <w:sz w:val="20"/>
        </w:rPr>
        <w:t> </w:t>
      </w:r>
      <w:r>
        <w:rPr>
          <w:w w:val="110"/>
          <w:sz w:val="20"/>
        </w:rPr>
        <w:t>de</w:t>
      </w:r>
      <w:r>
        <w:rPr>
          <w:spacing w:val="9"/>
          <w:w w:val="110"/>
          <w:sz w:val="20"/>
        </w:rPr>
        <w:t> </w:t>
      </w:r>
      <w:r>
        <w:rPr>
          <w:w w:val="110"/>
          <w:sz w:val="20"/>
        </w:rPr>
        <w:t>planeación</w:t>
      </w:r>
      <w:r>
        <w:rPr>
          <w:spacing w:val="10"/>
          <w:w w:val="110"/>
          <w:sz w:val="20"/>
        </w:rPr>
        <w:t> </w:t>
      </w:r>
      <w:r>
        <w:rPr>
          <w:w w:val="110"/>
          <w:sz w:val="20"/>
        </w:rPr>
        <w:t>para</w:t>
      </w:r>
      <w:r>
        <w:rPr>
          <w:spacing w:val="10"/>
          <w:w w:val="110"/>
          <w:sz w:val="20"/>
        </w:rPr>
        <w:t> </w:t>
      </w:r>
      <w:r>
        <w:rPr>
          <w:w w:val="110"/>
          <w:sz w:val="20"/>
        </w:rPr>
        <w:t>la</w:t>
      </w:r>
      <w:r>
        <w:rPr>
          <w:spacing w:val="11"/>
          <w:w w:val="110"/>
          <w:sz w:val="20"/>
        </w:rPr>
        <w:t> </w:t>
      </w:r>
      <w:r>
        <w:rPr>
          <w:w w:val="110"/>
          <w:sz w:val="20"/>
        </w:rPr>
        <w:t>prevención</w:t>
      </w:r>
      <w:r>
        <w:rPr>
          <w:spacing w:val="10"/>
          <w:w w:val="110"/>
          <w:sz w:val="20"/>
        </w:rPr>
        <w:t> </w:t>
      </w:r>
      <w:r>
        <w:rPr>
          <w:w w:val="110"/>
          <w:sz w:val="20"/>
        </w:rPr>
        <w:t>del</w:t>
      </w:r>
      <w:r>
        <w:rPr>
          <w:spacing w:val="8"/>
          <w:w w:val="110"/>
          <w:sz w:val="20"/>
        </w:rPr>
        <w:t> </w:t>
      </w:r>
      <w:r>
        <w:rPr>
          <w:w w:val="110"/>
          <w:sz w:val="20"/>
        </w:rPr>
        <w:t>entorno</w:t>
      </w:r>
      <w:r>
        <w:rPr>
          <w:spacing w:val="11"/>
          <w:w w:val="110"/>
          <w:sz w:val="20"/>
        </w:rPr>
        <w:t> </w:t>
      </w:r>
      <w:r>
        <w:rPr>
          <w:w w:val="110"/>
          <w:sz w:val="20"/>
        </w:rPr>
        <w:t>ambiental,</w:t>
      </w:r>
      <w:r>
        <w:rPr>
          <w:spacing w:val="12"/>
          <w:w w:val="110"/>
          <w:sz w:val="20"/>
        </w:rPr>
        <w:t> </w:t>
      </w:r>
      <w:r>
        <w:rPr>
          <w:w w:val="110"/>
          <w:sz w:val="20"/>
        </w:rPr>
        <w:t>y</w:t>
      </w:r>
    </w:p>
    <w:p>
      <w:pPr>
        <w:pStyle w:val="ListParagraph"/>
        <w:numPr>
          <w:ilvl w:val="2"/>
          <w:numId w:val="24"/>
        </w:numPr>
        <w:tabs>
          <w:tab w:pos="1405" w:val="left" w:leader="none"/>
        </w:tabs>
        <w:spacing w:line="287" w:lineRule="exact" w:before="23" w:after="0"/>
        <w:ind w:left="1404" w:right="0" w:hanging="275"/>
        <w:jc w:val="left"/>
        <w:rPr>
          <w:sz w:val="20"/>
        </w:rPr>
      </w:pPr>
      <w:r>
        <w:rPr>
          <w:w w:val="110"/>
          <w:sz w:val="20"/>
        </w:rPr>
        <w:t>Las</w:t>
      </w:r>
      <w:r>
        <w:rPr>
          <w:spacing w:val="18"/>
          <w:w w:val="110"/>
          <w:sz w:val="20"/>
        </w:rPr>
        <w:t> </w:t>
      </w:r>
      <w:r>
        <w:rPr>
          <w:w w:val="110"/>
          <w:sz w:val="20"/>
        </w:rPr>
        <w:t>consideraciones</w:t>
      </w:r>
      <w:r>
        <w:rPr>
          <w:spacing w:val="19"/>
          <w:w w:val="110"/>
          <w:sz w:val="20"/>
        </w:rPr>
        <w:t> </w:t>
      </w:r>
      <w:r>
        <w:rPr>
          <w:w w:val="110"/>
          <w:sz w:val="20"/>
        </w:rPr>
        <w:t>sobre</w:t>
      </w:r>
      <w:r>
        <w:rPr>
          <w:spacing w:val="19"/>
          <w:w w:val="110"/>
          <w:sz w:val="20"/>
        </w:rPr>
        <w:t> </w:t>
      </w:r>
      <w:r>
        <w:rPr>
          <w:w w:val="110"/>
          <w:sz w:val="20"/>
        </w:rPr>
        <w:t>la</w:t>
      </w:r>
      <w:r>
        <w:rPr>
          <w:spacing w:val="18"/>
          <w:w w:val="110"/>
          <w:sz w:val="20"/>
        </w:rPr>
        <w:t> </w:t>
      </w:r>
      <w:r>
        <w:rPr>
          <w:w w:val="110"/>
          <w:sz w:val="20"/>
        </w:rPr>
        <w:t>movilidad</w:t>
      </w:r>
      <w:r>
        <w:rPr>
          <w:spacing w:val="20"/>
          <w:w w:val="110"/>
          <w:sz w:val="20"/>
        </w:rPr>
        <w:t> </w:t>
      </w:r>
      <w:r>
        <w:rPr>
          <w:w w:val="110"/>
          <w:sz w:val="20"/>
        </w:rPr>
        <w:t>que</w:t>
      </w:r>
      <w:r>
        <w:rPr>
          <w:spacing w:val="19"/>
          <w:w w:val="110"/>
          <w:sz w:val="20"/>
        </w:rPr>
        <w:t> </w:t>
      </w:r>
      <w:r>
        <w:rPr>
          <w:w w:val="110"/>
          <w:sz w:val="20"/>
        </w:rPr>
        <w:t>se</w:t>
      </w:r>
      <w:r>
        <w:rPr>
          <w:spacing w:val="20"/>
          <w:w w:val="110"/>
          <w:sz w:val="20"/>
        </w:rPr>
        <w:t> </w:t>
      </w:r>
      <w:r>
        <w:rPr>
          <w:w w:val="110"/>
          <w:sz w:val="20"/>
        </w:rPr>
        <w:t>encuentran</w:t>
      </w:r>
      <w:r>
        <w:rPr>
          <w:spacing w:val="19"/>
          <w:w w:val="110"/>
          <w:sz w:val="20"/>
        </w:rPr>
        <w:t> </w:t>
      </w:r>
      <w:r>
        <w:rPr>
          <w:w w:val="110"/>
          <w:sz w:val="20"/>
        </w:rPr>
        <w:t>contenidas</w:t>
      </w:r>
      <w:r>
        <w:rPr>
          <w:spacing w:val="21"/>
          <w:w w:val="110"/>
          <w:sz w:val="20"/>
        </w:rPr>
        <w:t> </w:t>
      </w:r>
      <w:r>
        <w:rPr>
          <w:w w:val="110"/>
          <w:sz w:val="20"/>
        </w:rPr>
        <w:t>en</w:t>
      </w:r>
      <w:r>
        <w:rPr>
          <w:spacing w:val="18"/>
          <w:w w:val="110"/>
          <w:sz w:val="20"/>
        </w:rPr>
        <w:t> </w:t>
      </w:r>
      <w:r>
        <w:rPr>
          <w:w w:val="110"/>
          <w:sz w:val="20"/>
        </w:rPr>
        <w:t>el</w:t>
      </w:r>
      <w:r>
        <w:rPr>
          <w:spacing w:val="19"/>
          <w:w w:val="110"/>
          <w:sz w:val="20"/>
        </w:rPr>
        <w:t> </w:t>
      </w:r>
      <w:r>
        <w:rPr>
          <w:w w:val="110"/>
          <w:sz w:val="20"/>
        </w:rPr>
        <w:t>artículo</w:t>
      </w:r>
    </w:p>
    <w:p>
      <w:pPr>
        <w:pStyle w:val="BodyText"/>
        <w:spacing w:line="223" w:lineRule="exact" w:before="0"/>
        <w:ind w:left="1130"/>
        <w:jc w:val="left"/>
      </w:pPr>
      <w:r>
        <w:rPr>
          <w:w w:val="110"/>
        </w:rPr>
        <w:t>5.57 ter del Código.</w:t>
      </w:r>
    </w:p>
    <w:p>
      <w:pPr>
        <w:pStyle w:val="ListParagraph"/>
        <w:numPr>
          <w:ilvl w:val="0"/>
          <w:numId w:val="24"/>
        </w:numPr>
        <w:tabs>
          <w:tab w:pos="647" w:val="left" w:leader="none"/>
        </w:tabs>
        <w:spacing w:line="240" w:lineRule="auto" w:before="40" w:after="0"/>
        <w:ind w:left="646" w:right="0" w:hanging="369"/>
        <w:jc w:val="left"/>
        <w:rPr>
          <w:sz w:val="20"/>
        </w:rPr>
      </w:pPr>
      <w:r>
        <w:rPr>
          <w:w w:val="110"/>
          <w:sz w:val="20"/>
        </w:rPr>
        <w:t>Programas y proyectos</w:t>
      </w:r>
      <w:r>
        <w:rPr>
          <w:spacing w:val="30"/>
          <w:w w:val="110"/>
          <w:sz w:val="20"/>
        </w:rPr>
        <w:t> </w:t>
      </w:r>
      <w:r>
        <w:rPr>
          <w:w w:val="110"/>
          <w:sz w:val="20"/>
        </w:rPr>
        <w:t>estratégicos:</w:t>
      </w:r>
    </w:p>
    <w:p>
      <w:pPr>
        <w:pStyle w:val="ListParagraph"/>
        <w:numPr>
          <w:ilvl w:val="1"/>
          <w:numId w:val="24"/>
        </w:numPr>
        <w:tabs>
          <w:tab w:pos="980" w:val="left" w:leader="none"/>
        </w:tabs>
        <w:spacing w:line="240" w:lineRule="auto" w:before="23" w:after="0"/>
        <w:ind w:left="979" w:right="0" w:hanging="274"/>
        <w:jc w:val="left"/>
        <w:rPr>
          <w:sz w:val="20"/>
        </w:rPr>
      </w:pPr>
      <w:r>
        <w:rPr>
          <w:w w:val="105"/>
          <w:sz w:val="20"/>
        </w:rPr>
        <w:t>De ordenamiento</w:t>
      </w:r>
      <w:r>
        <w:rPr>
          <w:spacing w:val="28"/>
          <w:w w:val="105"/>
          <w:sz w:val="20"/>
        </w:rPr>
        <w:t> </w:t>
      </w:r>
      <w:r>
        <w:rPr>
          <w:w w:val="105"/>
          <w:sz w:val="20"/>
        </w:rPr>
        <w:t>territorial;</w:t>
      </w:r>
    </w:p>
    <w:p>
      <w:pPr>
        <w:pStyle w:val="ListParagraph"/>
        <w:numPr>
          <w:ilvl w:val="1"/>
          <w:numId w:val="24"/>
        </w:numPr>
        <w:tabs>
          <w:tab w:pos="980" w:val="left" w:leader="none"/>
        </w:tabs>
        <w:spacing w:line="240" w:lineRule="auto" w:before="25" w:after="0"/>
        <w:ind w:left="979" w:right="0" w:hanging="274"/>
        <w:jc w:val="left"/>
        <w:rPr>
          <w:sz w:val="20"/>
        </w:rPr>
      </w:pPr>
      <w:r>
        <w:rPr>
          <w:w w:val="110"/>
          <w:sz w:val="20"/>
        </w:rPr>
        <w:t>De ordenamiento urbano e imagen urbana,</w:t>
      </w:r>
      <w:r>
        <w:rPr>
          <w:spacing w:val="12"/>
          <w:w w:val="110"/>
          <w:sz w:val="20"/>
        </w:rPr>
        <w:t> </w:t>
      </w:r>
      <w:r>
        <w:rPr>
          <w:w w:val="110"/>
          <w:sz w:val="20"/>
        </w:rPr>
        <w:t>y</w:t>
      </w:r>
    </w:p>
    <w:p>
      <w:pPr>
        <w:pStyle w:val="ListParagraph"/>
        <w:numPr>
          <w:ilvl w:val="1"/>
          <w:numId w:val="24"/>
        </w:numPr>
        <w:tabs>
          <w:tab w:pos="982" w:val="left" w:leader="none"/>
        </w:tabs>
        <w:spacing w:line="240" w:lineRule="auto" w:before="22" w:after="0"/>
        <w:ind w:left="982" w:right="0" w:hanging="276"/>
        <w:jc w:val="left"/>
        <w:rPr>
          <w:sz w:val="20"/>
        </w:rPr>
      </w:pPr>
      <w:r>
        <w:rPr>
          <w:w w:val="110"/>
          <w:sz w:val="20"/>
        </w:rPr>
        <w:t>De ordenamiento</w:t>
      </w:r>
      <w:r>
        <w:rPr>
          <w:spacing w:val="21"/>
          <w:w w:val="110"/>
          <w:sz w:val="20"/>
        </w:rPr>
        <w:t> </w:t>
      </w:r>
      <w:r>
        <w:rPr>
          <w:w w:val="110"/>
          <w:sz w:val="20"/>
        </w:rPr>
        <w:t>sectorial.</w:t>
      </w:r>
    </w:p>
    <w:p>
      <w:pPr>
        <w:pStyle w:val="ListParagraph"/>
        <w:numPr>
          <w:ilvl w:val="0"/>
          <w:numId w:val="24"/>
        </w:numPr>
        <w:tabs>
          <w:tab w:pos="726" w:val="left" w:leader="none"/>
        </w:tabs>
        <w:spacing w:line="240" w:lineRule="auto" w:before="23" w:after="0"/>
        <w:ind w:left="725" w:right="0" w:hanging="448"/>
        <w:jc w:val="left"/>
        <w:rPr>
          <w:sz w:val="20"/>
        </w:rPr>
      </w:pPr>
      <w:r>
        <w:rPr>
          <w:w w:val="110"/>
          <w:sz w:val="20"/>
        </w:rPr>
        <w:t>Instrumentos:</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De inducción y</w:t>
      </w:r>
      <w:r>
        <w:rPr>
          <w:spacing w:val="31"/>
          <w:w w:val="110"/>
          <w:sz w:val="20"/>
        </w:rPr>
        <w:t> </w:t>
      </w:r>
      <w:r>
        <w:rPr>
          <w:w w:val="110"/>
          <w:sz w:val="20"/>
        </w:rPr>
        <w:t>fomento;</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De</w:t>
      </w:r>
      <w:r>
        <w:rPr>
          <w:spacing w:val="10"/>
          <w:w w:val="110"/>
          <w:sz w:val="20"/>
        </w:rPr>
        <w:t> </w:t>
      </w:r>
      <w:r>
        <w:rPr>
          <w:w w:val="110"/>
          <w:sz w:val="20"/>
        </w:rPr>
        <w:t>regulación;</w:t>
      </w:r>
    </w:p>
    <w:p>
      <w:pPr>
        <w:pStyle w:val="ListParagraph"/>
        <w:numPr>
          <w:ilvl w:val="1"/>
          <w:numId w:val="24"/>
        </w:numPr>
        <w:tabs>
          <w:tab w:pos="982" w:val="left" w:leader="none"/>
        </w:tabs>
        <w:spacing w:line="240" w:lineRule="auto" w:before="22" w:after="0"/>
        <w:ind w:left="982" w:right="0" w:hanging="276"/>
        <w:jc w:val="left"/>
        <w:rPr>
          <w:sz w:val="20"/>
        </w:rPr>
      </w:pPr>
      <w:r>
        <w:rPr>
          <w:w w:val="110"/>
          <w:sz w:val="20"/>
        </w:rPr>
        <w:t>De organización y</w:t>
      </w:r>
      <w:r>
        <w:rPr>
          <w:spacing w:val="30"/>
          <w:w w:val="110"/>
          <w:sz w:val="20"/>
        </w:rPr>
        <w:t> </w:t>
      </w:r>
      <w:r>
        <w:rPr>
          <w:w w:val="110"/>
          <w:sz w:val="20"/>
        </w:rPr>
        <w:t>coordinación;</w:t>
      </w:r>
    </w:p>
    <w:p>
      <w:pPr>
        <w:pStyle w:val="ListParagraph"/>
        <w:numPr>
          <w:ilvl w:val="1"/>
          <w:numId w:val="24"/>
        </w:numPr>
        <w:tabs>
          <w:tab w:pos="992" w:val="left" w:leader="none"/>
        </w:tabs>
        <w:spacing w:line="240" w:lineRule="auto" w:before="25" w:after="0"/>
        <w:ind w:left="991" w:right="0" w:hanging="286"/>
        <w:jc w:val="left"/>
        <w:rPr>
          <w:sz w:val="20"/>
        </w:rPr>
      </w:pPr>
      <w:r>
        <w:rPr>
          <w:w w:val="110"/>
          <w:sz w:val="20"/>
        </w:rPr>
        <w:t>Financieros;</w:t>
      </w:r>
    </w:p>
    <w:p>
      <w:pPr>
        <w:pStyle w:val="ListParagraph"/>
        <w:numPr>
          <w:ilvl w:val="1"/>
          <w:numId w:val="24"/>
        </w:numPr>
        <w:tabs>
          <w:tab w:pos="980" w:val="left" w:leader="none"/>
        </w:tabs>
        <w:spacing w:line="240" w:lineRule="auto" w:before="23" w:after="0"/>
        <w:ind w:left="979" w:right="0" w:hanging="274"/>
        <w:jc w:val="left"/>
        <w:rPr>
          <w:sz w:val="20"/>
        </w:rPr>
      </w:pPr>
      <w:r>
        <w:rPr>
          <w:w w:val="110"/>
          <w:sz w:val="20"/>
        </w:rPr>
        <w:t>De operación, seguimiento y</w:t>
      </w:r>
      <w:r>
        <w:rPr>
          <w:spacing w:val="43"/>
          <w:w w:val="110"/>
          <w:sz w:val="20"/>
        </w:rPr>
        <w:t> </w:t>
      </w:r>
      <w:r>
        <w:rPr>
          <w:w w:val="110"/>
          <w:sz w:val="20"/>
        </w:rPr>
        <w:t>evaluación;</w:t>
      </w:r>
    </w:p>
    <w:p>
      <w:pPr>
        <w:pStyle w:val="ListParagraph"/>
        <w:numPr>
          <w:ilvl w:val="1"/>
          <w:numId w:val="24"/>
        </w:numPr>
        <w:tabs>
          <w:tab w:pos="970" w:val="left" w:leader="none"/>
        </w:tabs>
        <w:spacing w:line="240" w:lineRule="auto" w:before="22" w:after="0"/>
        <w:ind w:left="970" w:right="0" w:hanging="264"/>
        <w:jc w:val="left"/>
        <w:rPr>
          <w:sz w:val="20"/>
        </w:rPr>
      </w:pPr>
      <w:r>
        <w:rPr>
          <w:w w:val="110"/>
          <w:sz w:val="20"/>
        </w:rPr>
        <w:t>De normatividad y aprovechamiento del suelo,</w:t>
      </w:r>
      <w:r>
        <w:rPr>
          <w:spacing w:val="11"/>
          <w:w w:val="110"/>
          <w:sz w:val="20"/>
        </w:rPr>
        <w:t> </w:t>
      </w:r>
      <w:r>
        <w:rPr>
          <w:w w:val="110"/>
          <w:sz w:val="20"/>
        </w:rPr>
        <w:t>y</w:t>
      </w:r>
    </w:p>
    <w:p>
      <w:pPr>
        <w:pStyle w:val="ListParagraph"/>
        <w:numPr>
          <w:ilvl w:val="1"/>
          <w:numId w:val="24"/>
        </w:numPr>
        <w:tabs>
          <w:tab w:pos="992" w:val="left" w:leader="none"/>
        </w:tabs>
        <w:spacing w:line="240" w:lineRule="auto" w:before="23" w:after="0"/>
        <w:ind w:left="991" w:right="0" w:hanging="286"/>
        <w:jc w:val="left"/>
        <w:rPr>
          <w:sz w:val="20"/>
        </w:rPr>
      </w:pPr>
      <w:r>
        <w:rPr>
          <w:w w:val="110"/>
          <w:sz w:val="20"/>
        </w:rPr>
        <w:t>Demás</w:t>
      </w:r>
      <w:r>
        <w:rPr>
          <w:spacing w:val="10"/>
          <w:w w:val="110"/>
          <w:sz w:val="20"/>
        </w:rPr>
        <w:t> </w:t>
      </w:r>
      <w:r>
        <w:rPr>
          <w:w w:val="110"/>
          <w:sz w:val="20"/>
        </w:rPr>
        <w:t>necesarios.</w:t>
      </w:r>
    </w:p>
    <w:p>
      <w:pPr>
        <w:spacing w:after="0" w:line="240" w:lineRule="auto"/>
        <w:jc w:val="left"/>
        <w:rPr>
          <w:sz w:val="20"/>
        </w:rPr>
        <w:sectPr>
          <w:pgSz w:w="12240" w:h="15840"/>
          <w:pgMar w:header="708" w:footer="822" w:top="1580" w:bottom="1180" w:left="1140" w:right="1140"/>
        </w:sectPr>
      </w:pPr>
    </w:p>
    <w:p>
      <w:pPr>
        <w:pStyle w:val="ListParagraph"/>
        <w:numPr>
          <w:ilvl w:val="0"/>
          <w:numId w:val="24"/>
        </w:numPr>
        <w:tabs>
          <w:tab w:pos="886" w:val="left" w:leader="none"/>
        </w:tabs>
        <w:spacing w:line="236" w:lineRule="exact" w:before="1" w:after="0"/>
        <w:ind w:left="278" w:right="280" w:firstLine="0"/>
        <w:jc w:val="left"/>
        <w:rPr>
          <w:sz w:val="20"/>
        </w:rPr>
      </w:pPr>
      <w:r>
        <w:rPr>
          <w:w w:val="110"/>
          <w:sz w:val="20"/>
        </w:rPr>
        <w:t>Anexo gráfico y cartográfico, el cual se desarrollará en plataforma de información geográfica</w:t>
      </w:r>
      <w:r>
        <w:rPr>
          <w:spacing w:val="8"/>
          <w:w w:val="110"/>
          <w:sz w:val="20"/>
        </w:rPr>
        <w:t> </w:t>
      </w:r>
      <w:r>
        <w:rPr>
          <w:w w:val="110"/>
          <w:sz w:val="20"/>
        </w:rPr>
        <w:t>SIG,</w:t>
      </w:r>
      <w:r>
        <w:rPr>
          <w:spacing w:val="10"/>
          <w:w w:val="110"/>
          <w:sz w:val="20"/>
        </w:rPr>
        <w:t> </w:t>
      </w:r>
      <w:r>
        <w:rPr>
          <w:w w:val="110"/>
          <w:sz w:val="20"/>
        </w:rPr>
        <w:t>en</w:t>
      </w:r>
      <w:r>
        <w:rPr>
          <w:spacing w:val="9"/>
          <w:w w:val="110"/>
          <w:sz w:val="20"/>
        </w:rPr>
        <w:t> </w:t>
      </w:r>
      <w:r>
        <w:rPr>
          <w:w w:val="110"/>
          <w:sz w:val="20"/>
        </w:rPr>
        <w:t>el</w:t>
      </w:r>
      <w:r>
        <w:rPr>
          <w:spacing w:val="10"/>
          <w:w w:val="110"/>
          <w:sz w:val="20"/>
        </w:rPr>
        <w:t> </w:t>
      </w:r>
      <w:r>
        <w:rPr>
          <w:w w:val="110"/>
          <w:sz w:val="20"/>
        </w:rPr>
        <w:t>formato</w:t>
      </w:r>
      <w:r>
        <w:rPr>
          <w:spacing w:val="10"/>
          <w:w w:val="110"/>
          <w:sz w:val="20"/>
        </w:rPr>
        <w:t> </w:t>
      </w:r>
      <w:r>
        <w:rPr>
          <w:w w:val="110"/>
          <w:sz w:val="20"/>
        </w:rPr>
        <w:t>que</w:t>
      </w:r>
      <w:r>
        <w:rPr>
          <w:spacing w:val="8"/>
          <w:w w:val="110"/>
          <w:sz w:val="20"/>
        </w:rPr>
        <w:t> </w:t>
      </w:r>
      <w:r>
        <w:rPr>
          <w:w w:val="110"/>
          <w:sz w:val="20"/>
        </w:rPr>
        <w:t>al</w:t>
      </w:r>
      <w:r>
        <w:rPr>
          <w:spacing w:val="10"/>
          <w:w w:val="110"/>
          <w:sz w:val="20"/>
        </w:rPr>
        <w:t> </w:t>
      </w:r>
      <w:r>
        <w:rPr>
          <w:w w:val="110"/>
          <w:sz w:val="20"/>
        </w:rPr>
        <w:t>efecto</w:t>
      </w:r>
      <w:r>
        <w:rPr>
          <w:spacing w:val="10"/>
          <w:w w:val="110"/>
          <w:sz w:val="20"/>
        </w:rPr>
        <w:t> </w:t>
      </w:r>
      <w:r>
        <w:rPr>
          <w:w w:val="110"/>
          <w:sz w:val="20"/>
        </w:rPr>
        <w:t>determine</w:t>
      </w:r>
      <w:r>
        <w:rPr>
          <w:spacing w:val="8"/>
          <w:w w:val="110"/>
          <w:sz w:val="20"/>
        </w:rPr>
        <w:t> </w:t>
      </w:r>
      <w:r>
        <w:rPr>
          <w:w w:val="110"/>
          <w:sz w:val="20"/>
        </w:rPr>
        <w:t>la</w:t>
      </w:r>
      <w:r>
        <w:rPr>
          <w:spacing w:val="10"/>
          <w:w w:val="110"/>
          <w:sz w:val="20"/>
        </w:rPr>
        <w:t> </w:t>
      </w:r>
      <w:r>
        <w:rPr>
          <w:w w:val="110"/>
          <w:sz w:val="20"/>
        </w:rPr>
        <w:t>Secretaría,</w:t>
      </w:r>
      <w:r>
        <w:rPr>
          <w:spacing w:val="10"/>
          <w:w w:val="110"/>
          <w:sz w:val="20"/>
        </w:rPr>
        <w:t> </w:t>
      </w:r>
      <w:r>
        <w:rPr>
          <w:w w:val="110"/>
          <w:sz w:val="20"/>
        </w:rPr>
        <w:t>y</w:t>
      </w:r>
    </w:p>
    <w:p>
      <w:pPr>
        <w:pStyle w:val="ListParagraph"/>
        <w:numPr>
          <w:ilvl w:val="0"/>
          <w:numId w:val="24"/>
        </w:numPr>
        <w:tabs>
          <w:tab w:pos="791" w:val="left" w:leader="none"/>
        </w:tabs>
        <w:spacing w:line="240" w:lineRule="auto" w:before="36" w:after="0"/>
        <w:ind w:left="790" w:right="0" w:hanging="513"/>
        <w:jc w:val="left"/>
        <w:rPr>
          <w:sz w:val="20"/>
        </w:rPr>
      </w:pPr>
      <w:r>
        <w:rPr>
          <w:w w:val="105"/>
          <w:sz w:val="20"/>
        </w:rPr>
        <w:t>Epílogo.</w:t>
      </w:r>
    </w:p>
    <w:p>
      <w:pPr>
        <w:pStyle w:val="BodyText"/>
        <w:spacing w:line="247" w:lineRule="auto" w:before="70"/>
        <w:ind w:right="274"/>
      </w:pPr>
      <w:r>
        <w:rPr>
          <w:w w:val="110"/>
        </w:rPr>
        <w:t>En los planes municipales, el diagnóstico deberá efectuarse considerando los procesos de conurbación o zona metropolitana a la que pertenezcan, así como la aptitud territorial por usos del suelo, la conectividad regional y la movilidad urbana.</w:t>
      </w:r>
    </w:p>
    <w:p>
      <w:pPr>
        <w:pStyle w:val="BodyText"/>
        <w:spacing w:line="249" w:lineRule="auto" w:before="82"/>
        <w:ind w:right="272"/>
      </w:pPr>
      <w:r>
        <w:rPr>
          <w:w w:val="110"/>
        </w:rPr>
        <w:t>Asimismo, deberán cumplirse los requisitos contenidos en los Lineamientos que emita la Secretaría para la elaboración y actualización de los Planes Municipales.</w:t>
      </w:r>
    </w:p>
    <w:p>
      <w:pPr>
        <w:pStyle w:val="BodyText"/>
        <w:spacing w:before="3"/>
        <w:ind w:left="0"/>
        <w:jc w:val="left"/>
        <w:rPr>
          <w:sz w:val="30"/>
        </w:rPr>
      </w:pPr>
    </w:p>
    <w:p>
      <w:pPr>
        <w:pStyle w:val="Heading1"/>
        <w:jc w:val="both"/>
      </w:pPr>
      <w:r>
        <w:rPr/>
        <w:t>DE LOS PLANOS INTEGRANTES DE LOS PLANES DE DESARROLLO URBANO</w:t>
      </w:r>
    </w:p>
    <w:p>
      <w:pPr>
        <w:pStyle w:val="BodyText"/>
        <w:ind w:right="276"/>
      </w:pPr>
      <w:r>
        <w:rPr>
          <w:rFonts w:ascii="TeX Gyre Bonum" w:hAnsi="TeX Gyre Bonum"/>
          <w:b/>
          <w:w w:val="110"/>
        </w:rPr>
        <w:t>Artículo 31. </w:t>
      </w:r>
      <w:r>
        <w:rPr>
          <w:w w:val="110"/>
        </w:rPr>
        <w:t>Los planos que formen parte integrante de los planes de desarrollo urbano, deberán prever un espacio para la inclusión de las leyendas relativas a la certificación de su autorización, publicación e inscripción, debiendo la solapa de los mismos contener lo siguiente:</w:t>
      </w:r>
    </w:p>
    <w:p>
      <w:pPr>
        <w:pStyle w:val="ListParagraph"/>
        <w:numPr>
          <w:ilvl w:val="0"/>
          <w:numId w:val="25"/>
        </w:numPr>
        <w:tabs>
          <w:tab w:pos="503" w:val="left" w:leader="none"/>
        </w:tabs>
        <w:spacing w:line="230" w:lineRule="auto" w:before="48" w:after="0"/>
        <w:ind w:left="278" w:right="273" w:firstLine="0"/>
        <w:jc w:val="left"/>
        <w:rPr>
          <w:sz w:val="20"/>
        </w:rPr>
      </w:pPr>
      <w:r>
        <w:rPr>
          <w:w w:val="110"/>
          <w:sz w:val="20"/>
        </w:rPr>
        <w:t>Referencia al plan de desarrollo urbano al que pertenece y localización del ámbito geográfico que</w:t>
      </w:r>
      <w:r>
        <w:rPr>
          <w:spacing w:val="10"/>
          <w:w w:val="110"/>
          <w:sz w:val="20"/>
        </w:rPr>
        <w:t> </w:t>
      </w:r>
      <w:r>
        <w:rPr>
          <w:w w:val="110"/>
          <w:sz w:val="20"/>
        </w:rPr>
        <w:t>cubre;</w:t>
      </w:r>
    </w:p>
    <w:p>
      <w:pPr>
        <w:pStyle w:val="ListParagraph"/>
        <w:numPr>
          <w:ilvl w:val="0"/>
          <w:numId w:val="25"/>
        </w:numPr>
        <w:tabs>
          <w:tab w:pos="570" w:val="left" w:leader="none"/>
        </w:tabs>
        <w:spacing w:line="240" w:lineRule="auto" w:before="42" w:after="0"/>
        <w:ind w:left="569" w:right="0" w:hanging="292"/>
        <w:jc w:val="left"/>
        <w:rPr>
          <w:sz w:val="20"/>
        </w:rPr>
      </w:pPr>
      <w:r>
        <w:rPr>
          <w:w w:val="105"/>
          <w:sz w:val="20"/>
        </w:rPr>
        <w:t>Autoridad que lo</w:t>
      </w:r>
      <w:r>
        <w:rPr>
          <w:spacing w:val="43"/>
          <w:w w:val="105"/>
          <w:sz w:val="20"/>
        </w:rPr>
        <w:t> </w:t>
      </w:r>
      <w:r>
        <w:rPr>
          <w:w w:val="105"/>
          <w:sz w:val="20"/>
        </w:rPr>
        <w:t>formula;</w:t>
      </w:r>
    </w:p>
    <w:p>
      <w:pPr>
        <w:pStyle w:val="ListParagraph"/>
        <w:numPr>
          <w:ilvl w:val="0"/>
          <w:numId w:val="25"/>
        </w:numPr>
        <w:tabs>
          <w:tab w:pos="659" w:val="left" w:leader="none"/>
        </w:tabs>
        <w:spacing w:line="230" w:lineRule="auto" w:before="32" w:after="0"/>
        <w:ind w:left="278" w:right="284" w:firstLine="0"/>
        <w:jc w:val="left"/>
        <w:rPr>
          <w:sz w:val="20"/>
        </w:rPr>
      </w:pPr>
      <w:r>
        <w:rPr>
          <w:w w:val="110"/>
          <w:sz w:val="20"/>
        </w:rPr>
        <w:t>Escudo del Estado de México y en caso de los planes de competencia municipal, además el toponímico del municipio</w:t>
      </w:r>
      <w:r>
        <w:rPr>
          <w:spacing w:val="29"/>
          <w:w w:val="110"/>
          <w:sz w:val="20"/>
        </w:rPr>
        <w:t> </w:t>
      </w:r>
      <w:r>
        <w:rPr>
          <w:w w:val="110"/>
          <w:sz w:val="20"/>
        </w:rPr>
        <w:t>correspondiente;</w:t>
      </w:r>
    </w:p>
    <w:p>
      <w:pPr>
        <w:pStyle w:val="ListParagraph"/>
        <w:numPr>
          <w:ilvl w:val="0"/>
          <w:numId w:val="25"/>
        </w:numPr>
        <w:tabs>
          <w:tab w:pos="635" w:val="left" w:leader="none"/>
        </w:tabs>
        <w:spacing w:line="240" w:lineRule="auto" w:before="42" w:after="0"/>
        <w:ind w:left="634" w:right="0" w:hanging="357"/>
        <w:jc w:val="left"/>
        <w:rPr>
          <w:sz w:val="20"/>
        </w:rPr>
      </w:pPr>
      <w:r>
        <w:rPr>
          <w:w w:val="105"/>
          <w:sz w:val="20"/>
        </w:rPr>
        <w:t>Denominación del</w:t>
      </w:r>
      <w:r>
        <w:rPr>
          <w:spacing w:val="28"/>
          <w:w w:val="105"/>
          <w:sz w:val="20"/>
        </w:rPr>
        <w:t> </w:t>
      </w:r>
      <w:r>
        <w:rPr>
          <w:w w:val="105"/>
          <w:sz w:val="20"/>
        </w:rPr>
        <w:t>plano;</w:t>
      </w:r>
    </w:p>
    <w:p>
      <w:pPr>
        <w:pStyle w:val="ListParagraph"/>
        <w:numPr>
          <w:ilvl w:val="0"/>
          <w:numId w:val="25"/>
        </w:numPr>
        <w:tabs>
          <w:tab w:pos="555" w:val="left" w:leader="none"/>
        </w:tabs>
        <w:spacing w:line="240" w:lineRule="auto" w:before="23" w:after="0"/>
        <w:ind w:left="554" w:right="0" w:hanging="277"/>
        <w:jc w:val="left"/>
        <w:rPr>
          <w:sz w:val="20"/>
        </w:rPr>
      </w:pPr>
      <w:r>
        <w:rPr>
          <w:w w:val="110"/>
          <w:sz w:val="20"/>
        </w:rPr>
        <w:t>Número del plano y clave de</w:t>
      </w:r>
      <w:r>
        <w:rPr>
          <w:spacing w:val="8"/>
          <w:w w:val="110"/>
          <w:sz w:val="20"/>
        </w:rPr>
        <w:t> </w:t>
      </w:r>
      <w:r>
        <w:rPr>
          <w:w w:val="110"/>
          <w:sz w:val="20"/>
        </w:rPr>
        <w:t>identificación;</w:t>
      </w:r>
    </w:p>
    <w:p>
      <w:pPr>
        <w:pStyle w:val="ListParagraph"/>
        <w:numPr>
          <w:ilvl w:val="0"/>
          <w:numId w:val="25"/>
        </w:numPr>
        <w:tabs>
          <w:tab w:pos="635" w:val="left" w:leader="none"/>
        </w:tabs>
        <w:spacing w:line="240" w:lineRule="auto" w:before="23" w:after="0"/>
        <w:ind w:left="634" w:right="0" w:hanging="357"/>
        <w:jc w:val="left"/>
        <w:rPr>
          <w:sz w:val="20"/>
        </w:rPr>
      </w:pPr>
      <w:r>
        <w:rPr>
          <w:w w:val="110"/>
          <w:sz w:val="20"/>
        </w:rPr>
        <w:t>Simbología</w:t>
      </w:r>
      <w:r>
        <w:rPr>
          <w:spacing w:val="11"/>
          <w:w w:val="110"/>
          <w:sz w:val="20"/>
        </w:rPr>
        <w:t> </w:t>
      </w:r>
      <w:r>
        <w:rPr>
          <w:w w:val="110"/>
          <w:sz w:val="20"/>
        </w:rPr>
        <w:t>básica;</w:t>
      </w:r>
    </w:p>
    <w:p>
      <w:pPr>
        <w:pStyle w:val="ListParagraph"/>
        <w:numPr>
          <w:ilvl w:val="0"/>
          <w:numId w:val="25"/>
        </w:numPr>
        <w:tabs>
          <w:tab w:pos="714" w:val="left" w:leader="none"/>
        </w:tabs>
        <w:spacing w:line="240" w:lineRule="auto" w:before="25" w:after="0"/>
        <w:ind w:left="713" w:right="0" w:hanging="436"/>
        <w:jc w:val="left"/>
        <w:rPr>
          <w:sz w:val="20"/>
        </w:rPr>
      </w:pPr>
      <w:r>
        <w:rPr>
          <w:w w:val="110"/>
          <w:sz w:val="20"/>
        </w:rPr>
        <w:t>Simbología</w:t>
      </w:r>
      <w:r>
        <w:rPr>
          <w:spacing w:val="10"/>
          <w:w w:val="110"/>
          <w:sz w:val="20"/>
        </w:rPr>
        <w:t> </w:t>
      </w:r>
      <w:r>
        <w:rPr>
          <w:w w:val="110"/>
          <w:sz w:val="20"/>
        </w:rPr>
        <w:t>temática;</w:t>
      </w:r>
    </w:p>
    <w:p>
      <w:pPr>
        <w:pStyle w:val="ListParagraph"/>
        <w:numPr>
          <w:ilvl w:val="0"/>
          <w:numId w:val="25"/>
        </w:numPr>
        <w:tabs>
          <w:tab w:pos="793" w:val="left" w:leader="none"/>
        </w:tabs>
        <w:spacing w:line="240" w:lineRule="auto" w:before="22" w:after="0"/>
        <w:ind w:left="792" w:right="0" w:hanging="515"/>
        <w:jc w:val="left"/>
        <w:rPr>
          <w:sz w:val="20"/>
        </w:rPr>
      </w:pPr>
      <w:r>
        <w:rPr>
          <w:w w:val="110"/>
          <w:sz w:val="20"/>
        </w:rPr>
        <w:t>Fuentes de información</w:t>
      </w:r>
      <w:r>
        <w:rPr>
          <w:spacing w:val="30"/>
          <w:w w:val="110"/>
          <w:sz w:val="20"/>
        </w:rPr>
        <w:t> </w:t>
      </w:r>
      <w:r>
        <w:rPr>
          <w:w w:val="110"/>
          <w:sz w:val="20"/>
        </w:rPr>
        <w:t>cartográficas;</w:t>
      </w:r>
    </w:p>
    <w:p>
      <w:pPr>
        <w:pStyle w:val="ListParagraph"/>
        <w:numPr>
          <w:ilvl w:val="0"/>
          <w:numId w:val="25"/>
        </w:numPr>
        <w:tabs>
          <w:tab w:pos="647" w:val="left" w:leader="none"/>
        </w:tabs>
        <w:spacing w:line="240" w:lineRule="auto" w:before="23" w:after="0"/>
        <w:ind w:left="646" w:right="0" w:hanging="369"/>
        <w:jc w:val="left"/>
        <w:rPr>
          <w:sz w:val="20"/>
        </w:rPr>
      </w:pPr>
      <w:r>
        <w:rPr>
          <w:w w:val="110"/>
          <w:sz w:val="20"/>
        </w:rPr>
        <w:t>Escala</w:t>
      </w:r>
      <w:r>
        <w:rPr>
          <w:spacing w:val="11"/>
          <w:w w:val="110"/>
          <w:sz w:val="20"/>
        </w:rPr>
        <w:t> </w:t>
      </w:r>
      <w:r>
        <w:rPr>
          <w:w w:val="110"/>
          <w:sz w:val="20"/>
        </w:rPr>
        <w:t>gráfica;</w:t>
      </w:r>
    </w:p>
    <w:p>
      <w:pPr>
        <w:pStyle w:val="ListParagraph"/>
        <w:numPr>
          <w:ilvl w:val="0"/>
          <w:numId w:val="25"/>
        </w:numPr>
        <w:tabs>
          <w:tab w:pos="572" w:val="left" w:leader="none"/>
        </w:tabs>
        <w:spacing w:line="230" w:lineRule="auto" w:before="32" w:after="0"/>
        <w:ind w:left="278" w:right="282" w:firstLine="0"/>
        <w:jc w:val="left"/>
        <w:rPr>
          <w:sz w:val="20"/>
        </w:rPr>
      </w:pPr>
      <w:r>
        <w:rPr>
          <w:w w:val="110"/>
          <w:sz w:val="20"/>
        </w:rPr>
        <w:t>Referencia a los datos de su inscripción en el Instituto de la Función Registral del Estado de México,</w:t>
      </w:r>
      <w:r>
        <w:rPr>
          <w:spacing w:val="11"/>
          <w:w w:val="110"/>
          <w:sz w:val="20"/>
        </w:rPr>
        <w:t> </w:t>
      </w:r>
      <w:r>
        <w:rPr>
          <w:w w:val="110"/>
          <w:sz w:val="20"/>
        </w:rPr>
        <w:t>y</w:t>
      </w:r>
    </w:p>
    <w:p>
      <w:pPr>
        <w:pStyle w:val="ListParagraph"/>
        <w:numPr>
          <w:ilvl w:val="0"/>
          <w:numId w:val="25"/>
        </w:numPr>
        <w:tabs>
          <w:tab w:pos="779" w:val="left" w:leader="none"/>
        </w:tabs>
        <w:spacing w:line="230" w:lineRule="auto" w:before="51" w:after="0"/>
        <w:ind w:left="278" w:right="276" w:firstLine="0"/>
        <w:jc w:val="left"/>
        <w:rPr>
          <w:sz w:val="20"/>
        </w:rPr>
      </w:pPr>
      <w:r>
        <w:rPr>
          <w:w w:val="110"/>
          <w:sz w:val="20"/>
        </w:rPr>
        <w:t>Deberán utilizar como cartografía base de los planos, ortofoto digital reciente, georreferenciada en coordenadas UTM, en el formato que al efecto determine la</w:t>
      </w:r>
      <w:r>
        <w:rPr>
          <w:spacing w:val="52"/>
          <w:w w:val="110"/>
          <w:sz w:val="20"/>
        </w:rPr>
        <w:t> </w:t>
      </w:r>
      <w:r>
        <w:rPr>
          <w:w w:val="110"/>
          <w:sz w:val="20"/>
        </w:rPr>
        <w:t>Secretaría.</w:t>
      </w:r>
    </w:p>
    <w:p>
      <w:pPr>
        <w:pStyle w:val="BodyText"/>
        <w:spacing w:before="4"/>
        <w:ind w:left="0"/>
        <w:jc w:val="left"/>
        <w:rPr>
          <w:sz w:val="31"/>
        </w:rPr>
      </w:pPr>
    </w:p>
    <w:p>
      <w:pPr>
        <w:pStyle w:val="Heading1"/>
        <w:spacing w:before="1"/>
        <w:ind w:left="1334" w:right="1334"/>
      </w:pPr>
      <w:r>
        <w:rPr/>
        <w:t>CAPÍTULO CUARTO</w:t>
      </w:r>
    </w:p>
    <w:p>
      <w:pPr>
        <w:spacing w:line="194" w:lineRule="auto" w:before="66"/>
        <w:ind w:left="340" w:right="345" w:firstLine="0"/>
        <w:jc w:val="center"/>
        <w:rPr>
          <w:rFonts w:ascii="TeX Gyre Bonum" w:hAnsi="TeX Gyre Bonum"/>
          <w:b/>
          <w:sz w:val="20"/>
        </w:rPr>
      </w:pPr>
      <w:r>
        <w:rPr>
          <w:rFonts w:ascii="TeX Gyre Bonum" w:hAnsi="TeX Gyre Bonum"/>
          <w:b/>
          <w:sz w:val="20"/>
        </w:rPr>
        <w:t>DE LA APROBACIÓN, EVALUACIÓN Y MODIFICACIÓN DE LOS PLANES DE DESARROLLO URBANO</w:t>
      </w:r>
    </w:p>
    <w:p>
      <w:pPr>
        <w:pStyle w:val="BodyText"/>
        <w:spacing w:before="12"/>
        <w:ind w:left="0"/>
        <w:jc w:val="left"/>
        <w:rPr>
          <w:rFonts w:ascii="TeX Gyre Bonum"/>
          <w:b/>
          <w:sz w:val="26"/>
        </w:rPr>
      </w:pPr>
    </w:p>
    <w:p>
      <w:pPr>
        <w:spacing w:line="194" w:lineRule="auto" w:before="0"/>
        <w:ind w:left="278" w:right="280" w:firstLine="0"/>
        <w:jc w:val="both"/>
        <w:rPr>
          <w:rFonts w:ascii="TeX Gyre Bonum" w:hAnsi="TeX Gyre Bonum"/>
          <w:b/>
          <w:sz w:val="20"/>
        </w:rPr>
      </w:pPr>
      <w:r>
        <w:rPr>
          <w:rFonts w:ascii="TeX Gyre Bonum" w:hAnsi="TeX Gyre Bonum"/>
          <w:b/>
          <w:sz w:val="20"/>
        </w:rPr>
        <w:t>DEL PROCEDIMIENTO DE APROBACIÓN O MODIFICACIÓN DE LOS PLANES DE DESARROLLO URBANO DE COMPETENCIA ESTATAL</w:t>
      </w:r>
    </w:p>
    <w:p>
      <w:pPr>
        <w:pStyle w:val="BodyText"/>
        <w:spacing w:before="33"/>
        <w:ind w:right="275"/>
      </w:pPr>
      <w:r>
        <w:rPr>
          <w:rFonts w:ascii="TeX Gyre Bonum" w:hAnsi="TeX Gyre Bonum"/>
          <w:b/>
          <w:w w:val="110"/>
        </w:rPr>
        <w:t>Artículo 32. </w:t>
      </w:r>
      <w:r>
        <w:rPr>
          <w:w w:val="110"/>
        </w:rPr>
        <w:t>El procedimiento de aprobación o modificación del Plan Estatal de Desarrollo Urbano, de los planes regionales de desarrollo urbano, así como de los planes parciales que se deriven de ellos, se sujetará a lo siguiente:</w:t>
      </w:r>
    </w:p>
    <w:p>
      <w:pPr>
        <w:pStyle w:val="ListParagraph"/>
        <w:numPr>
          <w:ilvl w:val="0"/>
          <w:numId w:val="26"/>
        </w:numPr>
        <w:tabs>
          <w:tab w:pos="522" w:val="left" w:leader="none"/>
        </w:tabs>
        <w:spacing w:line="242" w:lineRule="auto" w:before="39" w:after="0"/>
        <w:ind w:left="278" w:right="278" w:firstLine="0"/>
        <w:jc w:val="both"/>
        <w:rPr>
          <w:sz w:val="20"/>
        </w:rPr>
      </w:pPr>
      <w:r>
        <w:rPr>
          <w:w w:val="110"/>
          <w:sz w:val="20"/>
        </w:rPr>
        <w:t>La Secretaría formulará el proyecto del plan o modificación respectivo con la participación  que corresponda de las instituciones gubernamentales estatales encargadas de las materias a  que se refiere el artículo 5.19, fracción II, del Código. Tratándose de la modificación de un plan, será</w:t>
      </w:r>
      <w:r>
        <w:rPr>
          <w:spacing w:val="10"/>
          <w:w w:val="110"/>
          <w:sz w:val="20"/>
        </w:rPr>
        <w:t> </w:t>
      </w:r>
      <w:r>
        <w:rPr>
          <w:w w:val="110"/>
          <w:sz w:val="20"/>
        </w:rPr>
        <w:t>necesario</w:t>
      </w:r>
      <w:r>
        <w:rPr>
          <w:spacing w:val="12"/>
          <w:w w:val="110"/>
          <w:sz w:val="20"/>
        </w:rPr>
        <w:t> </w:t>
      </w:r>
      <w:r>
        <w:rPr>
          <w:w w:val="110"/>
          <w:sz w:val="20"/>
        </w:rPr>
        <w:t>contar</w:t>
      </w:r>
      <w:r>
        <w:rPr>
          <w:spacing w:val="10"/>
          <w:w w:val="110"/>
          <w:sz w:val="20"/>
        </w:rPr>
        <w:t> </w:t>
      </w:r>
      <w:r>
        <w:rPr>
          <w:w w:val="110"/>
          <w:sz w:val="20"/>
        </w:rPr>
        <w:t>con</w:t>
      </w:r>
      <w:r>
        <w:rPr>
          <w:spacing w:val="11"/>
          <w:w w:val="110"/>
          <w:sz w:val="20"/>
        </w:rPr>
        <w:t> </w:t>
      </w:r>
      <w:r>
        <w:rPr>
          <w:w w:val="110"/>
          <w:sz w:val="20"/>
        </w:rPr>
        <w:t>los</w:t>
      </w:r>
      <w:r>
        <w:rPr>
          <w:spacing w:val="10"/>
          <w:w w:val="110"/>
          <w:sz w:val="20"/>
        </w:rPr>
        <w:t> </w:t>
      </w:r>
      <w:r>
        <w:rPr>
          <w:w w:val="110"/>
          <w:sz w:val="20"/>
        </w:rPr>
        <w:t>resultados</w:t>
      </w:r>
      <w:r>
        <w:rPr>
          <w:spacing w:val="9"/>
          <w:w w:val="110"/>
          <w:sz w:val="20"/>
        </w:rPr>
        <w:t> </w:t>
      </w:r>
      <w:r>
        <w:rPr>
          <w:w w:val="110"/>
          <w:sz w:val="20"/>
        </w:rPr>
        <w:t>de</w:t>
      </w:r>
      <w:r>
        <w:rPr>
          <w:spacing w:val="10"/>
          <w:w w:val="110"/>
          <w:sz w:val="20"/>
        </w:rPr>
        <w:t> </w:t>
      </w:r>
      <w:r>
        <w:rPr>
          <w:w w:val="110"/>
          <w:sz w:val="20"/>
        </w:rPr>
        <w:t>la</w:t>
      </w:r>
      <w:r>
        <w:rPr>
          <w:spacing w:val="10"/>
          <w:w w:val="110"/>
          <w:sz w:val="20"/>
        </w:rPr>
        <w:t> </w:t>
      </w:r>
      <w:r>
        <w:rPr>
          <w:w w:val="110"/>
          <w:sz w:val="20"/>
        </w:rPr>
        <w:t>evaluación</w:t>
      </w:r>
      <w:r>
        <w:rPr>
          <w:spacing w:val="11"/>
          <w:w w:val="110"/>
          <w:sz w:val="20"/>
        </w:rPr>
        <w:t> </w:t>
      </w:r>
      <w:r>
        <w:rPr>
          <w:w w:val="110"/>
          <w:sz w:val="20"/>
        </w:rPr>
        <w:t>del</w:t>
      </w:r>
      <w:r>
        <w:rPr>
          <w:spacing w:val="11"/>
          <w:w w:val="110"/>
          <w:sz w:val="20"/>
        </w:rPr>
        <w:t> </w:t>
      </w:r>
      <w:r>
        <w:rPr>
          <w:w w:val="110"/>
          <w:sz w:val="20"/>
        </w:rPr>
        <w:t>plan</w:t>
      </w:r>
      <w:r>
        <w:rPr>
          <w:spacing w:val="10"/>
          <w:w w:val="110"/>
          <w:sz w:val="20"/>
        </w:rPr>
        <w:t> </w:t>
      </w:r>
      <w:r>
        <w:rPr>
          <w:w w:val="110"/>
          <w:sz w:val="20"/>
        </w:rPr>
        <w:t>vigente;</w:t>
      </w:r>
    </w:p>
    <w:p>
      <w:pPr>
        <w:pStyle w:val="ListParagraph"/>
        <w:numPr>
          <w:ilvl w:val="0"/>
          <w:numId w:val="26"/>
        </w:numPr>
        <w:tabs>
          <w:tab w:pos="572" w:val="left" w:leader="none"/>
        </w:tabs>
        <w:spacing w:line="242" w:lineRule="auto" w:before="37" w:after="0"/>
        <w:ind w:left="278" w:right="271" w:firstLine="0"/>
        <w:jc w:val="both"/>
        <w:rPr>
          <w:sz w:val="20"/>
        </w:rPr>
      </w:pPr>
      <w:r>
        <w:rPr>
          <w:w w:val="110"/>
          <w:sz w:val="20"/>
        </w:rPr>
        <w:t>Las instituciones gubernamentales participantes en la elaboración del proyecto del plan o su modificación, emitirán por escrito sus observaciones sobre el contenido del mismo, en los temas del área de su competencia, en un plazo de veinte días hábiles contados a partir  del  día  siguiente</w:t>
      </w:r>
      <w:r>
        <w:rPr>
          <w:spacing w:val="5"/>
          <w:w w:val="110"/>
          <w:sz w:val="20"/>
        </w:rPr>
        <w:t> </w:t>
      </w:r>
      <w:r>
        <w:rPr>
          <w:w w:val="110"/>
          <w:sz w:val="20"/>
        </w:rPr>
        <w:t>del</w:t>
      </w:r>
      <w:r>
        <w:rPr>
          <w:spacing w:val="7"/>
          <w:w w:val="110"/>
          <w:sz w:val="20"/>
        </w:rPr>
        <w:t> </w:t>
      </w:r>
      <w:r>
        <w:rPr>
          <w:w w:val="110"/>
          <w:sz w:val="20"/>
        </w:rPr>
        <w:t>acuse</w:t>
      </w:r>
      <w:r>
        <w:rPr>
          <w:spacing w:val="6"/>
          <w:w w:val="110"/>
          <w:sz w:val="20"/>
        </w:rPr>
        <w:t> </w:t>
      </w:r>
      <w:r>
        <w:rPr>
          <w:w w:val="110"/>
          <w:sz w:val="20"/>
        </w:rPr>
        <w:t>de</w:t>
      </w:r>
      <w:r>
        <w:rPr>
          <w:spacing w:val="6"/>
          <w:w w:val="110"/>
          <w:sz w:val="20"/>
        </w:rPr>
        <w:t> </w:t>
      </w:r>
      <w:r>
        <w:rPr>
          <w:w w:val="110"/>
          <w:sz w:val="20"/>
        </w:rPr>
        <w:t>recibido</w:t>
      </w:r>
      <w:r>
        <w:rPr>
          <w:spacing w:val="8"/>
          <w:w w:val="110"/>
          <w:sz w:val="20"/>
        </w:rPr>
        <w:t> </w:t>
      </w:r>
      <w:r>
        <w:rPr>
          <w:w w:val="110"/>
          <w:sz w:val="20"/>
        </w:rPr>
        <w:t>del</w:t>
      </w:r>
      <w:r>
        <w:rPr>
          <w:spacing w:val="5"/>
          <w:w w:val="110"/>
          <w:sz w:val="20"/>
        </w:rPr>
        <w:t> </w:t>
      </w:r>
      <w:r>
        <w:rPr>
          <w:w w:val="110"/>
          <w:sz w:val="20"/>
        </w:rPr>
        <w:t>proyecto.</w:t>
      </w:r>
      <w:r>
        <w:rPr>
          <w:spacing w:val="8"/>
          <w:w w:val="110"/>
          <w:sz w:val="20"/>
        </w:rPr>
        <w:t> </w:t>
      </w:r>
      <w:r>
        <w:rPr>
          <w:w w:val="110"/>
          <w:sz w:val="20"/>
        </w:rPr>
        <w:t>De</w:t>
      </w:r>
      <w:r>
        <w:rPr>
          <w:spacing w:val="6"/>
          <w:w w:val="110"/>
          <w:sz w:val="20"/>
        </w:rPr>
        <w:t> </w:t>
      </w:r>
      <w:r>
        <w:rPr>
          <w:w w:val="110"/>
          <w:sz w:val="20"/>
        </w:rPr>
        <w:t>no</w:t>
      </w:r>
      <w:r>
        <w:rPr>
          <w:spacing w:val="8"/>
          <w:w w:val="110"/>
          <w:sz w:val="20"/>
        </w:rPr>
        <w:t> </w:t>
      </w:r>
      <w:r>
        <w:rPr>
          <w:w w:val="110"/>
          <w:sz w:val="20"/>
        </w:rPr>
        <w:t>emitirse</w:t>
      </w:r>
      <w:r>
        <w:rPr>
          <w:spacing w:val="6"/>
          <w:w w:val="110"/>
          <w:sz w:val="20"/>
        </w:rPr>
        <w:t> </w:t>
      </w:r>
      <w:r>
        <w:rPr>
          <w:w w:val="110"/>
          <w:sz w:val="20"/>
        </w:rPr>
        <w:t>ninguna</w:t>
      </w:r>
      <w:r>
        <w:rPr>
          <w:spacing w:val="7"/>
          <w:w w:val="110"/>
          <w:sz w:val="20"/>
        </w:rPr>
        <w:t> </w:t>
      </w:r>
      <w:r>
        <w:rPr>
          <w:w w:val="110"/>
          <w:sz w:val="20"/>
        </w:rPr>
        <w:t>observación,</w:t>
      </w:r>
      <w:r>
        <w:rPr>
          <w:spacing w:val="8"/>
          <w:w w:val="110"/>
          <w:sz w:val="20"/>
        </w:rPr>
        <w:t> </w:t>
      </w:r>
      <w:r>
        <w:rPr>
          <w:w w:val="110"/>
          <w:sz w:val="20"/>
        </w:rPr>
        <w:t>se</w:t>
      </w:r>
      <w:r>
        <w:rPr>
          <w:spacing w:val="9"/>
          <w:w w:val="110"/>
          <w:sz w:val="20"/>
        </w:rPr>
        <w:t> </w:t>
      </w:r>
      <w:r>
        <w:rPr>
          <w:w w:val="110"/>
          <w:sz w:val="20"/>
        </w:rPr>
        <w:t>entenderán</w:t>
      </w:r>
    </w:p>
    <w:p>
      <w:pPr>
        <w:spacing w:after="0" w:line="242" w:lineRule="auto"/>
        <w:jc w:val="both"/>
        <w:rPr>
          <w:sz w:val="20"/>
        </w:rPr>
        <w:sectPr>
          <w:pgSz w:w="12240" w:h="15840"/>
          <w:pgMar w:header="708" w:footer="822" w:top="1580" w:bottom="1180" w:left="1140" w:right="1140"/>
        </w:sectPr>
      </w:pPr>
    </w:p>
    <w:p>
      <w:pPr>
        <w:pStyle w:val="BodyText"/>
        <w:spacing w:line="249" w:lineRule="auto" w:before="6"/>
        <w:ind w:right="280"/>
      </w:pPr>
      <w:r>
        <w:rPr>
          <w:w w:val="110"/>
        </w:rPr>
        <w:t>como aceptados los términos del proyecto y éste se tendrá por concluido, procediendo la Secretaría a dar aviso público del inicio del proceso de consulta;</w:t>
      </w:r>
    </w:p>
    <w:p>
      <w:pPr>
        <w:pStyle w:val="ListParagraph"/>
        <w:numPr>
          <w:ilvl w:val="0"/>
          <w:numId w:val="26"/>
        </w:numPr>
        <w:tabs>
          <w:tab w:pos="733" w:val="left" w:leader="none"/>
        </w:tabs>
        <w:spacing w:line="247" w:lineRule="auto" w:before="30" w:after="0"/>
        <w:ind w:left="278" w:right="276" w:firstLine="0"/>
        <w:jc w:val="both"/>
        <w:rPr>
          <w:sz w:val="20"/>
        </w:rPr>
      </w:pPr>
      <w:r>
        <w:rPr>
          <w:w w:val="110"/>
          <w:sz w:val="20"/>
        </w:rPr>
        <w:t>El proyecto del plan respectivo o su modificación, junto con sus planos y anexos  integrantes, estará disponible para el público en general, de manera física en las oficinas de la Secretaría y digitalmente en su página de internet, así como en el portal ciudadano del Estado   de México, durante el lapso de un mes contado a partir del día siguiente al que se dé aviso público del inicio de la consulta, señalando el correo electrónico al que los ciudadanos podrán enviar sus planteamientos, propuestas y sugerencias sobre el plan que se somete a consulta. Durante dicho plazo la Secretaría organizará al menos dos audiencias públicas en las que expondrá el proyecto del plan para realizar la consulta y recabar la opinión de los ciudadanos, conforme a lo establecido en el</w:t>
      </w:r>
      <w:r>
        <w:rPr>
          <w:spacing w:val="10"/>
          <w:w w:val="110"/>
          <w:sz w:val="20"/>
        </w:rPr>
        <w:t> </w:t>
      </w:r>
      <w:r>
        <w:rPr>
          <w:w w:val="110"/>
          <w:sz w:val="20"/>
        </w:rPr>
        <w:t>Código.</w:t>
      </w:r>
    </w:p>
    <w:p>
      <w:pPr>
        <w:pStyle w:val="BodyText"/>
        <w:spacing w:line="247" w:lineRule="auto" w:before="68"/>
        <w:ind w:right="274"/>
      </w:pPr>
      <w:r>
        <w:rPr>
          <w:w w:val="110"/>
        </w:rPr>
        <w:t>En la elaboración o modificación del Plan Estatal de Desarrollo Urbano podrán participar todos los municipios del Estado, a través de las audiencias públicas a que se refiere esta fracción. Tratándose de planes regionales de desarrollo urbano y de sus respectivos parciales,  sólo  podrán participar los municipios cuyo territorio forme parte del instrumento de planeación que se</w:t>
      </w:r>
      <w:r>
        <w:rPr>
          <w:spacing w:val="10"/>
          <w:w w:val="110"/>
        </w:rPr>
        <w:t> </w:t>
      </w:r>
      <w:r>
        <w:rPr>
          <w:w w:val="110"/>
        </w:rPr>
        <w:t>trate;</w:t>
      </w:r>
    </w:p>
    <w:p>
      <w:pPr>
        <w:pStyle w:val="ListParagraph"/>
        <w:numPr>
          <w:ilvl w:val="0"/>
          <w:numId w:val="26"/>
        </w:numPr>
        <w:tabs>
          <w:tab w:pos="675" w:val="left" w:leader="none"/>
        </w:tabs>
        <w:spacing w:line="240" w:lineRule="auto" w:before="36" w:after="0"/>
        <w:ind w:left="278" w:right="279" w:firstLine="0"/>
        <w:jc w:val="both"/>
        <w:rPr>
          <w:sz w:val="20"/>
        </w:rPr>
      </w:pPr>
      <w:r>
        <w:rPr>
          <w:w w:val="110"/>
          <w:sz w:val="20"/>
        </w:rPr>
        <w:t>Durante el plazo señalado, la Secretaría recibirá las propuestas que de manera física o electrónica se hayan planteado e incorporará al proyecto las que resulten viables y elaborará el documento definitivo del plan o su</w:t>
      </w:r>
      <w:r>
        <w:rPr>
          <w:spacing w:val="5"/>
          <w:w w:val="110"/>
          <w:sz w:val="20"/>
        </w:rPr>
        <w:t> </w:t>
      </w:r>
      <w:r>
        <w:rPr>
          <w:w w:val="110"/>
          <w:sz w:val="20"/>
        </w:rPr>
        <w:t>modificación;</w:t>
      </w:r>
    </w:p>
    <w:p>
      <w:pPr>
        <w:pStyle w:val="ListParagraph"/>
        <w:numPr>
          <w:ilvl w:val="0"/>
          <w:numId w:val="26"/>
        </w:numPr>
        <w:tabs>
          <w:tab w:pos="570" w:val="left" w:leader="none"/>
        </w:tabs>
        <w:spacing w:line="240" w:lineRule="auto" w:before="38" w:after="0"/>
        <w:ind w:left="278" w:right="279" w:firstLine="0"/>
        <w:jc w:val="both"/>
        <w:rPr>
          <w:sz w:val="20"/>
        </w:rPr>
      </w:pPr>
      <w:r>
        <w:rPr>
          <w:w w:val="110"/>
          <w:sz w:val="20"/>
        </w:rPr>
        <w:t>Cumplidas las anteriores formalidades, la Secretaría remitirá para la aprobación del Titular del Ejecutivo del Estado el proyecto del plan o de su modificación que se trate con todos sus antecedentes;</w:t>
      </w:r>
    </w:p>
    <w:p>
      <w:pPr>
        <w:pStyle w:val="ListParagraph"/>
        <w:numPr>
          <w:ilvl w:val="0"/>
          <w:numId w:val="26"/>
        </w:numPr>
        <w:tabs>
          <w:tab w:pos="692" w:val="left" w:leader="none"/>
        </w:tabs>
        <w:spacing w:line="237" w:lineRule="auto" w:before="41" w:after="0"/>
        <w:ind w:left="278" w:right="278" w:firstLine="0"/>
        <w:jc w:val="both"/>
        <w:rPr>
          <w:sz w:val="20"/>
        </w:rPr>
      </w:pPr>
      <w:r>
        <w:rPr>
          <w:w w:val="110"/>
          <w:sz w:val="20"/>
        </w:rPr>
        <w:t>Una vez aprobado el plan o su modificación, la Secretaría lo mandará publicar en el </w:t>
      </w:r>
      <w:r>
        <w:rPr>
          <w:spacing w:val="1"/>
          <w:w w:val="101"/>
          <w:sz w:val="20"/>
        </w:rPr>
        <w:t>P</w:t>
      </w:r>
      <w:r>
        <w:rPr>
          <w:w w:val="107"/>
          <w:sz w:val="20"/>
        </w:rPr>
        <w:t>er</w:t>
      </w:r>
      <w:r>
        <w:rPr>
          <w:w w:val="102"/>
          <w:sz w:val="20"/>
        </w:rPr>
        <w:t>i</w:t>
      </w:r>
      <w:r>
        <w:rPr>
          <w:spacing w:val="1"/>
          <w:w w:val="102"/>
          <w:sz w:val="20"/>
        </w:rPr>
        <w:t>ó</w:t>
      </w:r>
      <w:r>
        <w:rPr>
          <w:spacing w:val="1"/>
          <w:w w:val="107"/>
          <w:sz w:val="20"/>
        </w:rPr>
        <w:t>d</w:t>
      </w:r>
      <w:r>
        <w:rPr>
          <w:w w:val="106"/>
          <w:sz w:val="20"/>
        </w:rPr>
        <w:t>ico</w:t>
      </w:r>
      <w:r>
        <w:rPr>
          <w:sz w:val="20"/>
        </w:rPr>
        <w:t> </w:t>
      </w:r>
      <w:r>
        <w:rPr>
          <w:spacing w:val="-17"/>
          <w:sz w:val="20"/>
        </w:rPr>
        <w:t> </w:t>
      </w:r>
      <w:r>
        <w:rPr>
          <w:spacing w:val="-1"/>
          <w:w w:val="107"/>
          <w:sz w:val="20"/>
        </w:rPr>
        <w:t>O</w:t>
      </w:r>
      <w:r>
        <w:rPr>
          <w:w w:val="97"/>
          <w:sz w:val="20"/>
        </w:rPr>
        <w:t>f</w:t>
      </w:r>
      <w:r>
        <w:rPr>
          <w:w w:val="108"/>
          <w:sz w:val="20"/>
        </w:rPr>
        <w:t>icial</w:t>
      </w:r>
      <w:r>
        <w:rPr>
          <w:sz w:val="20"/>
        </w:rPr>
        <w:t> </w:t>
      </w:r>
      <w:r>
        <w:rPr>
          <w:spacing w:val="-18"/>
          <w:sz w:val="20"/>
        </w:rPr>
        <w:t> </w:t>
      </w:r>
      <w:r>
        <w:rPr>
          <w:w w:val="105"/>
          <w:sz w:val="20"/>
        </w:rPr>
        <w:t>“</w:t>
      </w:r>
      <w:r>
        <w:rPr>
          <w:spacing w:val="-2"/>
          <w:w w:val="105"/>
          <w:sz w:val="20"/>
        </w:rPr>
        <w:t>G</w:t>
      </w:r>
      <w:r>
        <w:rPr>
          <w:spacing w:val="-1"/>
          <w:w w:val="114"/>
          <w:sz w:val="20"/>
        </w:rPr>
        <w:t>a</w:t>
      </w:r>
      <w:r>
        <w:rPr>
          <w:spacing w:val="1"/>
          <w:w w:val="114"/>
          <w:sz w:val="20"/>
        </w:rPr>
        <w:t>c</w:t>
      </w:r>
      <w:r>
        <w:rPr>
          <w:w w:val="108"/>
          <w:sz w:val="20"/>
        </w:rPr>
        <w:t>et</w:t>
      </w:r>
      <w:r>
        <w:rPr>
          <w:w w:val="114"/>
          <w:sz w:val="20"/>
        </w:rPr>
        <w:t>a</w:t>
      </w:r>
      <w:r>
        <w:rPr>
          <w:sz w:val="20"/>
        </w:rPr>
        <w:t> </w:t>
      </w:r>
      <w:r>
        <w:rPr>
          <w:spacing w:val="-16"/>
          <w:sz w:val="20"/>
        </w:rPr>
        <w:t> </w:t>
      </w:r>
      <w:r>
        <w:rPr>
          <w:spacing w:val="1"/>
          <w:w w:val="107"/>
          <w:sz w:val="20"/>
        </w:rPr>
        <w:t>d</w:t>
      </w:r>
      <w:r>
        <w:rPr>
          <w:w w:val="106"/>
          <w:sz w:val="20"/>
        </w:rPr>
        <w:t>el</w:t>
      </w:r>
      <w:r>
        <w:rPr>
          <w:sz w:val="20"/>
        </w:rPr>
        <w:t> </w:t>
      </w:r>
      <w:r>
        <w:rPr>
          <w:spacing w:val="-18"/>
          <w:sz w:val="20"/>
        </w:rPr>
        <w:t> </w:t>
      </w:r>
      <w:r>
        <w:rPr>
          <w:spacing w:val="-1"/>
          <w:w w:val="109"/>
          <w:sz w:val="20"/>
        </w:rPr>
        <w:t>G</w:t>
      </w:r>
      <w:r>
        <w:rPr>
          <w:w w:val="103"/>
          <w:sz w:val="20"/>
        </w:rPr>
        <w:t>o</w:t>
      </w:r>
      <w:r>
        <w:rPr>
          <w:spacing w:val="1"/>
          <w:w w:val="110"/>
          <w:sz w:val="20"/>
        </w:rPr>
        <w:t>b</w:t>
      </w:r>
      <w:r>
        <w:rPr>
          <w:w w:val="105"/>
          <w:sz w:val="20"/>
        </w:rPr>
        <w:t>ier</w:t>
      </w:r>
      <w:r>
        <w:rPr>
          <w:spacing w:val="-1"/>
          <w:w w:val="107"/>
          <w:sz w:val="20"/>
        </w:rPr>
        <w:t>n</w:t>
      </w:r>
      <w:r>
        <w:rPr>
          <w:spacing w:val="1"/>
          <w:w w:val="107"/>
          <w:sz w:val="20"/>
        </w:rPr>
        <w:t>o</w:t>
      </w:r>
      <w:r>
        <w:rPr>
          <w:w w:val="97"/>
          <w:sz w:val="20"/>
        </w:rPr>
        <w:t>”</w:t>
      </w:r>
      <w:r>
        <w:rPr>
          <w:sz w:val="20"/>
        </w:rPr>
        <w:t> </w:t>
      </w:r>
      <w:r>
        <w:rPr>
          <w:spacing w:val="-18"/>
          <w:sz w:val="20"/>
        </w:rPr>
        <w:t> </w:t>
      </w:r>
      <w:r>
        <w:rPr>
          <w:w w:val="109"/>
          <w:sz w:val="20"/>
        </w:rPr>
        <w:t>y</w:t>
      </w:r>
      <w:r>
        <w:rPr>
          <w:sz w:val="20"/>
        </w:rPr>
        <w:t> </w:t>
      </w:r>
      <w:r>
        <w:rPr>
          <w:spacing w:val="-18"/>
          <w:sz w:val="20"/>
        </w:rPr>
        <w:t> </w:t>
      </w:r>
      <w:r>
        <w:rPr>
          <w:w w:val="110"/>
          <w:sz w:val="20"/>
        </w:rPr>
        <w:t>so</w:t>
      </w:r>
      <w:r>
        <w:rPr>
          <w:w w:val="107"/>
          <w:sz w:val="20"/>
        </w:rPr>
        <w:t>lici</w:t>
      </w:r>
      <w:r>
        <w:rPr>
          <w:spacing w:val="1"/>
          <w:w w:val="107"/>
          <w:sz w:val="20"/>
        </w:rPr>
        <w:t>t</w:t>
      </w:r>
      <w:r>
        <w:rPr>
          <w:spacing w:val="-1"/>
          <w:w w:val="111"/>
          <w:sz w:val="20"/>
        </w:rPr>
        <w:t>a</w:t>
      </w:r>
      <w:r>
        <w:rPr>
          <w:w w:val="111"/>
          <w:sz w:val="20"/>
        </w:rPr>
        <w:t>r</w:t>
      </w:r>
      <w:r>
        <w:rPr>
          <w:w w:val="38"/>
          <w:sz w:val="20"/>
        </w:rPr>
        <w:t>á</w:t>
      </w:r>
      <w:r>
        <w:rPr>
          <w:sz w:val="20"/>
        </w:rPr>
        <w:t> </w:t>
      </w:r>
      <w:r>
        <w:rPr>
          <w:spacing w:val="-18"/>
          <w:sz w:val="20"/>
        </w:rPr>
        <w:t> </w:t>
      </w:r>
      <w:r>
        <w:rPr>
          <w:w w:val="118"/>
          <w:sz w:val="20"/>
        </w:rPr>
        <w:t>su</w:t>
      </w:r>
      <w:r>
        <w:rPr>
          <w:sz w:val="20"/>
        </w:rPr>
        <w:t> </w:t>
      </w:r>
      <w:r>
        <w:rPr>
          <w:spacing w:val="-19"/>
          <w:sz w:val="20"/>
        </w:rPr>
        <w:t> </w:t>
      </w:r>
      <w:r>
        <w:rPr>
          <w:w w:val="108"/>
          <w:sz w:val="20"/>
        </w:rPr>
        <w:t>in</w:t>
      </w:r>
      <w:r>
        <w:rPr>
          <w:w w:val="116"/>
          <w:sz w:val="20"/>
        </w:rPr>
        <w:t>s</w:t>
      </w:r>
      <w:r>
        <w:rPr>
          <w:spacing w:val="-1"/>
          <w:w w:val="116"/>
          <w:sz w:val="20"/>
        </w:rPr>
        <w:t>c</w:t>
      </w:r>
      <w:r>
        <w:rPr>
          <w:spacing w:val="1"/>
          <w:w w:val="106"/>
          <w:sz w:val="20"/>
        </w:rPr>
        <w:t>r</w:t>
      </w:r>
      <w:r>
        <w:rPr>
          <w:w w:val="106"/>
          <w:sz w:val="20"/>
        </w:rPr>
        <w:t>i</w:t>
      </w:r>
      <w:r>
        <w:rPr>
          <w:spacing w:val="1"/>
          <w:w w:val="106"/>
          <w:sz w:val="20"/>
        </w:rPr>
        <w:t>p</w:t>
      </w:r>
      <w:r>
        <w:rPr>
          <w:w w:val="106"/>
          <w:sz w:val="20"/>
        </w:rPr>
        <w:t>ci</w:t>
      </w:r>
      <w:r>
        <w:rPr>
          <w:spacing w:val="1"/>
          <w:w w:val="106"/>
          <w:sz w:val="20"/>
        </w:rPr>
        <w:t>ó</w:t>
      </w:r>
      <w:r>
        <w:rPr>
          <w:w w:val="111"/>
          <w:sz w:val="20"/>
        </w:rPr>
        <w:t>n</w:t>
      </w:r>
      <w:r>
        <w:rPr>
          <w:sz w:val="20"/>
        </w:rPr>
        <w:t> </w:t>
      </w:r>
      <w:r>
        <w:rPr>
          <w:spacing w:val="-18"/>
          <w:sz w:val="20"/>
        </w:rPr>
        <w:t> </w:t>
      </w:r>
      <w:r>
        <w:rPr>
          <w:w w:val="109"/>
          <w:sz w:val="20"/>
        </w:rPr>
        <w:t>en</w:t>
      </w:r>
      <w:r>
        <w:rPr>
          <w:sz w:val="20"/>
        </w:rPr>
        <w:t> </w:t>
      </w:r>
      <w:r>
        <w:rPr>
          <w:spacing w:val="-18"/>
          <w:sz w:val="20"/>
        </w:rPr>
        <w:t> </w:t>
      </w:r>
      <w:r>
        <w:rPr>
          <w:w w:val="106"/>
          <w:sz w:val="20"/>
        </w:rPr>
        <w:t>el</w:t>
      </w:r>
      <w:r>
        <w:rPr>
          <w:sz w:val="20"/>
        </w:rPr>
        <w:t> </w:t>
      </w:r>
      <w:r>
        <w:rPr>
          <w:spacing w:val="-18"/>
          <w:sz w:val="20"/>
        </w:rPr>
        <w:t> </w:t>
      </w:r>
      <w:r>
        <w:rPr>
          <w:spacing w:val="1"/>
          <w:w w:val="86"/>
          <w:sz w:val="20"/>
        </w:rPr>
        <w:t>I</w:t>
      </w:r>
      <w:r>
        <w:rPr>
          <w:spacing w:val="-1"/>
          <w:w w:val="113"/>
          <w:sz w:val="20"/>
        </w:rPr>
        <w:t>ns</w:t>
      </w:r>
      <w:r>
        <w:rPr>
          <w:w w:val="113"/>
          <w:sz w:val="20"/>
        </w:rPr>
        <w:t>t</w:t>
      </w:r>
      <w:r>
        <w:rPr>
          <w:w w:val="106"/>
          <w:sz w:val="20"/>
        </w:rPr>
        <w:t>i</w:t>
      </w:r>
      <w:r>
        <w:rPr>
          <w:spacing w:val="1"/>
          <w:w w:val="106"/>
          <w:sz w:val="20"/>
        </w:rPr>
        <w:t>t</w:t>
      </w:r>
      <w:r>
        <w:rPr>
          <w:spacing w:val="-2"/>
          <w:w w:val="117"/>
          <w:sz w:val="20"/>
        </w:rPr>
        <w:t>u</w:t>
      </w:r>
      <w:r>
        <w:rPr>
          <w:spacing w:val="1"/>
          <w:w w:val="109"/>
          <w:sz w:val="20"/>
        </w:rPr>
        <w:t>t</w:t>
      </w:r>
      <w:r>
        <w:rPr>
          <w:w w:val="103"/>
          <w:sz w:val="20"/>
        </w:rPr>
        <w:t>o</w:t>
      </w:r>
      <w:r>
        <w:rPr>
          <w:sz w:val="20"/>
        </w:rPr>
        <w:t> </w:t>
      </w:r>
      <w:r>
        <w:rPr>
          <w:spacing w:val="-17"/>
          <w:sz w:val="20"/>
        </w:rPr>
        <w:t> </w:t>
      </w:r>
      <w:r>
        <w:rPr>
          <w:spacing w:val="1"/>
          <w:w w:val="107"/>
          <w:sz w:val="20"/>
        </w:rPr>
        <w:t>d</w:t>
      </w:r>
      <w:r>
        <w:rPr>
          <w:w w:val="107"/>
          <w:sz w:val="20"/>
        </w:rPr>
        <w:t>e</w:t>
      </w:r>
      <w:r>
        <w:rPr>
          <w:sz w:val="20"/>
        </w:rPr>
        <w:t> </w:t>
      </w:r>
      <w:r>
        <w:rPr>
          <w:spacing w:val="-18"/>
          <w:sz w:val="20"/>
        </w:rPr>
        <w:t> </w:t>
      </w:r>
      <w:r>
        <w:rPr>
          <w:w w:val="110"/>
          <w:sz w:val="20"/>
        </w:rPr>
        <w:t>la</w:t>
      </w:r>
      <w:r>
        <w:rPr>
          <w:sz w:val="20"/>
        </w:rPr>
        <w:t> </w:t>
      </w:r>
      <w:r>
        <w:rPr>
          <w:spacing w:val="-18"/>
          <w:sz w:val="20"/>
        </w:rPr>
        <w:t> </w:t>
      </w:r>
      <w:r>
        <w:rPr>
          <w:spacing w:val="-1"/>
          <w:w w:val="111"/>
          <w:sz w:val="20"/>
        </w:rPr>
        <w:t>F</w:t>
      </w:r>
      <w:r>
        <w:rPr>
          <w:spacing w:val="-2"/>
          <w:w w:val="111"/>
          <w:sz w:val="20"/>
        </w:rPr>
        <w:t>u</w:t>
      </w:r>
      <w:r>
        <w:rPr>
          <w:spacing w:val="-1"/>
          <w:w w:val="108"/>
          <w:sz w:val="20"/>
        </w:rPr>
        <w:t>nci</w:t>
      </w:r>
      <w:r>
        <w:rPr>
          <w:spacing w:val="1"/>
          <w:w w:val="108"/>
          <w:sz w:val="20"/>
        </w:rPr>
        <w:t>ó</w:t>
      </w:r>
      <w:r>
        <w:rPr>
          <w:w w:val="111"/>
          <w:sz w:val="20"/>
        </w:rPr>
        <w:t>n </w:t>
      </w:r>
      <w:r>
        <w:rPr>
          <w:w w:val="110"/>
          <w:sz w:val="20"/>
        </w:rPr>
        <w:t>Registral</w:t>
      </w:r>
      <w:r>
        <w:rPr>
          <w:spacing w:val="9"/>
          <w:w w:val="110"/>
          <w:sz w:val="20"/>
        </w:rPr>
        <w:t> </w:t>
      </w:r>
      <w:r>
        <w:rPr>
          <w:w w:val="110"/>
          <w:sz w:val="20"/>
        </w:rPr>
        <w:t>del</w:t>
      </w:r>
      <w:r>
        <w:rPr>
          <w:spacing w:val="9"/>
          <w:w w:val="110"/>
          <w:sz w:val="20"/>
        </w:rPr>
        <w:t> </w:t>
      </w:r>
      <w:r>
        <w:rPr>
          <w:w w:val="110"/>
          <w:sz w:val="20"/>
        </w:rPr>
        <w:t>Estado</w:t>
      </w:r>
      <w:r>
        <w:rPr>
          <w:spacing w:val="11"/>
          <w:w w:val="110"/>
          <w:sz w:val="20"/>
        </w:rPr>
        <w:t> </w:t>
      </w:r>
      <w:r>
        <w:rPr>
          <w:w w:val="110"/>
          <w:sz w:val="20"/>
        </w:rPr>
        <w:t>de</w:t>
      </w:r>
      <w:r>
        <w:rPr>
          <w:spacing w:val="6"/>
          <w:w w:val="110"/>
          <w:sz w:val="20"/>
        </w:rPr>
        <w:t> </w:t>
      </w:r>
      <w:r>
        <w:rPr>
          <w:w w:val="110"/>
          <w:sz w:val="20"/>
        </w:rPr>
        <w:t>México,</w:t>
      </w:r>
      <w:r>
        <w:rPr>
          <w:spacing w:val="11"/>
          <w:w w:val="110"/>
          <w:sz w:val="20"/>
        </w:rPr>
        <w:t> </w:t>
      </w:r>
      <w:r>
        <w:rPr>
          <w:w w:val="110"/>
          <w:sz w:val="20"/>
        </w:rPr>
        <w:t>debiéndolo</w:t>
      </w:r>
      <w:r>
        <w:rPr>
          <w:spacing w:val="8"/>
          <w:w w:val="110"/>
          <w:sz w:val="20"/>
        </w:rPr>
        <w:t> </w:t>
      </w:r>
      <w:r>
        <w:rPr>
          <w:w w:val="110"/>
          <w:sz w:val="20"/>
        </w:rPr>
        <w:t>remitir</w:t>
      </w:r>
      <w:r>
        <w:rPr>
          <w:spacing w:val="11"/>
          <w:w w:val="110"/>
          <w:sz w:val="20"/>
        </w:rPr>
        <w:t> </w:t>
      </w:r>
      <w:r>
        <w:rPr>
          <w:w w:val="110"/>
          <w:sz w:val="20"/>
        </w:rPr>
        <w:t>al</w:t>
      </w:r>
      <w:r>
        <w:rPr>
          <w:spacing w:val="9"/>
          <w:w w:val="110"/>
          <w:sz w:val="20"/>
        </w:rPr>
        <w:t> </w:t>
      </w:r>
      <w:r>
        <w:rPr>
          <w:w w:val="110"/>
          <w:sz w:val="20"/>
        </w:rPr>
        <w:t>Sistema</w:t>
      </w:r>
      <w:r>
        <w:rPr>
          <w:spacing w:val="9"/>
          <w:w w:val="110"/>
          <w:sz w:val="20"/>
        </w:rPr>
        <w:t> </w:t>
      </w:r>
      <w:r>
        <w:rPr>
          <w:w w:val="110"/>
          <w:sz w:val="20"/>
        </w:rPr>
        <w:t>Estatal,</w:t>
      </w:r>
      <w:r>
        <w:rPr>
          <w:spacing w:val="10"/>
          <w:w w:val="110"/>
          <w:sz w:val="20"/>
        </w:rPr>
        <w:t> </w:t>
      </w:r>
      <w:r>
        <w:rPr>
          <w:w w:val="110"/>
          <w:sz w:val="20"/>
        </w:rPr>
        <w:t>y</w:t>
      </w:r>
    </w:p>
    <w:p>
      <w:pPr>
        <w:pStyle w:val="ListParagraph"/>
        <w:numPr>
          <w:ilvl w:val="0"/>
          <w:numId w:val="26"/>
        </w:numPr>
        <w:tabs>
          <w:tab w:pos="733" w:val="left" w:leader="none"/>
        </w:tabs>
        <w:spacing w:line="240" w:lineRule="auto" w:before="41" w:after="0"/>
        <w:ind w:left="278" w:right="283" w:firstLine="0"/>
        <w:jc w:val="both"/>
        <w:rPr>
          <w:sz w:val="20"/>
        </w:rPr>
      </w:pPr>
      <w:r>
        <w:rPr>
          <w:w w:val="110"/>
          <w:sz w:val="20"/>
        </w:rPr>
        <w:t>Los planes que sean aprobados, publicados en la “Gaceta del Gobierno”, e inscritos en el Instituto de la Función Registral del Estado de México, se mantendrán en la página de internet de la Secretaría para su</w:t>
      </w:r>
      <w:r>
        <w:rPr>
          <w:spacing w:val="1"/>
          <w:w w:val="110"/>
          <w:sz w:val="20"/>
        </w:rPr>
        <w:t> </w:t>
      </w:r>
      <w:r>
        <w:rPr>
          <w:w w:val="110"/>
          <w:sz w:val="20"/>
        </w:rPr>
        <w:t>consulta.</w:t>
      </w:r>
    </w:p>
    <w:p>
      <w:pPr>
        <w:pStyle w:val="BodyText"/>
        <w:spacing w:before="0"/>
        <w:ind w:left="0"/>
        <w:jc w:val="left"/>
        <w:rPr>
          <w:sz w:val="22"/>
        </w:rPr>
      </w:pPr>
    </w:p>
    <w:p>
      <w:pPr>
        <w:pStyle w:val="Heading1"/>
        <w:spacing w:line="194" w:lineRule="auto" w:before="147"/>
        <w:ind w:right="280"/>
        <w:jc w:val="both"/>
      </w:pPr>
      <w:r>
        <w:rPr/>
        <w:t>DEL PROCEDIMIENTO DE APROBACIÓN Y MODIFICACIÓN DE LOS PLANES DE</w:t>
      </w:r>
      <w:r>
        <w:rPr>
          <w:spacing w:val="68"/>
        </w:rPr>
        <w:t> </w:t>
      </w:r>
      <w:r>
        <w:rPr/>
        <w:t>DESARROLLO URBANO DE COMPETENCIA MUNICIPAL</w:t>
      </w:r>
    </w:p>
    <w:p>
      <w:pPr>
        <w:pStyle w:val="BodyText"/>
        <w:spacing w:line="230" w:lineRule="auto" w:before="43"/>
        <w:ind w:right="282"/>
      </w:pPr>
      <w:r>
        <w:rPr>
          <w:rFonts w:ascii="TeX Gyre Bonum" w:hAnsi="TeX Gyre Bonum"/>
          <w:b/>
          <w:w w:val="105"/>
        </w:rPr>
        <w:t>Artículo 33. </w:t>
      </w:r>
      <w:r>
        <w:rPr>
          <w:w w:val="105"/>
        </w:rPr>
        <w:t>El procedimiento de aprobación y modificación de los planes municipales de desarrollo</w:t>
      </w:r>
      <w:r>
        <w:rPr>
          <w:spacing w:val="28"/>
          <w:w w:val="105"/>
        </w:rPr>
        <w:t> </w:t>
      </w:r>
      <w:r>
        <w:rPr>
          <w:w w:val="105"/>
        </w:rPr>
        <w:t>urbano</w:t>
      </w:r>
      <w:r>
        <w:rPr>
          <w:spacing w:val="29"/>
          <w:w w:val="105"/>
        </w:rPr>
        <w:t> </w:t>
      </w:r>
      <w:r>
        <w:rPr>
          <w:w w:val="105"/>
        </w:rPr>
        <w:t>y</w:t>
      </w:r>
      <w:r>
        <w:rPr>
          <w:spacing w:val="25"/>
          <w:w w:val="105"/>
        </w:rPr>
        <w:t> </w:t>
      </w:r>
      <w:r>
        <w:rPr>
          <w:w w:val="105"/>
        </w:rPr>
        <w:t>de</w:t>
      </w:r>
      <w:r>
        <w:rPr>
          <w:spacing w:val="26"/>
          <w:w w:val="105"/>
        </w:rPr>
        <w:t> </w:t>
      </w:r>
      <w:r>
        <w:rPr>
          <w:w w:val="105"/>
        </w:rPr>
        <w:t>los</w:t>
      </w:r>
      <w:r>
        <w:rPr>
          <w:spacing w:val="27"/>
          <w:w w:val="105"/>
        </w:rPr>
        <w:t> </w:t>
      </w:r>
      <w:r>
        <w:rPr>
          <w:w w:val="105"/>
        </w:rPr>
        <w:t>planes</w:t>
      </w:r>
      <w:r>
        <w:rPr>
          <w:spacing w:val="27"/>
          <w:w w:val="105"/>
        </w:rPr>
        <w:t> </w:t>
      </w:r>
      <w:r>
        <w:rPr>
          <w:w w:val="105"/>
        </w:rPr>
        <w:t>parciales</w:t>
      </w:r>
      <w:r>
        <w:rPr>
          <w:spacing w:val="26"/>
          <w:w w:val="105"/>
        </w:rPr>
        <w:t> </w:t>
      </w:r>
      <w:r>
        <w:rPr>
          <w:w w:val="105"/>
        </w:rPr>
        <w:t>que</w:t>
      </w:r>
      <w:r>
        <w:rPr>
          <w:spacing w:val="27"/>
          <w:w w:val="105"/>
        </w:rPr>
        <w:t> </w:t>
      </w:r>
      <w:r>
        <w:rPr>
          <w:w w:val="105"/>
        </w:rPr>
        <w:t>deriven</w:t>
      </w:r>
      <w:r>
        <w:rPr>
          <w:spacing w:val="27"/>
          <w:w w:val="105"/>
        </w:rPr>
        <w:t> </w:t>
      </w:r>
      <w:r>
        <w:rPr>
          <w:w w:val="105"/>
        </w:rPr>
        <w:t>de</w:t>
      </w:r>
      <w:r>
        <w:rPr>
          <w:spacing w:val="26"/>
          <w:w w:val="105"/>
        </w:rPr>
        <w:t> </w:t>
      </w:r>
      <w:r>
        <w:rPr>
          <w:w w:val="105"/>
        </w:rPr>
        <w:t>ellos,</w:t>
      </w:r>
      <w:r>
        <w:rPr>
          <w:spacing w:val="28"/>
          <w:w w:val="105"/>
        </w:rPr>
        <w:t> </w:t>
      </w:r>
      <w:r>
        <w:rPr>
          <w:w w:val="105"/>
        </w:rPr>
        <w:t>se</w:t>
      </w:r>
      <w:r>
        <w:rPr>
          <w:spacing w:val="26"/>
          <w:w w:val="105"/>
        </w:rPr>
        <w:t> </w:t>
      </w:r>
      <w:r>
        <w:rPr>
          <w:w w:val="105"/>
        </w:rPr>
        <w:t>sujetará</w:t>
      </w:r>
      <w:r>
        <w:rPr>
          <w:spacing w:val="28"/>
          <w:w w:val="105"/>
        </w:rPr>
        <w:t> </w:t>
      </w:r>
      <w:r>
        <w:rPr>
          <w:w w:val="105"/>
        </w:rPr>
        <w:t>a</w:t>
      </w:r>
      <w:r>
        <w:rPr>
          <w:spacing w:val="27"/>
          <w:w w:val="105"/>
        </w:rPr>
        <w:t> </w:t>
      </w:r>
      <w:r>
        <w:rPr>
          <w:w w:val="105"/>
        </w:rPr>
        <w:t>lo</w:t>
      </w:r>
      <w:r>
        <w:rPr>
          <w:spacing w:val="29"/>
          <w:w w:val="105"/>
        </w:rPr>
        <w:t> </w:t>
      </w:r>
      <w:r>
        <w:rPr>
          <w:w w:val="105"/>
        </w:rPr>
        <w:t>siguiente:</w:t>
      </w:r>
    </w:p>
    <w:p>
      <w:pPr>
        <w:pStyle w:val="ListParagraph"/>
        <w:numPr>
          <w:ilvl w:val="0"/>
          <w:numId w:val="27"/>
        </w:numPr>
        <w:tabs>
          <w:tab w:pos="512" w:val="left" w:leader="none"/>
        </w:tabs>
        <w:spacing w:line="244" w:lineRule="auto" w:before="42" w:after="0"/>
        <w:ind w:left="278" w:right="272" w:firstLine="0"/>
        <w:jc w:val="both"/>
        <w:rPr>
          <w:sz w:val="20"/>
        </w:rPr>
      </w:pPr>
      <w:r>
        <w:rPr>
          <w:w w:val="110"/>
          <w:sz w:val="20"/>
        </w:rPr>
        <w:t>La unidad administrativa municipal encargada del desarrollo urbano, formulará el proyecto del plan o su modificación, con la participación que corresponda de las instituciones gubernamentales estatales encargadas de las materias a que se refiere el artículo 5.19, fracción  II, del Código, quienes emitirán sus observaciones sobre el contenido del mismo  en los temas  del área de su competencia. Para la procedencia de modificación a los planes municipales, será necesario</w:t>
      </w:r>
      <w:r>
        <w:rPr>
          <w:spacing w:val="12"/>
          <w:w w:val="110"/>
          <w:sz w:val="20"/>
        </w:rPr>
        <w:t> </w:t>
      </w:r>
      <w:r>
        <w:rPr>
          <w:w w:val="110"/>
          <w:sz w:val="20"/>
        </w:rPr>
        <w:t>contar</w:t>
      </w:r>
      <w:r>
        <w:rPr>
          <w:spacing w:val="11"/>
          <w:w w:val="110"/>
          <w:sz w:val="20"/>
        </w:rPr>
        <w:t> </w:t>
      </w:r>
      <w:r>
        <w:rPr>
          <w:w w:val="110"/>
          <w:sz w:val="20"/>
        </w:rPr>
        <w:t>con</w:t>
      </w:r>
      <w:r>
        <w:rPr>
          <w:spacing w:val="11"/>
          <w:w w:val="110"/>
          <w:sz w:val="20"/>
        </w:rPr>
        <w:t> </w:t>
      </w:r>
      <w:r>
        <w:rPr>
          <w:w w:val="110"/>
          <w:sz w:val="20"/>
        </w:rPr>
        <w:t>la</w:t>
      </w:r>
      <w:r>
        <w:rPr>
          <w:spacing w:val="11"/>
          <w:w w:val="110"/>
          <w:sz w:val="20"/>
        </w:rPr>
        <w:t> </w:t>
      </w:r>
      <w:r>
        <w:rPr>
          <w:w w:val="110"/>
          <w:sz w:val="20"/>
        </w:rPr>
        <w:t>evaluación</w:t>
      </w:r>
      <w:r>
        <w:rPr>
          <w:spacing w:val="11"/>
          <w:w w:val="110"/>
          <w:sz w:val="20"/>
        </w:rPr>
        <w:t> </w:t>
      </w:r>
      <w:r>
        <w:rPr>
          <w:w w:val="110"/>
          <w:sz w:val="20"/>
        </w:rPr>
        <w:t>que</w:t>
      </w:r>
      <w:r>
        <w:rPr>
          <w:spacing w:val="10"/>
          <w:w w:val="110"/>
          <w:sz w:val="20"/>
        </w:rPr>
        <w:t> </w:t>
      </w:r>
      <w:r>
        <w:rPr>
          <w:w w:val="110"/>
          <w:sz w:val="20"/>
        </w:rPr>
        <w:t>al</w:t>
      </w:r>
      <w:r>
        <w:rPr>
          <w:spacing w:val="11"/>
          <w:w w:val="110"/>
          <w:sz w:val="20"/>
        </w:rPr>
        <w:t> </w:t>
      </w:r>
      <w:r>
        <w:rPr>
          <w:w w:val="110"/>
          <w:sz w:val="20"/>
        </w:rPr>
        <w:t>efecto</w:t>
      </w:r>
      <w:r>
        <w:rPr>
          <w:spacing w:val="12"/>
          <w:w w:val="110"/>
          <w:sz w:val="20"/>
        </w:rPr>
        <w:t> </w:t>
      </w:r>
      <w:r>
        <w:rPr>
          <w:w w:val="110"/>
          <w:sz w:val="20"/>
        </w:rPr>
        <w:t>la</w:t>
      </w:r>
      <w:r>
        <w:rPr>
          <w:spacing w:val="11"/>
          <w:w w:val="110"/>
          <w:sz w:val="20"/>
        </w:rPr>
        <w:t> </w:t>
      </w:r>
      <w:r>
        <w:rPr>
          <w:w w:val="110"/>
          <w:sz w:val="20"/>
        </w:rPr>
        <w:t>sustente;</w:t>
      </w:r>
    </w:p>
    <w:p>
      <w:pPr>
        <w:pStyle w:val="ListParagraph"/>
        <w:numPr>
          <w:ilvl w:val="0"/>
          <w:numId w:val="27"/>
        </w:numPr>
        <w:tabs>
          <w:tab w:pos="584" w:val="left" w:leader="none"/>
        </w:tabs>
        <w:spacing w:line="244" w:lineRule="auto" w:before="34" w:after="0"/>
        <w:ind w:left="278" w:right="276" w:firstLine="0"/>
        <w:jc w:val="both"/>
        <w:rPr>
          <w:sz w:val="20"/>
        </w:rPr>
      </w:pPr>
      <w:r>
        <w:rPr>
          <w:w w:val="110"/>
          <w:sz w:val="20"/>
        </w:rPr>
        <w:t>Previo a la consulta pública, la autoridad municipal someterá a la Secretaría el proyecto de plan o su modificación, para que de considerarlo necesario sea presentado ante la Comisión, constituida en foro técnico de análisis y consulta, a efecto de recabar, en su caso, las observaciones de sus integrantes, que a su vez las hará llegar a la autoridad municipal, para su valoración e integración al</w:t>
      </w:r>
      <w:r>
        <w:rPr>
          <w:spacing w:val="41"/>
          <w:w w:val="110"/>
          <w:sz w:val="20"/>
        </w:rPr>
        <w:t> </w:t>
      </w:r>
      <w:r>
        <w:rPr>
          <w:w w:val="110"/>
          <w:sz w:val="20"/>
        </w:rPr>
        <w:t>proyecto;</w:t>
      </w:r>
    </w:p>
    <w:p>
      <w:pPr>
        <w:pStyle w:val="ListParagraph"/>
        <w:numPr>
          <w:ilvl w:val="0"/>
          <w:numId w:val="27"/>
        </w:numPr>
        <w:tabs>
          <w:tab w:pos="740" w:val="left" w:leader="none"/>
        </w:tabs>
        <w:spacing w:line="240" w:lineRule="auto" w:before="28" w:after="0"/>
        <w:ind w:left="278" w:right="272" w:firstLine="0"/>
        <w:jc w:val="both"/>
        <w:rPr>
          <w:sz w:val="20"/>
        </w:rPr>
      </w:pPr>
      <w:r>
        <w:rPr>
          <w:w w:val="110"/>
          <w:sz w:val="20"/>
        </w:rPr>
        <w:t>De no emitirse ninguna observación en los plazos que determine la Comisión, se  entenderán como aceptados los términos del proyecto, procediendo la autoridad municipal que formuló</w:t>
      </w:r>
      <w:r>
        <w:rPr>
          <w:spacing w:val="10"/>
          <w:w w:val="110"/>
          <w:sz w:val="20"/>
        </w:rPr>
        <w:t> </w:t>
      </w:r>
      <w:r>
        <w:rPr>
          <w:w w:val="110"/>
          <w:sz w:val="20"/>
        </w:rPr>
        <w:t>el</w:t>
      </w:r>
      <w:r>
        <w:rPr>
          <w:spacing w:val="9"/>
          <w:w w:val="110"/>
          <w:sz w:val="20"/>
        </w:rPr>
        <w:t> </w:t>
      </w:r>
      <w:r>
        <w:rPr>
          <w:w w:val="110"/>
          <w:sz w:val="20"/>
        </w:rPr>
        <w:t>proyecto,</w:t>
      </w:r>
      <w:r>
        <w:rPr>
          <w:spacing w:val="10"/>
          <w:w w:val="110"/>
          <w:sz w:val="20"/>
        </w:rPr>
        <w:t> </w:t>
      </w:r>
      <w:r>
        <w:rPr>
          <w:w w:val="110"/>
          <w:sz w:val="20"/>
        </w:rPr>
        <w:t>a</w:t>
      </w:r>
      <w:r>
        <w:rPr>
          <w:spacing w:val="6"/>
          <w:w w:val="110"/>
          <w:sz w:val="20"/>
        </w:rPr>
        <w:t> </w:t>
      </w:r>
      <w:r>
        <w:rPr>
          <w:w w:val="110"/>
          <w:sz w:val="20"/>
        </w:rPr>
        <w:t>dar</w:t>
      </w:r>
      <w:r>
        <w:rPr>
          <w:spacing w:val="10"/>
          <w:w w:val="110"/>
          <w:sz w:val="20"/>
        </w:rPr>
        <w:t> </w:t>
      </w:r>
      <w:r>
        <w:rPr>
          <w:w w:val="110"/>
          <w:sz w:val="20"/>
        </w:rPr>
        <w:t>aviso</w:t>
      </w:r>
      <w:r>
        <w:rPr>
          <w:spacing w:val="10"/>
          <w:w w:val="110"/>
          <w:sz w:val="20"/>
        </w:rPr>
        <w:t> </w:t>
      </w:r>
      <w:r>
        <w:rPr>
          <w:w w:val="110"/>
          <w:sz w:val="20"/>
        </w:rPr>
        <w:t>público</w:t>
      </w:r>
      <w:r>
        <w:rPr>
          <w:spacing w:val="10"/>
          <w:w w:val="110"/>
          <w:sz w:val="20"/>
        </w:rPr>
        <w:t> </w:t>
      </w:r>
      <w:r>
        <w:rPr>
          <w:w w:val="110"/>
          <w:sz w:val="20"/>
        </w:rPr>
        <w:t>del</w:t>
      </w:r>
      <w:r>
        <w:rPr>
          <w:spacing w:val="9"/>
          <w:w w:val="110"/>
          <w:sz w:val="20"/>
        </w:rPr>
        <w:t> </w:t>
      </w:r>
      <w:r>
        <w:rPr>
          <w:w w:val="110"/>
          <w:sz w:val="20"/>
        </w:rPr>
        <w:t>inicio</w:t>
      </w:r>
      <w:r>
        <w:rPr>
          <w:spacing w:val="8"/>
          <w:w w:val="110"/>
          <w:sz w:val="20"/>
        </w:rPr>
        <w:t> </w:t>
      </w:r>
      <w:r>
        <w:rPr>
          <w:w w:val="110"/>
          <w:sz w:val="20"/>
        </w:rPr>
        <w:t>del</w:t>
      </w:r>
      <w:r>
        <w:rPr>
          <w:spacing w:val="10"/>
          <w:w w:val="110"/>
          <w:sz w:val="20"/>
        </w:rPr>
        <w:t> </w:t>
      </w:r>
      <w:r>
        <w:rPr>
          <w:w w:val="110"/>
          <w:sz w:val="20"/>
        </w:rPr>
        <w:t>proceso</w:t>
      </w:r>
      <w:r>
        <w:rPr>
          <w:spacing w:val="9"/>
          <w:w w:val="110"/>
          <w:sz w:val="20"/>
        </w:rPr>
        <w:t> </w:t>
      </w:r>
      <w:r>
        <w:rPr>
          <w:w w:val="110"/>
          <w:sz w:val="20"/>
        </w:rPr>
        <w:t>de</w:t>
      </w:r>
      <w:r>
        <w:rPr>
          <w:spacing w:val="8"/>
          <w:w w:val="110"/>
          <w:sz w:val="20"/>
        </w:rPr>
        <w:t> </w:t>
      </w:r>
      <w:r>
        <w:rPr>
          <w:w w:val="110"/>
          <w:sz w:val="20"/>
        </w:rPr>
        <w:t>consulta;</w:t>
      </w:r>
    </w:p>
    <w:p>
      <w:pPr>
        <w:pStyle w:val="ListParagraph"/>
        <w:numPr>
          <w:ilvl w:val="0"/>
          <w:numId w:val="27"/>
        </w:numPr>
        <w:tabs>
          <w:tab w:pos="644" w:val="left" w:leader="none"/>
        </w:tabs>
        <w:spacing w:line="237" w:lineRule="auto" w:before="41" w:after="0"/>
        <w:ind w:left="278" w:right="280" w:firstLine="0"/>
        <w:jc w:val="both"/>
        <w:rPr>
          <w:sz w:val="20"/>
        </w:rPr>
      </w:pPr>
      <w:r>
        <w:rPr>
          <w:w w:val="110"/>
          <w:sz w:val="20"/>
        </w:rPr>
        <w:t>El proyecto del plan o su modificación respectiva, con sus planos y anexos que lo integran, estará disponible físicamente al público durante un mes contado a partir del día siguiente al    que</w:t>
      </w:r>
      <w:r>
        <w:rPr>
          <w:spacing w:val="19"/>
          <w:w w:val="110"/>
          <w:sz w:val="20"/>
        </w:rPr>
        <w:t> </w:t>
      </w:r>
      <w:r>
        <w:rPr>
          <w:w w:val="110"/>
          <w:sz w:val="20"/>
        </w:rPr>
        <w:t>se</w:t>
      </w:r>
      <w:r>
        <w:rPr>
          <w:spacing w:val="19"/>
          <w:w w:val="110"/>
          <w:sz w:val="20"/>
        </w:rPr>
        <w:t> </w:t>
      </w:r>
      <w:r>
        <w:rPr>
          <w:w w:val="110"/>
          <w:sz w:val="20"/>
        </w:rPr>
        <w:t>dé</w:t>
      </w:r>
      <w:r>
        <w:rPr>
          <w:spacing w:val="20"/>
          <w:w w:val="110"/>
          <w:sz w:val="20"/>
        </w:rPr>
        <w:t> </w:t>
      </w:r>
      <w:r>
        <w:rPr>
          <w:w w:val="110"/>
          <w:sz w:val="20"/>
        </w:rPr>
        <w:t>aviso</w:t>
      </w:r>
      <w:r>
        <w:rPr>
          <w:spacing w:val="21"/>
          <w:w w:val="110"/>
          <w:sz w:val="20"/>
        </w:rPr>
        <w:t> </w:t>
      </w:r>
      <w:r>
        <w:rPr>
          <w:w w:val="110"/>
          <w:sz w:val="20"/>
        </w:rPr>
        <w:t>público</w:t>
      </w:r>
      <w:r>
        <w:rPr>
          <w:spacing w:val="21"/>
          <w:w w:val="110"/>
          <w:sz w:val="20"/>
        </w:rPr>
        <w:t> </w:t>
      </w:r>
      <w:r>
        <w:rPr>
          <w:w w:val="110"/>
          <w:sz w:val="20"/>
        </w:rPr>
        <w:t>del</w:t>
      </w:r>
      <w:r>
        <w:rPr>
          <w:spacing w:val="18"/>
          <w:w w:val="110"/>
          <w:sz w:val="20"/>
        </w:rPr>
        <w:t> </w:t>
      </w:r>
      <w:r>
        <w:rPr>
          <w:w w:val="110"/>
          <w:sz w:val="20"/>
        </w:rPr>
        <w:t>inicio</w:t>
      </w:r>
      <w:r>
        <w:rPr>
          <w:spacing w:val="19"/>
          <w:w w:val="110"/>
          <w:sz w:val="20"/>
        </w:rPr>
        <w:t> </w:t>
      </w:r>
      <w:r>
        <w:rPr>
          <w:w w:val="110"/>
          <w:sz w:val="20"/>
        </w:rPr>
        <w:t>del</w:t>
      </w:r>
      <w:r>
        <w:rPr>
          <w:spacing w:val="19"/>
          <w:w w:val="110"/>
          <w:sz w:val="20"/>
        </w:rPr>
        <w:t> </w:t>
      </w:r>
      <w:r>
        <w:rPr>
          <w:w w:val="110"/>
          <w:sz w:val="20"/>
        </w:rPr>
        <w:t>proceso</w:t>
      </w:r>
      <w:r>
        <w:rPr>
          <w:spacing w:val="21"/>
          <w:w w:val="110"/>
          <w:sz w:val="20"/>
        </w:rPr>
        <w:t> </w:t>
      </w:r>
      <w:r>
        <w:rPr>
          <w:w w:val="110"/>
          <w:sz w:val="20"/>
        </w:rPr>
        <w:t>de</w:t>
      </w:r>
      <w:r>
        <w:rPr>
          <w:spacing w:val="17"/>
          <w:w w:val="110"/>
          <w:sz w:val="20"/>
        </w:rPr>
        <w:t> </w:t>
      </w:r>
      <w:r>
        <w:rPr>
          <w:w w:val="110"/>
          <w:sz w:val="20"/>
        </w:rPr>
        <w:t>consulta,</w:t>
      </w:r>
      <w:r>
        <w:rPr>
          <w:spacing w:val="21"/>
          <w:w w:val="110"/>
          <w:sz w:val="20"/>
        </w:rPr>
        <w:t> </w:t>
      </w:r>
      <w:r>
        <w:rPr>
          <w:w w:val="110"/>
          <w:sz w:val="20"/>
        </w:rPr>
        <w:t>en</w:t>
      </w:r>
      <w:r>
        <w:rPr>
          <w:spacing w:val="20"/>
          <w:w w:val="110"/>
          <w:sz w:val="20"/>
        </w:rPr>
        <w:t> </w:t>
      </w:r>
      <w:r>
        <w:rPr>
          <w:w w:val="110"/>
          <w:sz w:val="20"/>
        </w:rPr>
        <w:t>las</w:t>
      </w:r>
      <w:r>
        <w:rPr>
          <w:spacing w:val="17"/>
          <w:w w:val="110"/>
          <w:sz w:val="20"/>
        </w:rPr>
        <w:t> </w:t>
      </w:r>
      <w:r>
        <w:rPr>
          <w:w w:val="110"/>
          <w:sz w:val="20"/>
        </w:rPr>
        <w:t>oficinas</w:t>
      </w:r>
      <w:r>
        <w:rPr>
          <w:spacing w:val="19"/>
          <w:w w:val="110"/>
          <w:sz w:val="20"/>
        </w:rPr>
        <w:t> </w:t>
      </w:r>
      <w:r>
        <w:rPr>
          <w:w w:val="110"/>
          <w:sz w:val="20"/>
        </w:rPr>
        <w:t>de</w:t>
      </w:r>
      <w:r>
        <w:rPr>
          <w:spacing w:val="20"/>
          <w:w w:val="110"/>
          <w:sz w:val="20"/>
        </w:rPr>
        <w:t> </w:t>
      </w:r>
      <w:r>
        <w:rPr>
          <w:w w:val="110"/>
          <w:sz w:val="20"/>
        </w:rPr>
        <w:t>la</w:t>
      </w:r>
      <w:r>
        <w:rPr>
          <w:spacing w:val="20"/>
          <w:w w:val="110"/>
          <w:sz w:val="20"/>
        </w:rPr>
        <w:t> </w:t>
      </w:r>
      <w:r>
        <w:rPr>
          <w:w w:val="110"/>
          <w:sz w:val="20"/>
        </w:rPr>
        <w:t>unidad</w:t>
      </w:r>
    </w:p>
    <w:p>
      <w:pPr>
        <w:spacing w:after="0" w:line="237" w:lineRule="auto"/>
        <w:jc w:val="both"/>
        <w:rPr>
          <w:sz w:val="20"/>
        </w:rPr>
        <w:sectPr>
          <w:pgSz w:w="12240" w:h="15840"/>
          <w:pgMar w:header="708" w:footer="822" w:top="1580" w:bottom="1180" w:left="1140" w:right="1140"/>
        </w:sectPr>
      </w:pPr>
    </w:p>
    <w:p>
      <w:pPr>
        <w:pStyle w:val="BodyText"/>
        <w:spacing w:line="247" w:lineRule="auto" w:before="6"/>
        <w:ind w:right="275"/>
      </w:pPr>
      <w:r>
        <w:rPr>
          <w:w w:val="110"/>
        </w:rPr>
        <w:t>administrativa municipal que lo formuló y digitalmente en la página de internet del municipio, señalando el correo electrónico al que los ciudadanos podrán enviar sus planteamientos, propuestas y sugerencias sobre el plan que se somete a consulta. Durante dicho plazo, la autoridad municipal organizará al menos dos audiencias públicas en las que expondrá el proyecto del plan para realizar la consulta y recabar la opinión de los ciudadanos, conforme a lo establecido en el</w:t>
      </w:r>
      <w:r>
        <w:rPr>
          <w:spacing w:val="33"/>
          <w:w w:val="110"/>
        </w:rPr>
        <w:t> </w:t>
      </w:r>
      <w:r>
        <w:rPr>
          <w:w w:val="110"/>
        </w:rPr>
        <w:t>Código;</w:t>
      </w:r>
    </w:p>
    <w:p>
      <w:pPr>
        <w:pStyle w:val="ListParagraph"/>
        <w:numPr>
          <w:ilvl w:val="0"/>
          <w:numId w:val="27"/>
        </w:numPr>
        <w:tabs>
          <w:tab w:pos="603" w:val="left" w:leader="none"/>
        </w:tabs>
        <w:spacing w:line="242" w:lineRule="auto" w:before="37" w:after="0"/>
        <w:ind w:left="278" w:right="274" w:firstLine="0"/>
        <w:jc w:val="both"/>
        <w:rPr>
          <w:sz w:val="20"/>
        </w:rPr>
      </w:pPr>
      <w:r>
        <w:rPr>
          <w:w w:val="110"/>
          <w:sz w:val="20"/>
        </w:rPr>
        <w:t>Durante el plazo señalado, la unidad administrativa municipal encargada del desarrollo urbano recibirá las propuestas que de manera escrita o electrónica se hayan planteado, incorporará al proyecto las que resulten viables y elaborará el documento definitivo del plan, o de su</w:t>
      </w:r>
      <w:r>
        <w:rPr>
          <w:spacing w:val="18"/>
          <w:w w:val="110"/>
          <w:sz w:val="20"/>
        </w:rPr>
        <w:t> </w:t>
      </w:r>
      <w:r>
        <w:rPr>
          <w:w w:val="110"/>
          <w:sz w:val="20"/>
        </w:rPr>
        <w:t>modificación;</w:t>
      </w:r>
    </w:p>
    <w:p>
      <w:pPr>
        <w:pStyle w:val="ListParagraph"/>
        <w:numPr>
          <w:ilvl w:val="0"/>
          <w:numId w:val="27"/>
        </w:numPr>
        <w:tabs>
          <w:tab w:pos="719" w:val="left" w:leader="none"/>
        </w:tabs>
        <w:spacing w:line="244" w:lineRule="auto" w:before="36" w:after="0"/>
        <w:ind w:left="278" w:right="273" w:firstLine="0"/>
        <w:jc w:val="both"/>
        <w:rPr>
          <w:sz w:val="20"/>
        </w:rPr>
      </w:pPr>
      <w:r>
        <w:rPr>
          <w:w w:val="110"/>
          <w:sz w:val="20"/>
        </w:rPr>
        <w:t>Integrado el proyecto definitivo del plan o su modificación, el Presidente Municipal correspondiente, dentro de los diez días siguientes, solicitará a la Secretaría el dictamen de congruencia del proyecto, anexando la documentación que acredite la consulta  pública  mediante instrumento notarial que de constancia de los hechos realizados ante la fe de un Notario Público del Estado de</w:t>
      </w:r>
      <w:r>
        <w:rPr>
          <w:spacing w:val="52"/>
          <w:w w:val="110"/>
          <w:sz w:val="20"/>
        </w:rPr>
        <w:t> </w:t>
      </w:r>
      <w:r>
        <w:rPr>
          <w:w w:val="110"/>
          <w:sz w:val="20"/>
        </w:rPr>
        <w:t>México;</w:t>
      </w:r>
    </w:p>
    <w:p>
      <w:pPr>
        <w:pStyle w:val="ListParagraph"/>
        <w:numPr>
          <w:ilvl w:val="0"/>
          <w:numId w:val="27"/>
        </w:numPr>
        <w:tabs>
          <w:tab w:pos="786" w:val="left" w:leader="none"/>
        </w:tabs>
        <w:spacing w:line="240" w:lineRule="auto" w:before="29" w:after="0"/>
        <w:ind w:left="278" w:right="275" w:firstLine="0"/>
        <w:jc w:val="both"/>
        <w:rPr>
          <w:sz w:val="20"/>
        </w:rPr>
      </w:pPr>
      <w:r>
        <w:rPr>
          <w:w w:val="110"/>
          <w:sz w:val="20"/>
        </w:rPr>
        <w:t>Cumplidas las anteriores formalidades y emitido el dictamen de congruencia por la Secretaría, el Ayuntamiento respectivo dentro de los diez días siguientes, aprobará el plan en sesión de</w:t>
      </w:r>
      <w:r>
        <w:rPr>
          <w:spacing w:val="21"/>
          <w:w w:val="110"/>
          <w:sz w:val="20"/>
        </w:rPr>
        <w:t> </w:t>
      </w:r>
      <w:r>
        <w:rPr>
          <w:w w:val="110"/>
          <w:sz w:val="20"/>
        </w:rPr>
        <w:t>Cabildo;</w:t>
      </w:r>
    </w:p>
    <w:p>
      <w:pPr>
        <w:pStyle w:val="ListParagraph"/>
        <w:numPr>
          <w:ilvl w:val="0"/>
          <w:numId w:val="27"/>
        </w:numPr>
        <w:tabs>
          <w:tab w:pos="822" w:val="left" w:leader="none"/>
        </w:tabs>
        <w:spacing w:line="247" w:lineRule="auto" w:before="39" w:after="0"/>
        <w:ind w:left="278" w:right="275" w:firstLine="0"/>
        <w:jc w:val="both"/>
        <w:rPr>
          <w:sz w:val="20"/>
        </w:rPr>
      </w:pPr>
      <w:r>
        <w:rPr>
          <w:w w:val="110"/>
          <w:sz w:val="20"/>
        </w:rPr>
        <w:t>Una vez aprobado el plan o su modificación, la autoridad municipal, dentro de los  diez días siguientes, lo remitirá con todos sus antecedentes y anexos gráficos a la Secretaría en documento electrónico y en dos versiones físicas, anexando copia certificada del acta de sesión de Cabildo en el que conste su aprobación; lo anterior, para el trámite de su publicación en el Periódico Oficial “Gaceta del Gobierno” y su posterior inscripción en el Instituto de la Función Registral del Estado de México, así como la correspondiente remisión al Sistema Estatal. Los documentos físicos o impresos y copia del acta de sesión de Cabildo, deberán estar certificados por el Secretario del Ayuntamiento y los electrónicos contendrán su firma electrónica avanzada  o</w:t>
      </w:r>
      <w:r>
        <w:rPr>
          <w:spacing w:val="8"/>
          <w:w w:val="110"/>
          <w:sz w:val="20"/>
        </w:rPr>
        <w:t> </w:t>
      </w:r>
      <w:r>
        <w:rPr>
          <w:w w:val="110"/>
          <w:sz w:val="20"/>
        </w:rPr>
        <w:t>sello</w:t>
      </w:r>
      <w:r>
        <w:rPr>
          <w:spacing w:val="9"/>
          <w:w w:val="110"/>
          <w:sz w:val="20"/>
        </w:rPr>
        <w:t> </w:t>
      </w:r>
      <w:r>
        <w:rPr>
          <w:w w:val="110"/>
          <w:sz w:val="20"/>
        </w:rPr>
        <w:t>electrónico,</w:t>
      </w:r>
      <w:r>
        <w:rPr>
          <w:spacing w:val="8"/>
          <w:w w:val="110"/>
          <w:sz w:val="20"/>
        </w:rPr>
        <w:t> </w:t>
      </w:r>
      <w:r>
        <w:rPr>
          <w:w w:val="110"/>
          <w:sz w:val="20"/>
        </w:rPr>
        <w:t>además</w:t>
      </w:r>
      <w:r>
        <w:rPr>
          <w:spacing w:val="7"/>
          <w:w w:val="110"/>
          <w:sz w:val="20"/>
        </w:rPr>
        <w:t> </w:t>
      </w:r>
      <w:r>
        <w:rPr>
          <w:w w:val="110"/>
          <w:sz w:val="20"/>
        </w:rPr>
        <w:t>del</w:t>
      </w:r>
      <w:r>
        <w:rPr>
          <w:spacing w:val="8"/>
          <w:w w:val="110"/>
          <w:sz w:val="20"/>
        </w:rPr>
        <w:t> </w:t>
      </w:r>
      <w:r>
        <w:rPr>
          <w:w w:val="110"/>
          <w:sz w:val="20"/>
        </w:rPr>
        <w:t>respectivo</w:t>
      </w:r>
      <w:r>
        <w:rPr>
          <w:spacing w:val="9"/>
          <w:w w:val="110"/>
          <w:sz w:val="20"/>
        </w:rPr>
        <w:t> </w:t>
      </w:r>
      <w:r>
        <w:rPr>
          <w:w w:val="110"/>
          <w:sz w:val="20"/>
        </w:rPr>
        <w:t>oficio</w:t>
      </w:r>
      <w:r>
        <w:rPr>
          <w:spacing w:val="8"/>
          <w:w w:val="110"/>
          <w:sz w:val="20"/>
        </w:rPr>
        <w:t> </w:t>
      </w:r>
      <w:r>
        <w:rPr>
          <w:w w:val="110"/>
          <w:sz w:val="20"/>
        </w:rPr>
        <w:t>con</w:t>
      </w:r>
      <w:r>
        <w:rPr>
          <w:spacing w:val="8"/>
          <w:w w:val="110"/>
          <w:sz w:val="20"/>
        </w:rPr>
        <w:t> </w:t>
      </w:r>
      <w:r>
        <w:rPr>
          <w:w w:val="110"/>
          <w:sz w:val="20"/>
        </w:rPr>
        <w:t>el</w:t>
      </w:r>
      <w:r>
        <w:rPr>
          <w:spacing w:val="8"/>
          <w:w w:val="110"/>
          <w:sz w:val="20"/>
        </w:rPr>
        <w:t> </w:t>
      </w:r>
      <w:r>
        <w:rPr>
          <w:w w:val="110"/>
          <w:sz w:val="20"/>
        </w:rPr>
        <w:t>cual</w:t>
      </w:r>
      <w:r>
        <w:rPr>
          <w:spacing w:val="7"/>
          <w:w w:val="110"/>
          <w:sz w:val="20"/>
        </w:rPr>
        <w:t> </w:t>
      </w:r>
      <w:r>
        <w:rPr>
          <w:w w:val="110"/>
          <w:sz w:val="20"/>
        </w:rPr>
        <w:t>sean</w:t>
      </w:r>
      <w:r>
        <w:rPr>
          <w:spacing w:val="8"/>
          <w:w w:val="110"/>
          <w:sz w:val="20"/>
        </w:rPr>
        <w:t> </w:t>
      </w:r>
      <w:r>
        <w:rPr>
          <w:w w:val="110"/>
          <w:sz w:val="20"/>
        </w:rPr>
        <w:t>remitidos</w:t>
      </w:r>
      <w:r>
        <w:rPr>
          <w:spacing w:val="9"/>
          <w:w w:val="110"/>
          <w:sz w:val="20"/>
        </w:rPr>
        <w:t> </w:t>
      </w:r>
      <w:r>
        <w:rPr>
          <w:w w:val="110"/>
          <w:sz w:val="20"/>
        </w:rPr>
        <w:t>a</w:t>
      </w:r>
      <w:r>
        <w:rPr>
          <w:spacing w:val="8"/>
          <w:w w:val="110"/>
          <w:sz w:val="20"/>
        </w:rPr>
        <w:t> </w:t>
      </w:r>
      <w:r>
        <w:rPr>
          <w:w w:val="110"/>
          <w:sz w:val="20"/>
        </w:rPr>
        <w:t>la</w:t>
      </w:r>
      <w:r>
        <w:rPr>
          <w:spacing w:val="8"/>
          <w:w w:val="110"/>
          <w:sz w:val="20"/>
        </w:rPr>
        <w:t> </w:t>
      </w:r>
      <w:r>
        <w:rPr>
          <w:w w:val="110"/>
          <w:sz w:val="20"/>
        </w:rPr>
        <w:t>Secretaría,</w:t>
      </w:r>
      <w:r>
        <w:rPr>
          <w:spacing w:val="9"/>
          <w:w w:val="110"/>
          <w:sz w:val="20"/>
        </w:rPr>
        <w:t> </w:t>
      </w:r>
      <w:r>
        <w:rPr>
          <w:w w:val="110"/>
          <w:sz w:val="20"/>
        </w:rPr>
        <w:t>y</w:t>
      </w:r>
    </w:p>
    <w:p>
      <w:pPr>
        <w:pStyle w:val="ListParagraph"/>
        <w:numPr>
          <w:ilvl w:val="0"/>
          <w:numId w:val="27"/>
        </w:numPr>
        <w:tabs>
          <w:tab w:pos="651" w:val="left" w:leader="none"/>
        </w:tabs>
        <w:spacing w:line="244" w:lineRule="auto" w:before="20" w:after="0"/>
        <w:ind w:left="278" w:right="277" w:firstLine="0"/>
        <w:jc w:val="both"/>
        <w:rPr>
          <w:sz w:val="20"/>
        </w:rPr>
      </w:pPr>
      <w:r>
        <w:rPr>
          <w:w w:val="110"/>
          <w:sz w:val="20"/>
        </w:rPr>
        <w:t>Los planes de desarrollo urbano de competencia municipal que hayan sido publicados en el Periódico Oficial “Gaceta del Gobierno”, podrán corregirse por errores de impresión o de</w:t>
      </w:r>
      <w:r>
        <w:rPr>
          <w:spacing w:val="-19"/>
          <w:w w:val="110"/>
          <w:sz w:val="20"/>
        </w:rPr>
        <w:t> </w:t>
      </w:r>
      <w:r>
        <w:rPr>
          <w:w w:val="110"/>
          <w:sz w:val="20"/>
        </w:rPr>
        <w:t>texto, con la finalidad de publicar la fe de erratas correspondiente. Para ello, el Municipio deberá contar con la opinión técnica favorable de la Secretaría, misma que deberá pronunciarse sobre dicha</w:t>
      </w:r>
      <w:r>
        <w:rPr>
          <w:spacing w:val="10"/>
          <w:w w:val="110"/>
          <w:sz w:val="20"/>
        </w:rPr>
        <w:t> </w:t>
      </w:r>
      <w:r>
        <w:rPr>
          <w:w w:val="110"/>
          <w:sz w:val="20"/>
        </w:rPr>
        <w:t>opinión</w:t>
      </w:r>
      <w:r>
        <w:rPr>
          <w:spacing w:val="9"/>
          <w:w w:val="110"/>
          <w:sz w:val="20"/>
        </w:rPr>
        <w:t> </w:t>
      </w:r>
      <w:r>
        <w:rPr>
          <w:w w:val="110"/>
          <w:sz w:val="20"/>
        </w:rPr>
        <w:t>técnica</w:t>
      </w:r>
      <w:r>
        <w:rPr>
          <w:spacing w:val="10"/>
          <w:w w:val="110"/>
          <w:sz w:val="20"/>
        </w:rPr>
        <w:t> </w:t>
      </w:r>
      <w:r>
        <w:rPr>
          <w:w w:val="110"/>
          <w:sz w:val="20"/>
        </w:rPr>
        <w:t>en</w:t>
      </w:r>
      <w:r>
        <w:rPr>
          <w:spacing w:val="11"/>
          <w:w w:val="110"/>
          <w:sz w:val="20"/>
        </w:rPr>
        <w:t> </w:t>
      </w:r>
      <w:r>
        <w:rPr>
          <w:w w:val="110"/>
          <w:sz w:val="20"/>
        </w:rPr>
        <w:t>un</w:t>
      </w:r>
      <w:r>
        <w:rPr>
          <w:spacing w:val="11"/>
          <w:w w:val="110"/>
          <w:sz w:val="20"/>
        </w:rPr>
        <w:t> </w:t>
      </w:r>
      <w:r>
        <w:rPr>
          <w:w w:val="110"/>
          <w:sz w:val="20"/>
        </w:rPr>
        <w:t>término</w:t>
      </w:r>
      <w:r>
        <w:rPr>
          <w:spacing w:val="12"/>
          <w:w w:val="110"/>
          <w:sz w:val="20"/>
        </w:rPr>
        <w:t> </w:t>
      </w:r>
      <w:r>
        <w:rPr>
          <w:w w:val="110"/>
          <w:sz w:val="20"/>
        </w:rPr>
        <w:t>de</w:t>
      </w:r>
      <w:r>
        <w:rPr>
          <w:spacing w:val="9"/>
          <w:w w:val="110"/>
          <w:sz w:val="20"/>
        </w:rPr>
        <w:t> </w:t>
      </w:r>
      <w:r>
        <w:rPr>
          <w:w w:val="110"/>
          <w:sz w:val="20"/>
        </w:rPr>
        <w:t>diez</w:t>
      </w:r>
      <w:r>
        <w:rPr>
          <w:spacing w:val="11"/>
          <w:w w:val="110"/>
          <w:sz w:val="20"/>
        </w:rPr>
        <w:t> </w:t>
      </w:r>
      <w:r>
        <w:rPr>
          <w:w w:val="110"/>
          <w:sz w:val="20"/>
        </w:rPr>
        <w:t>días</w:t>
      </w:r>
      <w:r>
        <w:rPr>
          <w:spacing w:val="8"/>
          <w:w w:val="110"/>
          <w:sz w:val="20"/>
        </w:rPr>
        <w:t> </w:t>
      </w:r>
      <w:r>
        <w:rPr>
          <w:w w:val="110"/>
          <w:sz w:val="20"/>
        </w:rPr>
        <w:t>hábiles.</w:t>
      </w:r>
    </w:p>
    <w:p>
      <w:pPr>
        <w:pStyle w:val="BodyText"/>
        <w:spacing w:line="249" w:lineRule="auto" w:before="76"/>
        <w:ind w:right="276"/>
      </w:pPr>
      <w:r>
        <w:rPr>
          <w:w w:val="110"/>
        </w:rPr>
        <w:t>Hecho lo anterior, el Municipio deberá solicitar a la Secretaría la publicación de las modificaciones a los planes de desarrollo urbano de competencia municipal en el Periódico Oficial “Gaceta del Gobierno”, para lo cual remitirá copia certificada de la sesión de Cabildo en  la</w:t>
      </w:r>
      <w:r>
        <w:rPr>
          <w:spacing w:val="8"/>
          <w:w w:val="110"/>
        </w:rPr>
        <w:t> </w:t>
      </w:r>
      <w:r>
        <w:rPr>
          <w:w w:val="110"/>
        </w:rPr>
        <w:t>que</w:t>
      </w:r>
      <w:r>
        <w:rPr>
          <w:spacing w:val="8"/>
          <w:w w:val="110"/>
        </w:rPr>
        <w:t> </w:t>
      </w:r>
      <w:r>
        <w:rPr>
          <w:w w:val="110"/>
        </w:rPr>
        <w:t>hayan</w:t>
      </w:r>
      <w:r>
        <w:rPr>
          <w:spacing w:val="8"/>
          <w:w w:val="110"/>
        </w:rPr>
        <w:t> </w:t>
      </w:r>
      <w:r>
        <w:rPr>
          <w:w w:val="110"/>
        </w:rPr>
        <w:t>sido</w:t>
      </w:r>
      <w:r>
        <w:rPr>
          <w:spacing w:val="9"/>
          <w:w w:val="110"/>
        </w:rPr>
        <w:t> </w:t>
      </w:r>
      <w:r>
        <w:rPr>
          <w:w w:val="110"/>
        </w:rPr>
        <w:t>aprobadas</w:t>
      </w:r>
      <w:r>
        <w:rPr>
          <w:spacing w:val="8"/>
          <w:w w:val="110"/>
        </w:rPr>
        <w:t> </w:t>
      </w:r>
      <w:r>
        <w:rPr>
          <w:w w:val="110"/>
        </w:rPr>
        <w:t>las</w:t>
      </w:r>
      <w:r>
        <w:rPr>
          <w:spacing w:val="7"/>
          <w:w w:val="110"/>
        </w:rPr>
        <w:t> </w:t>
      </w:r>
      <w:r>
        <w:rPr>
          <w:w w:val="110"/>
        </w:rPr>
        <w:t>versiones</w:t>
      </w:r>
      <w:r>
        <w:rPr>
          <w:spacing w:val="8"/>
          <w:w w:val="110"/>
        </w:rPr>
        <w:t> </w:t>
      </w:r>
      <w:r>
        <w:rPr>
          <w:w w:val="110"/>
        </w:rPr>
        <w:t>originales</w:t>
      </w:r>
      <w:r>
        <w:rPr>
          <w:spacing w:val="8"/>
          <w:w w:val="110"/>
        </w:rPr>
        <w:t> </w:t>
      </w:r>
      <w:r>
        <w:rPr>
          <w:w w:val="110"/>
        </w:rPr>
        <w:t>por</w:t>
      </w:r>
      <w:r>
        <w:rPr>
          <w:spacing w:val="9"/>
          <w:w w:val="110"/>
        </w:rPr>
        <w:t> </w:t>
      </w:r>
      <w:r>
        <w:rPr>
          <w:w w:val="110"/>
        </w:rPr>
        <w:t>el</w:t>
      </w:r>
      <w:r>
        <w:rPr>
          <w:spacing w:val="8"/>
          <w:w w:val="110"/>
        </w:rPr>
        <w:t> </w:t>
      </w:r>
      <w:r>
        <w:rPr>
          <w:w w:val="110"/>
        </w:rPr>
        <w:t>Ayuntamiento</w:t>
      </w:r>
      <w:r>
        <w:rPr>
          <w:spacing w:val="12"/>
          <w:w w:val="110"/>
        </w:rPr>
        <w:t> </w:t>
      </w:r>
      <w:r>
        <w:rPr>
          <w:w w:val="110"/>
        </w:rPr>
        <w:t>que</w:t>
      </w:r>
      <w:r>
        <w:rPr>
          <w:spacing w:val="7"/>
          <w:w w:val="110"/>
        </w:rPr>
        <w:t> </w:t>
      </w:r>
      <w:r>
        <w:rPr>
          <w:w w:val="110"/>
        </w:rPr>
        <w:t>corresponda.</w:t>
      </w:r>
    </w:p>
    <w:p>
      <w:pPr>
        <w:pStyle w:val="BodyText"/>
        <w:spacing w:before="0"/>
        <w:ind w:left="0"/>
        <w:jc w:val="left"/>
        <w:rPr>
          <w:sz w:val="22"/>
        </w:rPr>
      </w:pPr>
    </w:p>
    <w:p>
      <w:pPr>
        <w:pStyle w:val="Heading1"/>
        <w:spacing w:line="194" w:lineRule="auto" w:before="135"/>
        <w:ind w:right="284"/>
        <w:jc w:val="both"/>
      </w:pPr>
      <w:r>
        <w:rPr/>
        <w:t>DEL AVISO PÚBLICO PARA EL INICIO DEL PROCESO DE CONSULTA DE LOS PLANES DE DESARROLLO URBANO</w:t>
      </w:r>
    </w:p>
    <w:p>
      <w:pPr>
        <w:pStyle w:val="BodyText"/>
        <w:spacing w:line="230" w:lineRule="auto" w:before="43"/>
        <w:ind w:right="264"/>
        <w:jc w:val="left"/>
      </w:pPr>
      <w:r>
        <w:rPr>
          <w:rFonts w:ascii="TeX Gyre Bonum" w:hAnsi="TeX Gyre Bonum"/>
          <w:b/>
          <w:w w:val="110"/>
        </w:rPr>
        <w:t>Artículo 34. </w:t>
      </w:r>
      <w:r>
        <w:rPr>
          <w:w w:val="110"/>
        </w:rPr>
        <w:t>El aviso de consulta pública a que se refiere el artículo 5.20, fracción I, inciso a), del Código, contendrá, además de lo previsto en dicho numeral:</w:t>
      </w:r>
    </w:p>
    <w:p>
      <w:pPr>
        <w:pStyle w:val="ListParagraph"/>
        <w:numPr>
          <w:ilvl w:val="0"/>
          <w:numId w:val="28"/>
        </w:numPr>
        <w:tabs>
          <w:tab w:pos="491" w:val="left" w:leader="none"/>
        </w:tabs>
        <w:spacing w:line="240" w:lineRule="auto" w:before="42" w:after="0"/>
        <w:ind w:left="490" w:right="0" w:hanging="213"/>
        <w:jc w:val="left"/>
        <w:rPr>
          <w:sz w:val="20"/>
        </w:rPr>
      </w:pPr>
      <w:r>
        <w:rPr>
          <w:w w:val="110"/>
          <w:sz w:val="20"/>
        </w:rPr>
        <w:t>Fecha</w:t>
      </w:r>
      <w:r>
        <w:rPr>
          <w:spacing w:val="10"/>
          <w:w w:val="110"/>
          <w:sz w:val="20"/>
        </w:rPr>
        <w:t> </w:t>
      </w:r>
      <w:r>
        <w:rPr>
          <w:w w:val="110"/>
          <w:sz w:val="20"/>
        </w:rPr>
        <w:t>de</w:t>
      </w:r>
      <w:r>
        <w:rPr>
          <w:spacing w:val="9"/>
          <w:w w:val="110"/>
          <w:sz w:val="20"/>
        </w:rPr>
        <w:t> </w:t>
      </w:r>
      <w:r>
        <w:rPr>
          <w:w w:val="110"/>
          <w:sz w:val="20"/>
        </w:rPr>
        <w:t>inicio</w:t>
      </w:r>
      <w:r>
        <w:rPr>
          <w:spacing w:val="11"/>
          <w:w w:val="110"/>
          <w:sz w:val="20"/>
        </w:rPr>
        <w:t> </w:t>
      </w:r>
      <w:r>
        <w:rPr>
          <w:w w:val="110"/>
          <w:sz w:val="20"/>
        </w:rPr>
        <w:t>y</w:t>
      </w:r>
      <w:r>
        <w:rPr>
          <w:spacing w:val="10"/>
          <w:w w:val="110"/>
          <w:sz w:val="20"/>
        </w:rPr>
        <w:t> </w:t>
      </w:r>
      <w:r>
        <w:rPr>
          <w:w w:val="110"/>
          <w:sz w:val="20"/>
        </w:rPr>
        <w:t>terminación</w:t>
      </w:r>
      <w:r>
        <w:rPr>
          <w:spacing w:val="10"/>
          <w:w w:val="110"/>
          <w:sz w:val="20"/>
        </w:rPr>
        <w:t> </w:t>
      </w:r>
      <w:r>
        <w:rPr>
          <w:w w:val="110"/>
          <w:sz w:val="20"/>
        </w:rPr>
        <w:t>del</w:t>
      </w:r>
      <w:r>
        <w:rPr>
          <w:spacing w:val="10"/>
          <w:w w:val="110"/>
          <w:sz w:val="20"/>
        </w:rPr>
        <w:t> </w:t>
      </w:r>
      <w:r>
        <w:rPr>
          <w:w w:val="110"/>
          <w:sz w:val="20"/>
        </w:rPr>
        <w:t>periodo</w:t>
      </w:r>
      <w:r>
        <w:rPr>
          <w:spacing w:val="11"/>
          <w:w w:val="110"/>
          <w:sz w:val="20"/>
        </w:rPr>
        <w:t> </w:t>
      </w:r>
      <w:r>
        <w:rPr>
          <w:w w:val="110"/>
          <w:sz w:val="20"/>
        </w:rPr>
        <w:t>de</w:t>
      </w:r>
      <w:r>
        <w:rPr>
          <w:spacing w:val="9"/>
          <w:w w:val="110"/>
          <w:sz w:val="20"/>
        </w:rPr>
        <w:t> </w:t>
      </w:r>
      <w:r>
        <w:rPr>
          <w:w w:val="110"/>
          <w:sz w:val="20"/>
        </w:rPr>
        <w:t>consulta</w:t>
      </w:r>
      <w:r>
        <w:rPr>
          <w:spacing w:val="11"/>
          <w:w w:val="110"/>
          <w:sz w:val="20"/>
        </w:rPr>
        <w:t> </w:t>
      </w:r>
      <w:r>
        <w:rPr>
          <w:w w:val="110"/>
          <w:sz w:val="20"/>
        </w:rPr>
        <w:t>pública;</w:t>
      </w:r>
    </w:p>
    <w:p>
      <w:pPr>
        <w:pStyle w:val="ListParagraph"/>
        <w:numPr>
          <w:ilvl w:val="0"/>
          <w:numId w:val="28"/>
        </w:numPr>
        <w:tabs>
          <w:tab w:pos="570" w:val="left" w:leader="none"/>
        </w:tabs>
        <w:spacing w:line="240" w:lineRule="auto" w:before="23" w:after="0"/>
        <w:ind w:left="569" w:right="0" w:hanging="292"/>
        <w:jc w:val="left"/>
        <w:rPr>
          <w:sz w:val="20"/>
        </w:rPr>
      </w:pPr>
      <w:r>
        <w:rPr>
          <w:w w:val="110"/>
          <w:sz w:val="20"/>
        </w:rPr>
        <w:t>Plan</w:t>
      </w:r>
      <w:r>
        <w:rPr>
          <w:spacing w:val="8"/>
          <w:w w:val="110"/>
          <w:sz w:val="20"/>
        </w:rPr>
        <w:t> </w:t>
      </w:r>
      <w:r>
        <w:rPr>
          <w:w w:val="110"/>
          <w:sz w:val="20"/>
        </w:rPr>
        <w:t>de</w:t>
      </w:r>
      <w:r>
        <w:rPr>
          <w:spacing w:val="8"/>
          <w:w w:val="110"/>
          <w:sz w:val="20"/>
        </w:rPr>
        <w:t> </w:t>
      </w:r>
      <w:r>
        <w:rPr>
          <w:w w:val="110"/>
          <w:sz w:val="20"/>
        </w:rPr>
        <w:t>desarrollo</w:t>
      </w:r>
      <w:r>
        <w:rPr>
          <w:spacing w:val="11"/>
          <w:w w:val="110"/>
          <w:sz w:val="20"/>
        </w:rPr>
        <w:t> </w:t>
      </w:r>
      <w:r>
        <w:rPr>
          <w:w w:val="110"/>
          <w:sz w:val="20"/>
        </w:rPr>
        <w:t>urbano</w:t>
      </w:r>
      <w:r>
        <w:rPr>
          <w:spacing w:val="10"/>
          <w:w w:val="110"/>
          <w:sz w:val="20"/>
        </w:rPr>
        <w:t> </w:t>
      </w:r>
      <w:r>
        <w:rPr>
          <w:w w:val="110"/>
          <w:sz w:val="20"/>
        </w:rPr>
        <w:t>que</w:t>
      </w:r>
      <w:r>
        <w:rPr>
          <w:spacing w:val="7"/>
          <w:w w:val="110"/>
          <w:sz w:val="20"/>
        </w:rPr>
        <w:t> </w:t>
      </w:r>
      <w:r>
        <w:rPr>
          <w:w w:val="110"/>
          <w:sz w:val="20"/>
        </w:rPr>
        <w:t>se</w:t>
      </w:r>
      <w:r>
        <w:rPr>
          <w:spacing w:val="8"/>
          <w:w w:val="110"/>
          <w:sz w:val="20"/>
        </w:rPr>
        <w:t> </w:t>
      </w:r>
      <w:r>
        <w:rPr>
          <w:w w:val="110"/>
          <w:sz w:val="20"/>
        </w:rPr>
        <w:t>trate,</w:t>
      </w:r>
      <w:r>
        <w:rPr>
          <w:spacing w:val="8"/>
          <w:w w:val="110"/>
          <w:sz w:val="20"/>
        </w:rPr>
        <w:t> </w:t>
      </w:r>
      <w:r>
        <w:rPr>
          <w:w w:val="110"/>
          <w:sz w:val="20"/>
        </w:rPr>
        <w:t>precisando</w:t>
      </w:r>
      <w:r>
        <w:rPr>
          <w:spacing w:val="10"/>
          <w:w w:val="110"/>
          <w:sz w:val="20"/>
        </w:rPr>
        <w:t> </w:t>
      </w:r>
      <w:r>
        <w:rPr>
          <w:w w:val="110"/>
          <w:sz w:val="20"/>
        </w:rPr>
        <w:t>si</w:t>
      </w:r>
      <w:r>
        <w:rPr>
          <w:spacing w:val="8"/>
          <w:w w:val="110"/>
          <w:sz w:val="20"/>
        </w:rPr>
        <w:t> </w:t>
      </w:r>
      <w:r>
        <w:rPr>
          <w:w w:val="110"/>
          <w:sz w:val="20"/>
        </w:rPr>
        <w:t>es</w:t>
      </w:r>
      <w:r>
        <w:rPr>
          <w:spacing w:val="8"/>
          <w:w w:val="110"/>
          <w:sz w:val="20"/>
        </w:rPr>
        <w:t> </w:t>
      </w:r>
      <w:r>
        <w:rPr>
          <w:w w:val="110"/>
          <w:sz w:val="20"/>
        </w:rPr>
        <w:t>de</w:t>
      </w:r>
      <w:r>
        <w:rPr>
          <w:spacing w:val="8"/>
          <w:w w:val="110"/>
          <w:sz w:val="20"/>
        </w:rPr>
        <w:t> </w:t>
      </w:r>
      <w:r>
        <w:rPr>
          <w:w w:val="110"/>
          <w:sz w:val="20"/>
        </w:rPr>
        <w:t>nueva</w:t>
      </w:r>
      <w:r>
        <w:rPr>
          <w:spacing w:val="7"/>
          <w:w w:val="110"/>
          <w:sz w:val="20"/>
        </w:rPr>
        <w:t> </w:t>
      </w:r>
      <w:r>
        <w:rPr>
          <w:w w:val="110"/>
          <w:sz w:val="20"/>
        </w:rPr>
        <w:t>creación</w:t>
      </w:r>
      <w:r>
        <w:rPr>
          <w:spacing w:val="9"/>
          <w:w w:val="110"/>
          <w:sz w:val="20"/>
        </w:rPr>
        <w:t> </w:t>
      </w:r>
      <w:r>
        <w:rPr>
          <w:w w:val="110"/>
          <w:sz w:val="20"/>
        </w:rPr>
        <w:t>o</w:t>
      </w:r>
      <w:r>
        <w:rPr>
          <w:spacing w:val="9"/>
          <w:w w:val="110"/>
          <w:sz w:val="20"/>
        </w:rPr>
        <w:t> </w:t>
      </w:r>
      <w:r>
        <w:rPr>
          <w:w w:val="110"/>
          <w:sz w:val="20"/>
        </w:rPr>
        <w:t>modificación;</w:t>
      </w:r>
    </w:p>
    <w:p>
      <w:pPr>
        <w:pStyle w:val="ListParagraph"/>
        <w:numPr>
          <w:ilvl w:val="0"/>
          <w:numId w:val="28"/>
        </w:numPr>
        <w:tabs>
          <w:tab w:pos="649" w:val="left" w:leader="none"/>
        </w:tabs>
        <w:spacing w:line="240" w:lineRule="auto" w:before="23" w:after="0"/>
        <w:ind w:left="648" w:right="0" w:hanging="371"/>
        <w:jc w:val="left"/>
        <w:rPr>
          <w:sz w:val="20"/>
        </w:rPr>
      </w:pPr>
      <w:r>
        <w:rPr>
          <w:w w:val="110"/>
          <w:sz w:val="20"/>
        </w:rPr>
        <w:t>Unidad administrativa responsable de la consulta</w:t>
      </w:r>
      <w:r>
        <w:rPr>
          <w:spacing w:val="13"/>
          <w:w w:val="110"/>
          <w:sz w:val="20"/>
        </w:rPr>
        <w:t> </w:t>
      </w:r>
      <w:r>
        <w:rPr>
          <w:w w:val="110"/>
          <w:sz w:val="20"/>
        </w:rPr>
        <w:t>pública;</w:t>
      </w:r>
    </w:p>
    <w:p>
      <w:pPr>
        <w:pStyle w:val="ListParagraph"/>
        <w:numPr>
          <w:ilvl w:val="0"/>
          <w:numId w:val="28"/>
        </w:numPr>
        <w:tabs>
          <w:tab w:pos="642" w:val="left" w:leader="none"/>
        </w:tabs>
        <w:spacing w:line="230" w:lineRule="auto" w:before="31" w:after="0"/>
        <w:ind w:left="278" w:right="281" w:firstLine="0"/>
        <w:jc w:val="left"/>
        <w:rPr>
          <w:sz w:val="20"/>
        </w:rPr>
      </w:pPr>
      <w:r>
        <w:rPr>
          <w:w w:val="110"/>
          <w:sz w:val="20"/>
        </w:rPr>
        <w:t>Domicilio y página de internet donde se mantendrá a disposición del público el proyecto del plan o modificación, para su consulta,</w:t>
      </w:r>
      <w:r>
        <w:rPr>
          <w:spacing w:val="14"/>
          <w:w w:val="110"/>
          <w:sz w:val="20"/>
        </w:rPr>
        <w:t> </w:t>
      </w:r>
      <w:r>
        <w:rPr>
          <w:w w:val="110"/>
          <w:sz w:val="20"/>
        </w:rPr>
        <w:t>y</w:t>
      </w:r>
    </w:p>
    <w:p>
      <w:pPr>
        <w:pStyle w:val="ListParagraph"/>
        <w:numPr>
          <w:ilvl w:val="0"/>
          <w:numId w:val="28"/>
        </w:numPr>
        <w:tabs>
          <w:tab w:pos="555" w:val="left" w:leader="none"/>
        </w:tabs>
        <w:spacing w:line="240" w:lineRule="auto" w:before="42" w:after="0"/>
        <w:ind w:left="554" w:right="0" w:hanging="277"/>
        <w:jc w:val="left"/>
        <w:rPr>
          <w:sz w:val="20"/>
        </w:rPr>
      </w:pPr>
      <w:r>
        <w:rPr>
          <w:w w:val="110"/>
          <w:sz w:val="20"/>
        </w:rPr>
        <w:t>Fecha,</w:t>
      </w:r>
      <w:r>
        <w:rPr>
          <w:spacing w:val="11"/>
          <w:w w:val="110"/>
          <w:sz w:val="20"/>
        </w:rPr>
        <w:t> </w:t>
      </w:r>
      <w:r>
        <w:rPr>
          <w:w w:val="110"/>
          <w:sz w:val="20"/>
        </w:rPr>
        <w:t>lugar</w:t>
      </w:r>
      <w:r>
        <w:rPr>
          <w:spacing w:val="13"/>
          <w:w w:val="110"/>
          <w:sz w:val="20"/>
        </w:rPr>
        <w:t> </w:t>
      </w:r>
      <w:r>
        <w:rPr>
          <w:w w:val="110"/>
          <w:sz w:val="20"/>
        </w:rPr>
        <w:t>y</w:t>
      </w:r>
      <w:r>
        <w:rPr>
          <w:spacing w:val="12"/>
          <w:w w:val="110"/>
          <w:sz w:val="20"/>
        </w:rPr>
        <w:t> </w:t>
      </w:r>
      <w:r>
        <w:rPr>
          <w:w w:val="110"/>
          <w:sz w:val="20"/>
        </w:rPr>
        <w:t>hora</w:t>
      </w:r>
      <w:r>
        <w:rPr>
          <w:spacing w:val="11"/>
          <w:w w:val="110"/>
          <w:sz w:val="20"/>
        </w:rPr>
        <w:t> </w:t>
      </w:r>
      <w:r>
        <w:rPr>
          <w:w w:val="110"/>
          <w:sz w:val="20"/>
        </w:rPr>
        <w:t>de</w:t>
      </w:r>
      <w:r>
        <w:rPr>
          <w:spacing w:val="11"/>
          <w:w w:val="110"/>
          <w:sz w:val="20"/>
        </w:rPr>
        <w:t> </w:t>
      </w:r>
      <w:r>
        <w:rPr>
          <w:w w:val="110"/>
          <w:sz w:val="20"/>
        </w:rPr>
        <w:t>realización</w:t>
      </w:r>
      <w:r>
        <w:rPr>
          <w:spacing w:val="12"/>
          <w:w w:val="110"/>
          <w:sz w:val="20"/>
        </w:rPr>
        <w:t> </w:t>
      </w:r>
      <w:r>
        <w:rPr>
          <w:w w:val="110"/>
          <w:sz w:val="20"/>
        </w:rPr>
        <w:t>de</w:t>
      </w:r>
      <w:r>
        <w:rPr>
          <w:spacing w:val="10"/>
          <w:w w:val="110"/>
          <w:sz w:val="20"/>
        </w:rPr>
        <w:t> </w:t>
      </w:r>
      <w:r>
        <w:rPr>
          <w:w w:val="110"/>
          <w:sz w:val="20"/>
        </w:rPr>
        <w:t>las</w:t>
      </w:r>
      <w:r>
        <w:rPr>
          <w:spacing w:val="11"/>
          <w:w w:val="110"/>
          <w:sz w:val="20"/>
        </w:rPr>
        <w:t> </w:t>
      </w:r>
      <w:r>
        <w:rPr>
          <w:w w:val="110"/>
          <w:sz w:val="20"/>
        </w:rPr>
        <w:t>audiencias</w:t>
      </w:r>
      <w:r>
        <w:rPr>
          <w:spacing w:val="12"/>
          <w:w w:val="110"/>
          <w:sz w:val="20"/>
        </w:rPr>
        <w:t> </w:t>
      </w:r>
      <w:r>
        <w:rPr>
          <w:w w:val="110"/>
          <w:sz w:val="20"/>
        </w:rPr>
        <w:t>públicas.</w:t>
      </w:r>
    </w:p>
    <w:p>
      <w:pPr>
        <w:spacing w:after="0" w:line="240" w:lineRule="auto"/>
        <w:jc w:val="left"/>
        <w:rPr>
          <w:sz w:val="20"/>
        </w:rPr>
        <w:sectPr>
          <w:pgSz w:w="12240" w:h="15840"/>
          <w:pgMar w:header="708" w:footer="822" w:top="1580" w:bottom="1180" w:left="1140" w:right="1140"/>
        </w:sectPr>
      </w:pPr>
    </w:p>
    <w:p>
      <w:pPr>
        <w:pStyle w:val="BodyText"/>
        <w:spacing w:line="247" w:lineRule="auto" w:before="6"/>
        <w:ind w:right="275"/>
      </w:pPr>
      <w:r>
        <w:rPr>
          <w:w w:val="110"/>
        </w:rPr>
        <w:t>Las autoridades correspondientes publicarán el aviso público para el inicio del proceso de consulta en sus respectivas páginas de internet, en los estrados de su residencia oficial y cualquier otro medio que garantice su</w:t>
      </w:r>
      <w:r>
        <w:rPr>
          <w:spacing w:val="10"/>
          <w:w w:val="110"/>
        </w:rPr>
        <w:t> </w:t>
      </w:r>
      <w:r>
        <w:rPr>
          <w:w w:val="110"/>
        </w:rPr>
        <w:t>difusión.</w:t>
      </w:r>
    </w:p>
    <w:p>
      <w:pPr>
        <w:pStyle w:val="BodyText"/>
        <w:spacing w:before="0"/>
        <w:ind w:left="0"/>
        <w:jc w:val="left"/>
        <w:rPr>
          <w:sz w:val="22"/>
        </w:rPr>
      </w:pPr>
    </w:p>
    <w:p>
      <w:pPr>
        <w:pStyle w:val="Heading1"/>
        <w:spacing w:line="194" w:lineRule="auto" w:before="144"/>
        <w:jc w:val="left"/>
      </w:pPr>
      <w:r>
        <w:rPr/>
        <w:t>DEL DICTAMEN DE CONGRUENCIA DE LOS PLANES DE DESARROLLO URBANO DE COMPETENCIA MUNICIPAL</w:t>
      </w:r>
    </w:p>
    <w:p>
      <w:pPr>
        <w:pStyle w:val="BodyText"/>
        <w:spacing w:line="244" w:lineRule="auto" w:before="33"/>
        <w:ind w:right="272"/>
      </w:pPr>
      <w:r>
        <w:rPr>
          <w:rFonts w:ascii="TeX Gyre Bonum" w:hAnsi="TeX Gyre Bonum"/>
          <w:b/>
          <w:w w:val="110"/>
        </w:rPr>
        <w:t>Artículo 35. </w:t>
      </w:r>
      <w:r>
        <w:rPr>
          <w:w w:val="110"/>
        </w:rPr>
        <w:t>El dictamen de congruencia previsto por el artículo 5.31 del Código, será emitido por la Secretaría y tendrá por objeto determinar los elementos de congruencia existentes entre   el Plan Estatal de Desarrollo Urbano, los planes regionales de desarrollo urbano, con sus respectivos parciales, en su caso, con el proyecto del plan de desarrollo urbano de competencia municipal</w:t>
      </w:r>
      <w:r>
        <w:rPr>
          <w:spacing w:val="8"/>
          <w:w w:val="110"/>
        </w:rPr>
        <w:t> </w:t>
      </w:r>
      <w:r>
        <w:rPr>
          <w:w w:val="110"/>
        </w:rPr>
        <w:t>o</w:t>
      </w:r>
      <w:r>
        <w:rPr>
          <w:spacing w:val="9"/>
          <w:w w:val="110"/>
        </w:rPr>
        <w:t> </w:t>
      </w:r>
      <w:r>
        <w:rPr>
          <w:w w:val="110"/>
        </w:rPr>
        <w:t>su</w:t>
      </w:r>
      <w:r>
        <w:rPr>
          <w:spacing w:val="6"/>
          <w:w w:val="110"/>
        </w:rPr>
        <w:t> </w:t>
      </w:r>
      <w:r>
        <w:rPr>
          <w:w w:val="110"/>
        </w:rPr>
        <w:t>modificación</w:t>
      </w:r>
      <w:r>
        <w:rPr>
          <w:spacing w:val="8"/>
          <w:w w:val="110"/>
        </w:rPr>
        <w:t> </w:t>
      </w:r>
      <w:r>
        <w:rPr>
          <w:w w:val="110"/>
        </w:rPr>
        <w:t>correspondiente</w:t>
      </w:r>
      <w:r>
        <w:rPr>
          <w:spacing w:val="7"/>
          <w:w w:val="110"/>
        </w:rPr>
        <w:t> </w:t>
      </w:r>
      <w:r>
        <w:rPr>
          <w:w w:val="110"/>
        </w:rPr>
        <w:t>que</w:t>
      </w:r>
      <w:r>
        <w:rPr>
          <w:spacing w:val="7"/>
          <w:w w:val="110"/>
        </w:rPr>
        <w:t> </w:t>
      </w:r>
      <w:r>
        <w:rPr>
          <w:w w:val="110"/>
        </w:rPr>
        <w:t>se</w:t>
      </w:r>
      <w:r>
        <w:rPr>
          <w:spacing w:val="8"/>
          <w:w w:val="110"/>
        </w:rPr>
        <w:t> </w:t>
      </w:r>
      <w:r>
        <w:rPr>
          <w:w w:val="110"/>
        </w:rPr>
        <w:t>trate</w:t>
      </w:r>
      <w:r>
        <w:rPr>
          <w:spacing w:val="7"/>
          <w:w w:val="110"/>
        </w:rPr>
        <w:t> </w:t>
      </w:r>
      <w:r>
        <w:rPr>
          <w:w w:val="110"/>
        </w:rPr>
        <w:t>y</w:t>
      </w:r>
      <w:r>
        <w:rPr>
          <w:spacing w:val="8"/>
          <w:w w:val="110"/>
        </w:rPr>
        <w:t> </w:t>
      </w:r>
      <w:r>
        <w:rPr>
          <w:w w:val="110"/>
        </w:rPr>
        <w:t>tendrá</w:t>
      </w:r>
      <w:r>
        <w:rPr>
          <w:spacing w:val="8"/>
          <w:w w:val="110"/>
        </w:rPr>
        <w:t> </w:t>
      </w:r>
      <w:r>
        <w:rPr>
          <w:w w:val="110"/>
        </w:rPr>
        <w:t>el</w:t>
      </w:r>
      <w:r>
        <w:rPr>
          <w:spacing w:val="8"/>
          <w:w w:val="110"/>
        </w:rPr>
        <w:t> </w:t>
      </w:r>
      <w:r>
        <w:rPr>
          <w:w w:val="110"/>
        </w:rPr>
        <w:t>siguiente</w:t>
      </w:r>
      <w:r>
        <w:rPr>
          <w:spacing w:val="7"/>
          <w:w w:val="110"/>
        </w:rPr>
        <w:t> </w:t>
      </w:r>
      <w:r>
        <w:rPr>
          <w:w w:val="110"/>
        </w:rPr>
        <w:t>contenido:</w:t>
      </w:r>
    </w:p>
    <w:p>
      <w:pPr>
        <w:pStyle w:val="ListParagraph"/>
        <w:numPr>
          <w:ilvl w:val="0"/>
          <w:numId w:val="29"/>
        </w:numPr>
        <w:tabs>
          <w:tab w:pos="570" w:val="left" w:leader="none"/>
        </w:tabs>
        <w:spacing w:line="230" w:lineRule="auto" w:before="37" w:after="0"/>
        <w:ind w:left="278" w:right="279" w:firstLine="0"/>
        <w:jc w:val="both"/>
        <w:rPr>
          <w:sz w:val="20"/>
        </w:rPr>
      </w:pPr>
      <w:r>
        <w:rPr>
          <w:w w:val="110"/>
          <w:sz w:val="20"/>
        </w:rPr>
        <w:t>La referencia al plan de competencia municipal que se trate y el o los relativos de  competencia</w:t>
      </w:r>
      <w:r>
        <w:rPr>
          <w:spacing w:val="11"/>
          <w:w w:val="110"/>
          <w:sz w:val="20"/>
        </w:rPr>
        <w:t> </w:t>
      </w:r>
      <w:r>
        <w:rPr>
          <w:w w:val="110"/>
          <w:sz w:val="20"/>
        </w:rPr>
        <w:t>estatal;</w:t>
      </w:r>
    </w:p>
    <w:p>
      <w:pPr>
        <w:pStyle w:val="ListParagraph"/>
        <w:numPr>
          <w:ilvl w:val="0"/>
          <w:numId w:val="29"/>
        </w:numPr>
        <w:tabs>
          <w:tab w:pos="570" w:val="left" w:leader="none"/>
        </w:tabs>
        <w:spacing w:line="240" w:lineRule="auto" w:before="43" w:after="0"/>
        <w:ind w:left="569" w:right="0" w:hanging="292"/>
        <w:jc w:val="both"/>
        <w:rPr>
          <w:sz w:val="20"/>
        </w:rPr>
      </w:pPr>
      <w:r>
        <w:rPr>
          <w:w w:val="110"/>
          <w:sz w:val="20"/>
        </w:rPr>
        <w:t>El</w:t>
      </w:r>
      <w:r>
        <w:rPr>
          <w:spacing w:val="10"/>
          <w:w w:val="110"/>
          <w:sz w:val="20"/>
        </w:rPr>
        <w:t> </w:t>
      </w:r>
      <w:r>
        <w:rPr>
          <w:w w:val="110"/>
          <w:sz w:val="20"/>
        </w:rPr>
        <w:t>señalamiento</w:t>
      </w:r>
      <w:r>
        <w:rPr>
          <w:spacing w:val="12"/>
          <w:w w:val="110"/>
          <w:sz w:val="20"/>
        </w:rPr>
        <w:t> </w:t>
      </w:r>
      <w:r>
        <w:rPr>
          <w:w w:val="110"/>
          <w:sz w:val="20"/>
        </w:rPr>
        <w:t>que</w:t>
      </w:r>
      <w:r>
        <w:rPr>
          <w:spacing w:val="9"/>
          <w:w w:val="110"/>
          <w:sz w:val="20"/>
        </w:rPr>
        <w:t> </w:t>
      </w:r>
      <w:r>
        <w:rPr>
          <w:w w:val="110"/>
          <w:sz w:val="20"/>
        </w:rPr>
        <w:t>en</w:t>
      </w:r>
      <w:r>
        <w:rPr>
          <w:spacing w:val="11"/>
          <w:w w:val="110"/>
          <w:sz w:val="20"/>
        </w:rPr>
        <w:t> </w:t>
      </w:r>
      <w:r>
        <w:rPr>
          <w:w w:val="110"/>
          <w:sz w:val="20"/>
        </w:rPr>
        <w:t>el</w:t>
      </w:r>
      <w:r>
        <w:rPr>
          <w:spacing w:val="10"/>
          <w:w w:val="110"/>
          <w:sz w:val="20"/>
        </w:rPr>
        <w:t> </w:t>
      </w:r>
      <w:r>
        <w:rPr>
          <w:w w:val="110"/>
          <w:sz w:val="20"/>
        </w:rPr>
        <w:t>proyecto</w:t>
      </w:r>
      <w:r>
        <w:rPr>
          <w:spacing w:val="10"/>
          <w:w w:val="110"/>
          <w:sz w:val="20"/>
        </w:rPr>
        <w:t> </w:t>
      </w:r>
      <w:r>
        <w:rPr>
          <w:w w:val="110"/>
          <w:sz w:val="20"/>
        </w:rPr>
        <w:t>del</w:t>
      </w:r>
      <w:r>
        <w:rPr>
          <w:spacing w:val="10"/>
          <w:w w:val="110"/>
          <w:sz w:val="20"/>
        </w:rPr>
        <w:t> </w:t>
      </w:r>
      <w:r>
        <w:rPr>
          <w:w w:val="110"/>
          <w:sz w:val="20"/>
        </w:rPr>
        <w:t>plan,</w:t>
      </w:r>
      <w:r>
        <w:rPr>
          <w:spacing w:val="9"/>
          <w:w w:val="110"/>
          <w:sz w:val="20"/>
        </w:rPr>
        <w:t> </w:t>
      </w:r>
      <w:r>
        <w:rPr>
          <w:w w:val="110"/>
          <w:sz w:val="20"/>
        </w:rPr>
        <w:t>se</w:t>
      </w:r>
      <w:r>
        <w:rPr>
          <w:spacing w:val="9"/>
          <w:w w:val="110"/>
          <w:sz w:val="20"/>
        </w:rPr>
        <w:t> </w:t>
      </w:r>
      <w:r>
        <w:rPr>
          <w:w w:val="110"/>
          <w:sz w:val="20"/>
        </w:rPr>
        <w:t>han</w:t>
      </w:r>
      <w:r>
        <w:rPr>
          <w:spacing w:val="11"/>
          <w:w w:val="110"/>
          <w:sz w:val="20"/>
        </w:rPr>
        <w:t> </w:t>
      </w:r>
      <w:r>
        <w:rPr>
          <w:w w:val="110"/>
          <w:sz w:val="20"/>
        </w:rPr>
        <w:t>incluido:</w:t>
      </w:r>
    </w:p>
    <w:p>
      <w:pPr>
        <w:pStyle w:val="ListParagraph"/>
        <w:numPr>
          <w:ilvl w:val="1"/>
          <w:numId w:val="29"/>
        </w:numPr>
        <w:tabs>
          <w:tab w:pos="1035" w:val="left" w:leader="none"/>
        </w:tabs>
        <w:spacing w:line="230" w:lineRule="auto" w:before="32" w:after="0"/>
        <w:ind w:left="706" w:right="279" w:firstLine="0"/>
        <w:jc w:val="both"/>
        <w:rPr>
          <w:sz w:val="20"/>
        </w:rPr>
      </w:pPr>
      <w:r>
        <w:rPr>
          <w:w w:val="110"/>
          <w:sz w:val="20"/>
        </w:rPr>
        <w:t>Las políticas públicas de ordenamiento urbano y de población establecidas para el correspondiente</w:t>
      </w:r>
      <w:r>
        <w:rPr>
          <w:spacing w:val="9"/>
          <w:w w:val="110"/>
          <w:sz w:val="20"/>
        </w:rPr>
        <w:t> </w:t>
      </w:r>
      <w:r>
        <w:rPr>
          <w:w w:val="110"/>
          <w:sz w:val="20"/>
        </w:rPr>
        <w:t>municipio;</w:t>
      </w:r>
    </w:p>
    <w:p>
      <w:pPr>
        <w:pStyle w:val="ListParagraph"/>
        <w:numPr>
          <w:ilvl w:val="1"/>
          <w:numId w:val="29"/>
        </w:numPr>
        <w:tabs>
          <w:tab w:pos="980" w:val="left" w:leader="none"/>
        </w:tabs>
        <w:spacing w:line="240" w:lineRule="auto" w:before="42" w:after="0"/>
        <w:ind w:left="706" w:right="277" w:firstLine="0"/>
        <w:jc w:val="both"/>
        <w:rPr>
          <w:sz w:val="20"/>
        </w:rPr>
      </w:pPr>
      <w:r>
        <w:rPr>
          <w:w w:val="110"/>
          <w:sz w:val="20"/>
        </w:rPr>
        <w:t>Las estrategias relativas a la aptitud, vocación y aprovechamiento del suelo, así como las establecidas en materia de vialidad, de protección al ambiente, de infraestructura, movilidad, equipamiento urbano y de riesgos;</w:t>
      </w:r>
    </w:p>
    <w:p>
      <w:pPr>
        <w:pStyle w:val="ListParagraph"/>
        <w:numPr>
          <w:ilvl w:val="1"/>
          <w:numId w:val="29"/>
        </w:numPr>
        <w:tabs>
          <w:tab w:pos="982" w:val="left" w:leader="none"/>
        </w:tabs>
        <w:spacing w:line="240" w:lineRule="auto" w:before="38" w:after="0"/>
        <w:ind w:left="982" w:right="0" w:hanging="276"/>
        <w:jc w:val="both"/>
        <w:rPr>
          <w:sz w:val="20"/>
        </w:rPr>
      </w:pPr>
      <w:r>
        <w:rPr>
          <w:w w:val="110"/>
          <w:sz w:val="20"/>
        </w:rPr>
        <w:t>Los</w:t>
      </w:r>
      <w:r>
        <w:rPr>
          <w:spacing w:val="10"/>
          <w:w w:val="110"/>
          <w:sz w:val="20"/>
        </w:rPr>
        <w:t> </w:t>
      </w:r>
      <w:r>
        <w:rPr>
          <w:w w:val="110"/>
          <w:sz w:val="20"/>
        </w:rPr>
        <w:t>proyectos</w:t>
      </w:r>
      <w:r>
        <w:rPr>
          <w:spacing w:val="10"/>
          <w:w w:val="110"/>
          <w:sz w:val="20"/>
        </w:rPr>
        <w:t> </w:t>
      </w:r>
      <w:r>
        <w:rPr>
          <w:w w:val="110"/>
          <w:sz w:val="20"/>
        </w:rPr>
        <w:t>estratégicos</w:t>
      </w:r>
      <w:r>
        <w:rPr>
          <w:spacing w:val="10"/>
          <w:w w:val="110"/>
          <w:sz w:val="20"/>
        </w:rPr>
        <w:t> </w:t>
      </w:r>
      <w:r>
        <w:rPr>
          <w:w w:val="110"/>
          <w:sz w:val="20"/>
        </w:rPr>
        <w:t>y</w:t>
      </w:r>
      <w:r>
        <w:rPr>
          <w:spacing w:val="11"/>
          <w:w w:val="110"/>
          <w:sz w:val="20"/>
        </w:rPr>
        <w:t> </w:t>
      </w:r>
      <w:r>
        <w:rPr>
          <w:w w:val="110"/>
          <w:sz w:val="20"/>
        </w:rPr>
        <w:t>programas</w:t>
      </w:r>
      <w:r>
        <w:rPr>
          <w:spacing w:val="11"/>
          <w:w w:val="110"/>
          <w:sz w:val="20"/>
        </w:rPr>
        <w:t> </w:t>
      </w:r>
      <w:r>
        <w:rPr>
          <w:w w:val="110"/>
          <w:sz w:val="20"/>
        </w:rPr>
        <w:t>sectoriales,</w:t>
      </w:r>
      <w:r>
        <w:rPr>
          <w:spacing w:val="12"/>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r>
        <w:rPr>
          <w:spacing w:val="13"/>
          <w:w w:val="110"/>
          <w:sz w:val="20"/>
        </w:rPr>
        <w:t> </w:t>
      </w:r>
      <w:r>
        <w:rPr>
          <w:w w:val="110"/>
          <w:sz w:val="20"/>
        </w:rPr>
        <w:t>y</w:t>
      </w:r>
    </w:p>
    <w:p>
      <w:pPr>
        <w:pStyle w:val="ListParagraph"/>
        <w:numPr>
          <w:ilvl w:val="1"/>
          <w:numId w:val="29"/>
        </w:numPr>
        <w:tabs>
          <w:tab w:pos="1066" w:val="left" w:leader="none"/>
        </w:tabs>
        <w:spacing w:line="242" w:lineRule="auto" w:before="23" w:after="0"/>
        <w:ind w:left="706" w:right="276" w:firstLine="0"/>
        <w:jc w:val="both"/>
        <w:rPr>
          <w:sz w:val="20"/>
        </w:rPr>
      </w:pPr>
      <w:r>
        <w:rPr>
          <w:w w:val="110"/>
          <w:sz w:val="20"/>
        </w:rPr>
        <w:t>Las disposiciones generales de carácter ambiental que determinen restricciones o condicionantes al desarrollo urbano, deberán de ser consideradas en los instrumentos de planeación a que hagan alusión los dictámenes, dando intervención para ello  a  la  Secretaría de Medio Ambiente del Estado de</w:t>
      </w:r>
      <w:r>
        <w:rPr>
          <w:spacing w:val="12"/>
          <w:w w:val="110"/>
          <w:sz w:val="20"/>
        </w:rPr>
        <w:t> </w:t>
      </w:r>
      <w:r>
        <w:rPr>
          <w:w w:val="110"/>
          <w:sz w:val="20"/>
        </w:rPr>
        <w:t>México.</w:t>
      </w:r>
    </w:p>
    <w:p>
      <w:pPr>
        <w:pStyle w:val="ListParagraph"/>
        <w:numPr>
          <w:ilvl w:val="0"/>
          <w:numId w:val="29"/>
        </w:numPr>
        <w:tabs>
          <w:tab w:pos="721" w:val="left" w:leader="none"/>
        </w:tabs>
        <w:spacing w:line="230" w:lineRule="auto" w:before="46" w:after="0"/>
        <w:ind w:left="278" w:right="274" w:firstLine="0"/>
        <w:jc w:val="both"/>
        <w:rPr>
          <w:sz w:val="20"/>
        </w:rPr>
      </w:pPr>
      <w:r>
        <w:rPr>
          <w:w w:val="110"/>
          <w:sz w:val="20"/>
        </w:rPr>
        <w:t>La determinación que el proyecto guarda congruencia con las políticas y estrategias  estatales</w:t>
      </w:r>
      <w:r>
        <w:rPr>
          <w:spacing w:val="9"/>
          <w:w w:val="110"/>
          <w:sz w:val="20"/>
        </w:rPr>
        <w:t> </w:t>
      </w:r>
      <w:r>
        <w:rPr>
          <w:w w:val="110"/>
          <w:sz w:val="20"/>
        </w:rPr>
        <w:t>de</w:t>
      </w:r>
      <w:r>
        <w:rPr>
          <w:spacing w:val="9"/>
          <w:w w:val="110"/>
          <w:sz w:val="20"/>
        </w:rPr>
        <w:t> </w:t>
      </w:r>
      <w:r>
        <w:rPr>
          <w:w w:val="110"/>
          <w:sz w:val="20"/>
        </w:rPr>
        <w:t>ordenamiento</w:t>
      </w:r>
      <w:r>
        <w:rPr>
          <w:spacing w:val="11"/>
          <w:w w:val="110"/>
          <w:sz w:val="20"/>
        </w:rPr>
        <w:t> </w:t>
      </w:r>
      <w:r>
        <w:rPr>
          <w:w w:val="110"/>
          <w:sz w:val="20"/>
        </w:rPr>
        <w:t>territorial</w:t>
      </w:r>
      <w:r>
        <w:rPr>
          <w:spacing w:val="10"/>
          <w:w w:val="110"/>
          <w:sz w:val="20"/>
        </w:rPr>
        <w:t> </w:t>
      </w:r>
      <w:r>
        <w:rPr>
          <w:w w:val="110"/>
          <w:sz w:val="20"/>
        </w:rPr>
        <w:t>y</w:t>
      </w:r>
      <w:r>
        <w:rPr>
          <w:spacing w:val="9"/>
          <w:w w:val="110"/>
          <w:sz w:val="20"/>
        </w:rPr>
        <w:t> </w:t>
      </w:r>
      <w:r>
        <w:rPr>
          <w:w w:val="110"/>
          <w:sz w:val="20"/>
        </w:rPr>
        <w:t>de</w:t>
      </w:r>
      <w:r>
        <w:rPr>
          <w:spacing w:val="9"/>
          <w:w w:val="110"/>
          <w:sz w:val="20"/>
        </w:rPr>
        <w:t> </w:t>
      </w:r>
      <w:r>
        <w:rPr>
          <w:w w:val="110"/>
          <w:sz w:val="20"/>
        </w:rPr>
        <w:t>desarrollo</w:t>
      </w:r>
      <w:r>
        <w:rPr>
          <w:spacing w:val="11"/>
          <w:w w:val="110"/>
          <w:sz w:val="20"/>
        </w:rPr>
        <w:t> </w:t>
      </w:r>
      <w:r>
        <w:rPr>
          <w:w w:val="110"/>
          <w:sz w:val="20"/>
        </w:rPr>
        <w:t>urbano,</w:t>
      </w:r>
      <w:r>
        <w:rPr>
          <w:spacing w:val="11"/>
          <w:w w:val="110"/>
          <w:sz w:val="20"/>
        </w:rPr>
        <w:t> </w:t>
      </w:r>
      <w:r>
        <w:rPr>
          <w:w w:val="110"/>
          <w:sz w:val="20"/>
        </w:rPr>
        <w:t>y</w:t>
      </w:r>
    </w:p>
    <w:p>
      <w:pPr>
        <w:pStyle w:val="ListParagraph"/>
        <w:numPr>
          <w:ilvl w:val="0"/>
          <w:numId w:val="29"/>
        </w:numPr>
        <w:tabs>
          <w:tab w:pos="673" w:val="left" w:leader="none"/>
        </w:tabs>
        <w:spacing w:line="230" w:lineRule="auto" w:before="52" w:after="0"/>
        <w:ind w:left="278" w:right="283" w:firstLine="0"/>
        <w:jc w:val="both"/>
        <w:rPr>
          <w:sz w:val="20"/>
        </w:rPr>
      </w:pPr>
      <w:r>
        <w:rPr>
          <w:w w:val="110"/>
          <w:sz w:val="20"/>
        </w:rPr>
        <w:t>El señalamiento que para la validez jurídica del plan o su modificación, el dictamen de congruencia deberá integrarse textualmente a su</w:t>
      </w:r>
      <w:r>
        <w:rPr>
          <w:spacing w:val="12"/>
          <w:w w:val="110"/>
          <w:sz w:val="20"/>
        </w:rPr>
        <w:t> </w:t>
      </w:r>
      <w:r>
        <w:rPr>
          <w:w w:val="110"/>
          <w:sz w:val="20"/>
        </w:rPr>
        <w:t>contenido.</w:t>
      </w:r>
    </w:p>
    <w:p>
      <w:pPr>
        <w:pStyle w:val="BodyText"/>
        <w:spacing w:before="4"/>
        <w:ind w:left="0"/>
        <w:jc w:val="left"/>
        <w:rPr>
          <w:sz w:val="31"/>
        </w:rPr>
      </w:pPr>
    </w:p>
    <w:p>
      <w:pPr>
        <w:pStyle w:val="Heading1"/>
        <w:jc w:val="left"/>
      </w:pPr>
      <w:r>
        <w:rPr/>
        <w:t>DEL PROCEDIMIENTO PARA LA EMISIÓN DEL DICTAMEN DE CONGRUENCIA</w:t>
      </w:r>
    </w:p>
    <w:p>
      <w:pPr>
        <w:pStyle w:val="BodyText"/>
        <w:spacing w:line="242" w:lineRule="auto" w:before="22"/>
        <w:ind w:right="278"/>
      </w:pPr>
      <w:r>
        <w:rPr>
          <w:rFonts w:ascii="TeX Gyre Bonum" w:hAnsi="TeX Gyre Bonum"/>
          <w:b/>
          <w:w w:val="110"/>
        </w:rPr>
        <w:t>Artículo 36. </w:t>
      </w:r>
      <w:r>
        <w:rPr>
          <w:w w:val="110"/>
        </w:rPr>
        <w:t>El municipio respectivo, por conducto del Presidente Municipal, solicitará por escrito a la Secretaría, la emisión del dictamen de congruencia a que se refiere el artículo anterior, acompañando el proyecto del plan o su modificación que se trate, impreso y en medio magnético con todos sus antecedentes y anexos gráficos.</w:t>
      </w:r>
    </w:p>
    <w:p>
      <w:pPr>
        <w:pStyle w:val="BodyText"/>
        <w:spacing w:line="249" w:lineRule="auto" w:before="84"/>
        <w:ind w:right="279"/>
      </w:pPr>
      <w:r>
        <w:rPr>
          <w:w w:val="110"/>
        </w:rPr>
        <w:t>La Secretaría analizará el plan o su modificación y en caso procedente elaborará el respectivo dictamen de congruencia, mismo que será firmado por su Titular, quien ordenará su entrega formal al Municipio solicitante dentro del plazo de treinta días hábiles.</w:t>
      </w:r>
    </w:p>
    <w:p>
      <w:pPr>
        <w:pStyle w:val="BodyText"/>
        <w:spacing w:line="249" w:lineRule="auto" w:before="76"/>
        <w:ind w:right="286"/>
      </w:pPr>
      <w:r>
        <w:rPr>
          <w:w w:val="110"/>
        </w:rPr>
        <w:t>En caso de no existir congruencia, se le comunicará lo conducente para que se realicen los ajustes</w:t>
      </w:r>
      <w:r>
        <w:rPr>
          <w:spacing w:val="9"/>
          <w:w w:val="110"/>
        </w:rPr>
        <w:t> </w:t>
      </w:r>
      <w:r>
        <w:rPr>
          <w:w w:val="110"/>
        </w:rPr>
        <w:t>correspondientes</w:t>
      </w:r>
      <w:r>
        <w:rPr>
          <w:spacing w:val="10"/>
          <w:w w:val="110"/>
        </w:rPr>
        <w:t> </w:t>
      </w:r>
      <w:r>
        <w:rPr>
          <w:w w:val="110"/>
        </w:rPr>
        <w:t>al</w:t>
      </w:r>
      <w:r>
        <w:rPr>
          <w:spacing w:val="10"/>
          <w:w w:val="110"/>
        </w:rPr>
        <w:t> </w:t>
      </w:r>
      <w:r>
        <w:rPr>
          <w:w w:val="110"/>
        </w:rPr>
        <w:t>proyecto</w:t>
      </w:r>
      <w:r>
        <w:rPr>
          <w:spacing w:val="10"/>
          <w:w w:val="110"/>
        </w:rPr>
        <w:t> </w:t>
      </w:r>
      <w:r>
        <w:rPr>
          <w:w w:val="110"/>
        </w:rPr>
        <w:t>del</w:t>
      </w:r>
      <w:r>
        <w:rPr>
          <w:spacing w:val="11"/>
          <w:w w:val="110"/>
        </w:rPr>
        <w:t> </w:t>
      </w:r>
      <w:r>
        <w:rPr>
          <w:w w:val="110"/>
        </w:rPr>
        <w:t>plan</w:t>
      </w:r>
      <w:r>
        <w:rPr>
          <w:spacing w:val="11"/>
          <w:w w:val="110"/>
        </w:rPr>
        <w:t> </w:t>
      </w:r>
      <w:r>
        <w:rPr>
          <w:w w:val="110"/>
        </w:rPr>
        <w:t>o</w:t>
      </w:r>
      <w:r>
        <w:rPr>
          <w:spacing w:val="12"/>
          <w:w w:val="110"/>
        </w:rPr>
        <w:t> </w:t>
      </w:r>
      <w:r>
        <w:rPr>
          <w:w w:val="110"/>
        </w:rPr>
        <w:t>su</w:t>
      </w:r>
      <w:r>
        <w:rPr>
          <w:spacing w:val="10"/>
          <w:w w:val="110"/>
        </w:rPr>
        <w:t> </w:t>
      </w:r>
      <w:r>
        <w:rPr>
          <w:w w:val="110"/>
        </w:rPr>
        <w:t>modificación.</w:t>
      </w:r>
    </w:p>
    <w:p>
      <w:pPr>
        <w:pStyle w:val="BodyText"/>
        <w:spacing w:before="4"/>
        <w:ind w:left="0"/>
        <w:jc w:val="left"/>
        <w:rPr>
          <w:sz w:val="30"/>
        </w:rPr>
      </w:pPr>
    </w:p>
    <w:p>
      <w:pPr>
        <w:pStyle w:val="Heading1"/>
        <w:jc w:val="left"/>
      </w:pPr>
      <w:r>
        <w:rPr/>
        <w:t>DE LA EVALUACIÓN DE LOS PLANES DE DESARROLLO URBANO</w:t>
      </w:r>
    </w:p>
    <w:p>
      <w:pPr>
        <w:pStyle w:val="BodyText"/>
        <w:ind w:right="277"/>
      </w:pPr>
      <w:r>
        <w:rPr>
          <w:rFonts w:ascii="TeX Gyre Bonum" w:hAnsi="TeX Gyre Bonum"/>
          <w:b/>
          <w:w w:val="110"/>
        </w:rPr>
        <w:t>Artículo 37. </w:t>
      </w:r>
      <w:r>
        <w:rPr>
          <w:w w:val="110"/>
        </w:rPr>
        <w:t>Los planes de desarrollo urbano deberán ser evaluados sistemáticamente por las autoridades que los emitan, para promover, controlar o corregir su ejecución y  para sustentar  su</w:t>
      </w:r>
      <w:r>
        <w:rPr>
          <w:spacing w:val="9"/>
          <w:w w:val="110"/>
        </w:rPr>
        <w:t> </w:t>
      </w:r>
      <w:r>
        <w:rPr>
          <w:w w:val="110"/>
        </w:rPr>
        <w:t>modificación.</w:t>
      </w:r>
    </w:p>
    <w:p>
      <w:pPr>
        <w:pStyle w:val="BodyText"/>
        <w:spacing w:line="244" w:lineRule="auto" w:before="85"/>
        <w:ind w:right="279"/>
      </w:pPr>
      <w:r>
        <w:rPr>
          <w:w w:val="110"/>
        </w:rPr>
        <w:t>El sistema de evaluación relativo a los asentamientos humanos en el Estado estará a cargo de     la</w:t>
      </w:r>
      <w:r>
        <w:rPr>
          <w:spacing w:val="32"/>
          <w:w w:val="110"/>
        </w:rPr>
        <w:t> </w:t>
      </w:r>
      <w:r>
        <w:rPr>
          <w:w w:val="110"/>
        </w:rPr>
        <w:t>Secretaría</w:t>
      </w:r>
      <w:r>
        <w:rPr>
          <w:spacing w:val="32"/>
          <w:w w:val="110"/>
        </w:rPr>
        <w:t> </w:t>
      </w:r>
      <w:r>
        <w:rPr>
          <w:w w:val="110"/>
        </w:rPr>
        <w:t>y</w:t>
      </w:r>
      <w:r>
        <w:rPr>
          <w:spacing w:val="32"/>
          <w:w w:val="110"/>
        </w:rPr>
        <w:t> </w:t>
      </w:r>
      <w:r>
        <w:rPr>
          <w:w w:val="110"/>
        </w:rPr>
        <w:t>tendrá</w:t>
      </w:r>
      <w:r>
        <w:rPr>
          <w:spacing w:val="31"/>
          <w:w w:val="110"/>
        </w:rPr>
        <w:t> </w:t>
      </w:r>
      <w:r>
        <w:rPr>
          <w:w w:val="110"/>
        </w:rPr>
        <w:t>como</w:t>
      </w:r>
      <w:r>
        <w:rPr>
          <w:spacing w:val="34"/>
          <w:w w:val="110"/>
        </w:rPr>
        <w:t> </w:t>
      </w:r>
      <w:r>
        <w:rPr>
          <w:w w:val="110"/>
        </w:rPr>
        <w:t>propósito</w:t>
      </w:r>
      <w:r>
        <w:rPr>
          <w:spacing w:val="30"/>
          <w:w w:val="110"/>
        </w:rPr>
        <w:t> </w:t>
      </w:r>
      <w:r>
        <w:rPr>
          <w:w w:val="110"/>
        </w:rPr>
        <w:t>establecer</w:t>
      </w:r>
      <w:r>
        <w:rPr>
          <w:spacing w:val="33"/>
          <w:w w:val="110"/>
        </w:rPr>
        <w:t> </w:t>
      </w:r>
      <w:r>
        <w:rPr>
          <w:w w:val="110"/>
        </w:rPr>
        <w:t>la</w:t>
      </w:r>
      <w:r>
        <w:rPr>
          <w:spacing w:val="32"/>
          <w:w w:val="110"/>
        </w:rPr>
        <w:t> </w:t>
      </w:r>
      <w:r>
        <w:rPr>
          <w:w w:val="110"/>
        </w:rPr>
        <w:t>situación,</w:t>
      </w:r>
      <w:r>
        <w:rPr>
          <w:spacing w:val="33"/>
          <w:w w:val="110"/>
        </w:rPr>
        <w:t> </w:t>
      </w:r>
      <w:r>
        <w:rPr>
          <w:w w:val="110"/>
        </w:rPr>
        <w:t>problemática</w:t>
      </w:r>
      <w:r>
        <w:rPr>
          <w:spacing w:val="32"/>
          <w:w w:val="110"/>
        </w:rPr>
        <w:t> </w:t>
      </w:r>
      <w:r>
        <w:rPr>
          <w:w w:val="110"/>
        </w:rPr>
        <w:t>y</w:t>
      </w:r>
      <w:r>
        <w:rPr>
          <w:spacing w:val="32"/>
          <w:w w:val="110"/>
        </w:rPr>
        <w:t> </w:t>
      </w:r>
      <w:r>
        <w:rPr>
          <w:w w:val="110"/>
        </w:rPr>
        <w:t>perspectivas</w:t>
      </w:r>
      <w:r>
        <w:rPr>
          <w:spacing w:val="31"/>
          <w:w w:val="110"/>
        </w:rPr>
        <w:t> </w:t>
      </w:r>
      <w:r>
        <w:rPr>
          <w:w w:val="110"/>
        </w:rPr>
        <w:t>del</w:t>
      </w:r>
    </w:p>
    <w:p>
      <w:pPr>
        <w:spacing w:after="0" w:line="244" w:lineRule="auto"/>
        <w:sectPr>
          <w:pgSz w:w="12240" w:h="15840"/>
          <w:pgMar w:header="708" w:footer="822" w:top="1580" w:bottom="1180" w:left="1140" w:right="1140"/>
        </w:sectPr>
      </w:pPr>
    </w:p>
    <w:p>
      <w:pPr>
        <w:pStyle w:val="BodyText"/>
        <w:spacing w:line="249" w:lineRule="auto" w:before="6"/>
        <w:jc w:val="left"/>
      </w:pPr>
      <w:r>
        <w:rPr>
          <w:w w:val="110"/>
        </w:rPr>
        <w:t>desarrollo urbano estatal, así como determinar la eficacia de las políticas públicas y acciones realizadas para la consecución de los objetivos establecidos en los planes de desarrollo urbano.</w:t>
      </w:r>
    </w:p>
    <w:p>
      <w:pPr>
        <w:pStyle w:val="BodyText"/>
        <w:spacing w:line="249" w:lineRule="auto" w:before="77"/>
        <w:ind w:right="475"/>
        <w:jc w:val="left"/>
      </w:pPr>
      <w:r>
        <w:rPr>
          <w:w w:val="110"/>
        </w:rPr>
        <w:t>La evaluación de los planes de desarrollo urbano, será un proceso permanente y  comprenderá   el</w:t>
      </w:r>
      <w:r>
        <w:rPr>
          <w:spacing w:val="10"/>
          <w:w w:val="110"/>
        </w:rPr>
        <w:t> </w:t>
      </w:r>
      <w:r>
        <w:rPr>
          <w:w w:val="110"/>
        </w:rPr>
        <w:t>análisis</w:t>
      </w:r>
      <w:r>
        <w:rPr>
          <w:spacing w:val="10"/>
          <w:w w:val="110"/>
        </w:rPr>
        <w:t> </w:t>
      </w:r>
      <w:r>
        <w:rPr>
          <w:w w:val="110"/>
        </w:rPr>
        <w:t>crítico</w:t>
      </w:r>
      <w:r>
        <w:rPr>
          <w:spacing w:val="11"/>
          <w:w w:val="110"/>
        </w:rPr>
        <w:t> </w:t>
      </w:r>
      <w:r>
        <w:rPr>
          <w:w w:val="110"/>
        </w:rPr>
        <w:t>del</w:t>
      </w:r>
      <w:r>
        <w:rPr>
          <w:spacing w:val="10"/>
          <w:w w:val="110"/>
        </w:rPr>
        <w:t> </w:t>
      </w:r>
      <w:r>
        <w:rPr>
          <w:w w:val="110"/>
        </w:rPr>
        <w:t>cumplimiento</w:t>
      </w:r>
      <w:r>
        <w:rPr>
          <w:spacing w:val="11"/>
          <w:w w:val="110"/>
        </w:rPr>
        <w:t> </w:t>
      </w:r>
      <w:r>
        <w:rPr>
          <w:w w:val="110"/>
        </w:rPr>
        <w:t>y</w:t>
      </w:r>
      <w:r>
        <w:rPr>
          <w:spacing w:val="10"/>
          <w:w w:val="110"/>
        </w:rPr>
        <w:t> </w:t>
      </w:r>
      <w:r>
        <w:rPr>
          <w:w w:val="110"/>
        </w:rPr>
        <w:t>avance</w:t>
      </w:r>
      <w:r>
        <w:rPr>
          <w:spacing w:val="9"/>
          <w:w w:val="110"/>
        </w:rPr>
        <w:t> </w:t>
      </w:r>
      <w:r>
        <w:rPr>
          <w:w w:val="110"/>
        </w:rPr>
        <w:t>del</w:t>
      </w:r>
      <w:r>
        <w:rPr>
          <w:spacing w:val="10"/>
          <w:w w:val="110"/>
        </w:rPr>
        <w:t> </w:t>
      </w:r>
      <w:r>
        <w:rPr>
          <w:w w:val="110"/>
        </w:rPr>
        <w:t>plan</w:t>
      </w:r>
      <w:r>
        <w:rPr>
          <w:spacing w:val="10"/>
          <w:w w:val="110"/>
        </w:rPr>
        <w:t> </w:t>
      </w:r>
      <w:r>
        <w:rPr>
          <w:w w:val="110"/>
        </w:rPr>
        <w:t>que</w:t>
      </w:r>
      <w:r>
        <w:rPr>
          <w:spacing w:val="9"/>
          <w:w w:val="110"/>
        </w:rPr>
        <w:t> </w:t>
      </w:r>
      <w:r>
        <w:rPr>
          <w:w w:val="110"/>
        </w:rPr>
        <w:t>se</w:t>
      </w:r>
      <w:r>
        <w:rPr>
          <w:spacing w:val="9"/>
          <w:w w:val="110"/>
        </w:rPr>
        <w:t> </w:t>
      </w:r>
      <w:r>
        <w:rPr>
          <w:w w:val="110"/>
        </w:rPr>
        <w:t>trate</w:t>
      </w:r>
      <w:r>
        <w:rPr>
          <w:spacing w:val="10"/>
          <w:w w:val="110"/>
        </w:rPr>
        <w:t> </w:t>
      </w:r>
      <w:r>
        <w:rPr>
          <w:w w:val="110"/>
        </w:rPr>
        <w:t>respecto</w:t>
      </w:r>
      <w:r>
        <w:rPr>
          <w:spacing w:val="11"/>
          <w:w w:val="110"/>
        </w:rPr>
        <w:t> </w:t>
      </w:r>
      <w:r>
        <w:rPr>
          <w:w w:val="110"/>
        </w:rPr>
        <w:t>a:</w:t>
      </w:r>
    </w:p>
    <w:p>
      <w:pPr>
        <w:pStyle w:val="ListParagraph"/>
        <w:numPr>
          <w:ilvl w:val="0"/>
          <w:numId w:val="30"/>
        </w:numPr>
        <w:tabs>
          <w:tab w:pos="491" w:val="left" w:leader="none"/>
        </w:tabs>
        <w:spacing w:line="240" w:lineRule="auto" w:before="30" w:after="0"/>
        <w:ind w:left="490" w:right="0" w:hanging="213"/>
        <w:jc w:val="left"/>
        <w:rPr>
          <w:sz w:val="20"/>
        </w:rPr>
      </w:pPr>
      <w:r>
        <w:rPr>
          <w:w w:val="110"/>
          <w:sz w:val="20"/>
        </w:rPr>
        <w:t>Los objetivos y metas</w:t>
      </w:r>
      <w:r>
        <w:rPr>
          <w:spacing w:val="40"/>
          <w:w w:val="110"/>
          <w:sz w:val="20"/>
        </w:rPr>
        <w:t> </w:t>
      </w:r>
      <w:r>
        <w:rPr>
          <w:w w:val="110"/>
          <w:sz w:val="20"/>
        </w:rPr>
        <w:t>planteadas;</w:t>
      </w:r>
    </w:p>
    <w:p>
      <w:pPr>
        <w:pStyle w:val="ListParagraph"/>
        <w:numPr>
          <w:ilvl w:val="0"/>
          <w:numId w:val="30"/>
        </w:numPr>
        <w:tabs>
          <w:tab w:pos="570" w:val="left" w:leader="none"/>
        </w:tabs>
        <w:spacing w:line="240" w:lineRule="auto" w:before="23" w:after="0"/>
        <w:ind w:left="569" w:right="0" w:hanging="292"/>
        <w:jc w:val="left"/>
        <w:rPr>
          <w:sz w:val="20"/>
        </w:rPr>
      </w:pPr>
      <w:r>
        <w:rPr>
          <w:w w:val="105"/>
          <w:sz w:val="20"/>
        </w:rPr>
        <w:t>La evolución</w:t>
      </w:r>
      <w:r>
        <w:rPr>
          <w:spacing w:val="28"/>
          <w:w w:val="105"/>
          <w:sz w:val="20"/>
        </w:rPr>
        <w:t> </w:t>
      </w:r>
      <w:r>
        <w:rPr>
          <w:w w:val="105"/>
          <w:sz w:val="20"/>
        </w:rPr>
        <w:t>demográfica;</w:t>
      </w:r>
    </w:p>
    <w:p>
      <w:pPr>
        <w:pStyle w:val="ListParagraph"/>
        <w:numPr>
          <w:ilvl w:val="0"/>
          <w:numId w:val="30"/>
        </w:numPr>
        <w:tabs>
          <w:tab w:pos="695" w:val="left" w:leader="none"/>
        </w:tabs>
        <w:spacing w:line="230" w:lineRule="auto" w:before="31" w:after="0"/>
        <w:ind w:left="278" w:right="280" w:firstLine="0"/>
        <w:jc w:val="left"/>
        <w:rPr>
          <w:sz w:val="20"/>
        </w:rPr>
      </w:pPr>
      <w:r>
        <w:rPr>
          <w:w w:val="110"/>
          <w:sz w:val="20"/>
        </w:rPr>
        <w:t>Las políticas y estrategias de ordenamiento urbano y zonificación, aprovechamiento del suelo y la dinámica de ocupación del</w:t>
      </w:r>
      <w:r>
        <w:rPr>
          <w:spacing w:val="19"/>
          <w:w w:val="110"/>
          <w:sz w:val="20"/>
        </w:rPr>
        <w:t> </w:t>
      </w:r>
      <w:r>
        <w:rPr>
          <w:w w:val="110"/>
          <w:sz w:val="20"/>
        </w:rPr>
        <w:t>territorio;</w:t>
      </w:r>
    </w:p>
    <w:p>
      <w:pPr>
        <w:pStyle w:val="ListParagraph"/>
        <w:numPr>
          <w:ilvl w:val="0"/>
          <w:numId w:val="30"/>
        </w:numPr>
        <w:tabs>
          <w:tab w:pos="707" w:val="left" w:leader="none"/>
        </w:tabs>
        <w:spacing w:line="230" w:lineRule="auto" w:before="52" w:after="0"/>
        <w:ind w:left="278" w:right="280" w:firstLine="0"/>
        <w:jc w:val="left"/>
        <w:rPr>
          <w:sz w:val="20"/>
        </w:rPr>
      </w:pPr>
      <w:r>
        <w:rPr>
          <w:w w:val="110"/>
          <w:sz w:val="20"/>
        </w:rPr>
        <w:t>La observancia de las disposiciones para las áreas de conservación, mejoramiento y crecimiento de los centros de</w:t>
      </w:r>
      <w:r>
        <w:rPr>
          <w:spacing w:val="50"/>
          <w:w w:val="110"/>
          <w:sz w:val="20"/>
        </w:rPr>
        <w:t> </w:t>
      </w:r>
      <w:r>
        <w:rPr>
          <w:w w:val="110"/>
          <w:sz w:val="20"/>
        </w:rPr>
        <w:t>población;</w:t>
      </w:r>
    </w:p>
    <w:p>
      <w:pPr>
        <w:pStyle w:val="ListParagraph"/>
        <w:numPr>
          <w:ilvl w:val="0"/>
          <w:numId w:val="30"/>
        </w:numPr>
        <w:tabs>
          <w:tab w:pos="563" w:val="left" w:leader="none"/>
        </w:tabs>
        <w:spacing w:line="230" w:lineRule="auto" w:before="51" w:after="0"/>
        <w:ind w:left="278" w:right="272" w:firstLine="0"/>
        <w:jc w:val="left"/>
        <w:rPr>
          <w:sz w:val="20"/>
        </w:rPr>
      </w:pPr>
      <w:r>
        <w:rPr>
          <w:w w:val="110"/>
          <w:sz w:val="20"/>
        </w:rPr>
        <w:t>Las estrategias en materia de infraestructura y equipamiento en los escenarios que señale el respectivo plan,</w:t>
      </w:r>
      <w:r>
        <w:rPr>
          <w:spacing w:val="24"/>
          <w:w w:val="110"/>
          <w:sz w:val="20"/>
        </w:rPr>
        <w:t> </w:t>
      </w:r>
      <w:r>
        <w:rPr>
          <w:w w:val="110"/>
          <w:sz w:val="20"/>
        </w:rPr>
        <w:t>y</w:t>
      </w:r>
    </w:p>
    <w:p>
      <w:pPr>
        <w:pStyle w:val="ListParagraph"/>
        <w:numPr>
          <w:ilvl w:val="0"/>
          <w:numId w:val="30"/>
        </w:numPr>
        <w:tabs>
          <w:tab w:pos="687" w:val="left" w:leader="none"/>
        </w:tabs>
        <w:spacing w:line="230" w:lineRule="auto" w:before="52" w:after="0"/>
        <w:ind w:left="278" w:right="281" w:firstLine="0"/>
        <w:jc w:val="left"/>
        <w:rPr>
          <w:sz w:val="20"/>
        </w:rPr>
      </w:pPr>
      <w:r>
        <w:rPr>
          <w:w w:val="110"/>
          <w:sz w:val="20"/>
        </w:rPr>
        <w:t>La ejecución de los proyectos estratégicos, así como la realización de los programas y acciones señaladas a corto</w:t>
      </w:r>
      <w:r>
        <w:rPr>
          <w:spacing w:val="45"/>
          <w:w w:val="110"/>
          <w:sz w:val="20"/>
        </w:rPr>
        <w:t> </w:t>
      </w:r>
      <w:r>
        <w:rPr>
          <w:w w:val="110"/>
          <w:sz w:val="20"/>
        </w:rPr>
        <w:t>plazo.</w:t>
      </w:r>
    </w:p>
    <w:p>
      <w:pPr>
        <w:pStyle w:val="BodyText"/>
        <w:spacing w:line="249" w:lineRule="auto" w:before="89"/>
        <w:ind w:right="475"/>
        <w:jc w:val="left"/>
      </w:pPr>
      <w:r>
        <w:rPr>
          <w:w w:val="110"/>
        </w:rPr>
        <w:t>Los resultados de la evaluación de los planes de desarrollo urbano estatal y municipal, se remitirán al Sistema Estatal.</w:t>
      </w:r>
    </w:p>
    <w:p>
      <w:pPr>
        <w:pStyle w:val="BodyText"/>
        <w:spacing w:before="3"/>
        <w:ind w:left="0"/>
        <w:jc w:val="left"/>
        <w:rPr>
          <w:sz w:val="30"/>
        </w:rPr>
      </w:pPr>
    </w:p>
    <w:p>
      <w:pPr>
        <w:pStyle w:val="Heading1"/>
        <w:jc w:val="left"/>
      </w:pPr>
      <w:r>
        <w:rPr/>
        <w:t>DE LA DIFUSIÓN DE LOS PLANES</w:t>
      </w:r>
    </w:p>
    <w:p>
      <w:pPr>
        <w:pStyle w:val="BodyText"/>
        <w:spacing w:line="242" w:lineRule="auto"/>
        <w:ind w:right="276"/>
      </w:pPr>
      <w:r>
        <w:rPr>
          <w:rFonts w:ascii="TeX Gyre Bonum" w:hAnsi="TeX Gyre Bonum"/>
          <w:b/>
          <w:w w:val="110"/>
        </w:rPr>
        <w:t>Artículo 38. </w:t>
      </w:r>
      <w:r>
        <w:rPr>
          <w:w w:val="110"/>
        </w:rPr>
        <w:t>El Gobierno del Estado y los municipios deberán utilizar, además del Periódico Oficial “Gaceta del Gobierno” o “Gaceta Municipal” según corresponda, otras publicaciones y medios de difusión e información, incluyendo los electrónicos, para contribuir al mejor conocimiento y fiel observancia de los planes de desarrollo urbano.</w:t>
      </w:r>
    </w:p>
    <w:p>
      <w:pPr>
        <w:pStyle w:val="BodyText"/>
        <w:spacing w:line="249" w:lineRule="auto" w:before="84"/>
        <w:ind w:right="278"/>
      </w:pPr>
      <w:r>
        <w:rPr>
          <w:w w:val="110"/>
        </w:rPr>
        <w:t>Asimismo, se mantendrán disponibles en el Sistema Estatal de Planes de Desarrollo Urbano, y en las oficinas públicas correspondientes, para</w:t>
      </w:r>
      <w:r>
        <w:rPr>
          <w:spacing w:val="24"/>
          <w:w w:val="110"/>
        </w:rPr>
        <w:t> </w:t>
      </w:r>
      <w:r>
        <w:rPr>
          <w:w w:val="110"/>
        </w:rPr>
        <w:t>su consulta.</w:t>
      </w:r>
    </w:p>
    <w:p>
      <w:pPr>
        <w:pStyle w:val="BodyText"/>
        <w:spacing w:before="3"/>
        <w:ind w:left="0"/>
        <w:jc w:val="left"/>
        <w:rPr>
          <w:sz w:val="30"/>
        </w:rPr>
      </w:pPr>
    </w:p>
    <w:p>
      <w:pPr>
        <w:pStyle w:val="Heading1"/>
        <w:spacing w:before="1"/>
        <w:ind w:left="1334" w:right="1335"/>
      </w:pPr>
      <w:r>
        <w:rPr/>
        <w:t>CAPÍTULO QUINTO</w:t>
      </w:r>
    </w:p>
    <w:p>
      <w:pPr>
        <w:spacing w:before="22"/>
        <w:ind w:left="1334" w:right="1337" w:firstLine="0"/>
        <w:jc w:val="center"/>
        <w:rPr>
          <w:rFonts w:ascii="TeX Gyre Bonum"/>
          <w:b/>
          <w:sz w:val="20"/>
        </w:rPr>
      </w:pPr>
      <w:r>
        <w:rPr>
          <w:rFonts w:ascii="TeX Gyre Bonum"/>
          <w:b/>
          <w:sz w:val="20"/>
        </w:rPr>
        <w:t>DE LOS PROGRAMAS DE DESARROLLO URBANO Y METROPOLITANO</w:t>
      </w:r>
    </w:p>
    <w:p>
      <w:pPr>
        <w:pStyle w:val="BodyText"/>
        <w:spacing w:before="4"/>
        <w:ind w:left="0"/>
        <w:jc w:val="left"/>
        <w:rPr>
          <w:rFonts w:ascii="TeX Gyre Bonum"/>
          <w:b/>
          <w:sz w:val="23"/>
        </w:rPr>
      </w:pPr>
    </w:p>
    <w:p>
      <w:pPr>
        <w:spacing w:before="0"/>
        <w:ind w:left="278" w:right="0" w:firstLine="0"/>
        <w:jc w:val="both"/>
        <w:rPr>
          <w:rFonts w:ascii="TeX Gyre Bonum"/>
          <w:b/>
          <w:sz w:val="20"/>
        </w:rPr>
      </w:pPr>
      <w:r>
        <w:rPr>
          <w:rFonts w:ascii="TeX Gyre Bonum"/>
          <w:b/>
          <w:sz w:val="20"/>
        </w:rPr>
        <w:t>DE LOS PROGRAMAS</w:t>
      </w:r>
    </w:p>
    <w:p>
      <w:pPr>
        <w:pStyle w:val="BodyText"/>
        <w:spacing w:line="244" w:lineRule="auto"/>
        <w:ind w:right="274"/>
      </w:pPr>
      <w:r>
        <w:rPr>
          <w:rFonts w:ascii="TeX Gyre Bonum" w:hAnsi="TeX Gyre Bonum"/>
          <w:b/>
          <w:w w:val="110"/>
        </w:rPr>
        <w:t>Artículo 39. </w:t>
      </w:r>
      <w:r>
        <w:rPr>
          <w:w w:val="110"/>
        </w:rPr>
        <w:t>Los programas de desarrollo urbano son instrumentos de ejecución de las políticas públicas y estrategias de los planes de desarrollo urbano, para el logro de sus objetivos  y metas, en ellos se precisarán las acciones a realizar, se determinarán los responsables y se establecerán los plazos para su cumplimiento, de conformidad con los recursos y medios disponibles.</w:t>
      </w:r>
    </w:p>
    <w:p>
      <w:pPr>
        <w:pStyle w:val="BodyText"/>
        <w:spacing w:line="247" w:lineRule="auto" w:before="75"/>
        <w:ind w:right="274"/>
      </w:pPr>
      <w:r>
        <w:rPr>
          <w:w w:val="110"/>
        </w:rPr>
        <w:t>Los programas metropolitanos de competencia del Estado y sus municipios, son instrumentos y mecanismos de coordinación para la implementación de políticas públicas y acciones estratégicas, con una visión prospectiva para impulsar el desarrollo de la infraestructura, la competitividad, la movilidad urbana, la protección de las áreas naturales protegidas, generando condiciones de sustentabilidad y resiliencia, así como una mejora en la calidad de vida de los habitantes de la zona metropolitana, en el marco de la gobernanza metropolitana.</w:t>
      </w:r>
    </w:p>
    <w:p>
      <w:pPr>
        <w:pStyle w:val="BodyText"/>
        <w:spacing w:line="249" w:lineRule="auto" w:before="84"/>
        <w:ind w:right="271"/>
      </w:pPr>
      <w:r>
        <w:rPr>
          <w:w w:val="110"/>
        </w:rPr>
        <w:t>Los programas podrán ser precedidos o seguidos de acuerdos y convenios de coordinación entre las autoridades corresponsables de su ejecución y de convenios de  concertación  con  los  sectores social y privado participantes, en los que se establecerán los aspectos esenciales para     la elaboración o cumplimiento de los</w:t>
      </w:r>
      <w:r>
        <w:rPr>
          <w:spacing w:val="9"/>
          <w:w w:val="110"/>
        </w:rPr>
        <w:t> </w:t>
      </w:r>
      <w:r>
        <w:rPr>
          <w:w w:val="110"/>
        </w:rPr>
        <w:t>programas.</w:t>
      </w:r>
    </w:p>
    <w:p>
      <w:pPr>
        <w:pStyle w:val="BodyText"/>
        <w:spacing w:line="247" w:lineRule="auto" w:before="75"/>
        <w:ind w:right="282"/>
      </w:pPr>
      <w:r>
        <w:rPr>
          <w:w w:val="110"/>
        </w:rPr>
        <w:t>Los programas de responsabilidad exclusiva o parcial del sector público, deberán sujetarse a    los procedimientos institucionales de programación y</w:t>
      </w:r>
      <w:r>
        <w:rPr>
          <w:spacing w:val="6"/>
          <w:w w:val="110"/>
        </w:rPr>
        <w:t> </w:t>
      </w:r>
      <w:r>
        <w:rPr>
          <w:w w:val="110"/>
        </w:rPr>
        <w:t>presupuestación.</w:t>
      </w:r>
    </w:p>
    <w:p>
      <w:pPr>
        <w:spacing w:after="0" w:line="247" w:lineRule="auto"/>
        <w:sectPr>
          <w:pgSz w:w="12240" w:h="15840"/>
          <w:pgMar w:header="708" w:footer="822" w:top="1580" w:bottom="1180" w:left="1140" w:right="1140"/>
        </w:sectPr>
      </w:pPr>
    </w:p>
    <w:p>
      <w:pPr>
        <w:pStyle w:val="BodyText"/>
        <w:spacing w:line="249" w:lineRule="auto" w:before="6"/>
        <w:ind w:right="475"/>
        <w:jc w:val="left"/>
      </w:pPr>
      <w:r>
        <w:rPr>
          <w:w w:val="110"/>
        </w:rPr>
        <w:t>Los programas se aprobarán por el Titular del Ejecutivo del Estado o por los municipios respectivos, según el plan del cual se desprendan.</w:t>
      </w:r>
    </w:p>
    <w:p>
      <w:pPr>
        <w:pStyle w:val="BodyText"/>
        <w:spacing w:before="3"/>
        <w:ind w:left="0"/>
        <w:jc w:val="left"/>
        <w:rPr>
          <w:sz w:val="30"/>
        </w:rPr>
      </w:pPr>
    </w:p>
    <w:p>
      <w:pPr>
        <w:pStyle w:val="Heading1"/>
        <w:spacing w:before="1"/>
        <w:jc w:val="left"/>
      </w:pPr>
      <w:r>
        <w:rPr/>
        <w:t>DE LAS MATERIAS DE LOS PROGRAMAS</w:t>
      </w:r>
    </w:p>
    <w:p>
      <w:pPr>
        <w:pStyle w:val="BodyText"/>
        <w:spacing w:line="230" w:lineRule="auto" w:before="31"/>
        <w:ind w:right="475"/>
        <w:jc w:val="left"/>
      </w:pPr>
      <w:r>
        <w:rPr>
          <w:rFonts w:ascii="TeX Gyre Bonum" w:hAnsi="TeX Gyre Bonum"/>
          <w:b/>
          <w:w w:val="110"/>
        </w:rPr>
        <w:t>Artículo 40. </w:t>
      </w:r>
      <w:r>
        <w:rPr>
          <w:w w:val="110"/>
        </w:rPr>
        <w:t>Los programas deberán referirse a todo o a una parte del territorio estatal y versar, como mínimo, sobre las materias</w:t>
      </w:r>
      <w:r>
        <w:rPr>
          <w:spacing w:val="12"/>
          <w:w w:val="110"/>
        </w:rPr>
        <w:t> </w:t>
      </w:r>
      <w:r>
        <w:rPr>
          <w:w w:val="110"/>
        </w:rPr>
        <w:t>siguientes:</w:t>
      </w:r>
    </w:p>
    <w:p>
      <w:pPr>
        <w:pStyle w:val="ListParagraph"/>
        <w:numPr>
          <w:ilvl w:val="0"/>
          <w:numId w:val="31"/>
        </w:numPr>
        <w:tabs>
          <w:tab w:pos="491" w:val="left" w:leader="none"/>
        </w:tabs>
        <w:spacing w:line="240" w:lineRule="auto" w:before="42" w:after="0"/>
        <w:ind w:left="490" w:right="0" w:hanging="213"/>
        <w:jc w:val="left"/>
        <w:rPr>
          <w:sz w:val="20"/>
        </w:rPr>
      </w:pPr>
      <w:r>
        <w:rPr>
          <w:w w:val="110"/>
          <w:sz w:val="20"/>
        </w:rPr>
        <w:t>Reservas</w:t>
      </w:r>
      <w:r>
        <w:rPr>
          <w:spacing w:val="9"/>
          <w:w w:val="110"/>
          <w:sz w:val="20"/>
        </w:rPr>
        <w:t> </w:t>
      </w:r>
      <w:r>
        <w:rPr>
          <w:w w:val="110"/>
          <w:sz w:val="20"/>
        </w:rPr>
        <w:t>territoriales;</w:t>
      </w:r>
    </w:p>
    <w:p>
      <w:pPr>
        <w:pStyle w:val="ListParagraph"/>
        <w:numPr>
          <w:ilvl w:val="0"/>
          <w:numId w:val="31"/>
        </w:numPr>
        <w:tabs>
          <w:tab w:pos="570" w:val="left" w:leader="none"/>
        </w:tabs>
        <w:spacing w:line="240" w:lineRule="auto" w:before="23" w:after="0"/>
        <w:ind w:left="569" w:right="0" w:hanging="292"/>
        <w:jc w:val="left"/>
        <w:rPr>
          <w:sz w:val="20"/>
        </w:rPr>
      </w:pPr>
      <w:r>
        <w:rPr>
          <w:w w:val="110"/>
          <w:sz w:val="20"/>
        </w:rPr>
        <w:t>Regularización de la tenencia de la</w:t>
      </w:r>
      <w:r>
        <w:rPr>
          <w:spacing w:val="9"/>
          <w:w w:val="110"/>
          <w:sz w:val="20"/>
        </w:rPr>
        <w:t> </w:t>
      </w:r>
      <w:r>
        <w:rPr>
          <w:w w:val="110"/>
          <w:sz w:val="20"/>
        </w:rPr>
        <w:t>tierra;</w:t>
      </w:r>
    </w:p>
    <w:p>
      <w:pPr>
        <w:pStyle w:val="ListParagraph"/>
        <w:numPr>
          <w:ilvl w:val="0"/>
          <w:numId w:val="31"/>
        </w:numPr>
        <w:tabs>
          <w:tab w:pos="649" w:val="left" w:leader="none"/>
        </w:tabs>
        <w:spacing w:line="240" w:lineRule="auto" w:before="25" w:after="0"/>
        <w:ind w:left="648" w:right="0" w:hanging="371"/>
        <w:jc w:val="left"/>
        <w:rPr>
          <w:sz w:val="20"/>
        </w:rPr>
      </w:pPr>
      <w:r>
        <w:rPr>
          <w:w w:val="110"/>
          <w:sz w:val="20"/>
        </w:rPr>
        <w:t>Vivienda, en sus diversos tipos y</w:t>
      </w:r>
      <w:r>
        <w:rPr>
          <w:spacing w:val="7"/>
          <w:w w:val="110"/>
          <w:sz w:val="20"/>
        </w:rPr>
        <w:t> </w:t>
      </w:r>
      <w:r>
        <w:rPr>
          <w:w w:val="110"/>
          <w:sz w:val="20"/>
        </w:rPr>
        <w:t>modalidades;</w:t>
      </w:r>
    </w:p>
    <w:p>
      <w:pPr>
        <w:pStyle w:val="ListParagraph"/>
        <w:numPr>
          <w:ilvl w:val="0"/>
          <w:numId w:val="31"/>
        </w:numPr>
        <w:tabs>
          <w:tab w:pos="635" w:val="left" w:leader="none"/>
        </w:tabs>
        <w:spacing w:line="240" w:lineRule="auto" w:before="23" w:after="0"/>
        <w:ind w:left="634" w:right="0" w:hanging="357"/>
        <w:jc w:val="left"/>
        <w:rPr>
          <w:sz w:val="20"/>
        </w:rPr>
      </w:pPr>
      <w:r>
        <w:rPr>
          <w:w w:val="110"/>
          <w:sz w:val="20"/>
        </w:rPr>
        <w:t>Industria y</w:t>
      </w:r>
      <w:r>
        <w:rPr>
          <w:spacing w:val="21"/>
          <w:w w:val="110"/>
          <w:sz w:val="20"/>
        </w:rPr>
        <w:t> </w:t>
      </w:r>
      <w:r>
        <w:rPr>
          <w:w w:val="110"/>
          <w:sz w:val="20"/>
        </w:rPr>
        <w:t>comercio;</w:t>
      </w:r>
    </w:p>
    <w:p>
      <w:pPr>
        <w:pStyle w:val="ListParagraph"/>
        <w:numPr>
          <w:ilvl w:val="0"/>
          <w:numId w:val="31"/>
        </w:numPr>
        <w:tabs>
          <w:tab w:pos="555" w:val="left" w:leader="none"/>
        </w:tabs>
        <w:spacing w:line="240" w:lineRule="auto" w:before="22" w:after="0"/>
        <w:ind w:left="554" w:right="0" w:hanging="277"/>
        <w:jc w:val="left"/>
        <w:rPr>
          <w:sz w:val="20"/>
        </w:rPr>
      </w:pPr>
      <w:r>
        <w:rPr>
          <w:w w:val="105"/>
          <w:sz w:val="20"/>
        </w:rPr>
        <w:t>Turismo;</w:t>
      </w:r>
    </w:p>
    <w:p>
      <w:pPr>
        <w:pStyle w:val="ListParagraph"/>
        <w:numPr>
          <w:ilvl w:val="0"/>
          <w:numId w:val="31"/>
        </w:numPr>
        <w:tabs>
          <w:tab w:pos="635" w:val="left" w:leader="none"/>
        </w:tabs>
        <w:spacing w:line="240" w:lineRule="auto" w:before="23" w:after="0"/>
        <w:ind w:left="634" w:right="0" w:hanging="357"/>
        <w:jc w:val="left"/>
        <w:rPr>
          <w:sz w:val="20"/>
        </w:rPr>
      </w:pPr>
      <w:r>
        <w:rPr>
          <w:w w:val="110"/>
          <w:sz w:val="20"/>
        </w:rPr>
        <w:t>Vialidad y</w:t>
      </w:r>
      <w:r>
        <w:rPr>
          <w:spacing w:val="22"/>
          <w:w w:val="110"/>
          <w:sz w:val="20"/>
        </w:rPr>
        <w:t> </w:t>
      </w:r>
      <w:r>
        <w:rPr>
          <w:w w:val="110"/>
          <w:sz w:val="20"/>
        </w:rPr>
        <w:t>movilidad;</w:t>
      </w:r>
    </w:p>
    <w:p>
      <w:pPr>
        <w:pStyle w:val="ListParagraph"/>
        <w:numPr>
          <w:ilvl w:val="0"/>
          <w:numId w:val="31"/>
        </w:numPr>
        <w:tabs>
          <w:tab w:pos="714" w:val="left" w:leader="none"/>
        </w:tabs>
        <w:spacing w:line="240" w:lineRule="auto" w:before="23" w:after="0"/>
        <w:ind w:left="713" w:right="0" w:hanging="436"/>
        <w:jc w:val="left"/>
        <w:rPr>
          <w:sz w:val="20"/>
        </w:rPr>
      </w:pPr>
      <w:r>
        <w:rPr>
          <w:w w:val="110"/>
          <w:sz w:val="20"/>
        </w:rPr>
        <w:t>Ejecución</w:t>
      </w:r>
      <w:r>
        <w:rPr>
          <w:spacing w:val="9"/>
          <w:w w:val="110"/>
          <w:sz w:val="20"/>
        </w:rPr>
        <w:t> </w:t>
      </w:r>
      <w:r>
        <w:rPr>
          <w:w w:val="110"/>
          <w:sz w:val="20"/>
        </w:rPr>
        <w:t>y</w:t>
      </w:r>
      <w:r>
        <w:rPr>
          <w:spacing w:val="10"/>
          <w:w w:val="110"/>
          <w:sz w:val="20"/>
        </w:rPr>
        <w:t> </w:t>
      </w:r>
      <w:r>
        <w:rPr>
          <w:w w:val="110"/>
          <w:sz w:val="20"/>
        </w:rPr>
        <w:t>operación</w:t>
      </w:r>
      <w:r>
        <w:rPr>
          <w:spacing w:val="9"/>
          <w:w w:val="110"/>
          <w:sz w:val="20"/>
        </w:rPr>
        <w:t> </w:t>
      </w:r>
      <w:r>
        <w:rPr>
          <w:w w:val="110"/>
          <w:sz w:val="20"/>
        </w:rPr>
        <w:t>de</w:t>
      </w:r>
      <w:r>
        <w:rPr>
          <w:spacing w:val="9"/>
          <w:w w:val="110"/>
          <w:sz w:val="20"/>
        </w:rPr>
        <w:t> </w:t>
      </w:r>
      <w:r>
        <w:rPr>
          <w:w w:val="110"/>
          <w:sz w:val="20"/>
        </w:rPr>
        <w:t>servicios</w:t>
      </w:r>
      <w:r>
        <w:rPr>
          <w:spacing w:val="8"/>
          <w:w w:val="110"/>
          <w:sz w:val="20"/>
        </w:rPr>
        <w:t> </w:t>
      </w:r>
      <w:r>
        <w:rPr>
          <w:w w:val="110"/>
          <w:sz w:val="20"/>
        </w:rPr>
        <w:t>públicos,</w:t>
      </w:r>
      <w:r>
        <w:rPr>
          <w:spacing w:val="11"/>
          <w:w w:val="110"/>
          <w:sz w:val="20"/>
        </w:rPr>
        <w:t> </w:t>
      </w:r>
      <w:r>
        <w:rPr>
          <w:w w:val="110"/>
          <w:sz w:val="20"/>
        </w:rPr>
        <w:t>de</w:t>
      </w:r>
      <w:r>
        <w:rPr>
          <w:spacing w:val="8"/>
          <w:w w:val="110"/>
          <w:sz w:val="20"/>
        </w:rPr>
        <w:t> </w:t>
      </w:r>
      <w:r>
        <w:rPr>
          <w:w w:val="110"/>
          <w:sz w:val="20"/>
        </w:rPr>
        <w:t>infraestructura</w:t>
      </w:r>
      <w:r>
        <w:rPr>
          <w:spacing w:val="10"/>
          <w:w w:val="110"/>
          <w:sz w:val="20"/>
        </w:rPr>
        <w:t> </w:t>
      </w:r>
      <w:r>
        <w:rPr>
          <w:w w:val="110"/>
          <w:sz w:val="20"/>
        </w:rPr>
        <w:t>y</w:t>
      </w:r>
      <w:r>
        <w:rPr>
          <w:spacing w:val="9"/>
          <w:w w:val="110"/>
          <w:sz w:val="20"/>
        </w:rPr>
        <w:t> </w:t>
      </w:r>
      <w:r>
        <w:rPr>
          <w:w w:val="110"/>
          <w:sz w:val="20"/>
        </w:rPr>
        <w:t>equipamiento</w:t>
      </w:r>
      <w:r>
        <w:rPr>
          <w:spacing w:val="11"/>
          <w:w w:val="110"/>
          <w:sz w:val="20"/>
        </w:rPr>
        <w:t> </w:t>
      </w:r>
      <w:r>
        <w:rPr>
          <w:w w:val="110"/>
          <w:sz w:val="20"/>
        </w:rPr>
        <w:t>urbano;</w:t>
      </w:r>
    </w:p>
    <w:p>
      <w:pPr>
        <w:pStyle w:val="ListParagraph"/>
        <w:numPr>
          <w:ilvl w:val="0"/>
          <w:numId w:val="31"/>
        </w:numPr>
        <w:tabs>
          <w:tab w:pos="793" w:val="left" w:leader="none"/>
        </w:tabs>
        <w:spacing w:line="240" w:lineRule="auto" w:before="23" w:after="0"/>
        <w:ind w:left="792" w:right="0" w:hanging="515"/>
        <w:jc w:val="left"/>
        <w:rPr>
          <w:sz w:val="20"/>
        </w:rPr>
      </w:pPr>
      <w:r>
        <w:rPr>
          <w:w w:val="105"/>
          <w:sz w:val="20"/>
        </w:rPr>
        <w:t>Protección</w:t>
      </w:r>
      <w:r>
        <w:rPr>
          <w:spacing w:val="13"/>
          <w:w w:val="105"/>
          <w:sz w:val="20"/>
        </w:rPr>
        <w:t> </w:t>
      </w:r>
      <w:r>
        <w:rPr>
          <w:w w:val="105"/>
          <w:sz w:val="20"/>
        </w:rPr>
        <w:t>civil;</w:t>
      </w:r>
    </w:p>
    <w:p>
      <w:pPr>
        <w:pStyle w:val="ListParagraph"/>
        <w:numPr>
          <w:ilvl w:val="0"/>
          <w:numId w:val="31"/>
        </w:numPr>
        <w:tabs>
          <w:tab w:pos="647" w:val="left" w:leader="none"/>
        </w:tabs>
        <w:spacing w:line="240" w:lineRule="auto" w:before="25" w:after="0"/>
        <w:ind w:left="646" w:right="0" w:hanging="369"/>
        <w:jc w:val="left"/>
        <w:rPr>
          <w:sz w:val="20"/>
        </w:rPr>
      </w:pPr>
      <w:r>
        <w:rPr>
          <w:w w:val="105"/>
          <w:sz w:val="20"/>
        </w:rPr>
        <w:t>Desarrollo</w:t>
      </w:r>
      <w:r>
        <w:rPr>
          <w:spacing w:val="15"/>
          <w:w w:val="105"/>
          <w:sz w:val="20"/>
        </w:rPr>
        <w:t> </w:t>
      </w:r>
      <w:r>
        <w:rPr>
          <w:w w:val="105"/>
          <w:sz w:val="20"/>
        </w:rPr>
        <w:t>metropolitano;</w:t>
      </w:r>
    </w:p>
    <w:p>
      <w:pPr>
        <w:pStyle w:val="ListParagraph"/>
        <w:numPr>
          <w:ilvl w:val="0"/>
          <w:numId w:val="31"/>
        </w:numPr>
        <w:tabs>
          <w:tab w:pos="589" w:val="left" w:leader="none"/>
        </w:tabs>
        <w:spacing w:line="230" w:lineRule="auto" w:before="31" w:after="0"/>
        <w:ind w:left="278" w:right="279" w:firstLine="0"/>
        <w:jc w:val="left"/>
        <w:rPr>
          <w:sz w:val="20"/>
        </w:rPr>
      </w:pPr>
      <w:r>
        <w:rPr>
          <w:w w:val="110"/>
          <w:sz w:val="20"/>
        </w:rPr>
        <w:t>Mejoramiento, densificación, redensificación, reciclamiento, regeneración y conservación de zonas</w:t>
      </w:r>
      <w:r>
        <w:rPr>
          <w:spacing w:val="11"/>
          <w:w w:val="110"/>
          <w:sz w:val="20"/>
        </w:rPr>
        <w:t> </w:t>
      </w:r>
      <w:r>
        <w:rPr>
          <w:w w:val="110"/>
          <w:sz w:val="20"/>
        </w:rPr>
        <w:t>urbanas,</w:t>
      </w:r>
      <w:r>
        <w:rPr>
          <w:spacing w:val="12"/>
          <w:w w:val="110"/>
          <w:sz w:val="20"/>
        </w:rPr>
        <w:t> </w:t>
      </w:r>
      <w:r>
        <w:rPr>
          <w:w w:val="110"/>
          <w:sz w:val="20"/>
        </w:rPr>
        <w:t>así</w:t>
      </w:r>
      <w:r>
        <w:rPr>
          <w:spacing w:val="12"/>
          <w:w w:val="110"/>
          <w:sz w:val="20"/>
        </w:rPr>
        <w:t> </w:t>
      </w:r>
      <w:r>
        <w:rPr>
          <w:w w:val="110"/>
          <w:sz w:val="20"/>
        </w:rPr>
        <w:t>como</w:t>
      </w:r>
      <w:r>
        <w:rPr>
          <w:spacing w:val="15"/>
          <w:w w:val="110"/>
          <w:sz w:val="20"/>
        </w:rPr>
        <w:t> </w:t>
      </w:r>
      <w:r>
        <w:rPr>
          <w:w w:val="110"/>
          <w:sz w:val="20"/>
        </w:rPr>
        <w:t>rescate,</w:t>
      </w:r>
      <w:r>
        <w:rPr>
          <w:spacing w:val="12"/>
          <w:w w:val="110"/>
          <w:sz w:val="20"/>
        </w:rPr>
        <w:t> </w:t>
      </w:r>
      <w:r>
        <w:rPr>
          <w:w w:val="110"/>
          <w:sz w:val="20"/>
        </w:rPr>
        <w:t>creación</w:t>
      </w:r>
      <w:r>
        <w:rPr>
          <w:spacing w:val="12"/>
          <w:w w:val="110"/>
          <w:sz w:val="20"/>
        </w:rPr>
        <w:t> </w:t>
      </w:r>
      <w:r>
        <w:rPr>
          <w:w w:val="110"/>
          <w:sz w:val="20"/>
        </w:rPr>
        <w:t>y</w:t>
      </w:r>
      <w:r>
        <w:rPr>
          <w:spacing w:val="12"/>
          <w:w w:val="110"/>
          <w:sz w:val="20"/>
        </w:rPr>
        <w:t> </w:t>
      </w:r>
      <w:r>
        <w:rPr>
          <w:w w:val="110"/>
          <w:sz w:val="20"/>
        </w:rPr>
        <w:t>mantenimiento</w:t>
      </w:r>
      <w:r>
        <w:rPr>
          <w:spacing w:val="13"/>
          <w:w w:val="110"/>
          <w:sz w:val="20"/>
        </w:rPr>
        <w:t> </w:t>
      </w:r>
      <w:r>
        <w:rPr>
          <w:w w:val="110"/>
          <w:sz w:val="20"/>
        </w:rPr>
        <w:t>de</w:t>
      </w:r>
      <w:r>
        <w:rPr>
          <w:spacing w:val="11"/>
          <w:w w:val="110"/>
          <w:sz w:val="20"/>
        </w:rPr>
        <w:t> </w:t>
      </w:r>
      <w:r>
        <w:rPr>
          <w:w w:val="110"/>
          <w:sz w:val="20"/>
        </w:rPr>
        <w:t>espacios</w:t>
      </w:r>
      <w:r>
        <w:rPr>
          <w:spacing w:val="11"/>
          <w:w w:val="110"/>
          <w:sz w:val="20"/>
        </w:rPr>
        <w:t> </w:t>
      </w:r>
      <w:r>
        <w:rPr>
          <w:w w:val="110"/>
          <w:sz w:val="20"/>
        </w:rPr>
        <w:t>públicos,</w:t>
      </w:r>
      <w:r>
        <w:rPr>
          <w:spacing w:val="12"/>
          <w:w w:val="110"/>
          <w:sz w:val="20"/>
        </w:rPr>
        <w:t> </w:t>
      </w:r>
      <w:r>
        <w:rPr>
          <w:w w:val="110"/>
          <w:sz w:val="20"/>
        </w:rPr>
        <w:t>y</w:t>
      </w:r>
    </w:p>
    <w:p>
      <w:pPr>
        <w:pStyle w:val="ListParagraph"/>
        <w:numPr>
          <w:ilvl w:val="0"/>
          <w:numId w:val="31"/>
        </w:numPr>
        <w:tabs>
          <w:tab w:pos="647" w:val="left" w:leader="none"/>
        </w:tabs>
        <w:spacing w:line="240" w:lineRule="auto" w:before="43" w:after="0"/>
        <w:ind w:left="646" w:right="0" w:hanging="369"/>
        <w:jc w:val="left"/>
        <w:rPr>
          <w:sz w:val="20"/>
        </w:rPr>
      </w:pPr>
      <w:r>
        <w:rPr>
          <w:w w:val="110"/>
          <w:sz w:val="20"/>
        </w:rPr>
        <w:t>Las demás que fueren</w:t>
      </w:r>
      <w:r>
        <w:rPr>
          <w:spacing w:val="43"/>
          <w:w w:val="110"/>
          <w:sz w:val="20"/>
        </w:rPr>
        <w:t> </w:t>
      </w:r>
      <w:r>
        <w:rPr>
          <w:w w:val="110"/>
          <w:sz w:val="20"/>
        </w:rPr>
        <w:t>necesarias.</w:t>
      </w:r>
    </w:p>
    <w:p>
      <w:pPr>
        <w:pStyle w:val="BodyText"/>
        <w:spacing w:before="7"/>
        <w:ind w:left="0"/>
        <w:jc w:val="left"/>
        <w:rPr>
          <w:sz w:val="29"/>
        </w:rPr>
      </w:pPr>
    </w:p>
    <w:p>
      <w:pPr>
        <w:pStyle w:val="Heading1"/>
        <w:jc w:val="left"/>
      </w:pPr>
      <w:r>
        <w:rPr/>
        <w:t>DEL CONTENIDO DE LOS PROGRAMAS</w:t>
      </w:r>
    </w:p>
    <w:p>
      <w:pPr>
        <w:spacing w:before="23"/>
        <w:ind w:left="278" w:right="0" w:firstLine="0"/>
        <w:jc w:val="left"/>
        <w:rPr>
          <w:sz w:val="20"/>
        </w:rPr>
      </w:pPr>
      <w:r>
        <w:rPr>
          <w:rFonts w:ascii="TeX Gyre Bonum" w:hAnsi="TeX Gyre Bonum"/>
          <w:b/>
          <w:w w:val="105"/>
          <w:sz w:val="20"/>
        </w:rPr>
        <w:t>Artículo 41. </w:t>
      </w:r>
      <w:r>
        <w:rPr>
          <w:w w:val="105"/>
          <w:sz w:val="20"/>
        </w:rPr>
        <w:t>Los programas contendrán:</w:t>
      </w:r>
    </w:p>
    <w:p>
      <w:pPr>
        <w:pStyle w:val="ListParagraph"/>
        <w:numPr>
          <w:ilvl w:val="0"/>
          <w:numId w:val="32"/>
        </w:numPr>
        <w:tabs>
          <w:tab w:pos="491" w:val="left" w:leader="none"/>
        </w:tabs>
        <w:spacing w:line="240" w:lineRule="auto" w:before="22" w:after="0"/>
        <w:ind w:left="490" w:right="0" w:hanging="213"/>
        <w:jc w:val="left"/>
        <w:rPr>
          <w:sz w:val="20"/>
        </w:rPr>
      </w:pPr>
      <w:r>
        <w:rPr>
          <w:w w:val="110"/>
          <w:sz w:val="20"/>
        </w:rPr>
        <w:t>La</w:t>
      </w:r>
      <w:r>
        <w:rPr>
          <w:spacing w:val="10"/>
          <w:w w:val="110"/>
          <w:sz w:val="20"/>
        </w:rPr>
        <w:t> </w:t>
      </w:r>
      <w:r>
        <w:rPr>
          <w:w w:val="110"/>
          <w:sz w:val="20"/>
        </w:rPr>
        <w:t>referencia</w:t>
      </w:r>
      <w:r>
        <w:rPr>
          <w:spacing w:val="11"/>
          <w:w w:val="110"/>
          <w:sz w:val="20"/>
        </w:rPr>
        <w:t> </w:t>
      </w:r>
      <w:r>
        <w:rPr>
          <w:w w:val="110"/>
          <w:sz w:val="20"/>
        </w:rPr>
        <w:t>al</w:t>
      </w:r>
      <w:r>
        <w:rPr>
          <w:spacing w:val="10"/>
          <w:w w:val="110"/>
          <w:sz w:val="20"/>
        </w:rPr>
        <w:t> </w:t>
      </w:r>
      <w:r>
        <w:rPr>
          <w:w w:val="110"/>
          <w:sz w:val="20"/>
        </w:rPr>
        <w:t>plan</w:t>
      </w:r>
      <w:r>
        <w:rPr>
          <w:spacing w:val="11"/>
          <w:w w:val="110"/>
          <w:sz w:val="20"/>
        </w:rPr>
        <w:t> </w:t>
      </w:r>
      <w:r>
        <w:rPr>
          <w:w w:val="110"/>
          <w:sz w:val="20"/>
        </w:rPr>
        <w:t>de</w:t>
      </w:r>
      <w:r>
        <w:rPr>
          <w:spacing w:val="9"/>
          <w:w w:val="110"/>
          <w:sz w:val="20"/>
        </w:rPr>
        <w:t> </w:t>
      </w:r>
      <w:r>
        <w:rPr>
          <w:w w:val="110"/>
          <w:sz w:val="20"/>
        </w:rPr>
        <w:t>desarrollo</w:t>
      </w:r>
      <w:r>
        <w:rPr>
          <w:spacing w:val="12"/>
          <w:w w:val="110"/>
          <w:sz w:val="20"/>
        </w:rPr>
        <w:t> </w:t>
      </w:r>
      <w:r>
        <w:rPr>
          <w:w w:val="110"/>
          <w:sz w:val="20"/>
        </w:rPr>
        <w:t>del</w:t>
      </w:r>
      <w:r>
        <w:rPr>
          <w:spacing w:val="10"/>
          <w:w w:val="110"/>
          <w:sz w:val="20"/>
        </w:rPr>
        <w:t> </w:t>
      </w:r>
      <w:r>
        <w:rPr>
          <w:w w:val="110"/>
          <w:sz w:val="20"/>
        </w:rPr>
        <w:t>cual</w:t>
      </w:r>
      <w:r>
        <w:rPr>
          <w:spacing w:val="11"/>
          <w:w w:val="110"/>
          <w:sz w:val="20"/>
        </w:rPr>
        <w:t> </w:t>
      </w:r>
      <w:r>
        <w:rPr>
          <w:w w:val="110"/>
          <w:sz w:val="20"/>
        </w:rPr>
        <w:t>se</w:t>
      </w:r>
      <w:r>
        <w:rPr>
          <w:spacing w:val="9"/>
          <w:w w:val="110"/>
          <w:sz w:val="20"/>
        </w:rPr>
        <w:t> </w:t>
      </w:r>
      <w:r>
        <w:rPr>
          <w:w w:val="110"/>
          <w:sz w:val="20"/>
        </w:rPr>
        <w:t>desprende;</w:t>
      </w:r>
    </w:p>
    <w:p>
      <w:pPr>
        <w:pStyle w:val="ListParagraph"/>
        <w:numPr>
          <w:ilvl w:val="0"/>
          <w:numId w:val="32"/>
        </w:numPr>
        <w:tabs>
          <w:tab w:pos="570" w:val="left" w:leader="none"/>
        </w:tabs>
        <w:spacing w:line="240" w:lineRule="auto" w:before="23" w:after="0"/>
        <w:ind w:left="569" w:right="0" w:hanging="292"/>
        <w:jc w:val="left"/>
        <w:rPr>
          <w:sz w:val="20"/>
        </w:rPr>
      </w:pPr>
      <w:r>
        <w:rPr>
          <w:w w:val="110"/>
          <w:sz w:val="20"/>
        </w:rPr>
        <w:t>Los objetivos y metas que se</w:t>
      </w:r>
      <w:r>
        <w:rPr>
          <w:spacing w:val="9"/>
          <w:w w:val="110"/>
          <w:sz w:val="20"/>
        </w:rPr>
        <w:t> </w:t>
      </w:r>
      <w:r>
        <w:rPr>
          <w:w w:val="110"/>
          <w:sz w:val="20"/>
        </w:rPr>
        <w:t>persiguen;</w:t>
      </w:r>
    </w:p>
    <w:p>
      <w:pPr>
        <w:pStyle w:val="ListParagraph"/>
        <w:numPr>
          <w:ilvl w:val="0"/>
          <w:numId w:val="32"/>
        </w:numPr>
        <w:tabs>
          <w:tab w:pos="649" w:val="left" w:leader="none"/>
        </w:tabs>
        <w:spacing w:line="240" w:lineRule="auto" w:before="25" w:after="0"/>
        <w:ind w:left="648" w:right="0" w:hanging="371"/>
        <w:jc w:val="left"/>
        <w:rPr>
          <w:sz w:val="20"/>
        </w:rPr>
      </w:pPr>
      <w:r>
        <w:rPr>
          <w:w w:val="110"/>
          <w:sz w:val="20"/>
        </w:rPr>
        <w:t>Las autoridades responsables de su</w:t>
      </w:r>
      <w:r>
        <w:rPr>
          <w:spacing w:val="51"/>
          <w:w w:val="110"/>
          <w:sz w:val="20"/>
        </w:rPr>
        <w:t> </w:t>
      </w:r>
      <w:r>
        <w:rPr>
          <w:w w:val="110"/>
          <w:sz w:val="20"/>
        </w:rPr>
        <w:t>ejecución;</w:t>
      </w:r>
    </w:p>
    <w:p>
      <w:pPr>
        <w:pStyle w:val="ListParagraph"/>
        <w:numPr>
          <w:ilvl w:val="0"/>
          <w:numId w:val="32"/>
        </w:numPr>
        <w:tabs>
          <w:tab w:pos="635" w:val="left" w:leader="none"/>
        </w:tabs>
        <w:spacing w:line="240" w:lineRule="auto" w:before="23" w:after="0"/>
        <w:ind w:left="634" w:right="0" w:hanging="357"/>
        <w:jc w:val="left"/>
        <w:rPr>
          <w:sz w:val="20"/>
        </w:rPr>
      </w:pPr>
      <w:r>
        <w:rPr>
          <w:w w:val="110"/>
          <w:sz w:val="20"/>
        </w:rPr>
        <w:t>Las</w:t>
      </w:r>
      <w:r>
        <w:rPr>
          <w:spacing w:val="11"/>
          <w:w w:val="110"/>
          <w:sz w:val="20"/>
        </w:rPr>
        <w:t> </w:t>
      </w:r>
      <w:r>
        <w:rPr>
          <w:w w:val="110"/>
          <w:sz w:val="20"/>
        </w:rPr>
        <w:t>organizaciones</w:t>
      </w:r>
      <w:r>
        <w:rPr>
          <w:spacing w:val="11"/>
          <w:w w:val="110"/>
          <w:sz w:val="20"/>
        </w:rPr>
        <w:t> </w:t>
      </w:r>
      <w:r>
        <w:rPr>
          <w:w w:val="110"/>
          <w:sz w:val="20"/>
        </w:rPr>
        <w:t>participantes</w:t>
      </w:r>
      <w:r>
        <w:rPr>
          <w:spacing w:val="10"/>
          <w:w w:val="110"/>
          <w:sz w:val="20"/>
        </w:rPr>
        <w:t> </w:t>
      </w:r>
      <w:r>
        <w:rPr>
          <w:w w:val="110"/>
          <w:sz w:val="20"/>
        </w:rPr>
        <w:t>de</w:t>
      </w:r>
      <w:r>
        <w:rPr>
          <w:spacing w:val="10"/>
          <w:w w:val="110"/>
          <w:sz w:val="20"/>
        </w:rPr>
        <w:t> </w:t>
      </w:r>
      <w:r>
        <w:rPr>
          <w:w w:val="110"/>
          <w:sz w:val="20"/>
        </w:rPr>
        <w:t>los</w:t>
      </w:r>
      <w:r>
        <w:rPr>
          <w:spacing w:val="10"/>
          <w:w w:val="110"/>
          <w:sz w:val="20"/>
        </w:rPr>
        <w:t> </w:t>
      </w:r>
      <w:r>
        <w:rPr>
          <w:w w:val="110"/>
          <w:sz w:val="20"/>
        </w:rPr>
        <w:t>sectores</w:t>
      </w:r>
      <w:r>
        <w:rPr>
          <w:spacing w:val="10"/>
          <w:w w:val="110"/>
          <w:sz w:val="20"/>
        </w:rPr>
        <w:t> </w:t>
      </w:r>
      <w:r>
        <w:rPr>
          <w:w w:val="110"/>
          <w:sz w:val="20"/>
        </w:rPr>
        <w:t>social</w:t>
      </w:r>
      <w:r>
        <w:rPr>
          <w:spacing w:val="11"/>
          <w:w w:val="110"/>
          <w:sz w:val="20"/>
        </w:rPr>
        <w:t> </w:t>
      </w:r>
      <w:r>
        <w:rPr>
          <w:w w:val="110"/>
          <w:sz w:val="20"/>
        </w:rPr>
        <w:t>y</w:t>
      </w:r>
      <w:r>
        <w:rPr>
          <w:spacing w:val="11"/>
          <w:w w:val="110"/>
          <w:sz w:val="20"/>
        </w:rPr>
        <w:t> </w:t>
      </w:r>
      <w:r>
        <w:rPr>
          <w:w w:val="110"/>
          <w:sz w:val="20"/>
        </w:rPr>
        <w:t>privado,</w:t>
      </w:r>
      <w:r>
        <w:rPr>
          <w:spacing w:val="12"/>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caso;</w:t>
      </w:r>
    </w:p>
    <w:p>
      <w:pPr>
        <w:pStyle w:val="ListParagraph"/>
        <w:numPr>
          <w:ilvl w:val="0"/>
          <w:numId w:val="32"/>
        </w:numPr>
        <w:tabs>
          <w:tab w:pos="579" w:val="left" w:leader="none"/>
        </w:tabs>
        <w:spacing w:line="230" w:lineRule="auto" w:before="32" w:after="0"/>
        <w:ind w:left="278" w:right="279" w:firstLine="0"/>
        <w:jc w:val="left"/>
        <w:rPr>
          <w:sz w:val="20"/>
        </w:rPr>
      </w:pPr>
      <w:r>
        <w:rPr>
          <w:w w:val="110"/>
          <w:sz w:val="20"/>
        </w:rPr>
        <w:t>La descripción y ubicación de las acciones, obras o proyectos, así como la referencia a los recursos</w:t>
      </w:r>
      <w:r>
        <w:rPr>
          <w:spacing w:val="10"/>
          <w:w w:val="110"/>
          <w:sz w:val="20"/>
        </w:rPr>
        <w:t> </w:t>
      </w:r>
      <w:r>
        <w:rPr>
          <w:w w:val="110"/>
          <w:sz w:val="20"/>
        </w:rPr>
        <w:t>económicos</w:t>
      </w:r>
      <w:r>
        <w:rPr>
          <w:spacing w:val="10"/>
          <w:w w:val="110"/>
          <w:sz w:val="20"/>
        </w:rPr>
        <w:t> </w:t>
      </w:r>
      <w:r>
        <w:rPr>
          <w:w w:val="110"/>
          <w:sz w:val="20"/>
        </w:rPr>
        <w:t>y</w:t>
      </w:r>
      <w:r>
        <w:rPr>
          <w:spacing w:val="11"/>
          <w:w w:val="110"/>
          <w:sz w:val="20"/>
        </w:rPr>
        <w:t> </w:t>
      </w:r>
      <w:r>
        <w:rPr>
          <w:w w:val="110"/>
          <w:sz w:val="20"/>
        </w:rPr>
        <w:t>esquemas</w:t>
      </w:r>
      <w:r>
        <w:rPr>
          <w:spacing w:val="10"/>
          <w:w w:val="110"/>
          <w:sz w:val="20"/>
        </w:rPr>
        <w:t> </w:t>
      </w:r>
      <w:r>
        <w:rPr>
          <w:w w:val="110"/>
          <w:sz w:val="20"/>
        </w:rPr>
        <w:t>de</w:t>
      </w:r>
      <w:r>
        <w:rPr>
          <w:spacing w:val="11"/>
          <w:w w:val="110"/>
          <w:sz w:val="20"/>
        </w:rPr>
        <w:t> </w:t>
      </w:r>
      <w:r>
        <w:rPr>
          <w:w w:val="110"/>
          <w:sz w:val="20"/>
        </w:rPr>
        <w:t>financiamiento</w:t>
      </w:r>
      <w:r>
        <w:rPr>
          <w:spacing w:val="12"/>
          <w:w w:val="110"/>
          <w:sz w:val="20"/>
        </w:rPr>
        <w:t> </w:t>
      </w:r>
      <w:r>
        <w:rPr>
          <w:w w:val="110"/>
          <w:sz w:val="20"/>
        </w:rPr>
        <w:t>necesarios</w:t>
      </w:r>
      <w:r>
        <w:rPr>
          <w:spacing w:val="10"/>
          <w:w w:val="110"/>
          <w:sz w:val="20"/>
        </w:rPr>
        <w:t> </w:t>
      </w:r>
      <w:r>
        <w:rPr>
          <w:w w:val="110"/>
          <w:sz w:val="20"/>
        </w:rPr>
        <w:t>para</w:t>
      </w:r>
      <w:r>
        <w:rPr>
          <w:spacing w:val="11"/>
          <w:w w:val="110"/>
          <w:sz w:val="20"/>
        </w:rPr>
        <w:t> </w:t>
      </w:r>
      <w:r>
        <w:rPr>
          <w:w w:val="110"/>
          <w:sz w:val="20"/>
        </w:rPr>
        <w:t>su</w:t>
      </w:r>
      <w:r>
        <w:rPr>
          <w:spacing w:val="9"/>
          <w:w w:val="110"/>
          <w:sz w:val="20"/>
        </w:rPr>
        <w:t> </w:t>
      </w:r>
      <w:r>
        <w:rPr>
          <w:w w:val="110"/>
          <w:sz w:val="20"/>
        </w:rPr>
        <w:t>ejecución;</w:t>
      </w:r>
    </w:p>
    <w:p>
      <w:pPr>
        <w:pStyle w:val="ListParagraph"/>
        <w:numPr>
          <w:ilvl w:val="0"/>
          <w:numId w:val="32"/>
        </w:numPr>
        <w:tabs>
          <w:tab w:pos="635" w:val="left" w:leader="none"/>
        </w:tabs>
        <w:spacing w:line="240" w:lineRule="auto" w:before="42" w:after="0"/>
        <w:ind w:left="634" w:right="0" w:hanging="357"/>
        <w:jc w:val="left"/>
        <w:rPr>
          <w:sz w:val="20"/>
        </w:rPr>
      </w:pPr>
      <w:r>
        <w:rPr>
          <w:w w:val="110"/>
          <w:sz w:val="20"/>
        </w:rPr>
        <w:t>Las etapas y tiempos para su</w:t>
      </w:r>
      <w:r>
        <w:rPr>
          <w:spacing w:val="12"/>
          <w:w w:val="110"/>
          <w:sz w:val="20"/>
        </w:rPr>
        <w:t> </w:t>
      </w:r>
      <w:r>
        <w:rPr>
          <w:w w:val="110"/>
          <w:sz w:val="20"/>
        </w:rPr>
        <w:t>cumplimiento;</w:t>
      </w:r>
    </w:p>
    <w:p>
      <w:pPr>
        <w:pStyle w:val="ListParagraph"/>
        <w:numPr>
          <w:ilvl w:val="0"/>
          <w:numId w:val="32"/>
        </w:numPr>
        <w:tabs>
          <w:tab w:pos="738" w:val="left" w:leader="none"/>
        </w:tabs>
        <w:spacing w:line="230" w:lineRule="auto" w:before="32" w:after="0"/>
        <w:ind w:left="278" w:right="279" w:firstLine="0"/>
        <w:jc w:val="left"/>
        <w:rPr>
          <w:sz w:val="20"/>
        </w:rPr>
      </w:pPr>
      <w:r>
        <w:rPr>
          <w:w w:val="110"/>
          <w:sz w:val="20"/>
        </w:rPr>
        <w:t>Los mecanismos e instrumentos específicos para su ejecución, seguimiento, evaluación y   en su caso,</w:t>
      </w:r>
      <w:r>
        <w:rPr>
          <w:spacing w:val="32"/>
          <w:w w:val="110"/>
          <w:sz w:val="20"/>
        </w:rPr>
        <w:t> </w:t>
      </w:r>
      <w:r>
        <w:rPr>
          <w:w w:val="110"/>
          <w:sz w:val="20"/>
        </w:rPr>
        <w:t>modificación;</w:t>
      </w:r>
    </w:p>
    <w:p>
      <w:pPr>
        <w:pStyle w:val="ListParagraph"/>
        <w:numPr>
          <w:ilvl w:val="0"/>
          <w:numId w:val="32"/>
        </w:numPr>
        <w:tabs>
          <w:tab w:pos="800" w:val="left" w:leader="none"/>
        </w:tabs>
        <w:spacing w:line="230" w:lineRule="auto" w:before="51" w:after="0"/>
        <w:ind w:left="278" w:right="277" w:firstLine="0"/>
        <w:jc w:val="left"/>
        <w:rPr>
          <w:sz w:val="20"/>
        </w:rPr>
      </w:pPr>
      <w:r>
        <w:rPr>
          <w:w w:val="110"/>
          <w:sz w:val="20"/>
        </w:rPr>
        <w:t>Las adecuaciones, en su caso, a los usos del suelo, densidades, coeficientes de utilización     y</w:t>
      </w:r>
      <w:r>
        <w:rPr>
          <w:spacing w:val="10"/>
          <w:w w:val="110"/>
          <w:sz w:val="20"/>
        </w:rPr>
        <w:t> </w:t>
      </w:r>
      <w:r>
        <w:rPr>
          <w:w w:val="110"/>
          <w:sz w:val="20"/>
        </w:rPr>
        <w:t>de</w:t>
      </w:r>
      <w:r>
        <w:rPr>
          <w:spacing w:val="10"/>
          <w:w w:val="110"/>
          <w:sz w:val="20"/>
        </w:rPr>
        <w:t> </w:t>
      </w:r>
      <w:r>
        <w:rPr>
          <w:w w:val="110"/>
          <w:sz w:val="20"/>
        </w:rPr>
        <w:t>ocupación</w:t>
      </w:r>
      <w:r>
        <w:rPr>
          <w:spacing w:val="11"/>
          <w:w w:val="110"/>
          <w:sz w:val="20"/>
        </w:rPr>
        <w:t> </w:t>
      </w:r>
      <w:r>
        <w:rPr>
          <w:w w:val="110"/>
          <w:sz w:val="20"/>
        </w:rPr>
        <w:t>del</w:t>
      </w:r>
      <w:r>
        <w:rPr>
          <w:spacing w:val="11"/>
          <w:w w:val="110"/>
          <w:sz w:val="20"/>
        </w:rPr>
        <w:t> </w:t>
      </w:r>
      <w:r>
        <w:rPr>
          <w:w w:val="110"/>
          <w:sz w:val="20"/>
        </w:rPr>
        <w:t>suelo</w:t>
      </w:r>
      <w:r>
        <w:rPr>
          <w:spacing w:val="11"/>
          <w:w w:val="110"/>
          <w:sz w:val="20"/>
        </w:rPr>
        <w:t> </w:t>
      </w:r>
      <w:r>
        <w:rPr>
          <w:w w:val="110"/>
          <w:sz w:val="20"/>
        </w:rPr>
        <w:t>y</w:t>
      </w:r>
      <w:r>
        <w:rPr>
          <w:spacing w:val="11"/>
          <w:w w:val="110"/>
          <w:sz w:val="20"/>
        </w:rPr>
        <w:t> </w:t>
      </w:r>
      <w:r>
        <w:rPr>
          <w:w w:val="110"/>
          <w:sz w:val="20"/>
        </w:rPr>
        <w:t>altura</w:t>
      </w:r>
      <w:r>
        <w:rPr>
          <w:spacing w:val="11"/>
          <w:w w:val="110"/>
          <w:sz w:val="20"/>
        </w:rPr>
        <w:t> </w:t>
      </w:r>
      <w:r>
        <w:rPr>
          <w:w w:val="110"/>
          <w:sz w:val="20"/>
        </w:rPr>
        <w:t>de</w:t>
      </w:r>
      <w:r>
        <w:rPr>
          <w:spacing w:val="10"/>
          <w:w w:val="110"/>
          <w:sz w:val="20"/>
        </w:rPr>
        <w:t> </w:t>
      </w:r>
      <w:r>
        <w:rPr>
          <w:w w:val="110"/>
          <w:sz w:val="20"/>
        </w:rPr>
        <w:t>edificaciones;</w:t>
      </w:r>
    </w:p>
    <w:p>
      <w:pPr>
        <w:pStyle w:val="ListParagraph"/>
        <w:numPr>
          <w:ilvl w:val="0"/>
          <w:numId w:val="32"/>
        </w:numPr>
        <w:tabs>
          <w:tab w:pos="649" w:val="left" w:leader="none"/>
        </w:tabs>
        <w:spacing w:line="240" w:lineRule="auto" w:before="42" w:after="0"/>
        <w:ind w:left="648" w:right="0" w:hanging="371"/>
        <w:jc w:val="left"/>
        <w:rPr>
          <w:sz w:val="20"/>
        </w:rPr>
      </w:pPr>
      <w:r>
        <w:rPr>
          <w:w w:val="105"/>
          <w:sz w:val="20"/>
        </w:rPr>
        <w:t>Introducción;</w:t>
      </w:r>
    </w:p>
    <w:p>
      <w:pPr>
        <w:pStyle w:val="ListParagraph"/>
        <w:numPr>
          <w:ilvl w:val="0"/>
          <w:numId w:val="32"/>
        </w:numPr>
        <w:tabs>
          <w:tab w:pos="570" w:val="left" w:leader="none"/>
        </w:tabs>
        <w:spacing w:line="240" w:lineRule="auto" w:before="23" w:after="0"/>
        <w:ind w:left="569" w:right="0" w:hanging="292"/>
        <w:jc w:val="left"/>
        <w:rPr>
          <w:sz w:val="20"/>
        </w:rPr>
      </w:pPr>
      <w:r>
        <w:rPr>
          <w:w w:val="105"/>
          <w:sz w:val="20"/>
        </w:rPr>
        <w:t>Metodología;</w:t>
      </w:r>
    </w:p>
    <w:p>
      <w:pPr>
        <w:pStyle w:val="ListParagraph"/>
        <w:numPr>
          <w:ilvl w:val="0"/>
          <w:numId w:val="32"/>
        </w:numPr>
        <w:tabs>
          <w:tab w:pos="651" w:val="left" w:leader="none"/>
        </w:tabs>
        <w:spacing w:line="240" w:lineRule="auto" w:before="22" w:after="0"/>
        <w:ind w:left="650" w:right="0" w:hanging="373"/>
        <w:jc w:val="left"/>
        <w:rPr>
          <w:sz w:val="20"/>
        </w:rPr>
      </w:pPr>
      <w:r>
        <w:rPr>
          <w:w w:val="105"/>
          <w:sz w:val="20"/>
        </w:rPr>
        <w:t>Marco</w:t>
      </w:r>
      <w:r>
        <w:rPr>
          <w:spacing w:val="13"/>
          <w:w w:val="105"/>
          <w:sz w:val="20"/>
        </w:rPr>
        <w:t> </w:t>
      </w:r>
      <w:r>
        <w:rPr>
          <w:w w:val="105"/>
          <w:sz w:val="20"/>
        </w:rPr>
        <w:t>jurídico;</w:t>
      </w:r>
    </w:p>
    <w:p>
      <w:pPr>
        <w:pStyle w:val="ListParagraph"/>
        <w:numPr>
          <w:ilvl w:val="0"/>
          <w:numId w:val="32"/>
        </w:numPr>
        <w:tabs>
          <w:tab w:pos="731" w:val="left" w:leader="none"/>
        </w:tabs>
        <w:spacing w:line="240" w:lineRule="auto" w:before="23" w:after="0"/>
        <w:ind w:left="730" w:right="0" w:hanging="453"/>
        <w:jc w:val="left"/>
        <w:rPr>
          <w:sz w:val="20"/>
        </w:rPr>
      </w:pPr>
      <w:r>
        <w:rPr>
          <w:w w:val="110"/>
          <w:sz w:val="20"/>
        </w:rPr>
        <w:t>Marco de</w:t>
      </w:r>
      <w:r>
        <w:rPr>
          <w:spacing w:val="20"/>
          <w:w w:val="110"/>
          <w:sz w:val="20"/>
        </w:rPr>
        <w:t> </w:t>
      </w:r>
      <w:r>
        <w:rPr>
          <w:w w:val="110"/>
          <w:sz w:val="20"/>
        </w:rPr>
        <w:t>planeación;</w:t>
      </w:r>
    </w:p>
    <w:p>
      <w:pPr>
        <w:pStyle w:val="ListParagraph"/>
        <w:numPr>
          <w:ilvl w:val="0"/>
          <w:numId w:val="32"/>
        </w:numPr>
        <w:tabs>
          <w:tab w:pos="810" w:val="left" w:leader="none"/>
        </w:tabs>
        <w:spacing w:line="240" w:lineRule="auto" w:before="25" w:after="0"/>
        <w:ind w:left="809" w:right="0" w:hanging="532"/>
        <w:jc w:val="left"/>
        <w:rPr>
          <w:sz w:val="20"/>
        </w:rPr>
      </w:pPr>
      <w:r>
        <w:rPr>
          <w:w w:val="105"/>
          <w:sz w:val="20"/>
        </w:rPr>
        <w:t>Modelo de ordenamiento territorial o metropolitano congruente con la estrategia</w:t>
      </w:r>
      <w:r>
        <w:rPr>
          <w:spacing w:val="18"/>
          <w:w w:val="105"/>
          <w:sz w:val="20"/>
        </w:rPr>
        <w:t> </w:t>
      </w:r>
      <w:r>
        <w:rPr>
          <w:w w:val="105"/>
          <w:sz w:val="20"/>
        </w:rPr>
        <w:t>nacional;</w:t>
      </w:r>
    </w:p>
    <w:p>
      <w:pPr>
        <w:pStyle w:val="ListParagraph"/>
        <w:numPr>
          <w:ilvl w:val="0"/>
          <w:numId w:val="32"/>
        </w:numPr>
        <w:tabs>
          <w:tab w:pos="870" w:val="left" w:leader="none"/>
        </w:tabs>
        <w:spacing w:line="237" w:lineRule="auto" w:before="25" w:after="0"/>
        <w:ind w:left="278" w:right="279" w:firstLine="0"/>
        <w:jc w:val="both"/>
        <w:rPr>
          <w:sz w:val="20"/>
        </w:rPr>
      </w:pPr>
      <w:r>
        <w:rPr>
          <w:w w:val="110"/>
          <w:sz w:val="20"/>
        </w:rPr>
        <w:t>Imagen objetivo que defina el escenario futuro que se desea impulsar en la zona metropolitana la cual debe estar enmarcada en los principios de política pública nacional,  estatal y</w:t>
      </w:r>
      <w:r>
        <w:rPr>
          <w:spacing w:val="22"/>
          <w:w w:val="110"/>
          <w:sz w:val="20"/>
        </w:rPr>
        <w:t> </w:t>
      </w:r>
      <w:r>
        <w:rPr>
          <w:w w:val="110"/>
          <w:sz w:val="20"/>
        </w:rPr>
        <w:t>municipal;</w:t>
      </w:r>
    </w:p>
    <w:p>
      <w:pPr>
        <w:pStyle w:val="ListParagraph"/>
        <w:numPr>
          <w:ilvl w:val="0"/>
          <w:numId w:val="32"/>
        </w:numPr>
        <w:tabs>
          <w:tab w:pos="721" w:val="left" w:leader="none"/>
        </w:tabs>
        <w:spacing w:line="240" w:lineRule="auto" w:before="42" w:after="0"/>
        <w:ind w:left="278" w:right="274" w:firstLine="0"/>
        <w:jc w:val="both"/>
        <w:rPr>
          <w:sz w:val="20"/>
        </w:rPr>
      </w:pPr>
      <w:r>
        <w:rPr>
          <w:w w:val="110"/>
          <w:sz w:val="20"/>
        </w:rPr>
        <w:t>Instrumentación que incluya un conjunto de herramientas para el ordenamiento territorial y la planeación urbana, instrumentos de planeación, normativos, financiamiento y de fomento, para</w:t>
      </w:r>
      <w:r>
        <w:rPr>
          <w:spacing w:val="13"/>
          <w:w w:val="110"/>
          <w:sz w:val="20"/>
        </w:rPr>
        <w:t> </w:t>
      </w:r>
      <w:r>
        <w:rPr>
          <w:w w:val="110"/>
          <w:sz w:val="20"/>
        </w:rPr>
        <w:t>reforzar</w:t>
      </w:r>
      <w:r>
        <w:rPr>
          <w:spacing w:val="13"/>
          <w:w w:val="110"/>
          <w:sz w:val="20"/>
        </w:rPr>
        <w:t> </w:t>
      </w:r>
      <w:r>
        <w:rPr>
          <w:w w:val="110"/>
          <w:sz w:val="20"/>
        </w:rPr>
        <w:t>capacidades</w:t>
      </w:r>
      <w:r>
        <w:rPr>
          <w:spacing w:val="12"/>
          <w:w w:val="110"/>
          <w:sz w:val="20"/>
        </w:rPr>
        <w:t> </w:t>
      </w:r>
      <w:r>
        <w:rPr>
          <w:w w:val="110"/>
          <w:sz w:val="20"/>
        </w:rPr>
        <w:t>financieras,</w:t>
      </w:r>
      <w:r>
        <w:rPr>
          <w:spacing w:val="15"/>
          <w:w w:val="110"/>
          <w:sz w:val="20"/>
        </w:rPr>
        <w:t> </w:t>
      </w:r>
      <w:r>
        <w:rPr>
          <w:w w:val="110"/>
          <w:sz w:val="20"/>
        </w:rPr>
        <w:t>administrativas</w:t>
      </w:r>
      <w:r>
        <w:rPr>
          <w:spacing w:val="12"/>
          <w:w w:val="110"/>
          <w:sz w:val="20"/>
        </w:rPr>
        <w:t> </w:t>
      </w:r>
      <w:r>
        <w:rPr>
          <w:w w:val="110"/>
          <w:sz w:val="20"/>
        </w:rPr>
        <w:t>y</w:t>
      </w:r>
      <w:r>
        <w:rPr>
          <w:spacing w:val="14"/>
          <w:w w:val="110"/>
          <w:sz w:val="20"/>
        </w:rPr>
        <w:t> </w:t>
      </w:r>
      <w:r>
        <w:rPr>
          <w:w w:val="110"/>
          <w:sz w:val="20"/>
        </w:rPr>
        <w:t>de</w:t>
      </w:r>
      <w:r>
        <w:rPr>
          <w:spacing w:val="10"/>
          <w:w w:val="110"/>
          <w:sz w:val="20"/>
        </w:rPr>
        <w:t> </w:t>
      </w:r>
      <w:r>
        <w:rPr>
          <w:w w:val="110"/>
          <w:sz w:val="20"/>
        </w:rPr>
        <w:t>gestión</w:t>
      </w:r>
      <w:r>
        <w:rPr>
          <w:spacing w:val="11"/>
          <w:w w:val="110"/>
          <w:sz w:val="20"/>
        </w:rPr>
        <w:t> </w:t>
      </w:r>
      <w:r>
        <w:rPr>
          <w:w w:val="110"/>
          <w:sz w:val="20"/>
        </w:rPr>
        <w:t>gubernamentales</w:t>
      </w:r>
      <w:r>
        <w:rPr>
          <w:spacing w:val="21"/>
          <w:w w:val="110"/>
          <w:sz w:val="20"/>
        </w:rPr>
        <w:t> </w:t>
      </w:r>
      <w:r>
        <w:rPr>
          <w:w w:val="110"/>
          <w:sz w:val="20"/>
        </w:rPr>
        <w:t>en</w:t>
      </w:r>
      <w:r>
        <w:rPr>
          <w:spacing w:val="13"/>
          <w:w w:val="110"/>
          <w:sz w:val="20"/>
        </w:rPr>
        <w:t> </w:t>
      </w:r>
      <w:r>
        <w:rPr>
          <w:w w:val="110"/>
          <w:sz w:val="20"/>
        </w:rPr>
        <w:t>la</w:t>
      </w:r>
    </w:p>
    <w:p>
      <w:pPr>
        <w:spacing w:after="0" w:line="240" w:lineRule="auto"/>
        <w:jc w:val="both"/>
        <w:rPr>
          <w:sz w:val="20"/>
        </w:rPr>
        <w:sectPr>
          <w:pgSz w:w="12240" w:h="15840"/>
          <w:pgMar w:header="708" w:footer="822" w:top="1580" w:bottom="1180" w:left="1140" w:right="1140"/>
        </w:sectPr>
      </w:pPr>
    </w:p>
    <w:p>
      <w:pPr>
        <w:pStyle w:val="BodyText"/>
        <w:spacing w:line="249" w:lineRule="auto" w:before="6"/>
        <w:ind w:right="278"/>
      </w:pPr>
      <w:r>
        <w:rPr>
          <w:w w:val="110"/>
        </w:rPr>
        <w:t>conducción de la política urbana y ordenamiento del territorio de la zona, describiendo el alcance y condiciones para su</w:t>
      </w:r>
      <w:r>
        <w:rPr>
          <w:spacing w:val="52"/>
          <w:w w:val="110"/>
        </w:rPr>
        <w:t> </w:t>
      </w:r>
      <w:r>
        <w:rPr>
          <w:w w:val="110"/>
        </w:rPr>
        <w:t>implementación;</w:t>
      </w:r>
    </w:p>
    <w:p>
      <w:pPr>
        <w:pStyle w:val="ListParagraph"/>
        <w:numPr>
          <w:ilvl w:val="0"/>
          <w:numId w:val="32"/>
        </w:numPr>
        <w:tabs>
          <w:tab w:pos="879" w:val="left" w:leader="none"/>
        </w:tabs>
        <w:spacing w:line="242" w:lineRule="auto" w:before="30" w:after="0"/>
        <w:ind w:left="278" w:right="274" w:firstLine="0"/>
        <w:jc w:val="both"/>
        <w:rPr>
          <w:sz w:val="20"/>
        </w:rPr>
      </w:pPr>
      <w:r>
        <w:rPr>
          <w:w w:val="110"/>
          <w:sz w:val="20"/>
        </w:rPr>
        <w:t>Diagnóstico integrado que contenga el análisis de la situación, sus tendencias la enunciación de objetivos y resultados deseados abordados simultáneamente; así como la forma en la cual se efectuará el diagnóstico y pronósticos tendenciales y normativos, confrontando la realidad y lo</w:t>
      </w:r>
      <w:r>
        <w:rPr>
          <w:spacing w:val="32"/>
          <w:w w:val="110"/>
          <w:sz w:val="20"/>
        </w:rPr>
        <w:t> </w:t>
      </w:r>
      <w:r>
        <w:rPr>
          <w:w w:val="110"/>
          <w:sz w:val="20"/>
        </w:rPr>
        <w:t>deseado;</w:t>
      </w:r>
    </w:p>
    <w:p>
      <w:pPr>
        <w:pStyle w:val="ListParagraph"/>
        <w:numPr>
          <w:ilvl w:val="0"/>
          <w:numId w:val="32"/>
        </w:numPr>
        <w:tabs>
          <w:tab w:pos="886" w:val="left" w:leader="none"/>
        </w:tabs>
        <w:spacing w:line="240" w:lineRule="auto" w:before="34" w:after="0"/>
        <w:ind w:left="278" w:right="271" w:firstLine="0"/>
        <w:jc w:val="both"/>
        <w:rPr>
          <w:sz w:val="20"/>
        </w:rPr>
      </w:pPr>
      <w:r>
        <w:rPr>
          <w:w w:val="110"/>
          <w:sz w:val="20"/>
        </w:rPr>
        <w:t>Diagnóstico sistémico que incluya una visión prospectiva de corto plazo a cinco años, de mediano plazo a quince años y de largo plazo a treinta años. Se  subdivide  en  cinco  subsistemas: natural, social, económico, metropolitano y</w:t>
      </w:r>
      <w:r>
        <w:rPr>
          <w:spacing w:val="17"/>
          <w:w w:val="110"/>
          <w:sz w:val="20"/>
        </w:rPr>
        <w:t> </w:t>
      </w:r>
      <w:r>
        <w:rPr>
          <w:w w:val="110"/>
          <w:sz w:val="20"/>
        </w:rPr>
        <w:t>urbano-rural;</w:t>
      </w:r>
    </w:p>
    <w:p>
      <w:pPr>
        <w:pStyle w:val="ListParagraph"/>
        <w:numPr>
          <w:ilvl w:val="0"/>
          <w:numId w:val="32"/>
        </w:numPr>
        <w:tabs>
          <w:tab w:pos="1026" w:val="left" w:leader="none"/>
        </w:tabs>
        <w:spacing w:line="244" w:lineRule="auto" w:before="39" w:after="0"/>
        <w:ind w:left="278" w:right="273" w:firstLine="0"/>
        <w:jc w:val="both"/>
        <w:rPr>
          <w:sz w:val="20"/>
        </w:rPr>
      </w:pPr>
      <w:r>
        <w:rPr>
          <w:w w:val="110"/>
          <w:sz w:val="20"/>
        </w:rPr>
        <w:t>Diagnóstico ciudadano a través del desarrollo de foros o talleres de participación ciudadana que permitan en una primera fase socializar los resultados del diagnóstico, así como las proyecciones futuras de la entidad, con la finalidad de construir propuestas para el ordenamiento territorial y el desarrollo urbano estatal de forma participativa, con una visión informada del contexto y de los escenarios</w:t>
      </w:r>
      <w:r>
        <w:rPr>
          <w:spacing w:val="17"/>
          <w:w w:val="110"/>
          <w:sz w:val="20"/>
        </w:rPr>
        <w:t> </w:t>
      </w:r>
      <w:r>
        <w:rPr>
          <w:w w:val="110"/>
          <w:sz w:val="20"/>
        </w:rPr>
        <w:t>futuros;</w:t>
      </w:r>
    </w:p>
    <w:p>
      <w:pPr>
        <w:pStyle w:val="ListParagraph"/>
        <w:numPr>
          <w:ilvl w:val="0"/>
          <w:numId w:val="32"/>
        </w:numPr>
        <w:tabs>
          <w:tab w:pos="815" w:val="left" w:leader="none"/>
        </w:tabs>
        <w:spacing w:line="240" w:lineRule="auto" w:before="31" w:after="0"/>
        <w:ind w:left="278" w:right="275" w:firstLine="0"/>
        <w:jc w:val="both"/>
        <w:rPr>
          <w:sz w:val="20"/>
        </w:rPr>
      </w:pPr>
      <w:r>
        <w:rPr>
          <w:w w:val="110"/>
          <w:sz w:val="20"/>
        </w:rPr>
        <w:t>Estrategias y proyectos para el desarrollo integral de la zona metropolitana, que articulen los distintos ordenamientos, planes o programas de desarrollo social, económico, urbano, turístico,</w:t>
      </w:r>
      <w:r>
        <w:rPr>
          <w:spacing w:val="11"/>
          <w:w w:val="110"/>
          <w:sz w:val="20"/>
        </w:rPr>
        <w:t> </w:t>
      </w:r>
      <w:r>
        <w:rPr>
          <w:w w:val="110"/>
          <w:sz w:val="20"/>
        </w:rPr>
        <w:t>ambiental</w:t>
      </w:r>
      <w:r>
        <w:rPr>
          <w:spacing w:val="11"/>
          <w:w w:val="110"/>
          <w:sz w:val="20"/>
        </w:rPr>
        <w:t> </w:t>
      </w:r>
      <w:r>
        <w:rPr>
          <w:w w:val="110"/>
          <w:sz w:val="20"/>
        </w:rPr>
        <w:t>y</w:t>
      </w:r>
      <w:r>
        <w:rPr>
          <w:spacing w:val="10"/>
          <w:w w:val="110"/>
          <w:sz w:val="20"/>
        </w:rPr>
        <w:t> </w:t>
      </w:r>
      <w:r>
        <w:rPr>
          <w:w w:val="110"/>
          <w:sz w:val="20"/>
        </w:rPr>
        <w:t>de</w:t>
      </w:r>
      <w:r>
        <w:rPr>
          <w:spacing w:val="7"/>
          <w:w w:val="110"/>
          <w:sz w:val="20"/>
        </w:rPr>
        <w:t> </w:t>
      </w:r>
      <w:r>
        <w:rPr>
          <w:w w:val="110"/>
          <w:sz w:val="20"/>
        </w:rPr>
        <w:t>cambio</w:t>
      </w:r>
      <w:r>
        <w:rPr>
          <w:spacing w:val="11"/>
          <w:w w:val="110"/>
          <w:sz w:val="20"/>
        </w:rPr>
        <w:t> </w:t>
      </w:r>
      <w:r>
        <w:rPr>
          <w:w w:val="110"/>
          <w:sz w:val="20"/>
        </w:rPr>
        <w:t>climático</w:t>
      </w:r>
      <w:r>
        <w:rPr>
          <w:spacing w:val="11"/>
          <w:w w:val="110"/>
          <w:sz w:val="20"/>
        </w:rPr>
        <w:t> </w:t>
      </w:r>
      <w:r>
        <w:rPr>
          <w:w w:val="110"/>
          <w:sz w:val="20"/>
        </w:rPr>
        <w:t>que</w:t>
      </w:r>
      <w:r>
        <w:rPr>
          <w:spacing w:val="9"/>
          <w:w w:val="110"/>
          <w:sz w:val="20"/>
        </w:rPr>
        <w:t> </w:t>
      </w:r>
      <w:r>
        <w:rPr>
          <w:w w:val="110"/>
          <w:sz w:val="20"/>
        </w:rPr>
        <w:t>impactan</w:t>
      </w:r>
      <w:r>
        <w:rPr>
          <w:spacing w:val="10"/>
          <w:w w:val="110"/>
          <w:sz w:val="20"/>
        </w:rPr>
        <w:t> </w:t>
      </w:r>
      <w:r>
        <w:rPr>
          <w:w w:val="110"/>
          <w:sz w:val="20"/>
        </w:rPr>
        <w:t>en</w:t>
      </w:r>
      <w:r>
        <w:rPr>
          <w:spacing w:val="10"/>
          <w:w w:val="110"/>
          <w:sz w:val="20"/>
        </w:rPr>
        <w:t> </w:t>
      </w:r>
      <w:r>
        <w:rPr>
          <w:w w:val="110"/>
          <w:sz w:val="20"/>
        </w:rPr>
        <w:t>su</w:t>
      </w:r>
      <w:r>
        <w:rPr>
          <w:spacing w:val="8"/>
          <w:w w:val="110"/>
          <w:sz w:val="20"/>
        </w:rPr>
        <w:t> </w:t>
      </w:r>
      <w:r>
        <w:rPr>
          <w:w w:val="110"/>
          <w:sz w:val="20"/>
        </w:rPr>
        <w:t>territorio;</w:t>
      </w:r>
    </w:p>
    <w:p>
      <w:pPr>
        <w:pStyle w:val="ListParagraph"/>
        <w:numPr>
          <w:ilvl w:val="0"/>
          <w:numId w:val="32"/>
        </w:numPr>
        <w:tabs>
          <w:tab w:pos="745" w:val="left" w:leader="none"/>
        </w:tabs>
        <w:spacing w:line="230" w:lineRule="auto" w:before="48" w:after="0"/>
        <w:ind w:left="278" w:right="283" w:firstLine="0"/>
        <w:jc w:val="both"/>
        <w:rPr>
          <w:sz w:val="20"/>
        </w:rPr>
      </w:pPr>
      <w:r>
        <w:rPr>
          <w:w w:val="110"/>
          <w:sz w:val="20"/>
        </w:rPr>
        <w:t>La delimitación de los centros de población con espacios geográficos de reserva para una expansión</w:t>
      </w:r>
      <w:r>
        <w:rPr>
          <w:spacing w:val="8"/>
          <w:w w:val="110"/>
          <w:sz w:val="20"/>
        </w:rPr>
        <w:t> </w:t>
      </w:r>
      <w:r>
        <w:rPr>
          <w:w w:val="110"/>
          <w:sz w:val="20"/>
        </w:rPr>
        <w:t>ordenada</w:t>
      </w:r>
      <w:r>
        <w:rPr>
          <w:spacing w:val="9"/>
          <w:w w:val="110"/>
          <w:sz w:val="20"/>
        </w:rPr>
        <w:t> </w:t>
      </w:r>
      <w:r>
        <w:rPr>
          <w:w w:val="110"/>
          <w:sz w:val="20"/>
        </w:rPr>
        <w:t>a</w:t>
      </w:r>
      <w:r>
        <w:rPr>
          <w:spacing w:val="9"/>
          <w:w w:val="110"/>
          <w:sz w:val="20"/>
        </w:rPr>
        <w:t> </w:t>
      </w:r>
      <w:r>
        <w:rPr>
          <w:w w:val="110"/>
          <w:sz w:val="20"/>
        </w:rPr>
        <w:t>largo</w:t>
      </w:r>
      <w:r>
        <w:rPr>
          <w:spacing w:val="9"/>
          <w:w w:val="110"/>
          <w:sz w:val="20"/>
        </w:rPr>
        <w:t> </w:t>
      </w:r>
      <w:r>
        <w:rPr>
          <w:w w:val="110"/>
          <w:sz w:val="20"/>
        </w:rPr>
        <w:t>plazo,</w:t>
      </w:r>
      <w:r>
        <w:rPr>
          <w:spacing w:val="10"/>
          <w:w w:val="110"/>
          <w:sz w:val="20"/>
        </w:rPr>
        <w:t> </w:t>
      </w:r>
      <w:r>
        <w:rPr>
          <w:w w:val="110"/>
          <w:sz w:val="20"/>
        </w:rPr>
        <w:t>que</w:t>
      </w:r>
      <w:r>
        <w:rPr>
          <w:spacing w:val="8"/>
          <w:w w:val="110"/>
          <w:sz w:val="20"/>
        </w:rPr>
        <w:t> </w:t>
      </w:r>
      <w:r>
        <w:rPr>
          <w:w w:val="110"/>
          <w:sz w:val="20"/>
        </w:rPr>
        <w:t>considere</w:t>
      </w:r>
      <w:r>
        <w:rPr>
          <w:spacing w:val="7"/>
          <w:w w:val="110"/>
          <w:sz w:val="20"/>
        </w:rPr>
        <w:t> </w:t>
      </w:r>
      <w:r>
        <w:rPr>
          <w:w w:val="110"/>
          <w:sz w:val="20"/>
        </w:rPr>
        <w:t>estimaciones</w:t>
      </w:r>
      <w:r>
        <w:rPr>
          <w:spacing w:val="8"/>
          <w:w w:val="110"/>
          <w:sz w:val="20"/>
        </w:rPr>
        <w:t> </w:t>
      </w:r>
      <w:r>
        <w:rPr>
          <w:w w:val="110"/>
          <w:sz w:val="20"/>
        </w:rPr>
        <w:t>técnicas</w:t>
      </w:r>
      <w:r>
        <w:rPr>
          <w:spacing w:val="8"/>
          <w:w w:val="110"/>
          <w:sz w:val="20"/>
        </w:rPr>
        <w:t> </w:t>
      </w:r>
      <w:r>
        <w:rPr>
          <w:spacing w:val="2"/>
          <w:w w:val="110"/>
          <w:sz w:val="20"/>
        </w:rPr>
        <w:t>del</w:t>
      </w:r>
      <w:r>
        <w:rPr>
          <w:spacing w:val="9"/>
          <w:w w:val="110"/>
          <w:sz w:val="20"/>
        </w:rPr>
        <w:t> </w:t>
      </w:r>
      <w:r>
        <w:rPr>
          <w:w w:val="110"/>
          <w:sz w:val="20"/>
        </w:rPr>
        <w:t>crecimiento;</w:t>
      </w:r>
    </w:p>
    <w:p>
      <w:pPr>
        <w:pStyle w:val="ListParagraph"/>
        <w:numPr>
          <w:ilvl w:val="0"/>
          <w:numId w:val="32"/>
        </w:numPr>
        <w:tabs>
          <w:tab w:pos="815" w:val="left" w:leader="none"/>
        </w:tabs>
        <w:spacing w:line="240" w:lineRule="auto" w:before="39" w:after="0"/>
        <w:ind w:left="278" w:right="280" w:firstLine="0"/>
        <w:jc w:val="both"/>
        <w:rPr>
          <w:sz w:val="20"/>
        </w:rPr>
      </w:pPr>
      <w:r>
        <w:rPr>
          <w:w w:val="110"/>
          <w:sz w:val="20"/>
        </w:rPr>
        <w:t>Las prioridades para la ocupación de suelo urbano y las proyecciones para la localización adecuada con relación al área urbana consolidada de suelo apto para  la  urbanización progresiva;</w:t>
      </w:r>
    </w:p>
    <w:p>
      <w:pPr>
        <w:pStyle w:val="ListParagraph"/>
        <w:numPr>
          <w:ilvl w:val="0"/>
          <w:numId w:val="32"/>
        </w:numPr>
        <w:tabs>
          <w:tab w:pos="903" w:val="left" w:leader="none"/>
        </w:tabs>
        <w:spacing w:line="230" w:lineRule="auto" w:before="48" w:after="0"/>
        <w:ind w:left="278" w:right="272" w:firstLine="0"/>
        <w:jc w:val="both"/>
        <w:rPr>
          <w:sz w:val="20"/>
        </w:rPr>
      </w:pPr>
      <w:r>
        <w:rPr>
          <w:w w:val="110"/>
          <w:sz w:val="20"/>
        </w:rPr>
        <w:t>Las políticas e instrumentos para la localización, reestructuración y mejoramiento de la infraestructura y los equipamientos del ámbito</w:t>
      </w:r>
      <w:r>
        <w:rPr>
          <w:spacing w:val="5"/>
          <w:w w:val="110"/>
          <w:sz w:val="20"/>
        </w:rPr>
        <w:t> </w:t>
      </w:r>
      <w:r>
        <w:rPr>
          <w:w w:val="110"/>
          <w:sz w:val="20"/>
        </w:rPr>
        <w:t>metropolitano;</w:t>
      </w:r>
    </w:p>
    <w:p>
      <w:pPr>
        <w:pStyle w:val="ListParagraph"/>
        <w:numPr>
          <w:ilvl w:val="0"/>
          <w:numId w:val="32"/>
        </w:numPr>
        <w:tabs>
          <w:tab w:pos="1047" w:val="left" w:leader="none"/>
        </w:tabs>
        <w:spacing w:line="240" w:lineRule="auto" w:before="42" w:after="0"/>
        <w:ind w:left="278" w:right="277" w:firstLine="0"/>
        <w:jc w:val="both"/>
        <w:rPr>
          <w:sz w:val="20"/>
        </w:rPr>
      </w:pPr>
      <w:r>
        <w:rPr>
          <w:w w:val="110"/>
          <w:sz w:val="20"/>
        </w:rPr>
        <w:t>Las acciones y las previsiones de inversión para la dotación de infraestructura, equipamiento y servicios urbanos que sean comunes a los centros de población de la zona metropolitana;</w:t>
      </w:r>
    </w:p>
    <w:p>
      <w:pPr>
        <w:pStyle w:val="ListParagraph"/>
        <w:numPr>
          <w:ilvl w:val="0"/>
          <w:numId w:val="32"/>
        </w:numPr>
        <w:tabs>
          <w:tab w:pos="997" w:val="left" w:leader="none"/>
        </w:tabs>
        <w:spacing w:line="230" w:lineRule="auto" w:before="48" w:after="0"/>
        <w:ind w:left="278" w:right="281" w:firstLine="0"/>
        <w:jc w:val="both"/>
        <w:rPr>
          <w:sz w:val="20"/>
        </w:rPr>
      </w:pPr>
      <w:r>
        <w:rPr>
          <w:w w:val="110"/>
          <w:sz w:val="20"/>
        </w:rPr>
        <w:t>Las acciones de movilidad, incluyendo los medios de transporte público masivo, los sistemas</w:t>
      </w:r>
      <w:r>
        <w:rPr>
          <w:spacing w:val="9"/>
          <w:w w:val="110"/>
          <w:sz w:val="20"/>
        </w:rPr>
        <w:t> </w:t>
      </w:r>
      <w:r>
        <w:rPr>
          <w:w w:val="110"/>
          <w:sz w:val="20"/>
        </w:rPr>
        <w:t>no</w:t>
      </w:r>
      <w:r>
        <w:rPr>
          <w:spacing w:val="11"/>
          <w:w w:val="110"/>
          <w:sz w:val="20"/>
        </w:rPr>
        <w:t> </w:t>
      </w:r>
      <w:r>
        <w:rPr>
          <w:w w:val="110"/>
          <w:sz w:val="20"/>
        </w:rPr>
        <w:t>motorizados</w:t>
      </w:r>
      <w:r>
        <w:rPr>
          <w:spacing w:val="9"/>
          <w:w w:val="110"/>
          <w:sz w:val="20"/>
        </w:rPr>
        <w:t> </w:t>
      </w:r>
      <w:r>
        <w:rPr>
          <w:w w:val="110"/>
          <w:sz w:val="20"/>
        </w:rPr>
        <w:t>y</w:t>
      </w:r>
      <w:r>
        <w:rPr>
          <w:spacing w:val="10"/>
          <w:w w:val="110"/>
          <w:sz w:val="20"/>
        </w:rPr>
        <w:t> </w:t>
      </w:r>
      <w:r>
        <w:rPr>
          <w:w w:val="110"/>
          <w:sz w:val="20"/>
        </w:rPr>
        <w:t>aquellos</w:t>
      </w:r>
      <w:r>
        <w:rPr>
          <w:spacing w:val="9"/>
          <w:w w:val="110"/>
          <w:sz w:val="20"/>
        </w:rPr>
        <w:t> </w:t>
      </w:r>
      <w:r>
        <w:rPr>
          <w:w w:val="110"/>
          <w:sz w:val="20"/>
        </w:rPr>
        <w:t>de</w:t>
      </w:r>
      <w:r>
        <w:rPr>
          <w:spacing w:val="9"/>
          <w:w w:val="110"/>
          <w:sz w:val="20"/>
        </w:rPr>
        <w:t> </w:t>
      </w:r>
      <w:r>
        <w:rPr>
          <w:w w:val="110"/>
          <w:sz w:val="20"/>
        </w:rPr>
        <w:t>bajo</w:t>
      </w:r>
      <w:r>
        <w:rPr>
          <w:spacing w:val="11"/>
          <w:w w:val="110"/>
          <w:sz w:val="20"/>
        </w:rPr>
        <w:t> </w:t>
      </w:r>
      <w:r>
        <w:rPr>
          <w:w w:val="110"/>
          <w:sz w:val="20"/>
        </w:rPr>
        <w:t>impacto</w:t>
      </w:r>
      <w:r>
        <w:rPr>
          <w:spacing w:val="12"/>
          <w:w w:val="110"/>
          <w:sz w:val="20"/>
        </w:rPr>
        <w:t> </w:t>
      </w:r>
      <w:r>
        <w:rPr>
          <w:w w:val="110"/>
          <w:sz w:val="20"/>
        </w:rPr>
        <w:t>ambiental;</w:t>
      </w:r>
    </w:p>
    <w:p>
      <w:pPr>
        <w:pStyle w:val="ListParagraph"/>
        <w:numPr>
          <w:ilvl w:val="0"/>
          <w:numId w:val="32"/>
        </w:numPr>
        <w:tabs>
          <w:tab w:pos="975" w:val="left" w:leader="none"/>
        </w:tabs>
        <w:spacing w:line="230" w:lineRule="auto" w:before="52" w:after="0"/>
        <w:ind w:left="278" w:right="276" w:firstLine="0"/>
        <w:jc w:val="both"/>
        <w:rPr>
          <w:sz w:val="20"/>
        </w:rPr>
      </w:pPr>
      <w:r>
        <w:rPr>
          <w:w w:val="110"/>
          <w:sz w:val="20"/>
        </w:rPr>
        <w:t>Las perspectivas y acciones para conservar, proteger, acrecentar y mejorar las  condiciones</w:t>
      </w:r>
      <w:r>
        <w:rPr>
          <w:spacing w:val="9"/>
          <w:w w:val="110"/>
          <w:sz w:val="20"/>
        </w:rPr>
        <w:t> </w:t>
      </w:r>
      <w:r>
        <w:rPr>
          <w:w w:val="110"/>
          <w:sz w:val="20"/>
        </w:rPr>
        <w:t>ambientales,</w:t>
      </w:r>
      <w:r>
        <w:rPr>
          <w:spacing w:val="11"/>
          <w:w w:val="110"/>
          <w:sz w:val="20"/>
        </w:rPr>
        <w:t> </w:t>
      </w:r>
      <w:r>
        <w:rPr>
          <w:w w:val="110"/>
          <w:sz w:val="20"/>
        </w:rPr>
        <w:t>el</w:t>
      </w:r>
      <w:r>
        <w:rPr>
          <w:spacing w:val="10"/>
          <w:w w:val="110"/>
          <w:sz w:val="20"/>
        </w:rPr>
        <w:t> </w:t>
      </w:r>
      <w:r>
        <w:rPr>
          <w:w w:val="110"/>
          <w:sz w:val="20"/>
        </w:rPr>
        <w:t>manejo</w:t>
      </w:r>
      <w:r>
        <w:rPr>
          <w:spacing w:val="11"/>
          <w:w w:val="110"/>
          <w:sz w:val="20"/>
        </w:rPr>
        <w:t> </w:t>
      </w:r>
      <w:r>
        <w:rPr>
          <w:w w:val="110"/>
          <w:sz w:val="20"/>
        </w:rPr>
        <w:t>integral</w:t>
      </w:r>
      <w:r>
        <w:rPr>
          <w:spacing w:val="10"/>
          <w:w w:val="110"/>
          <w:sz w:val="20"/>
        </w:rPr>
        <w:t> </w:t>
      </w:r>
      <w:r>
        <w:rPr>
          <w:w w:val="110"/>
          <w:sz w:val="20"/>
        </w:rPr>
        <w:t>de</w:t>
      </w:r>
      <w:r>
        <w:rPr>
          <w:spacing w:val="9"/>
          <w:w w:val="110"/>
          <w:sz w:val="20"/>
        </w:rPr>
        <w:t> </w:t>
      </w:r>
      <w:r>
        <w:rPr>
          <w:w w:val="110"/>
          <w:sz w:val="20"/>
        </w:rPr>
        <w:t>agua</w:t>
      </w:r>
      <w:r>
        <w:rPr>
          <w:spacing w:val="10"/>
          <w:w w:val="110"/>
          <w:sz w:val="20"/>
        </w:rPr>
        <w:t> </w:t>
      </w:r>
      <w:r>
        <w:rPr>
          <w:w w:val="110"/>
          <w:sz w:val="20"/>
        </w:rPr>
        <w:t>y</w:t>
      </w:r>
      <w:r>
        <w:rPr>
          <w:spacing w:val="10"/>
          <w:w w:val="110"/>
          <w:sz w:val="20"/>
        </w:rPr>
        <w:t> </w:t>
      </w:r>
      <w:r>
        <w:rPr>
          <w:w w:val="110"/>
          <w:sz w:val="20"/>
        </w:rPr>
        <w:t>el</w:t>
      </w:r>
      <w:r>
        <w:rPr>
          <w:spacing w:val="10"/>
          <w:w w:val="110"/>
          <w:sz w:val="20"/>
        </w:rPr>
        <w:t> </w:t>
      </w:r>
      <w:r>
        <w:rPr>
          <w:w w:val="110"/>
          <w:sz w:val="20"/>
        </w:rPr>
        <w:t>espacio</w:t>
      </w:r>
      <w:r>
        <w:rPr>
          <w:spacing w:val="11"/>
          <w:w w:val="110"/>
          <w:sz w:val="20"/>
        </w:rPr>
        <w:t> </w:t>
      </w:r>
      <w:r>
        <w:rPr>
          <w:w w:val="110"/>
          <w:sz w:val="20"/>
        </w:rPr>
        <w:t>público;</w:t>
      </w:r>
    </w:p>
    <w:p>
      <w:pPr>
        <w:pStyle w:val="ListParagraph"/>
        <w:numPr>
          <w:ilvl w:val="0"/>
          <w:numId w:val="32"/>
        </w:numPr>
        <w:tabs>
          <w:tab w:pos="1004" w:val="left" w:leader="none"/>
        </w:tabs>
        <w:spacing w:line="230" w:lineRule="auto" w:before="51" w:after="0"/>
        <w:ind w:left="278" w:right="279" w:firstLine="0"/>
        <w:jc w:val="both"/>
        <w:rPr>
          <w:sz w:val="20"/>
        </w:rPr>
      </w:pPr>
      <w:r>
        <w:rPr>
          <w:w w:val="110"/>
          <w:sz w:val="20"/>
        </w:rPr>
        <w:t>Las estrategias para la conservación y el mejoramiento de la imagen urbana y del patrimonio</w:t>
      </w:r>
      <w:r>
        <w:rPr>
          <w:spacing w:val="9"/>
          <w:w w:val="110"/>
          <w:sz w:val="20"/>
        </w:rPr>
        <w:t> </w:t>
      </w:r>
      <w:r>
        <w:rPr>
          <w:w w:val="110"/>
          <w:sz w:val="20"/>
        </w:rPr>
        <w:t>natural</w:t>
      </w:r>
      <w:r>
        <w:rPr>
          <w:spacing w:val="9"/>
          <w:w w:val="110"/>
          <w:sz w:val="20"/>
        </w:rPr>
        <w:t> </w:t>
      </w:r>
      <w:r>
        <w:rPr>
          <w:w w:val="110"/>
          <w:sz w:val="20"/>
        </w:rPr>
        <w:t>y</w:t>
      </w:r>
      <w:r>
        <w:rPr>
          <w:spacing w:val="9"/>
          <w:w w:val="110"/>
          <w:sz w:val="20"/>
        </w:rPr>
        <w:t> </w:t>
      </w:r>
      <w:r>
        <w:rPr>
          <w:w w:val="110"/>
          <w:sz w:val="20"/>
        </w:rPr>
        <w:t>cultural,</w:t>
      </w:r>
      <w:r>
        <w:rPr>
          <w:spacing w:val="10"/>
          <w:w w:val="110"/>
          <w:sz w:val="20"/>
        </w:rPr>
        <w:t> </w:t>
      </w:r>
      <w:r>
        <w:rPr>
          <w:w w:val="110"/>
          <w:sz w:val="20"/>
        </w:rPr>
        <w:t>así</w:t>
      </w:r>
      <w:r>
        <w:rPr>
          <w:spacing w:val="8"/>
          <w:w w:val="110"/>
          <w:sz w:val="20"/>
        </w:rPr>
        <w:t> </w:t>
      </w:r>
      <w:r>
        <w:rPr>
          <w:w w:val="110"/>
          <w:sz w:val="20"/>
        </w:rPr>
        <w:t>como</w:t>
      </w:r>
      <w:r>
        <w:rPr>
          <w:spacing w:val="10"/>
          <w:w w:val="110"/>
          <w:sz w:val="20"/>
        </w:rPr>
        <w:t> </w:t>
      </w:r>
      <w:r>
        <w:rPr>
          <w:w w:val="110"/>
          <w:sz w:val="20"/>
        </w:rPr>
        <w:t>de</w:t>
      </w:r>
      <w:r>
        <w:rPr>
          <w:spacing w:val="8"/>
          <w:w w:val="110"/>
          <w:sz w:val="20"/>
        </w:rPr>
        <w:t> </w:t>
      </w:r>
      <w:r>
        <w:rPr>
          <w:w w:val="110"/>
          <w:sz w:val="20"/>
        </w:rPr>
        <w:t>seguridad,</w:t>
      </w:r>
      <w:r>
        <w:rPr>
          <w:spacing w:val="10"/>
          <w:w w:val="110"/>
          <w:sz w:val="20"/>
        </w:rPr>
        <w:t> </w:t>
      </w:r>
      <w:r>
        <w:rPr>
          <w:w w:val="110"/>
          <w:sz w:val="20"/>
        </w:rPr>
        <w:t>prevención</w:t>
      </w:r>
      <w:r>
        <w:rPr>
          <w:spacing w:val="8"/>
          <w:w w:val="110"/>
          <w:sz w:val="20"/>
        </w:rPr>
        <w:t> </w:t>
      </w:r>
      <w:r>
        <w:rPr>
          <w:w w:val="110"/>
          <w:sz w:val="20"/>
        </w:rPr>
        <w:t>del</w:t>
      </w:r>
      <w:r>
        <w:rPr>
          <w:spacing w:val="9"/>
          <w:w w:val="110"/>
          <w:sz w:val="20"/>
        </w:rPr>
        <w:t> </w:t>
      </w:r>
      <w:r>
        <w:rPr>
          <w:w w:val="110"/>
          <w:sz w:val="20"/>
        </w:rPr>
        <w:t>riesgo</w:t>
      </w:r>
      <w:r>
        <w:rPr>
          <w:spacing w:val="10"/>
          <w:w w:val="110"/>
          <w:sz w:val="20"/>
        </w:rPr>
        <w:t> </w:t>
      </w:r>
      <w:r>
        <w:rPr>
          <w:w w:val="110"/>
          <w:sz w:val="20"/>
        </w:rPr>
        <w:t>y</w:t>
      </w:r>
      <w:r>
        <w:rPr>
          <w:spacing w:val="9"/>
          <w:w w:val="110"/>
          <w:sz w:val="20"/>
        </w:rPr>
        <w:t> </w:t>
      </w:r>
      <w:r>
        <w:rPr>
          <w:w w:val="110"/>
          <w:sz w:val="20"/>
        </w:rPr>
        <w:t>resiliencia;</w:t>
      </w:r>
    </w:p>
    <w:p>
      <w:pPr>
        <w:pStyle w:val="ListParagraph"/>
        <w:numPr>
          <w:ilvl w:val="0"/>
          <w:numId w:val="32"/>
        </w:numPr>
        <w:tabs>
          <w:tab w:pos="1054" w:val="left" w:leader="none"/>
        </w:tabs>
        <w:spacing w:line="240" w:lineRule="auto" w:before="42" w:after="0"/>
        <w:ind w:left="278" w:right="277" w:firstLine="0"/>
        <w:jc w:val="both"/>
        <w:rPr>
          <w:sz w:val="20"/>
        </w:rPr>
      </w:pPr>
      <w:r>
        <w:rPr>
          <w:w w:val="110"/>
          <w:sz w:val="20"/>
        </w:rPr>
        <w:t>Una metodología o un sistema de indicadores que permitan medir, dar seguimiento y evaluar la aplicación, el avance y el cumplimiento de las metas y objetivos del programa de la zona</w:t>
      </w:r>
      <w:r>
        <w:rPr>
          <w:spacing w:val="10"/>
          <w:w w:val="110"/>
          <w:sz w:val="20"/>
        </w:rPr>
        <w:t> </w:t>
      </w:r>
      <w:r>
        <w:rPr>
          <w:w w:val="110"/>
          <w:sz w:val="20"/>
        </w:rPr>
        <w:t>metropolitana;</w:t>
      </w:r>
    </w:p>
    <w:p>
      <w:pPr>
        <w:pStyle w:val="ListParagraph"/>
        <w:numPr>
          <w:ilvl w:val="0"/>
          <w:numId w:val="32"/>
        </w:numPr>
        <w:tabs>
          <w:tab w:pos="1110" w:val="left" w:leader="none"/>
        </w:tabs>
        <w:spacing w:line="240" w:lineRule="auto" w:before="38" w:after="0"/>
        <w:ind w:left="1109" w:right="0" w:hanging="832"/>
        <w:jc w:val="left"/>
        <w:rPr>
          <w:sz w:val="20"/>
        </w:rPr>
      </w:pPr>
      <w:r>
        <w:rPr>
          <w:w w:val="110"/>
          <w:sz w:val="20"/>
        </w:rPr>
        <w:t>Anexo estadístico y</w:t>
      </w:r>
      <w:r>
        <w:rPr>
          <w:spacing w:val="34"/>
          <w:w w:val="110"/>
          <w:sz w:val="20"/>
        </w:rPr>
        <w:t> </w:t>
      </w:r>
      <w:r>
        <w:rPr>
          <w:w w:val="110"/>
          <w:sz w:val="20"/>
        </w:rPr>
        <w:t>cartografía;</w:t>
      </w:r>
    </w:p>
    <w:p>
      <w:pPr>
        <w:pStyle w:val="ListParagraph"/>
        <w:numPr>
          <w:ilvl w:val="0"/>
          <w:numId w:val="32"/>
        </w:numPr>
        <w:tabs>
          <w:tab w:pos="963" w:val="left" w:leader="none"/>
        </w:tabs>
        <w:spacing w:line="240" w:lineRule="auto" w:before="23" w:after="0"/>
        <w:ind w:left="962" w:right="0" w:hanging="685"/>
        <w:jc w:val="left"/>
        <w:rPr>
          <w:sz w:val="20"/>
        </w:rPr>
      </w:pPr>
      <w:r>
        <w:rPr>
          <w:w w:val="110"/>
          <w:sz w:val="20"/>
        </w:rPr>
        <w:t>Bibliografía,</w:t>
      </w:r>
      <w:r>
        <w:rPr>
          <w:spacing w:val="12"/>
          <w:w w:val="110"/>
          <w:sz w:val="20"/>
        </w:rPr>
        <w:t> </w:t>
      </w:r>
      <w:r>
        <w:rPr>
          <w:w w:val="110"/>
          <w:sz w:val="20"/>
        </w:rPr>
        <w:t>y</w:t>
      </w:r>
    </w:p>
    <w:p>
      <w:pPr>
        <w:pStyle w:val="ListParagraph"/>
        <w:numPr>
          <w:ilvl w:val="0"/>
          <w:numId w:val="32"/>
        </w:numPr>
        <w:tabs>
          <w:tab w:pos="882" w:val="left" w:leader="none"/>
        </w:tabs>
        <w:spacing w:line="240" w:lineRule="auto" w:before="23" w:after="0"/>
        <w:ind w:left="881" w:right="0" w:hanging="604"/>
        <w:jc w:val="left"/>
        <w:rPr>
          <w:sz w:val="20"/>
        </w:rPr>
      </w:pPr>
      <w:r>
        <w:rPr>
          <w:w w:val="110"/>
          <w:sz w:val="20"/>
        </w:rPr>
        <w:t>Glosario de</w:t>
      </w:r>
      <w:r>
        <w:rPr>
          <w:spacing w:val="21"/>
          <w:w w:val="110"/>
          <w:sz w:val="20"/>
        </w:rPr>
        <w:t> </w:t>
      </w:r>
      <w:r>
        <w:rPr>
          <w:w w:val="110"/>
          <w:sz w:val="20"/>
        </w:rPr>
        <w:t>términos.</w:t>
      </w:r>
    </w:p>
    <w:p>
      <w:pPr>
        <w:pStyle w:val="BodyText"/>
        <w:spacing w:before="10"/>
        <w:ind w:left="0"/>
        <w:jc w:val="left"/>
        <w:rPr>
          <w:sz w:val="29"/>
        </w:rPr>
      </w:pPr>
    </w:p>
    <w:p>
      <w:pPr>
        <w:pStyle w:val="Heading1"/>
        <w:jc w:val="both"/>
      </w:pPr>
      <w:r>
        <w:rPr/>
        <w:t>DE LOS INSTRUMENTOS DE PLANEACIÓN URBANA</w:t>
      </w:r>
    </w:p>
    <w:p>
      <w:pPr>
        <w:pStyle w:val="BodyText"/>
        <w:spacing w:line="242" w:lineRule="auto" w:before="20"/>
        <w:ind w:right="276"/>
      </w:pPr>
      <w:r>
        <w:rPr>
          <w:rFonts w:ascii="TeX Gyre Bonum" w:hAnsi="TeX Gyre Bonum"/>
          <w:b/>
          <w:w w:val="110"/>
        </w:rPr>
        <w:t>Artículo 42. </w:t>
      </w:r>
      <w:r>
        <w:rPr>
          <w:w w:val="110"/>
        </w:rPr>
        <w:t>Los planes de desarrollo urbano, en sus diferentes áreas de atribución y niveles, deberán contener un capítulo exclusivo dedicado a la definición y los instrumentos de  planeación urbana, que permitan una mejor gestión y ordenamiento territorial. Para ello, deberán cumplir con los siguientes</w:t>
      </w:r>
      <w:r>
        <w:rPr>
          <w:spacing w:val="50"/>
          <w:w w:val="110"/>
        </w:rPr>
        <w:t> </w:t>
      </w:r>
      <w:r>
        <w:rPr>
          <w:w w:val="110"/>
        </w:rPr>
        <w:t>objetivos:</w:t>
      </w:r>
    </w:p>
    <w:p>
      <w:pPr>
        <w:pStyle w:val="ListParagraph"/>
        <w:numPr>
          <w:ilvl w:val="0"/>
          <w:numId w:val="33"/>
        </w:numPr>
        <w:tabs>
          <w:tab w:pos="491" w:val="left" w:leader="none"/>
        </w:tabs>
        <w:spacing w:line="240" w:lineRule="auto" w:before="37" w:after="0"/>
        <w:ind w:left="490" w:right="0" w:hanging="213"/>
        <w:jc w:val="both"/>
        <w:rPr>
          <w:sz w:val="20"/>
        </w:rPr>
      </w:pPr>
      <w:r>
        <w:rPr>
          <w:w w:val="110"/>
          <w:sz w:val="20"/>
        </w:rPr>
        <w:t>Implementación</w:t>
      </w:r>
      <w:r>
        <w:rPr>
          <w:spacing w:val="8"/>
          <w:w w:val="110"/>
          <w:sz w:val="20"/>
        </w:rPr>
        <w:t> </w:t>
      </w:r>
      <w:r>
        <w:rPr>
          <w:w w:val="110"/>
          <w:sz w:val="20"/>
        </w:rPr>
        <w:t>y</w:t>
      </w:r>
      <w:r>
        <w:rPr>
          <w:spacing w:val="9"/>
          <w:w w:val="110"/>
          <w:sz w:val="20"/>
        </w:rPr>
        <w:t> </w:t>
      </w:r>
      <w:r>
        <w:rPr>
          <w:w w:val="110"/>
          <w:sz w:val="20"/>
        </w:rPr>
        <w:t>ejecución</w:t>
      </w:r>
      <w:r>
        <w:rPr>
          <w:spacing w:val="9"/>
          <w:w w:val="110"/>
          <w:sz w:val="20"/>
        </w:rPr>
        <w:t> </w:t>
      </w:r>
      <w:r>
        <w:rPr>
          <w:w w:val="110"/>
          <w:sz w:val="20"/>
        </w:rPr>
        <w:t>puntual</w:t>
      </w:r>
      <w:r>
        <w:rPr>
          <w:spacing w:val="9"/>
          <w:w w:val="110"/>
          <w:sz w:val="20"/>
        </w:rPr>
        <w:t> </w:t>
      </w:r>
      <w:r>
        <w:rPr>
          <w:w w:val="110"/>
          <w:sz w:val="20"/>
        </w:rPr>
        <w:t>de</w:t>
      </w:r>
      <w:r>
        <w:rPr>
          <w:spacing w:val="8"/>
          <w:w w:val="110"/>
          <w:sz w:val="20"/>
        </w:rPr>
        <w:t> </w:t>
      </w:r>
      <w:r>
        <w:rPr>
          <w:w w:val="110"/>
          <w:sz w:val="20"/>
        </w:rPr>
        <w:t>la</w:t>
      </w:r>
      <w:r>
        <w:rPr>
          <w:spacing w:val="9"/>
          <w:w w:val="110"/>
          <w:sz w:val="20"/>
        </w:rPr>
        <w:t> </w:t>
      </w:r>
      <w:r>
        <w:rPr>
          <w:w w:val="110"/>
          <w:sz w:val="20"/>
        </w:rPr>
        <w:t>política</w:t>
      </w:r>
      <w:r>
        <w:rPr>
          <w:spacing w:val="8"/>
          <w:w w:val="110"/>
          <w:sz w:val="20"/>
        </w:rPr>
        <w:t> </w:t>
      </w:r>
      <w:r>
        <w:rPr>
          <w:w w:val="110"/>
          <w:sz w:val="20"/>
        </w:rPr>
        <w:t>urbana,</w:t>
      </w:r>
      <w:r>
        <w:rPr>
          <w:spacing w:val="10"/>
          <w:w w:val="110"/>
          <w:sz w:val="20"/>
        </w:rPr>
        <w:t> </w:t>
      </w:r>
      <w:r>
        <w:rPr>
          <w:w w:val="110"/>
          <w:sz w:val="20"/>
        </w:rPr>
        <w:t>particularizada</w:t>
      </w:r>
      <w:r>
        <w:rPr>
          <w:spacing w:val="9"/>
          <w:w w:val="110"/>
          <w:sz w:val="20"/>
        </w:rPr>
        <w:t> </w:t>
      </w:r>
      <w:r>
        <w:rPr>
          <w:w w:val="110"/>
          <w:sz w:val="20"/>
        </w:rPr>
        <w:t>al</w:t>
      </w:r>
      <w:r>
        <w:rPr>
          <w:spacing w:val="9"/>
          <w:w w:val="110"/>
          <w:sz w:val="20"/>
        </w:rPr>
        <w:t> </w:t>
      </w:r>
      <w:r>
        <w:rPr>
          <w:w w:val="110"/>
          <w:sz w:val="20"/>
        </w:rPr>
        <w:t>territorio;</w:t>
      </w:r>
    </w:p>
    <w:p>
      <w:pPr>
        <w:spacing w:after="0" w:line="240" w:lineRule="auto"/>
        <w:jc w:val="both"/>
        <w:rPr>
          <w:sz w:val="20"/>
        </w:rPr>
        <w:sectPr>
          <w:pgSz w:w="12240" w:h="15840"/>
          <w:pgMar w:header="708" w:footer="822" w:top="1580" w:bottom="1180" w:left="1140" w:right="1140"/>
        </w:sectPr>
      </w:pPr>
    </w:p>
    <w:p>
      <w:pPr>
        <w:pStyle w:val="ListParagraph"/>
        <w:numPr>
          <w:ilvl w:val="0"/>
          <w:numId w:val="33"/>
        </w:numPr>
        <w:tabs>
          <w:tab w:pos="711" w:val="left" w:leader="none"/>
        </w:tabs>
        <w:spacing w:line="236" w:lineRule="exact" w:before="1" w:after="0"/>
        <w:ind w:left="278" w:right="278" w:firstLine="0"/>
        <w:jc w:val="both"/>
        <w:rPr>
          <w:sz w:val="20"/>
        </w:rPr>
      </w:pPr>
      <w:r>
        <w:rPr>
          <w:w w:val="110"/>
          <w:sz w:val="20"/>
        </w:rPr>
        <w:t>Fundamentación y guía para el financiamiento de proyectos estratégicos y de infraestructura,</w:t>
      </w:r>
      <w:r>
        <w:rPr>
          <w:spacing w:val="11"/>
          <w:w w:val="110"/>
          <w:sz w:val="20"/>
        </w:rPr>
        <w:t> </w:t>
      </w:r>
      <w:r>
        <w:rPr>
          <w:w w:val="110"/>
          <w:sz w:val="20"/>
        </w:rPr>
        <w:t>y</w:t>
      </w:r>
    </w:p>
    <w:p>
      <w:pPr>
        <w:pStyle w:val="ListParagraph"/>
        <w:numPr>
          <w:ilvl w:val="0"/>
          <w:numId w:val="33"/>
        </w:numPr>
        <w:tabs>
          <w:tab w:pos="651" w:val="left" w:leader="none"/>
        </w:tabs>
        <w:spacing w:line="240" w:lineRule="auto" w:before="36" w:after="0"/>
        <w:ind w:left="650" w:right="0" w:hanging="373"/>
        <w:jc w:val="both"/>
        <w:rPr>
          <w:sz w:val="20"/>
        </w:rPr>
      </w:pPr>
      <w:r>
        <w:rPr>
          <w:w w:val="110"/>
          <w:sz w:val="20"/>
        </w:rPr>
        <w:t>Control</w:t>
      </w:r>
      <w:r>
        <w:rPr>
          <w:spacing w:val="10"/>
          <w:w w:val="110"/>
          <w:sz w:val="20"/>
        </w:rPr>
        <w:t> </w:t>
      </w:r>
      <w:r>
        <w:rPr>
          <w:w w:val="110"/>
          <w:sz w:val="20"/>
        </w:rPr>
        <w:t>del</w:t>
      </w:r>
      <w:r>
        <w:rPr>
          <w:spacing w:val="11"/>
          <w:w w:val="110"/>
          <w:sz w:val="20"/>
        </w:rPr>
        <w:t> </w:t>
      </w:r>
      <w:r>
        <w:rPr>
          <w:w w:val="110"/>
          <w:sz w:val="20"/>
        </w:rPr>
        <w:t>suelo</w:t>
      </w:r>
      <w:r>
        <w:rPr>
          <w:spacing w:val="11"/>
          <w:w w:val="110"/>
          <w:sz w:val="20"/>
        </w:rPr>
        <w:t> </w:t>
      </w:r>
      <w:r>
        <w:rPr>
          <w:w w:val="110"/>
          <w:sz w:val="20"/>
        </w:rPr>
        <w:t>y</w:t>
      </w:r>
      <w:r>
        <w:rPr>
          <w:spacing w:val="11"/>
          <w:w w:val="110"/>
          <w:sz w:val="20"/>
        </w:rPr>
        <w:t> </w:t>
      </w:r>
      <w:r>
        <w:rPr>
          <w:w w:val="110"/>
          <w:sz w:val="20"/>
        </w:rPr>
        <w:t>regularización</w:t>
      </w:r>
      <w:r>
        <w:rPr>
          <w:spacing w:val="10"/>
          <w:w w:val="110"/>
          <w:sz w:val="20"/>
        </w:rPr>
        <w:t> </w:t>
      </w:r>
      <w:r>
        <w:rPr>
          <w:w w:val="110"/>
          <w:sz w:val="20"/>
        </w:rPr>
        <w:t>de</w:t>
      </w:r>
      <w:r>
        <w:rPr>
          <w:spacing w:val="10"/>
          <w:w w:val="110"/>
          <w:sz w:val="20"/>
        </w:rPr>
        <w:t> </w:t>
      </w:r>
      <w:r>
        <w:rPr>
          <w:w w:val="110"/>
          <w:sz w:val="20"/>
        </w:rPr>
        <w:t>la</w:t>
      </w:r>
      <w:r>
        <w:rPr>
          <w:spacing w:val="11"/>
          <w:w w:val="110"/>
          <w:sz w:val="20"/>
        </w:rPr>
        <w:t> </w:t>
      </w:r>
      <w:r>
        <w:rPr>
          <w:w w:val="110"/>
          <w:sz w:val="20"/>
        </w:rPr>
        <w:t>tenencia</w:t>
      </w:r>
      <w:r>
        <w:rPr>
          <w:spacing w:val="10"/>
          <w:w w:val="110"/>
          <w:sz w:val="20"/>
        </w:rPr>
        <w:t> </w:t>
      </w:r>
      <w:r>
        <w:rPr>
          <w:w w:val="110"/>
          <w:sz w:val="20"/>
        </w:rPr>
        <w:t>de</w:t>
      </w:r>
      <w:r>
        <w:rPr>
          <w:spacing w:val="10"/>
          <w:w w:val="110"/>
          <w:sz w:val="20"/>
        </w:rPr>
        <w:t> </w:t>
      </w:r>
      <w:r>
        <w:rPr>
          <w:w w:val="110"/>
          <w:sz w:val="20"/>
        </w:rPr>
        <w:t>la</w:t>
      </w:r>
      <w:r>
        <w:rPr>
          <w:spacing w:val="10"/>
          <w:w w:val="110"/>
          <w:sz w:val="20"/>
        </w:rPr>
        <w:t> </w:t>
      </w:r>
      <w:r>
        <w:rPr>
          <w:w w:val="110"/>
          <w:sz w:val="20"/>
        </w:rPr>
        <w:t>tierra.</w:t>
      </w:r>
    </w:p>
    <w:p>
      <w:pPr>
        <w:pStyle w:val="BodyText"/>
        <w:spacing w:before="5"/>
        <w:ind w:left="0"/>
        <w:jc w:val="left"/>
        <w:rPr>
          <w:sz w:val="30"/>
        </w:rPr>
      </w:pPr>
    </w:p>
    <w:p>
      <w:pPr>
        <w:pStyle w:val="BodyText"/>
        <w:spacing w:line="230" w:lineRule="auto" w:before="0"/>
        <w:ind w:right="280"/>
      </w:pPr>
      <w:r>
        <w:rPr>
          <w:rFonts w:ascii="TeX Gyre Bonum" w:hAnsi="TeX Gyre Bonum"/>
          <w:b/>
          <w:w w:val="110"/>
        </w:rPr>
        <w:t>Artículo 43. </w:t>
      </w:r>
      <w:r>
        <w:rPr>
          <w:w w:val="110"/>
        </w:rPr>
        <w:t>Para efectos del presente capítulo los instrumentos se ordenarán conforme los siguientes conceptos:</w:t>
      </w:r>
    </w:p>
    <w:p>
      <w:pPr>
        <w:pStyle w:val="ListParagraph"/>
        <w:numPr>
          <w:ilvl w:val="0"/>
          <w:numId w:val="34"/>
        </w:numPr>
        <w:tabs>
          <w:tab w:pos="582" w:val="left" w:leader="none"/>
        </w:tabs>
        <w:spacing w:line="242" w:lineRule="auto" w:before="42" w:after="0"/>
        <w:ind w:left="278" w:right="273" w:firstLine="0"/>
        <w:jc w:val="both"/>
        <w:rPr>
          <w:sz w:val="20"/>
        </w:rPr>
      </w:pPr>
      <w:r>
        <w:rPr>
          <w:w w:val="110"/>
          <w:sz w:val="20"/>
        </w:rPr>
        <w:t>Instrumentos de planeación, control y regulación. Deberán definir los propósitos, la estrategia general y la política pública de desarrollo urbano dentro del territorio municipal, así como el control del suelo y el crecimiento del desarrollo urbano. Su contenido podrá incluir instrumentos</w:t>
      </w:r>
      <w:r>
        <w:rPr>
          <w:spacing w:val="10"/>
          <w:w w:val="110"/>
          <w:sz w:val="20"/>
        </w:rPr>
        <w:t> </w:t>
      </w:r>
      <w:r>
        <w:rPr>
          <w:w w:val="110"/>
          <w:sz w:val="20"/>
        </w:rPr>
        <w:t>de:</w:t>
      </w:r>
    </w:p>
    <w:p>
      <w:pPr>
        <w:pStyle w:val="ListParagraph"/>
        <w:numPr>
          <w:ilvl w:val="1"/>
          <w:numId w:val="34"/>
        </w:numPr>
        <w:tabs>
          <w:tab w:pos="982" w:val="left" w:leader="none"/>
        </w:tabs>
        <w:spacing w:line="240" w:lineRule="auto" w:before="37" w:after="0"/>
        <w:ind w:left="982" w:right="0" w:hanging="276"/>
        <w:jc w:val="left"/>
        <w:rPr>
          <w:sz w:val="20"/>
        </w:rPr>
      </w:pPr>
      <w:r>
        <w:rPr>
          <w:w w:val="110"/>
          <w:sz w:val="20"/>
        </w:rPr>
        <w:t>Inducción y</w:t>
      </w:r>
      <w:r>
        <w:rPr>
          <w:spacing w:val="21"/>
          <w:w w:val="110"/>
          <w:sz w:val="20"/>
        </w:rPr>
        <w:t> </w:t>
      </w:r>
      <w:r>
        <w:rPr>
          <w:w w:val="110"/>
          <w:sz w:val="20"/>
        </w:rPr>
        <w:t>fomento;</w:t>
      </w:r>
    </w:p>
    <w:p>
      <w:pPr>
        <w:pStyle w:val="ListParagraph"/>
        <w:numPr>
          <w:ilvl w:val="1"/>
          <w:numId w:val="34"/>
        </w:numPr>
        <w:tabs>
          <w:tab w:pos="982" w:val="left" w:leader="none"/>
        </w:tabs>
        <w:spacing w:line="240" w:lineRule="auto" w:before="22" w:after="0"/>
        <w:ind w:left="982" w:right="0" w:hanging="276"/>
        <w:jc w:val="left"/>
        <w:rPr>
          <w:sz w:val="20"/>
        </w:rPr>
      </w:pPr>
      <w:r>
        <w:rPr>
          <w:w w:val="110"/>
          <w:sz w:val="20"/>
        </w:rPr>
        <w:t>Regulación;</w:t>
      </w:r>
    </w:p>
    <w:p>
      <w:pPr>
        <w:pStyle w:val="ListParagraph"/>
        <w:numPr>
          <w:ilvl w:val="1"/>
          <w:numId w:val="34"/>
        </w:numPr>
        <w:tabs>
          <w:tab w:pos="985" w:val="left" w:leader="none"/>
        </w:tabs>
        <w:spacing w:line="240" w:lineRule="auto" w:before="24" w:after="0"/>
        <w:ind w:left="984" w:right="0" w:hanging="279"/>
        <w:jc w:val="left"/>
        <w:rPr>
          <w:sz w:val="20"/>
        </w:rPr>
      </w:pPr>
      <w:r>
        <w:rPr>
          <w:w w:val="110"/>
          <w:sz w:val="20"/>
        </w:rPr>
        <w:t>Organización y</w:t>
      </w:r>
      <w:r>
        <w:rPr>
          <w:spacing w:val="21"/>
          <w:w w:val="110"/>
          <w:sz w:val="20"/>
        </w:rPr>
        <w:t> </w:t>
      </w:r>
      <w:r>
        <w:rPr>
          <w:w w:val="110"/>
          <w:sz w:val="20"/>
        </w:rPr>
        <w:t>coordinación;</w:t>
      </w:r>
    </w:p>
    <w:p>
      <w:pPr>
        <w:pStyle w:val="ListParagraph"/>
        <w:numPr>
          <w:ilvl w:val="1"/>
          <w:numId w:val="34"/>
        </w:numPr>
        <w:tabs>
          <w:tab w:pos="994" w:val="left" w:leader="none"/>
        </w:tabs>
        <w:spacing w:line="240" w:lineRule="auto" w:before="22" w:after="0"/>
        <w:ind w:left="994" w:right="0" w:hanging="288"/>
        <w:jc w:val="left"/>
        <w:rPr>
          <w:sz w:val="20"/>
        </w:rPr>
      </w:pPr>
      <w:r>
        <w:rPr>
          <w:w w:val="110"/>
          <w:sz w:val="20"/>
        </w:rPr>
        <w:t>Participación</w:t>
      </w:r>
      <w:r>
        <w:rPr>
          <w:spacing w:val="11"/>
          <w:w w:val="110"/>
          <w:sz w:val="20"/>
        </w:rPr>
        <w:t> </w:t>
      </w:r>
      <w:r>
        <w:rPr>
          <w:w w:val="110"/>
          <w:sz w:val="20"/>
        </w:rPr>
        <w:t>ciudadana;</w:t>
      </w:r>
    </w:p>
    <w:p>
      <w:pPr>
        <w:pStyle w:val="ListParagraph"/>
        <w:numPr>
          <w:ilvl w:val="1"/>
          <w:numId w:val="34"/>
        </w:numPr>
        <w:tabs>
          <w:tab w:pos="982" w:val="left" w:leader="none"/>
        </w:tabs>
        <w:spacing w:line="240" w:lineRule="auto" w:before="25" w:after="0"/>
        <w:ind w:left="982" w:right="0" w:hanging="276"/>
        <w:jc w:val="left"/>
        <w:rPr>
          <w:sz w:val="20"/>
        </w:rPr>
      </w:pPr>
      <w:r>
        <w:rPr>
          <w:w w:val="110"/>
          <w:sz w:val="20"/>
        </w:rPr>
        <w:t>Evaluaciones de impacto ambiental por polígono de</w:t>
      </w:r>
      <w:r>
        <w:rPr>
          <w:spacing w:val="15"/>
          <w:w w:val="110"/>
          <w:sz w:val="20"/>
        </w:rPr>
        <w:t> </w:t>
      </w:r>
      <w:r>
        <w:rPr>
          <w:w w:val="110"/>
          <w:sz w:val="20"/>
        </w:rPr>
        <w:t>carga;</w:t>
      </w:r>
    </w:p>
    <w:p>
      <w:pPr>
        <w:pStyle w:val="ListParagraph"/>
        <w:numPr>
          <w:ilvl w:val="1"/>
          <w:numId w:val="34"/>
        </w:numPr>
        <w:tabs>
          <w:tab w:pos="973" w:val="left" w:leader="none"/>
        </w:tabs>
        <w:spacing w:line="240" w:lineRule="auto" w:before="23" w:after="0"/>
        <w:ind w:left="972" w:right="0" w:hanging="267"/>
        <w:jc w:val="left"/>
        <w:rPr>
          <w:sz w:val="20"/>
        </w:rPr>
      </w:pPr>
      <w:r>
        <w:rPr>
          <w:w w:val="110"/>
          <w:sz w:val="20"/>
        </w:rPr>
        <w:t>Áreas de gestión estratégica con</w:t>
      </w:r>
      <w:r>
        <w:rPr>
          <w:spacing w:val="25"/>
          <w:w w:val="110"/>
          <w:sz w:val="20"/>
        </w:rPr>
        <w:t> </w:t>
      </w:r>
      <w:r>
        <w:rPr>
          <w:w w:val="110"/>
          <w:sz w:val="20"/>
        </w:rPr>
        <w:t>indicadores de prefactibilidad, y</w:t>
      </w:r>
    </w:p>
    <w:p>
      <w:pPr>
        <w:pStyle w:val="ListParagraph"/>
        <w:numPr>
          <w:ilvl w:val="1"/>
          <w:numId w:val="34"/>
        </w:numPr>
        <w:tabs>
          <w:tab w:pos="994" w:val="left" w:leader="none"/>
        </w:tabs>
        <w:spacing w:line="240" w:lineRule="auto" w:before="22" w:after="0"/>
        <w:ind w:left="994" w:right="0" w:hanging="288"/>
        <w:jc w:val="left"/>
        <w:rPr>
          <w:sz w:val="20"/>
        </w:rPr>
      </w:pPr>
      <w:r>
        <w:rPr>
          <w:w w:val="110"/>
          <w:sz w:val="20"/>
        </w:rPr>
        <w:t>Modelos</w:t>
      </w:r>
      <w:r>
        <w:rPr>
          <w:spacing w:val="8"/>
          <w:w w:val="110"/>
          <w:sz w:val="20"/>
        </w:rPr>
        <w:t> </w:t>
      </w:r>
      <w:r>
        <w:rPr>
          <w:w w:val="110"/>
          <w:sz w:val="20"/>
        </w:rPr>
        <w:t>de</w:t>
      </w:r>
      <w:r>
        <w:rPr>
          <w:spacing w:val="9"/>
          <w:w w:val="110"/>
          <w:sz w:val="20"/>
        </w:rPr>
        <w:t> </w:t>
      </w:r>
      <w:r>
        <w:rPr>
          <w:w w:val="110"/>
          <w:sz w:val="20"/>
        </w:rPr>
        <w:t>aptitud</w:t>
      </w:r>
      <w:r>
        <w:rPr>
          <w:spacing w:val="11"/>
          <w:w w:val="110"/>
          <w:sz w:val="20"/>
        </w:rPr>
        <w:t> </w:t>
      </w:r>
      <w:r>
        <w:rPr>
          <w:w w:val="110"/>
          <w:sz w:val="20"/>
        </w:rPr>
        <w:t>territorial</w:t>
      </w:r>
      <w:r>
        <w:rPr>
          <w:spacing w:val="9"/>
          <w:w w:val="110"/>
          <w:sz w:val="20"/>
        </w:rPr>
        <w:t> </w:t>
      </w:r>
      <w:r>
        <w:rPr>
          <w:w w:val="110"/>
          <w:sz w:val="20"/>
        </w:rPr>
        <w:t>con</w:t>
      </w:r>
      <w:r>
        <w:rPr>
          <w:spacing w:val="10"/>
          <w:w w:val="110"/>
          <w:sz w:val="20"/>
        </w:rPr>
        <w:t> </w:t>
      </w:r>
      <w:r>
        <w:rPr>
          <w:w w:val="110"/>
          <w:sz w:val="20"/>
        </w:rPr>
        <w:t>normas</w:t>
      </w:r>
      <w:r>
        <w:rPr>
          <w:spacing w:val="9"/>
          <w:w w:val="110"/>
          <w:sz w:val="20"/>
        </w:rPr>
        <w:t> </w:t>
      </w:r>
      <w:r>
        <w:rPr>
          <w:w w:val="110"/>
          <w:sz w:val="20"/>
        </w:rPr>
        <w:t>de</w:t>
      </w:r>
      <w:r>
        <w:rPr>
          <w:spacing w:val="8"/>
          <w:w w:val="110"/>
          <w:sz w:val="20"/>
        </w:rPr>
        <w:t> </w:t>
      </w:r>
      <w:r>
        <w:rPr>
          <w:w w:val="110"/>
          <w:sz w:val="20"/>
        </w:rPr>
        <w:t>ordenación</w:t>
      </w:r>
      <w:r>
        <w:rPr>
          <w:spacing w:val="10"/>
          <w:w w:val="110"/>
          <w:sz w:val="20"/>
        </w:rPr>
        <w:t> </w:t>
      </w:r>
      <w:r>
        <w:rPr>
          <w:w w:val="110"/>
          <w:sz w:val="20"/>
        </w:rPr>
        <w:t>vinculadas.</w:t>
      </w:r>
    </w:p>
    <w:p>
      <w:pPr>
        <w:pStyle w:val="ListParagraph"/>
        <w:numPr>
          <w:ilvl w:val="0"/>
          <w:numId w:val="34"/>
        </w:numPr>
        <w:tabs>
          <w:tab w:pos="611" w:val="left" w:leader="none"/>
        </w:tabs>
        <w:spacing w:line="240" w:lineRule="auto" w:before="23" w:after="0"/>
        <w:ind w:left="278" w:right="276" w:firstLine="0"/>
        <w:jc w:val="both"/>
        <w:rPr>
          <w:sz w:val="20"/>
        </w:rPr>
      </w:pPr>
      <w:r>
        <w:rPr>
          <w:w w:val="110"/>
          <w:sz w:val="20"/>
        </w:rPr>
        <w:t>De Adquisición de Suelo. Contienen las disposiciones jurídicas para que el Estado y los Municipios, adquieran la propiedad de suelo e incidan en su ordenación y regulación. Su contenido podrá</w:t>
      </w:r>
      <w:r>
        <w:rPr>
          <w:spacing w:val="22"/>
          <w:w w:val="110"/>
          <w:sz w:val="20"/>
        </w:rPr>
        <w:t> </w:t>
      </w:r>
      <w:r>
        <w:rPr>
          <w:w w:val="110"/>
          <w:sz w:val="20"/>
        </w:rPr>
        <w:t>incluir:</w:t>
      </w:r>
    </w:p>
    <w:p>
      <w:pPr>
        <w:pStyle w:val="ListParagraph"/>
        <w:numPr>
          <w:ilvl w:val="1"/>
          <w:numId w:val="34"/>
        </w:numPr>
        <w:tabs>
          <w:tab w:pos="982" w:val="left" w:leader="none"/>
        </w:tabs>
        <w:spacing w:line="240" w:lineRule="auto" w:before="39" w:after="0"/>
        <w:ind w:left="982" w:right="0" w:hanging="276"/>
        <w:jc w:val="left"/>
        <w:rPr>
          <w:sz w:val="20"/>
        </w:rPr>
      </w:pPr>
      <w:r>
        <w:rPr>
          <w:w w:val="110"/>
          <w:sz w:val="20"/>
        </w:rPr>
        <w:t>Expropiaciones;</w:t>
      </w:r>
    </w:p>
    <w:p>
      <w:pPr>
        <w:pStyle w:val="ListParagraph"/>
        <w:numPr>
          <w:ilvl w:val="1"/>
          <w:numId w:val="34"/>
        </w:numPr>
        <w:tabs>
          <w:tab w:pos="982" w:val="left" w:leader="none"/>
        </w:tabs>
        <w:spacing w:line="240" w:lineRule="auto" w:before="22" w:after="0"/>
        <w:ind w:left="982" w:right="0" w:hanging="276"/>
        <w:jc w:val="left"/>
        <w:rPr>
          <w:sz w:val="20"/>
        </w:rPr>
      </w:pPr>
      <w:r>
        <w:rPr>
          <w:w w:val="110"/>
          <w:sz w:val="20"/>
        </w:rPr>
        <w:t>Reagrupamientos</w:t>
      </w:r>
      <w:r>
        <w:rPr>
          <w:spacing w:val="9"/>
          <w:w w:val="110"/>
          <w:sz w:val="20"/>
        </w:rPr>
        <w:t> </w:t>
      </w:r>
      <w:r>
        <w:rPr>
          <w:w w:val="110"/>
          <w:sz w:val="20"/>
        </w:rPr>
        <w:t>parcelarios;</w:t>
      </w:r>
    </w:p>
    <w:p>
      <w:pPr>
        <w:pStyle w:val="ListParagraph"/>
        <w:numPr>
          <w:ilvl w:val="1"/>
          <w:numId w:val="34"/>
        </w:numPr>
        <w:tabs>
          <w:tab w:pos="985" w:val="left" w:leader="none"/>
        </w:tabs>
        <w:spacing w:line="240" w:lineRule="auto" w:before="23" w:after="0"/>
        <w:ind w:left="984" w:right="0" w:hanging="279"/>
        <w:jc w:val="left"/>
        <w:rPr>
          <w:sz w:val="20"/>
        </w:rPr>
      </w:pPr>
      <w:r>
        <w:rPr>
          <w:w w:val="110"/>
          <w:sz w:val="20"/>
        </w:rPr>
        <w:t>Compraventas, permutas y donaciones de terrenos,</w:t>
      </w:r>
      <w:r>
        <w:rPr>
          <w:spacing w:val="12"/>
          <w:w w:val="110"/>
          <w:sz w:val="20"/>
        </w:rPr>
        <w:t> </w:t>
      </w:r>
      <w:r>
        <w:rPr>
          <w:w w:val="110"/>
          <w:sz w:val="20"/>
        </w:rPr>
        <w:t>y</w:t>
      </w:r>
    </w:p>
    <w:p>
      <w:pPr>
        <w:pStyle w:val="ListParagraph"/>
        <w:numPr>
          <w:ilvl w:val="1"/>
          <w:numId w:val="34"/>
        </w:numPr>
        <w:tabs>
          <w:tab w:pos="994" w:val="left" w:leader="none"/>
        </w:tabs>
        <w:spacing w:line="240" w:lineRule="auto" w:before="22" w:after="0"/>
        <w:ind w:left="994" w:right="0" w:hanging="288"/>
        <w:jc w:val="left"/>
        <w:rPr>
          <w:sz w:val="20"/>
        </w:rPr>
      </w:pPr>
      <w:r>
        <w:rPr>
          <w:w w:val="110"/>
          <w:sz w:val="20"/>
        </w:rPr>
        <w:t>Derechos de</w:t>
      </w:r>
      <w:r>
        <w:rPr>
          <w:spacing w:val="19"/>
          <w:w w:val="110"/>
          <w:sz w:val="20"/>
        </w:rPr>
        <w:t> </w:t>
      </w:r>
      <w:r>
        <w:rPr>
          <w:w w:val="110"/>
          <w:sz w:val="20"/>
        </w:rPr>
        <w:t>preferencia.</w:t>
      </w:r>
    </w:p>
    <w:p>
      <w:pPr>
        <w:pStyle w:val="ListParagraph"/>
        <w:numPr>
          <w:ilvl w:val="0"/>
          <w:numId w:val="34"/>
        </w:numPr>
        <w:tabs>
          <w:tab w:pos="714" w:val="left" w:leader="none"/>
        </w:tabs>
        <w:spacing w:line="230" w:lineRule="auto" w:before="33" w:after="0"/>
        <w:ind w:left="278" w:right="273" w:firstLine="0"/>
        <w:jc w:val="left"/>
        <w:rPr>
          <w:sz w:val="20"/>
        </w:rPr>
      </w:pPr>
      <w:r>
        <w:rPr>
          <w:w w:val="110"/>
          <w:sz w:val="20"/>
        </w:rPr>
        <w:t>De Gestión. Contienen aquellos instrumentos que aplican a los procesos de toma de decisiones de las autoridades. Su contenido</w:t>
      </w:r>
      <w:r>
        <w:rPr>
          <w:spacing w:val="23"/>
          <w:w w:val="110"/>
          <w:sz w:val="20"/>
        </w:rPr>
        <w:t> </w:t>
      </w:r>
      <w:r>
        <w:rPr>
          <w:w w:val="110"/>
          <w:sz w:val="20"/>
        </w:rPr>
        <w:t>podrá incluir:</w:t>
      </w:r>
    </w:p>
    <w:p>
      <w:pPr>
        <w:pStyle w:val="ListParagraph"/>
        <w:numPr>
          <w:ilvl w:val="1"/>
          <w:numId w:val="34"/>
        </w:numPr>
        <w:tabs>
          <w:tab w:pos="982" w:val="left" w:leader="none"/>
        </w:tabs>
        <w:spacing w:line="240" w:lineRule="auto" w:before="42" w:after="0"/>
        <w:ind w:left="982" w:right="0" w:hanging="276"/>
        <w:jc w:val="left"/>
        <w:rPr>
          <w:sz w:val="20"/>
        </w:rPr>
      </w:pPr>
      <w:r>
        <w:rPr>
          <w:w w:val="110"/>
          <w:sz w:val="20"/>
        </w:rPr>
        <w:t>Asociaciones</w:t>
      </w:r>
      <w:r>
        <w:rPr>
          <w:spacing w:val="10"/>
          <w:w w:val="110"/>
          <w:sz w:val="20"/>
        </w:rPr>
        <w:t> </w:t>
      </w:r>
      <w:r>
        <w:rPr>
          <w:w w:val="110"/>
          <w:sz w:val="20"/>
        </w:rPr>
        <w:t>público-privadas;</w:t>
      </w:r>
    </w:p>
    <w:p>
      <w:pPr>
        <w:pStyle w:val="ListParagraph"/>
        <w:numPr>
          <w:ilvl w:val="1"/>
          <w:numId w:val="34"/>
        </w:numPr>
        <w:tabs>
          <w:tab w:pos="982" w:val="left" w:leader="none"/>
        </w:tabs>
        <w:spacing w:line="240" w:lineRule="auto" w:before="25" w:after="0"/>
        <w:ind w:left="982" w:right="0" w:hanging="276"/>
        <w:jc w:val="left"/>
        <w:rPr>
          <w:sz w:val="20"/>
        </w:rPr>
      </w:pPr>
      <w:r>
        <w:rPr>
          <w:w w:val="110"/>
          <w:sz w:val="20"/>
        </w:rPr>
        <w:t>Polígonos de</w:t>
      </w:r>
      <w:r>
        <w:rPr>
          <w:spacing w:val="17"/>
          <w:w w:val="110"/>
          <w:sz w:val="20"/>
        </w:rPr>
        <w:t> </w:t>
      </w:r>
      <w:r>
        <w:rPr>
          <w:w w:val="110"/>
          <w:sz w:val="20"/>
        </w:rPr>
        <w:t>actuación;</w:t>
      </w:r>
    </w:p>
    <w:p>
      <w:pPr>
        <w:pStyle w:val="ListParagraph"/>
        <w:numPr>
          <w:ilvl w:val="1"/>
          <w:numId w:val="34"/>
        </w:numPr>
        <w:tabs>
          <w:tab w:pos="985" w:val="left" w:leader="none"/>
        </w:tabs>
        <w:spacing w:line="240" w:lineRule="auto" w:before="22" w:after="0"/>
        <w:ind w:left="984" w:right="0" w:hanging="279"/>
        <w:jc w:val="left"/>
        <w:rPr>
          <w:sz w:val="20"/>
        </w:rPr>
      </w:pPr>
      <w:r>
        <w:rPr>
          <w:w w:val="110"/>
          <w:sz w:val="20"/>
        </w:rPr>
        <w:t>Convenios de coordinación y concertación,</w:t>
      </w:r>
      <w:r>
        <w:rPr>
          <w:spacing w:val="52"/>
          <w:w w:val="110"/>
          <w:sz w:val="20"/>
        </w:rPr>
        <w:t> </w:t>
      </w:r>
      <w:r>
        <w:rPr>
          <w:w w:val="110"/>
          <w:sz w:val="20"/>
        </w:rPr>
        <w:t>y</w:t>
      </w:r>
    </w:p>
    <w:p>
      <w:pPr>
        <w:pStyle w:val="ListParagraph"/>
        <w:numPr>
          <w:ilvl w:val="1"/>
          <w:numId w:val="34"/>
        </w:numPr>
        <w:tabs>
          <w:tab w:pos="994" w:val="left" w:leader="none"/>
        </w:tabs>
        <w:spacing w:line="240" w:lineRule="auto" w:before="23" w:after="0"/>
        <w:ind w:left="994" w:right="0" w:hanging="288"/>
        <w:jc w:val="left"/>
        <w:rPr>
          <w:sz w:val="20"/>
        </w:rPr>
      </w:pPr>
      <w:r>
        <w:rPr>
          <w:w w:val="110"/>
          <w:sz w:val="20"/>
        </w:rPr>
        <w:t>Operaciones</w:t>
      </w:r>
      <w:r>
        <w:rPr>
          <w:spacing w:val="11"/>
          <w:w w:val="110"/>
          <w:sz w:val="20"/>
        </w:rPr>
        <w:t> </w:t>
      </w:r>
      <w:r>
        <w:rPr>
          <w:w w:val="110"/>
          <w:sz w:val="20"/>
        </w:rPr>
        <w:t>interligadas.</w:t>
      </w:r>
    </w:p>
    <w:p>
      <w:pPr>
        <w:pStyle w:val="ListParagraph"/>
        <w:numPr>
          <w:ilvl w:val="0"/>
          <w:numId w:val="34"/>
        </w:numPr>
        <w:tabs>
          <w:tab w:pos="637" w:val="left" w:leader="none"/>
        </w:tabs>
        <w:spacing w:line="240" w:lineRule="auto" w:before="22" w:after="0"/>
        <w:ind w:left="278" w:right="273" w:firstLine="0"/>
        <w:jc w:val="both"/>
        <w:rPr>
          <w:sz w:val="20"/>
        </w:rPr>
      </w:pPr>
      <w:r>
        <w:rPr>
          <w:w w:val="110"/>
          <w:sz w:val="20"/>
        </w:rPr>
        <w:t>De Financiamiento y Fomento. Aquellos que permiten la colaboración entre el sector público y privado, para el desarrollo de proyectos, obras y acciones contempladas en los planes de desarrollo urbano. Su contenido podrá incluir:</w:t>
      </w:r>
    </w:p>
    <w:p>
      <w:pPr>
        <w:pStyle w:val="ListParagraph"/>
        <w:numPr>
          <w:ilvl w:val="1"/>
          <w:numId w:val="34"/>
        </w:numPr>
        <w:tabs>
          <w:tab w:pos="982" w:val="left" w:leader="none"/>
        </w:tabs>
        <w:spacing w:line="240" w:lineRule="auto" w:before="39" w:after="0"/>
        <w:ind w:left="982" w:right="0" w:hanging="276"/>
        <w:jc w:val="left"/>
        <w:rPr>
          <w:sz w:val="20"/>
        </w:rPr>
      </w:pPr>
      <w:r>
        <w:rPr>
          <w:w w:val="110"/>
          <w:sz w:val="20"/>
        </w:rPr>
        <w:t>Contribuciones y</w:t>
      </w:r>
      <w:r>
        <w:rPr>
          <w:spacing w:val="21"/>
          <w:w w:val="110"/>
          <w:sz w:val="20"/>
        </w:rPr>
        <w:t> </w:t>
      </w:r>
      <w:r>
        <w:rPr>
          <w:w w:val="110"/>
          <w:sz w:val="20"/>
        </w:rPr>
        <w:t>Aprovechamientos;</w:t>
      </w:r>
    </w:p>
    <w:p>
      <w:pPr>
        <w:pStyle w:val="ListParagraph"/>
        <w:numPr>
          <w:ilvl w:val="1"/>
          <w:numId w:val="34"/>
        </w:numPr>
        <w:tabs>
          <w:tab w:pos="982" w:val="left" w:leader="none"/>
        </w:tabs>
        <w:spacing w:line="240" w:lineRule="auto" w:before="23" w:after="0"/>
        <w:ind w:left="982" w:right="0" w:hanging="276"/>
        <w:jc w:val="left"/>
        <w:rPr>
          <w:sz w:val="20"/>
        </w:rPr>
      </w:pPr>
      <w:r>
        <w:rPr>
          <w:w w:val="110"/>
          <w:sz w:val="20"/>
        </w:rPr>
        <w:t>Fideicomisos;</w:t>
      </w:r>
    </w:p>
    <w:p>
      <w:pPr>
        <w:pStyle w:val="ListParagraph"/>
        <w:numPr>
          <w:ilvl w:val="1"/>
          <w:numId w:val="34"/>
        </w:numPr>
        <w:tabs>
          <w:tab w:pos="985" w:val="left" w:leader="none"/>
        </w:tabs>
        <w:spacing w:line="240" w:lineRule="auto" w:before="22" w:after="0"/>
        <w:ind w:left="984" w:right="0" w:hanging="279"/>
        <w:jc w:val="left"/>
        <w:rPr>
          <w:sz w:val="20"/>
        </w:rPr>
      </w:pPr>
      <w:r>
        <w:rPr>
          <w:w w:val="110"/>
          <w:sz w:val="20"/>
        </w:rPr>
        <w:t>Contribuciones</w:t>
      </w:r>
      <w:r>
        <w:rPr>
          <w:spacing w:val="11"/>
          <w:w w:val="110"/>
          <w:sz w:val="20"/>
        </w:rPr>
        <w:t> </w:t>
      </w:r>
      <w:r>
        <w:rPr>
          <w:w w:val="110"/>
          <w:sz w:val="20"/>
        </w:rPr>
        <w:t>especiales;</w:t>
      </w:r>
    </w:p>
    <w:p>
      <w:pPr>
        <w:pStyle w:val="ListParagraph"/>
        <w:numPr>
          <w:ilvl w:val="1"/>
          <w:numId w:val="34"/>
        </w:numPr>
        <w:tabs>
          <w:tab w:pos="994" w:val="left" w:leader="none"/>
        </w:tabs>
        <w:spacing w:line="240" w:lineRule="auto" w:before="23" w:after="0"/>
        <w:ind w:left="994" w:right="0" w:hanging="288"/>
        <w:jc w:val="left"/>
        <w:rPr>
          <w:sz w:val="20"/>
        </w:rPr>
      </w:pPr>
      <w:r>
        <w:rPr>
          <w:w w:val="110"/>
          <w:sz w:val="20"/>
        </w:rPr>
        <w:t>Recursos propios y</w:t>
      </w:r>
      <w:r>
        <w:rPr>
          <w:spacing w:val="33"/>
          <w:w w:val="110"/>
          <w:sz w:val="20"/>
        </w:rPr>
        <w:t> </w:t>
      </w:r>
      <w:r>
        <w:rPr>
          <w:w w:val="110"/>
          <w:sz w:val="20"/>
        </w:rPr>
        <w:t>privados;</w:t>
      </w:r>
    </w:p>
    <w:p>
      <w:pPr>
        <w:pStyle w:val="ListParagraph"/>
        <w:numPr>
          <w:ilvl w:val="1"/>
          <w:numId w:val="34"/>
        </w:numPr>
        <w:tabs>
          <w:tab w:pos="982" w:val="left" w:leader="none"/>
        </w:tabs>
        <w:spacing w:line="240" w:lineRule="auto" w:before="23" w:after="0"/>
        <w:ind w:left="982" w:right="0" w:hanging="276"/>
        <w:jc w:val="left"/>
        <w:rPr>
          <w:sz w:val="20"/>
        </w:rPr>
      </w:pPr>
      <w:r>
        <w:rPr>
          <w:w w:val="110"/>
          <w:sz w:val="20"/>
        </w:rPr>
        <w:t>Pagos por Servicios</w:t>
      </w:r>
      <w:r>
        <w:rPr>
          <w:spacing w:val="29"/>
          <w:w w:val="110"/>
          <w:sz w:val="20"/>
        </w:rPr>
        <w:t> </w:t>
      </w:r>
      <w:r>
        <w:rPr>
          <w:w w:val="110"/>
          <w:sz w:val="20"/>
        </w:rPr>
        <w:t>Ambientales.</w:t>
      </w:r>
    </w:p>
    <w:p>
      <w:pPr>
        <w:pStyle w:val="ListParagraph"/>
        <w:numPr>
          <w:ilvl w:val="1"/>
          <w:numId w:val="34"/>
        </w:numPr>
        <w:tabs>
          <w:tab w:pos="973" w:val="left" w:leader="none"/>
        </w:tabs>
        <w:spacing w:line="240" w:lineRule="auto" w:before="25" w:after="0"/>
        <w:ind w:left="972" w:right="0" w:hanging="267"/>
        <w:jc w:val="left"/>
        <w:rPr>
          <w:sz w:val="20"/>
        </w:rPr>
      </w:pPr>
      <w:r>
        <w:rPr>
          <w:w w:val="110"/>
          <w:sz w:val="20"/>
        </w:rPr>
        <w:t>Facilidades</w:t>
      </w:r>
      <w:r>
        <w:rPr>
          <w:spacing w:val="10"/>
          <w:w w:val="110"/>
          <w:sz w:val="20"/>
        </w:rPr>
        <w:t> </w:t>
      </w:r>
      <w:r>
        <w:rPr>
          <w:w w:val="110"/>
          <w:sz w:val="20"/>
        </w:rPr>
        <w:t>administrativas;</w:t>
      </w:r>
    </w:p>
    <w:p>
      <w:pPr>
        <w:pStyle w:val="ListParagraph"/>
        <w:numPr>
          <w:ilvl w:val="1"/>
          <w:numId w:val="34"/>
        </w:numPr>
        <w:tabs>
          <w:tab w:pos="994" w:val="left" w:leader="none"/>
        </w:tabs>
        <w:spacing w:line="240" w:lineRule="auto" w:before="23" w:after="0"/>
        <w:ind w:left="994" w:right="0" w:hanging="288"/>
        <w:jc w:val="left"/>
        <w:rPr>
          <w:sz w:val="20"/>
        </w:rPr>
      </w:pPr>
      <w:r>
        <w:rPr>
          <w:w w:val="110"/>
          <w:sz w:val="20"/>
        </w:rPr>
        <w:t>Estímulos y reducciones</w:t>
      </w:r>
      <w:r>
        <w:rPr>
          <w:spacing w:val="32"/>
          <w:w w:val="110"/>
          <w:sz w:val="20"/>
        </w:rPr>
        <w:t> </w:t>
      </w:r>
      <w:r>
        <w:rPr>
          <w:w w:val="110"/>
          <w:sz w:val="20"/>
        </w:rPr>
        <w:t>fiscales;</w:t>
      </w:r>
    </w:p>
    <w:p>
      <w:pPr>
        <w:pStyle w:val="ListParagraph"/>
        <w:numPr>
          <w:ilvl w:val="1"/>
          <w:numId w:val="34"/>
        </w:numPr>
        <w:tabs>
          <w:tab w:pos="1002" w:val="left" w:leader="none"/>
        </w:tabs>
        <w:spacing w:line="240" w:lineRule="auto" w:before="22" w:after="0"/>
        <w:ind w:left="1001" w:right="0" w:hanging="296"/>
        <w:jc w:val="left"/>
        <w:rPr>
          <w:sz w:val="20"/>
        </w:rPr>
      </w:pPr>
      <w:r>
        <w:rPr>
          <w:w w:val="110"/>
          <w:sz w:val="20"/>
        </w:rPr>
        <w:t>Áreas de desarrollo</w:t>
      </w:r>
      <w:r>
        <w:rPr>
          <w:spacing w:val="30"/>
          <w:w w:val="110"/>
          <w:sz w:val="20"/>
        </w:rPr>
        <w:t> </w:t>
      </w:r>
      <w:r>
        <w:rPr>
          <w:w w:val="110"/>
          <w:sz w:val="20"/>
        </w:rPr>
        <w:t>económico;</w:t>
      </w:r>
    </w:p>
    <w:p>
      <w:pPr>
        <w:pStyle w:val="ListParagraph"/>
        <w:numPr>
          <w:ilvl w:val="1"/>
          <w:numId w:val="34"/>
        </w:numPr>
        <w:tabs>
          <w:tab w:pos="918" w:val="left" w:leader="none"/>
        </w:tabs>
        <w:spacing w:line="240" w:lineRule="auto" w:before="23" w:after="0"/>
        <w:ind w:left="917" w:right="0" w:hanging="212"/>
        <w:jc w:val="left"/>
        <w:rPr>
          <w:sz w:val="20"/>
        </w:rPr>
      </w:pPr>
      <w:r>
        <w:rPr>
          <w:w w:val="110"/>
          <w:sz w:val="20"/>
        </w:rPr>
        <w:t>Transferencia de potencialidades,</w:t>
      </w:r>
      <w:r>
        <w:rPr>
          <w:spacing w:val="32"/>
          <w:w w:val="110"/>
          <w:sz w:val="20"/>
        </w:rPr>
        <w:t> </w:t>
      </w:r>
      <w:r>
        <w:rPr>
          <w:w w:val="110"/>
          <w:sz w:val="20"/>
        </w:rPr>
        <w:t>y</w:t>
      </w:r>
    </w:p>
    <w:p>
      <w:pPr>
        <w:pStyle w:val="ListParagraph"/>
        <w:numPr>
          <w:ilvl w:val="1"/>
          <w:numId w:val="34"/>
        </w:numPr>
        <w:tabs>
          <w:tab w:pos="966" w:val="left" w:leader="none"/>
        </w:tabs>
        <w:spacing w:line="240" w:lineRule="auto" w:before="22" w:after="0"/>
        <w:ind w:left="965" w:right="0" w:hanging="260"/>
        <w:jc w:val="left"/>
        <w:rPr>
          <w:sz w:val="20"/>
        </w:rPr>
      </w:pPr>
      <w:r>
        <w:rPr>
          <w:w w:val="110"/>
          <w:sz w:val="20"/>
        </w:rPr>
        <w:t>Entre</w:t>
      </w:r>
      <w:r>
        <w:rPr>
          <w:spacing w:val="10"/>
          <w:w w:val="110"/>
          <w:sz w:val="20"/>
        </w:rPr>
        <w:t> </w:t>
      </w:r>
      <w:r>
        <w:rPr>
          <w:w w:val="110"/>
          <w:sz w:val="20"/>
        </w:rPr>
        <w:t>otros.</w:t>
      </w:r>
    </w:p>
    <w:p>
      <w:pPr>
        <w:spacing w:after="0" w:line="240" w:lineRule="auto"/>
        <w:jc w:val="left"/>
        <w:rPr>
          <w:sz w:val="20"/>
        </w:rPr>
        <w:sectPr>
          <w:pgSz w:w="12240" w:h="15840"/>
          <w:pgMar w:header="708" w:footer="822" w:top="1580" w:bottom="1180" w:left="1140" w:right="1140"/>
        </w:sectPr>
      </w:pPr>
    </w:p>
    <w:p>
      <w:pPr>
        <w:pStyle w:val="ListParagraph"/>
        <w:numPr>
          <w:ilvl w:val="0"/>
          <w:numId w:val="34"/>
        </w:numPr>
        <w:tabs>
          <w:tab w:pos="575" w:val="left" w:leader="none"/>
        </w:tabs>
        <w:spacing w:line="236" w:lineRule="exact" w:before="1" w:after="0"/>
        <w:ind w:left="278" w:right="275" w:firstLine="0"/>
        <w:jc w:val="left"/>
        <w:rPr>
          <w:sz w:val="20"/>
        </w:rPr>
      </w:pPr>
      <w:r>
        <w:rPr>
          <w:w w:val="110"/>
          <w:sz w:val="20"/>
        </w:rPr>
        <w:t>De Coordinación. Disposiciones jurídicas que aminoran la fricción de la coordinación entre las</w:t>
      </w:r>
      <w:r>
        <w:rPr>
          <w:spacing w:val="9"/>
          <w:w w:val="110"/>
          <w:sz w:val="20"/>
        </w:rPr>
        <w:t> </w:t>
      </w:r>
      <w:r>
        <w:rPr>
          <w:w w:val="110"/>
          <w:sz w:val="20"/>
        </w:rPr>
        <w:t>autoridades</w:t>
      </w:r>
      <w:r>
        <w:rPr>
          <w:spacing w:val="10"/>
          <w:w w:val="110"/>
          <w:sz w:val="20"/>
        </w:rPr>
        <w:t> </w:t>
      </w:r>
      <w:r>
        <w:rPr>
          <w:w w:val="110"/>
          <w:sz w:val="20"/>
        </w:rPr>
        <w:t>de</w:t>
      </w:r>
      <w:r>
        <w:rPr>
          <w:spacing w:val="10"/>
          <w:w w:val="110"/>
          <w:sz w:val="20"/>
        </w:rPr>
        <w:t> </w:t>
      </w:r>
      <w:r>
        <w:rPr>
          <w:w w:val="110"/>
          <w:sz w:val="20"/>
        </w:rPr>
        <w:t>desarrollo</w:t>
      </w:r>
      <w:r>
        <w:rPr>
          <w:spacing w:val="12"/>
          <w:w w:val="110"/>
          <w:sz w:val="20"/>
        </w:rPr>
        <w:t> </w:t>
      </w:r>
      <w:r>
        <w:rPr>
          <w:w w:val="110"/>
          <w:sz w:val="20"/>
        </w:rPr>
        <w:t>urbano.</w:t>
      </w:r>
      <w:r>
        <w:rPr>
          <w:spacing w:val="12"/>
          <w:w w:val="110"/>
          <w:sz w:val="20"/>
        </w:rPr>
        <w:t> </w:t>
      </w:r>
      <w:r>
        <w:rPr>
          <w:w w:val="110"/>
          <w:sz w:val="20"/>
        </w:rPr>
        <w:t>Su</w:t>
      </w:r>
      <w:r>
        <w:rPr>
          <w:spacing w:val="9"/>
          <w:w w:val="110"/>
          <w:sz w:val="20"/>
        </w:rPr>
        <w:t> </w:t>
      </w:r>
      <w:r>
        <w:rPr>
          <w:w w:val="110"/>
          <w:sz w:val="20"/>
        </w:rPr>
        <w:t>contenido</w:t>
      </w:r>
      <w:r>
        <w:rPr>
          <w:spacing w:val="12"/>
          <w:w w:val="110"/>
          <w:sz w:val="20"/>
        </w:rPr>
        <w:t> </w:t>
      </w:r>
      <w:r>
        <w:rPr>
          <w:w w:val="110"/>
          <w:sz w:val="20"/>
        </w:rPr>
        <w:t>podrá</w:t>
      </w:r>
      <w:r>
        <w:rPr>
          <w:spacing w:val="11"/>
          <w:w w:val="110"/>
          <w:sz w:val="20"/>
        </w:rPr>
        <w:t> </w:t>
      </w:r>
      <w:r>
        <w:rPr>
          <w:w w:val="110"/>
          <w:sz w:val="20"/>
        </w:rPr>
        <w:t>incluir:</w:t>
      </w:r>
    </w:p>
    <w:p>
      <w:pPr>
        <w:pStyle w:val="ListParagraph"/>
        <w:numPr>
          <w:ilvl w:val="1"/>
          <w:numId w:val="34"/>
        </w:numPr>
        <w:tabs>
          <w:tab w:pos="982" w:val="left" w:leader="none"/>
        </w:tabs>
        <w:spacing w:line="240" w:lineRule="auto" w:before="36" w:after="0"/>
        <w:ind w:left="982" w:right="0" w:hanging="276"/>
        <w:jc w:val="left"/>
        <w:rPr>
          <w:sz w:val="20"/>
        </w:rPr>
      </w:pPr>
      <w:r>
        <w:rPr>
          <w:w w:val="110"/>
          <w:sz w:val="20"/>
        </w:rPr>
        <w:t>Agencias</w:t>
      </w:r>
      <w:r>
        <w:rPr>
          <w:spacing w:val="10"/>
          <w:w w:val="110"/>
          <w:sz w:val="20"/>
        </w:rPr>
        <w:t> </w:t>
      </w:r>
      <w:r>
        <w:rPr>
          <w:w w:val="110"/>
          <w:sz w:val="20"/>
        </w:rPr>
        <w:t>desarrolladoras;</w:t>
      </w:r>
    </w:p>
    <w:p>
      <w:pPr>
        <w:pStyle w:val="ListParagraph"/>
        <w:numPr>
          <w:ilvl w:val="1"/>
          <w:numId w:val="34"/>
        </w:numPr>
        <w:tabs>
          <w:tab w:pos="982" w:val="left" w:leader="none"/>
        </w:tabs>
        <w:spacing w:line="240" w:lineRule="auto" w:before="22" w:after="0"/>
        <w:ind w:left="982" w:right="0" w:hanging="276"/>
        <w:jc w:val="left"/>
        <w:rPr>
          <w:sz w:val="20"/>
        </w:rPr>
      </w:pPr>
      <w:r>
        <w:rPr>
          <w:w w:val="110"/>
          <w:sz w:val="20"/>
        </w:rPr>
        <w:t>Organismos de coordinación regional,</w:t>
      </w:r>
      <w:r>
        <w:rPr>
          <w:spacing w:val="41"/>
          <w:w w:val="110"/>
          <w:sz w:val="20"/>
        </w:rPr>
        <w:t> </w:t>
      </w:r>
      <w:r>
        <w:rPr>
          <w:w w:val="110"/>
          <w:sz w:val="20"/>
        </w:rPr>
        <w:t>y</w:t>
      </w:r>
    </w:p>
    <w:p>
      <w:pPr>
        <w:pStyle w:val="ListParagraph"/>
        <w:numPr>
          <w:ilvl w:val="1"/>
          <w:numId w:val="34"/>
        </w:numPr>
        <w:tabs>
          <w:tab w:pos="985" w:val="left" w:leader="none"/>
        </w:tabs>
        <w:spacing w:line="240" w:lineRule="auto" w:before="23" w:after="0"/>
        <w:ind w:left="984" w:right="0" w:hanging="279"/>
        <w:jc w:val="left"/>
        <w:rPr>
          <w:sz w:val="20"/>
        </w:rPr>
      </w:pPr>
      <w:r>
        <w:rPr>
          <w:w w:val="110"/>
          <w:sz w:val="20"/>
        </w:rPr>
        <w:t>Asociaciones</w:t>
      </w:r>
      <w:r>
        <w:rPr>
          <w:spacing w:val="10"/>
          <w:w w:val="110"/>
          <w:sz w:val="20"/>
        </w:rPr>
        <w:t> </w:t>
      </w:r>
      <w:r>
        <w:rPr>
          <w:w w:val="110"/>
          <w:sz w:val="20"/>
        </w:rPr>
        <w:t>intermunicipales.</w:t>
      </w:r>
    </w:p>
    <w:p>
      <w:pPr>
        <w:pStyle w:val="BodyText"/>
        <w:spacing w:before="10"/>
        <w:ind w:left="0"/>
        <w:jc w:val="left"/>
        <w:rPr>
          <w:sz w:val="29"/>
        </w:rPr>
      </w:pPr>
    </w:p>
    <w:p>
      <w:pPr>
        <w:pStyle w:val="Heading1"/>
        <w:ind w:left="1334" w:right="1334"/>
      </w:pPr>
      <w:r>
        <w:rPr/>
        <w:t>TÍTULO TERCERO</w:t>
      </w:r>
    </w:p>
    <w:p>
      <w:pPr>
        <w:spacing w:line="194" w:lineRule="auto" w:before="66"/>
        <w:ind w:left="340" w:right="339" w:firstLine="0"/>
        <w:jc w:val="center"/>
        <w:rPr>
          <w:rFonts w:ascii="TeX Gyre Bonum" w:hAnsi="TeX Gyre Bonum"/>
          <w:b/>
          <w:sz w:val="20"/>
        </w:rPr>
      </w:pPr>
      <w:r>
        <w:rPr>
          <w:rFonts w:ascii="TeX Gyre Bonum" w:hAnsi="TeX Gyre Bonum"/>
          <w:b/>
          <w:sz w:val="20"/>
        </w:rPr>
        <w:t>DE LA ORDENACIÓN Y REGULACIÓN DE LOS ASENTAMIENTOS HUMANOS EN EL TERRITORIO ESTATAL</w:t>
      </w:r>
    </w:p>
    <w:p>
      <w:pPr>
        <w:pStyle w:val="BodyText"/>
        <w:spacing w:before="12"/>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ÚNICO</w:t>
      </w:r>
    </w:p>
    <w:p>
      <w:pPr>
        <w:spacing w:before="23"/>
        <w:ind w:left="1332" w:right="1337" w:firstLine="0"/>
        <w:jc w:val="center"/>
        <w:rPr>
          <w:rFonts w:ascii="TeX Gyre Bonum" w:hAnsi="TeX Gyre Bonum"/>
          <w:b/>
          <w:sz w:val="20"/>
        </w:rPr>
      </w:pPr>
      <w:r>
        <w:rPr>
          <w:rFonts w:ascii="TeX Gyre Bonum" w:hAnsi="TeX Gyre Bonum"/>
          <w:b/>
          <w:sz w:val="20"/>
        </w:rPr>
        <w:t>DE LA ORDENACIÓN DEL TERRITORIO ESTATAL</w:t>
      </w:r>
    </w:p>
    <w:p>
      <w:pPr>
        <w:pStyle w:val="BodyText"/>
        <w:spacing w:before="2"/>
        <w:ind w:left="0"/>
        <w:jc w:val="left"/>
        <w:rPr>
          <w:rFonts w:ascii="TeX Gyre Bonum"/>
          <w:b/>
          <w:sz w:val="23"/>
        </w:rPr>
      </w:pPr>
    </w:p>
    <w:p>
      <w:pPr>
        <w:spacing w:before="0"/>
        <w:ind w:left="278" w:right="0" w:firstLine="0"/>
        <w:jc w:val="left"/>
        <w:rPr>
          <w:rFonts w:ascii="TeX Gyre Bonum" w:hAnsi="TeX Gyre Bonum"/>
          <w:b/>
          <w:sz w:val="20"/>
        </w:rPr>
      </w:pPr>
      <w:r>
        <w:rPr>
          <w:rFonts w:ascii="TeX Gyre Bonum" w:hAnsi="TeX Gyre Bonum"/>
          <w:b/>
          <w:sz w:val="20"/>
        </w:rPr>
        <w:t>DE LA CLASIFICACIÓN DEL TERRITORIO</w:t>
      </w:r>
    </w:p>
    <w:p>
      <w:pPr>
        <w:pStyle w:val="BodyText"/>
        <w:spacing w:line="230" w:lineRule="auto" w:before="32"/>
        <w:jc w:val="left"/>
      </w:pPr>
      <w:r>
        <w:rPr>
          <w:rFonts w:ascii="TeX Gyre Bonum" w:hAnsi="TeX Gyre Bonum"/>
          <w:b/>
          <w:w w:val="110"/>
        </w:rPr>
        <w:t>Artículo 44. </w:t>
      </w:r>
      <w:r>
        <w:rPr>
          <w:w w:val="110"/>
        </w:rPr>
        <w:t>Para los efectos de ordenar y regular los asentamientos humanos en el territorio estatal y en los centros de población, los planes de desarrollo urbano clasificarán el suelo en:</w:t>
      </w:r>
    </w:p>
    <w:p>
      <w:pPr>
        <w:pStyle w:val="ListParagraph"/>
        <w:numPr>
          <w:ilvl w:val="0"/>
          <w:numId w:val="35"/>
        </w:numPr>
        <w:tabs>
          <w:tab w:pos="515" w:val="left" w:leader="none"/>
        </w:tabs>
        <w:spacing w:line="230" w:lineRule="auto" w:before="51" w:after="0"/>
        <w:ind w:left="278" w:right="279" w:firstLine="0"/>
        <w:jc w:val="left"/>
        <w:rPr>
          <w:sz w:val="20"/>
        </w:rPr>
      </w:pPr>
      <w:r>
        <w:rPr>
          <w:w w:val="110"/>
          <w:sz w:val="20"/>
        </w:rPr>
        <w:t>Nivel estatal: áreas de ordenamiento y regulación en que se aplicarán políticas de impulso, consolidación y control de los asentamientos humanos,</w:t>
      </w:r>
      <w:r>
        <w:rPr>
          <w:spacing w:val="20"/>
          <w:w w:val="110"/>
          <w:sz w:val="20"/>
        </w:rPr>
        <w:t> </w:t>
      </w:r>
      <w:r>
        <w:rPr>
          <w:w w:val="110"/>
          <w:sz w:val="20"/>
        </w:rPr>
        <w:t>y</w:t>
      </w:r>
    </w:p>
    <w:p>
      <w:pPr>
        <w:pStyle w:val="ListParagraph"/>
        <w:numPr>
          <w:ilvl w:val="0"/>
          <w:numId w:val="35"/>
        </w:numPr>
        <w:tabs>
          <w:tab w:pos="570" w:val="left" w:leader="none"/>
        </w:tabs>
        <w:spacing w:line="240" w:lineRule="auto" w:before="44" w:after="0"/>
        <w:ind w:left="569" w:right="0" w:hanging="292"/>
        <w:jc w:val="left"/>
        <w:rPr>
          <w:sz w:val="20"/>
        </w:rPr>
      </w:pPr>
      <w:r>
        <w:rPr>
          <w:w w:val="105"/>
          <w:sz w:val="20"/>
        </w:rPr>
        <w:t>Nivel</w:t>
      </w:r>
      <w:r>
        <w:rPr>
          <w:spacing w:val="13"/>
          <w:w w:val="105"/>
          <w:sz w:val="20"/>
        </w:rPr>
        <w:t> </w:t>
      </w:r>
      <w:r>
        <w:rPr>
          <w:w w:val="105"/>
          <w:sz w:val="20"/>
        </w:rPr>
        <w:t>municipal:</w:t>
      </w:r>
    </w:p>
    <w:p>
      <w:pPr>
        <w:pStyle w:val="ListParagraph"/>
        <w:numPr>
          <w:ilvl w:val="0"/>
          <w:numId w:val="36"/>
        </w:numPr>
        <w:tabs>
          <w:tab w:pos="553" w:val="left" w:leader="none"/>
        </w:tabs>
        <w:spacing w:line="240" w:lineRule="auto" w:before="23" w:after="0"/>
        <w:ind w:left="552" w:right="0" w:hanging="275"/>
        <w:jc w:val="left"/>
        <w:rPr>
          <w:sz w:val="20"/>
        </w:rPr>
      </w:pPr>
      <w:r>
        <w:rPr>
          <w:w w:val="110"/>
          <w:sz w:val="20"/>
        </w:rPr>
        <w:t>Áreas</w:t>
      </w:r>
      <w:r>
        <w:rPr>
          <w:spacing w:val="10"/>
          <w:w w:val="110"/>
          <w:sz w:val="20"/>
        </w:rPr>
        <w:t> </w:t>
      </w:r>
      <w:r>
        <w:rPr>
          <w:w w:val="110"/>
          <w:sz w:val="20"/>
        </w:rPr>
        <w:t>urbanas;</w:t>
      </w:r>
    </w:p>
    <w:p>
      <w:pPr>
        <w:pStyle w:val="ListParagraph"/>
        <w:numPr>
          <w:ilvl w:val="0"/>
          <w:numId w:val="36"/>
        </w:numPr>
        <w:tabs>
          <w:tab w:pos="553" w:val="left" w:leader="none"/>
        </w:tabs>
        <w:spacing w:line="240" w:lineRule="auto" w:before="23" w:after="0"/>
        <w:ind w:left="552" w:right="0" w:hanging="275"/>
        <w:jc w:val="left"/>
        <w:rPr>
          <w:sz w:val="20"/>
        </w:rPr>
      </w:pPr>
      <w:r>
        <w:rPr>
          <w:w w:val="110"/>
          <w:sz w:val="20"/>
        </w:rPr>
        <w:t>Áreas urbanizables,</w:t>
      </w:r>
      <w:r>
        <w:rPr>
          <w:spacing w:val="21"/>
          <w:w w:val="110"/>
          <w:sz w:val="20"/>
        </w:rPr>
        <w:t> </w:t>
      </w:r>
      <w:r>
        <w:rPr>
          <w:w w:val="110"/>
          <w:sz w:val="20"/>
        </w:rPr>
        <w:t>y</w:t>
      </w:r>
    </w:p>
    <w:p>
      <w:pPr>
        <w:pStyle w:val="ListParagraph"/>
        <w:numPr>
          <w:ilvl w:val="0"/>
          <w:numId w:val="36"/>
        </w:numPr>
        <w:tabs>
          <w:tab w:pos="555" w:val="left" w:leader="none"/>
        </w:tabs>
        <w:spacing w:line="240" w:lineRule="auto" w:before="22" w:after="0"/>
        <w:ind w:left="554" w:right="0" w:hanging="277"/>
        <w:jc w:val="left"/>
        <w:rPr>
          <w:sz w:val="20"/>
        </w:rPr>
      </w:pPr>
      <w:r>
        <w:rPr>
          <w:w w:val="110"/>
          <w:sz w:val="20"/>
        </w:rPr>
        <w:t>Áreas no</w:t>
      </w:r>
      <w:r>
        <w:rPr>
          <w:spacing w:val="22"/>
          <w:w w:val="110"/>
          <w:sz w:val="20"/>
        </w:rPr>
        <w:t> </w:t>
      </w:r>
      <w:r>
        <w:rPr>
          <w:w w:val="110"/>
          <w:sz w:val="20"/>
        </w:rPr>
        <w:t>urbanizables.</w:t>
      </w:r>
    </w:p>
    <w:p>
      <w:pPr>
        <w:pStyle w:val="BodyText"/>
        <w:spacing w:line="249" w:lineRule="auto" w:before="70"/>
        <w:ind w:right="475"/>
        <w:jc w:val="left"/>
      </w:pPr>
      <w:r>
        <w:rPr>
          <w:w w:val="110"/>
        </w:rPr>
        <w:t>Entendiéndose a las áreas urbanas y urbanizables como aptas para  el  desarrollo  urbano  y como no aptas a las no</w:t>
      </w:r>
      <w:r>
        <w:rPr>
          <w:spacing w:val="15"/>
          <w:w w:val="110"/>
        </w:rPr>
        <w:t> </w:t>
      </w:r>
      <w:r>
        <w:rPr>
          <w:w w:val="110"/>
        </w:rPr>
        <w:t>urbanizables.</w:t>
      </w:r>
    </w:p>
    <w:p>
      <w:pPr>
        <w:pStyle w:val="BodyText"/>
        <w:spacing w:before="3"/>
        <w:ind w:left="0"/>
        <w:jc w:val="left"/>
        <w:rPr>
          <w:sz w:val="30"/>
        </w:rPr>
      </w:pPr>
    </w:p>
    <w:p>
      <w:pPr>
        <w:pStyle w:val="Heading1"/>
        <w:spacing w:before="1"/>
        <w:jc w:val="left"/>
      </w:pPr>
      <w:r>
        <w:rPr/>
        <w:t>DEL USO Y APROVECHAMIENTO DEL SUELO</w:t>
      </w:r>
    </w:p>
    <w:p>
      <w:pPr>
        <w:pStyle w:val="BodyText"/>
        <w:spacing w:before="22"/>
        <w:ind w:right="276"/>
      </w:pPr>
      <w:r>
        <w:rPr>
          <w:rFonts w:ascii="TeX Gyre Bonum" w:hAnsi="TeX Gyre Bonum"/>
          <w:b/>
          <w:w w:val="110"/>
        </w:rPr>
        <w:t>Artículo 45. </w:t>
      </w:r>
      <w:r>
        <w:rPr>
          <w:w w:val="110"/>
        </w:rPr>
        <w:t>El uso y aprovechamiento del suelo en las áreas urbanas, urbanizables y no urbanizables se sujetarán a lo dispuesto en el Código, este Reglamento y los  planes  de  desarrollo urbano</w:t>
      </w:r>
      <w:r>
        <w:rPr>
          <w:spacing w:val="24"/>
          <w:w w:val="110"/>
        </w:rPr>
        <w:t> </w:t>
      </w:r>
      <w:r>
        <w:rPr>
          <w:w w:val="110"/>
        </w:rPr>
        <w:t>aplicables.</w:t>
      </w:r>
    </w:p>
    <w:p>
      <w:pPr>
        <w:pStyle w:val="BodyText"/>
        <w:spacing w:before="1"/>
        <w:ind w:left="0"/>
        <w:jc w:val="left"/>
        <w:rPr>
          <w:sz w:val="31"/>
        </w:rPr>
      </w:pPr>
    </w:p>
    <w:p>
      <w:pPr>
        <w:pStyle w:val="Heading1"/>
        <w:jc w:val="left"/>
      </w:pPr>
      <w:r>
        <w:rPr/>
        <w:t>DEL USO Y APROVECHAMIENTO DEL SUELO EN ÁREAS NO URBANIZABLES</w:t>
      </w:r>
    </w:p>
    <w:p>
      <w:pPr>
        <w:pStyle w:val="BodyText"/>
        <w:spacing w:line="230" w:lineRule="auto" w:before="32"/>
        <w:ind w:right="283"/>
      </w:pPr>
      <w:r>
        <w:rPr>
          <w:rFonts w:ascii="TeX Gyre Bonum" w:hAnsi="TeX Gyre Bonum"/>
          <w:b/>
          <w:w w:val="110"/>
        </w:rPr>
        <w:t>Artículo 46. </w:t>
      </w:r>
      <w:r>
        <w:rPr>
          <w:w w:val="110"/>
        </w:rPr>
        <w:t>El uso y aprovechamiento del suelo de las áreas no urbanizables, se establecerá  en</w:t>
      </w:r>
      <w:r>
        <w:rPr>
          <w:spacing w:val="10"/>
          <w:w w:val="110"/>
        </w:rPr>
        <w:t> </w:t>
      </w:r>
      <w:r>
        <w:rPr>
          <w:w w:val="110"/>
        </w:rPr>
        <w:t>los</w:t>
      </w:r>
      <w:r>
        <w:rPr>
          <w:spacing w:val="9"/>
          <w:w w:val="110"/>
        </w:rPr>
        <w:t> </w:t>
      </w:r>
      <w:r>
        <w:rPr>
          <w:w w:val="110"/>
        </w:rPr>
        <w:t>planes</w:t>
      </w:r>
      <w:r>
        <w:rPr>
          <w:spacing w:val="10"/>
          <w:w w:val="110"/>
        </w:rPr>
        <w:t> </w:t>
      </w:r>
      <w:r>
        <w:rPr>
          <w:w w:val="110"/>
        </w:rPr>
        <w:t>de</w:t>
      </w:r>
      <w:r>
        <w:rPr>
          <w:spacing w:val="9"/>
          <w:w w:val="110"/>
        </w:rPr>
        <w:t> </w:t>
      </w:r>
      <w:r>
        <w:rPr>
          <w:w w:val="110"/>
        </w:rPr>
        <w:t>desarrollo</w:t>
      </w:r>
      <w:r>
        <w:rPr>
          <w:spacing w:val="11"/>
          <w:w w:val="110"/>
        </w:rPr>
        <w:t> </w:t>
      </w:r>
      <w:r>
        <w:rPr>
          <w:w w:val="110"/>
        </w:rPr>
        <w:t>urbano</w:t>
      </w:r>
      <w:r>
        <w:rPr>
          <w:spacing w:val="11"/>
          <w:w w:val="110"/>
        </w:rPr>
        <w:t> </w:t>
      </w:r>
      <w:r>
        <w:rPr>
          <w:w w:val="110"/>
        </w:rPr>
        <w:t>correspondientes</w:t>
      </w:r>
      <w:r>
        <w:rPr>
          <w:spacing w:val="9"/>
          <w:w w:val="110"/>
        </w:rPr>
        <w:t> </w:t>
      </w:r>
      <w:r>
        <w:rPr>
          <w:w w:val="110"/>
        </w:rPr>
        <w:t>y</w:t>
      </w:r>
      <w:r>
        <w:rPr>
          <w:spacing w:val="11"/>
          <w:w w:val="110"/>
        </w:rPr>
        <w:t> </w:t>
      </w:r>
      <w:r>
        <w:rPr>
          <w:w w:val="110"/>
        </w:rPr>
        <w:t>permitirán:</w:t>
      </w:r>
    </w:p>
    <w:p>
      <w:pPr>
        <w:pStyle w:val="ListParagraph"/>
        <w:numPr>
          <w:ilvl w:val="0"/>
          <w:numId w:val="37"/>
        </w:numPr>
        <w:tabs>
          <w:tab w:pos="507" w:val="left" w:leader="none"/>
        </w:tabs>
        <w:spacing w:line="240" w:lineRule="auto" w:before="42" w:after="0"/>
        <w:ind w:left="278" w:right="277" w:firstLine="0"/>
        <w:jc w:val="both"/>
        <w:rPr>
          <w:sz w:val="20"/>
        </w:rPr>
      </w:pPr>
      <w:r>
        <w:rPr>
          <w:w w:val="110"/>
          <w:sz w:val="20"/>
        </w:rPr>
        <w:t>Caminos de acceso y comunicación e instalaciones para el suministro de energía eléctrica y recursos hidráulicos para las explotaciones agrícolas, forestales, pecuarias y mineras, así como para su</w:t>
      </w:r>
      <w:r>
        <w:rPr>
          <w:spacing w:val="20"/>
          <w:w w:val="110"/>
          <w:sz w:val="20"/>
        </w:rPr>
        <w:t> </w:t>
      </w:r>
      <w:r>
        <w:rPr>
          <w:w w:val="110"/>
          <w:sz w:val="20"/>
        </w:rPr>
        <w:t>acopio;</w:t>
      </w:r>
    </w:p>
    <w:p>
      <w:pPr>
        <w:pStyle w:val="ListParagraph"/>
        <w:numPr>
          <w:ilvl w:val="0"/>
          <w:numId w:val="37"/>
        </w:numPr>
        <w:tabs>
          <w:tab w:pos="570" w:val="left" w:leader="none"/>
        </w:tabs>
        <w:spacing w:line="244" w:lineRule="auto" w:before="39" w:after="0"/>
        <w:ind w:left="278" w:right="274" w:firstLine="0"/>
        <w:jc w:val="both"/>
        <w:rPr>
          <w:sz w:val="20"/>
        </w:rPr>
      </w:pPr>
      <w:r>
        <w:rPr>
          <w:w w:val="110"/>
          <w:sz w:val="20"/>
        </w:rPr>
        <w:t>Instalaciones, definitivas o provisionales, necesarias para los usos a que se refiere la fracción anterior, así como los indispensables para el aprovechamiento, mantenimiento y vigilancia de parques, áreas naturales protegidas o zonas de valor histórico, artístico y cultural o recreativas, siempre y cuando por sus dimensiones y características no impacten negativamente en su área de</w:t>
      </w:r>
      <w:r>
        <w:rPr>
          <w:spacing w:val="10"/>
          <w:w w:val="110"/>
          <w:sz w:val="20"/>
        </w:rPr>
        <w:t> </w:t>
      </w:r>
      <w:r>
        <w:rPr>
          <w:w w:val="110"/>
          <w:sz w:val="20"/>
        </w:rPr>
        <w:t>influencia;</w:t>
      </w:r>
    </w:p>
    <w:p>
      <w:pPr>
        <w:pStyle w:val="ListParagraph"/>
        <w:numPr>
          <w:ilvl w:val="0"/>
          <w:numId w:val="37"/>
        </w:numPr>
        <w:tabs>
          <w:tab w:pos="668" w:val="left" w:leader="none"/>
        </w:tabs>
        <w:spacing w:line="230" w:lineRule="auto" w:before="37" w:after="0"/>
        <w:ind w:left="278" w:right="278" w:firstLine="0"/>
        <w:jc w:val="both"/>
        <w:rPr>
          <w:sz w:val="20"/>
        </w:rPr>
      </w:pPr>
      <w:r>
        <w:rPr>
          <w:w w:val="110"/>
          <w:sz w:val="20"/>
        </w:rPr>
        <w:t>Fusiones y subdivisiones de predios cuando cuenten con frente a vías públicas o caminos vecinales;</w:t>
      </w:r>
    </w:p>
    <w:p>
      <w:pPr>
        <w:pStyle w:val="ListParagraph"/>
        <w:numPr>
          <w:ilvl w:val="0"/>
          <w:numId w:val="37"/>
        </w:numPr>
        <w:tabs>
          <w:tab w:pos="740" w:val="left" w:leader="none"/>
        </w:tabs>
        <w:spacing w:line="230" w:lineRule="auto" w:before="51" w:after="0"/>
        <w:ind w:left="278" w:right="277" w:firstLine="0"/>
        <w:jc w:val="both"/>
        <w:rPr>
          <w:sz w:val="20"/>
        </w:rPr>
      </w:pPr>
      <w:r>
        <w:rPr>
          <w:w w:val="110"/>
          <w:sz w:val="20"/>
        </w:rPr>
        <w:t>Gaseras, gasoneras, gasolineras e instalaciones para el depósito, procesamiento y distribución</w:t>
      </w:r>
      <w:r>
        <w:rPr>
          <w:spacing w:val="22"/>
          <w:w w:val="110"/>
          <w:sz w:val="20"/>
        </w:rPr>
        <w:t> </w:t>
      </w:r>
      <w:r>
        <w:rPr>
          <w:w w:val="110"/>
          <w:sz w:val="20"/>
        </w:rPr>
        <w:t>de</w:t>
      </w:r>
      <w:r>
        <w:rPr>
          <w:spacing w:val="22"/>
          <w:w w:val="110"/>
          <w:sz w:val="20"/>
        </w:rPr>
        <w:t> </w:t>
      </w:r>
      <w:r>
        <w:rPr>
          <w:w w:val="110"/>
          <w:sz w:val="20"/>
        </w:rPr>
        <w:t>combustibles,</w:t>
      </w:r>
      <w:r>
        <w:rPr>
          <w:spacing w:val="24"/>
          <w:w w:val="110"/>
          <w:sz w:val="20"/>
        </w:rPr>
        <w:t> </w:t>
      </w:r>
      <w:r>
        <w:rPr>
          <w:w w:val="110"/>
          <w:sz w:val="20"/>
        </w:rPr>
        <w:t>así</w:t>
      </w:r>
      <w:r>
        <w:rPr>
          <w:spacing w:val="22"/>
          <w:w w:val="110"/>
          <w:sz w:val="20"/>
        </w:rPr>
        <w:t> </w:t>
      </w:r>
      <w:r>
        <w:rPr>
          <w:w w:val="110"/>
          <w:sz w:val="20"/>
        </w:rPr>
        <w:t>como</w:t>
      </w:r>
      <w:r>
        <w:rPr>
          <w:spacing w:val="26"/>
          <w:w w:val="110"/>
          <w:sz w:val="20"/>
        </w:rPr>
        <w:t> </w:t>
      </w:r>
      <w:r>
        <w:rPr>
          <w:w w:val="110"/>
          <w:sz w:val="20"/>
        </w:rPr>
        <w:t>industrias</w:t>
      </w:r>
      <w:r>
        <w:rPr>
          <w:spacing w:val="23"/>
          <w:w w:val="110"/>
          <w:sz w:val="20"/>
        </w:rPr>
        <w:t> </w:t>
      </w:r>
      <w:r>
        <w:rPr>
          <w:w w:val="110"/>
          <w:sz w:val="20"/>
        </w:rPr>
        <w:t>de</w:t>
      </w:r>
      <w:r>
        <w:rPr>
          <w:spacing w:val="22"/>
          <w:w w:val="110"/>
          <w:sz w:val="20"/>
        </w:rPr>
        <w:t> </w:t>
      </w:r>
      <w:r>
        <w:rPr>
          <w:w w:val="110"/>
          <w:sz w:val="20"/>
        </w:rPr>
        <w:t>alto</w:t>
      </w:r>
      <w:r>
        <w:rPr>
          <w:spacing w:val="22"/>
          <w:w w:val="110"/>
          <w:sz w:val="20"/>
        </w:rPr>
        <w:t> </w:t>
      </w:r>
      <w:r>
        <w:rPr>
          <w:w w:val="110"/>
          <w:sz w:val="20"/>
        </w:rPr>
        <w:t>riesgo,</w:t>
      </w:r>
      <w:r>
        <w:rPr>
          <w:spacing w:val="21"/>
          <w:w w:val="110"/>
          <w:sz w:val="20"/>
        </w:rPr>
        <w:t> </w:t>
      </w:r>
      <w:r>
        <w:rPr>
          <w:w w:val="110"/>
          <w:sz w:val="20"/>
        </w:rPr>
        <w:t>en</w:t>
      </w:r>
      <w:r>
        <w:rPr>
          <w:spacing w:val="22"/>
          <w:w w:val="110"/>
          <w:sz w:val="20"/>
        </w:rPr>
        <w:t> </w:t>
      </w:r>
      <w:r>
        <w:rPr>
          <w:w w:val="110"/>
          <w:sz w:val="20"/>
        </w:rPr>
        <w:t>los</w:t>
      </w:r>
      <w:r>
        <w:rPr>
          <w:spacing w:val="20"/>
          <w:w w:val="110"/>
          <w:sz w:val="20"/>
        </w:rPr>
        <w:t> </w:t>
      </w:r>
      <w:r>
        <w:rPr>
          <w:w w:val="110"/>
          <w:sz w:val="20"/>
        </w:rPr>
        <w:t>términos</w:t>
      </w:r>
      <w:r>
        <w:rPr>
          <w:spacing w:val="22"/>
          <w:w w:val="110"/>
          <w:sz w:val="20"/>
        </w:rPr>
        <w:t> </w:t>
      </w:r>
      <w:r>
        <w:rPr>
          <w:w w:val="110"/>
          <w:sz w:val="20"/>
        </w:rPr>
        <w:t>que</w:t>
      </w:r>
      <w:r>
        <w:rPr>
          <w:spacing w:val="23"/>
          <w:w w:val="110"/>
          <w:sz w:val="20"/>
        </w:rPr>
        <w:t> </w:t>
      </w:r>
      <w:r>
        <w:rPr>
          <w:w w:val="110"/>
          <w:sz w:val="20"/>
        </w:rPr>
        <w:t>indiquen</w:t>
      </w:r>
    </w:p>
    <w:p>
      <w:pPr>
        <w:spacing w:after="0" w:line="230" w:lineRule="auto"/>
        <w:jc w:val="both"/>
        <w:rPr>
          <w:sz w:val="20"/>
        </w:rPr>
        <w:sectPr>
          <w:pgSz w:w="12240" w:h="15840"/>
          <w:pgMar w:header="708" w:footer="822" w:top="1580" w:bottom="1180" w:left="1140" w:right="1140"/>
        </w:sectPr>
      </w:pPr>
    </w:p>
    <w:p>
      <w:pPr>
        <w:pStyle w:val="BodyText"/>
        <w:spacing w:line="247" w:lineRule="auto" w:before="6"/>
        <w:ind w:right="275"/>
      </w:pPr>
      <w:r>
        <w:rPr>
          <w:w w:val="110"/>
        </w:rPr>
        <w:t>las evaluaciones técnicas de factibilidad que sustentan el Dictamen Único y las autorizaciones correspondientes, debiéndose prever un área de amortiguamiento al interior del predio correspondiente, que se determinará de conformidad a lo que establezcan la normatividad aplicable y los planes municipales de desarrollo urbano. En el área de amortiguamiento solo se permitirán construcciones destinadas a atención de emergencias;</w:t>
      </w:r>
    </w:p>
    <w:p>
      <w:pPr>
        <w:pStyle w:val="ListParagraph"/>
        <w:numPr>
          <w:ilvl w:val="0"/>
          <w:numId w:val="37"/>
        </w:numPr>
        <w:tabs>
          <w:tab w:pos="555" w:val="left" w:leader="none"/>
        </w:tabs>
        <w:spacing w:line="240" w:lineRule="auto" w:before="38" w:after="0"/>
        <w:ind w:left="554" w:right="0" w:hanging="277"/>
        <w:jc w:val="left"/>
        <w:rPr>
          <w:sz w:val="20"/>
        </w:rPr>
      </w:pPr>
      <w:r>
        <w:rPr>
          <w:w w:val="110"/>
          <w:sz w:val="20"/>
        </w:rPr>
        <w:t>Conjuntos</w:t>
      </w:r>
      <w:r>
        <w:rPr>
          <w:spacing w:val="9"/>
          <w:w w:val="110"/>
          <w:sz w:val="20"/>
        </w:rPr>
        <w:t> </w:t>
      </w:r>
      <w:r>
        <w:rPr>
          <w:w w:val="110"/>
          <w:sz w:val="20"/>
        </w:rPr>
        <w:t>urbanos</w:t>
      </w:r>
      <w:r>
        <w:rPr>
          <w:spacing w:val="9"/>
          <w:w w:val="110"/>
          <w:sz w:val="20"/>
        </w:rPr>
        <w:t> </w:t>
      </w:r>
      <w:r>
        <w:rPr>
          <w:w w:val="110"/>
          <w:sz w:val="20"/>
        </w:rPr>
        <w:t>y</w:t>
      </w:r>
      <w:r>
        <w:rPr>
          <w:spacing w:val="11"/>
          <w:w w:val="110"/>
          <w:sz w:val="20"/>
        </w:rPr>
        <w:t> </w:t>
      </w:r>
      <w:r>
        <w:rPr>
          <w:w w:val="110"/>
          <w:sz w:val="20"/>
        </w:rPr>
        <w:t>condominios,</w:t>
      </w:r>
      <w:r>
        <w:rPr>
          <w:spacing w:val="10"/>
          <w:w w:val="110"/>
          <w:sz w:val="20"/>
        </w:rPr>
        <w:t> </w:t>
      </w:r>
      <w:r>
        <w:rPr>
          <w:w w:val="110"/>
          <w:sz w:val="20"/>
        </w:rPr>
        <w:t>solamente</w:t>
      </w:r>
      <w:r>
        <w:rPr>
          <w:spacing w:val="9"/>
          <w:w w:val="110"/>
          <w:sz w:val="20"/>
        </w:rPr>
        <w:t> </w:t>
      </w:r>
      <w:r>
        <w:rPr>
          <w:w w:val="110"/>
          <w:sz w:val="20"/>
        </w:rPr>
        <w:t>del</w:t>
      </w:r>
      <w:r>
        <w:rPr>
          <w:spacing w:val="11"/>
          <w:w w:val="110"/>
          <w:sz w:val="20"/>
        </w:rPr>
        <w:t> </w:t>
      </w:r>
      <w:r>
        <w:rPr>
          <w:w w:val="110"/>
          <w:sz w:val="20"/>
        </w:rPr>
        <w:t>tipo</w:t>
      </w:r>
      <w:r>
        <w:rPr>
          <w:spacing w:val="9"/>
          <w:w w:val="110"/>
          <w:sz w:val="20"/>
        </w:rPr>
        <w:t> </w:t>
      </w:r>
      <w:r>
        <w:rPr>
          <w:w w:val="110"/>
          <w:sz w:val="20"/>
        </w:rPr>
        <w:t>habitacional</w:t>
      </w:r>
      <w:r>
        <w:rPr>
          <w:spacing w:val="11"/>
          <w:w w:val="110"/>
          <w:sz w:val="20"/>
        </w:rPr>
        <w:t> </w:t>
      </w:r>
      <w:r>
        <w:rPr>
          <w:w w:val="110"/>
          <w:sz w:val="20"/>
        </w:rPr>
        <w:t>campestre;</w:t>
      </w:r>
    </w:p>
    <w:p>
      <w:pPr>
        <w:pStyle w:val="ListParagraph"/>
        <w:numPr>
          <w:ilvl w:val="0"/>
          <w:numId w:val="37"/>
        </w:numPr>
        <w:tabs>
          <w:tab w:pos="635" w:val="left" w:leader="none"/>
        </w:tabs>
        <w:spacing w:line="240" w:lineRule="auto" w:before="23" w:after="0"/>
        <w:ind w:left="634" w:right="0" w:hanging="357"/>
        <w:jc w:val="left"/>
        <w:rPr>
          <w:sz w:val="20"/>
        </w:rPr>
      </w:pPr>
      <w:r>
        <w:rPr>
          <w:w w:val="110"/>
          <w:sz w:val="20"/>
        </w:rPr>
        <w:t>Explotación de minas de materiales no</w:t>
      </w:r>
      <w:r>
        <w:rPr>
          <w:spacing w:val="7"/>
          <w:w w:val="110"/>
          <w:sz w:val="20"/>
        </w:rPr>
        <w:t> </w:t>
      </w:r>
      <w:r>
        <w:rPr>
          <w:w w:val="110"/>
          <w:sz w:val="20"/>
        </w:rPr>
        <w:t>metálicos;</w:t>
      </w:r>
    </w:p>
    <w:p>
      <w:pPr>
        <w:pStyle w:val="ListParagraph"/>
        <w:numPr>
          <w:ilvl w:val="0"/>
          <w:numId w:val="37"/>
        </w:numPr>
        <w:tabs>
          <w:tab w:pos="714" w:val="left" w:leader="none"/>
        </w:tabs>
        <w:spacing w:line="240" w:lineRule="auto" w:before="22" w:after="0"/>
        <w:ind w:left="713" w:right="0" w:hanging="436"/>
        <w:jc w:val="left"/>
        <w:rPr>
          <w:sz w:val="20"/>
        </w:rPr>
      </w:pPr>
      <w:r>
        <w:rPr>
          <w:w w:val="110"/>
          <w:sz w:val="20"/>
        </w:rPr>
        <w:t>Rellenos</w:t>
      </w:r>
      <w:r>
        <w:rPr>
          <w:spacing w:val="10"/>
          <w:w w:val="110"/>
          <w:sz w:val="20"/>
        </w:rPr>
        <w:t> </w:t>
      </w:r>
      <w:r>
        <w:rPr>
          <w:w w:val="110"/>
          <w:sz w:val="20"/>
        </w:rPr>
        <w:t>sanitarios;</w:t>
      </w:r>
    </w:p>
    <w:p>
      <w:pPr>
        <w:pStyle w:val="ListParagraph"/>
        <w:numPr>
          <w:ilvl w:val="0"/>
          <w:numId w:val="37"/>
        </w:numPr>
        <w:tabs>
          <w:tab w:pos="795" w:val="left" w:leader="none"/>
        </w:tabs>
        <w:spacing w:line="240" w:lineRule="auto" w:before="23" w:after="0"/>
        <w:ind w:left="794" w:right="0" w:hanging="517"/>
        <w:jc w:val="left"/>
        <w:rPr>
          <w:sz w:val="20"/>
        </w:rPr>
      </w:pPr>
      <w:r>
        <w:rPr>
          <w:w w:val="110"/>
          <w:sz w:val="20"/>
        </w:rPr>
        <w:t>Cementerios y crematorios,</w:t>
      </w:r>
      <w:r>
        <w:rPr>
          <w:spacing w:val="31"/>
          <w:w w:val="110"/>
          <w:sz w:val="20"/>
        </w:rPr>
        <w:t> </w:t>
      </w:r>
      <w:r>
        <w:rPr>
          <w:w w:val="110"/>
          <w:sz w:val="20"/>
        </w:rPr>
        <w:t>y</w:t>
      </w:r>
    </w:p>
    <w:p>
      <w:pPr>
        <w:pStyle w:val="ListParagraph"/>
        <w:numPr>
          <w:ilvl w:val="0"/>
          <w:numId w:val="37"/>
        </w:numPr>
        <w:tabs>
          <w:tab w:pos="647" w:val="left" w:leader="none"/>
        </w:tabs>
        <w:spacing w:line="240" w:lineRule="auto" w:before="22" w:after="0"/>
        <w:ind w:left="646" w:right="0" w:hanging="369"/>
        <w:jc w:val="left"/>
        <w:rPr>
          <w:sz w:val="20"/>
        </w:rPr>
      </w:pPr>
      <w:r>
        <w:rPr>
          <w:w w:val="110"/>
          <w:sz w:val="20"/>
        </w:rPr>
        <w:t>En</w:t>
      </w:r>
      <w:r>
        <w:rPr>
          <w:spacing w:val="11"/>
          <w:w w:val="110"/>
          <w:sz w:val="20"/>
        </w:rPr>
        <w:t> </w:t>
      </w:r>
      <w:r>
        <w:rPr>
          <w:w w:val="110"/>
          <w:sz w:val="20"/>
        </w:rPr>
        <w:t>general,</w:t>
      </w:r>
      <w:r>
        <w:rPr>
          <w:spacing w:val="11"/>
          <w:w w:val="110"/>
          <w:sz w:val="20"/>
        </w:rPr>
        <w:t> </w:t>
      </w:r>
      <w:r>
        <w:rPr>
          <w:w w:val="110"/>
          <w:sz w:val="20"/>
        </w:rPr>
        <w:t>usos</w:t>
      </w:r>
      <w:r>
        <w:rPr>
          <w:spacing w:val="9"/>
          <w:w w:val="110"/>
          <w:sz w:val="20"/>
        </w:rPr>
        <w:t> </w:t>
      </w:r>
      <w:r>
        <w:rPr>
          <w:w w:val="110"/>
          <w:sz w:val="20"/>
        </w:rPr>
        <w:t>y</w:t>
      </w:r>
      <w:r>
        <w:rPr>
          <w:spacing w:val="10"/>
          <w:w w:val="110"/>
          <w:sz w:val="20"/>
        </w:rPr>
        <w:t> </w:t>
      </w:r>
      <w:r>
        <w:rPr>
          <w:w w:val="110"/>
          <w:sz w:val="20"/>
        </w:rPr>
        <w:t>aprovechamientos</w:t>
      </w:r>
      <w:r>
        <w:rPr>
          <w:spacing w:val="10"/>
          <w:w w:val="110"/>
          <w:sz w:val="20"/>
        </w:rPr>
        <w:t> </w:t>
      </w:r>
      <w:r>
        <w:rPr>
          <w:w w:val="110"/>
          <w:sz w:val="20"/>
        </w:rPr>
        <w:t>de</w:t>
      </w:r>
      <w:r>
        <w:rPr>
          <w:spacing w:val="9"/>
          <w:w w:val="110"/>
          <w:sz w:val="20"/>
        </w:rPr>
        <w:t> </w:t>
      </w:r>
      <w:r>
        <w:rPr>
          <w:w w:val="110"/>
          <w:sz w:val="20"/>
        </w:rPr>
        <w:t>interés</w:t>
      </w:r>
      <w:r>
        <w:rPr>
          <w:spacing w:val="9"/>
          <w:w w:val="110"/>
          <w:sz w:val="20"/>
        </w:rPr>
        <w:t> </w:t>
      </w:r>
      <w:r>
        <w:rPr>
          <w:w w:val="110"/>
          <w:sz w:val="20"/>
        </w:rPr>
        <w:t>público</w:t>
      </w:r>
      <w:r>
        <w:rPr>
          <w:spacing w:val="11"/>
          <w:w w:val="110"/>
          <w:sz w:val="20"/>
        </w:rPr>
        <w:t> </w:t>
      </w:r>
      <w:r>
        <w:rPr>
          <w:w w:val="110"/>
          <w:sz w:val="20"/>
        </w:rPr>
        <w:t>y</w:t>
      </w:r>
      <w:r>
        <w:rPr>
          <w:spacing w:val="10"/>
          <w:w w:val="110"/>
          <w:sz w:val="20"/>
        </w:rPr>
        <w:t> </w:t>
      </w:r>
      <w:r>
        <w:rPr>
          <w:w w:val="110"/>
          <w:sz w:val="20"/>
        </w:rPr>
        <w:t>de</w:t>
      </w:r>
      <w:r>
        <w:rPr>
          <w:spacing w:val="10"/>
          <w:w w:val="110"/>
          <w:sz w:val="20"/>
        </w:rPr>
        <w:t> </w:t>
      </w:r>
      <w:r>
        <w:rPr>
          <w:w w:val="110"/>
          <w:sz w:val="20"/>
        </w:rPr>
        <w:t>beneficio</w:t>
      </w:r>
      <w:r>
        <w:rPr>
          <w:spacing w:val="11"/>
          <w:w w:val="110"/>
          <w:sz w:val="20"/>
        </w:rPr>
        <w:t> </w:t>
      </w:r>
      <w:r>
        <w:rPr>
          <w:w w:val="110"/>
          <w:sz w:val="20"/>
        </w:rPr>
        <w:t>social.</w:t>
      </w:r>
    </w:p>
    <w:p>
      <w:pPr>
        <w:pStyle w:val="BodyText"/>
        <w:spacing w:line="249" w:lineRule="auto" w:before="70"/>
        <w:ind w:right="475"/>
        <w:jc w:val="left"/>
      </w:pPr>
      <w:r>
        <w:rPr>
          <w:w w:val="110"/>
        </w:rPr>
        <w:t>En áreas no urbanizables queda prohibida la ejecución de obras de infraestructura y equipamiento con fines urbanos.</w:t>
      </w:r>
    </w:p>
    <w:p>
      <w:pPr>
        <w:pStyle w:val="BodyText"/>
        <w:spacing w:before="4"/>
        <w:ind w:left="0"/>
        <w:jc w:val="left"/>
        <w:rPr>
          <w:sz w:val="30"/>
        </w:rPr>
      </w:pPr>
    </w:p>
    <w:p>
      <w:pPr>
        <w:pStyle w:val="Heading1"/>
        <w:jc w:val="left"/>
      </w:pPr>
      <w:r>
        <w:rPr/>
        <w:t>DEL DERECHO DE PREFERENCIA DEL ESTADO Y MUNICIPIOS</w:t>
      </w:r>
    </w:p>
    <w:p>
      <w:pPr>
        <w:pStyle w:val="BodyText"/>
        <w:spacing w:line="244" w:lineRule="auto"/>
        <w:ind w:right="275"/>
      </w:pPr>
      <w:r>
        <w:rPr>
          <w:rFonts w:ascii="TeX Gyre Bonum" w:hAnsi="TeX Gyre Bonum"/>
          <w:b/>
          <w:w w:val="110"/>
        </w:rPr>
        <w:t>Artículo 47. </w:t>
      </w:r>
      <w:r>
        <w:rPr>
          <w:w w:val="110"/>
        </w:rPr>
        <w:t>El Estado y los municipios tienen derecho de preferencia para adquirir predios comprendidos en las reservas territoriales señaladas en los planes de desarrollo urbano, programas o polígonos aplicables, cuando estos vayan a ser objeto de enajenación a título oneroso, mismos que serán destinados preferentemente a la constitución de espacios públicos o la ejecución de obras de infraestructura y equipamiento urbano, programas de vivienda, y la conservación ecológica.</w:t>
      </w:r>
    </w:p>
    <w:p>
      <w:pPr>
        <w:pStyle w:val="BodyText"/>
        <w:spacing w:line="249" w:lineRule="auto" w:before="81"/>
        <w:ind w:right="279"/>
      </w:pPr>
      <w:r>
        <w:rPr>
          <w:w w:val="110"/>
        </w:rPr>
        <w:t>En toda enajenación o afectación de tierras de origen ejidal o comunal, se deberá atender a lo previsto en la Ley Agraria y las disposiciones jurídicas aplicables.</w:t>
      </w:r>
    </w:p>
    <w:p>
      <w:pPr>
        <w:pStyle w:val="BodyText"/>
        <w:spacing w:line="247" w:lineRule="auto" w:before="77"/>
        <w:ind w:right="272"/>
      </w:pPr>
      <w:r>
        <w:rPr>
          <w:w w:val="110"/>
        </w:rPr>
        <w:t>Los propietarios de los predios, los notarios públicos, los jueces o las autoridades  administrativas respectivas, deberán notificar a la Secretaría de Desarrollo Agrario, Territorial y Urbano, a la Secretaría y al municipio, dando a conocer el monto de la operación. Los notarios públicos, jueces o autoridades administrativas que por razón de sus funciones conozcan de la enajenación de predios ubicados en áreas urbanas, urbanizables o reservas territoriales, se cerciorarán</w:t>
      </w:r>
      <w:r>
        <w:rPr>
          <w:spacing w:val="10"/>
          <w:w w:val="110"/>
        </w:rPr>
        <w:t> </w:t>
      </w:r>
      <w:r>
        <w:rPr>
          <w:w w:val="110"/>
        </w:rPr>
        <w:t>de</w:t>
      </w:r>
      <w:r>
        <w:rPr>
          <w:spacing w:val="10"/>
          <w:w w:val="110"/>
        </w:rPr>
        <w:t> </w:t>
      </w:r>
      <w:r>
        <w:rPr>
          <w:w w:val="110"/>
        </w:rPr>
        <w:t>que</w:t>
      </w:r>
      <w:r>
        <w:rPr>
          <w:spacing w:val="10"/>
          <w:w w:val="110"/>
        </w:rPr>
        <w:t> </w:t>
      </w:r>
      <w:r>
        <w:rPr>
          <w:w w:val="110"/>
        </w:rPr>
        <w:t>se</w:t>
      </w:r>
      <w:r>
        <w:rPr>
          <w:spacing w:val="9"/>
          <w:w w:val="110"/>
        </w:rPr>
        <w:t> </w:t>
      </w:r>
      <w:r>
        <w:rPr>
          <w:w w:val="110"/>
        </w:rPr>
        <w:t>haya</w:t>
      </w:r>
      <w:r>
        <w:rPr>
          <w:spacing w:val="11"/>
          <w:w w:val="110"/>
        </w:rPr>
        <w:t> </w:t>
      </w:r>
      <w:r>
        <w:rPr>
          <w:w w:val="110"/>
        </w:rPr>
        <w:t>respetado</w:t>
      </w:r>
      <w:r>
        <w:rPr>
          <w:spacing w:val="12"/>
          <w:w w:val="110"/>
        </w:rPr>
        <w:t> </w:t>
      </w:r>
      <w:r>
        <w:rPr>
          <w:w w:val="110"/>
        </w:rPr>
        <w:t>el</w:t>
      </w:r>
      <w:r>
        <w:rPr>
          <w:spacing w:val="10"/>
          <w:w w:val="110"/>
        </w:rPr>
        <w:t> </w:t>
      </w:r>
      <w:r>
        <w:rPr>
          <w:w w:val="110"/>
        </w:rPr>
        <w:t>derecho</w:t>
      </w:r>
      <w:r>
        <w:rPr>
          <w:spacing w:val="10"/>
          <w:w w:val="110"/>
        </w:rPr>
        <w:t> </w:t>
      </w:r>
      <w:r>
        <w:rPr>
          <w:w w:val="110"/>
        </w:rPr>
        <w:t>de</w:t>
      </w:r>
      <w:r>
        <w:rPr>
          <w:spacing w:val="10"/>
          <w:w w:val="110"/>
        </w:rPr>
        <w:t> </w:t>
      </w:r>
      <w:r>
        <w:rPr>
          <w:w w:val="110"/>
        </w:rPr>
        <w:t>preferencia.</w:t>
      </w:r>
    </w:p>
    <w:p>
      <w:pPr>
        <w:pStyle w:val="BodyText"/>
        <w:spacing w:line="249" w:lineRule="auto" w:before="84"/>
        <w:ind w:right="280"/>
      </w:pPr>
      <w:r>
        <w:rPr>
          <w:w w:val="110"/>
        </w:rPr>
        <w:t>En la notificación a la Secretaría y al municipio, para ejercer el derecho de preferencia,  se  deberá adjuntar copia del título de propiedad, plano georreferenciado en coordenadas UTM, así como evidencia fotográfica del</w:t>
      </w:r>
      <w:r>
        <w:rPr>
          <w:spacing w:val="42"/>
          <w:w w:val="110"/>
        </w:rPr>
        <w:t> </w:t>
      </w:r>
      <w:r>
        <w:rPr>
          <w:w w:val="110"/>
        </w:rPr>
        <w:t>predio.</w:t>
      </w:r>
    </w:p>
    <w:p>
      <w:pPr>
        <w:pStyle w:val="BodyText"/>
        <w:spacing w:line="247" w:lineRule="auto" w:before="75"/>
        <w:ind w:right="281"/>
      </w:pPr>
      <w:r>
        <w:rPr>
          <w:w w:val="110"/>
        </w:rPr>
        <w:t>La Secretaría o el municipio, tendrán un plazo de treinta días naturales para ejercer el derecho de preferencia, si lo consideran conveniente, contados a partir de la fecha del acuse respectivo, garantizando el pago</w:t>
      </w:r>
      <w:r>
        <w:rPr>
          <w:spacing w:val="34"/>
          <w:w w:val="110"/>
        </w:rPr>
        <w:t> </w:t>
      </w:r>
      <w:r>
        <w:rPr>
          <w:w w:val="110"/>
        </w:rPr>
        <w:t>correspondiente.</w:t>
      </w:r>
    </w:p>
    <w:p>
      <w:pPr>
        <w:pStyle w:val="BodyText"/>
        <w:spacing w:line="249" w:lineRule="auto" w:before="81"/>
        <w:ind w:right="282"/>
      </w:pPr>
      <w:r>
        <w:rPr>
          <w:w w:val="110"/>
        </w:rPr>
        <w:t>Transcurrido este plazo sin que se ejerza el derecho de preferencia, se entenderá que renuncian al</w:t>
      </w:r>
      <w:r>
        <w:rPr>
          <w:spacing w:val="11"/>
          <w:w w:val="110"/>
        </w:rPr>
        <w:t> </w:t>
      </w:r>
      <w:r>
        <w:rPr>
          <w:w w:val="110"/>
        </w:rPr>
        <w:t>mismo.</w:t>
      </w:r>
    </w:p>
    <w:p>
      <w:pPr>
        <w:pStyle w:val="BodyText"/>
        <w:spacing w:line="249" w:lineRule="auto" w:before="77"/>
        <w:ind w:right="281"/>
      </w:pPr>
      <w:r>
        <w:rPr>
          <w:w w:val="110"/>
        </w:rPr>
        <w:t>El ejercicio de este derecho podrá hacerse valer directamente por la Secretaría o por el municipio,</w:t>
      </w:r>
      <w:r>
        <w:rPr>
          <w:spacing w:val="11"/>
          <w:w w:val="110"/>
        </w:rPr>
        <w:t> </w:t>
      </w:r>
      <w:r>
        <w:rPr>
          <w:w w:val="110"/>
        </w:rPr>
        <w:t>dando</w:t>
      </w:r>
      <w:r>
        <w:rPr>
          <w:spacing w:val="11"/>
          <w:w w:val="110"/>
        </w:rPr>
        <w:t> </w:t>
      </w:r>
      <w:r>
        <w:rPr>
          <w:w w:val="110"/>
        </w:rPr>
        <w:t>aviso</w:t>
      </w:r>
      <w:r>
        <w:rPr>
          <w:spacing w:val="11"/>
          <w:w w:val="110"/>
        </w:rPr>
        <w:t> </w:t>
      </w:r>
      <w:r>
        <w:rPr>
          <w:w w:val="110"/>
        </w:rPr>
        <w:t>al</w:t>
      </w:r>
      <w:r>
        <w:rPr>
          <w:spacing w:val="10"/>
          <w:w w:val="110"/>
        </w:rPr>
        <w:t> </w:t>
      </w:r>
      <w:r>
        <w:rPr>
          <w:w w:val="110"/>
        </w:rPr>
        <w:t>ofertante</w:t>
      </w:r>
      <w:r>
        <w:rPr>
          <w:spacing w:val="8"/>
          <w:w w:val="110"/>
        </w:rPr>
        <w:t> </w:t>
      </w:r>
      <w:r>
        <w:rPr>
          <w:w w:val="110"/>
        </w:rPr>
        <w:t>para</w:t>
      </w:r>
      <w:r>
        <w:rPr>
          <w:spacing w:val="10"/>
          <w:w w:val="110"/>
        </w:rPr>
        <w:t> </w:t>
      </w:r>
      <w:r>
        <w:rPr>
          <w:w w:val="110"/>
        </w:rPr>
        <w:t>que</w:t>
      </w:r>
      <w:r>
        <w:rPr>
          <w:spacing w:val="9"/>
          <w:w w:val="110"/>
        </w:rPr>
        <w:t> </w:t>
      </w:r>
      <w:r>
        <w:rPr>
          <w:w w:val="110"/>
        </w:rPr>
        <w:t>se</w:t>
      </w:r>
      <w:r>
        <w:rPr>
          <w:spacing w:val="9"/>
          <w:w w:val="110"/>
        </w:rPr>
        <w:t> </w:t>
      </w:r>
      <w:r>
        <w:rPr>
          <w:w w:val="110"/>
        </w:rPr>
        <w:t>abstenga</w:t>
      </w:r>
      <w:r>
        <w:rPr>
          <w:spacing w:val="11"/>
          <w:w w:val="110"/>
        </w:rPr>
        <w:t> </w:t>
      </w:r>
      <w:r>
        <w:rPr>
          <w:w w:val="110"/>
        </w:rPr>
        <w:t>de</w:t>
      </w:r>
      <w:r>
        <w:rPr>
          <w:spacing w:val="16"/>
          <w:w w:val="110"/>
        </w:rPr>
        <w:t> </w:t>
      </w:r>
      <w:r>
        <w:rPr>
          <w:w w:val="110"/>
        </w:rPr>
        <w:t>enajenarlo</w:t>
      </w:r>
      <w:r>
        <w:rPr>
          <w:spacing w:val="11"/>
          <w:w w:val="110"/>
        </w:rPr>
        <w:t> </w:t>
      </w:r>
      <w:r>
        <w:rPr>
          <w:w w:val="110"/>
        </w:rPr>
        <w:t>a</w:t>
      </w:r>
      <w:r>
        <w:rPr>
          <w:spacing w:val="10"/>
          <w:w w:val="110"/>
        </w:rPr>
        <w:t> </w:t>
      </w:r>
      <w:r>
        <w:rPr>
          <w:w w:val="110"/>
        </w:rPr>
        <w:t>terceros.</w:t>
      </w:r>
    </w:p>
    <w:p>
      <w:pPr>
        <w:pStyle w:val="BodyText"/>
        <w:spacing w:before="6"/>
        <w:ind w:left="0"/>
        <w:jc w:val="left"/>
        <w:rPr>
          <w:sz w:val="30"/>
        </w:rPr>
      </w:pPr>
    </w:p>
    <w:p>
      <w:pPr>
        <w:pStyle w:val="Heading1"/>
        <w:ind w:left="1334" w:right="1334"/>
      </w:pPr>
      <w:r>
        <w:rPr/>
        <w:t>TÍTULO CUARTO</w:t>
      </w:r>
    </w:p>
    <w:p>
      <w:pPr>
        <w:spacing w:before="22"/>
        <w:ind w:left="1334" w:right="1336" w:firstLine="0"/>
        <w:jc w:val="center"/>
        <w:rPr>
          <w:rFonts w:ascii="TeX Gyre Bonum"/>
          <w:b/>
          <w:sz w:val="20"/>
        </w:rPr>
      </w:pPr>
      <w:r>
        <w:rPr>
          <w:rFonts w:ascii="TeX Gyre Bonum"/>
          <w:b/>
          <w:sz w:val="20"/>
        </w:rPr>
        <w:t>DE LOS CONJUNTOS URBANOS</w:t>
      </w:r>
    </w:p>
    <w:p>
      <w:pPr>
        <w:pStyle w:val="BodyText"/>
        <w:spacing w:before="2"/>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PRIMERO</w:t>
      </w:r>
    </w:p>
    <w:p>
      <w:pPr>
        <w:spacing w:line="518" w:lineRule="auto" w:before="22"/>
        <w:ind w:left="278" w:right="2756" w:firstLine="2758"/>
        <w:jc w:val="left"/>
        <w:rPr>
          <w:rFonts w:ascii="TeX Gyre Bonum"/>
          <w:b/>
          <w:sz w:val="20"/>
        </w:rPr>
      </w:pPr>
      <w:r>
        <w:rPr>
          <w:rFonts w:ascii="TeX Gyre Bonum"/>
          <w:b/>
          <w:sz w:val="20"/>
        </w:rPr>
        <w:t>DE LAS DISPOSICIONES GENERALES DE LAS REGLAS GENERALES PARA LOS CONJUNTOS URBANOS</w:t>
      </w:r>
    </w:p>
    <w:p>
      <w:pPr>
        <w:spacing w:after="0" w:line="518" w:lineRule="auto"/>
        <w:jc w:val="left"/>
        <w:rPr>
          <w:rFonts w:ascii="TeX Gyre Bonum"/>
          <w:sz w:val="20"/>
        </w:rPr>
        <w:sectPr>
          <w:pgSz w:w="12240" w:h="15840"/>
          <w:pgMar w:header="708" w:footer="822" w:top="1580" w:bottom="1180" w:left="1140" w:right="1140"/>
        </w:sectPr>
      </w:pPr>
    </w:p>
    <w:p>
      <w:pPr>
        <w:spacing w:line="251" w:lineRule="exact" w:before="0"/>
        <w:ind w:left="278" w:right="0" w:firstLine="0"/>
        <w:jc w:val="both"/>
        <w:rPr>
          <w:sz w:val="20"/>
        </w:rPr>
      </w:pPr>
      <w:r>
        <w:rPr>
          <w:rFonts w:ascii="TeX Gyre Bonum" w:hAnsi="TeX Gyre Bonum"/>
          <w:b/>
          <w:w w:val="110"/>
          <w:sz w:val="20"/>
        </w:rPr>
        <w:t>Artículo 48. </w:t>
      </w:r>
      <w:r>
        <w:rPr>
          <w:w w:val="110"/>
          <w:sz w:val="20"/>
        </w:rPr>
        <w:t>En los conjuntos urbanos se observará lo siguiente:</w:t>
      </w:r>
    </w:p>
    <w:p>
      <w:pPr>
        <w:pStyle w:val="ListParagraph"/>
        <w:numPr>
          <w:ilvl w:val="0"/>
          <w:numId w:val="38"/>
        </w:numPr>
        <w:tabs>
          <w:tab w:pos="495" w:val="left" w:leader="none"/>
        </w:tabs>
        <w:spacing w:line="244" w:lineRule="auto" w:before="22" w:after="0"/>
        <w:ind w:left="278" w:right="275" w:firstLine="0"/>
        <w:jc w:val="both"/>
        <w:rPr>
          <w:sz w:val="20"/>
        </w:rPr>
      </w:pPr>
      <w:r>
        <w:rPr>
          <w:w w:val="110"/>
          <w:sz w:val="20"/>
        </w:rPr>
        <w:t>La autorización de su dimensión y densidad estará sujeta a la disponibilidad de agua potable   y de energía eléctrica, emitidas por las autoridades competentes, respetando las normas que al efecto establezca el plan municipal de desarrollo urbano correspondiente, así como, a lo  señalado en las evaluaciones técnicas de factibilidad que sustentan el Dictamen Único del proyecto a</w:t>
      </w:r>
      <w:r>
        <w:rPr>
          <w:spacing w:val="19"/>
          <w:w w:val="110"/>
          <w:sz w:val="20"/>
        </w:rPr>
        <w:t> </w:t>
      </w:r>
      <w:r>
        <w:rPr>
          <w:w w:val="110"/>
          <w:sz w:val="20"/>
        </w:rPr>
        <w:t>desarrollar;</w:t>
      </w:r>
    </w:p>
    <w:p>
      <w:pPr>
        <w:pStyle w:val="ListParagraph"/>
        <w:numPr>
          <w:ilvl w:val="0"/>
          <w:numId w:val="38"/>
        </w:numPr>
        <w:tabs>
          <w:tab w:pos="618" w:val="left" w:leader="none"/>
        </w:tabs>
        <w:spacing w:line="240" w:lineRule="auto" w:before="28" w:after="0"/>
        <w:ind w:left="278" w:right="276" w:firstLine="0"/>
        <w:jc w:val="both"/>
        <w:rPr>
          <w:sz w:val="20"/>
        </w:rPr>
      </w:pPr>
      <w:r>
        <w:rPr>
          <w:w w:val="110"/>
          <w:sz w:val="20"/>
        </w:rPr>
        <w:t>Podrán ubicarse indistintamente en áreas urbanas y urbanizables, a excepción del tipo habitacional campestre que también podrá localizarse </w:t>
      </w:r>
      <w:r>
        <w:rPr>
          <w:spacing w:val="2"/>
          <w:w w:val="110"/>
          <w:sz w:val="20"/>
        </w:rPr>
        <w:t>en </w:t>
      </w:r>
      <w:r>
        <w:rPr>
          <w:w w:val="110"/>
          <w:sz w:val="20"/>
        </w:rPr>
        <w:t>áreas no urbanizables, siempre y cuando</w:t>
      </w:r>
      <w:r>
        <w:rPr>
          <w:spacing w:val="9"/>
          <w:w w:val="110"/>
          <w:sz w:val="20"/>
        </w:rPr>
        <w:t> </w:t>
      </w:r>
      <w:r>
        <w:rPr>
          <w:w w:val="110"/>
          <w:sz w:val="20"/>
        </w:rPr>
        <w:t>cumpla</w:t>
      </w:r>
      <w:r>
        <w:rPr>
          <w:spacing w:val="9"/>
          <w:w w:val="110"/>
          <w:sz w:val="20"/>
        </w:rPr>
        <w:t> </w:t>
      </w:r>
      <w:r>
        <w:rPr>
          <w:w w:val="110"/>
          <w:sz w:val="20"/>
        </w:rPr>
        <w:t>con</w:t>
      </w:r>
      <w:r>
        <w:rPr>
          <w:spacing w:val="9"/>
          <w:w w:val="110"/>
          <w:sz w:val="20"/>
        </w:rPr>
        <w:t> </w:t>
      </w:r>
      <w:r>
        <w:rPr>
          <w:w w:val="110"/>
          <w:sz w:val="20"/>
        </w:rPr>
        <w:t>la</w:t>
      </w:r>
      <w:r>
        <w:rPr>
          <w:spacing w:val="9"/>
          <w:w w:val="110"/>
          <w:sz w:val="20"/>
        </w:rPr>
        <w:t> </w:t>
      </w:r>
      <w:r>
        <w:rPr>
          <w:w w:val="110"/>
          <w:sz w:val="20"/>
        </w:rPr>
        <w:t>normatividad</w:t>
      </w:r>
      <w:r>
        <w:rPr>
          <w:spacing w:val="10"/>
          <w:w w:val="110"/>
          <w:sz w:val="20"/>
        </w:rPr>
        <w:t> </w:t>
      </w:r>
      <w:r>
        <w:rPr>
          <w:w w:val="110"/>
          <w:sz w:val="20"/>
        </w:rPr>
        <w:t>que</w:t>
      </w:r>
      <w:r>
        <w:rPr>
          <w:spacing w:val="8"/>
          <w:w w:val="110"/>
          <w:sz w:val="20"/>
        </w:rPr>
        <w:t> </w:t>
      </w:r>
      <w:r>
        <w:rPr>
          <w:w w:val="110"/>
          <w:sz w:val="20"/>
        </w:rPr>
        <w:t>en</w:t>
      </w:r>
      <w:r>
        <w:rPr>
          <w:spacing w:val="8"/>
          <w:w w:val="110"/>
          <w:sz w:val="20"/>
        </w:rPr>
        <w:t> </w:t>
      </w:r>
      <w:r>
        <w:rPr>
          <w:w w:val="110"/>
          <w:sz w:val="20"/>
        </w:rPr>
        <w:t>materia</w:t>
      </w:r>
      <w:r>
        <w:rPr>
          <w:spacing w:val="9"/>
          <w:w w:val="110"/>
          <w:sz w:val="20"/>
        </w:rPr>
        <w:t> </w:t>
      </w:r>
      <w:r>
        <w:rPr>
          <w:w w:val="110"/>
          <w:sz w:val="20"/>
        </w:rPr>
        <w:t>ambiental</w:t>
      </w:r>
      <w:r>
        <w:rPr>
          <w:spacing w:val="9"/>
          <w:w w:val="110"/>
          <w:sz w:val="20"/>
        </w:rPr>
        <w:t> </w:t>
      </w:r>
      <w:r>
        <w:rPr>
          <w:w w:val="110"/>
          <w:sz w:val="20"/>
        </w:rPr>
        <w:t>deba</w:t>
      </w:r>
      <w:r>
        <w:rPr>
          <w:spacing w:val="9"/>
          <w:w w:val="110"/>
          <w:sz w:val="20"/>
        </w:rPr>
        <w:t> </w:t>
      </w:r>
      <w:r>
        <w:rPr>
          <w:w w:val="110"/>
          <w:sz w:val="20"/>
        </w:rPr>
        <w:t>emitirse</w:t>
      </w:r>
      <w:r>
        <w:rPr>
          <w:spacing w:val="8"/>
          <w:w w:val="110"/>
          <w:sz w:val="20"/>
        </w:rPr>
        <w:t> </w:t>
      </w:r>
      <w:r>
        <w:rPr>
          <w:w w:val="110"/>
          <w:sz w:val="20"/>
        </w:rPr>
        <w:t>al</w:t>
      </w:r>
      <w:r>
        <w:rPr>
          <w:spacing w:val="9"/>
          <w:w w:val="110"/>
          <w:sz w:val="20"/>
        </w:rPr>
        <w:t> </w:t>
      </w:r>
      <w:r>
        <w:rPr>
          <w:w w:val="110"/>
          <w:sz w:val="20"/>
        </w:rPr>
        <w:t>respecto;</w:t>
      </w:r>
    </w:p>
    <w:p>
      <w:pPr>
        <w:pStyle w:val="ListParagraph"/>
        <w:numPr>
          <w:ilvl w:val="0"/>
          <w:numId w:val="38"/>
        </w:numPr>
        <w:tabs>
          <w:tab w:pos="675" w:val="left" w:leader="none"/>
        </w:tabs>
        <w:spacing w:line="240" w:lineRule="auto" w:before="39" w:after="0"/>
        <w:ind w:left="278" w:right="280" w:firstLine="0"/>
        <w:jc w:val="both"/>
        <w:rPr>
          <w:sz w:val="20"/>
        </w:rPr>
      </w:pPr>
      <w:r>
        <w:rPr>
          <w:w w:val="110"/>
          <w:sz w:val="20"/>
        </w:rPr>
        <w:t>Los lotes, para que puedan ser ocupados, deberán estar dotados de obras terminadas de urbanización y equipamiento, excepto tratándose de lotes del conjunto urbano habitacional social</w:t>
      </w:r>
      <w:r>
        <w:rPr>
          <w:spacing w:val="10"/>
          <w:w w:val="110"/>
          <w:sz w:val="20"/>
        </w:rPr>
        <w:t> </w:t>
      </w:r>
      <w:r>
        <w:rPr>
          <w:w w:val="110"/>
          <w:sz w:val="20"/>
        </w:rPr>
        <w:t>progresivo</w:t>
      </w:r>
      <w:r>
        <w:rPr>
          <w:spacing w:val="11"/>
          <w:w w:val="110"/>
          <w:sz w:val="20"/>
        </w:rPr>
        <w:t> </w:t>
      </w:r>
      <w:r>
        <w:rPr>
          <w:w w:val="110"/>
          <w:sz w:val="20"/>
        </w:rPr>
        <w:t>que</w:t>
      </w:r>
      <w:r>
        <w:rPr>
          <w:spacing w:val="9"/>
          <w:w w:val="110"/>
          <w:sz w:val="20"/>
        </w:rPr>
        <w:t> </w:t>
      </w:r>
      <w:r>
        <w:rPr>
          <w:w w:val="110"/>
          <w:sz w:val="20"/>
        </w:rPr>
        <w:t>podrán</w:t>
      </w:r>
      <w:r>
        <w:rPr>
          <w:spacing w:val="10"/>
          <w:w w:val="110"/>
          <w:sz w:val="20"/>
        </w:rPr>
        <w:t> </w:t>
      </w:r>
      <w:r>
        <w:rPr>
          <w:w w:val="110"/>
          <w:sz w:val="20"/>
        </w:rPr>
        <w:t>ser</w:t>
      </w:r>
      <w:r>
        <w:rPr>
          <w:spacing w:val="11"/>
          <w:w w:val="110"/>
          <w:sz w:val="20"/>
        </w:rPr>
        <w:t> </w:t>
      </w:r>
      <w:r>
        <w:rPr>
          <w:w w:val="110"/>
          <w:sz w:val="20"/>
        </w:rPr>
        <w:t>ocupados</w:t>
      </w:r>
      <w:r>
        <w:rPr>
          <w:spacing w:val="9"/>
          <w:w w:val="110"/>
          <w:sz w:val="20"/>
        </w:rPr>
        <w:t> </w:t>
      </w:r>
      <w:r>
        <w:rPr>
          <w:w w:val="110"/>
          <w:sz w:val="20"/>
        </w:rPr>
        <w:t>cuando</w:t>
      </w:r>
      <w:r>
        <w:rPr>
          <w:spacing w:val="11"/>
          <w:w w:val="110"/>
          <w:sz w:val="20"/>
        </w:rPr>
        <w:t> </w:t>
      </w:r>
      <w:r>
        <w:rPr>
          <w:w w:val="110"/>
          <w:sz w:val="20"/>
        </w:rPr>
        <w:t>estén</w:t>
      </w:r>
      <w:r>
        <w:rPr>
          <w:spacing w:val="10"/>
          <w:w w:val="110"/>
          <w:sz w:val="20"/>
        </w:rPr>
        <w:t> </w:t>
      </w:r>
      <w:r>
        <w:rPr>
          <w:w w:val="110"/>
          <w:sz w:val="20"/>
        </w:rPr>
        <w:t>terminadas</w:t>
      </w:r>
      <w:r>
        <w:rPr>
          <w:spacing w:val="10"/>
          <w:w w:val="110"/>
          <w:sz w:val="20"/>
        </w:rPr>
        <w:t> </w:t>
      </w:r>
      <w:r>
        <w:rPr>
          <w:w w:val="110"/>
          <w:sz w:val="20"/>
        </w:rPr>
        <w:t>las</w:t>
      </w:r>
      <w:r>
        <w:rPr>
          <w:spacing w:val="9"/>
          <w:w w:val="110"/>
          <w:sz w:val="20"/>
        </w:rPr>
        <w:t> </w:t>
      </w:r>
      <w:r>
        <w:rPr>
          <w:w w:val="110"/>
          <w:sz w:val="20"/>
        </w:rPr>
        <w:t>obras</w:t>
      </w:r>
      <w:r>
        <w:rPr>
          <w:spacing w:val="9"/>
          <w:w w:val="110"/>
          <w:sz w:val="20"/>
        </w:rPr>
        <w:t> </w:t>
      </w:r>
      <w:r>
        <w:rPr>
          <w:w w:val="110"/>
          <w:sz w:val="20"/>
        </w:rPr>
        <w:t>de</w:t>
      </w:r>
      <w:r>
        <w:rPr>
          <w:spacing w:val="9"/>
          <w:w w:val="110"/>
          <w:sz w:val="20"/>
        </w:rPr>
        <w:t> </w:t>
      </w:r>
      <w:r>
        <w:rPr>
          <w:w w:val="110"/>
          <w:sz w:val="20"/>
        </w:rPr>
        <w:t>urbanización;</w:t>
      </w:r>
    </w:p>
    <w:p>
      <w:pPr>
        <w:pStyle w:val="ListParagraph"/>
        <w:numPr>
          <w:ilvl w:val="0"/>
          <w:numId w:val="38"/>
        </w:numPr>
        <w:tabs>
          <w:tab w:pos="680" w:val="left" w:leader="none"/>
        </w:tabs>
        <w:spacing w:line="244" w:lineRule="auto" w:before="38" w:after="0"/>
        <w:ind w:left="278" w:right="275" w:firstLine="0"/>
        <w:jc w:val="both"/>
        <w:rPr>
          <w:sz w:val="20"/>
        </w:rPr>
      </w:pPr>
      <w:r>
        <w:rPr>
          <w:w w:val="110"/>
          <w:sz w:val="20"/>
        </w:rPr>
        <w:t>Su Titular prestará gratuitamente los servicios de suministro de agua potable, drenaje, alumbrado público, vigilancia, y recolección de basura a los adquirentes de las viviendas del desarrollo autorizado, desde que se haya autorizado la enajenación de lotes, hasta la fecha en  que sean concluidas y entregadas al municipio correspondiente, en forma parcial o total, las obras de infraestructura, urbanización y equipamiento necesarias para la prestación de dichos servicios,</w:t>
      </w:r>
      <w:r>
        <w:rPr>
          <w:spacing w:val="8"/>
          <w:w w:val="110"/>
          <w:sz w:val="20"/>
        </w:rPr>
        <w:t> </w:t>
      </w:r>
      <w:r>
        <w:rPr>
          <w:w w:val="110"/>
          <w:sz w:val="20"/>
        </w:rPr>
        <w:t>en</w:t>
      </w:r>
      <w:r>
        <w:rPr>
          <w:spacing w:val="8"/>
          <w:w w:val="110"/>
          <w:sz w:val="20"/>
        </w:rPr>
        <w:t> </w:t>
      </w:r>
      <w:r>
        <w:rPr>
          <w:w w:val="110"/>
          <w:sz w:val="20"/>
        </w:rPr>
        <w:t>casos</w:t>
      </w:r>
      <w:r>
        <w:rPr>
          <w:spacing w:val="8"/>
          <w:w w:val="110"/>
          <w:sz w:val="20"/>
        </w:rPr>
        <w:t> </w:t>
      </w:r>
      <w:r>
        <w:rPr>
          <w:w w:val="110"/>
          <w:sz w:val="20"/>
        </w:rPr>
        <w:t>de</w:t>
      </w:r>
      <w:r>
        <w:rPr>
          <w:spacing w:val="7"/>
          <w:w w:val="110"/>
          <w:sz w:val="20"/>
        </w:rPr>
        <w:t> </w:t>
      </w:r>
      <w:r>
        <w:rPr>
          <w:w w:val="110"/>
          <w:sz w:val="20"/>
        </w:rPr>
        <w:t>entrega</w:t>
      </w:r>
      <w:r>
        <w:rPr>
          <w:spacing w:val="9"/>
          <w:w w:val="110"/>
          <w:sz w:val="20"/>
        </w:rPr>
        <w:t> </w:t>
      </w:r>
      <w:r>
        <w:rPr>
          <w:w w:val="110"/>
          <w:sz w:val="20"/>
        </w:rPr>
        <w:t>parcial</w:t>
      </w:r>
      <w:r>
        <w:rPr>
          <w:spacing w:val="8"/>
          <w:w w:val="110"/>
          <w:sz w:val="20"/>
        </w:rPr>
        <w:t> </w:t>
      </w:r>
      <w:r>
        <w:rPr>
          <w:w w:val="110"/>
          <w:sz w:val="20"/>
        </w:rPr>
        <w:t>seguirá</w:t>
      </w:r>
      <w:r>
        <w:rPr>
          <w:spacing w:val="9"/>
          <w:w w:val="110"/>
          <w:sz w:val="20"/>
        </w:rPr>
        <w:t> </w:t>
      </w:r>
      <w:r>
        <w:rPr>
          <w:w w:val="110"/>
          <w:sz w:val="20"/>
        </w:rPr>
        <w:t>prestando</w:t>
      </w:r>
      <w:r>
        <w:rPr>
          <w:spacing w:val="9"/>
          <w:w w:val="110"/>
          <w:sz w:val="20"/>
        </w:rPr>
        <w:t> </w:t>
      </w:r>
      <w:r>
        <w:rPr>
          <w:w w:val="110"/>
          <w:sz w:val="20"/>
        </w:rPr>
        <w:t>tales</w:t>
      </w:r>
      <w:r>
        <w:rPr>
          <w:spacing w:val="8"/>
          <w:w w:val="110"/>
          <w:sz w:val="20"/>
        </w:rPr>
        <w:t> </w:t>
      </w:r>
      <w:r>
        <w:rPr>
          <w:w w:val="110"/>
          <w:sz w:val="20"/>
        </w:rPr>
        <w:t>servicios</w:t>
      </w:r>
      <w:r>
        <w:rPr>
          <w:spacing w:val="7"/>
          <w:w w:val="110"/>
          <w:sz w:val="20"/>
        </w:rPr>
        <w:t> </w:t>
      </w:r>
      <w:r>
        <w:rPr>
          <w:w w:val="110"/>
          <w:sz w:val="20"/>
        </w:rPr>
        <w:t>de</w:t>
      </w:r>
      <w:r>
        <w:rPr>
          <w:spacing w:val="7"/>
          <w:w w:val="110"/>
          <w:sz w:val="20"/>
        </w:rPr>
        <w:t> </w:t>
      </w:r>
      <w:r>
        <w:rPr>
          <w:w w:val="110"/>
          <w:sz w:val="20"/>
        </w:rPr>
        <w:t>forma</w:t>
      </w:r>
      <w:r>
        <w:rPr>
          <w:spacing w:val="8"/>
          <w:w w:val="110"/>
          <w:sz w:val="20"/>
        </w:rPr>
        <w:t> </w:t>
      </w:r>
      <w:r>
        <w:rPr>
          <w:w w:val="110"/>
          <w:sz w:val="20"/>
        </w:rPr>
        <w:t>proporcional,</w:t>
      </w:r>
      <w:r>
        <w:rPr>
          <w:spacing w:val="9"/>
          <w:w w:val="110"/>
          <w:sz w:val="20"/>
        </w:rPr>
        <w:t> </w:t>
      </w:r>
      <w:r>
        <w:rPr>
          <w:w w:val="110"/>
          <w:sz w:val="20"/>
        </w:rPr>
        <w:t>y</w:t>
      </w:r>
    </w:p>
    <w:p>
      <w:pPr>
        <w:pStyle w:val="ListParagraph"/>
        <w:numPr>
          <w:ilvl w:val="0"/>
          <w:numId w:val="38"/>
        </w:numPr>
        <w:tabs>
          <w:tab w:pos="575" w:val="left" w:leader="none"/>
        </w:tabs>
        <w:spacing w:line="244" w:lineRule="auto" w:before="32" w:after="0"/>
        <w:ind w:left="278" w:right="274" w:firstLine="0"/>
        <w:jc w:val="both"/>
        <w:rPr>
          <w:sz w:val="20"/>
        </w:rPr>
      </w:pPr>
      <w:r>
        <w:rPr>
          <w:w w:val="110"/>
          <w:sz w:val="20"/>
        </w:rPr>
        <w:t>Las autoridades, en el ámbito de sus competencias, darán seguimiento al cumplimiento de  las obligaciones y condicionantes previstas para el Titular en las evaluaciones técnicas de factibilidad que sustentan el Dictamen Único y en los dictámenes o autorizaciones que hayan emitido respecto del conjunto urbano, asimismo, deberán informar a la Secretaría y en su caso,  a la Comisión de Factibilidad del Estado de México, el cumplimiento, según corresponda de las obligaciones y condicionantes que se hayan</w:t>
      </w:r>
      <w:r>
        <w:rPr>
          <w:spacing w:val="10"/>
          <w:w w:val="110"/>
          <w:sz w:val="20"/>
        </w:rPr>
        <w:t> </w:t>
      </w:r>
      <w:r>
        <w:rPr>
          <w:w w:val="110"/>
          <w:sz w:val="20"/>
        </w:rPr>
        <w:t>impuesto.</w:t>
      </w:r>
    </w:p>
    <w:p>
      <w:pPr>
        <w:pStyle w:val="BodyText"/>
        <w:spacing w:line="247" w:lineRule="auto" w:before="81"/>
        <w:ind w:right="275"/>
      </w:pPr>
      <w:r>
        <w:rPr>
          <w:w w:val="110"/>
        </w:rPr>
        <w:t>En caso de que cambien las condiciones en que fueron emitidas las evaluaciones técnicas de factibilidad que sustentan el Dictamen Único, el Titular deberá dar aviso a la Comisión de Factibilidad del Estado de México. Si la Secretaría advierte un cambio de  condiciones  que pueda generar la necesidad de emitir nuevas evaluaciones técnicas de factibilidad,  lo comunicará a la Comisión de Factibilidad del Estado de México para que resuelva lo  conducente.</w:t>
      </w:r>
    </w:p>
    <w:p>
      <w:pPr>
        <w:pStyle w:val="BodyText"/>
        <w:spacing w:before="10"/>
        <w:ind w:left="0"/>
        <w:jc w:val="left"/>
        <w:rPr>
          <w:sz w:val="30"/>
        </w:rPr>
      </w:pPr>
    </w:p>
    <w:p>
      <w:pPr>
        <w:pStyle w:val="Heading1"/>
        <w:spacing w:before="1"/>
        <w:jc w:val="both"/>
      </w:pPr>
      <w:r>
        <w:rPr/>
        <w:t>DEL TITULAR DEL CONJUNTO URBANO</w:t>
      </w:r>
    </w:p>
    <w:p>
      <w:pPr>
        <w:pStyle w:val="BodyText"/>
        <w:spacing w:before="22"/>
        <w:ind w:right="271"/>
      </w:pPr>
      <w:r>
        <w:rPr>
          <w:rFonts w:ascii="TeX Gyre Bonum" w:hAnsi="TeX Gyre Bonum"/>
          <w:b/>
          <w:w w:val="110"/>
        </w:rPr>
        <w:t>Artículo 49. </w:t>
      </w:r>
      <w:r>
        <w:rPr>
          <w:w w:val="110"/>
        </w:rPr>
        <w:t>Se considerará Titular de un conjunto urbano, a la persona física, jurídica colectiva, fideicomitente, causahabiente o a sus subrogatarios, que hayan obtenido de la Secretaría la autorización respectiva.</w:t>
      </w:r>
    </w:p>
    <w:p>
      <w:pPr>
        <w:pStyle w:val="BodyText"/>
        <w:spacing w:line="249" w:lineRule="auto" w:before="86"/>
        <w:ind w:right="276"/>
      </w:pPr>
      <w:r>
        <w:rPr>
          <w:w w:val="110"/>
        </w:rPr>
        <w:t>En caso de extinción del fideicomiso, la persona física o jurídica colectiva que haya tenido el carácter de fideicomitente, continuará siendo la responsable del cumplimiento de las obligaciones establecidas en el acuerdo de autorización sin necesidad de emisión de nuevo acto de la autoridad.</w:t>
      </w:r>
    </w:p>
    <w:p>
      <w:pPr>
        <w:pStyle w:val="BodyText"/>
        <w:spacing w:before="1"/>
        <w:ind w:left="0"/>
        <w:jc w:val="left"/>
        <w:rPr>
          <w:sz w:val="30"/>
        </w:rPr>
      </w:pPr>
    </w:p>
    <w:p>
      <w:pPr>
        <w:pStyle w:val="Heading1"/>
        <w:spacing w:before="1"/>
        <w:jc w:val="both"/>
      </w:pPr>
      <w:r>
        <w:rPr/>
        <w:t>DE LAS NORMAS BÁSICAS DE LOS CONJUNTOS URBANOS</w:t>
      </w:r>
    </w:p>
    <w:p>
      <w:pPr>
        <w:pStyle w:val="BodyText"/>
        <w:spacing w:before="22"/>
        <w:ind w:right="278"/>
      </w:pPr>
      <w:r>
        <w:rPr>
          <w:rFonts w:ascii="TeX Gyre Bonum" w:hAnsi="TeX Gyre Bonum"/>
          <w:b/>
          <w:w w:val="110"/>
        </w:rPr>
        <w:t>Artículo 50. </w:t>
      </w:r>
      <w:r>
        <w:rPr>
          <w:w w:val="110"/>
        </w:rPr>
        <w:t>Se aplicarán a los conjuntos urbanos las siguientes normas básicas sobre dimensiones mínimas del lote, ancho de vías públicas y áreas de donación destinadas a equipamiento urbano:</w:t>
      </w:r>
    </w:p>
    <w:p>
      <w:pPr>
        <w:pStyle w:val="ListParagraph"/>
        <w:numPr>
          <w:ilvl w:val="0"/>
          <w:numId w:val="39"/>
        </w:numPr>
        <w:tabs>
          <w:tab w:pos="519" w:val="left" w:leader="none"/>
        </w:tabs>
        <w:spacing w:line="237" w:lineRule="auto" w:before="41" w:after="0"/>
        <w:ind w:left="278" w:right="276" w:firstLine="0"/>
        <w:jc w:val="both"/>
        <w:rPr>
          <w:sz w:val="20"/>
        </w:rPr>
      </w:pPr>
      <w:r>
        <w:rPr>
          <w:w w:val="110"/>
          <w:sz w:val="20"/>
        </w:rPr>
        <w:t>Las dimensiones mínimas de los lotes unifamiliares con frente a vía pública, en conjuntos urbanos habitacionales, serán las que determinen los planes municipales de desarrollo urbano, sin</w:t>
      </w:r>
      <w:r>
        <w:rPr>
          <w:spacing w:val="11"/>
          <w:w w:val="110"/>
          <w:sz w:val="20"/>
        </w:rPr>
        <w:t> </w:t>
      </w:r>
      <w:r>
        <w:rPr>
          <w:w w:val="110"/>
          <w:sz w:val="20"/>
        </w:rPr>
        <w:t>que</w:t>
      </w:r>
      <w:r>
        <w:rPr>
          <w:spacing w:val="10"/>
          <w:w w:val="110"/>
          <w:sz w:val="20"/>
        </w:rPr>
        <w:t> </w:t>
      </w:r>
      <w:r>
        <w:rPr>
          <w:w w:val="110"/>
          <w:sz w:val="20"/>
        </w:rPr>
        <w:t>en</w:t>
      </w:r>
      <w:r>
        <w:rPr>
          <w:spacing w:val="11"/>
          <w:w w:val="110"/>
          <w:sz w:val="20"/>
        </w:rPr>
        <w:t> </w:t>
      </w:r>
      <w:r>
        <w:rPr>
          <w:w w:val="110"/>
          <w:sz w:val="20"/>
        </w:rPr>
        <w:t>ningún</w:t>
      </w:r>
      <w:r>
        <w:rPr>
          <w:spacing w:val="11"/>
          <w:w w:val="110"/>
          <w:sz w:val="20"/>
        </w:rPr>
        <w:t> </w:t>
      </w:r>
      <w:r>
        <w:rPr>
          <w:w w:val="110"/>
          <w:sz w:val="20"/>
        </w:rPr>
        <w:t>caso</w:t>
      </w:r>
      <w:r>
        <w:rPr>
          <w:spacing w:val="11"/>
          <w:w w:val="110"/>
          <w:sz w:val="20"/>
        </w:rPr>
        <w:t> </w:t>
      </w:r>
      <w:r>
        <w:rPr>
          <w:w w:val="110"/>
          <w:sz w:val="20"/>
        </w:rPr>
        <w:t>sean</w:t>
      </w:r>
      <w:r>
        <w:rPr>
          <w:spacing w:val="11"/>
          <w:w w:val="110"/>
          <w:sz w:val="20"/>
        </w:rPr>
        <w:t> </w:t>
      </w:r>
      <w:r>
        <w:rPr>
          <w:w w:val="110"/>
          <w:sz w:val="20"/>
        </w:rPr>
        <w:t>inferiores</w:t>
      </w:r>
      <w:r>
        <w:rPr>
          <w:spacing w:val="11"/>
          <w:w w:val="110"/>
          <w:sz w:val="20"/>
        </w:rPr>
        <w:t> </w:t>
      </w:r>
      <w:r>
        <w:rPr>
          <w:w w:val="110"/>
          <w:sz w:val="20"/>
        </w:rPr>
        <w:t>a:</w:t>
      </w:r>
    </w:p>
    <w:p>
      <w:pPr>
        <w:pStyle w:val="ListParagraph"/>
        <w:numPr>
          <w:ilvl w:val="1"/>
          <w:numId w:val="39"/>
        </w:numPr>
        <w:tabs>
          <w:tab w:pos="997" w:val="left" w:leader="none"/>
        </w:tabs>
        <w:spacing w:line="230" w:lineRule="auto" w:before="50" w:after="0"/>
        <w:ind w:left="706" w:right="279" w:firstLine="0"/>
        <w:jc w:val="both"/>
        <w:rPr>
          <w:sz w:val="20"/>
        </w:rPr>
      </w:pPr>
      <w:r>
        <w:rPr>
          <w:w w:val="110"/>
          <w:sz w:val="20"/>
        </w:rPr>
        <w:t>Social progresivo, incluyendo las modalidades de lotes con servicios y lotes con pies de casa:</w:t>
      </w:r>
      <w:r>
        <w:rPr>
          <w:spacing w:val="12"/>
          <w:w w:val="110"/>
          <w:sz w:val="20"/>
        </w:rPr>
        <w:t> </w:t>
      </w:r>
      <w:r>
        <w:rPr>
          <w:w w:val="110"/>
          <w:sz w:val="20"/>
        </w:rPr>
        <w:t>cuatro</w:t>
      </w:r>
      <w:r>
        <w:rPr>
          <w:spacing w:val="12"/>
          <w:w w:val="110"/>
          <w:sz w:val="20"/>
        </w:rPr>
        <w:t> </w:t>
      </w:r>
      <w:r>
        <w:rPr>
          <w:w w:val="110"/>
          <w:sz w:val="20"/>
        </w:rPr>
        <w:t>metros</w:t>
      </w:r>
      <w:r>
        <w:rPr>
          <w:spacing w:val="10"/>
          <w:w w:val="110"/>
          <w:sz w:val="20"/>
        </w:rPr>
        <w:t> </w:t>
      </w:r>
      <w:r>
        <w:rPr>
          <w:w w:val="110"/>
          <w:sz w:val="20"/>
        </w:rPr>
        <w:t>de</w:t>
      </w:r>
      <w:r>
        <w:rPr>
          <w:spacing w:val="10"/>
          <w:w w:val="110"/>
          <w:sz w:val="20"/>
        </w:rPr>
        <w:t> </w:t>
      </w:r>
      <w:r>
        <w:rPr>
          <w:w w:val="110"/>
          <w:sz w:val="20"/>
        </w:rPr>
        <w:t>frente</w:t>
      </w:r>
      <w:r>
        <w:rPr>
          <w:spacing w:val="10"/>
          <w:w w:val="110"/>
          <w:sz w:val="20"/>
        </w:rPr>
        <w:t> </w:t>
      </w:r>
      <w:r>
        <w:rPr>
          <w:w w:val="110"/>
          <w:sz w:val="20"/>
        </w:rPr>
        <w:t>y</w:t>
      </w:r>
      <w:r>
        <w:rPr>
          <w:spacing w:val="11"/>
          <w:w w:val="110"/>
          <w:sz w:val="20"/>
        </w:rPr>
        <w:t> </w:t>
      </w:r>
      <w:r>
        <w:rPr>
          <w:w w:val="110"/>
          <w:sz w:val="20"/>
        </w:rPr>
        <w:t>sesenta</w:t>
      </w:r>
      <w:r>
        <w:rPr>
          <w:spacing w:val="11"/>
          <w:w w:val="110"/>
          <w:sz w:val="20"/>
        </w:rPr>
        <w:t> </w:t>
      </w:r>
      <w:r>
        <w:rPr>
          <w:w w:val="110"/>
          <w:sz w:val="20"/>
        </w:rPr>
        <w:t>metros</w:t>
      </w:r>
      <w:r>
        <w:rPr>
          <w:spacing w:val="10"/>
          <w:w w:val="110"/>
          <w:sz w:val="20"/>
        </w:rPr>
        <w:t> </w:t>
      </w:r>
      <w:r>
        <w:rPr>
          <w:w w:val="110"/>
          <w:sz w:val="20"/>
        </w:rPr>
        <w:t>cuadrados</w:t>
      </w:r>
      <w:r>
        <w:rPr>
          <w:spacing w:val="10"/>
          <w:w w:val="110"/>
          <w:sz w:val="20"/>
        </w:rPr>
        <w:t> </w:t>
      </w:r>
      <w:r>
        <w:rPr>
          <w:w w:val="110"/>
          <w:sz w:val="20"/>
        </w:rPr>
        <w:t>de</w:t>
      </w:r>
      <w:r>
        <w:rPr>
          <w:spacing w:val="10"/>
          <w:w w:val="110"/>
          <w:sz w:val="20"/>
        </w:rPr>
        <w:t> </w:t>
      </w:r>
      <w:r>
        <w:rPr>
          <w:w w:val="110"/>
          <w:sz w:val="20"/>
        </w:rPr>
        <w:t>superficie;</w:t>
      </w:r>
    </w:p>
    <w:p>
      <w:pPr>
        <w:spacing w:after="0" w:line="230" w:lineRule="auto"/>
        <w:jc w:val="both"/>
        <w:rPr>
          <w:sz w:val="20"/>
        </w:rPr>
        <w:sectPr>
          <w:pgSz w:w="12240" w:h="15840"/>
          <w:pgMar w:header="708" w:footer="822" w:top="1580" w:bottom="1180" w:left="1140" w:right="1140"/>
        </w:sectPr>
      </w:pPr>
    </w:p>
    <w:p>
      <w:pPr>
        <w:pStyle w:val="ListParagraph"/>
        <w:numPr>
          <w:ilvl w:val="1"/>
          <w:numId w:val="39"/>
        </w:numPr>
        <w:tabs>
          <w:tab w:pos="980" w:val="left" w:leader="none"/>
        </w:tabs>
        <w:spacing w:line="251" w:lineRule="exact" w:before="0" w:after="0"/>
        <w:ind w:left="979" w:right="0" w:hanging="274"/>
        <w:jc w:val="left"/>
        <w:rPr>
          <w:sz w:val="20"/>
        </w:rPr>
      </w:pPr>
      <w:r>
        <w:rPr>
          <w:w w:val="110"/>
          <w:sz w:val="20"/>
        </w:rPr>
        <w:t>Interés</w:t>
      </w:r>
      <w:r>
        <w:rPr>
          <w:spacing w:val="8"/>
          <w:w w:val="110"/>
          <w:sz w:val="20"/>
        </w:rPr>
        <w:t> </w:t>
      </w:r>
      <w:r>
        <w:rPr>
          <w:w w:val="110"/>
          <w:sz w:val="20"/>
        </w:rPr>
        <w:t>social:</w:t>
      </w:r>
      <w:r>
        <w:rPr>
          <w:spacing w:val="11"/>
          <w:w w:val="110"/>
          <w:sz w:val="20"/>
        </w:rPr>
        <w:t> </w:t>
      </w:r>
      <w:r>
        <w:rPr>
          <w:w w:val="110"/>
          <w:sz w:val="20"/>
        </w:rPr>
        <w:t>cuatro</w:t>
      </w:r>
      <w:r>
        <w:rPr>
          <w:spacing w:val="11"/>
          <w:w w:val="110"/>
          <w:sz w:val="20"/>
        </w:rPr>
        <w:t> </w:t>
      </w:r>
      <w:r>
        <w:rPr>
          <w:w w:val="110"/>
          <w:sz w:val="20"/>
        </w:rPr>
        <w:t>metros</w:t>
      </w:r>
      <w:r>
        <w:rPr>
          <w:spacing w:val="8"/>
          <w:w w:val="110"/>
          <w:sz w:val="20"/>
        </w:rPr>
        <w:t> </w:t>
      </w:r>
      <w:r>
        <w:rPr>
          <w:w w:val="110"/>
          <w:sz w:val="20"/>
        </w:rPr>
        <w:t>de</w:t>
      </w:r>
      <w:r>
        <w:rPr>
          <w:spacing w:val="9"/>
          <w:w w:val="110"/>
          <w:sz w:val="20"/>
        </w:rPr>
        <w:t> </w:t>
      </w:r>
      <w:r>
        <w:rPr>
          <w:w w:val="110"/>
          <w:sz w:val="20"/>
        </w:rPr>
        <w:t>frente</w:t>
      </w:r>
      <w:r>
        <w:rPr>
          <w:spacing w:val="9"/>
          <w:w w:val="110"/>
          <w:sz w:val="20"/>
        </w:rPr>
        <w:t> </w:t>
      </w:r>
      <w:r>
        <w:rPr>
          <w:w w:val="110"/>
          <w:sz w:val="20"/>
        </w:rPr>
        <w:t>y</w:t>
      </w:r>
      <w:r>
        <w:rPr>
          <w:spacing w:val="8"/>
          <w:w w:val="110"/>
          <w:sz w:val="20"/>
        </w:rPr>
        <w:t> </w:t>
      </w:r>
      <w:r>
        <w:rPr>
          <w:w w:val="110"/>
          <w:sz w:val="20"/>
        </w:rPr>
        <w:t>sesenta</w:t>
      </w:r>
      <w:r>
        <w:rPr>
          <w:spacing w:val="10"/>
          <w:w w:val="110"/>
          <w:sz w:val="20"/>
        </w:rPr>
        <w:t> </w:t>
      </w:r>
      <w:r>
        <w:rPr>
          <w:w w:val="110"/>
          <w:sz w:val="20"/>
        </w:rPr>
        <w:t>metros</w:t>
      </w:r>
      <w:r>
        <w:rPr>
          <w:spacing w:val="8"/>
          <w:w w:val="110"/>
          <w:sz w:val="20"/>
        </w:rPr>
        <w:t> </w:t>
      </w:r>
      <w:r>
        <w:rPr>
          <w:w w:val="110"/>
          <w:sz w:val="20"/>
        </w:rPr>
        <w:t>cuadrados</w:t>
      </w:r>
      <w:r>
        <w:rPr>
          <w:spacing w:val="9"/>
          <w:w w:val="110"/>
          <w:sz w:val="20"/>
        </w:rPr>
        <w:t> </w:t>
      </w:r>
      <w:r>
        <w:rPr>
          <w:w w:val="110"/>
          <w:sz w:val="20"/>
        </w:rPr>
        <w:t>de</w:t>
      </w:r>
      <w:r>
        <w:rPr>
          <w:spacing w:val="9"/>
          <w:w w:val="110"/>
          <w:sz w:val="20"/>
        </w:rPr>
        <w:t> </w:t>
      </w:r>
      <w:r>
        <w:rPr>
          <w:w w:val="110"/>
          <w:sz w:val="20"/>
        </w:rPr>
        <w:t>superficie;</w:t>
      </w:r>
    </w:p>
    <w:p>
      <w:pPr>
        <w:pStyle w:val="ListParagraph"/>
        <w:numPr>
          <w:ilvl w:val="1"/>
          <w:numId w:val="39"/>
        </w:numPr>
        <w:tabs>
          <w:tab w:pos="982" w:val="left" w:leader="none"/>
        </w:tabs>
        <w:spacing w:line="240" w:lineRule="auto" w:before="22" w:after="0"/>
        <w:ind w:left="982" w:right="0" w:hanging="276"/>
        <w:jc w:val="left"/>
        <w:rPr>
          <w:sz w:val="20"/>
        </w:rPr>
      </w:pPr>
      <w:r>
        <w:rPr>
          <w:w w:val="110"/>
          <w:sz w:val="20"/>
        </w:rPr>
        <w:t>Popular:</w:t>
      </w:r>
      <w:r>
        <w:rPr>
          <w:spacing w:val="10"/>
          <w:w w:val="110"/>
          <w:sz w:val="20"/>
        </w:rPr>
        <w:t> </w:t>
      </w:r>
      <w:r>
        <w:rPr>
          <w:w w:val="110"/>
          <w:sz w:val="20"/>
        </w:rPr>
        <w:t>seis</w:t>
      </w:r>
      <w:r>
        <w:rPr>
          <w:spacing w:val="10"/>
          <w:w w:val="110"/>
          <w:sz w:val="20"/>
        </w:rPr>
        <w:t> </w:t>
      </w:r>
      <w:r>
        <w:rPr>
          <w:w w:val="110"/>
          <w:sz w:val="20"/>
        </w:rPr>
        <w:t>metros</w:t>
      </w:r>
      <w:r>
        <w:rPr>
          <w:spacing w:val="6"/>
          <w:w w:val="110"/>
          <w:sz w:val="20"/>
        </w:rPr>
        <w:t> </w:t>
      </w:r>
      <w:r>
        <w:rPr>
          <w:w w:val="110"/>
          <w:sz w:val="20"/>
        </w:rPr>
        <w:t>de</w:t>
      </w:r>
      <w:r>
        <w:rPr>
          <w:spacing w:val="9"/>
          <w:w w:val="110"/>
          <w:sz w:val="20"/>
        </w:rPr>
        <w:t> </w:t>
      </w:r>
      <w:r>
        <w:rPr>
          <w:w w:val="110"/>
          <w:sz w:val="20"/>
        </w:rPr>
        <w:t>frente</w:t>
      </w:r>
      <w:r>
        <w:rPr>
          <w:spacing w:val="9"/>
          <w:w w:val="110"/>
          <w:sz w:val="20"/>
        </w:rPr>
        <w:t> </w:t>
      </w:r>
      <w:r>
        <w:rPr>
          <w:w w:val="110"/>
          <w:sz w:val="20"/>
        </w:rPr>
        <w:t>y</w:t>
      </w:r>
      <w:r>
        <w:rPr>
          <w:spacing w:val="9"/>
          <w:w w:val="110"/>
          <w:sz w:val="20"/>
        </w:rPr>
        <w:t> </w:t>
      </w:r>
      <w:r>
        <w:rPr>
          <w:w w:val="110"/>
          <w:sz w:val="20"/>
        </w:rPr>
        <w:t>noventa</w:t>
      </w:r>
      <w:r>
        <w:rPr>
          <w:spacing w:val="10"/>
          <w:w w:val="110"/>
          <w:sz w:val="20"/>
        </w:rPr>
        <w:t> </w:t>
      </w:r>
      <w:r>
        <w:rPr>
          <w:w w:val="110"/>
          <w:sz w:val="20"/>
        </w:rPr>
        <w:t>metros</w:t>
      </w:r>
      <w:r>
        <w:rPr>
          <w:spacing w:val="9"/>
          <w:w w:val="110"/>
          <w:sz w:val="20"/>
        </w:rPr>
        <w:t> </w:t>
      </w:r>
      <w:r>
        <w:rPr>
          <w:w w:val="110"/>
          <w:sz w:val="20"/>
        </w:rPr>
        <w:t>cuadrados</w:t>
      </w:r>
      <w:r>
        <w:rPr>
          <w:spacing w:val="8"/>
          <w:w w:val="110"/>
          <w:sz w:val="20"/>
        </w:rPr>
        <w:t> </w:t>
      </w:r>
      <w:r>
        <w:rPr>
          <w:w w:val="110"/>
          <w:sz w:val="20"/>
        </w:rPr>
        <w:t>de</w:t>
      </w:r>
      <w:r>
        <w:rPr>
          <w:spacing w:val="9"/>
          <w:w w:val="110"/>
          <w:sz w:val="20"/>
        </w:rPr>
        <w:t> </w:t>
      </w:r>
      <w:r>
        <w:rPr>
          <w:w w:val="110"/>
          <w:sz w:val="20"/>
        </w:rPr>
        <w:t>superficie;</w:t>
      </w:r>
    </w:p>
    <w:p>
      <w:pPr>
        <w:pStyle w:val="ListParagraph"/>
        <w:numPr>
          <w:ilvl w:val="1"/>
          <w:numId w:val="39"/>
        </w:numPr>
        <w:tabs>
          <w:tab w:pos="992" w:val="left" w:leader="none"/>
        </w:tabs>
        <w:spacing w:line="240" w:lineRule="auto" w:before="23" w:after="0"/>
        <w:ind w:left="991" w:right="0" w:hanging="286"/>
        <w:jc w:val="left"/>
        <w:rPr>
          <w:sz w:val="20"/>
        </w:rPr>
      </w:pPr>
      <w:r>
        <w:rPr>
          <w:w w:val="110"/>
          <w:sz w:val="20"/>
        </w:rPr>
        <w:t>Medio:</w:t>
      </w:r>
      <w:r>
        <w:rPr>
          <w:spacing w:val="8"/>
          <w:w w:val="110"/>
          <w:sz w:val="20"/>
        </w:rPr>
        <w:t> </w:t>
      </w:r>
      <w:r>
        <w:rPr>
          <w:w w:val="110"/>
          <w:sz w:val="20"/>
        </w:rPr>
        <w:t>nueve</w:t>
      </w:r>
      <w:r>
        <w:rPr>
          <w:spacing w:val="8"/>
          <w:w w:val="110"/>
          <w:sz w:val="20"/>
        </w:rPr>
        <w:t> </w:t>
      </w:r>
      <w:r>
        <w:rPr>
          <w:w w:val="110"/>
          <w:sz w:val="20"/>
        </w:rPr>
        <w:t>metros</w:t>
      </w:r>
      <w:r>
        <w:rPr>
          <w:spacing w:val="7"/>
          <w:w w:val="110"/>
          <w:sz w:val="20"/>
        </w:rPr>
        <w:t> </w:t>
      </w:r>
      <w:r>
        <w:rPr>
          <w:w w:val="110"/>
          <w:sz w:val="20"/>
        </w:rPr>
        <w:t>de</w:t>
      </w:r>
      <w:r>
        <w:rPr>
          <w:spacing w:val="7"/>
          <w:w w:val="110"/>
          <w:sz w:val="20"/>
        </w:rPr>
        <w:t> </w:t>
      </w:r>
      <w:r>
        <w:rPr>
          <w:w w:val="110"/>
          <w:sz w:val="20"/>
        </w:rPr>
        <w:t>frente</w:t>
      </w:r>
      <w:r>
        <w:rPr>
          <w:spacing w:val="7"/>
          <w:w w:val="110"/>
          <w:sz w:val="20"/>
        </w:rPr>
        <w:t> </w:t>
      </w:r>
      <w:r>
        <w:rPr>
          <w:w w:val="110"/>
          <w:sz w:val="20"/>
        </w:rPr>
        <w:t>y</w:t>
      </w:r>
      <w:r>
        <w:rPr>
          <w:spacing w:val="8"/>
          <w:w w:val="110"/>
          <w:sz w:val="20"/>
        </w:rPr>
        <w:t> </w:t>
      </w:r>
      <w:r>
        <w:rPr>
          <w:w w:val="110"/>
          <w:sz w:val="20"/>
        </w:rPr>
        <w:t>ciento</w:t>
      </w:r>
      <w:r>
        <w:rPr>
          <w:spacing w:val="7"/>
          <w:w w:val="110"/>
          <w:sz w:val="20"/>
        </w:rPr>
        <w:t> </w:t>
      </w:r>
      <w:r>
        <w:rPr>
          <w:w w:val="110"/>
          <w:sz w:val="20"/>
        </w:rPr>
        <w:t>veinte</w:t>
      </w:r>
      <w:r>
        <w:rPr>
          <w:spacing w:val="7"/>
          <w:w w:val="110"/>
          <w:sz w:val="20"/>
        </w:rPr>
        <w:t> </w:t>
      </w:r>
      <w:r>
        <w:rPr>
          <w:w w:val="110"/>
          <w:sz w:val="20"/>
        </w:rPr>
        <w:t>metros</w:t>
      </w:r>
      <w:r>
        <w:rPr>
          <w:spacing w:val="7"/>
          <w:w w:val="110"/>
          <w:sz w:val="20"/>
        </w:rPr>
        <w:t> </w:t>
      </w:r>
      <w:r>
        <w:rPr>
          <w:w w:val="110"/>
          <w:sz w:val="20"/>
        </w:rPr>
        <w:t>cuadrados</w:t>
      </w:r>
      <w:r>
        <w:rPr>
          <w:spacing w:val="7"/>
          <w:w w:val="110"/>
          <w:sz w:val="20"/>
        </w:rPr>
        <w:t> </w:t>
      </w:r>
      <w:r>
        <w:rPr>
          <w:w w:val="110"/>
          <w:sz w:val="20"/>
        </w:rPr>
        <w:t>de</w:t>
      </w:r>
      <w:r>
        <w:rPr>
          <w:spacing w:val="7"/>
          <w:w w:val="110"/>
          <w:sz w:val="20"/>
        </w:rPr>
        <w:t> </w:t>
      </w:r>
      <w:r>
        <w:rPr>
          <w:w w:val="110"/>
          <w:sz w:val="20"/>
        </w:rPr>
        <w:t>superficie;</w:t>
      </w:r>
    </w:p>
    <w:p>
      <w:pPr>
        <w:pStyle w:val="ListParagraph"/>
        <w:numPr>
          <w:ilvl w:val="1"/>
          <w:numId w:val="39"/>
        </w:numPr>
        <w:tabs>
          <w:tab w:pos="980" w:val="left" w:leader="none"/>
        </w:tabs>
        <w:spacing w:line="240" w:lineRule="auto" w:before="25" w:after="0"/>
        <w:ind w:left="979" w:right="0" w:hanging="274"/>
        <w:jc w:val="left"/>
        <w:rPr>
          <w:sz w:val="20"/>
        </w:rPr>
      </w:pPr>
      <w:r>
        <w:rPr>
          <w:w w:val="110"/>
          <w:sz w:val="20"/>
        </w:rPr>
        <w:t>Residencial:</w:t>
      </w:r>
      <w:r>
        <w:rPr>
          <w:spacing w:val="9"/>
          <w:w w:val="110"/>
          <w:sz w:val="20"/>
        </w:rPr>
        <w:t> </w:t>
      </w:r>
      <w:r>
        <w:rPr>
          <w:w w:val="110"/>
          <w:sz w:val="20"/>
        </w:rPr>
        <w:t>nueve</w:t>
      </w:r>
      <w:r>
        <w:rPr>
          <w:spacing w:val="7"/>
          <w:w w:val="110"/>
          <w:sz w:val="20"/>
        </w:rPr>
        <w:t> </w:t>
      </w:r>
      <w:r>
        <w:rPr>
          <w:w w:val="110"/>
          <w:sz w:val="20"/>
        </w:rPr>
        <w:t>metros</w:t>
      </w:r>
      <w:r>
        <w:rPr>
          <w:spacing w:val="10"/>
          <w:w w:val="110"/>
          <w:sz w:val="20"/>
        </w:rPr>
        <w:t> </w:t>
      </w:r>
      <w:r>
        <w:rPr>
          <w:w w:val="110"/>
          <w:sz w:val="20"/>
        </w:rPr>
        <w:t>de</w:t>
      </w:r>
      <w:r>
        <w:rPr>
          <w:spacing w:val="5"/>
          <w:w w:val="110"/>
          <w:sz w:val="20"/>
        </w:rPr>
        <w:t> </w:t>
      </w:r>
      <w:r>
        <w:rPr>
          <w:w w:val="110"/>
          <w:sz w:val="20"/>
        </w:rPr>
        <w:t>frente</w:t>
      </w:r>
      <w:r>
        <w:rPr>
          <w:spacing w:val="8"/>
          <w:w w:val="110"/>
          <w:sz w:val="20"/>
        </w:rPr>
        <w:t> </w:t>
      </w:r>
      <w:r>
        <w:rPr>
          <w:w w:val="110"/>
          <w:sz w:val="20"/>
        </w:rPr>
        <w:t>y</w:t>
      </w:r>
      <w:r>
        <w:rPr>
          <w:spacing w:val="8"/>
          <w:w w:val="110"/>
          <w:sz w:val="20"/>
        </w:rPr>
        <w:t> </w:t>
      </w:r>
      <w:r>
        <w:rPr>
          <w:w w:val="110"/>
          <w:sz w:val="20"/>
        </w:rPr>
        <w:t>ciento</w:t>
      </w:r>
      <w:r>
        <w:rPr>
          <w:spacing w:val="7"/>
          <w:w w:val="110"/>
          <w:sz w:val="20"/>
        </w:rPr>
        <w:t> </w:t>
      </w:r>
      <w:r>
        <w:rPr>
          <w:w w:val="110"/>
          <w:sz w:val="20"/>
        </w:rPr>
        <w:t>cincuenta</w:t>
      </w:r>
      <w:r>
        <w:rPr>
          <w:spacing w:val="8"/>
          <w:w w:val="110"/>
          <w:sz w:val="20"/>
        </w:rPr>
        <w:t> </w:t>
      </w:r>
      <w:r>
        <w:rPr>
          <w:w w:val="110"/>
          <w:sz w:val="20"/>
        </w:rPr>
        <w:t>metros</w:t>
      </w:r>
      <w:r>
        <w:rPr>
          <w:spacing w:val="8"/>
          <w:w w:val="110"/>
          <w:sz w:val="20"/>
        </w:rPr>
        <w:t> </w:t>
      </w:r>
      <w:r>
        <w:rPr>
          <w:w w:val="110"/>
          <w:sz w:val="20"/>
        </w:rPr>
        <w:t>cuadrados</w:t>
      </w:r>
      <w:r>
        <w:rPr>
          <w:spacing w:val="7"/>
          <w:w w:val="110"/>
          <w:sz w:val="20"/>
        </w:rPr>
        <w:t> </w:t>
      </w:r>
      <w:r>
        <w:rPr>
          <w:w w:val="110"/>
          <w:sz w:val="20"/>
        </w:rPr>
        <w:t>de</w:t>
      </w:r>
      <w:r>
        <w:rPr>
          <w:spacing w:val="7"/>
          <w:w w:val="110"/>
          <w:sz w:val="20"/>
        </w:rPr>
        <w:t> </w:t>
      </w:r>
      <w:r>
        <w:rPr>
          <w:w w:val="110"/>
          <w:sz w:val="20"/>
        </w:rPr>
        <w:t>superficie;</w:t>
      </w:r>
    </w:p>
    <w:p>
      <w:pPr>
        <w:pStyle w:val="ListParagraph"/>
        <w:numPr>
          <w:ilvl w:val="1"/>
          <w:numId w:val="39"/>
        </w:numPr>
        <w:tabs>
          <w:tab w:pos="1018" w:val="left" w:leader="none"/>
        </w:tabs>
        <w:spacing w:line="230" w:lineRule="auto" w:before="32" w:after="0"/>
        <w:ind w:left="706" w:right="283" w:firstLine="0"/>
        <w:jc w:val="left"/>
        <w:rPr>
          <w:sz w:val="20"/>
        </w:rPr>
      </w:pPr>
      <w:r>
        <w:rPr>
          <w:w w:val="110"/>
          <w:sz w:val="20"/>
        </w:rPr>
        <w:t>Residencial alto: diez metros de frente y doscientos cincuenta metros cuadrados de superficie,</w:t>
      </w:r>
      <w:r>
        <w:rPr>
          <w:spacing w:val="11"/>
          <w:w w:val="110"/>
          <w:sz w:val="20"/>
        </w:rPr>
        <w:t> </w:t>
      </w:r>
      <w:r>
        <w:rPr>
          <w:w w:val="110"/>
          <w:sz w:val="20"/>
        </w:rPr>
        <w:t>y</w:t>
      </w:r>
    </w:p>
    <w:p>
      <w:pPr>
        <w:pStyle w:val="ListParagraph"/>
        <w:numPr>
          <w:ilvl w:val="1"/>
          <w:numId w:val="39"/>
        </w:numPr>
        <w:tabs>
          <w:tab w:pos="992" w:val="left" w:leader="none"/>
        </w:tabs>
        <w:spacing w:line="240" w:lineRule="auto" w:before="42" w:after="0"/>
        <w:ind w:left="991" w:right="0" w:hanging="286"/>
        <w:jc w:val="left"/>
        <w:rPr>
          <w:sz w:val="20"/>
        </w:rPr>
      </w:pPr>
      <w:r>
        <w:rPr>
          <w:w w:val="110"/>
          <w:sz w:val="20"/>
        </w:rPr>
        <w:t>Campestre:</w:t>
      </w:r>
      <w:r>
        <w:rPr>
          <w:spacing w:val="8"/>
          <w:w w:val="110"/>
          <w:sz w:val="20"/>
        </w:rPr>
        <w:t> </w:t>
      </w:r>
      <w:r>
        <w:rPr>
          <w:w w:val="110"/>
          <w:sz w:val="20"/>
        </w:rPr>
        <w:t>veinticinco</w:t>
      </w:r>
      <w:r>
        <w:rPr>
          <w:spacing w:val="9"/>
          <w:w w:val="110"/>
          <w:sz w:val="20"/>
        </w:rPr>
        <w:t> </w:t>
      </w:r>
      <w:r>
        <w:rPr>
          <w:w w:val="110"/>
          <w:sz w:val="20"/>
        </w:rPr>
        <w:t>metros</w:t>
      </w:r>
      <w:r>
        <w:rPr>
          <w:spacing w:val="8"/>
          <w:w w:val="110"/>
          <w:sz w:val="20"/>
        </w:rPr>
        <w:t> </w:t>
      </w:r>
      <w:r>
        <w:rPr>
          <w:w w:val="110"/>
          <w:sz w:val="20"/>
        </w:rPr>
        <w:t>de</w:t>
      </w:r>
      <w:r>
        <w:rPr>
          <w:spacing w:val="6"/>
          <w:w w:val="110"/>
          <w:sz w:val="20"/>
        </w:rPr>
        <w:t> </w:t>
      </w:r>
      <w:r>
        <w:rPr>
          <w:w w:val="110"/>
          <w:sz w:val="20"/>
        </w:rPr>
        <w:t>frente</w:t>
      </w:r>
      <w:r>
        <w:rPr>
          <w:spacing w:val="7"/>
          <w:w w:val="110"/>
          <w:sz w:val="20"/>
        </w:rPr>
        <w:t> </w:t>
      </w:r>
      <w:r>
        <w:rPr>
          <w:w w:val="110"/>
          <w:sz w:val="20"/>
        </w:rPr>
        <w:t>y</w:t>
      </w:r>
      <w:r>
        <w:rPr>
          <w:spacing w:val="11"/>
          <w:w w:val="110"/>
          <w:sz w:val="20"/>
        </w:rPr>
        <w:t> </w:t>
      </w:r>
      <w:r>
        <w:rPr>
          <w:w w:val="110"/>
          <w:sz w:val="20"/>
        </w:rPr>
        <w:t>dos</w:t>
      </w:r>
      <w:r>
        <w:rPr>
          <w:spacing w:val="6"/>
          <w:w w:val="110"/>
          <w:sz w:val="20"/>
        </w:rPr>
        <w:t> </w:t>
      </w:r>
      <w:r>
        <w:rPr>
          <w:w w:val="110"/>
          <w:sz w:val="20"/>
        </w:rPr>
        <w:t>mil</w:t>
      </w:r>
      <w:r>
        <w:rPr>
          <w:spacing w:val="9"/>
          <w:w w:val="110"/>
          <w:sz w:val="20"/>
        </w:rPr>
        <w:t> </w:t>
      </w:r>
      <w:r>
        <w:rPr>
          <w:w w:val="110"/>
          <w:sz w:val="20"/>
        </w:rPr>
        <w:t>metros</w:t>
      </w:r>
      <w:r>
        <w:rPr>
          <w:spacing w:val="7"/>
          <w:w w:val="110"/>
          <w:sz w:val="20"/>
        </w:rPr>
        <w:t> </w:t>
      </w:r>
      <w:r>
        <w:rPr>
          <w:w w:val="110"/>
          <w:sz w:val="20"/>
        </w:rPr>
        <w:t>cuadrados</w:t>
      </w:r>
      <w:r>
        <w:rPr>
          <w:spacing w:val="8"/>
          <w:w w:val="110"/>
          <w:sz w:val="20"/>
        </w:rPr>
        <w:t> </w:t>
      </w:r>
      <w:r>
        <w:rPr>
          <w:w w:val="110"/>
          <w:sz w:val="20"/>
        </w:rPr>
        <w:t>de</w:t>
      </w:r>
      <w:r>
        <w:rPr>
          <w:spacing w:val="7"/>
          <w:w w:val="110"/>
          <w:sz w:val="20"/>
        </w:rPr>
        <w:t> </w:t>
      </w:r>
      <w:r>
        <w:rPr>
          <w:w w:val="110"/>
          <w:sz w:val="20"/>
        </w:rPr>
        <w:t>superficie.</w:t>
      </w:r>
    </w:p>
    <w:p>
      <w:pPr>
        <w:pStyle w:val="ListParagraph"/>
        <w:numPr>
          <w:ilvl w:val="0"/>
          <w:numId w:val="39"/>
        </w:numPr>
        <w:tabs>
          <w:tab w:pos="606" w:val="left" w:leader="none"/>
        </w:tabs>
        <w:spacing w:line="237" w:lineRule="auto" w:before="25" w:after="0"/>
        <w:ind w:left="278" w:right="281" w:firstLine="0"/>
        <w:jc w:val="both"/>
        <w:rPr>
          <w:sz w:val="20"/>
        </w:rPr>
      </w:pPr>
      <w:r>
        <w:rPr>
          <w:w w:val="110"/>
          <w:sz w:val="20"/>
        </w:rPr>
        <w:t>Las dimensiones mínimas de los lotes resultantes, con frente a vía pública en conjuntos urbanos de otros tipos, serán las que determinen los planes municipales de desarrollo urbano, sin</w:t>
      </w:r>
      <w:r>
        <w:rPr>
          <w:spacing w:val="11"/>
          <w:w w:val="110"/>
          <w:sz w:val="20"/>
        </w:rPr>
        <w:t> </w:t>
      </w:r>
      <w:r>
        <w:rPr>
          <w:w w:val="110"/>
          <w:sz w:val="20"/>
        </w:rPr>
        <w:t>que</w:t>
      </w:r>
      <w:r>
        <w:rPr>
          <w:spacing w:val="10"/>
          <w:w w:val="110"/>
          <w:sz w:val="20"/>
        </w:rPr>
        <w:t> </w:t>
      </w:r>
      <w:r>
        <w:rPr>
          <w:w w:val="110"/>
          <w:sz w:val="20"/>
        </w:rPr>
        <w:t>en</w:t>
      </w:r>
      <w:r>
        <w:rPr>
          <w:spacing w:val="11"/>
          <w:w w:val="110"/>
          <w:sz w:val="20"/>
        </w:rPr>
        <w:t> </w:t>
      </w:r>
      <w:r>
        <w:rPr>
          <w:w w:val="110"/>
          <w:sz w:val="20"/>
        </w:rPr>
        <w:t>ningún</w:t>
      </w:r>
      <w:r>
        <w:rPr>
          <w:spacing w:val="11"/>
          <w:w w:val="110"/>
          <w:sz w:val="20"/>
        </w:rPr>
        <w:t> </w:t>
      </w:r>
      <w:r>
        <w:rPr>
          <w:w w:val="110"/>
          <w:sz w:val="20"/>
        </w:rPr>
        <w:t>caso</w:t>
      </w:r>
      <w:r>
        <w:rPr>
          <w:spacing w:val="11"/>
          <w:w w:val="110"/>
          <w:sz w:val="20"/>
        </w:rPr>
        <w:t> </w:t>
      </w:r>
      <w:r>
        <w:rPr>
          <w:w w:val="110"/>
          <w:sz w:val="20"/>
        </w:rPr>
        <w:t>sean</w:t>
      </w:r>
      <w:r>
        <w:rPr>
          <w:spacing w:val="12"/>
          <w:w w:val="110"/>
          <w:sz w:val="20"/>
        </w:rPr>
        <w:t> </w:t>
      </w:r>
      <w:r>
        <w:rPr>
          <w:w w:val="110"/>
          <w:sz w:val="20"/>
        </w:rPr>
        <w:t>inferiores</w:t>
      </w:r>
      <w:r>
        <w:rPr>
          <w:spacing w:val="10"/>
          <w:w w:val="110"/>
          <w:sz w:val="20"/>
        </w:rPr>
        <w:t> </w:t>
      </w:r>
      <w:r>
        <w:rPr>
          <w:w w:val="110"/>
          <w:sz w:val="20"/>
        </w:rPr>
        <w:t>a:</w:t>
      </w:r>
    </w:p>
    <w:p>
      <w:pPr>
        <w:pStyle w:val="ListParagraph"/>
        <w:numPr>
          <w:ilvl w:val="1"/>
          <w:numId w:val="39"/>
        </w:numPr>
        <w:tabs>
          <w:tab w:pos="982" w:val="left" w:leader="none"/>
        </w:tabs>
        <w:spacing w:line="240" w:lineRule="auto" w:before="41" w:after="0"/>
        <w:ind w:left="706" w:right="277" w:firstLine="0"/>
        <w:jc w:val="both"/>
        <w:rPr>
          <w:sz w:val="20"/>
        </w:rPr>
      </w:pPr>
      <w:r>
        <w:rPr>
          <w:w w:val="110"/>
          <w:sz w:val="20"/>
        </w:rPr>
        <w:t>Conjunto urbano industrial o agroindustrial: veinte metros de frente y quinientos metros cuadrados de superficie para industrias grandes y medianas, diez metros de frente y ciento cincuenta</w:t>
      </w:r>
      <w:r>
        <w:rPr>
          <w:spacing w:val="12"/>
          <w:w w:val="110"/>
          <w:sz w:val="20"/>
        </w:rPr>
        <w:t> </w:t>
      </w:r>
      <w:r>
        <w:rPr>
          <w:w w:val="110"/>
          <w:sz w:val="20"/>
        </w:rPr>
        <w:t>metros</w:t>
      </w:r>
      <w:r>
        <w:rPr>
          <w:spacing w:val="11"/>
          <w:w w:val="110"/>
          <w:sz w:val="20"/>
        </w:rPr>
        <w:t> </w:t>
      </w:r>
      <w:r>
        <w:rPr>
          <w:w w:val="110"/>
          <w:sz w:val="20"/>
        </w:rPr>
        <w:t>cuadrados</w:t>
      </w:r>
      <w:r>
        <w:rPr>
          <w:spacing w:val="11"/>
          <w:w w:val="110"/>
          <w:sz w:val="20"/>
        </w:rPr>
        <w:t> </w:t>
      </w:r>
      <w:r>
        <w:rPr>
          <w:w w:val="110"/>
          <w:sz w:val="20"/>
        </w:rPr>
        <w:t>de</w:t>
      </w:r>
      <w:r>
        <w:rPr>
          <w:spacing w:val="11"/>
          <w:w w:val="110"/>
          <w:sz w:val="20"/>
        </w:rPr>
        <w:t> </w:t>
      </w:r>
      <w:r>
        <w:rPr>
          <w:w w:val="110"/>
          <w:sz w:val="20"/>
        </w:rPr>
        <w:t>superficie</w:t>
      </w:r>
      <w:r>
        <w:rPr>
          <w:spacing w:val="12"/>
          <w:w w:val="110"/>
          <w:sz w:val="20"/>
        </w:rPr>
        <w:t> </w:t>
      </w:r>
      <w:r>
        <w:rPr>
          <w:w w:val="110"/>
          <w:sz w:val="20"/>
        </w:rPr>
        <w:t>para</w:t>
      </w:r>
      <w:r>
        <w:rPr>
          <w:spacing w:val="12"/>
          <w:w w:val="110"/>
          <w:sz w:val="20"/>
        </w:rPr>
        <w:t> </w:t>
      </w:r>
      <w:r>
        <w:rPr>
          <w:w w:val="110"/>
          <w:sz w:val="20"/>
        </w:rPr>
        <w:t>pequeñas</w:t>
      </w:r>
      <w:r>
        <w:rPr>
          <w:spacing w:val="11"/>
          <w:w w:val="110"/>
          <w:sz w:val="20"/>
        </w:rPr>
        <w:t> </w:t>
      </w:r>
      <w:r>
        <w:rPr>
          <w:w w:val="110"/>
          <w:sz w:val="20"/>
        </w:rPr>
        <w:t>industrias;</w:t>
      </w:r>
    </w:p>
    <w:p>
      <w:pPr>
        <w:pStyle w:val="ListParagraph"/>
        <w:numPr>
          <w:ilvl w:val="1"/>
          <w:numId w:val="39"/>
        </w:numPr>
        <w:tabs>
          <w:tab w:pos="1021" w:val="left" w:leader="none"/>
        </w:tabs>
        <w:spacing w:line="230" w:lineRule="auto" w:before="48" w:after="0"/>
        <w:ind w:left="706" w:right="276" w:firstLine="0"/>
        <w:jc w:val="both"/>
        <w:rPr>
          <w:sz w:val="20"/>
        </w:rPr>
      </w:pPr>
      <w:r>
        <w:rPr>
          <w:w w:val="110"/>
          <w:sz w:val="20"/>
        </w:rPr>
        <w:t>Conjuntos urbanos de abasto, comercio y servicios: siete metros de frente y sesenta metros cuadrados de</w:t>
      </w:r>
      <w:r>
        <w:rPr>
          <w:spacing w:val="30"/>
          <w:w w:val="110"/>
          <w:sz w:val="20"/>
        </w:rPr>
        <w:t> </w:t>
      </w:r>
      <w:r>
        <w:rPr>
          <w:w w:val="110"/>
          <w:sz w:val="20"/>
        </w:rPr>
        <w:t>superficie;</w:t>
      </w:r>
    </w:p>
    <w:p>
      <w:pPr>
        <w:pStyle w:val="ListParagraph"/>
        <w:numPr>
          <w:ilvl w:val="1"/>
          <w:numId w:val="39"/>
        </w:numPr>
        <w:tabs>
          <w:tab w:pos="1047" w:val="left" w:leader="none"/>
        </w:tabs>
        <w:spacing w:line="230" w:lineRule="auto" w:before="52" w:after="0"/>
        <w:ind w:left="706" w:right="279" w:firstLine="0"/>
        <w:jc w:val="both"/>
        <w:rPr>
          <w:sz w:val="20"/>
        </w:rPr>
      </w:pPr>
      <w:r>
        <w:rPr>
          <w:w w:val="110"/>
          <w:sz w:val="20"/>
        </w:rPr>
        <w:t>Conjuntos urbanos científicos y tecnológicos: veinte metros de frente y quinientos metros de superficie,</w:t>
      </w:r>
      <w:r>
        <w:rPr>
          <w:spacing w:val="31"/>
          <w:w w:val="110"/>
          <w:sz w:val="20"/>
        </w:rPr>
        <w:t> </w:t>
      </w:r>
      <w:r>
        <w:rPr>
          <w:w w:val="110"/>
          <w:sz w:val="20"/>
        </w:rPr>
        <w:t>y</w:t>
      </w:r>
    </w:p>
    <w:p>
      <w:pPr>
        <w:pStyle w:val="ListParagraph"/>
        <w:numPr>
          <w:ilvl w:val="1"/>
          <w:numId w:val="39"/>
        </w:numPr>
        <w:tabs>
          <w:tab w:pos="994" w:val="left" w:leader="none"/>
        </w:tabs>
        <w:spacing w:line="230" w:lineRule="auto" w:before="51" w:after="0"/>
        <w:ind w:left="706" w:right="272" w:firstLine="0"/>
        <w:jc w:val="both"/>
        <w:rPr>
          <w:sz w:val="20"/>
        </w:rPr>
      </w:pPr>
      <w:r>
        <w:rPr>
          <w:w w:val="110"/>
          <w:sz w:val="20"/>
        </w:rPr>
        <w:t>Conjuntos urbanos para unidades económicas de alto impacto: veinte metros de frente y quinientos metros cuadrados de</w:t>
      </w:r>
      <w:r>
        <w:rPr>
          <w:spacing w:val="40"/>
          <w:w w:val="110"/>
          <w:sz w:val="20"/>
        </w:rPr>
        <w:t> </w:t>
      </w:r>
      <w:r>
        <w:rPr>
          <w:w w:val="110"/>
          <w:sz w:val="20"/>
        </w:rPr>
        <w:t>superficie.</w:t>
      </w:r>
    </w:p>
    <w:p>
      <w:pPr>
        <w:pStyle w:val="ListParagraph"/>
        <w:numPr>
          <w:ilvl w:val="0"/>
          <w:numId w:val="39"/>
        </w:numPr>
        <w:tabs>
          <w:tab w:pos="721" w:val="left" w:leader="none"/>
        </w:tabs>
        <w:spacing w:line="230" w:lineRule="auto" w:before="51" w:after="0"/>
        <w:ind w:left="278" w:right="281" w:firstLine="0"/>
        <w:jc w:val="both"/>
        <w:rPr>
          <w:sz w:val="20"/>
        </w:rPr>
      </w:pPr>
      <w:r>
        <w:rPr>
          <w:w w:val="110"/>
          <w:sz w:val="20"/>
        </w:rPr>
        <w:t>Los lotes destinados a condominios en conjuntos urbanos se sujetarán a las  reglas  generales</w:t>
      </w:r>
      <w:r>
        <w:rPr>
          <w:spacing w:val="9"/>
          <w:w w:val="110"/>
          <w:sz w:val="20"/>
        </w:rPr>
        <w:t> </w:t>
      </w:r>
      <w:r>
        <w:rPr>
          <w:w w:val="110"/>
          <w:sz w:val="20"/>
        </w:rPr>
        <w:t>que</w:t>
      </w:r>
      <w:r>
        <w:rPr>
          <w:spacing w:val="9"/>
          <w:w w:val="110"/>
          <w:sz w:val="20"/>
        </w:rPr>
        <w:t> </w:t>
      </w:r>
      <w:r>
        <w:rPr>
          <w:w w:val="110"/>
          <w:sz w:val="20"/>
        </w:rPr>
        <w:t>al</w:t>
      </w:r>
      <w:r>
        <w:rPr>
          <w:spacing w:val="10"/>
          <w:w w:val="110"/>
          <w:sz w:val="20"/>
        </w:rPr>
        <w:t> </w:t>
      </w:r>
      <w:r>
        <w:rPr>
          <w:w w:val="110"/>
          <w:sz w:val="20"/>
        </w:rPr>
        <w:t>efecto</w:t>
      </w:r>
      <w:r>
        <w:rPr>
          <w:spacing w:val="12"/>
          <w:w w:val="110"/>
          <w:sz w:val="20"/>
        </w:rPr>
        <w:t> </w:t>
      </w:r>
      <w:r>
        <w:rPr>
          <w:w w:val="110"/>
          <w:sz w:val="20"/>
        </w:rPr>
        <w:t>establece</w:t>
      </w:r>
      <w:r>
        <w:rPr>
          <w:spacing w:val="9"/>
          <w:w w:val="110"/>
          <w:sz w:val="20"/>
        </w:rPr>
        <w:t> </w:t>
      </w:r>
      <w:r>
        <w:rPr>
          <w:w w:val="110"/>
          <w:sz w:val="20"/>
        </w:rPr>
        <w:t>el</w:t>
      </w:r>
      <w:r>
        <w:rPr>
          <w:spacing w:val="10"/>
          <w:w w:val="110"/>
          <w:sz w:val="20"/>
        </w:rPr>
        <w:t> </w:t>
      </w:r>
      <w:r>
        <w:rPr>
          <w:w w:val="110"/>
          <w:sz w:val="20"/>
        </w:rPr>
        <w:t>artículo</w:t>
      </w:r>
      <w:r>
        <w:rPr>
          <w:spacing w:val="11"/>
          <w:w w:val="110"/>
          <w:sz w:val="20"/>
        </w:rPr>
        <w:t> </w:t>
      </w:r>
      <w:r>
        <w:rPr>
          <w:w w:val="110"/>
          <w:sz w:val="20"/>
        </w:rPr>
        <w:t>109</w:t>
      </w:r>
      <w:r>
        <w:rPr>
          <w:spacing w:val="10"/>
          <w:w w:val="110"/>
          <w:sz w:val="20"/>
        </w:rPr>
        <w:t> </w:t>
      </w:r>
      <w:r>
        <w:rPr>
          <w:w w:val="110"/>
          <w:sz w:val="20"/>
        </w:rPr>
        <w:t>de</w:t>
      </w:r>
      <w:r>
        <w:rPr>
          <w:spacing w:val="9"/>
          <w:w w:val="110"/>
          <w:sz w:val="20"/>
        </w:rPr>
        <w:t> </w:t>
      </w:r>
      <w:r>
        <w:rPr>
          <w:w w:val="110"/>
          <w:sz w:val="20"/>
        </w:rPr>
        <w:t>este</w:t>
      </w:r>
      <w:r>
        <w:rPr>
          <w:spacing w:val="15"/>
          <w:w w:val="110"/>
          <w:sz w:val="20"/>
        </w:rPr>
        <w:t> </w:t>
      </w:r>
      <w:r>
        <w:rPr>
          <w:w w:val="110"/>
          <w:sz w:val="20"/>
        </w:rPr>
        <w:t>Reglamento;</w:t>
      </w:r>
    </w:p>
    <w:p>
      <w:pPr>
        <w:pStyle w:val="ListParagraph"/>
        <w:numPr>
          <w:ilvl w:val="0"/>
          <w:numId w:val="39"/>
        </w:numPr>
        <w:tabs>
          <w:tab w:pos="639" w:val="left" w:leader="none"/>
        </w:tabs>
        <w:spacing w:line="242" w:lineRule="auto" w:before="42" w:after="0"/>
        <w:ind w:left="278" w:right="276" w:firstLine="0"/>
        <w:jc w:val="both"/>
        <w:rPr>
          <w:sz w:val="20"/>
        </w:rPr>
      </w:pPr>
      <w:r>
        <w:rPr>
          <w:w w:val="110"/>
          <w:sz w:val="20"/>
        </w:rPr>
        <w:t>Las secciones de las vías públicas del conjunto urbano deberán cumplir los mínimos fijados en este Reglamento, salvo las vías locales de los conjuntos urbanos industriales, que deberán tener como mínimo veinte metros de Sección y de los conjuntos urbanos para unidades económicas</w:t>
      </w:r>
      <w:r>
        <w:rPr>
          <w:spacing w:val="6"/>
          <w:w w:val="110"/>
          <w:sz w:val="20"/>
        </w:rPr>
        <w:t> </w:t>
      </w:r>
      <w:r>
        <w:rPr>
          <w:w w:val="110"/>
          <w:sz w:val="20"/>
        </w:rPr>
        <w:t>de</w:t>
      </w:r>
      <w:r>
        <w:rPr>
          <w:spacing w:val="7"/>
          <w:w w:val="110"/>
          <w:sz w:val="20"/>
        </w:rPr>
        <w:t> </w:t>
      </w:r>
      <w:r>
        <w:rPr>
          <w:w w:val="110"/>
          <w:sz w:val="20"/>
        </w:rPr>
        <w:t>alto</w:t>
      </w:r>
      <w:r>
        <w:rPr>
          <w:spacing w:val="8"/>
          <w:w w:val="110"/>
          <w:sz w:val="20"/>
        </w:rPr>
        <w:t> </w:t>
      </w:r>
      <w:r>
        <w:rPr>
          <w:w w:val="110"/>
          <w:sz w:val="20"/>
        </w:rPr>
        <w:t>impacto</w:t>
      </w:r>
      <w:r>
        <w:rPr>
          <w:spacing w:val="8"/>
          <w:w w:val="110"/>
          <w:sz w:val="20"/>
        </w:rPr>
        <w:t> </w:t>
      </w:r>
      <w:r>
        <w:rPr>
          <w:w w:val="110"/>
          <w:sz w:val="20"/>
        </w:rPr>
        <w:t>deberán</w:t>
      </w:r>
      <w:r>
        <w:rPr>
          <w:spacing w:val="8"/>
          <w:w w:val="110"/>
          <w:sz w:val="20"/>
        </w:rPr>
        <w:t> </w:t>
      </w:r>
      <w:r>
        <w:rPr>
          <w:w w:val="110"/>
          <w:sz w:val="20"/>
        </w:rPr>
        <w:t>tener</w:t>
      </w:r>
      <w:r>
        <w:rPr>
          <w:spacing w:val="8"/>
          <w:w w:val="110"/>
          <w:sz w:val="20"/>
        </w:rPr>
        <w:t> </w:t>
      </w:r>
      <w:r>
        <w:rPr>
          <w:w w:val="110"/>
          <w:sz w:val="20"/>
        </w:rPr>
        <w:t>como</w:t>
      </w:r>
      <w:r>
        <w:rPr>
          <w:spacing w:val="4"/>
          <w:w w:val="110"/>
          <w:sz w:val="20"/>
        </w:rPr>
        <w:t> </w:t>
      </w:r>
      <w:r>
        <w:rPr>
          <w:w w:val="110"/>
          <w:sz w:val="20"/>
        </w:rPr>
        <w:t>mínimo</w:t>
      </w:r>
      <w:r>
        <w:rPr>
          <w:spacing w:val="8"/>
          <w:w w:val="110"/>
          <w:sz w:val="20"/>
        </w:rPr>
        <w:t> </w:t>
      </w:r>
      <w:r>
        <w:rPr>
          <w:w w:val="110"/>
          <w:sz w:val="20"/>
        </w:rPr>
        <w:t>dieciséis</w:t>
      </w:r>
      <w:r>
        <w:rPr>
          <w:spacing w:val="7"/>
          <w:w w:val="110"/>
          <w:sz w:val="20"/>
        </w:rPr>
        <w:t> </w:t>
      </w:r>
      <w:r>
        <w:rPr>
          <w:w w:val="110"/>
          <w:sz w:val="20"/>
        </w:rPr>
        <w:t>metros</w:t>
      </w:r>
      <w:r>
        <w:rPr>
          <w:spacing w:val="6"/>
          <w:w w:val="110"/>
          <w:sz w:val="20"/>
        </w:rPr>
        <w:t> </w:t>
      </w:r>
      <w:r>
        <w:rPr>
          <w:w w:val="110"/>
          <w:sz w:val="20"/>
        </w:rPr>
        <w:t>de</w:t>
      </w:r>
      <w:r>
        <w:rPr>
          <w:spacing w:val="7"/>
          <w:w w:val="110"/>
          <w:sz w:val="20"/>
        </w:rPr>
        <w:t> </w:t>
      </w:r>
      <w:r>
        <w:rPr>
          <w:w w:val="110"/>
          <w:sz w:val="20"/>
        </w:rPr>
        <w:t>Sección;</w:t>
      </w:r>
    </w:p>
    <w:p>
      <w:pPr>
        <w:pStyle w:val="ListParagraph"/>
        <w:numPr>
          <w:ilvl w:val="0"/>
          <w:numId w:val="39"/>
        </w:numPr>
        <w:tabs>
          <w:tab w:pos="620" w:val="left" w:leader="none"/>
        </w:tabs>
        <w:spacing w:line="230" w:lineRule="auto" w:before="47" w:after="0"/>
        <w:ind w:left="278" w:right="279" w:firstLine="0"/>
        <w:jc w:val="both"/>
        <w:rPr>
          <w:sz w:val="20"/>
        </w:rPr>
      </w:pPr>
      <w:r>
        <w:rPr>
          <w:w w:val="110"/>
          <w:sz w:val="20"/>
        </w:rPr>
        <w:t>Las áreas de donación destinadas a equipamiento urbano municipal en los conjuntos urbanos habitacionales</w:t>
      </w:r>
      <w:r>
        <w:rPr>
          <w:spacing w:val="24"/>
          <w:w w:val="110"/>
          <w:sz w:val="20"/>
        </w:rPr>
        <w:t> </w:t>
      </w:r>
      <w:r>
        <w:rPr>
          <w:w w:val="110"/>
          <w:sz w:val="20"/>
        </w:rPr>
        <w:t>se determinarán sobre la base de:</w:t>
      </w:r>
    </w:p>
    <w:p>
      <w:pPr>
        <w:pStyle w:val="ListParagraph"/>
        <w:numPr>
          <w:ilvl w:val="1"/>
          <w:numId w:val="39"/>
        </w:numPr>
        <w:tabs>
          <w:tab w:pos="990" w:val="left" w:leader="none"/>
        </w:tabs>
        <w:spacing w:line="230" w:lineRule="auto" w:before="51" w:after="0"/>
        <w:ind w:left="706" w:right="275" w:firstLine="0"/>
        <w:jc w:val="left"/>
        <w:rPr>
          <w:sz w:val="20"/>
        </w:rPr>
      </w:pPr>
      <w:r>
        <w:rPr>
          <w:w w:val="110"/>
          <w:sz w:val="20"/>
        </w:rPr>
        <w:t>En social progresivo de lotes con servicios y de los lotes con pie de casa bajo programas gubernamentales: diez metros cuadrados por</w:t>
      </w:r>
      <w:r>
        <w:rPr>
          <w:spacing w:val="49"/>
          <w:w w:val="110"/>
          <w:sz w:val="20"/>
        </w:rPr>
        <w:t> </w:t>
      </w:r>
      <w:r>
        <w:rPr>
          <w:w w:val="110"/>
          <w:sz w:val="20"/>
        </w:rPr>
        <w:t>vivienda;</w:t>
      </w:r>
    </w:p>
    <w:p>
      <w:pPr>
        <w:pStyle w:val="ListParagraph"/>
        <w:numPr>
          <w:ilvl w:val="1"/>
          <w:numId w:val="39"/>
        </w:numPr>
        <w:tabs>
          <w:tab w:pos="980" w:val="left" w:leader="none"/>
        </w:tabs>
        <w:spacing w:line="240" w:lineRule="auto" w:before="42" w:after="0"/>
        <w:ind w:left="979" w:right="0" w:hanging="274"/>
        <w:jc w:val="left"/>
        <w:rPr>
          <w:sz w:val="20"/>
        </w:rPr>
      </w:pPr>
      <w:r>
        <w:rPr>
          <w:w w:val="110"/>
          <w:sz w:val="20"/>
        </w:rPr>
        <w:t>En social progresivo: dieciocho metros cuadrados por</w:t>
      </w:r>
      <w:r>
        <w:rPr>
          <w:spacing w:val="12"/>
          <w:w w:val="110"/>
          <w:sz w:val="20"/>
        </w:rPr>
        <w:t> </w:t>
      </w:r>
      <w:r>
        <w:rPr>
          <w:w w:val="110"/>
          <w:sz w:val="20"/>
        </w:rPr>
        <w:t>vivienda;</w:t>
      </w:r>
    </w:p>
    <w:p>
      <w:pPr>
        <w:pStyle w:val="ListParagraph"/>
        <w:numPr>
          <w:ilvl w:val="1"/>
          <w:numId w:val="39"/>
        </w:numPr>
        <w:tabs>
          <w:tab w:pos="982" w:val="left" w:leader="none"/>
        </w:tabs>
        <w:spacing w:line="240" w:lineRule="auto" w:before="23" w:after="0"/>
        <w:ind w:left="982" w:right="0" w:hanging="276"/>
        <w:jc w:val="left"/>
        <w:rPr>
          <w:sz w:val="20"/>
        </w:rPr>
      </w:pPr>
      <w:r>
        <w:rPr>
          <w:w w:val="110"/>
          <w:sz w:val="20"/>
        </w:rPr>
        <w:t>En</w:t>
      </w:r>
      <w:r>
        <w:rPr>
          <w:spacing w:val="11"/>
          <w:w w:val="110"/>
          <w:sz w:val="20"/>
        </w:rPr>
        <w:t> </w:t>
      </w:r>
      <w:r>
        <w:rPr>
          <w:w w:val="110"/>
          <w:sz w:val="20"/>
        </w:rPr>
        <w:t>interés</w:t>
      </w:r>
      <w:r>
        <w:rPr>
          <w:spacing w:val="9"/>
          <w:w w:val="110"/>
          <w:sz w:val="20"/>
        </w:rPr>
        <w:t> </w:t>
      </w:r>
      <w:r>
        <w:rPr>
          <w:w w:val="110"/>
          <w:sz w:val="20"/>
        </w:rPr>
        <w:t>social</w:t>
      </w:r>
      <w:r>
        <w:rPr>
          <w:spacing w:val="10"/>
          <w:w w:val="110"/>
          <w:sz w:val="20"/>
        </w:rPr>
        <w:t> </w:t>
      </w:r>
      <w:r>
        <w:rPr>
          <w:w w:val="110"/>
          <w:sz w:val="20"/>
        </w:rPr>
        <w:t>y</w:t>
      </w:r>
      <w:r>
        <w:rPr>
          <w:spacing w:val="10"/>
          <w:w w:val="110"/>
          <w:sz w:val="20"/>
        </w:rPr>
        <w:t> </w:t>
      </w:r>
      <w:r>
        <w:rPr>
          <w:w w:val="110"/>
          <w:sz w:val="20"/>
        </w:rPr>
        <w:t>popular:</w:t>
      </w:r>
      <w:r>
        <w:rPr>
          <w:spacing w:val="11"/>
          <w:w w:val="110"/>
          <w:sz w:val="20"/>
        </w:rPr>
        <w:t> </w:t>
      </w:r>
      <w:r>
        <w:rPr>
          <w:w w:val="110"/>
          <w:sz w:val="20"/>
        </w:rPr>
        <w:t>quince</w:t>
      </w:r>
      <w:r>
        <w:rPr>
          <w:spacing w:val="9"/>
          <w:w w:val="110"/>
          <w:sz w:val="20"/>
        </w:rPr>
        <w:t> </w:t>
      </w:r>
      <w:r>
        <w:rPr>
          <w:w w:val="110"/>
          <w:sz w:val="20"/>
        </w:rPr>
        <w:t>metros</w:t>
      </w:r>
      <w:r>
        <w:rPr>
          <w:spacing w:val="14"/>
          <w:w w:val="110"/>
          <w:sz w:val="20"/>
        </w:rPr>
        <w:t> </w:t>
      </w:r>
      <w:r>
        <w:rPr>
          <w:w w:val="110"/>
          <w:sz w:val="20"/>
        </w:rPr>
        <w:t>cuadrados</w:t>
      </w:r>
      <w:r>
        <w:rPr>
          <w:spacing w:val="10"/>
          <w:w w:val="110"/>
          <w:sz w:val="20"/>
        </w:rPr>
        <w:t> </w:t>
      </w:r>
      <w:r>
        <w:rPr>
          <w:w w:val="110"/>
          <w:sz w:val="20"/>
        </w:rPr>
        <w:t>por</w:t>
      </w:r>
      <w:r>
        <w:rPr>
          <w:spacing w:val="11"/>
          <w:w w:val="110"/>
          <w:sz w:val="20"/>
        </w:rPr>
        <w:t> </w:t>
      </w:r>
      <w:r>
        <w:rPr>
          <w:w w:val="110"/>
          <w:sz w:val="20"/>
        </w:rPr>
        <w:t>vivienda;</w:t>
      </w:r>
    </w:p>
    <w:p>
      <w:pPr>
        <w:pStyle w:val="ListParagraph"/>
        <w:numPr>
          <w:ilvl w:val="1"/>
          <w:numId w:val="39"/>
        </w:numPr>
        <w:tabs>
          <w:tab w:pos="992" w:val="left" w:leader="none"/>
        </w:tabs>
        <w:spacing w:line="240" w:lineRule="auto" w:before="22" w:after="0"/>
        <w:ind w:left="991" w:right="0" w:hanging="286"/>
        <w:jc w:val="left"/>
        <w:rPr>
          <w:sz w:val="20"/>
        </w:rPr>
      </w:pPr>
      <w:r>
        <w:rPr>
          <w:w w:val="110"/>
          <w:sz w:val="20"/>
        </w:rPr>
        <w:t>En medio: diecisiete metros cuadrados por</w:t>
      </w:r>
      <w:r>
        <w:rPr>
          <w:spacing w:val="4"/>
          <w:w w:val="110"/>
          <w:sz w:val="20"/>
        </w:rPr>
        <w:t> </w:t>
      </w:r>
      <w:r>
        <w:rPr>
          <w:w w:val="110"/>
          <w:sz w:val="20"/>
        </w:rPr>
        <w:t>vivienda;</w:t>
      </w:r>
    </w:p>
    <w:p>
      <w:pPr>
        <w:pStyle w:val="ListParagraph"/>
        <w:numPr>
          <w:ilvl w:val="1"/>
          <w:numId w:val="39"/>
        </w:numPr>
        <w:tabs>
          <w:tab w:pos="980" w:val="left" w:leader="none"/>
        </w:tabs>
        <w:spacing w:line="240" w:lineRule="auto" w:before="23" w:after="0"/>
        <w:ind w:left="979" w:right="0" w:hanging="274"/>
        <w:jc w:val="left"/>
        <w:rPr>
          <w:sz w:val="20"/>
        </w:rPr>
      </w:pPr>
      <w:r>
        <w:rPr>
          <w:w w:val="110"/>
          <w:sz w:val="20"/>
        </w:rPr>
        <w:t>En</w:t>
      </w:r>
      <w:r>
        <w:rPr>
          <w:spacing w:val="10"/>
          <w:w w:val="110"/>
          <w:sz w:val="20"/>
        </w:rPr>
        <w:t> </w:t>
      </w:r>
      <w:r>
        <w:rPr>
          <w:w w:val="110"/>
          <w:sz w:val="20"/>
        </w:rPr>
        <w:t>residencial</w:t>
      </w:r>
      <w:r>
        <w:rPr>
          <w:spacing w:val="10"/>
          <w:w w:val="110"/>
          <w:sz w:val="20"/>
        </w:rPr>
        <w:t> </w:t>
      </w:r>
      <w:r>
        <w:rPr>
          <w:w w:val="110"/>
          <w:sz w:val="20"/>
        </w:rPr>
        <w:t>y</w:t>
      </w:r>
      <w:r>
        <w:rPr>
          <w:spacing w:val="10"/>
          <w:w w:val="110"/>
          <w:sz w:val="20"/>
        </w:rPr>
        <w:t> </w:t>
      </w:r>
      <w:r>
        <w:rPr>
          <w:w w:val="110"/>
          <w:sz w:val="20"/>
        </w:rPr>
        <w:t>residencial</w:t>
      </w:r>
      <w:r>
        <w:rPr>
          <w:spacing w:val="10"/>
          <w:w w:val="110"/>
          <w:sz w:val="20"/>
        </w:rPr>
        <w:t> </w:t>
      </w:r>
      <w:r>
        <w:rPr>
          <w:w w:val="110"/>
          <w:sz w:val="20"/>
        </w:rPr>
        <w:t>alto:</w:t>
      </w:r>
      <w:r>
        <w:rPr>
          <w:spacing w:val="11"/>
          <w:w w:val="110"/>
          <w:sz w:val="20"/>
        </w:rPr>
        <w:t> </w:t>
      </w:r>
      <w:r>
        <w:rPr>
          <w:w w:val="110"/>
          <w:sz w:val="20"/>
        </w:rPr>
        <w:t>quince</w:t>
      </w:r>
      <w:r>
        <w:rPr>
          <w:spacing w:val="8"/>
          <w:w w:val="110"/>
          <w:sz w:val="20"/>
        </w:rPr>
        <w:t> </w:t>
      </w:r>
      <w:r>
        <w:rPr>
          <w:w w:val="110"/>
          <w:sz w:val="20"/>
        </w:rPr>
        <w:t>metros</w:t>
      </w:r>
      <w:r>
        <w:rPr>
          <w:spacing w:val="9"/>
          <w:w w:val="110"/>
          <w:sz w:val="20"/>
        </w:rPr>
        <w:t> </w:t>
      </w:r>
      <w:r>
        <w:rPr>
          <w:w w:val="110"/>
          <w:sz w:val="20"/>
        </w:rPr>
        <w:t>cuadrados</w:t>
      </w:r>
      <w:r>
        <w:rPr>
          <w:spacing w:val="9"/>
          <w:w w:val="110"/>
          <w:sz w:val="20"/>
        </w:rPr>
        <w:t> </w:t>
      </w:r>
      <w:r>
        <w:rPr>
          <w:w w:val="110"/>
          <w:sz w:val="20"/>
        </w:rPr>
        <w:t>por</w:t>
      </w:r>
      <w:r>
        <w:rPr>
          <w:spacing w:val="11"/>
          <w:w w:val="110"/>
          <w:sz w:val="20"/>
        </w:rPr>
        <w:t> </w:t>
      </w:r>
      <w:r>
        <w:rPr>
          <w:w w:val="110"/>
          <w:sz w:val="20"/>
        </w:rPr>
        <w:t>vivienda,</w:t>
      </w:r>
      <w:r>
        <w:rPr>
          <w:spacing w:val="10"/>
          <w:w w:val="110"/>
          <w:sz w:val="20"/>
        </w:rPr>
        <w:t> </w:t>
      </w:r>
      <w:r>
        <w:rPr>
          <w:w w:val="110"/>
          <w:sz w:val="20"/>
        </w:rPr>
        <w:t>y</w:t>
      </w:r>
    </w:p>
    <w:p>
      <w:pPr>
        <w:pStyle w:val="ListParagraph"/>
        <w:numPr>
          <w:ilvl w:val="1"/>
          <w:numId w:val="39"/>
        </w:numPr>
        <w:tabs>
          <w:tab w:pos="970" w:val="left" w:leader="none"/>
        </w:tabs>
        <w:spacing w:line="240" w:lineRule="auto" w:before="23" w:after="0"/>
        <w:ind w:left="970" w:right="0" w:hanging="264"/>
        <w:jc w:val="left"/>
        <w:rPr>
          <w:sz w:val="20"/>
        </w:rPr>
      </w:pPr>
      <w:r>
        <w:rPr>
          <w:w w:val="110"/>
          <w:sz w:val="20"/>
        </w:rPr>
        <w:t>En</w:t>
      </w:r>
      <w:r>
        <w:rPr>
          <w:spacing w:val="11"/>
          <w:w w:val="110"/>
          <w:sz w:val="20"/>
        </w:rPr>
        <w:t> </w:t>
      </w:r>
      <w:r>
        <w:rPr>
          <w:w w:val="110"/>
          <w:sz w:val="20"/>
        </w:rPr>
        <w:t>campestre:</w:t>
      </w:r>
      <w:r>
        <w:rPr>
          <w:spacing w:val="11"/>
          <w:w w:val="110"/>
          <w:sz w:val="20"/>
        </w:rPr>
        <w:t> </w:t>
      </w:r>
      <w:r>
        <w:rPr>
          <w:w w:val="110"/>
          <w:sz w:val="20"/>
        </w:rPr>
        <w:t>cuatro</w:t>
      </w:r>
      <w:r>
        <w:rPr>
          <w:spacing w:val="12"/>
          <w:w w:val="110"/>
          <w:sz w:val="20"/>
        </w:rPr>
        <w:t> </w:t>
      </w:r>
      <w:r>
        <w:rPr>
          <w:w w:val="110"/>
          <w:sz w:val="20"/>
        </w:rPr>
        <w:t>por</w:t>
      </w:r>
      <w:r>
        <w:rPr>
          <w:spacing w:val="12"/>
          <w:w w:val="110"/>
          <w:sz w:val="20"/>
        </w:rPr>
        <w:t> </w:t>
      </w:r>
      <w:r>
        <w:rPr>
          <w:w w:val="110"/>
          <w:sz w:val="20"/>
        </w:rPr>
        <w:t>ciento</w:t>
      </w:r>
      <w:r>
        <w:rPr>
          <w:spacing w:val="10"/>
          <w:w w:val="110"/>
          <w:sz w:val="20"/>
        </w:rPr>
        <w:t> </w:t>
      </w:r>
      <w:r>
        <w:rPr>
          <w:w w:val="110"/>
          <w:sz w:val="20"/>
        </w:rPr>
        <w:t>del</w:t>
      </w:r>
      <w:r>
        <w:rPr>
          <w:spacing w:val="11"/>
          <w:w w:val="110"/>
          <w:sz w:val="20"/>
        </w:rPr>
        <w:t> </w:t>
      </w:r>
      <w:r>
        <w:rPr>
          <w:w w:val="110"/>
          <w:sz w:val="20"/>
        </w:rPr>
        <w:t>área</w:t>
      </w:r>
      <w:r>
        <w:rPr>
          <w:spacing w:val="10"/>
          <w:w w:val="110"/>
          <w:sz w:val="20"/>
        </w:rPr>
        <w:t> </w:t>
      </w:r>
      <w:r>
        <w:rPr>
          <w:w w:val="110"/>
          <w:sz w:val="20"/>
        </w:rPr>
        <w:t>enajenable.</w:t>
      </w:r>
    </w:p>
    <w:p>
      <w:pPr>
        <w:pStyle w:val="ListParagraph"/>
        <w:numPr>
          <w:ilvl w:val="0"/>
          <w:numId w:val="39"/>
        </w:numPr>
        <w:tabs>
          <w:tab w:pos="647" w:val="left" w:leader="none"/>
        </w:tabs>
        <w:spacing w:line="230" w:lineRule="auto" w:before="31" w:after="0"/>
        <w:ind w:left="278" w:right="277" w:firstLine="0"/>
        <w:jc w:val="left"/>
        <w:rPr>
          <w:sz w:val="20"/>
        </w:rPr>
      </w:pPr>
      <w:r>
        <w:rPr>
          <w:w w:val="110"/>
          <w:sz w:val="20"/>
        </w:rPr>
        <w:t>Las áreas de donación destinadas a equipamiento urbano regional a favor del Gobierno del Estado</w:t>
      </w:r>
      <w:r>
        <w:rPr>
          <w:spacing w:val="12"/>
          <w:w w:val="110"/>
          <w:sz w:val="20"/>
        </w:rPr>
        <w:t> </w:t>
      </w:r>
      <w:r>
        <w:rPr>
          <w:w w:val="110"/>
          <w:sz w:val="20"/>
        </w:rPr>
        <w:t>en</w:t>
      </w:r>
      <w:r>
        <w:rPr>
          <w:spacing w:val="12"/>
          <w:w w:val="110"/>
          <w:sz w:val="20"/>
        </w:rPr>
        <w:t> </w:t>
      </w:r>
      <w:r>
        <w:rPr>
          <w:w w:val="110"/>
          <w:sz w:val="20"/>
        </w:rPr>
        <w:t>los</w:t>
      </w:r>
      <w:r>
        <w:rPr>
          <w:spacing w:val="10"/>
          <w:w w:val="110"/>
          <w:sz w:val="20"/>
        </w:rPr>
        <w:t> </w:t>
      </w:r>
      <w:r>
        <w:rPr>
          <w:w w:val="110"/>
          <w:sz w:val="20"/>
        </w:rPr>
        <w:t>conjuntos</w:t>
      </w:r>
      <w:r>
        <w:rPr>
          <w:spacing w:val="9"/>
          <w:w w:val="110"/>
          <w:sz w:val="20"/>
        </w:rPr>
        <w:t> </w:t>
      </w:r>
      <w:r>
        <w:rPr>
          <w:w w:val="110"/>
          <w:sz w:val="20"/>
        </w:rPr>
        <w:t>urbanos</w:t>
      </w:r>
      <w:r>
        <w:rPr>
          <w:spacing w:val="10"/>
          <w:w w:val="110"/>
          <w:sz w:val="20"/>
        </w:rPr>
        <w:t> </w:t>
      </w:r>
      <w:r>
        <w:rPr>
          <w:w w:val="110"/>
          <w:sz w:val="20"/>
        </w:rPr>
        <w:t>habitacionales</w:t>
      </w:r>
      <w:r>
        <w:rPr>
          <w:spacing w:val="14"/>
          <w:w w:val="110"/>
          <w:sz w:val="20"/>
        </w:rPr>
        <w:t> </w:t>
      </w:r>
      <w:r>
        <w:rPr>
          <w:w w:val="110"/>
          <w:sz w:val="20"/>
        </w:rPr>
        <w:t>se</w:t>
      </w:r>
      <w:r>
        <w:rPr>
          <w:spacing w:val="10"/>
          <w:w w:val="110"/>
          <w:sz w:val="20"/>
        </w:rPr>
        <w:t> </w:t>
      </w:r>
      <w:r>
        <w:rPr>
          <w:w w:val="110"/>
          <w:sz w:val="20"/>
        </w:rPr>
        <w:t>determinarán</w:t>
      </w:r>
      <w:r>
        <w:rPr>
          <w:spacing w:val="12"/>
          <w:w w:val="110"/>
          <w:sz w:val="20"/>
        </w:rPr>
        <w:t> </w:t>
      </w:r>
      <w:r>
        <w:rPr>
          <w:w w:val="110"/>
          <w:sz w:val="20"/>
        </w:rPr>
        <w:t>sobre</w:t>
      </w:r>
      <w:r>
        <w:rPr>
          <w:spacing w:val="10"/>
          <w:w w:val="110"/>
          <w:sz w:val="20"/>
        </w:rPr>
        <w:t> </w:t>
      </w:r>
      <w:r>
        <w:rPr>
          <w:w w:val="110"/>
          <w:sz w:val="20"/>
        </w:rPr>
        <w:t>la</w:t>
      </w:r>
      <w:r>
        <w:rPr>
          <w:spacing w:val="12"/>
          <w:w w:val="110"/>
          <w:sz w:val="20"/>
        </w:rPr>
        <w:t> </w:t>
      </w:r>
      <w:r>
        <w:rPr>
          <w:w w:val="110"/>
          <w:sz w:val="20"/>
        </w:rPr>
        <w:t>base</w:t>
      </w:r>
      <w:r>
        <w:rPr>
          <w:spacing w:val="11"/>
          <w:w w:val="110"/>
          <w:sz w:val="20"/>
        </w:rPr>
        <w:t> </w:t>
      </w:r>
      <w:r>
        <w:rPr>
          <w:w w:val="110"/>
          <w:sz w:val="20"/>
        </w:rPr>
        <w:t>de:</w:t>
      </w:r>
    </w:p>
    <w:p>
      <w:pPr>
        <w:pStyle w:val="ListParagraph"/>
        <w:numPr>
          <w:ilvl w:val="1"/>
          <w:numId w:val="39"/>
        </w:numPr>
        <w:tabs>
          <w:tab w:pos="980" w:val="left" w:leader="none"/>
        </w:tabs>
        <w:spacing w:line="240" w:lineRule="auto" w:before="45" w:after="0"/>
        <w:ind w:left="979" w:right="0" w:hanging="274"/>
        <w:jc w:val="left"/>
        <w:rPr>
          <w:sz w:val="20"/>
        </w:rPr>
      </w:pPr>
      <w:r>
        <w:rPr>
          <w:w w:val="110"/>
          <w:sz w:val="20"/>
        </w:rPr>
        <w:t>En</w:t>
      </w:r>
      <w:r>
        <w:rPr>
          <w:spacing w:val="11"/>
          <w:w w:val="110"/>
          <w:sz w:val="20"/>
        </w:rPr>
        <w:t> </w:t>
      </w:r>
      <w:r>
        <w:rPr>
          <w:w w:val="110"/>
          <w:sz w:val="20"/>
        </w:rPr>
        <w:t>interés</w:t>
      </w:r>
      <w:r>
        <w:rPr>
          <w:spacing w:val="9"/>
          <w:w w:val="110"/>
          <w:sz w:val="20"/>
        </w:rPr>
        <w:t> </w:t>
      </w:r>
      <w:r>
        <w:rPr>
          <w:w w:val="110"/>
          <w:sz w:val="20"/>
        </w:rPr>
        <w:t>social</w:t>
      </w:r>
      <w:r>
        <w:rPr>
          <w:spacing w:val="10"/>
          <w:w w:val="110"/>
          <w:sz w:val="20"/>
        </w:rPr>
        <w:t> </w:t>
      </w:r>
      <w:r>
        <w:rPr>
          <w:w w:val="110"/>
          <w:sz w:val="20"/>
        </w:rPr>
        <w:t>y</w:t>
      </w:r>
      <w:r>
        <w:rPr>
          <w:spacing w:val="11"/>
          <w:w w:val="110"/>
          <w:sz w:val="20"/>
        </w:rPr>
        <w:t> </w:t>
      </w:r>
      <w:r>
        <w:rPr>
          <w:w w:val="110"/>
          <w:sz w:val="20"/>
        </w:rPr>
        <w:t>popular:</w:t>
      </w:r>
      <w:r>
        <w:rPr>
          <w:spacing w:val="11"/>
          <w:w w:val="110"/>
          <w:sz w:val="20"/>
        </w:rPr>
        <w:t> </w:t>
      </w:r>
      <w:r>
        <w:rPr>
          <w:w w:val="110"/>
          <w:sz w:val="20"/>
        </w:rPr>
        <w:t>tres</w:t>
      </w:r>
      <w:r>
        <w:rPr>
          <w:spacing w:val="9"/>
          <w:w w:val="110"/>
          <w:sz w:val="20"/>
        </w:rPr>
        <w:t> </w:t>
      </w:r>
      <w:r>
        <w:rPr>
          <w:w w:val="110"/>
          <w:sz w:val="20"/>
        </w:rPr>
        <w:t>metros</w:t>
      </w:r>
      <w:r>
        <w:rPr>
          <w:spacing w:val="10"/>
          <w:w w:val="110"/>
          <w:sz w:val="20"/>
        </w:rPr>
        <w:t> </w:t>
      </w:r>
      <w:r>
        <w:rPr>
          <w:w w:val="110"/>
          <w:sz w:val="20"/>
        </w:rPr>
        <w:t>cuadrados</w:t>
      </w:r>
      <w:r>
        <w:rPr>
          <w:spacing w:val="9"/>
          <w:w w:val="110"/>
          <w:sz w:val="20"/>
        </w:rPr>
        <w:t> </w:t>
      </w:r>
      <w:r>
        <w:rPr>
          <w:w w:val="110"/>
          <w:sz w:val="20"/>
        </w:rPr>
        <w:t>por</w:t>
      </w:r>
      <w:r>
        <w:rPr>
          <w:spacing w:val="9"/>
          <w:w w:val="110"/>
          <w:sz w:val="20"/>
        </w:rPr>
        <w:t> </w:t>
      </w:r>
      <w:r>
        <w:rPr>
          <w:w w:val="110"/>
          <w:sz w:val="20"/>
        </w:rPr>
        <w:t>vivienda;</w:t>
      </w:r>
    </w:p>
    <w:p>
      <w:pPr>
        <w:pStyle w:val="ListParagraph"/>
        <w:numPr>
          <w:ilvl w:val="1"/>
          <w:numId w:val="39"/>
        </w:numPr>
        <w:tabs>
          <w:tab w:pos="980" w:val="left" w:leader="none"/>
        </w:tabs>
        <w:spacing w:line="240" w:lineRule="auto" w:before="23" w:after="0"/>
        <w:ind w:left="979" w:right="0" w:hanging="274"/>
        <w:jc w:val="left"/>
        <w:rPr>
          <w:sz w:val="20"/>
        </w:rPr>
      </w:pPr>
      <w:r>
        <w:rPr>
          <w:w w:val="110"/>
          <w:sz w:val="20"/>
        </w:rPr>
        <w:t>En medio: tres metros cuadrados por</w:t>
      </w:r>
      <w:r>
        <w:rPr>
          <w:spacing w:val="4"/>
          <w:w w:val="110"/>
          <w:sz w:val="20"/>
        </w:rPr>
        <w:t> </w:t>
      </w:r>
      <w:r>
        <w:rPr>
          <w:w w:val="110"/>
          <w:sz w:val="20"/>
        </w:rPr>
        <w:t>vivienda;</w:t>
      </w:r>
    </w:p>
    <w:p>
      <w:pPr>
        <w:pStyle w:val="ListParagraph"/>
        <w:numPr>
          <w:ilvl w:val="1"/>
          <w:numId w:val="39"/>
        </w:numPr>
        <w:tabs>
          <w:tab w:pos="982" w:val="left" w:leader="none"/>
        </w:tabs>
        <w:spacing w:line="240" w:lineRule="auto" w:before="23" w:after="0"/>
        <w:ind w:left="982" w:right="0" w:hanging="276"/>
        <w:jc w:val="left"/>
        <w:rPr>
          <w:sz w:val="20"/>
        </w:rPr>
      </w:pPr>
      <w:r>
        <w:rPr>
          <w:w w:val="110"/>
          <w:sz w:val="20"/>
        </w:rPr>
        <w:t>En</w:t>
      </w:r>
      <w:r>
        <w:rPr>
          <w:spacing w:val="10"/>
          <w:w w:val="110"/>
          <w:sz w:val="20"/>
        </w:rPr>
        <w:t> </w:t>
      </w:r>
      <w:r>
        <w:rPr>
          <w:w w:val="110"/>
          <w:sz w:val="20"/>
        </w:rPr>
        <w:t>residencial</w:t>
      </w:r>
      <w:r>
        <w:rPr>
          <w:spacing w:val="10"/>
          <w:w w:val="110"/>
          <w:sz w:val="20"/>
        </w:rPr>
        <w:t> </w:t>
      </w:r>
      <w:r>
        <w:rPr>
          <w:w w:val="110"/>
          <w:sz w:val="20"/>
        </w:rPr>
        <w:t>y</w:t>
      </w:r>
      <w:r>
        <w:rPr>
          <w:spacing w:val="10"/>
          <w:w w:val="110"/>
          <w:sz w:val="20"/>
        </w:rPr>
        <w:t> </w:t>
      </w:r>
      <w:r>
        <w:rPr>
          <w:w w:val="110"/>
          <w:sz w:val="20"/>
        </w:rPr>
        <w:t>residencial</w:t>
      </w:r>
      <w:r>
        <w:rPr>
          <w:spacing w:val="9"/>
          <w:w w:val="110"/>
          <w:sz w:val="20"/>
        </w:rPr>
        <w:t> </w:t>
      </w:r>
      <w:r>
        <w:rPr>
          <w:w w:val="110"/>
          <w:sz w:val="20"/>
        </w:rPr>
        <w:t>alto:</w:t>
      </w:r>
      <w:r>
        <w:rPr>
          <w:spacing w:val="11"/>
          <w:w w:val="110"/>
          <w:sz w:val="20"/>
        </w:rPr>
        <w:t> </w:t>
      </w:r>
      <w:r>
        <w:rPr>
          <w:w w:val="110"/>
          <w:sz w:val="20"/>
        </w:rPr>
        <w:t>diez</w:t>
      </w:r>
      <w:r>
        <w:rPr>
          <w:spacing w:val="10"/>
          <w:w w:val="110"/>
          <w:sz w:val="20"/>
        </w:rPr>
        <w:t> </w:t>
      </w:r>
      <w:r>
        <w:rPr>
          <w:w w:val="110"/>
          <w:sz w:val="20"/>
        </w:rPr>
        <w:t>metros</w:t>
      </w:r>
      <w:r>
        <w:rPr>
          <w:spacing w:val="9"/>
          <w:w w:val="110"/>
          <w:sz w:val="20"/>
        </w:rPr>
        <w:t> </w:t>
      </w:r>
      <w:r>
        <w:rPr>
          <w:w w:val="110"/>
          <w:sz w:val="20"/>
        </w:rPr>
        <w:t>cuadrados</w:t>
      </w:r>
      <w:r>
        <w:rPr>
          <w:spacing w:val="14"/>
          <w:w w:val="110"/>
          <w:sz w:val="20"/>
        </w:rPr>
        <w:t> </w:t>
      </w:r>
      <w:r>
        <w:rPr>
          <w:w w:val="110"/>
          <w:sz w:val="20"/>
        </w:rPr>
        <w:t>por</w:t>
      </w:r>
      <w:r>
        <w:rPr>
          <w:spacing w:val="11"/>
          <w:w w:val="110"/>
          <w:sz w:val="20"/>
        </w:rPr>
        <w:t> </w:t>
      </w:r>
      <w:r>
        <w:rPr>
          <w:w w:val="110"/>
          <w:sz w:val="20"/>
        </w:rPr>
        <w:t>vivienda,</w:t>
      </w:r>
      <w:r>
        <w:rPr>
          <w:spacing w:val="10"/>
          <w:w w:val="110"/>
          <w:sz w:val="20"/>
        </w:rPr>
        <w:t> </w:t>
      </w:r>
      <w:r>
        <w:rPr>
          <w:w w:val="110"/>
          <w:sz w:val="20"/>
        </w:rPr>
        <w:t>y</w:t>
      </w:r>
    </w:p>
    <w:p>
      <w:pPr>
        <w:pStyle w:val="ListParagraph"/>
        <w:numPr>
          <w:ilvl w:val="1"/>
          <w:numId w:val="39"/>
        </w:numPr>
        <w:tabs>
          <w:tab w:pos="992" w:val="left" w:leader="none"/>
        </w:tabs>
        <w:spacing w:line="240" w:lineRule="auto" w:before="22" w:after="0"/>
        <w:ind w:left="991" w:right="0" w:hanging="286"/>
        <w:jc w:val="left"/>
        <w:rPr>
          <w:sz w:val="20"/>
        </w:rPr>
      </w:pPr>
      <w:r>
        <w:rPr>
          <w:w w:val="110"/>
          <w:sz w:val="20"/>
        </w:rPr>
        <w:t>En campestre: tres por ciento</w:t>
      </w:r>
      <w:r>
        <w:rPr>
          <w:spacing w:val="23"/>
          <w:w w:val="110"/>
          <w:sz w:val="20"/>
        </w:rPr>
        <w:t> </w:t>
      </w:r>
      <w:r>
        <w:rPr>
          <w:w w:val="110"/>
          <w:sz w:val="20"/>
        </w:rPr>
        <w:t>del área enajenable.</w:t>
      </w:r>
    </w:p>
    <w:p>
      <w:pPr>
        <w:pStyle w:val="ListParagraph"/>
        <w:numPr>
          <w:ilvl w:val="0"/>
          <w:numId w:val="39"/>
        </w:numPr>
        <w:tabs>
          <w:tab w:pos="716" w:val="left" w:leader="none"/>
        </w:tabs>
        <w:spacing w:line="240" w:lineRule="auto" w:before="23" w:after="0"/>
        <w:ind w:left="278" w:right="273" w:firstLine="0"/>
        <w:jc w:val="both"/>
        <w:rPr>
          <w:sz w:val="20"/>
        </w:rPr>
      </w:pPr>
      <w:r>
        <w:rPr>
          <w:w w:val="110"/>
          <w:sz w:val="20"/>
        </w:rPr>
        <w:t>En conjuntos urbanos industriales, científicos y tecnológicos el área de donación destinada  a equipamiento urbano municipal será del cuatro por ciento del área enajenable y del tres por ciento para equipamiento</w:t>
      </w:r>
      <w:r>
        <w:rPr>
          <w:spacing w:val="33"/>
          <w:w w:val="110"/>
          <w:sz w:val="20"/>
        </w:rPr>
        <w:t> </w:t>
      </w:r>
      <w:r>
        <w:rPr>
          <w:w w:val="110"/>
          <w:sz w:val="20"/>
        </w:rPr>
        <w:t>regional;</w:t>
      </w:r>
    </w:p>
    <w:p>
      <w:pPr>
        <w:spacing w:after="0" w:line="240" w:lineRule="auto"/>
        <w:jc w:val="both"/>
        <w:rPr>
          <w:sz w:val="20"/>
        </w:rPr>
        <w:sectPr>
          <w:pgSz w:w="12240" w:h="15840"/>
          <w:pgMar w:header="708" w:footer="822" w:top="1580" w:bottom="1180" w:left="1140" w:right="1140"/>
        </w:sectPr>
      </w:pPr>
    </w:p>
    <w:p>
      <w:pPr>
        <w:pStyle w:val="ListParagraph"/>
        <w:numPr>
          <w:ilvl w:val="0"/>
          <w:numId w:val="39"/>
        </w:numPr>
        <w:tabs>
          <w:tab w:pos="855" w:val="left" w:leader="none"/>
        </w:tabs>
        <w:spacing w:line="236" w:lineRule="exact" w:before="1" w:after="0"/>
        <w:ind w:left="278" w:right="274" w:firstLine="0"/>
        <w:jc w:val="both"/>
        <w:rPr>
          <w:sz w:val="20"/>
        </w:rPr>
      </w:pPr>
      <w:r>
        <w:rPr>
          <w:w w:val="110"/>
          <w:sz w:val="20"/>
        </w:rPr>
        <w:t>En los conjuntos urbanos de abasto, comercio y servicios, así como para unidades económicas de alto impacto el área de donación para equipamiento municipal será del cuatro  por</w:t>
      </w:r>
      <w:r>
        <w:rPr>
          <w:spacing w:val="9"/>
          <w:w w:val="110"/>
          <w:sz w:val="20"/>
        </w:rPr>
        <w:t> </w:t>
      </w:r>
      <w:r>
        <w:rPr>
          <w:w w:val="110"/>
          <w:sz w:val="20"/>
        </w:rPr>
        <w:t>ciento</w:t>
      </w:r>
      <w:r>
        <w:rPr>
          <w:spacing w:val="8"/>
          <w:w w:val="110"/>
          <w:sz w:val="20"/>
        </w:rPr>
        <w:t> </w:t>
      </w:r>
      <w:r>
        <w:rPr>
          <w:w w:val="110"/>
          <w:sz w:val="20"/>
        </w:rPr>
        <w:t>y</w:t>
      </w:r>
      <w:r>
        <w:rPr>
          <w:spacing w:val="9"/>
          <w:w w:val="110"/>
          <w:sz w:val="20"/>
        </w:rPr>
        <w:t> </w:t>
      </w:r>
      <w:r>
        <w:rPr>
          <w:w w:val="110"/>
          <w:sz w:val="20"/>
        </w:rPr>
        <w:t>para</w:t>
      </w:r>
      <w:r>
        <w:rPr>
          <w:spacing w:val="8"/>
          <w:w w:val="110"/>
          <w:sz w:val="20"/>
        </w:rPr>
        <w:t> </w:t>
      </w:r>
      <w:r>
        <w:rPr>
          <w:w w:val="110"/>
          <w:sz w:val="20"/>
        </w:rPr>
        <w:t>equipamiento</w:t>
      </w:r>
      <w:r>
        <w:rPr>
          <w:spacing w:val="10"/>
          <w:w w:val="110"/>
          <w:sz w:val="20"/>
        </w:rPr>
        <w:t> </w:t>
      </w:r>
      <w:r>
        <w:rPr>
          <w:w w:val="110"/>
          <w:sz w:val="20"/>
        </w:rPr>
        <w:t>regional</w:t>
      </w:r>
      <w:r>
        <w:rPr>
          <w:spacing w:val="8"/>
          <w:w w:val="110"/>
          <w:sz w:val="20"/>
        </w:rPr>
        <w:t> </w:t>
      </w:r>
      <w:r>
        <w:rPr>
          <w:w w:val="110"/>
          <w:sz w:val="20"/>
        </w:rPr>
        <w:t>del</w:t>
      </w:r>
      <w:r>
        <w:rPr>
          <w:spacing w:val="9"/>
          <w:w w:val="110"/>
          <w:sz w:val="20"/>
        </w:rPr>
        <w:t> </w:t>
      </w:r>
      <w:r>
        <w:rPr>
          <w:w w:val="110"/>
          <w:sz w:val="20"/>
        </w:rPr>
        <w:t>tres</w:t>
      </w:r>
      <w:r>
        <w:rPr>
          <w:spacing w:val="8"/>
          <w:w w:val="110"/>
          <w:sz w:val="20"/>
        </w:rPr>
        <w:t> </w:t>
      </w:r>
      <w:r>
        <w:rPr>
          <w:w w:val="110"/>
          <w:sz w:val="20"/>
        </w:rPr>
        <w:t>por</w:t>
      </w:r>
      <w:r>
        <w:rPr>
          <w:spacing w:val="9"/>
          <w:w w:val="110"/>
          <w:sz w:val="20"/>
        </w:rPr>
        <w:t> </w:t>
      </w:r>
      <w:r>
        <w:rPr>
          <w:w w:val="110"/>
          <w:sz w:val="20"/>
        </w:rPr>
        <w:t>ciento,</w:t>
      </w:r>
      <w:r>
        <w:rPr>
          <w:spacing w:val="10"/>
          <w:w w:val="110"/>
          <w:sz w:val="20"/>
        </w:rPr>
        <w:t> </w:t>
      </w:r>
      <w:r>
        <w:rPr>
          <w:w w:val="110"/>
          <w:sz w:val="20"/>
        </w:rPr>
        <w:t>del</w:t>
      </w:r>
      <w:r>
        <w:rPr>
          <w:spacing w:val="9"/>
          <w:w w:val="110"/>
          <w:sz w:val="20"/>
        </w:rPr>
        <w:t> </w:t>
      </w:r>
      <w:r>
        <w:rPr>
          <w:w w:val="110"/>
          <w:sz w:val="20"/>
        </w:rPr>
        <w:t>área</w:t>
      </w:r>
      <w:r>
        <w:rPr>
          <w:spacing w:val="7"/>
          <w:w w:val="110"/>
          <w:sz w:val="20"/>
        </w:rPr>
        <w:t> </w:t>
      </w:r>
      <w:r>
        <w:rPr>
          <w:w w:val="110"/>
          <w:sz w:val="20"/>
        </w:rPr>
        <w:t>enajenable;</w:t>
      </w:r>
    </w:p>
    <w:p>
      <w:pPr>
        <w:pStyle w:val="ListParagraph"/>
        <w:numPr>
          <w:ilvl w:val="0"/>
          <w:numId w:val="39"/>
        </w:numPr>
        <w:tabs>
          <w:tab w:pos="671" w:val="left" w:leader="none"/>
        </w:tabs>
        <w:spacing w:line="230" w:lineRule="auto" w:before="44" w:after="0"/>
        <w:ind w:left="278" w:right="282" w:firstLine="0"/>
        <w:jc w:val="both"/>
        <w:rPr>
          <w:sz w:val="20"/>
        </w:rPr>
      </w:pPr>
      <w:r>
        <w:rPr>
          <w:w w:val="110"/>
          <w:sz w:val="20"/>
        </w:rPr>
        <w:t>En el conjunto urbano de tipo mixto se aplicarán las normas básicas de cada uno de los   tipos de conjunto urbano que lo</w:t>
      </w:r>
      <w:r>
        <w:rPr>
          <w:spacing w:val="8"/>
          <w:w w:val="110"/>
          <w:sz w:val="20"/>
        </w:rPr>
        <w:t> </w:t>
      </w:r>
      <w:r>
        <w:rPr>
          <w:w w:val="110"/>
          <w:sz w:val="20"/>
        </w:rPr>
        <w:t>conforman;</w:t>
      </w:r>
    </w:p>
    <w:p>
      <w:pPr>
        <w:pStyle w:val="ListParagraph"/>
        <w:numPr>
          <w:ilvl w:val="0"/>
          <w:numId w:val="39"/>
        </w:numPr>
        <w:tabs>
          <w:tab w:pos="582" w:val="left" w:leader="none"/>
        </w:tabs>
        <w:spacing w:line="244" w:lineRule="auto" w:before="42" w:after="0"/>
        <w:ind w:left="278" w:right="273" w:firstLine="0"/>
        <w:jc w:val="both"/>
        <w:rPr>
          <w:sz w:val="20"/>
        </w:rPr>
      </w:pPr>
      <w:r>
        <w:rPr>
          <w:w w:val="110"/>
          <w:sz w:val="20"/>
        </w:rPr>
        <w:t>Los conjuntos urbanos habitacionales contarán con áreas vendibles destinadas al comercio  de productos y servicios básicos, en al menos un metro cuadrado por vivienda autorizada, distribuidas proporcionalmente con cobertura en todo el desarrollo. Así como destinar adicionalmente cuatro metros cuadrados por vivienda para Centro Urbano Regional vendible, con excepción del social</w:t>
      </w:r>
      <w:r>
        <w:rPr>
          <w:spacing w:val="42"/>
          <w:w w:val="110"/>
          <w:sz w:val="20"/>
        </w:rPr>
        <w:t> </w:t>
      </w:r>
      <w:r>
        <w:rPr>
          <w:w w:val="110"/>
          <w:sz w:val="20"/>
        </w:rPr>
        <w:t>progresivo;</w:t>
      </w:r>
    </w:p>
    <w:p>
      <w:pPr>
        <w:pStyle w:val="ListParagraph"/>
        <w:numPr>
          <w:ilvl w:val="0"/>
          <w:numId w:val="39"/>
        </w:numPr>
        <w:tabs>
          <w:tab w:pos="709" w:val="left" w:leader="none"/>
        </w:tabs>
        <w:spacing w:line="244" w:lineRule="auto" w:before="28" w:after="0"/>
        <w:ind w:left="278" w:right="276" w:firstLine="0"/>
        <w:jc w:val="both"/>
        <w:rPr>
          <w:sz w:val="20"/>
        </w:rPr>
      </w:pPr>
      <w:r>
        <w:rPr>
          <w:w w:val="110"/>
          <w:sz w:val="20"/>
        </w:rPr>
        <w:t>El área destinada a Centro Urbano Regional derivada de un conjunto urbano, podrá ubicarse total o parcialmente fuera del mismo, previa autorización de la  Secretaría  y cumpliendo con las obligaciones que, en su caso, se generen por su ubicación, sin perjuicio de    lo anterior, podrán integrarse al polígono que se constituya con áreas de Centro Urbano Regional, derivadas de diversos conjuntos urbanos ubicados en un mismo municipio.  En  ningún caso se podrá autorizar en el Centro Urbano Regional, la construcción de ningún tipo    de</w:t>
      </w:r>
      <w:r>
        <w:rPr>
          <w:spacing w:val="9"/>
          <w:w w:val="110"/>
          <w:sz w:val="20"/>
        </w:rPr>
        <w:t> </w:t>
      </w:r>
      <w:r>
        <w:rPr>
          <w:w w:val="110"/>
          <w:sz w:val="20"/>
        </w:rPr>
        <w:t>vivienda;</w:t>
      </w:r>
    </w:p>
    <w:p>
      <w:pPr>
        <w:pStyle w:val="ListParagraph"/>
        <w:numPr>
          <w:ilvl w:val="0"/>
          <w:numId w:val="39"/>
        </w:numPr>
        <w:tabs>
          <w:tab w:pos="815" w:val="left" w:leader="none"/>
        </w:tabs>
        <w:spacing w:line="244" w:lineRule="auto" w:before="36" w:after="0"/>
        <w:ind w:left="278" w:right="276" w:firstLine="0"/>
        <w:jc w:val="both"/>
        <w:rPr>
          <w:sz w:val="20"/>
        </w:rPr>
      </w:pPr>
      <w:r>
        <w:rPr>
          <w:w w:val="110"/>
          <w:sz w:val="20"/>
        </w:rPr>
        <w:t>En la publicidad y comercialización de los lotes o viviendas, no podrán ofertarse instalaciones, edificaciones y mobiliario urbano que no hayan sido autorizados en el acuerdo respectivo. Asimismo, las obras de ornato e imagen del conjunto urbano que hayan sido exhibidas al público durante la promoción y venta del mismo, deberán ser entregadas por el desarrollador para ser destinadas a los mismos fines, conjuntamente con las obras de urbanización,</w:t>
      </w:r>
      <w:r>
        <w:rPr>
          <w:spacing w:val="12"/>
          <w:w w:val="110"/>
          <w:sz w:val="20"/>
        </w:rPr>
        <w:t> </w:t>
      </w:r>
      <w:r>
        <w:rPr>
          <w:w w:val="110"/>
          <w:sz w:val="20"/>
        </w:rPr>
        <w:t>y</w:t>
      </w:r>
    </w:p>
    <w:p>
      <w:pPr>
        <w:pStyle w:val="ListParagraph"/>
        <w:numPr>
          <w:ilvl w:val="0"/>
          <w:numId w:val="39"/>
        </w:numPr>
        <w:tabs>
          <w:tab w:pos="862" w:val="left" w:leader="none"/>
        </w:tabs>
        <w:spacing w:line="244" w:lineRule="auto" w:before="31" w:after="0"/>
        <w:ind w:left="278" w:right="272" w:firstLine="0"/>
        <w:jc w:val="both"/>
        <w:rPr>
          <w:sz w:val="20"/>
        </w:rPr>
      </w:pPr>
      <w:r>
        <w:rPr>
          <w:w w:val="110"/>
          <w:sz w:val="20"/>
        </w:rPr>
        <w:t>Las áreas en las que se ubiquen instalaciones que aumentan el atractivo o valor o contribuyan a su comodidad o convivencia, como campo de golf, casa club, hípico, lagos artificiales, albercas, centros de diversión o cualquier otro similar, deberán contar con el uso correspondiente y no podrán extinguirse ni destinarse a otro uso una vez obtenida la autorización</w:t>
      </w:r>
      <w:r>
        <w:rPr>
          <w:spacing w:val="9"/>
          <w:w w:val="110"/>
          <w:sz w:val="20"/>
        </w:rPr>
        <w:t> </w:t>
      </w:r>
      <w:r>
        <w:rPr>
          <w:w w:val="110"/>
          <w:sz w:val="20"/>
        </w:rPr>
        <w:t>de</w:t>
      </w:r>
      <w:r>
        <w:rPr>
          <w:spacing w:val="9"/>
          <w:w w:val="110"/>
          <w:sz w:val="20"/>
        </w:rPr>
        <w:t> </w:t>
      </w:r>
      <w:r>
        <w:rPr>
          <w:w w:val="110"/>
          <w:sz w:val="20"/>
        </w:rPr>
        <w:t>inicio</w:t>
      </w:r>
      <w:r>
        <w:rPr>
          <w:spacing w:val="10"/>
          <w:w w:val="110"/>
          <w:sz w:val="20"/>
        </w:rPr>
        <w:t> </w:t>
      </w:r>
      <w:r>
        <w:rPr>
          <w:w w:val="110"/>
          <w:sz w:val="20"/>
        </w:rPr>
        <w:t>de</w:t>
      </w:r>
      <w:r>
        <w:rPr>
          <w:spacing w:val="7"/>
          <w:w w:val="110"/>
          <w:sz w:val="20"/>
        </w:rPr>
        <w:t> </w:t>
      </w:r>
      <w:r>
        <w:rPr>
          <w:w w:val="110"/>
          <w:sz w:val="20"/>
        </w:rPr>
        <w:t>obras,</w:t>
      </w:r>
      <w:r>
        <w:rPr>
          <w:spacing w:val="11"/>
          <w:w w:val="110"/>
          <w:sz w:val="20"/>
        </w:rPr>
        <w:t> </w:t>
      </w:r>
      <w:r>
        <w:rPr>
          <w:w w:val="110"/>
          <w:sz w:val="20"/>
        </w:rPr>
        <w:t>enajenación</w:t>
      </w:r>
      <w:r>
        <w:rPr>
          <w:spacing w:val="9"/>
          <w:w w:val="110"/>
          <w:sz w:val="20"/>
        </w:rPr>
        <w:t> </w:t>
      </w:r>
      <w:r>
        <w:rPr>
          <w:w w:val="110"/>
          <w:sz w:val="20"/>
        </w:rPr>
        <w:t>y</w:t>
      </w:r>
      <w:r>
        <w:rPr>
          <w:spacing w:val="10"/>
          <w:w w:val="110"/>
          <w:sz w:val="20"/>
        </w:rPr>
        <w:t> </w:t>
      </w:r>
      <w:r>
        <w:rPr>
          <w:w w:val="110"/>
          <w:sz w:val="20"/>
        </w:rPr>
        <w:t>promoción</w:t>
      </w:r>
      <w:r>
        <w:rPr>
          <w:spacing w:val="9"/>
          <w:w w:val="110"/>
          <w:sz w:val="20"/>
        </w:rPr>
        <w:t> </w:t>
      </w:r>
      <w:r>
        <w:rPr>
          <w:w w:val="110"/>
          <w:sz w:val="20"/>
        </w:rPr>
        <w:t>del</w:t>
      </w:r>
      <w:r>
        <w:rPr>
          <w:spacing w:val="10"/>
          <w:w w:val="110"/>
          <w:sz w:val="20"/>
        </w:rPr>
        <w:t> </w:t>
      </w:r>
      <w:r>
        <w:rPr>
          <w:w w:val="110"/>
          <w:sz w:val="20"/>
        </w:rPr>
        <w:t>desarrollo.</w:t>
      </w:r>
    </w:p>
    <w:p>
      <w:pPr>
        <w:pStyle w:val="BodyText"/>
        <w:spacing w:before="4"/>
        <w:ind w:left="0"/>
        <w:jc w:val="left"/>
        <w:rPr>
          <w:sz w:val="30"/>
        </w:rPr>
      </w:pPr>
    </w:p>
    <w:p>
      <w:pPr>
        <w:pStyle w:val="Heading1"/>
        <w:ind w:left="1334" w:right="1335"/>
      </w:pPr>
      <w:r>
        <w:rPr/>
        <w:t>CAPÍTULO SEGUNDO</w:t>
      </w:r>
    </w:p>
    <w:p>
      <w:pPr>
        <w:spacing w:before="23"/>
        <w:ind w:left="1334" w:right="1334" w:firstLine="0"/>
        <w:jc w:val="center"/>
        <w:rPr>
          <w:rFonts w:ascii="TeX Gyre Bonum" w:hAnsi="TeX Gyre Bonum"/>
          <w:b/>
          <w:sz w:val="20"/>
        </w:rPr>
      </w:pPr>
      <w:r>
        <w:rPr>
          <w:rFonts w:ascii="TeX Gyre Bonum" w:hAnsi="TeX Gyre Bonum"/>
          <w:b/>
          <w:sz w:val="20"/>
        </w:rPr>
        <w:t>DEL PROCEDIMIENTO DE AUTORIZACIÓN</w:t>
      </w:r>
    </w:p>
    <w:p>
      <w:pPr>
        <w:pStyle w:val="BodyText"/>
        <w:spacing w:before="4"/>
        <w:ind w:left="0"/>
        <w:jc w:val="left"/>
        <w:rPr>
          <w:rFonts w:ascii="TeX Gyre Bonum"/>
          <w:b/>
          <w:sz w:val="23"/>
        </w:rPr>
      </w:pPr>
    </w:p>
    <w:p>
      <w:pPr>
        <w:spacing w:before="0"/>
        <w:ind w:left="278" w:right="0" w:firstLine="0"/>
        <w:jc w:val="both"/>
        <w:rPr>
          <w:rFonts w:ascii="TeX Gyre Bonum"/>
          <w:b/>
          <w:sz w:val="20"/>
        </w:rPr>
      </w:pPr>
      <w:r>
        <w:rPr>
          <w:rFonts w:ascii="TeX Gyre Bonum"/>
          <w:b/>
          <w:sz w:val="20"/>
        </w:rPr>
        <w:t>DE LAS ETAPAS DEL PROCEDIMIENTO</w:t>
      </w:r>
    </w:p>
    <w:p>
      <w:pPr>
        <w:pStyle w:val="BodyText"/>
        <w:spacing w:line="230" w:lineRule="auto" w:before="32"/>
        <w:ind w:right="283"/>
      </w:pPr>
      <w:r>
        <w:rPr>
          <w:rFonts w:ascii="TeX Gyre Bonum" w:hAnsi="TeX Gyre Bonum"/>
          <w:b/>
          <w:w w:val="110"/>
        </w:rPr>
        <w:t>Artículo 51. </w:t>
      </w:r>
      <w:r>
        <w:rPr>
          <w:w w:val="110"/>
        </w:rPr>
        <w:t>El procedimiento de autorización de un conjunto urbano se realizará conforme a las etapas previstas en este Capítulo y en las disposiciones jurídicas aplicables.</w:t>
      </w:r>
    </w:p>
    <w:p>
      <w:pPr>
        <w:pStyle w:val="BodyText"/>
        <w:spacing w:before="4"/>
        <w:ind w:left="0"/>
        <w:jc w:val="left"/>
        <w:rPr>
          <w:sz w:val="31"/>
        </w:rPr>
      </w:pPr>
    </w:p>
    <w:p>
      <w:pPr>
        <w:pStyle w:val="BodyText"/>
        <w:spacing w:line="242" w:lineRule="auto" w:before="0"/>
        <w:ind w:right="276"/>
      </w:pPr>
      <w:r>
        <w:rPr>
          <w:rFonts w:ascii="TeX Gyre Bonum" w:hAnsi="TeX Gyre Bonum"/>
          <w:b/>
          <w:w w:val="110"/>
        </w:rPr>
        <w:t>Artículo 52. </w:t>
      </w:r>
      <w:r>
        <w:rPr>
          <w:w w:val="110"/>
        </w:rPr>
        <w:t>Una vez obtenido el Dictamen Único con sujeción a la Ley que crea la Comisión de Factibilidad del Estado de México y las disposiciones jurídicas aplicables, su Titular o Representante Legal deberá exhibirlo a la Secretaría para iniciar el trámite correspondiente, en términos de lo establecido en el presente Reglamento.</w:t>
      </w:r>
    </w:p>
    <w:p>
      <w:pPr>
        <w:pStyle w:val="BodyText"/>
        <w:spacing w:before="6"/>
        <w:ind w:left="0"/>
        <w:jc w:val="left"/>
        <w:rPr>
          <w:sz w:val="31"/>
        </w:rPr>
      </w:pPr>
    </w:p>
    <w:p>
      <w:pPr>
        <w:pStyle w:val="BodyText"/>
        <w:spacing w:line="230" w:lineRule="auto" w:before="0"/>
        <w:ind w:right="279"/>
      </w:pPr>
      <w:r>
        <w:rPr>
          <w:rFonts w:ascii="TeX Gyre Bonum" w:hAnsi="TeX Gyre Bonum"/>
          <w:b/>
          <w:w w:val="105"/>
        </w:rPr>
        <w:t>Artículo 53. </w:t>
      </w:r>
      <w:r>
        <w:rPr>
          <w:w w:val="105"/>
        </w:rPr>
        <w:t>El interesado deberá obtener de la Secretaría la aprobación del proyecto de  lotificación respectivo, conforme a lo</w:t>
      </w:r>
      <w:r>
        <w:rPr>
          <w:spacing w:val="25"/>
          <w:w w:val="105"/>
        </w:rPr>
        <w:t> </w:t>
      </w:r>
      <w:r>
        <w:rPr>
          <w:w w:val="105"/>
        </w:rPr>
        <w:t>siguiente:</w:t>
      </w:r>
    </w:p>
    <w:p>
      <w:pPr>
        <w:pStyle w:val="ListParagraph"/>
        <w:numPr>
          <w:ilvl w:val="0"/>
          <w:numId w:val="40"/>
        </w:numPr>
        <w:tabs>
          <w:tab w:pos="565" w:val="left" w:leader="none"/>
        </w:tabs>
        <w:spacing w:line="242" w:lineRule="auto" w:before="42" w:after="0"/>
        <w:ind w:left="278" w:right="276" w:firstLine="0"/>
        <w:jc w:val="both"/>
        <w:rPr>
          <w:sz w:val="20"/>
        </w:rPr>
      </w:pPr>
      <w:r>
        <w:rPr>
          <w:w w:val="110"/>
          <w:sz w:val="20"/>
        </w:rPr>
        <w:t>Presentar el Dictamen Único del conjunto correspondiente, así como las Evaluaciones Técnicas de Factibilidad que lo sustenten y la solicitud de aprobación del proyecto de  lotificación, en el que además de los requisitos del artículo 8 de este Reglamento, acompañe lo siguiente:</w:t>
      </w:r>
    </w:p>
    <w:p>
      <w:pPr>
        <w:spacing w:after="0" w:line="242" w:lineRule="auto"/>
        <w:jc w:val="both"/>
        <w:rPr>
          <w:sz w:val="20"/>
        </w:rPr>
        <w:sectPr>
          <w:pgSz w:w="12240" w:h="15840"/>
          <w:pgMar w:header="708" w:footer="822" w:top="1580" w:bottom="1180" w:left="1140" w:right="1140"/>
        </w:sectPr>
      </w:pPr>
    </w:p>
    <w:p>
      <w:pPr>
        <w:pStyle w:val="ListParagraph"/>
        <w:numPr>
          <w:ilvl w:val="1"/>
          <w:numId w:val="40"/>
        </w:numPr>
        <w:tabs>
          <w:tab w:pos="999" w:val="left" w:leader="none"/>
        </w:tabs>
        <w:spacing w:line="236" w:lineRule="exact" w:before="1" w:after="0"/>
        <w:ind w:left="706" w:right="275" w:firstLine="0"/>
        <w:jc w:val="both"/>
        <w:rPr>
          <w:sz w:val="20"/>
        </w:rPr>
      </w:pPr>
      <w:r>
        <w:rPr>
          <w:w w:val="110"/>
          <w:sz w:val="20"/>
        </w:rPr>
        <w:t>Original o copia certificada del documento que contenga los datos de identificación del predio o</w:t>
      </w:r>
      <w:r>
        <w:rPr>
          <w:spacing w:val="21"/>
          <w:w w:val="110"/>
          <w:sz w:val="20"/>
        </w:rPr>
        <w:t> </w:t>
      </w:r>
      <w:r>
        <w:rPr>
          <w:w w:val="110"/>
          <w:sz w:val="20"/>
        </w:rPr>
        <w:t>inmueble;</w:t>
      </w:r>
    </w:p>
    <w:p>
      <w:pPr>
        <w:pStyle w:val="ListParagraph"/>
        <w:numPr>
          <w:ilvl w:val="1"/>
          <w:numId w:val="40"/>
        </w:numPr>
        <w:tabs>
          <w:tab w:pos="1016" w:val="left" w:leader="none"/>
        </w:tabs>
        <w:spacing w:line="242" w:lineRule="auto" w:before="36" w:after="0"/>
        <w:ind w:left="706" w:right="274" w:firstLine="0"/>
        <w:jc w:val="both"/>
        <w:rPr>
          <w:sz w:val="20"/>
        </w:rPr>
      </w:pPr>
      <w:r>
        <w:rPr>
          <w:w w:val="110"/>
          <w:sz w:val="20"/>
        </w:rPr>
        <w:t>Nombre y firma autógrafa del peticionario, o en su caso, de su Representante Legal, quienes deberán acreditar su personalidad respectivamente, las facultades conforme a las disposiciones jurídicas aplicables y la vigencia del poder general o especial otorgado y </w:t>
      </w:r>
      <w:r>
        <w:rPr>
          <w:w w:val="108"/>
          <w:sz w:val="20"/>
        </w:rPr>
        <w:t>co</w:t>
      </w:r>
      <w:r>
        <w:rPr>
          <w:spacing w:val="-1"/>
          <w:w w:val="106"/>
          <w:sz w:val="20"/>
        </w:rPr>
        <w:t>n</w:t>
      </w:r>
      <w:r>
        <w:rPr>
          <w:spacing w:val="1"/>
          <w:w w:val="106"/>
          <w:sz w:val="20"/>
        </w:rPr>
        <w:t>f</w:t>
      </w:r>
      <w:r>
        <w:rPr>
          <w:w w:val="107"/>
          <w:sz w:val="20"/>
        </w:rPr>
        <w:t>er</w:t>
      </w:r>
      <w:r>
        <w:rPr>
          <w:w w:val="105"/>
          <w:sz w:val="20"/>
        </w:rPr>
        <w:t>i</w:t>
      </w:r>
      <w:r>
        <w:rPr>
          <w:spacing w:val="1"/>
          <w:w w:val="105"/>
          <w:sz w:val="20"/>
        </w:rPr>
        <w:t>d</w:t>
      </w:r>
      <w:r>
        <w:rPr>
          <w:w w:val="103"/>
          <w:sz w:val="20"/>
        </w:rPr>
        <w:t>o</w:t>
      </w:r>
      <w:r>
        <w:rPr>
          <w:w w:val="118"/>
          <w:sz w:val="20"/>
        </w:rPr>
        <w:t>.</w:t>
      </w:r>
      <w:r>
        <w:rPr>
          <w:spacing w:val="14"/>
          <w:sz w:val="20"/>
        </w:rPr>
        <w:t> </w:t>
      </w:r>
      <w:r>
        <w:rPr>
          <w:spacing w:val="-1"/>
          <w:w w:val="114"/>
          <w:sz w:val="20"/>
        </w:rPr>
        <w:t>C</w:t>
      </w:r>
      <w:r>
        <w:rPr>
          <w:spacing w:val="-2"/>
          <w:w w:val="117"/>
          <w:sz w:val="20"/>
        </w:rPr>
        <w:t>u</w:t>
      </w:r>
      <w:r>
        <w:rPr>
          <w:spacing w:val="-1"/>
          <w:w w:val="111"/>
          <w:sz w:val="20"/>
        </w:rPr>
        <w:t>an</w:t>
      </w:r>
      <w:r>
        <w:rPr>
          <w:spacing w:val="1"/>
          <w:w w:val="111"/>
          <w:sz w:val="20"/>
        </w:rPr>
        <w:t>d</w:t>
      </w:r>
      <w:r>
        <w:rPr>
          <w:w w:val="103"/>
          <w:sz w:val="20"/>
        </w:rPr>
        <w:t>o</w:t>
      </w:r>
      <w:r>
        <w:rPr>
          <w:spacing w:val="17"/>
          <w:sz w:val="20"/>
        </w:rPr>
        <w:t> </w:t>
      </w:r>
      <w:r>
        <w:rPr>
          <w:w w:val="106"/>
          <w:sz w:val="20"/>
        </w:rPr>
        <w:t>el</w:t>
      </w:r>
      <w:r>
        <w:rPr>
          <w:spacing w:val="16"/>
          <w:sz w:val="20"/>
        </w:rPr>
        <w:t> </w:t>
      </w:r>
      <w:r>
        <w:rPr>
          <w:spacing w:val="1"/>
          <w:w w:val="108"/>
          <w:sz w:val="20"/>
        </w:rPr>
        <w:t>p</w:t>
      </w:r>
      <w:r>
        <w:rPr>
          <w:spacing w:val="1"/>
          <w:w w:val="106"/>
          <w:sz w:val="20"/>
        </w:rPr>
        <w:t>r</w:t>
      </w:r>
      <w:r>
        <w:rPr>
          <w:spacing w:val="-2"/>
          <w:w w:val="103"/>
          <w:sz w:val="20"/>
        </w:rPr>
        <w:t>o</w:t>
      </w:r>
      <w:r>
        <w:rPr>
          <w:w w:val="105"/>
          <w:sz w:val="20"/>
        </w:rPr>
        <w:t>m</w:t>
      </w:r>
      <w:r>
        <w:rPr>
          <w:spacing w:val="1"/>
          <w:w w:val="105"/>
          <w:sz w:val="20"/>
        </w:rPr>
        <w:t>o</w:t>
      </w:r>
      <w:r>
        <w:rPr>
          <w:w w:val="105"/>
          <w:sz w:val="20"/>
        </w:rPr>
        <w:t>v</w:t>
      </w:r>
      <w:r>
        <w:rPr>
          <w:spacing w:val="-1"/>
          <w:w w:val="105"/>
          <w:sz w:val="20"/>
        </w:rPr>
        <w:t>e</w:t>
      </w:r>
      <w:r>
        <w:rPr>
          <w:spacing w:val="-1"/>
          <w:w w:val="110"/>
          <w:sz w:val="20"/>
        </w:rPr>
        <w:t>n</w:t>
      </w:r>
      <w:r>
        <w:rPr>
          <w:spacing w:val="1"/>
          <w:w w:val="110"/>
          <w:sz w:val="20"/>
        </w:rPr>
        <w:t>t</w:t>
      </w:r>
      <w:r>
        <w:rPr>
          <w:w w:val="107"/>
          <w:sz w:val="20"/>
        </w:rPr>
        <w:t>e</w:t>
      </w:r>
      <w:r>
        <w:rPr>
          <w:spacing w:val="15"/>
          <w:sz w:val="20"/>
        </w:rPr>
        <w:t> </w:t>
      </w:r>
      <w:r>
        <w:rPr>
          <w:spacing w:val="-1"/>
          <w:w w:val="107"/>
          <w:sz w:val="20"/>
        </w:rPr>
        <w:t>n</w:t>
      </w:r>
      <w:r>
        <w:rPr>
          <w:w w:val="107"/>
          <w:sz w:val="20"/>
        </w:rPr>
        <w:t>o</w:t>
      </w:r>
      <w:r>
        <w:rPr>
          <w:spacing w:val="17"/>
          <w:sz w:val="20"/>
        </w:rPr>
        <w:t> </w:t>
      </w:r>
      <w:r>
        <w:rPr>
          <w:w w:val="113"/>
          <w:sz w:val="20"/>
        </w:rPr>
        <w:t>s</w:t>
      </w:r>
      <w:r>
        <w:rPr>
          <w:spacing w:val="-1"/>
          <w:w w:val="113"/>
          <w:sz w:val="20"/>
        </w:rPr>
        <w:t>e</w:t>
      </w:r>
      <w:r>
        <w:rPr>
          <w:spacing w:val="1"/>
          <w:w w:val="108"/>
          <w:sz w:val="20"/>
        </w:rPr>
        <w:t>p</w:t>
      </w:r>
      <w:r>
        <w:rPr>
          <w:w w:val="114"/>
          <w:sz w:val="20"/>
        </w:rPr>
        <w:t>a</w:t>
      </w:r>
      <w:r>
        <w:rPr>
          <w:spacing w:val="16"/>
          <w:sz w:val="20"/>
        </w:rPr>
        <w:t> </w:t>
      </w:r>
      <w:r>
        <w:rPr>
          <w:w w:val="103"/>
          <w:sz w:val="20"/>
        </w:rPr>
        <w:t>o</w:t>
      </w:r>
      <w:r>
        <w:rPr>
          <w:spacing w:val="17"/>
          <w:sz w:val="20"/>
        </w:rPr>
        <w:t> </w:t>
      </w:r>
      <w:r>
        <w:rPr>
          <w:spacing w:val="-1"/>
          <w:w w:val="107"/>
          <w:sz w:val="20"/>
        </w:rPr>
        <w:t>n</w:t>
      </w:r>
      <w:r>
        <w:rPr>
          <w:w w:val="107"/>
          <w:sz w:val="20"/>
        </w:rPr>
        <w:t>o</w:t>
      </w:r>
      <w:r>
        <w:rPr>
          <w:spacing w:val="15"/>
          <w:sz w:val="20"/>
        </w:rPr>
        <w:t> </w:t>
      </w:r>
      <w:r>
        <w:rPr>
          <w:spacing w:val="1"/>
          <w:w w:val="108"/>
          <w:sz w:val="20"/>
        </w:rPr>
        <w:t>p</w:t>
      </w:r>
      <w:r>
        <w:rPr>
          <w:spacing w:val="-2"/>
          <w:w w:val="117"/>
          <w:sz w:val="20"/>
        </w:rPr>
        <w:t>u</w:t>
      </w:r>
      <w:r>
        <w:rPr>
          <w:w w:val="107"/>
          <w:sz w:val="20"/>
        </w:rPr>
        <w:t>ed</w:t>
      </w:r>
      <w:r>
        <w:rPr>
          <w:w w:val="114"/>
          <w:sz w:val="20"/>
        </w:rPr>
        <w:t>a</w:t>
      </w:r>
      <w:r>
        <w:rPr>
          <w:spacing w:val="16"/>
          <w:sz w:val="20"/>
        </w:rPr>
        <w:t> </w:t>
      </w:r>
      <w:r>
        <w:rPr>
          <w:w w:val="97"/>
          <w:sz w:val="20"/>
        </w:rPr>
        <w:t>f</w:t>
      </w:r>
      <w:r>
        <w:rPr>
          <w:w w:val="104"/>
          <w:sz w:val="20"/>
        </w:rPr>
        <w:t>i</w:t>
      </w:r>
      <w:r>
        <w:rPr>
          <w:spacing w:val="1"/>
          <w:w w:val="104"/>
          <w:sz w:val="20"/>
        </w:rPr>
        <w:t>r</w:t>
      </w:r>
      <w:r>
        <w:rPr>
          <w:w w:val="108"/>
          <w:sz w:val="20"/>
        </w:rPr>
        <w:t>mar</w:t>
      </w:r>
      <w:r>
        <w:rPr>
          <w:w w:val="118"/>
          <w:sz w:val="20"/>
        </w:rPr>
        <w:t>,</w:t>
      </w:r>
      <w:r>
        <w:rPr>
          <w:spacing w:val="17"/>
          <w:sz w:val="20"/>
        </w:rPr>
        <w:t> </w:t>
      </w:r>
      <w:r>
        <w:rPr>
          <w:w w:val="113"/>
          <w:sz w:val="20"/>
        </w:rPr>
        <w:t>e</w:t>
      </w:r>
      <w:r>
        <w:rPr>
          <w:spacing w:val="-1"/>
          <w:w w:val="113"/>
          <w:sz w:val="20"/>
        </w:rPr>
        <w:t>s</w:t>
      </w:r>
      <w:r>
        <w:rPr>
          <w:spacing w:val="1"/>
          <w:w w:val="109"/>
          <w:sz w:val="20"/>
        </w:rPr>
        <w:t>t</w:t>
      </w:r>
      <w:r>
        <w:rPr>
          <w:spacing w:val="-1"/>
          <w:w w:val="108"/>
          <w:sz w:val="20"/>
        </w:rPr>
        <w:t>am</w:t>
      </w:r>
      <w:r>
        <w:rPr>
          <w:w w:val="108"/>
          <w:sz w:val="20"/>
        </w:rPr>
        <w:t>p</w:t>
      </w:r>
      <w:r>
        <w:rPr>
          <w:spacing w:val="-1"/>
          <w:w w:val="111"/>
          <w:sz w:val="20"/>
        </w:rPr>
        <w:t>a</w:t>
      </w:r>
      <w:r>
        <w:rPr>
          <w:spacing w:val="8"/>
          <w:w w:val="111"/>
          <w:sz w:val="20"/>
        </w:rPr>
        <w:t>r</w:t>
      </w:r>
      <w:r>
        <w:rPr>
          <w:w w:val="38"/>
          <w:sz w:val="20"/>
        </w:rPr>
        <w:t>á</w:t>
      </w:r>
      <w:r>
        <w:rPr>
          <w:spacing w:val="16"/>
          <w:sz w:val="20"/>
        </w:rPr>
        <w:t> </w:t>
      </w:r>
      <w:r>
        <w:rPr>
          <w:w w:val="118"/>
          <w:sz w:val="20"/>
        </w:rPr>
        <w:t>su</w:t>
      </w:r>
      <w:r>
        <w:rPr>
          <w:spacing w:val="14"/>
          <w:sz w:val="20"/>
        </w:rPr>
        <w:t> </w:t>
      </w:r>
      <w:r>
        <w:rPr>
          <w:spacing w:val="-1"/>
          <w:w w:val="112"/>
          <w:sz w:val="20"/>
        </w:rPr>
        <w:t>hu</w:t>
      </w:r>
      <w:r>
        <w:rPr>
          <w:spacing w:val="-2"/>
          <w:w w:val="112"/>
          <w:sz w:val="20"/>
        </w:rPr>
        <w:t>e</w:t>
      </w:r>
      <w:r>
        <w:rPr>
          <w:w w:val="104"/>
          <w:sz w:val="20"/>
        </w:rPr>
        <w:t>l</w:t>
      </w:r>
      <w:r>
        <w:rPr>
          <w:spacing w:val="2"/>
          <w:w w:val="104"/>
          <w:sz w:val="20"/>
        </w:rPr>
        <w:t>l</w:t>
      </w:r>
      <w:r>
        <w:rPr>
          <w:w w:val="114"/>
          <w:sz w:val="20"/>
        </w:rPr>
        <w:t>a</w:t>
      </w:r>
      <w:r>
        <w:rPr>
          <w:spacing w:val="16"/>
          <w:sz w:val="20"/>
        </w:rPr>
        <w:t> </w:t>
      </w:r>
      <w:r>
        <w:rPr>
          <w:spacing w:val="1"/>
          <w:w w:val="107"/>
          <w:sz w:val="20"/>
        </w:rPr>
        <w:t>d</w:t>
      </w:r>
      <w:r>
        <w:rPr>
          <w:w w:val="104"/>
          <w:sz w:val="20"/>
        </w:rPr>
        <w:t>ig</w:t>
      </w:r>
      <w:r>
        <w:rPr>
          <w:w w:val="106"/>
          <w:sz w:val="20"/>
        </w:rPr>
        <w:t>i</w:t>
      </w:r>
      <w:r>
        <w:rPr>
          <w:spacing w:val="1"/>
          <w:w w:val="106"/>
          <w:sz w:val="20"/>
        </w:rPr>
        <w:t>t</w:t>
      </w:r>
      <w:r>
        <w:rPr>
          <w:spacing w:val="-1"/>
          <w:w w:val="108"/>
          <w:sz w:val="20"/>
        </w:rPr>
        <w:t>al;</w:t>
      </w:r>
    </w:p>
    <w:p>
      <w:pPr>
        <w:pStyle w:val="ListParagraph"/>
        <w:numPr>
          <w:ilvl w:val="1"/>
          <w:numId w:val="40"/>
        </w:numPr>
        <w:tabs>
          <w:tab w:pos="997" w:val="left" w:leader="none"/>
        </w:tabs>
        <w:spacing w:line="244" w:lineRule="auto" w:before="34" w:after="0"/>
        <w:ind w:left="706" w:right="279" w:firstLine="0"/>
        <w:jc w:val="both"/>
        <w:rPr>
          <w:sz w:val="20"/>
        </w:rPr>
      </w:pPr>
      <w:r>
        <w:rPr>
          <w:w w:val="110"/>
          <w:sz w:val="20"/>
        </w:rPr>
        <w:t>Aerofoto o cartografía actualizada en papel fotográfico, a escala 1:5000, de la ubicación del predio, precisándose el entorno del mismo, con un radio de cobertura de al menos mil metros, contados a partir de cada una de las colindancias del predio. En  desarrollos  sociales progresivos promovidos por organizaciones sociales, este requisito podrá acreditarse</w:t>
      </w:r>
      <w:r>
        <w:rPr>
          <w:spacing w:val="9"/>
          <w:w w:val="110"/>
          <w:sz w:val="20"/>
        </w:rPr>
        <w:t> </w:t>
      </w:r>
      <w:r>
        <w:rPr>
          <w:w w:val="110"/>
          <w:sz w:val="20"/>
        </w:rPr>
        <w:t>por</w:t>
      </w:r>
      <w:r>
        <w:rPr>
          <w:spacing w:val="11"/>
          <w:w w:val="110"/>
          <w:sz w:val="20"/>
        </w:rPr>
        <w:t> </w:t>
      </w:r>
      <w:r>
        <w:rPr>
          <w:w w:val="110"/>
          <w:sz w:val="20"/>
        </w:rPr>
        <w:t>medio</w:t>
      </w:r>
      <w:r>
        <w:rPr>
          <w:spacing w:val="8"/>
          <w:w w:val="110"/>
          <w:sz w:val="20"/>
        </w:rPr>
        <w:t> </w:t>
      </w:r>
      <w:r>
        <w:rPr>
          <w:w w:val="110"/>
          <w:sz w:val="20"/>
        </w:rPr>
        <w:t>de</w:t>
      </w:r>
      <w:r>
        <w:rPr>
          <w:spacing w:val="9"/>
          <w:w w:val="110"/>
          <w:sz w:val="20"/>
        </w:rPr>
        <w:t> </w:t>
      </w:r>
      <w:r>
        <w:rPr>
          <w:w w:val="110"/>
          <w:sz w:val="20"/>
        </w:rPr>
        <w:t>cartografía</w:t>
      </w:r>
      <w:r>
        <w:rPr>
          <w:spacing w:val="10"/>
          <w:w w:val="110"/>
          <w:sz w:val="20"/>
        </w:rPr>
        <w:t> </w:t>
      </w:r>
      <w:r>
        <w:rPr>
          <w:w w:val="110"/>
          <w:sz w:val="20"/>
        </w:rPr>
        <w:t>legible</w:t>
      </w:r>
      <w:r>
        <w:rPr>
          <w:spacing w:val="9"/>
          <w:w w:val="110"/>
          <w:sz w:val="20"/>
        </w:rPr>
        <w:t> </w:t>
      </w:r>
      <w:r>
        <w:rPr>
          <w:w w:val="110"/>
          <w:sz w:val="20"/>
        </w:rPr>
        <w:t>en</w:t>
      </w:r>
      <w:r>
        <w:rPr>
          <w:spacing w:val="10"/>
          <w:w w:val="110"/>
          <w:sz w:val="20"/>
        </w:rPr>
        <w:t> </w:t>
      </w:r>
      <w:r>
        <w:rPr>
          <w:w w:val="110"/>
          <w:sz w:val="20"/>
        </w:rPr>
        <w:t>papel</w:t>
      </w:r>
      <w:r>
        <w:rPr>
          <w:spacing w:val="10"/>
          <w:w w:val="110"/>
          <w:sz w:val="20"/>
        </w:rPr>
        <w:t> </w:t>
      </w:r>
      <w:r>
        <w:rPr>
          <w:w w:val="110"/>
          <w:sz w:val="20"/>
        </w:rPr>
        <w:t>bond;</w:t>
      </w:r>
    </w:p>
    <w:p>
      <w:pPr>
        <w:pStyle w:val="ListParagraph"/>
        <w:numPr>
          <w:ilvl w:val="1"/>
          <w:numId w:val="40"/>
        </w:numPr>
        <w:tabs>
          <w:tab w:pos="1035" w:val="left" w:leader="none"/>
        </w:tabs>
        <w:spacing w:line="240" w:lineRule="auto" w:before="30" w:after="0"/>
        <w:ind w:left="706" w:right="283" w:firstLine="0"/>
        <w:jc w:val="both"/>
        <w:rPr>
          <w:sz w:val="20"/>
        </w:rPr>
      </w:pPr>
      <w:r>
        <w:rPr>
          <w:w w:val="110"/>
          <w:sz w:val="20"/>
        </w:rPr>
        <w:t>Plano topográfico georreferenciado en coordenadas UTM, en el formato que al efecto determine la Secretaría, con altimetría y planimetría, que contenga las medidas y  superficies del</w:t>
      </w:r>
      <w:r>
        <w:rPr>
          <w:spacing w:val="20"/>
          <w:w w:val="110"/>
          <w:sz w:val="20"/>
        </w:rPr>
        <w:t> </w:t>
      </w:r>
      <w:r>
        <w:rPr>
          <w:w w:val="110"/>
          <w:sz w:val="20"/>
        </w:rPr>
        <w:t>predio;</w:t>
      </w:r>
    </w:p>
    <w:p>
      <w:pPr>
        <w:pStyle w:val="ListParagraph"/>
        <w:numPr>
          <w:ilvl w:val="1"/>
          <w:numId w:val="40"/>
        </w:numPr>
        <w:tabs>
          <w:tab w:pos="997" w:val="left" w:leader="none"/>
        </w:tabs>
        <w:spacing w:line="244" w:lineRule="auto" w:before="40" w:after="0"/>
        <w:ind w:left="706" w:right="274" w:firstLine="0"/>
        <w:jc w:val="both"/>
        <w:rPr>
          <w:sz w:val="20"/>
        </w:rPr>
      </w:pPr>
      <w:r>
        <w:rPr>
          <w:w w:val="110"/>
          <w:sz w:val="20"/>
        </w:rPr>
        <w:t>Resolución de apeo y deslinde catastral o judicial inscrita en el Instituto de la Función Registral del Estado de México, cuando las medidas y superficies reales del predio sean menores a las contenidas en el documento con el que se acredite la propiedad y resolución de apeo y deslinde judicial inscrita en el Instituto de la Función Registral del Estado de México, cuando las medidas y superficies reales del predio sean mayores a las contenidas   en dicho documento. No se exigirá este requisito cuando las medidas y superficies reales   del predio coincidan con las contenidas en el documento con el que se acredite  la  propiedad;</w:t>
      </w:r>
    </w:p>
    <w:p>
      <w:pPr>
        <w:pStyle w:val="ListParagraph"/>
        <w:numPr>
          <w:ilvl w:val="1"/>
          <w:numId w:val="40"/>
        </w:numPr>
        <w:tabs>
          <w:tab w:pos="1002" w:val="left" w:leader="none"/>
        </w:tabs>
        <w:spacing w:line="230" w:lineRule="auto" w:before="47" w:after="0"/>
        <w:ind w:left="706" w:right="281" w:firstLine="0"/>
        <w:jc w:val="both"/>
        <w:rPr>
          <w:sz w:val="20"/>
        </w:rPr>
      </w:pPr>
      <w:r>
        <w:rPr>
          <w:w w:val="110"/>
          <w:sz w:val="20"/>
        </w:rPr>
        <w:t>Reporte fotográfico del predio y sus colindancias, con descripción por escrito de cada fotografía;</w:t>
      </w:r>
    </w:p>
    <w:p>
      <w:pPr>
        <w:pStyle w:val="ListParagraph"/>
        <w:numPr>
          <w:ilvl w:val="1"/>
          <w:numId w:val="40"/>
        </w:numPr>
        <w:tabs>
          <w:tab w:pos="1009" w:val="left" w:leader="none"/>
        </w:tabs>
        <w:spacing w:line="230" w:lineRule="auto" w:before="51" w:after="0"/>
        <w:ind w:left="706" w:right="279" w:firstLine="0"/>
        <w:jc w:val="both"/>
        <w:rPr>
          <w:sz w:val="20"/>
        </w:rPr>
      </w:pPr>
      <w:r>
        <w:rPr>
          <w:w w:val="110"/>
          <w:sz w:val="20"/>
        </w:rPr>
        <w:t>Planos arquitectónicos de los prototipos de vivienda que se pretendan realizar, en caso  de</w:t>
      </w:r>
      <w:r>
        <w:rPr>
          <w:spacing w:val="9"/>
          <w:w w:val="110"/>
          <w:sz w:val="20"/>
        </w:rPr>
        <w:t> </w:t>
      </w:r>
      <w:r>
        <w:rPr>
          <w:w w:val="110"/>
          <w:sz w:val="20"/>
        </w:rPr>
        <w:t>conjuntos</w:t>
      </w:r>
      <w:r>
        <w:rPr>
          <w:spacing w:val="10"/>
          <w:w w:val="110"/>
          <w:sz w:val="20"/>
        </w:rPr>
        <w:t> </w:t>
      </w:r>
      <w:r>
        <w:rPr>
          <w:w w:val="110"/>
          <w:sz w:val="20"/>
        </w:rPr>
        <w:t>urbanos</w:t>
      </w:r>
      <w:r>
        <w:rPr>
          <w:spacing w:val="9"/>
          <w:w w:val="110"/>
          <w:sz w:val="20"/>
        </w:rPr>
        <w:t> </w:t>
      </w:r>
      <w:r>
        <w:rPr>
          <w:w w:val="110"/>
          <w:sz w:val="20"/>
        </w:rPr>
        <w:t>habitacionales</w:t>
      </w:r>
      <w:r>
        <w:rPr>
          <w:spacing w:val="11"/>
          <w:w w:val="110"/>
          <w:sz w:val="20"/>
        </w:rPr>
        <w:t> </w:t>
      </w:r>
      <w:r>
        <w:rPr>
          <w:w w:val="110"/>
          <w:sz w:val="20"/>
        </w:rPr>
        <w:t>que</w:t>
      </w:r>
      <w:r>
        <w:rPr>
          <w:spacing w:val="10"/>
          <w:w w:val="110"/>
          <w:sz w:val="20"/>
        </w:rPr>
        <w:t> </w:t>
      </w:r>
      <w:r>
        <w:rPr>
          <w:w w:val="110"/>
          <w:sz w:val="20"/>
        </w:rPr>
        <w:t>vayan</w:t>
      </w:r>
      <w:r>
        <w:rPr>
          <w:spacing w:val="10"/>
          <w:w w:val="110"/>
          <w:sz w:val="20"/>
        </w:rPr>
        <w:t> </w:t>
      </w:r>
      <w:r>
        <w:rPr>
          <w:w w:val="110"/>
          <w:sz w:val="20"/>
        </w:rPr>
        <w:t>a</w:t>
      </w:r>
      <w:r>
        <w:rPr>
          <w:spacing w:val="13"/>
          <w:w w:val="110"/>
          <w:sz w:val="20"/>
        </w:rPr>
        <w:t> </w:t>
      </w:r>
      <w:r>
        <w:rPr>
          <w:w w:val="110"/>
          <w:sz w:val="20"/>
        </w:rPr>
        <w:t>ofertar</w:t>
      </w:r>
      <w:r>
        <w:rPr>
          <w:spacing w:val="9"/>
          <w:w w:val="110"/>
          <w:sz w:val="20"/>
        </w:rPr>
        <w:t> </w:t>
      </w:r>
      <w:r>
        <w:rPr>
          <w:w w:val="110"/>
          <w:sz w:val="20"/>
        </w:rPr>
        <w:t>vivienda;</w:t>
      </w:r>
    </w:p>
    <w:p>
      <w:pPr>
        <w:pStyle w:val="ListParagraph"/>
        <w:numPr>
          <w:ilvl w:val="1"/>
          <w:numId w:val="40"/>
        </w:numPr>
        <w:tabs>
          <w:tab w:pos="1016" w:val="left" w:leader="none"/>
        </w:tabs>
        <w:spacing w:line="242" w:lineRule="auto" w:before="42" w:after="0"/>
        <w:ind w:left="706" w:right="276" w:firstLine="0"/>
        <w:jc w:val="both"/>
        <w:rPr>
          <w:sz w:val="20"/>
        </w:rPr>
      </w:pPr>
      <w:r>
        <w:rPr>
          <w:w w:val="110"/>
          <w:sz w:val="20"/>
        </w:rPr>
        <w:t>En su caso, constancias o autorizaciones de Petróleos Mexicanos, Comisión Federal de Electricidad, Instituto Nacional de Antropología e Historia, Comisión Nacional del Agua u otras dependencias u organismos federales, estatales o municipales, cuando las características</w:t>
      </w:r>
      <w:r>
        <w:rPr>
          <w:spacing w:val="8"/>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zona</w:t>
      </w:r>
      <w:r>
        <w:rPr>
          <w:spacing w:val="9"/>
          <w:w w:val="110"/>
          <w:sz w:val="20"/>
        </w:rPr>
        <w:t> </w:t>
      </w:r>
      <w:r>
        <w:rPr>
          <w:w w:val="110"/>
          <w:sz w:val="20"/>
        </w:rPr>
        <w:t>donde</w:t>
      </w:r>
      <w:r>
        <w:rPr>
          <w:spacing w:val="9"/>
          <w:w w:val="110"/>
          <w:sz w:val="20"/>
        </w:rPr>
        <w:t> </w:t>
      </w:r>
      <w:r>
        <w:rPr>
          <w:w w:val="110"/>
          <w:sz w:val="20"/>
        </w:rPr>
        <w:t>se</w:t>
      </w:r>
      <w:r>
        <w:rPr>
          <w:spacing w:val="9"/>
          <w:w w:val="110"/>
          <w:sz w:val="20"/>
        </w:rPr>
        <w:t> </w:t>
      </w:r>
      <w:r>
        <w:rPr>
          <w:w w:val="110"/>
          <w:sz w:val="20"/>
        </w:rPr>
        <w:t>ubique</w:t>
      </w:r>
      <w:r>
        <w:rPr>
          <w:spacing w:val="8"/>
          <w:w w:val="110"/>
          <w:sz w:val="20"/>
        </w:rPr>
        <w:t> </w:t>
      </w:r>
      <w:r>
        <w:rPr>
          <w:w w:val="110"/>
          <w:sz w:val="20"/>
        </w:rPr>
        <w:t>el</w:t>
      </w:r>
      <w:r>
        <w:rPr>
          <w:spacing w:val="10"/>
          <w:w w:val="110"/>
          <w:sz w:val="20"/>
        </w:rPr>
        <w:t> </w:t>
      </w:r>
      <w:r>
        <w:rPr>
          <w:w w:val="110"/>
          <w:sz w:val="20"/>
        </w:rPr>
        <w:t>predio</w:t>
      </w:r>
      <w:r>
        <w:rPr>
          <w:spacing w:val="11"/>
          <w:w w:val="110"/>
          <w:sz w:val="20"/>
        </w:rPr>
        <w:t> </w:t>
      </w:r>
      <w:r>
        <w:rPr>
          <w:w w:val="110"/>
          <w:sz w:val="20"/>
        </w:rPr>
        <w:t>a</w:t>
      </w:r>
      <w:r>
        <w:rPr>
          <w:spacing w:val="9"/>
          <w:w w:val="110"/>
          <w:sz w:val="20"/>
        </w:rPr>
        <w:t> </w:t>
      </w:r>
      <w:r>
        <w:rPr>
          <w:w w:val="110"/>
          <w:sz w:val="20"/>
        </w:rPr>
        <w:t>desarrollar</w:t>
      </w:r>
      <w:r>
        <w:rPr>
          <w:spacing w:val="9"/>
          <w:w w:val="110"/>
          <w:sz w:val="20"/>
        </w:rPr>
        <w:t> </w:t>
      </w:r>
      <w:r>
        <w:rPr>
          <w:w w:val="110"/>
          <w:sz w:val="20"/>
        </w:rPr>
        <w:t>así</w:t>
      </w:r>
      <w:r>
        <w:rPr>
          <w:spacing w:val="10"/>
          <w:w w:val="110"/>
          <w:sz w:val="20"/>
        </w:rPr>
        <w:t> </w:t>
      </w:r>
      <w:r>
        <w:rPr>
          <w:w w:val="110"/>
          <w:sz w:val="20"/>
        </w:rPr>
        <w:t>lo</w:t>
      </w:r>
      <w:r>
        <w:rPr>
          <w:spacing w:val="10"/>
          <w:w w:val="110"/>
          <w:sz w:val="20"/>
        </w:rPr>
        <w:t> </w:t>
      </w:r>
      <w:r>
        <w:rPr>
          <w:w w:val="110"/>
          <w:sz w:val="20"/>
        </w:rPr>
        <w:t>requieran;</w:t>
      </w:r>
    </w:p>
    <w:p>
      <w:pPr>
        <w:pStyle w:val="ListParagraph"/>
        <w:numPr>
          <w:ilvl w:val="1"/>
          <w:numId w:val="40"/>
        </w:numPr>
        <w:tabs>
          <w:tab w:pos="949" w:val="left" w:leader="none"/>
        </w:tabs>
        <w:spacing w:line="230" w:lineRule="auto" w:before="44" w:after="0"/>
        <w:ind w:left="706" w:right="274" w:firstLine="0"/>
        <w:jc w:val="both"/>
        <w:rPr>
          <w:sz w:val="20"/>
        </w:rPr>
      </w:pPr>
      <w:r>
        <w:rPr>
          <w:w w:val="110"/>
          <w:sz w:val="20"/>
        </w:rPr>
        <w:t>Constancia de capacidad de suministro de energía eléctrica, incluyendo en su caso el presupuesto</w:t>
      </w:r>
      <w:r>
        <w:rPr>
          <w:spacing w:val="10"/>
          <w:w w:val="110"/>
          <w:sz w:val="20"/>
        </w:rPr>
        <w:t> </w:t>
      </w:r>
      <w:r>
        <w:rPr>
          <w:w w:val="110"/>
          <w:sz w:val="20"/>
        </w:rPr>
        <w:t>a</w:t>
      </w:r>
      <w:r>
        <w:rPr>
          <w:spacing w:val="9"/>
          <w:w w:val="110"/>
          <w:sz w:val="20"/>
        </w:rPr>
        <w:t> </w:t>
      </w:r>
      <w:r>
        <w:rPr>
          <w:w w:val="110"/>
          <w:sz w:val="20"/>
        </w:rPr>
        <w:t>costo</w:t>
      </w:r>
      <w:r>
        <w:rPr>
          <w:spacing w:val="11"/>
          <w:w w:val="110"/>
          <w:sz w:val="20"/>
        </w:rPr>
        <w:t> </w:t>
      </w:r>
      <w:r>
        <w:rPr>
          <w:w w:val="110"/>
          <w:sz w:val="20"/>
        </w:rPr>
        <w:t>directo</w:t>
      </w:r>
      <w:r>
        <w:rPr>
          <w:spacing w:val="10"/>
          <w:w w:val="110"/>
          <w:sz w:val="20"/>
        </w:rPr>
        <w:t> </w:t>
      </w:r>
      <w:r>
        <w:rPr>
          <w:w w:val="110"/>
          <w:sz w:val="20"/>
        </w:rPr>
        <w:t>y</w:t>
      </w:r>
      <w:r>
        <w:rPr>
          <w:spacing w:val="9"/>
          <w:w w:val="110"/>
          <w:sz w:val="20"/>
        </w:rPr>
        <w:t> </w:t>
      </w:r>
      <w:r>
        <w:rPr>
          <w:w w:val="110"/>
          <w:sz w:val="20"/>
        </w:rPr>
        <w:t>total</w:t>
      </w:r>
      <w:r>
        <w:rPr>
          <w:spacing w:val="10"/>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infraestructura</w:t>
      </w:r>
      <w:r>
        <w:rPr>
          <w:spacing w:val="9"/>
          <w:w w:val="110"/>
          <w:sz w:val="20"/>
        </w:rPr>
        <w:t> </w:t>
      </w:r>
      <w:r>
        <w:rPr>
          <w:w w:val="110"/>
          <w:sz w:val="20"/>
        </w:rPr>
        <w:t>complementaria</w:t>
      </w:r>
      <w:r>
        <w:rPr>
          <w:spacing w:val="11"/>
          <w:w w:val="110"/>
          <w:sz w:val="20"/>
        </w:rPr>
        <w:t> </w:t>
      </w:r>
      <w:r>
        <w:rPr>
          <w:w w:val="110"/>
          <w:sz w:val="20"/>
        </w:rPr>
        <w:t>y</w:t>
      </w:r>
      <w:r>
        <w:rPr>
          <w:spacing w:val="10"/>
          <w:w w:val="110"/>
          <w:sz w:val="20"/>
        </w:rPr>
        <w:t> </w:t>
      </w:r>
      <w:r>
        <w:rPr>
          <w:w w:val="110"/>
          <w:sz w:val="20"/>
        </w:rPr>
        <w:t>primaria;</w:t>
      </w:r>
    </w:p>
    <w:p>
      <w:pPr>
        <w:pStyle w:val="ListParagraph"/>
        <w:numPr>
          <w:ilvl w:val="1"/>
          <w:numId w:val="40"/>
        </w:numPr>
        <w:tabs>
          <w:tab w:pos="973" w:val="left" w:leader="none"/>
        </w:tabs>
        <w:spacing w:line="240" w:lineRule="auto" w:before="42" w:after="0"/>
        <w:ind w:left="706" w:right="274" w:firstLine="0"/>
        <w:jc w:val="both"/>
        <w:rPr>
          <w:sz w:val="20"/>
        </w:rPr>
      </w:pPr>
      <w:r>
        <w:rPr>
          <w:w w:val="110"/>
          <w:sz w:val="20"/>
        </w:rPr>
        <w:t>Licencia de uso del suelo o, en su caso, autorización sobre cambio de uso del suelo, del coeficiente de ocupación y coeficiente de utilización  del suelo de su aprovechamiento o de  la altura máxima permitida,</w:t>
      </w:r>
      <w:r>
        <w:rPr>
          <w:spacing w:val="44"/>
          <w:w w:val="110"/>
          <w:sz w:val="20"/>
        </w:rPr>
        <w:t> </w:t>
      </w:r>
      <w:r>
        <w:rPr>
          <w:w w:val="110"/>
          <w:sz w:val="20"/>
        </w:rPr>
        <w:t>y</w:t>
      </w:r>
    </w:p>
    <w:p>
      <w:pPr>
        <w:pStyle w:val="ListParagraph"/>
        <w:numPr>
          <w:ilvl w:val="1"/>
          <w:numId w:val="40"/>
        </w:numPr>
        <w:tabs>
          <w:tab w:pos="994" w:val="left" w:leader="none"/>
        </w:tabs>
        <w:spacing w:line="240" w:lineRule="auto" w:before="39" w:after="0"/>
        <w:ind w:left="994" w:right="0" w:hanging="288"/>
        <w:jc w:val="both"/>
        <w:rPr>
          <w:sz w:val="20"/>
        </w:rPr>
      </w:pPr>
      <w:r>
        <w:rPr>
          <w:w w:val="110"/>
          <w:sz w:val="20"/>
        </w:rPr>
        <w:t>Alineamiento y en su caso número</w:t>
      </w:r>
      <w:r>
        <w:rPr>
          <w:spacing w:val="11"/>
          <w:w w:val="110"/>
          <w:sz w:val="20"/>
        </w:rPr>
        <w:t> </w:t>
      </w:r>
      <w:r>
        <w:rPr>
          <w:w w:val="110"/>
          <w:sz w:val="20"/>
        </w:rPr>
        <w:t>oficial.</w:t>
      </w:r>
    </w:p>
    <w:p>
      <w:pPr>
        <w:pStyle w:val="ListParagraph"/>
        <w:numPr>
          <w:ilvl w:val="0"/>
          <w:numId w:val="40"/>
        </w:numPr>
        <w:tabs>
          <w:tab w:pos="589" w:val="left" w:leader="none"/>
        </w:tabs>
        <w:spacing w:line="230" w:lineRule="auto" w:before="32" w:after="0"/>
        <w:ind w:left="278" w:right="286" w:firstLine="0"/>
        <w:jc w:val="both"/>
        <w:rPr>
          <w:sz w:val="20"/>
        </w:rPr>
      </w:pPr>
      <w:r>
        <w:rPr>
          <w:w w:val="110"/>
          <w:sz w:val="20"/>
        </w:rPr>
        <w:t>Proyecto de lotificación del conjunto urbano, en un tanto de planos originales impresos en papel bond, que deberá contener lo</w:t>
      </w:r>
      <w:r>
        <w:rPr>
          <w:spacing w:val="11"/>
          <w:w w:val="110"/>
          <w:sz w:val="20"/>
        </w:rPr>
        <w:t> </w:t>
      </w:r>
      <w:r>
        <w:rPr>
          <w:w w:val="110"/>
          <w:sz w:val="20"/>
        </w:rPr>
        <w:t>siguiente:</w:t>
      </w:r>
    </w:p>
    <w:p>
      <w:pPr>
        <w:pStyle w:val="ListParagraph"/>
        <w:numPr>
          <w:ilvl w:val="1"/>
          <w:numId w:val="40"/>
        </w:numPr>
        <w:tabs>
          <w:tab w:pos="980" w:val="left" w:leader="none"/>
        </w:tabs>
        <w:spacing w:line="240" w:lineRule="auto" w:before="42" w:after="0"/>
        <w:ind w:left="979" w:right="0" w:hanging="274"/>
        <w:jc w:val="left"/>
        <w:rPr>
          <w:sz w:val="20"/>
        </w:rPr>
      </w:pPr>
      <w:r>
        <w:rPr>
          <w:w w:val="105"/>
          <w:sz w:val="20"/>
        </w:rPr>
        <w:t>Situación original del predio o</w:t>
      </w:r>
      <w:r>
        <w:rPr>
          <w:spacing w:val="20"/>
          <w:w w:val="105"/>
          <w:sz w:val="20"/>
        </w:rPr>
        <w:t> </w:t>
      </w:r>
      <w:r>
        <w:rPr>
          <w:w w:val="105"/>
          <w:sz w:val="20"/>
        </w:rPr>
        <w:t>predios;</w:t>
      </w:r>
    </w:p>
    <w:p>
      <w:pPr>
        <w:pStyle w:val="ListParagraph"/>
        <w:numPr>
          <w:ilvl w:val="1"/>
          <w:numId w:val="40"/>
        </w:numPr>
        <w:tabs>
          <w:tab w:pos="980" w:val="left" w:leader="none"/>
        </w:tabs>
        <w:spacing w:line="240" w:lineRule="auto" w:before="22" w:after="0"/>
        <w:ind w:left="979" w:right="0" w:hanging="274"/>
        <w:jc w:val="left"/>
        <w:rPr>
          <w:sz w:val="20"/>
        </w:rPr>
      </w:pPr>
      <w:r>
        <w:rPr>
          <w:w w:val="110"/>
          <w:sz w:val="20"/>
        </w:rPr>
        <w:t>Apertura, ampliación o modificación de vías</w:t>
      </w:r>
      <w:r>
        <w:rPr>
          <w:spacing w:val="8"/>
          <w:w w:val="110"/>
          <w:sz w:val="20"/>
        </w:rPr>
        <w:t> </w:t>
      </w:r>
      <w:r>
        <w:rPr>
          <w:w w:val="110"/>
          <w:sz w:val="20"/>
        </w:rPr>
        <w:t>públicas;</w:t>
      </w:r>
    </w:p>
    <w:p>
      <w:pPr>
        <w:pStyle w:val="ListParagraph"/>
        <w:numPr>
          <w:ilvl w:val="1"/>
          <w:numId w:val="40"/>
        </w:numPr>
        <w:tabs>
          <w:tab w:pos="1038" w:val="left" w:leader="none"/>
        </w:tabs>
        <w:spacing w:line="230" w:lineRule="auto" w:before="33" w:after="0"/>
        <w:ind w:left="706" w:right="279" w:firstLine="0"/>
        <w:jc w:val="left"/>
        <w:rPr>
          <w:sz w:val="20"/>
        </w:rPr>
      </w:pPr>
      <w:r>
        <w:rPr>
          <w:w w:val="110"/>
          <w:sz w:val="20"/>
        </w:rPr>
        <w:t>Lotificación del predio y en su caso, las fusiones, subdivisiones y condominios del mismo,</w:t>
      </w:r>
      <w:r>
        <w:rPr>
          <w:spacing w:val="12"/>
          <w:w w:val="110"/>
          <w:sz w:val="20"/>
        </w:rPr>
        <w:t> </w:t>
      </w:r>
      <w:r>
        <w:rPr>
          <w:w w:val="110"/>
          <w:sz w:val="20"/>
        </w:rPr>
        <w:t>y</w:t>
      </w:r>
    </w:p>
    <w:p>
      <w:pPr>
        <w:pStyle w:val="ListParagraph"/>
        <w:numPr>
          <w:ilvl w:val="1"/>
          <w:numId w:val="40"/>
        </w:numPr>
        <w:tabs>
          <w:tab w:pos="1004" w:val="left" w:leader="none"/>
        </w:tabs>
        <w:spacing w:line="230" w:lineRule="auto" w:before="51" w:after="0"/>
        <w:ind w:left="706" w:right="275" w:firstLine="0"/>
        <w:jc w:val="left"/>
        <w:rPr>
          <w:sz w:val="20"/>
        </w:rPr>
      </w:pPr>
      <w:r>
        <w:rPr>
          <w:w w:val="110"/>
          <w:sz w:val="20"/>
        </w:rPr>
        <w:t>La información gráfica y estadística, que constará en la solapa de los planos originales, será la</w:t>
      </w:r>
      <w:r>
        <w:rPr>
          <w:spacing w:val="22"/>
          <w:w w:val="110"/>
          <w:sz w:val="20"/>
        </w:rPr>
        <w:t> </w:t>
      </w:r>
      <w:r>
        <w:rPr>
          <w:w w:val="110"/>
          <w:sz w:val="20"/>
        </w:rPr>
        <w:t>siguiente:</w:t>
      </w:r>
    </w:p>
    <w:p>
      <w:pPr>
        <w:pStyle w:val="ListParagraph"/>
        <w:numPr>
          <w:ilvl w:val="2"/>
          <w:numId w:val="40"/>
        </w:numPr>
        <w:tabs>
          <w:tab w:pos="1395" w:val="left" w:leader="none"/>
        </w:tabs>
        <w:spacing w:line="240" w:lineRule="auto" w:before="42" w:after="0"/>
        <w:ind w:left="1394" w:right="0" w:hanging="265"/>
        <w:jc w:val="left"/>
        <w:rPr>
          <w:sz w:val="20"/>
        </w:rPr>
      </w:pPr>
      <w:r>
        <w:rPr>
          <w:w w:val="110"/>
          <w:sz w:val="20"/>
        </w:rPr>
        <w:t>Croquis de localización</w:t>
      </w:r>
      <w:r>
        <w:rPr>
          <w:spacing w:val="31"/>
          <w:w w:val="110"/>
          <w:sz w:val="20"/>
        </w:rPr>
        <w:t> </w:t>
      </w:r>
      <w:r>
        <w:rPr>
          <w:w w:val="110"/>
          <w:sz w:val="20"/>
        </w:rPr>
        <w:t>regional;</w:t>
      </w:r>
    </w:p>
    <w:p>
      <w:pPr>
        <w:pStyle w:val="ListParagraph"/>
        <w:numPr>
          <w:ilvl w:val="2"/>
          <w:numId w:val="40"/>
        </w:numPr>
        <w:tabs>
          <w:tab w:pos="1395" w:val="left" w:leader="none"/>
        </w:tabs>
        <w:spacing w:line="240" w:lineRule="auto" w:before="25" w:after="0"/>
        <w:ind w:left="1394" w:right="0" w:hanging="265"/>
        <w:jc w:val="left"/>
        <w:rPr>
          <w:sz w:val="20"/>
        </w:rPr>
      </w:pPr>
      <w:r>
        <w:rPr>
          <w:w w:val="110"/>
          <w:sz w:val="20"/>
        </w:rPr>
        <w:t>Croquis de localización</w:t>
      </w:r>
      <w:r>
        <w:rPr>
          <w:spacing w:val="31"/>
          <w:w w:val="110"/>
          <w:sz w:val="20"/>
        </w:rPr>
        <w:t> </w:t>
      </w:r>
      <w:r>
        <w:rPr>
          <w:w w:val="110"/>
          <w:sz w:val="20"/>
        </w:rPr>
        <w:t>local;</w:t>
      </w:r>
    </w:p>
    <w:p>
      <w:pPr>
        <w:pStyle w:val="ListParagraph"/>
        <w:numPr>
          <w:ilvl w:val="2"/>
          <w:numId w:val="40"/>
        </w:numPr>
        <w:tabs>
          <w:tab w:pos="1395" w:val="left" w:leader="none"/>
        </w:tabs>
        <w:spacing w:line="240" w:lineRule="auto" w:before="23" w:after="0"/>
        <w:ind w:left="1394" w:right="0" w:hanging="265"/>
        <w:jc w:val="left"/>
        <w:rPr>
          <w:sz w:val="20"/>
        </w:rPr>
      </w:pPr>
      <w:r>
        <w:rPr>
          <w:w w:val="110"/>
          <w:sz w:val="20"/>
        </w:rPr>
        <w:t>Denominación, tipo y ubicación del</w:t>
      </w:r>
      <w:r>
        <w:rPr>
          <w:spacing w:val="49"/>
          <w:w w:val="110"/>
          <w:sz w:val="20"/>
        </w:rPr>
        <w:t> </w:t>
      </w:r>
      <w:r>
        <w:rPr>
          <w:w w:val="110"/>
          <w:sz w:val="20"/>
        </w:rPr>
        <w:t>desarrollo;</w:t>
      </w:r>
    </w:p>
    <w:p>
      <w:pPr>
        <w:pStyle w:val="ListParagraph"/>
        <w:numPr>
          <w:ilvl w:val="2"/>
          <w:numId w:val="40"/>
        </w:numPr>
        <w:tabs>
          <w:tab w:pos="1395" w:val="left" w:leader="none"/>
        </w:tabs>
        <w:spacing w:line="240" w:lineRule="auto" w:before="22" w:after="0"/>
        <w:ind w:left="1394" w:right="0" w:hanging="265"/>
        <w:jc w:val="left"/>
        <w:rPr>
          <w:sz w:val="20"/>
        </w:rPr>
      </w:pPr>
      <w:r>
        <w:rPr>
          <w:w w:val="110"/>
          <w:sz w:val="20"/>
        </w:rPr>
        <w:t>Nombre del solicitante del conjunto</w:t>
      </w:r>
      <w:r>
        <w:rPr>
          <w:spacing w:val="50"/>
          <w:w w:val="110"/>
          <w:sz w:val="20"/>
        </w:rPr>
        <w:t> </w:t>
      </w:r>
      <w:r>
        <w:rPr>
          <w:w w:val="110"/>
          <w:sz w:val="20"/>
        </w:rPr>
        <w:t>urbano;</w:t>
      </w:r>
    </w:p>
    <w:p>
      <w:pPr>
        <w:spacing w:after="0" w:line="240" w:lineRule="auto"/>
        <w:jc w:val="left"/>
        <w:rPr>
          <w:sz w:val="20"/>
        </w:rPr>
        <w:sectPr>
          <w:pgSz w:w="12240" w:h="15840"/>
          <w:pgMar w:header="708" w:footer="822" w:top="1580" w:bottom="1180" w:left="1140" w:right="1140"/>
        </w:sectPr>
      </w:pPr>
    </w:p>
    <w:p>
      <w:pPr>
        <w:pStyle w:val="ListParagraph"/>
        <w:numPr>
          <w:ilvl w:val="2"/>
          <w:numId w:val="40"/>
        </w:numPr>
        <w:tabs>
          <w:tab w:pos="1395" w:val="left" w:leader="none"/>
        </w:tabs>
        <w:spacing w:line="251" w:lineRule="exact" w:before="0" w:after="0"/>
        <w:ind w:left="1394" w:right="0" w:hanging="265"/>
        <w:jc w:val="left"/>
        <w:rPr>
          <w:sz w:val="20"/>
        </w:rPr>
      </w:pPr>
      <w:r>
        <w:rPr>
          <w:w w:val="105"/>
          <w:sz w:val="20"/>
        </w:rPr>
        <w:t>Simbología;</w:t>
      </w:r>
    </w:p>
    <w:p>
      <w:pPr>
        <w:pStyle w:val="ListParagraph"/>
        <w:numPr>
          <w:ilvl w:val="2"/>
          <w:numId w:val="40"/>
        </w:numPr>
        <w:tabs>
          <w:tab w:pos="1395" w:val="left" w:leader="none"/>
        </w:tabs>
        <w:spacing w:line="240" w:lineRule="auto" w:before="22" w:after="0"/>
        <w:ind w:left="1394" w:right="0" w:hanging="265"/>
        <w:jc w:val="left"/>
        <w:rPr>
          <w:sz w:val="20"/>
        </w:rPr>
      </w:pPr>
      <w:r>
        <w:rPr>
          <w:w w:val="110"/>
          <w:sz w:val="20"/>
        </w:rPr>
        <w:t>Secciones</w:t>
      </w:r>
      <w:r>
        <w:rPr>
          <w:spacing w:val="11"/>
          <w:w w:val="110"/>
          <w:sz w:val="20"/>
        </w:rPr>
        <w:t> </w:t>
      </w:r>
      <w:r>
        <w:rPr>
          <w:w w:val="110"/>
          <w:sz w:val="20"/>
        </w:rPr>
        <w:t>de</w:t>
      </w:r>
      <w:r>
        <w:rPr>
          <w:spacing w:val="11"/>
          <w:w w:val="110"/>
          <w:sz w:val="20"/>
        </w:rPr>
        <w:t> </w:t>
      </w:r>
      <w:r>
        <w:rPr>
          <w:w w:val="110"/>
          <w:sz w:val="20"/>
        </w:rPr>
        <w:t>vías</w:t>
      </w:r>
      <w:r>
        <w:rPr>
          <w:spacing w:val="11"/>
          <w:w w:val="110"/>
          <w:sz w:val="20"/>
        </w:rPr>
        <w:t> </w:t>
      </w:r>
      <w:r>
        <w:rPr>
          <w:w w:val="110"/>
          <w:sz w:val="20"/>
        </w:rPr>
        <w:t>públicas,</w:t>
      </w:r>
      <w:r>
        <w:rPr>
          <w:spacing w:val="13"/>
          <w:w w:val="110"/>
          <w:sz w:val="20"/>
        </w:rPr>
        <w:t> </w:t>
      </w:r>
      <w:r>
        <w:rPr>
          <w:w w:val="110"/>
          <w:sz w:val="20"/>
        </w:rPr>
        <w:t>así</w:t>
      </w:r>
      <w:r>
        <w:rPr>
          <w:spacing w:val="12"/>
          <w:w w:val="110"/>
          <w:sz w:val="20"/>
        </w:rPr>
        <w:t> </w:t>
      </w:r>
      <w:r>
        <w:rPr>
          <w:w w:val="110"/>
          <w:sz w:val="20"/>
        </w:rPr>
        <w:t>como</w:t>
      </w:r>
      <w:r>
        <w:rPr>
          <w:spacing w:val="13"/>
          <w:w w:val="110"/>
          <w:sz w:val="20"/>
        </w:rPr>
        <w:t> </w:t>
      </w:r>
      <w:r>
        <w:rPr>
          <w:w w:val="110"/>
          <w:sz w:val="20"/>
        </w:rPr>
        <w:t>de</w:t>
      </w:r>
      <w:r>
        <w:rPr>
          <w:spacing w:val="11"/>
          <w:w w:val="110"/>
          <w:sz w:val="20"/>
        </w:rPr>
        <w:t> </w:t>
      </w:r>
      <w:r>
        <w:rPr>
          <w:w w:val="110"/>
          <w:sz w:val="20"/>
        </w:rPr>
        <w:t>vías</w:t>
      </w:r>
      <w:r>
        <w:rPr>
          <w:spacing w:val="11"/>
          <w:w w:val="110"/>
          <w:sz w:val="20"/>
        </w:rPr>
        <w:t> </w:t>
      </w:r>
      <w:r>
        <w:rPr>
          <w:w w:val="110"/>
          <w:sz w:val="20"/>
        </w:rPr>
        <w:t>privadas</w:t>
      </w:r>
      <w:r>
        <w:rPr>
          <w:spacing w:val="11"/>
          <w:w w:val="110"/>
          <w:sz w:val="20"/>
        </w:rPr>
        <w:t> </w:t>
      </w:r>
      <w:r>
        <w:rPr>
          <w:w w:val="110"/>
          <w:sz w:val="20"/>
        </w:rPr>
        <w:t>en</w:t>
      </w:r>
      <w:r>
        <w:rPr>
          <w:spacing w:val="12"/>
          <w:w w:val="110"/>
          <w:sz w:val="20"/>
        </w:rPr>
        <w:t> </w:t>
      </w:r>
      <w:r>
        <w:rPr>
          <w:w w:val="110"/>
          <w:sz w:val="20"/>
        </w:rPr>
        <w:t>su</w:t>
      </w:r>
      <w:r>
        <w:rPr>
          <w:spacing w:val="11"/>
          <w:w w:val="110"/>
          <w:sz w:val="20"/>
        </w:rPr>
        <w:t> </w:t>
      </w:r>
      <w:r>
        <w:rPr>
          <w:w w:val="110"/>
          <w:sz w:val="20"/>
        </w:rPr>
        <w:t>caso;</w:t>
      </w:r>
    </w:p>
    <w:p>
      <w:pPr>
        <w:pStyle w:val="ListParagraph"/>
        <w:numPr>
          <w:ilvl w:val="2"/>
          <w:numId w:val="40"/>
        </w:numPr>
        <w:tabs>
          <w:tab w:pos="1395" w:val="left" w:leader="none"/>
        </w:tabs>
        <w:spacing w:line="240" w:lineRule="auto" w:before="23" w:after="0"/>
        <w:ind w:left="1394" w:right="0" w:hanging="265"/>
        <w:jc w:val="left"/>
        <w:rPr>
          <w:sz w:val="20"/>
        </w:rPr>
      </w:pPr>
      <w:r>
        <w:rPr>
          <w:w w:val="110"/>
          <w:sz w:val="20"/>
        </w:rPr>
        <w:t>Cuadro de construcción de la poligonal del predio</w:t>
      </w:r>
      <w:r>
        <w:rPr>
          <w:spacing w:val="16"/>
          <w:w w:val="110"/>
          <w:sz w:val="20"/>
        </w:rPr>
        <w:t> </w:t>
      </w:r>
      <w:r>
        <w:rPr>
          <w:w w:val="110"/>
          <w:sz w:val="20"/>
        </w:rPr>
        <w:t>con datos georreferenciados;</w:t>
      </w:r>
    </w:p>
    <w:p>
      <w:pPr>
        <w:pStyle w:val="ListParagraph"/>
        <w:numPr>
          <w:ilvl w:val="2"/>
          <w:numId w:val="40"/>
        </w:numPr>
        <w:tabs>
          <w:tab w:pos="1395" w:val="left" w:leader="none"/>
        </w:tabs>
        <w:spacing w:line="240" w:lineRule="auto" w:before="25" w:after="0"/>
        <w:ind w:left="1394" w:right="0" w:hanging="265"/>
        <w:jc w:val="left"/>
        <w:rPr>
          <w:sz w:val="20"/>
        </w:rPr>
      </w:pPr>
      <w:r>
        <w:rPr>
          <w:w w:val="110"/>
          <w:sz w:val="20"/>
        </w:rPr>
        <w:t>Cuadro</w:t>
      </w:r>
      <w:r>
        <w:rPr>
          <w:spacing w:val="11"/>
          <w:w w:val="110"/>
          <w:sz w:val="20"/>
        </w:rPr>
        <w:t> </w:t>
      </w:r>
      <w:r>
        <w:rPr>
          <w:w w:val="110"/>
          <w:sz w:val="20"/>
        </w:rPr>
        <w:t>de</w:t>
      </w:r>
      <w:r>
        <w:rPr>
          <w:spacing w:val="10"/>
          <w:w w:val="110"/>
          <w:sz w:val="20"/>
        </w:rPr>
        <w:t> </w:t>
      </w:r>
      <w:r>
        <w:rPr>
          <w:w w:val="110"/>
          <w:sz w:val="20"/>
        </w:rPr>
        <w:t>datos</w:t>
      </w:r>
      <w:r>
        <w:rPr>
          <w:spacing w:val="10"/>
          <w:w w:val="110"/>
          <w:sz w:val="20"/>
        </w:rPr>
        <w:t> </w:t>
      </w:r>
      <w:r>
        <w:rPr>
          <w:w w:val="110"/>
          <w:sz w:val="20"/>
        </w:rPr>
        <w:t>de</w:t>
      </w:r>
      <w:r>
        <w:rPr>
          <w:spacing w:val="10"/>
          <w:w w:val="110"/>
          <w:sz w:val="20"/>
        </w:rPr>
        <w:t> </w:t>
      </w:r>
      <w:r>
        <w:rPr>
          <w:w w:val="110"/>
          <w:sz w:val="20"/>
        </w:rPr>
        <w:t>densidad,</w:t>
      </w:r>
      <w:r>
        <w:rPr>
          <w:spacing w:val="12"/>
          <w:w w:val="110"/>
          <w:sz w:val="20"/>
        </w:rPr>
        <w:t> </w:t>
      </w:r>
      <w:r>
        <w:rPr>
          <w:w w:val="110"/>
          <w:sz w:val="20"/>
        </w:rPr>
        <w:t>tratándose</w:t>
      </w:r>
      <w:r>
        <w:rPr>
          <w:spacing w:val="9"/>
          <w:w w:val="110"/>
          <w:sz w:val="20"/>
        </w:rPr>
        <w:t> </w:t>
      </w:r>
      <w:r>
        <w:rPr>
          <w:w w:val="110"/>
          <w:sz w:val="20"/>
        </w:rPr>
        <w:t>de</w:t>
      </w:r>
      <w:r>
        <w:rPr>
          <w:spacing w:val="8"/>
          <w:w w:val="110"/>
          <w:sz w:val="20"/>
        </w:rPr>
        <w:t> </w:t>
      </w:r>
      <w:r>
        <w:rPr>
          <w:w w:val="110"/>
          <w:sz w:val="20"/>
        </w:rPr>
        <w:t>desarrollos</w:t>
      </w:r>
      <w:r>
        <w:rPr>
          <w:spacing w:val="10"/>
          <w:w w:val="110"/>
          <w:sz w:val="20"/>
        </w:rPr>
        <w:t> </w:t>
      </w:r>
      <w:r>
        <w:rPr>
          <w:w w:val="110"/>
          <w:sz w:val="20"/>
        </w:rPr>
        <w:t>habitacionales;</w:t>
      </w:r>
    </w:p>
    <w:p>
      <w:pPr>
        <w:pStyle w:val="ListParagraph"/>
        <w:numPr>
          <w:ilvl w:val="2"/>
          <w:numId w:val="40"/>
        </w:numPr>
        <w:tabs>
          <w:tab w:pos="1395" w:val="left" w:leader="none"/>
        </w:tabs>
        <w:spacing w:line="240" w:lineRule="auto" w:before="23" w:after="0"/>
        <w:ind w:left="1394" w:right="0" w:hanging="265"/>
        <w:jc w:val="left"/>
        <w:rPr>
          <w:sz w:val="20"/>
        </w:rPr>
      </w:pPr>
      <w:r>
        <w:rPr>
          <w:w w:val="110"/>
          <w:sz w:val="20"/>
        </w:rPr>
        <w:t>Normatividad de uso del suelo e imagen</w:t>
      </w:r>
      <w:r>
        <w:rPr>
          <w:spacing w:val="22"/>
          <w:w w:val="110"/>
          <w:sz w:val="20"/>
        </w:rPr>
        <w:t> </w:t>
      </w:r>
      <w:r>
        <w:rPr>
          <w:w w:val="110"/>
          <w:sz w:val="20"/>
        </w:rPr>
        <w:t>urbana;</w:t>
      </w:r>
    </w:p>
    <w:p>
      <w:pPr>
        <w:pStyle w:val="ListParagraph"/>
        <w:numPr>
          <w:ilvl w:val="2"/>
          <w:numId w:val="40"/>
        </w:numPr>
        <w:tabs>
          <w:tab w:pos="1527" w:val="left" w:leader="none"/>
        </w:tabs>
        <w:spacing w:line="240" w:lineRule="auto" w:before="22" w:after="0"/>
        <w:ind w:left="1526" w:right="0" w:hanging="397"/>
        <w:jc w:val="left"/>
        <w:rPr>
          <w:sz w:val="20"/>
        </w:rPr>
      </w:pPr>
      <w:r>
        <w:rPr>
          <w:w w:val="110"/>
          <w:sz w:val="20"/>
        </w:rPr>
        <w:t>Logotipo del desarrollo, si lo</w:t>
      </w:r>
      <w:r>
        <w:rPr>
          <w:spacing w:val="50"/>
          <w:w w:val="110"/>
          <w:sz w:val="20"/>
        </w:rPr>
        <w:t> </w:t>
      </w:r>
      <w:r>
        <w:rPr>
          <w:w w:val="110"/>
          <w:sz w:val="20"/>
        </w:rPr>
        <w:t>hubiera;</w:t>
      </w:r>
    </w:p>
    <w:p>
      <w:pPr>
        <w:pStyle w:val="ListParagraph"/>
        <w:numPr>
          <w:ilvl w:val="2"/>
          <w:numId w:val="40"/>
        </w:numPr>
        <w:tabs>
          <w:tab w:pos="1527" w:val="left" w:leader="none"/>
        </w:tabs>
        <w:spacing w:line="240" w:lineRule="auto" w:before="23" w:after="0"/>
        <w:ind w:left="1526" w:right="0" w:hanging="397"/>
        <w:jc w:val="left"/>
        <w:rPr>
          <w:sz w:val="20"/>
        </w:rPr>
      </w:pPr>
      <w:r>
        <w:rPr>
          <w:w w:val="110"/>
          <w:sz w:val="20"/>
        </w:rPr>
        <w:t>Datos generales de la</w:t>
      </w:r>
      <w:r>
        <w:rPr>
          <w:spacing w:val="39"/>
          <w:w w:val="110"/>
          <w:sz w:val="20"/>
        </w:rPr>
        <w:t> </w:t>
      </w:r>
      <w:r>
        <w:rPr>
          <w:w w:val="110"/>
          <w:sz w:val="20"/>
        </w:rPr>
        <w:t>lotificación;</w:t>
      </w:r>
    </w:p>
    <w:p>
      <w:pPr>
        <w:pStyle w:val="ListParagraph"/>
        <w:numPr>
          <w:ilvl w:val="2"/>
          <w:numId w:val="40"/>
        </w:numPr>
        <w:tabs>
          <w:tab w:pos="1527" w:val="left" w:leader="none"/>
        </w:tabs>
        <w:spacing w:line="240" w:lineRule="auto" w:before="22" w:after="0"/>
        <w:ind w:left="1526" w:right="0" w:hanging="397"/>
        <w:jc w:val="left"/>
        <w:rPr>
          <w:sz w:val="20"/>
        </w:rPr>
      </w:pPr>
      <w:r>
        <w:rPr>
          <w:w w:val="110"/>
          <w:sz w:val="20"/>
        </w:rPr>
        <w:t>Cuadros</w:t>
      </w:r>
      <w:r>
        <w:rPr>
          <w:spacing w:val="10"/>
          <w:w w:val="110"/>
          <w:sz w:val="20"/>
        </w:rPr>
        <w:t> </w:t>
      </w:r>
      <w:r>
        <w:rPr>
          <w:w w:val="110"/>
          <w:sz w:val="20"/>
        </w:rPr>
        <w:t>de</w:t>
      </w:r>
      <w:r>
        <w:rPr>
          <w:spacing w:val="11"/>
          <w:w w:val="110"/>
          <w:sz w:val="20"/>
        </w:rPr>
        <w:t> </w:t>
      </w:r>
      <w:r>
        <w:rPr>
          <w:w w:val="110"/>
          <w:sz w:val="20"/>
        </w:rPr>
        <w:t>cuantificación</w:t>
      </w:r>
      <w:r>
        <w:rPr>
          <w:spacing w:val="11"/>
          <w:w w:val="110"/>
          <w:sz w:val="20"/>
        </w:rPr>
        <w:t> </w:t>
      </w:r>
      <w:r>
        <w:rPr>
          <w:w w:val="110"/>
          <w:sz w:val="20"/>
        </w:rPr>
        <w:t>de</w:t>
      </w:r>
      <w:r>
        <w:rPr>
          <w:spacing w:val="11"/>
          <w:w w:val="110"/>
          <w:sz w:val="20"/>
        </w:rPr>
        <w:t> </w:t>
      </w:r>
      <w:r>
        <w:rPr>
          <w:w w:val="110"/>
          <w:sz w:val="20"/>
        </w:rPr>
        <w:t>lotes,</w:t>
      </w:r>
      <w:r>
        <w:rPr>
          <w:spacing w:val="13"/>
          <w:w w:val="110"/>
          <w:sz w:val="20"/>
        </w:rPr>
        <w:t> </w:t>
      </w:r>
      <w:r>
        <w:rPr>
          <w:w w:val="110"/>
          <w:sz w:val="20"/>
        </w:rPr>
        <w:t>superficies</w:t>
      </w:r>
      <w:r>
        <w:rPr>
          <w:spacing w:val="10"/>
          <w:w w:val="110"/>
          <w:sz w:val="20"/>
        </w:rPr>
        <w:t> </w:t>
      </w:r>
      <w:r>
        <w:rPr>
          <w:w w:val="110"/>
          <w:sz w:val="20"/>
        </w:rPr>
        <w:t>y</w:t>
      </w:r>
      <w:r>
        <w:rPr>
          <w:spacing w:val="12"/>
          <w:w w:val="110"/>
          <w:sz w:val="20"/>
        </w:rPr>
        <w:t> </w:t>
      </w:r>
      <w:r>
        <w:rPr>
          <w:w w:val="110"/>
          <w:sz w:val="20"/>
        </w:rPr>
        <w:t>usos</w:t>
      </w:r>
      <w:r>
        <w:rPr>
          <w:spacing w:val="11"/>
          <w:w w:val="110"/>
          <w:sz w:val="20"/>
        </w:rPr>
        <w:t> </w:t>
      </w:r>
      <w:r>
        <w:rPr>
          <w:w w:val="110"/>
          <w:sz w:val="20"/>
        </w:rPr>
        <w:t>del</w:t>
      </w:r>
      <w:r>
        <w:rPr>
          <w:spacing w:val="11"/>
          <w:w w:val="110"/>
          <w:sz w:val="20"/>
        </w:rPr>
        <w:t> </w:t>
      </w:r>
      <w:r>
        <w:rPr>
          <w:w w:val="110"/>
          <w:sz w:val="20"/>
        </w:rPr>
        <w:t>suelo</w:t>
      </w:r>
      <w:r>
        <w:rPr>
          <w:spacing w:val="13"/>
          <w:w w:val="110"/>
          <w:sz w:val="20"/>
        </w:rPr>
        <w:t> </w:t>
      </w:r>
      <w:r>
        <w:rPr>
          <w:w w:val="110"/>
          <w:sz w:val="20"/>
        </w:rPr>
        <w:t>por</w:t>
      </w:r>
      <w:r>
        <w:rPr>
          <w:spacing w:val="13"/>
          <w:w w:val="110"/>
          <w:sz w:val="20"/>
        </w:rPr>
        <w:t> </w:t>
      </w:r>
      <w:r>
        <w:rPr>
          <w:w w:val="110"/>
          <w:sz w:val="20"/>
        </w:rPr>
        <w:t>manzana;</w:t>
      </w:r>
    </w:p>
    <w:p>
      <w:pPr>
        <w:pStyle w:val="ListParagraph"/>
        <w:numPr>
          <w:ilvl w:val="2"/>
          <w:numId w:val="40"/>
        </w:numPr>
        <w:tabs>
          <w:tab w:pos="1532" w:val="left" w:leader="none"/>
        </w:tabs>
        <w:spacing w:line="230" w:lineRule="auto" w:before="32" w:after="0"/>
        <w:ind w:left="1130" w:right="280" w:firstLine="0"/>
        <w:jc w:val="left"/>
        <w:rPr>
          <w:sz w:val="20"/>
        </w:rPr>
      </w:pPr>
      <w:r>
        <w:rPr>
          <w:w w:val="110"/>
          <w:sz w:val="20"/>
        </w:rPr>
        <w:t>Datos de las autorizaciones implícitas en el plano de lotificación y en el acuerdo de autorización del conjunto urbano, en su</w:t>
      </w:r>
      <w:r>
        <w:rPr>
          <w:spacing w:val="14"/>
          <w:w w:val="110"/>
          <w:sz w:val="20"/>
        </w:rPr>
        <w:t> </w:t>
      </w:r>
      <w:r>
        <w:rPr>
          <w:w w:val="110"/>
          <w:sz w:val="20"/>
        </w:rPr>
        <w:t>caso;</w:t>
      </w:r>
    </w:p>
    <w:p>
      <w:pPr>
        <w:pStyle w:val="ListParagraph"/>
        <w:numPr>
          <w:ilvl w:val="2"/>
          <w:numId w:val="40"/>
        </w:numPr>
        <w:tabs>
          <w:tab w:pos="1532" w:val="left" w:leader="none"/>
        </w:tabs>
        <w:spacing w:line="287" w:lineRule="exact" w:before="42" w:after="0"/>
        <w:ind w:left="1531" w:right="0" w:hanging="402"/>
        <w:jc w:val="left"/>
        <w:rPr>
          <w:sz w:val="20"/>
        </w:rPr>
      </w:pPr>
      <w:r>
        <w:rPr>
          <w:w w:val="110"/>
          <w:sz w:val="20"/>
        </w:rPr>
        <w:t>Espacios</w:t>
      </w:r>
      <w:r>
        <w:rPr>
          <w:spacing w:val="14"/>
          <w:w w:val="110"/>
          <w:sz w:val="20"/>
        </w:rPr>
        <w:t> </w:t>
      </w:r>
      <w:r>
        <w:rPr>
          <w:w w:val="110"/>
          <w:sz w:val="20"/>
        </w:rPr>
        <w:t>para</w:t>
      </w:r>
      <w:r>
        <w:rPr>
          <w:spacing w:val="14"/>
          <w:w w:val="110"/>
          <w:sz w:val="20"/>
        </w:rPr>
        <w:t> </w:t>
      </w:r>
      <w:r>
        <w:rPr>
          <w:w w:val="110"/>
          <w:sz w:val="20"/>
        </w:rPr>
        <w:t>los</w:t>
      </w:r>
      <w:r>
        <w:rPr>
          <w:spacing w:val="14"/>
          <w:w w:val="110"/>
          <w:sz w:val="20"/>
        </w:rPr>
        <w:t> </w:t>
      </w:r>
      <w:r>
        <w:rPr>
          <w:w w:val="110"/>
          <w:sz w:val="20"/>
        </w:rPr>
        <w:t>datos</w:t>
      </w:r>
      <w:r>
        <w:rPr>
          <w:spacing w:val="14"/>
          <w:w w:val="110"/>
          <w:sz w:val="20"/>
        </w:rPr>
        <w:t> </w:t>
      </w:r>
      <w:r>
        <w:rPr>
          <w:w w:val="110"/>
          <w:sz w:val="20"/>
        </w:rPr>
        <w:t>de</w:t>
      </w:r>
      <w:r>
        <w:rPr>
          <w:spacing w:val="12"/>
          <w:w w:val="110"/>
          <w:sz w:val="20"/>
        </w:rPr>
        <w:t> </w:t>
      </w:r>
      <w:r>
        <w:rPr>
          <w:w w:val="110"/>
          <w:sz w:val="20"/>
        </w:rPr>
        <w:t>fechas</w:t>
      </w:r>
      <w:r>
        <w:rPr>
          <w:spacing w:val="14"/>
          <w:w w:val="110"/>
          <w:sz w:val="20"/>
        </w:rPr>
        <w:t> </w:t>
      </w:r>
      <w:r>
        <w:rPr>
          <w:w w:val="110"/>
          <w:sz w:val="20"/>
        </w:rPr>
        <w:t>del</w:t>
      </w:r>
      <w:r>
        <w:rPr>
          <w:spacing w:val="15"/>
          <w:w w:val="110"/>
          <w:sz w:val="20"/>
        </w:rPr>
        <w:t> </w:t>
      </w:r>
      <w:r>
        <w:rPr>
          <w:w w:val="110"/>
          <w:sz w:val="20"/>
        </w:rPr>
        <w:t>acuerdo</w:t>
      </w:r>
      <w:r>
        <w:rPr>
          <w:spacing w:val="16"/>
          <w:w w:val="110"/>
          <w:sz w:val="20"/>
        </w:rPr>
        <w:t> </w:t>
      </w:r>
      <w:r>
        <w:rPr>
          <w:w w:val="110"/>
          <w:sz w:val="20"/>
        </w:rPr>
        <w:t>de</w:t>
      </w:r>
      <w:r>
        <w:rPr>
          <w:spacing w:val="12"/>
          <w:w w:val="110"/>
          <w:sz w:val="20"/>
        </w:rPr>
        <w:t> </w:t>
      </w:r>
      <w:r>
        <w:rPr>
          <w:w w:val="110"/>
          <w:sz w:val="20"/>
        </w:rPr>
        <w:t>autorización</w:t>
      </w:r>
      <w:r>
        <w:rPr>
          <w:spacing w:val="13"/>
          <w:w w:val="110"/>
          <w:sz w:val="20"/>
        </w:rPr>
        <w:t> </w:t>
      </w:r>
      <w:r>
        <w:rPr>
          <w:w w:val="110"/>
          <w:sz w:val="20"/>
        </w:rPr>
        <w:t>del</w:t>
      </w:r>
      <w:r>
        <w:rPr>
          <w:spacing w:val="15"/>
          <w:w w:val="110"/>
          <w:sz w:val="20"/>
        </w:rPr>
        <w:t> </w:t>
      </w:r>
      <w:r>
        <w:rPr>
          <w:w w:val="110"/>
          <w:sz w:val="20"/>
        </w:rPr>
        <w:t>conjunto</w:t>
      </w:r>
      <w:r>
        <w:rPr>
          <w:spacing w:val="16"/>
          <w:w w:val="110"/>
          <w:sz w:val="20"/>
        </w:rPr>
        <w:t> </w:t>
      </w:r>
      <w:r>
        <w:rPr>
          <w:w w:val="110"/>
          <w:sz w:val="20"/>
        </w:rPr>
        <w:t>urbano</w:t>
      </w:r>
    </w:p>
    <w:p>
      <w:pPr>
        <w:pStyle w:val="BodyText"/>
        <w:spacing w:line="223" w:lineRule="exact" w:before="0"/>
        <w:ind w:left="1130"/>
        <w:jc w:val="left"/>
      </w:pPr>
      <w:r>
        <w:rPr>
          <w:w w:val="110"/>
        </w:rPr>
        <w:t>y de su publicación en el Periódico Oficial “Gaceta del Gobierno”;</w:t>
      </w:r>
    </w:p>
    <w:p>
      <w:pPr>
        <w:pStyle w:val="ListParagraph"/>
        <w:numPr>
          <w:ilvl w:val="2"/>
          <w:numId w:val="40"/>
        </w:numPr>
        <w:tabs>
          <w:tab w:pos="1527" w:val="left" w:leader="none"/>
        </w:tabs>
        <w:spacing w:line="240" w:lineRule="auto" w:before="41" w:after="0"/>
        <w:ind w:left="1526" w:right="0" w:hanging="397"/>
        <w:jc w:val="left"/>
        <w:rPr>
          <w:sz w:val="20"/>
        </w:rPr>
      </w:pPr>
      <w:r>
        <w:rPr>
          <w:w w:val="105"/>
          <w:sz w:val="20"/>
        </w:rPr>
        <w:t>Nombre,</w:t>
      </w:r>
      <w:r>
        <w:rPr>
          <w:spacing w:val="14"/>
          <w:w w:val="105"/>
          <w:sz w:val="20"/>
        </w:rPr>
        <w:t> </w:t>
      </w:r>
      <w:r>
        <w:rPr>
          <w:w w:val="105"/>
          <w:sz w:val="20"/>
        </w:rPr>
        <w:t>firma</w:t>
      </w:r>
      <w:r>
        <w:rPr>
          <w:spacing w:val="14"/>
          <w:w w:val="105"/>
          <w:sz w:val="20"/>
        </w:rPr>
        <w:t> </w:t>
      </w:r>
      <w:r>
        <w:rPr>
          <w:w w:val="105"/>
          <w:sz w:val="20"/>
        </w:rPr>
        <w:t>y</w:t>
      </w:r>
      <w:r>
        <w:rPr>
          <w:spacing w:val="15"/>
          <w:w w:val="105"/>
          <w:sz w:val="20"/>
        </w:rPr>
        <w:t> </w:t>
      </w:r>
      <w:r>
        <w:rPr>
          <w:w w:val="105"/>
          <w:sz w:val="20"/>
        </w:rPr>
        <w:t>datos</w:t>
      </w:r>
      <w:r>
        <w:rPr>
          <w:spacing w:val="13"/>
          <w:w w:val="105"/>
          <w:sz w:val="20"/>
        </w:rPr>
        <w:t> </w:t>
      </w:r>
      <w:r>
        <w:rPr>
          <w:w w:val="105"/>
          <w:sz w:val="20"/>
        </w:rPr>
        <w:t>de</w:t>
      </w:r>
      <w:r>
        <w:rPr>
          <w:spacing w:val="14"/>
          <w:w w:val="105"/>
          <w:sz w:val="20"/>
        </w:rPr>
        <w:t> </w:t>
      </w:r>
      <w:r>
        <w:rPr>
          <w:w w:val="105"/>
          <w:sz w:val="20"/>
        </w:rPr>
        <w:t>registro</w:t>
      </w:r>
      <w:r>
        <w:rPr>
          <w:spacing w:val="14"/>
          <w:w w:val="105"/>
          <w:sz w:val="20"/>
        </w:rPr>
        <w:t> </w:t>
      </w:r>
      <w:r>
        <w:rPr>
          <w:w w:val="105"/>
          <w:sz w:val="20"/>
        </w:rPr>
        <w:t>del</w:t>
      </w:r>
      <w:r>
        <w:rPr>
          <w:spacing w:val="14"/>
          <w:w w:val="105"/>
          <w:sz w:val="20"/>
        </w:rPr>
        <w:t> </w:t>
      </w:r>
      <w:r>
        <w:rPr>
          <w:w w:val="105"/>
          <w:sz w:val="20"/>
        </w:rPr>
        <w:t>perito;</w:t>
      </w:r>
    </w:p>
    <w:p>
      <w:pPr>
        <w:pStyle w:val="ListParagraph"/>
        <w:numPr>
          <w:ilvl w:val="2"/>
          <w:numId w:val="40"/>
        </w:numPr>
        <w:tabs>
          <w:tab w:pos="1527" w:val="left" w:leader="none"/>
        </w:tabs>
        <w:spacing w:line="240" w:lineRule="auto" w:before="22" w:after="0"/>
        <w:ind w:left="1526" w:right="0" w:hanging="397"/>
        <w:jc w:val="left"/>
        <w:rPr>
          <w:sz w:val="20"/>
        </w:rPr>
      </w:pPr>
      <w:r>
        <w:rPr>
          <w:w w:val="110"/>
          <w:sz w:val="20"/>
        </w:rPr>
        <w:t>Secciones de dibujo del desarrollo, si</w:t>
      </w:r>
      <w:r>
        <w:rPr>
          <w:spacing w:val="20"/>
          <w:w w:val="110"/>
          <w:sz w:val="20"/>
        </w:rPr>
        <w:t> </w:t>
      </w:r>
      <w:r>
        <w:rPr>
          <w:w w:val="110"/>
          <w:sz w:val="20"/>
        </w:rPr>
        <w:t>las hubiera;</w:t>
      </w:r>
    </w:p>
    <w:p>
      <w:pPr>
        <w:pStyle w:val="ListParagraph"/>
        <w:numPr>
          <w:ilvl w:val="2"/>
          <w:numId w:val="40"/>
        </w:numPr>
        <w:tabs>
          <w:tab w:pos="1527" w:val="left" w:leader="none"/>
        </w:tabs>
        <w:spacing w:line="240" w:lineRule="auto" w:before="25" w:after="0"/>
        <w:ind w:left="1526" w:right="0" w:hanging="397"/>
        <w:jc w:val="left"/>
        <w:rPr>
          <w:sz w:val="20"/>
        </w:rPr>
      </w:pPr>
      <w:r>
        <w:rPr>
          <w:w w:val="110"/>
          <w:sz w:val="20"/>
        </w:rPr>
        <w:t>Escalas gráficas en unidades métricas</w:t>
      </w:r>
      <w:r>
        <w:rPr>
          <w:spacing w:val="1"/>
          <w:w w:val="110"/>
          <w:sz w:val="20"/>
        </w:rPr>
        <w:t> </w:t>
      </w:r>
      <w:r>
        <w:rPr>
          <w:w w:val="110"/>
          <w:sz w:val="20"/>
        </w:rPr>
        <w:t>convencionales;</w:t>
      </w:r>
    </w:p>
    <w:p>
      <w:pPr>
        <w:pStyle w:val="ListParagraph"/>
        <w:numPr>
          <w:ilvl w:val="2"/>
          <w:numId w:val="40"/>
        </w:numPr>
        <w:tabs>
          <w:tab w:pos="1527" w:val="left" w:leader="none"/>
        </w:tabs>
        <w:spacing w:line="240" w:lineRule="auto" w:before="23" w:after="0"/>
        <w:ind w:left="1526" w:right="0" w:hanging="397"/>
        <w:jc w:val="left"/>
        <w:rPr>
          <w:sz w:val="20"/>
        </w:rPr>
      </w:pPr>
      <w:r>
        <w:rPr>
          <w:w w:val="110"/>
          <w:sz w:val="20"/>
        </w:rPr>
        <w:t>Orientación magnética del</w:t>
      </w:r>
      <w:r>
        <w:rPr>
          <w:spacing w:val="31"/>
          <w:w w:val="110"/>
          <w:sz w:val="20"/>
        </w:rPr>
        <w:t> </w:t>
      </w:r>
      <w:r>
        <w:rPr>
          <w:w w:val="110"/>
          <w:sz w:val="20"/>
        </w:rPr>
        <w:t>conjunto;</w:t>
      </w:r>
    </w:p>
    <w:p>
      <w:pPr>
        <w:pStyle w:val="ListParagraph"/>
        <w:numPr>
          <w:ilvl w:val="2"/>
          <w:numId w:val="40"/>
        </w:numPr>
        <w:tabs>
          <w:tab w:pos="1527" w:val="left" w:leader="none"/>
        </w:tabs>
        <w:spacing w:line="240" w:lineRule="auto" w:before="23" w:after="0"/>
        <w:ind w:left="1526" w:right="0" w:hanging="397"/>
        <w:jc w:val="left"/>
        <w:rPr>
          <w:sz w:val="20"/>
        </w:rPr>
      </w:pPr>
      <w:r>
        <w:rPr>
          <w:w w:val="110"/>
          <w:sz w:val="20"/>
        </w:rPr>
        <w:t>Nombre y número de cada plano,</w:t>
      </w:r>
      <w:r>
        <w:rPr>
          <w:spacing w:val="10"/>
          <w:w w:val="110"/>
          <w:sz w:val="20"/>
        </w:rPr>
        <w:t> </w:t>
      </w:r>
      <w:r>
        <w:rPr>
          <w:w w:val="110"/>
          <w:sz w:val="20"/>
        </w:rPr>
        <w:t>y</w:t>
      </w:r>
    </w:p>
    <w:p>
      <w:pPr>
        <w:pStyle w:val="ListParagraph"/>
        <w:numPr>
          <w:ilvl w:val="2"/>
          <w:numId w:val="40"/>
        </w:numPr>
        <w:tabs>
          <w:tab w:pos="1542" w:val="left" w:leader="none"/>
        </w:tabs>
        <w:spacing w:line="230" w:lineRule="auto" w:before="31" w:after="0"/>
        <w:ind w:left="1130" w:right="272" w:firstLine="0"/>
        <w:jc w:val="left"/>
        <w:rPr>
          <w:sz w:val="20"/>
        </w:rPr>
      </w:pPr>
      <w:r>
        <w:rPr>
          <w:w w:val="110"/>
          <w:sz w:val="20"/>
        </w:rPr>
        <w:t>Espacio para nombres, cargos y firmas de los servidores públicos de la Secretaría que aprueban y autorizan el conjunto</w:t>
      </w:r>
      <w:r>
        <w:rPr>
          <w:spacing w:val="14"/>
          <w:w w:val="110"/>
          <w:sz w:val="20"/>
        </w:rPr>
        <w:t> </w:t>
      </w:r>
      <w:r>
        <w:rPr>
          <w:w w:val="110"/>
          <w:sz w:val="20"/>
        </w:rPr>
        <w:t>urbano.</w:t>
      </w:r>
    </w:p>
    <w:p>
      <w:pPr>
        <w:pStyle w:val="BodyText"/>
        <w:spacing w:before="4"/>
        <w:ind w:left="0"/>
        <w:jc w:val="left"/>
        <w:rPr>
          <w:sz w:val="31"/>
        </w:rPr>
      </w:pPr>
    </w:p>
    <w:p>
      <w:pPr>
        <w:pStyle w:val="Heading1"/>
        <w:spacing w:before="1"/>
        <w:jc w:val="both"/>
      </w:pPr>
      <w:r>
        <w:rPr/>
        <w:t>DE LA SOLICITUD DE AUTORIZACIÓN</w:t>
      </w:r>
    </w:p>
    <w:p>
      <w:pPr>
        <w:pStyle w:val="BodyText"/>
        <w:spacing w:before="22"/>
        <w:ind w:right="274"/>
      </w:pPr>
      <w:r>
        <w:rPr>
          <w:rFonts w:ascii="TeX Gyre Bonum" w:hAnsi="TeX Gyre Bonum"/>
          <w:b/>
          <w:w w:val="110"/>
        </w:rPr>
        <w:t>Artículo 54. </w:t>
      </w:r>
      <w:r>
        <w:rPr>
          <w:w w:val="110"/>
        </w:rPr>
        <w:t>Aprobado el proyecto de lotificación, el interesado presentará a la Secretaría de manera impresa o electrónica, la solicitud de autorización del conjunto urbano, acompañada de la documentación siguiente:</w:t>
      </w:r>
    </w:p>
    <w:p>
      <w:pPr>
        <w:pStyle w:val="ListParagraph"/>
        <w:numPr>
          <w:ilvl w:val="0"/>
          <w:numId w:val="41"/>
        </w:numPr>
        <w:tabs>
          <w:tab w:pos="491" w:val="left" w:leader="none"/>
        </w:tabs>
        <w:spacing w:line="240" w:lineRule="auto" w:before="39" w:after="0"/>
        <w:ind w:left="490" w:right="0" w:hanging="213"/>
        <w:jc w:val="both"/>
        <w:rPr>
          <w:sz w:val="20"/>
        </w:rPr>
      </w:pPr>
      <w:r>
        <w:rPr>
          <w:w w:val="105"/>
          <w:sz w:val="20"/>
        </w:rPr>
        <w:t>Proyecto de lotificación</w:t>
      </w:r>
      <w:r>
        <w:rPr>
          <w:spacing w:val="40"/>
          <w:w w:val="105"/>
          <w:sz w:val="20"/>
        </w:rPr>
        <w:t> </w:t>
      </w:r>
      <w:r>
        <w:rPr>
          <w:w w:val="105"/>
          <w:sz w:val="20"/>
        </w:rPr>
        <w:t>aprobado;</w:t>
      </w:r>
    </w:p>
    <w:p>
      <w:pPr>
        <w:pStyle w:val="ListParagraph"/>
        <w:numPr>
          <w:ilvl w:val="0"/>
          <w:numId w:val="41"/>
        </w:numPr>
        <w:tabs>
          <w:tab w:pos="620" w:val="left" w:leader="none"/>
        </w:tabs>
        <w:spacing w:line="240" w:lineRule="auto" w:before="23" w:after="0"/>
        <w:ind w:left="278" w:right="273" w:firstLine="0"/>
        <w:jc w:val="both"/>
        <w:rPr>
          <w:sz w:val="20"/>
        </w:rPr>
      </w:pPr>
      <w:r>
        <w:rPr>
          <w:w w:val="110"/>
          <w:sz w:val="20"/>
        </w:rPr>
        <w:t>Certificado de Gravámenes con fecha de expedición no mayor a ciento veinte días a su presentación, y en caso de existencia de gravamen, anuencia por escrito del acreedor  hipotecario,</w:t>
      </w:r>
      <w:r>
        <w:rPr>
          <w:spacing w:val="10"/>
          <w:w w:val="110"/>
          <w:sz w:val="20"/>
        </w:rPr>
        <w:t> </w:t>
      </w:r>
      <w:r>
        <w:rPr>
          <w:w w:val="110"/>
          <w:sz w:val="20"/>
        </w:rPr>
        <w:t>acompañado</w:t>
      </w:r>
      <w:r>
        <w:rPr>
          <w:spacing w:val="10"/>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documentación</w:t>
      </w:r>
      <w:r>
        <w:rPr>
          <w:spacing w:val="9"/>
          <w:w w:val="110"/>
          <w:sz w:val="20"/>
        </w:rPr>
        <w:t> </w:t>
      </w:r>
      <w:r>
        <w:rPr>
          <w:w w:val="110"/>
          <w:sz w:val="20"/>
        </w:rPr>
        <w:t>que</w:t>
      </w:r>
      <w:r>
        <w:rPr>
          <w:spacing w:val="8"/>
          <w:w w:val="110"/>
          <w:sz w:val="20"/>
        </w:rPr>
        <w:t> </w:t>
      </w:r>
      <w:r>
        <w:rPr>
          <w:w w:val="110"/>
          <w:sz w:val="20"/>
        </w:rPr>
        <w:t>acredite</w:t>
      </w:r>
      <w:r>
        <w:rPr>
          <w:spacing w:val="9"/>
          <w:w w:val="110"/>
          <w:sz w:val="20"/>
        </w:rPr>
        <w:t> </w:t>
      </w:r>
      <w:r>
        <w:rPr>
          <w:w w:val="110"/>
          <w:sz w:val="20"/>
        </w:rPr>
        <w:t>su</w:t>
      </w:r>
      <w:r>
        <w:rPr>
          <w:spacing w:val="8"/>
          <w:w w:val="110"/>
          <w:sz w:val="20"/>
        </w:rPr>
        <w:t> </w:t>
      </w:r>
      <w:r>
        <w:rPr>
          <w:w w:val="110"/>
          <w:sz w:val="20"/>
        </w:rPr>
        <w:t>personalidad</w:t>
      </w:r>
      <w:r>
        <w:rPr>
          <w:spacing w:val="10"/>
          <w:w w:val="110"/>
          <w:sz w:val="20"/>
        </w:rPr>
        <w:t> </w:t>
      </w:r>
      <w:r>
        <w:rPr>
          <w:w w:val="110"/>
          <w:sz w:val="20"/>
        </w:rPr>
        <w:t>jurídica;</w:t>
      </w:r>
    </w:p>
    <w:p>
      <w:pPr>
        <w:pStyle w:val="ListParagraph"/>
        <w:numPr>
          <w:ilvl w:val="0"/>
          <w:numId w:val="41"/>
        </w:numPr>
        <w:tabs>
          <w:tab w:pos="654" w:val="left" w:leader="none"/>
        </w:tabs>
        <w:spacing w:line="240" w:lineRule="auto" w:before="38" w:after="0"/>
        <w:ind w:left="653" w:right="0" w:hanging="376"/>
        <w:jc w:val="both"/>
        <w:rPr>
          <w:sz w:val="20"/>
        </w:rPr>
      </w:pPr>
      <w:r>
        <w:rPr>
          <w:w w:val="110"/>
          <w:sz w:val="20"/>
        </w:rPr>
        <w:t>Memoria</w:t>
      </w:r>
      <w:r>
        <w:rPr>
          <w:spacing w:val="8"/>
          <w:w w:val="110"/>
          <w:sz w:val="20"/>
        </w:rPr>
        <w:t> </w:t>
      </w:r>
      <w:r>
        <w:rPr>
          <w:w w:val="110"/>
          <w:sz w:val="20"/>
        </w:rPr>
        <w:t>descriptiva</w:t>
      </w:r>
      <w:r>
        <w:rPr>
          <w:spacing w:val="7"/>
          <w:w w:val="110"/>
          <w:sz w:val="20"/>
        </w:rPr>
        <w:t> </w:t>
      </w:r>
      <w:r>
        <w:rPr>
          <w:w w:val="110"/>
          <w:sz w:val="20"/>
        </w:rPr>
        <w:t>del</w:t>
      </w:r>
      <w:r>
        <w:rPr>
          <w:spacing w:val="8"/>
          <w:w w:val="110"/>
          <w:sz w:val="20"/>
        </w:rPr>
        <w:t> </w:t>
      </w:r>
      <w:r>
        <w:rPr>
          <w:w w:val="110"/>
          <w:sz w:val="20"/>
        </w:rPr>
        <w:t>plano</w:t>
      </w:r>
      <w:r>
        <w:rPr>
          <w:spacing w:val="9"/>
          <w:w w:val="110"/>
          <w:sz w:val="20"/>
        </w:rPr>
        <w:t> </w:t>
      </w:r>
      <w:r>
        <w:rPr>
          <w:w w:val="110"/>
          <w:sz w:val="20"/>
        </w:rPr>
        <w:t>de</w:t>
      </w:r>
      <w:r>
        <w:rPr>
          <w:spacing w:val="8"/>
          <w:w w:val="110"/>
          <w:sz w:val="20"/>
        </w:rPr>
        <w:t> </w:t>
      </w:r>
      <w:r>
        <w:rPr>
          <w:w w:val="110"/>
          <w:sz w:val="20"/>
        </w:rPr>
        <w:t>lotificación</w:t>
      </w:r>
      <w:r>
        <w:rPr>
          <w:spacing w:val="6"/>
          <w:w w:val="110"/>
          <w:sz w:val="20"/>
        </w:rPr>
        <w:t> </w:t>
      </w:r>
      <w:r>
        <w:rPr>
          <w:w w:val="110"/>
          <w:sz w:val="20"/>
        </w:rPr>
        <w:t>aprobado,</w:t>
      </w:r>
      <w:r>
        <w:rPr>
          <w:spacing w:val="9"/>
          <w:w w:val="110"/>
          <w:sz w:val="20"/>
        </w:rPr>
        <w:t> </w:t>
      </w:r>
      <w:r>
        <w:rPr>
          <w:w w:val="110"/>
          <w:sz w:val="20"/>
        </w:rPr>
        <w:t>la</w:t>
      </w:r>
      <w:r>
        <w:rPr>
          <w:spacing w:val="8"/>
          <w:w w:val="110"/>
          <w:sz w:val="20"/>
        </w:rPr>
        <w:t> </w:t>
      </w:r>
      <w:r>
        <w:rPr>
          <w:w w:val="110"/>
          <w:sz w:val="20"/>
        </w:rPr>
        <w:t>cual</w:t>
      </w:r>
      <w:r>
        <w:rPr>
          <w:spacing w:val="9"/>
          <w:w w:val="110"/>
          <w:sz w:val="20"/>
        </w:rPr>
        <w:t> </w:t>
      </w:r>
      <w:r>
        <w:rPr>
          <w:w w:val="110"/>
          <w:sz w:val="20"/>
        </w:rPr>
        <w:t>comprenderá:</w:t>
      </w:r>
    </w:p>
    <w:p>
      <w:pPr>
        <w:pStyle w:val="ListParagraph"/>
        <w:numPr>
          <w:ilvl w:val="1"/>
          <w:numId w:val="41"/>
        </w:numPr>
        <w:tabs>
          <w:tab w:pos="980" w:val="left" w:leader="none"/>
        </w:tabs>
        <w:spacing w:line="240" w:lineRule="auto" w:before="23" w:after="0"/>
        <w:ind w:left="979" w:right="0" w:hanging="274"/>
        <w:jc w:val="both"/>
        <w:rPr>
          <w:sz w:val="20"/>
        </w:rPr>
      </w:pPr>
      <w:r>
        <w:rPr>
          <w:w w:val="105"/>
          <w:sz w:val="20"/>
        </w:rPr>
        <w:t>Número y tipo de</w:t>
      </w:r>
      <w:r>
        <w:rPr>
          <w:spacing w:val="3"/>
          <w:w w:val="105"/>
          <w:sz w:val="20"/>
        </w:rPr>
        <w:t> </w:t>
      </w:r>
      <w:r>
        <w:rPr>
          <w:w w:val="105"/>
          <w:sz w:val="20"/>
        </w:rPr>
        <w:t>lotes;</w:t>
      </w:r>
    </w:p>
    <w:p>
      <w:pPr>
        <w:pStyle w:val="ListParagraph"/>
        <w:numPr>
          <w:ilvl w:val="1"/>
          <w:numId w:val="41"/>
        </w:numPr>
        <w:tabs>
          <w:tab w:pos="987" w:val="left" w:leader="none"/>
        </w:tabs>
        <w:spacing w:line="242" w:lineRule="auto" w:before="22" w:after="0"/>
        <w:ind w:left="706" w:right="274" w:firstLine="0"/>
        <w:jc w:val="both"/>
        <w:rPr>
          <w:sz w:val="20"/>
        </w:rPr>
      </w:pPr>
      <w:r>
        <w:rPr>
          <w:w w:val="110"/>
          <w:sz w:val="20"/>
        </w:rPr>
        <w:t>Cuadro resumen de manzanas y sus lotes, que indiquen medidas y superficies, usos del suelo, coeficiente de ocupación del suelo y coeficiente de utilización del suelo de aprovechamiento, así como la densidad de viviendas en el caso de  conjuntos  habitacionales;</w:t>
      </w:r>
    </w:p>
    <w:p>
      <w:pPr>
        <w:pStyle w:val="ListParagraph"/>
        <w:numPr>
          <w:ilvl w:val="1"/>
          <w:numId w:val="41"/>
        </w:numPr>
        <w:tabs>
          <w:tab w:pos="990" w:val="left" w:leader="none"/>
        </w:tabs>
        <w:spacing w:line="230" w:lineRule="auto" w:before="46" w:after="0"/>
        <w:ind w:left="706" w:right="279" w:firstLine="0"/>
        <w:jc w:val="both"/>
        <w:rPr>
          <w:sz w:val="20"/>
        </w:rPr>
      </w:pPr>
      <w:r>
        <w:rPr>
          <w:w w:val="110"/>
          <w:sz w:val="20"/>
        </w:rPr>
        <w:t>Estructura vial interna y ubicación de las áreas de donación destinadas a equipamiento urbano</w:t>
      </w:r>
      <w:r>
        <w:rPr>
          <w:spacing w:val="12"/>
          <w:w w:val="110"/>
          <w:sz w:val="20"/>
        </w:rPr>
        <w:t> </w:t>
      </w:r>
      <w:r>
        <w:rPr>
          <w:w w:val="110"/>
          <w:sz w:val="20"/>
        </w:rPr>
        <w:t>con</w:t>
      </w:r>
      <w:r>
        <w:rPr>
          <w:spacing w:val="11"/>
          <w:w w:val="110"/>
          <w:sz w:val="20"/>
        </w:rPr>
        <w:t> </w:t>
      </w:r>
      <w:r>
        <w:rPr>
          <w:w w:val="110"/>
          <w:sz w:val="20"/>
        </w:rPr>
        <w:t>sus</w:t>
      </w:r>
      <w:r>
        <w:rPr>
          <w:spacing w:val="10"/>
          <w:w w:val="110"/>
          <w:sz w:val="20"/>
        </w:rPr>
        <w:t> </w:t>
      </w:r>
      <w:r>
        <w:rPr>
          <w:w w:val="110"/>
          <w:sz w:val="20"/>
        </w:rPr>
        <w:t>poligonales</w:t>
      </w:r>
      <w:r>
        <w:rPr>
          <w:spacing w:val="11"/>
          <w:w w:val="110"/>
          <w:sz w:val="20"/>
        </w:rPr>
        <w:t> </w:t>
      </w:r>
      <w:r>
        <w:rPr>
          <w:w w:val="110"/>
          <w:sz w:val="20"/>
        </w:rPr>
        <w:t>y</w:t>
      </w:r>
      <w:r>
        <w:rPr>
          <w:spacing w:val="11"/>
          <w:w w:val="110"/>
          <w:sz w:val="20"/>
        </w:rPr>
        <w:t> </w:t>
      </w:r>
      <w:r>
        <w:rPr>
          <w:w w:val="110"/>
          <w:sz w:val="20"/>
        </w:rPr>
        <w:t>cuadro</w:t>
      </w:r>
      <w:r>
        <w:rPr>
          <w:spacing w:val="13"/>
          <w:w w:val="110"/>
          <w:sz w:val="20"/>
        </w:rPr>
        <w:t> </w:t>
      </w:r>
      <w:r>
        <w:rPr>
          <w:w w:val="110"/>
          <w:sz w:val="20"/>
        </w:rPr>
        <w:t>de</w:t>
      </w:r>
      <w:r>
        <w:rPr>
          <w:spacing w:val="10"/>
          <w:w w:val="110"/>
          <w:sz w:val="20"/>
        </w:rPr>
        <w:t> </w:t>
      </w:r>
      <w:r>
        <w:rPr>
          <w:w w:val="110"/>
          <w:sz w:val="20"/>
        </w:rPr>
        <w:t>construcción;</w:t>
      </w:r>
    </w:p>
    <w:p>
      <w:pPr>
        <w:pStyle w:val="ListParagraph"/>
        <w:numPr>
          <w:ilvl w:val="1"/>
          <w:numId w:val="41"/>
        </w:numPr>
        <w:tabs>
          <w:tab w:pos="1069" w:val="left" w:leader="none"/>
        </w:tabs>
        <w:spacing w:line="230" w:lineRule="auto" w:before="52" w:after="0"/>
        <w:ind w:left="706" w:right="280" w:firstLine="0"/>
        <w:jc w:val="both"/>
        <w:rPr>
          <w:sz w:val="20"/>
        </w:rPr>
      </w:pPr>
      <w:r>
        <w:rPr>
          <w:w w:val="110"/>
          <w:sz w:val="20"/>
        </w:rPr>
        <w:t>Equipamiento urbano e Infraestructura Primaria existentes en la zona, así como descripción</w:t>
      </w:r>
      <w:r>
        <w:rPr>
          <w:spacing w:val="10"/>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propuestos</w:t>
      </w:r>
      <w:r>
        <w:rPr>
          <w:spacing w:val="9"/>
          <w:w w:val="110"/>
          <w:sz w:val="20"/>
        </w:rPr>
        <w:t> </w:t>
      </w:r>
      <w:r>
        <w:rPr>
          <w:w w:val="110"/>
          <w:sz w:val="20"/>
        </w:rPr>
        <w:t>conforme</w:t>
      </w:r>
      <w:r>
        <w:rPr>
          <w:spacing w:val="10"/>
          <w:w w:val="110"/>
          <w:sz w:val="20"/>
        </w:rPr>
        <w:t> </w:t>
      </w:r>
      <w:r>
        <w:rPr>
          <w:w w:val="110"/>
          <w:sz w:val="20"/>
        </w:rPr>
        <w:t>a</w:t>
      </w:r>
      <w:r>
        <w:rPr>
          <w:spacing w:val="10"/>
          <w:w w:val="110"/>
          <w:sz w:val="20"/>
        </w:rPr>
        <w:t> </w:t>
      </w:r>
      <w:r>
        <w:rPr>
          <w:w w:val="110"/>
          <w:sz w:val="20"/>
        </w:rPr>
        <w:t>las</w:t>
      </w:r>
      <w:r>
        <w:rPr>
          <w:spacing w:val="9"/>
          <w:w w:val="110"/>
          <w:sz w:val="20"/>
        </w:rPr>
        <w:t> </w:t>
      </w:r>
      <w:r>
        <w:rPr>
          <w:w w:val="110"/>
          <w:sz w:val="20"/>
        </w:rPr>
        <w:t>necesidades</w:t>
      </w:r>
      <w:r>
        <w:rPr>
          <w:spacing w:val="9"/>
          <w:w w:val="110"/>
          <w:sz w:val="20"/>
        </w:rPr>
        <w:t> </w:t>
      </w:r>
      <w:r>
        <w:rPr>
          <w:w w:val="110"/>
          <w:sz w:val="20"/>
        </w:rPr>
        <w:t>del</w:t>
      </w:r>
      <w:r>
        <w:rPr>
          <w:spacing w:val="10"/>
          <w:w w:val="110"/>
          <w:sz w:val="20"/>
        </w:rPr>
        <w:t> </w:t>
      </w:r>
      <w:r>
        <w:rPr>
          <w:w w:val="110"/>
          <w:sz w:val="20"/>
        </w:rPr>
        <w:t>conjunto;</w:t>
      </w:r>
    </w:p>
    <w:p>
      <w:pPr>
        <w:pStyle w:val="ListParagraph"/>
        <w:numPr>
          <w:ilvl w:val="1"/>
          <w:numId w:val="41"/>
        </w:numPr>
        <w:tabs>
          <w:tab w:pos="992" w:val="left" w:leader="none"/>
        </w:tabs>
        <w:spacing w:line="230" w:lineRule="auto" w:before="52" w:after="0"/>
        <w:ind w:left="706" w:right="278" w:firstLine="0"/>
        <w:jc w:val="both"/>
        <w:rPr>
          <w:sz w:val="20"/>
        </w:rPr>
      </w:pPr>
      <w:r>
        <w:rPr>
          <w:w w:val="110"/>
          <w:sz w:val="20"/>
        </w:rPr>
        <w:t>Cuadro de porcentajes de la superficie total del predio destinada a la enajenación, a las vías</w:t>
      </w:r>
      <w:r>
        <w:rPr>
          <w:spacing w:val="11"/>
          <w:w w:val="110"/>
          <w:sz w:val="20"/>
        </w:rPr>
        <w:t> </w:t>
      </w:r>
      <w:r>
        <w:rPr>
          <w:w w:val="110"/>
          <w:sz w:val="20"/>
        </w:rPr>
        <w:t>públicas</w:t>
      </w:r>
      <w:r>
        <w:rPr>
          <w:spacing w:val="11"/>
          <w:w w:val="110"/>
          <w:sz w:val="20"/>
        </w:rPr>
        <w:t> </w:t>
      </w:r>
      <w:r>
        <w:rPr>
          <w:w w:val="110"/>
          <w:sz w:val="20"/>
        </w:rPr>
        <w:t>y</w:t>
      </w:r>
      <w:r>
        <w:rPr>
          <w:spacing w:val="12"/>
          <w:w w:val="110"/>
          <w:sz w:val="20"/>
        </w:rPr>
        <w:t> </w:t>
      </w:r>
      <w:r>
        <w:rPr>
          <w:w w:val="110"/>
          <w:sz w:val="20"/>
        </w:rPr>
        <w:t>a</w:t>
      </w:r>
      <w:r>
        <w:rPr>
          <w:spacing w:val="12"/>
          <w:w w:val="110"/>
          <w:sz w:val="20"/>
        </w:rPr>
        <w:t> </w:t>
      </w:r>
      <w:r>
        <w:rPr>
          <w:w w:val="110"/>
          <w:sz w:val="20"/>
        </w:rPr>
        <w:t>las</w:t>
      </w:r>
      <w:r>
        <w:rPr>
          <w:spacing w:val="11"/>
          <w:w w:val="110"/>
          <w:sz w:val="20"/>
        </w:rPr>
        <w:t> </w:t>
      </w:r>
      <w:r>
        <w:rPr>
          <w:w w:val="110"/>
          <w:sz w:val="20"/>
        </w:rPr>
        <w:t>áreas</w:t>
      </w:r>
      <w:r>
        <w:rPr>
          <w:spacing w:val="11"/>
          <w:w w:val="110"/>
          <w:sz w:val="20"/>
        </w:rPr>
        <w:t> </w:t>
      </w:r>
      <w:r>
        <w:rPr>
          <w:w w:val="110"/>
          <w:sz w:val="20"/>
        </w:rPr>
        <w:t>de</w:t>
      </w:r>
      <w:r>
        <w:rPr>
          <w:spacing w:val="11"/>
          <w:w w:val="110"/>
          <w:sz w:val="20"/>
        </w:rPr>
        <w:t> </w:t>
      </w:r>
      <w:r>
        <w:rPr>
          <w:w w:val="110"/>
          <w:sz w:val="20"/>
        </w:rPr>
        <w:t>donación</w:t>
      </w:r>
      <w:r>
        <w:rPr>
          <w:spacing w:val="12"/>
          <w:w w:val="110"/>
          <w:sz w:val="20"/>
        </w:rPr>
        <w:t> </w:t>
      </w:r>
      <w:r>
        <w:rPr>
          <w:w w:val="110"/>
          <w:sz w:val="20"/>
        </w:rPr>
        <w:t>y</w:t>
      </w:r>
      <w:r>
        <w:rPr>
          <w:spacing w:val="12"/>
          <w:w w:val="110"/>
          <w:sz w:val="20"/>
        </w:rPr>
        <w:t> </w:t>
      </w:r>
      <w:r>
        <w:rPr>
          <w:w w:val="110"/>
          <w:sz w:val="20"/>
        </w:rPr>
        <w:t>restricción,</w:t>
      </w:r>
      <w:r>
        <w:rPr>
          <w:spacing w:val="13"/>
          <w:w w:val="110"/>
          <w:sz w:val="20"/>
        </w:rPr>
        <w:t> </w:t>
      </w:r>
      <w:r>
        <w:rPr>
          <w:w w:val="110"/>
          <w:sz w:val="20"/>
        </w:rPr>
        <w:t>en</w:t>
      </w:r>
      <w:r>
        <w:rPr>
          <w:spacing w:val="12"/>
          <w:w w:val="110"/>
          <w:sz w:val="20"/>
        </w:rPr>
        <w:t> </w:t>
      </w:r>
      <w:r>
        <w:rPr>
          <w:w w:val="110"/>
          <w:sz w:val="20"/>
        </w:rPr>
        <w:t>su</w:t>
      </w:r>
      <w:r>
        <w:rPr>
          <w:spacing w:val="10"/>
          <w:w w:val="110"/>
          <w:sz w:val="20"/>
        </w:rPr>
        <w:t> </w:t>
      </w:r>
      <w:r>
        <w:rPr>
          <w:w w:val="110"/>
          <w:sz w:val="20"/>
        </w:rPr>
        <w:t>caso;</w:t>
      </w:r>
    </w:p>
    <w:p>
      <w:pPr>
        <w:pStyle w:val="ListParagraph"/>
        <w:numPr>
          <w:ilvl w:val="1"/>
          <w:numId w:val="41"/>
        </w:numPr>
        <w:tabs>
          <w:tab w:pos="1004" w:val="left" w:leader="none"/>
        </w:tabs>
        <w:spacing w:line="230" w:lineRule="auto" w:before="51" w:after="0"/>
        <w:ind w:left="706" w:right="280" w:firstLine="0"/>
        <w:jc w:val="both"/>
        <w:rPr>
          <w:sz w:val="20"/>
        </w:rPr>
      </w:pPr>
      <w:r>
        <w:rPr>
          <w:w w:val="110"/>
          <w:sz w:val="20"/>
        </w:rPr>
        <w:t>Programa de ejecución de obras de urbanización y equipamiento y de infraestructura primaria</w:t>
      </w:r>
      <w:r>
        <w:rPr>
          <w:spacing w:val="7"/>
          <w:w w:val="110"/>
          <w:sz w:val="20"/>
        </w:rPr>
        <w:t> </w:t>
      </w:r>
      <w:r>
        <w:rPr>
          <w:w w:val="110"/>
          <w:sz w:val="20"/>
        </w:rPr>
        <w:t>autorizado</w:t>
      </w:r>
      <w:r>
        <w:rPr>
          <w:spacing w:val="8"/>
          <w:w w:val="110"/>
          <w:sz w:val="20"/>
        </w:rPr>
        <w:t> </w:t>
      </w:r>
      <w:r>
        <w:rPr>
          <w:w w:val="110"/>
          <w:sz w:val="20"/>
        </w:rPr>
        <w:t>por</w:t>
      </w:r>
      <w:r>
        <w:rPr>
          <w:spacing w:val="8"/>
          <w:w w:val="110"/>
          <w:sz w:val="20"/>
        </w:rPr>
        <w:t> </w:t>
      </w:r>
      <w:r>
        <w:rPr>
          <w:w w:val="110"/>
          <w:sz w:val="20"/>
        </w:rPr>
        <w:t>la</w:t>
      </w:r>
      <w:r>
        <w:rPr>
          <w:spacing w:val="7"/>
          <w:w w:val="110"/>
          <w:sz w:val="20"/>
        </w:rPr>
        <w:t> </w:t>
      </w:r>
      <w:r>
        <w:rPr>
          <w:w w:val="110"/>
          <w:sz w:val="20"/>
        </w:rPr>
        <w:t>dependencia</w:t>
      </w:r>
      <w:r>
        <w:rPr>
          <w:spacing w:val="7"/>
          <w:w w:val="110"/>
          <w:sz w:val="20"/>
        </w:rPr>
        <w:t> </w:t>
      </w:r>
      <w:r>
        <w:rPr>
          <w:w w:val="110"/>
          <w:sz w:val="20"/>
        </w:rPr>
        <w:t>correspondiente</w:t>
      </w:r>
      <w:r>
        <w:rPr>
          <w:spacing w:val="7"/>
          <w:w w:val="110"/>
          <w:sz w:val="20"/>
        </w:rPr>
        <w:t> </w:t>
      </w:r>
      <w:r>
        <w:rPr>
          <w:w w:val="110"/>
          <w:sz w:val="20"/>
        </w:rPr>
        <w:t>prevista</w:t>
      </w:r>
      <w:r>
        <w:rPr>
          <w:spacing w:val="7"/>
          <w:w w:val="110"/>
          <w:sz w:val="20"/>
        </w:rPr>
        <w:t> </w:t>
      </w:r>
      <w:r>
        <w:rPr>
          <w:w w:val="110"/>
          <w:sz w:val="20"/>
        </w:rPr>
        <w:t>para</w:t>
      </w:r>
      <w:r>
        <w:rPr>
          <w:spacing w:val="7"/>
          <w:w w:val="110"/>
          <w:sz w:val="20"/>
        </w:rPr>
        <w:t> </w:t>
      </w:r>
      <w:r>
        <w:rPr>
          <w:w w:val="110"/>
          <w:sz w:val="20"/>
        </w:rPr>
        <w:t>el</w:t>
      </w:r>
      <w:r>
        <w:rPr>
          <w:spacing w:val="7"/>
          <w:w w:val="110"/>
          <w:sz w:val="20"/>
        </w:rPr>
        <w:t> </w:t>
      </w:r>
      <w:r>
        <w:rPr>
          <w:w w:val="110"/>
          <w:sz w:val="20"/>
        </w:rPr>
        <w:t>desarrollo,</w:t>
      </w:r>
      <w:r>
        <w:rPr>
          <w:spacing w:val="8"/>
          <w:w w:val="110"/>
          <w:sz w:val="20"/>
        </w:rPr>
        <w:t> </w:t>
      </w:r>
      <w:r>
        <w:rPr>
          <w:w w:val="110"/>
          <w:sz w:val="20"/>
        </w:rPr>
        <w:t>y</w:t>
      </w:r>
    </w:p>
    <w:p>
      <w:pPr>
        <w:pStyle w:val="ListParagraph"/>
        <w:numPr>
          <w:ilvl w:val="1"/>
          <w:numId w:val="41"/>
        </w:numPr>
        <w:tabs>
          <w:tab w:pos="1004" w:val="left" w:leader="none"/>
        </w:tabs>
        <w:spacing w:line="230" w:lineRule="auto" w:before="51" w:after="0"/>
        <w:ind w:left="706" w:right="282" w:firstLine="0"/>
        <w:jc w:val="both"/>
        <w:rPr>
          <w:sz w:val="20"/>
        </w:rPr>
      </w:pPr>
      <w:r>
        <w:rPr>
          <w:w w:val="110"/>
          <w:sz w:val="20"/>
        </w:rPr>
        <w:t>Presupuesto desglosado a costo directo de las obras de urbanización y de equipamiento previstas para el</w:t>
      </w:r>
      <w:r>
        <w:rPr>
          <w:spacing w:val="32"/>
          <w:w w:val="110"/>
          <w:sz w:val="20"/>
        </w:rPr>
        <w:t> </w:t>
      </w:r>
      <w:r>
        <w:rPr>
          <w:w w:val="110"/>
          <w:sz w:val="20"/>
        </w:rPr>
        <w:t>desarrollo.</w:t>
      </w:r>
    </w:p>
    <w:p>
      <w:pPr>
        <w:spacing w:after="0" w:line="230" w:lineRule="auto"/>
        <w:jc w:val="both"/>
        <w:rPr>
          <w:sz w:val="20"/>
        </w:rPr>
        <w:sectPr>
          <w:pgSz w:w="12240" w:h="15840"/>
          <w:pgMar w:header="708" w:footer="822" w:top="1580" w:bottom="1180" w:left="1140" w:right="1140"/>
        </w:sectPr>
      </w:pPr>
    </w:p>
    <w:p>
      <w:pPr>
        <w:pStyle w:val="BodyText"/>
        <w:spacing w:line="247" w:lineRule="auto" w:before="6"/>
        <w:ind w:right="273"/>
      </w:pPr>
      <w:r>
        <w:rPr>
          <w:w w:val="110"/>
        </w:rPr>
        <w:t>La Secretaría expedirá el acuerdo de autorización del conjunto urbano, dentro del plazo  de  cinco días hábiles contados a partir del día siguiente de la fecha de la presentación de la  solicitud, siempre que ésta última resulte</w:t>
      </w:r>
      <w:r>
        <w:rPr>
          <w:spacing w:val="11"/>
          <w:w w:val="110"/>
        </w:rPr>
        <w:t> </w:t>
      </w:r>
      <w:r>
        <w:rPr>
          <w:w w:val="110"/>
        </w:rPr>
        <w:t>procedente.</w:t>
      </w:r>
    </w:p>
    <w:p>
      <w:pPr>
        <w:pStyle w:val="BodyText"/>
        <w:spacing w:line="249" w:lineRule="auto" w:before="83"/>
        <w:ind w:right="284"/>
      </w:pPr>
      <w:r>
        <w:rPr>
          <w:w w:val="106"/>
        </w:rPr>
        <w:t>La</w:t>
      </w:r>
      <w:r>
        <w:rPr/>
        <w:t>  </w:t>
      </w:r>
      <w:r>
        <w:rPr>
          <w:w w:val="111"/>
        </w:rPr>
        <w:t>Secr</w:t>
      </w:r>
      <w:r>
        <w:rPr>
          <w:w w:val="108"/>
        </w:rPr>
        <w:t>et</w:t>
      </w:r>
      <w:r>
        <w:rPr>
          <w:w w:val="111"/>
        </w:rPr>
        <w:t>ar</w:t>
      </w:r>
      <w:r>
        <w:rPr>
          <w:w w:val="109"/>
        </w:rPr>
        <w:t>ía</w:t>
      </w:r>
      <w:r>
        <w:rPr/>
        <w:t>  </w:t>
      </w:r>
      <w:r>
        <w:rPr>
          <w:w w:val="103"/>
        </w:rPr>
        <w:t>o</w:t>
      </w:r>
      <w:r>
        <w:rPr>
          <w:w w:val="106"/>
        </w:rPr>
        <w:t>r</w:t>
      </w:r>
      <w:r>
        <w:rPr>
          <w:w w:val="107"/>
        </w:rPr>
        <w:t>d</w:t>
      </w:r>
      <w:r>
        <w:rPr>
          <w:w w:val="110"/>
        </w:rPr>
        <w:t>enar</w:t>
      </w:r>
      <w:r>
        <w:rPr>
          <w:w w:val="38"/>
        </w:rPr>
        <w:t>á</w:t>
      </w:r>
      <w:r>
        <w:rPr/>
        <w:t>  </w:t>
      </w:r>
      <w:r>
        <w:rPr>
          <w:w w:val="110"/>
        </w:rPr>
        <w:t>la</w:t>
      </w:r>
      <w:r>
        <w:rPr/>
        <w:t>  </w:t>
      </w:r>
      <w:r>
        <w:rPr>
          <w:w w:val="108"/>
        </w:rPr>
        <w:t>p</w:t>
      </w:r>
      <w:r>
        <w:rPr>
          <w:w w:val="117"/>
        </w:rPr>
        <w:t>u</w:t>
      </w:r>
      <w:r>
        <w:rPr>
          <w:w w:val="110"/>
        </w:rPr>
        <w:t>b</w:t>
      </w:r>
      <w:r>
        <w:rPr>
          <w:w w:val="111"/>
        </w:rPr>
        <w:t>licac</w:t>
      </w:r>
      <w:r>
        <w:rPr>
          <w:w w:val="102"/>
        </w:rPr>
        <w:t>ió</w:t>
      </w:r>
      <w:r>
        <w:rPr>
          <w:w w:val="111"/>
        </w:rPr>
        <w:t>n</w:t>
      </w:r>
      <w:r>
        <w:rPr/>
        <w:t>  </w:t>
      </w:r>
      <w:r>
        <w:rPr>
          <w:w w:val="107"/>
        </w:rPr>
        <w:t>d</w:t>
      </w:r>
      <w:r>
        <w:rPr>
          <w:w w:val="107"/>
        </w:rPr>
        <w:t>e</w:t>
      </w:r>
      <w:r>
        <w:rPr/>
        <w:t>  </w:t>
      </w:r>
      <w:r>
        <w:rPr>
          <w:w w:val="107"/>
        </w:rPr>
        <w:t>d</w:t>
      </w:r>
      <w:r>
        <w:rPr>
          <w:w w:val="108"/>
        </w:rPr>
        <w:t>icho</w:t>
      </w:r>
      <w:r>
        <w:rPr/>
        <w:t>  </w:t>
      </w:r>
      <w:r>
        <w:rPr>
          <w:w w:val="114"/>
        </w:rPr>
        <w:t>ac</w:t>
      </w:r>
      <w:r>
        <w:rPr>
          <w:w w:val="117"/>
        </w:rPr>
        <w:t>u</w:t>
      </w:r>
      <w:r>
        <w:rPr>
          <w:w w:val="107"/>
        </w:rPr>
        <w:t>er</w:t>
      </w:r>
      <w:r>
        <w:rPr>
          <w:w w:val="107"/>
        </w:rPr>
        <w:t>d</w:t>
      </w:r>
      <w:r>
        <w:rPr>
          <w:w w:val="103"/>
        </w:rPr>
        <w:t>o</w:t>
      </w:r>
      <w:r>
        <w:rPr/>
        <w:t>  </w:t>
      </w:r>
      <w:r>
        <w:rPr>
          <w:w w:val="109"/>
        </w:rPr>
        <w:t>en</w:t>
      </w:r>
      <w:r>
        <w:rPr/>
        <w:t>  </w:t>
      </w:r>
      <w:r>
        <w:rPr>
          <w:w w:val="106"/>
        </w:rPr>
        <w:t>el</w:t>
      </w:r>
      <w:r>
        <w:rPr/>
        <w:t>  </w:t>
      </w:r>
      <w:r>
        <w:rPr>
          <w:w w:val="101"/>
        </w:rPr>
        <w:t>P</w:t>
      </w:r>
      <w:r>
        <w:rPr>
          <w:w w:val="107"/>
        </w:rPr>
        <w:t>er</w:t>
      </w:r>
      <w:r>
        <w:rPr>
          <w:w w:val="102"/>
        </w:rPr>
        <w:t>ió</w:t>
      </w:r>
      <w:r>
        <w:rPr>
          <w:w w:val="107"/>
        </w:rPr>
        <w:t>d</w:t>
      </w:r>
      <w:r>
        <w:rPr>
          <w:w w:val="109"/>
        </w:rPr>
        <w:t>ic</w:t>
      </w:r>
      <w:r>
        <w:rPr>
          <w:w w:val="103"/>
        </w:rPr>
        <w:t>o</w:t>
      </w:r>
      <w:r>
        <w:rPr/>
        <w:t>  </w:t>
      </w:r>
      <w:r>
        <w:rPr>
          <w:w w:val="107"/>
        </w:rPr>
        <w:t>O</w:t>
      </w:r>
      <w:r>
        <w:rPr>
          <w:w w:val="97"/>
        </w:rPr>
        <w:t>f</w:t>
      </w:r>
      <w:r>
        <w:rPr>
          <w:w w:val="108"/>
        </w:rPr>
        <w:t>icial</w:t>
      </w:r>
      <w:r>
        <w:rPr/>
        <w:t>  </w:t>
      </w:r>
      <w:r>
        <w:rPr>
          <w:w w:val="105"/>
        </w:rPr>
        <w:t>“G</w:t>
      </w:r>
      <w:r>
        <w:rPr>
          <w:w w:val="114"/>
        </w:rPr>
        <w:t>ac</w:t>
      </w:r>
      <w:r>
        <w:rPr>
          <w:w w:val="108"/>
        </w:rPr>
        <w:t>et</w:t>
      </w:r>
      <w:r>
        <w:rPr>
          <w:w w:val="114"/>
        </w:rPr>
        <w:t>a</w:t>
      </w:r>
      <w:r>
        <w:rPr/>
        <w:t>  </w:t>
      </w:r>
      <w:r>
        <w:rPr>
          <w:w w:val="107"/>
        </w:rPr>
        <w:t>d</w:t>
      </w:r>
      <w:r>
        <w:rPr>
          <w:w w:val="106"/>
        </w:rPr>
        <w:t>el </w:t>
      </w:r>
      <w:r>
        <w:rPr>
          <w:w w:val="110"/>
        </w:rPr>
        <w:t>Gobierno”, dentro de los treinta días siguientes contados a partir de la fecha de su expedición, con costo al solicitante. Dicha publicación tendrá efectos de notificación.</w:t>
      </w:r>
    </w:p>
    <w:p>
      <w:pPr>
        <w:pStyle w:val="BodyText"/>
        <w:spacing w:before="2"/>
        <w:ind w:left="0"/>
        <w:jc w:val="left"/>
        <w:rPr>
          <w:sz w:val="30"/>
        </w:rPr>
      </w:pPr>
    </w:p>
    <w:p>
      <w:pPr>
        <w:pStyle w:val="Heading1"/>
        <w:jc w:val="both"/>
      </w:pPr>
      <w:r>
        <w:rPr/>
        <w:t>DEL CONTENIDO DEL ACUERDO DE AUTORIZACIÓN DEL CONJUNTO URBANO</w:t>
      </w:r>
    </w:p>
    <w:p>
      <w:pPr>
        <w:pStyle w:val="BodyText"/>
        <w:jc w:val="left"/>
      </w:pPr>
      <w:r>
        <w:rPr>
          <w:rFonts w:ascii="TeX Gyre Bonum" w:hAnsi="TeX Gyre Bonum"/>
          <w:b/>
          <w:w w:val="110"/>
        </w:rPr>
        <w:t>Artículo 55. </w:t>
      </w:r>
      <w:r>
        <w:rPr>
          <w:w w:val="110"/>
        </w:rPr>
        <w:t>El acuerdo de autorización de un conjunto urbano contendrá:</w:t>
      </w:r>
    </w:p>
    <w:p>
      <w:pPr>
        <w:pStyle w:val="ListParagraph"/>
        <w:numPr>
          <w:ilvl w:val="0"/>
          <w:numId w:val="42"/>
        </w:numPr>
        <w:tabs>
          <w:tab w:pos="491" w:val="left" w:leader="none"/>
        </w:tabs>
        <w:spacing w:line="240" w:lineRule="auto" w:before="22"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42"/>
        </w:numPr>
        <w:tabs>
          <w:tab w:pos="570" w:val="left" w:leader="none"/>
        </w:tabs>
        <w:spacing w:line="240" w:lineRule="auto" w:before="23" w:after="0"/>
        <w:ind w:left="569" w:right="0" w:hanging="292"/>
        <w:jc w:val="left"/>
        <w:rPr>
          <w:sz w:val="20"/>
        </w:rPr>
      </w:pPr>
      <w:r>
        <w:rPr>
          <w:w w:val="110"/>
          <w:sz w:val="20"/>
        </w:rPr>
        <w:t>Fundamentación y</w:t>
      </w:r>
      <w:r>
        <w:rPr>
          <w:spacing w:val="21"/>
          <w:w w:val="110"/>
          <w:sz w:val="20"/>
        </w:rPr>
        <w:t> </w:t>
      </w:r>
      <w:r>
        <w:rPr>
          <w:w w:val="110"/>
          <w:sz w:val="20"/>
        </w:rPr>
        <w:t>motivación;</w:t>
      </w:r>
    </w:p>
    <w:p>
      <w:pPr>
        <w:pStyle w:val="ListParagraph"/>
        <w:numPr>
          <w:ilvl w:val="0"/>
          <w:numId w:val="42"/>
        </w:numPr>
        <w:tabs>
          <w:tab w:pos="680" w:val="left" w:leader="none"/>
        </w:tabs>
        <w:spacing w:line="230" w:lineRule="auto" w:before="32" w:after="0"/>
        <w:ind w:left="278" w:right="277" w:firstLine="0"/>
        <w:jc w:val="left"/>
        <w:rPr>
          <w:sz w:val="20"/>
        </w:rPr>
      </w:pPr>
      <w:r>
        <w:rPr>
          <w:w w:val="110"/>
          <w:sz w:val="20"/>
        </w:rPr>
        <w:t>Señalar el lugar y la fecha de su emisión, así</w:t>
      </w:r>
      <w:r>
        <w:rPr>
          <w:rFonts w:ascii="Times New Roman" w:hAnsi="Times New Roman"/>
          <w:w w:val="110"/>
          <w:sz w:val="20"/>
        </w:rPr>
        <w:t>́ </w:t>
      </w:r>
      <w:r>
        <w:rPr>
          <w:w w:val="110"/>
          <w:sz w:val="20"/>
        </w:rPr>
        <w:t>como los datos relativos a la identificación precisa</w:t>
      </w:r>
      <w:r>
        <w:rPr>
          <w:spacing w:val="9"/>
          <w:w w:val="110"/>
          <w:sz w:val="20"/>
        </w:rPr>
        <w:t> </w:t>
      </w:r>
      <w:r>
        <w:rPr>
          <w:w w:val="110"/>
          <w:sz w:val="20"/>
        </w:rPr>
        <w:t>del</w:t>
      </w:r>
      <w:r>
        <w:rPr>
          <w:spacing w:val="11"/>
          <w:w w:val="110"/>
          <w:sz w:val="20"/>
        </w:rPr>
        <w:t> </w:t>
      </w:r>
      <w:r>
        <w:rPr>
          <w:w w:val="110"/>
          <w:sz w:val="20"/>
        </w:rPr>
        <w:t>expediente,</w:t>
      </w:r>
      <w:r>
        <w:rPr>
          <w:spacing w:val="11"/>
          <w:w w:val="110"/>
          <w:sz w:val="20"/>
        </w:rPr>
        <w:t> </w:t>
      </w:r>
      <w:r>
        <w:rPr>
          <w:w w:val="110"/>
          <w:sz w:val="20"/>
        </w:rPr>
        <w:t>documentos</w:t>
      </w:r>
      <w:r>
        <w:rPr>
          <w:spacing w:val="9"/>
          <w:w w:val="110"/>
          <w:sz w:val="20"/>
        </w:rPr>
        <w:t> </w:t>
      </w:r>
      <w:r>
        <w:rPr>
          <w:w w:val="110"/>
          <w:sz w:val="20"/>
        </w:rPr>
        <w:t>y</w:t>
      </w:r>
      <w:r>
        <w:rPr>
          <w:spacing w:val="11"/>
          <w:w w:val="110"/>
          <w:sz w:val="20"/>
        </w:rPr>
        <w:t> </w:t>
      </w:r>
      <w:r>
        <w:rPr>
          <w:w w:val="110"/>
          <w:sz w:val="20"/>
        </w:rPr>
        <w:t>nombre</w:t>
      </w:r>
      <w:r>
        <w:rPr>
          <w:spacing w:val="11"/>
          <w:w w:val="110"/>
          <w:sz w:val="20"/>
        </w:rPr>
        <w:t> </w:t>
      </w:r>
      <w:r>
        <w:rPr>
          <w:w w:val="110"/>
          <w:sz w:val="20"/>
        </w:rPr>
        <w:t>de</w:t>
      </w:r>
      <w:r>
        <w:rPr>
          <w:spacing w:val="7"/>
          <w:w w:val="110"/>
          <w:sz w:val="20"/>
        </w:rPr>
        <w:t> </w:t>
      </w:r>
      <w:r>
        <w:rPr>
          <w:w w:val="110"/>
          <w:sz w:val="20"/>
        </w:rPr>
        <w:t>las</w:t>
      </w:r>
      <w:r>
        <w:rPr>
          <w:spacing w:val="10"/>
          <w:w w:val="110"/>
          <w:sz w:val="20"/>
        </w:rPr>
        <w:t> </w:t>
      </w:r>
      <w:r>
        <w:rPr>
          <w:w w:val="110"/>
          <w:sz w:val="20"/>
        </w:rPr>
        <w:t>personas</w:t>
      </w:r>
      <w:r>
        <w:rPr>
          <w:spacing w:val="11"/>
          <w:w w:val="110"/>
          <w:sz w:val="20"/>
        </w:rPr>
        <w:t> </w:t>
      </w:r>
      <w:r>
        <w:rPr>
          <w:w w:val="110"/>
          <w:sz w:val="20"/>
        </w:rPr>
        <w:t>de</w:t>
      </w:r>
      <w:r>
        <w:rPr>
          <w:spacing w:val="9"/>
          <w:w w:val="110"/>
          <w:sz w:val="20"/>
        </w:rPr>
        <w:t> </w:t>
      </w:r>
      <w:r>
        <w:rPr>
          <w:w w:val="110"/>
          <w:sz w:val="20"/>
        </w:rPr>
        <w:t>que</w:t>
      </w:r>
      <w:r>
        <w:rPr>
          <w:spacing w:val="10"/>
          <w:w w:val="110"/>
          <w:sz w:val="20"/>
        </w:rPr>
        <w:t> </w:t>
      </w:r>
      <w:r>
        <w:rPr>
          <w:w w:val="110"/>
          <w:sz w:val="20"/>
        </w:rPr>
        <w:t>se</w:t>
      </w:r>
      <w:r>
        <w:rPr>
          <w:spacing w:val="10"/>
          <w:w w:val="110"/>
          <w:sz w:val="20"/>
        </w:rPr>
        <w:t> </w:t>
      </w:r>
      <w:r>
        <w:rPr>
          <w:w w:val="110"/>
          <w:sz w:val="20"/>
        </w:rPr>
        <w:t>trate,</w:t>
      </w:r>
      <w:r>
        <w:rPr>
          <w:spacing w:val="10"/>
          <w:w w:val="110"/>
          <w:sz w:val="20"/>
        </w:rPr>
        <w:t> </w:t>
      </w:r>
      <w:r>
        <w:rPr>
          <w:w w:val="110"/>
          <w:sz w:val="20"/>
        </w:rPr>
        <w:t>y</w:t>
      </w:r>
    </w:p>
    <w:p>
      <w:pPr>
        <w:pStyle w:val="ListParagraph"/>
        <w:numPr>
          <w:ilvl w:val="0"/>
          <w:numId w:val="42"/>
        </w:numPr>
        <w:tabs>
          <w:tab w:pos="635" w:val="left" w:leader="none"/>
        </w:tabs>
        <w:spacing w:line="240" w:lineRule="auto" w:before="42" w:after="0"/>
        <w:ind w:left="634" w:right="0" w:hanging="357"/>
        <w:jc w:val="left"/>
        <w:rPr>
          <w:sz w:val="20"/>
        </w:rPr>
      </w:pPr>
      <w:r>
        <w:rPr>
          <w:w w:val="110"/>
          <w:sz w:val="20"/>
        </w:rPr>
        <w:t>Los datos</w:t>
      </w:r>
      <w:r>
        <w:rPr>
          <w:spacing w:val="20"/>
          <w:w w:val="110"/>
          <w:sz w:val="20"/>
        </w:rPr>
        <w:t> </w:t>
      </w:r>
      <w:r>
        <w:rPr>
          <w:w w:val="110"/>
          <w:sz w:val="20"/>
        </w:rPr>
        <w:t>siguientes:</w:t>
      </w:r>
    </w:p>
    <w:p>
      <w:pPr>
        <w:pStyle w:val="ListParagraph"/>
        <w:numPr>
          <w:ilvl w:val="1"/>
          <w:numId w:val="42"/>
        </w:numPr>
        <w:tabs>
          <w:tab w:pos="980" w:val="left" w:leader="none"/>
        </w:tabs>
        <w:spacing w:line="240" w:lineRule="auto" w:before="25" w:after="0"/>
        <w:ind w:left="979" w:right="0" w:hanging="274"/>
        <w:jc w:val="left"/>
        <w:rPr>
          <w:rFonts w:ascii="Bookman Uralic"/>
          <w:i/>
          <w:sz w:val="20"/>
        </w:rPr>
      </w:pPr>
      <w:r>
        <w:rPr>
          <w:w w:val="105"/>
          <w:sz w:val="20"/>
        </w:rPr>
        <w:t>Nombre del</w:t>
      </w:r>
      <w:r>
        <w:rPr>
          <w:spacing w:val="26"/>
          <w:w w:val="105"/>
          <w:sz w:val="20"/>
        </w:rPr>
        <w:t> </w:t>
      </w:r>
      <w:r>
        <w:rPr>
          <w:w w:val="105"/>
          <w:sz w:val="20"/>
        </w:rPr>
        <w:t>Titular</w:t>
      </w:r>
      <w:r>
        <w:rPr>
          <w:rFonts w:ascii="Bookman Uralic"/>
          <w:i/>
          <w:w w:val="105"/>
          <w:sz w:val="20"/>
        </w:rPr>
        <w:t>;</w:t>
      </w:r>
    </w:p>
    <w:p>
      <w:pPr>
        <w:pStyle w:val="ListParagraph"/>
        <w:numPr>
          <w:ilvl w:val="1"/>
          <w:numId w:val="42"/>
        </w:numPr>
        <w:tabs>
          <w:tab w:pos="980" w:val="left" w:leader="none"/>
        </w:tabs>
        <w:spacing w:line="240" w:lineRule="auto" w:before="23" w:after="0"/>
        <w:ind w:left="979" w:right="0" w:hanging="274"/>
        <w:jc w:val="left"/>
        <w:rPr>
          <w:sz w:val="20"/>
        </w:rPr>
      </w:pPr>
      <w:r>
        <w:rPr>
          <w:w w:val="110"/>
          <w:sz w:val="20"/>
        </w:rPr>
        <w:t>Tipo, denominación y ubicación del conjunto,</w:t>
      </w:r>
      <w:r>
        <w:rPr>
          <w:spacing w:val="7"/>
          <w:w w:val="110"/>
          <w:sz w:val="20"/>
        </w:rPr>
        <w:t> </w:t>
      </w:r>
      <w:r>
        <w:rPr>
          <w:w w:val="110"/>
          <w:sz w:val="20"/>
        </w:rPr>
        <w:t>y</w:t>
      </w:r>
    </w:p>
    <w:p>
      <w:pPr>
        <w:pStyle w:val="ListParagraph"/>
        <w:numPr>
          <w:ilvl w:val="1"/>
          <w:numId w:val="42"/>
        </w:numPr>
        <w:tabs>
          <w:tab w:pos="999" w:val="left" w:leader="none"/>
        </w:tabs>
        <w:spacing w:line="230" w:lineRule="auto" w:before="32" w:after="0"/>
        <w:ind w:left="706" w:right="277" w:firstLine="0"/>
        <w:jc w:val="left"/>
        <w:rPr>
          <w:sz w:val="20"/>
        </w:rPr>
      </w:pPr>
      <w:r>
        <w:rPr>
          <w:w w:val="110"/>
          <w:sz w:val="20"/>
        </w:rPr>
        <w:t>Superficie del predio y superficies vendibles, de donación y en su caso, de afectación u otras del</w:t>
      </w:r>
      <w:r>
        <w:rPr>
          <w:spacing w:val="21"/>
          <w:w w:val="110"/>
          <w:sz w:val="20"/>
        </w:rPr>
        <w:t> </w:t>
      </w:r>
      <w:r>
        <w:rPr>
          <w:w w:val="110"/>
          <w:sz w:val="20"/>
        </w:rPr>
        <w:t>proyecto.</w:t>
      </w:r>
    </w:p>
    <w:p>
      <w:pPr>
        <w:pStyle w:val="ListParagraph"/>
        <w:numPr>
          <w:ilvl w:val="0"/>
          <w:numId w:val="42"/>
        </w:numPr>
        <w:tabs>
          <w:tab w:pos="982" w:val="left" w:leader="none"/>
        </w:tabs>
        <w:spacing w:line="240" w:lineRule="auto" w:before="42" w:after="0"/>
        <w:ind w:left="982" w:right="0" w:hanging="276"/>
        <w:jc w:val="left"/>
        <w:rPr>
          <w:sz w:val="20"/>
        </w:rPr>
      </w:pPr>
      <w:r>
        <w:rPr>
          <w:w w:val="110"/>
          <w:sz w:val="20"/>
        </w:rPr>
        <w:t>La referencia</w:t>
      </w:r>
      <w:r>
        <w:rPr>
          <w:spacing w:val="21"/>
          <w:w w:val="110"/>
          <w:sz w:val="20"/>
        </w:rPr>
        <w:t> </w:t>
      </w:r>
      <w:r>
        <w:rPr>
          <w:w w:val="110"/>
          <w:sz w:val="20"/>
        </w:rPr>
        <w:t>a:</w:t>
      </w:r>
    </w:p>
    <w:p>
      <w:pPr>
        <w:pStyle w:val="ListParagraph"/>
        <w:numPr>
          <w:ilvl w:val="0"/>
          <w:numId w:val="43"/>
        </w:numPr>
        <w:tabs>
          <w:tab w:pos="1028" w:val="left" w:leader="none"/>
          <w:tab w:pos="9096" w:val="left" w:leader="none"/>
        </w:tabs>
        <w:spacing w:line="230" w:lineRule="auto" w:before="32" w:after="0"/>
        <w:ind w:left="706" w:right="280" w:firstLine="0"/>
        <w:jc w:val="left"/>
        <w:rPr>
          <w:sz w:val="20"/>
        </w:rPr>
      </w:pPr>
      <w:r>
        <w:rPr>
          <w:w w:val="110"/>
          <w:sz w:val="20"/>
        </w:rPr>
        <w:t>Los  documentos  que  acrediten  la  personalidad  del  solicitante  y  en </w:t>
      </w:r>
      <w:r>
        <w:rPr>
          <w:spacing w:val="51"/>
          <w:w w:val="110"/>
          <w:sz w:val="20"/>
        </w:rPr>
        <w:t> </w:t>
      </w:r>
      <w:r>
        <w:rPr>
          <w:w w:val="110"/>
          <w:sz w:val="20"/>
        </w:rPr>
        <w:t>su </w:t>
      </w:r>
      <w:r>
        <w:rPr>
          <w:spacing w:val="3"/>
          <w:w w:val="110"/>
          <w:sz w:val="20"/>
        </w:rPr>
        <w:t> </w:t>
      </w:r>
      <w:r>
        <w:rPr>
          <w:w w:val="110"/>
          <w:sz w:val="20"/>
        </w:rPr>
        <w:t>caso,</w:t>
        <w:tab/>
        <w:t>de </w:t>
      </w:r>
      <w:r>
        <w:rPr>
          <w:spacing w:val="-8"/>
          <w:w w:val="110"/>
          <w:sz w:val="20"/>
        </w:rPr>
        <w:t>su </w:t>
      </w:r>
      <w:r>
        <w:rPr>
          <w:w w:val="110"/>
          <w:sz w:val="20"/>
        </w:rPr>
        <w:t>Representante</w:t>
      </w:r>
      <w:r>
        <w:rPr>
          <w:spacing w:val="9"/>
          <w:w w:val="110"/>
          <w:sz w:val="20"/>
        </w:rPr>
        <w:t> </w:t>
      </w:r>
      <w:r>
        <w:rPr>
          <w:w w:val="110"/>
          <w:sz w:val="20"/>
        </w:rPr>
        <w:t>Legal;</w:t>
      </w:r>
    </w:p>
    <w:p>
      <w:pPr>
        <w:pStyle w:val="ListParagraph"/>
        <w:numPr>
          <w:ilvl w:val="0"/>
          <w:numId w:val="43"/>
        </w:numPr>
        <w:tabs>
          <w:tab w:pos="980" w:val="left" w:leader="none"/>
        </w:tabs>
        <w:spacing w:line="240" w:lineRule="auto" w:before="42" w:after="0"/>
        <w:ind w:left="979" w:right="0" w:hanging="274"/>
        <w:jc w:val="left"/>
        <w:rPr>
          <w:sz w:val="20"/>
        </w:rPr>
      </w:pPr>
      <w:r>
        <w:rPr>
          <w:w w:val="110"/>
          <w:sz w:val="20"/>
        </w:rPr>
        <w:t>Los documentos que acrediten la propiedad del inmueble o predios objeto del</w:t>
      </w:r>
      <w:r>
        <w:rPr>
          <w:spacing w:val="36"/>
          <w:w w:val="110"/>
          <w:sz w:val="20"/>
        </w:rPr>
        <w:t> </w:t>
      </w:r>
      <w:r>
        <w:rPr>
          <w:w w:val="110"/>
          <w:sz w:val="20"/>
        </w:rPr>
        <w:t>desarrollo;</w:t>
      </w:r>
    </w:p>
    <w:p>
      <w:pPr>
        <w:pStyle w:val="ListParagraph"/>
        <w:numPr>
          <w:ilvl w:val="0"/>
          <w:numId w:val="43"/>
        </w:numPr>
        <w:tabs>
          <w:tab w:pos="1176" w:val="left" w:leader="none"/>
          <w:tab w:pos="1177" w:val="left" w:leader="none"/>
        </w:tabs>
        <w:spacing w:line="230" w:lineRule="auto" w:before="32" w:after="0"/>
        <w:ind w:left="706" w:right="275" w:firstLine="0"/>
        <w:jc w:val="left"/>
        <w:rPr>
          <w:sz w:val="20"/>
        </w:rPr>
      </w:pPr>
      <w:r>
        <w:rPr>
          <w:w w:val="110"/>
          <w:sz w:val="20"/>
        </w:rPr>
        <w:t>El Dictamen Único, constancias, licencias, Evaluaciones Técnicas de Factibilidad, dictámenes</w:t>
      </w:r>
      <w:r>
        <w:rPr>
          <w:spacing w:val="11"/>
          <w:w w:val="110"/>
          <w:sz w:val="20"/>
        </w:rPr>
        <w:t> </w:t>
      </w:r>
      <w:r>
        <w:rPr>
          <w:w w:val="110"/>
          <w:sz w:val="20"/>
        </w:rPr>
        <w:t>y</w:t>
      </w:r>
      <w:r>
        <w:rPr>
          <w:spacing w:val="11"/>
          <w:w w:val="110"/>
          <w:sz w:val="20"/>
        </w:rPr>
        <w:t> </w:t>
      </w:r>
      <w:r>
        <w:rPr>
          <w:w w:val="110"/>
          <w:sz w:val="20"/>
        </w:rPr>
        <w:t>demás</w:t>
      </w:r>
      <w:r>
        <w:rPr>
          <w:spacing w:val="11"/>
          <w:w w:val="110"/>
          <w:sz w:val="20"/>
        </w:rPr>
        <w:t> </w:t>
      </w:r>
      <w:r>
        <w:rPr>
          <w:w w:val="110"/>
          <w:sz w:val="20"/>
        </w:rPr>
        <w:t>documentos</w:t>
      </w:r>
      <w:r>
        <w:rPr>
          <w:spacing w:val="10"/>
          <w:w w:val="110"/>
          <w:sz w:val="20"/>
        </w:rPr>
        <w:t> </w:t>
      </w:r>
      <w:r>
        <w:rPr>
          <w:w w:val="110"/>
          <w:sz w:val="20"/>
        </w:rPr>
        <w:t>que</w:t>
      </w:r>
      <w:r>
        <w:rPr>
          <w:spacing w:val="11"/>
          <w:w w:val="110"/>
          <w:sz w:val="20"/>
        </w:rPr>
        <w:t> </w:t>
      </w:r>
      <w:r>
        <w:rPr>
          <w:w w:val="110"/>
          <w:sz w:val="20"/>
        </w:rPr>
        <w:t>sustenten</w:t>
      </w:r>
      <w:r>
        <w:rPr>
          <w:spacing w:val="11"/>
          <w:w w:val="110"/>
          <w:sz w:val="20"/>
        </w:rPr>
        <w:t> </w:t>
      </w:r>
      <w:r>
        <w:rPr>
          <w:w w:val="110"/>
          <w:sz w:val="20"/>
        </w:rPr>
        <w:t>la</w:t>
      </w:r>
      <w:r>
        <w:rPr>
          <w:spacing w:val="12"/>
          <w:w w:val="110"/>
          <w:sz w:val="20"/>
        </w:rPr>
        <w:t> </w:t>
      </w:r>
      <w:r>
        <w:rPr>
          <w:w w:val="110"/>
          <w:sz w:val="20"/>
        </w:rPr>
        <w:t>autorización,</w:t>
      </w:r>
      <w:r>
        <w:rPr>
          <w:spacing w:val="12"/>
          <w:w w:val="110"/>
          <w:sz w:val="20"/>
        </w:rPr>
        <w:t> </w:t>
      </w:r>
      <w:r>
        <w:rPr>
          <w:w w:val="110"/>
          <w:sz w:val="20"/>
        </w:rPr>
        <w:t>y</w:t>
      </w:r>
    </w:p>
    <w:p>
      <w:pPr>
        <w:pStyle w:val="ListParagraph"/>
        <w:numPr>
          <w:ilvl w:val="0"/>
          <w:numId w:val="43"/>
        </w:numPr>
        <w:tabs>
          <w:tab w:pos="1011" w:val="left" w:leader="none"/>
        </w:tabs>
        <w:spacing w:line="230" w:lineRule="auto" w:before="51" w:after="0"/>
        <w:ind w:left="706" w:right="283" w:firstLine="0"/>
        <w:jc w:val="left"/>
        <w:rPr>
          <w:sz w:val="20"/>
        </w:rPr>
      </w:pPr>
      <w:r>
        <w:rPr>
          <w:w w:val="110"/>
          <w:sz w:val="20"/>
        </w:rPr>
        <w:t>Los planos y demás elementos de representación gráfica que formen parte del acuerdo  de</w:t>
      </w:r>
      <w:r>
        <w:rPr>
          <w:spacing w:val="10"/>
          <w:w w:val="110"/>
          <w:sz w:val="20"/>
        </w:rPr>
        <w:t> </w:t>
      </w:r>
      <w:r>
        <w:rPr>
          <w:w w:val="110"/>
          <w:sz w:val="20"/>
        </w:rPr>
        <w:t>autorización.</w:t>
      </w:r>
    </w:p>
    <w:p>
      <w:pPr>
        <w:pStyle w:val="ListParagraph"/>
        <w:numPr>
          <w:ilvl w:val="0"/>
          <w:numId w:val="42"/>
        </w:numPr>
        <w:tabs>
          <w:tab w:pos="702" w:val="left" w:leader="none"/>
        </w:tabs>
        <w:spacing w:line="230" w:lineRule="auto" w:before="52" w:after="0"/>
        <w:ind w:left="278" w:right="277" w:firstLine="0"/>
        <w:jc w:val="left"/>
        <w:rPr>
          <w:sz w:val="20"/>
        </w:rPr>
      </w:pPr>
      <w:r>
        <w:rPr>
          <w:w w:val="110"/>
          <w:sz w:val="20"/>
        </w:rPr>
        <w:t>Las obligaciones que adquiere el Titular de la autorización con relación al conjunto,  relativas</w:t>
      </w:r>
      <w:r>
        <w:rPr>
          <w:spacing w:val="10"/>
          <w:w w:val="110"/>
          <w:sz w:val="20"/>
        </w:rPr>
        <w:t> </w:t>
      </w:r>
      <w:r>
        <w:rPr>
          <w:w w:val="110"/>
          <w:sz w:val="20"/>
        </w:rPr>
        <w:t>a:</w:t>
      </w:r>
    </w:p>
    <w:p>
      <w:pPr>
        <w:pStyle w:val="ListParagraph"/>
        <w:numPr>
          <w:ilvl w:val="1"/>
          <w:numId w:val="42"/>
        </w:numPr>
        <w:tabs>
          <w:tab w:pos="1028" w:val="left" w:leader="none"/>
        </w:tabs>
        <w:spacing w:line="240" w:lineRule="auto" w:before="42" w:after="0"/>
        <w:ind w:left="706" w:right="281" w:firstLine="0"/>
        <w:jc w:val="both"/>
        <w:rPr>
          <w:sz w:val="20"/>
        </w:rPr>
      </w:pPr>
      <w:r>
        <w:rPr>
          <w:w w:val="110"/>
          <w:sz w:val="20"/>
        </w:rPr>
        <w:t>Ceder las áreas de donación, dentro y fuera del conjunto, a favor del Estado y del municipio, según corresponda, destinadas a equipamiento urbano e infraestructura, en su caso,</w:t>
      </w:r>
      <w:r>
        <w:rPr>
          <w:spacing w:val="13"/>
          <w:w w:val="110"/>
          <w:sz w:val="20"/>
        </w:rPr>
        <w:t> </w:t>
      </w:r>
      <w:r>
        <w:rPr>
          <w:w w:val="110"/>
          <w:sz w:val="20"/>
        </w:rPr>
        <w:t>así</w:t>
      </w:r>
      <w:r>
        <w:rPr>
          <w:spacing w:val="12"/>
          <w:w w:val="110"/>
          <w:sz w:val="20"/>
        </w:rPr>
        <w:t> </w:t>
      </w:r>
      <w:r>
        <w:rPr>
          <w:w w:val="110"/>
          <w:sz w:val="20"/>
        </w:rPr>
        <w:t>como</w:t>
      </w:r>
      <w:r>
        <w:rPr>
          <w:spacing w:val="13"/>
          <w:w w:val="110"/>
          <w:sz w:val="20"/>
        </w:rPr>
        <w:t> </w:t>
      </w:r>
      <w:r>
        <w:rPr>
          <w:w w:val="110"/>
          <w:sz w:val="20"/>
        </w:rPr>
        <w:t>las</w:t>
      </w:r>
      <w:r>
        <w:rPr>
          <w:spacing w:val="11"/>
          <w:w w:val="110"/>
          <w:sz w:val="20"/>
        </w:rPr>
        <w:t> </w:t>
      </w:r>
      <w:r>
        <w:rPr>
          <w:w w:val="110"/>
          <w:sz w:val="20"/>
        </w:rPr>
        <w:t>áreas</w:t>
      </w:r>
      <w:r>
        <w:rPr>
          <w:spacing w:val="14"/>
          <w:w w:val="110"/>
          <w:sz w:val="20"/>
        </w:rPr>
        <w:t> </w:t>
      </w:r>
      <w:r>
        <w:rPr>
          <w:w w:val="110"/>
          <w:sz w:val="20"/>
        </w:rPr>
        <w:t>destinadas</w:t>
      </w:r>
      <w:r>
        <w:rPr>
          <w:spacing w:val="11"/>
          <w:w w:val="110"/>
          <w:sz w:val="20"/>
        </w:rPr>
        <w:t> </w:t>
      </w:r>
      <w:r>
        <w:rPr>
          <w:w w:val="110"/>
          <w:sz w:val="20"/>
        </w:rPr>
        <w:t>a</w:t>
      </w:r>
      <w:r>
        <w:rPr>
          <w:spacing w:val="12"/>
          <w:w w:val="110"/>
          <w:sz w:val="20"/>
        </w:rPr>
        <w:t> </w:t>
      </w:r>
      <w:r>
        <w:rPr>
          <w:w w:val="110"/>
          <w:sz w:val="20"/>
        </w:rPr>
        <w:t>vías</w:t>
      </w:r>
      <w:r>
        <w:rPr>
          <w:spacing w:val="11"/>
          <w:w w:val="110"/>
          <w:sz w:val="20"/>
        </w:rPr>
        <w:t> </w:t>
      </w:r>
      <w:r>
        <w:rPr>
          <w:w w:val="110"/>
          <w:sz w:val="20"/>
        </w:rPr>
        <w:t>públicas;</w:t>
      </w:r>
    </w:p>
    <w:p>
      <w:pPr>
        <w:pStyle w:val="ListParagraph"/>
        <w:numPr>
          <w:ilvl w:val="1"/>
          <w:numId w:val="42"/>
        </w:numPr>
        <w:tabs>
          <w:tab w:pos="1035" w:val="left" w:leader="none"/>
        </w:tabs>
        <w:spacing w:line="240" w:lineRule="auto" w:before="38" w:after="0"/>
        <w:ind w:left="706" w:right="280" w:firstLine="0"/>
        <w:jc w:val="both"/>
        <w:rPr>
          <w:sz w:val="20"/>
        </w:rPr>
      </w:pPr>
      <w:r>
        <w:rPr>
          <w:w w:val="110"/>
          <w:sz w:val="20"/>
        </w:rPr>
        <w:t>Ejecutar las obras de Infraestructura Primaria, de urbanización y de equipamiento urbano conforme el programa correspondiente y, en su caso, sanear los vicios ocultos de    las</w:t>
      </w:r>
      <w:r>
        <w:rPr>
          <w:spacing w:val="10"/>
          <w:w w:val="110"/>
          <w:sz w:val="20"/>
        </w:rPr>
        <w:t> </w:t>
      </w:r>
      <w:r>
        <w:rPr>
          <w:w w:val="110"/>
          <w:sz w:val="20"/>
        </w:rPr>
        <w:t>mismas;</w:t>
      </w:r>
    </w:p>
    <w:p>
      <w:pPr>
        <w:pStyle w:val="ListParagraph"/>
        <w:numPr>
          <w:ilvl w:val="1"/>
          <w:numId w:val="42"/>
        </w:numPr>
        <w:tabs>
          <w:tab w:pos="1059" w:val="left" w:leader="none"/>
        </w:tabs>
        <w:spacing w:line="230" w:lineRule="auto" w:before="48" w:after="0"/>
        <w:ind w:left="706" w:right="275" w:firstLine="0"/>
        <w:jc w:val="both"/>
        <w:rPr>
          <w:sz w:val="20"/>
        </w:rPr>
      </w:pPr>
      <w:r>
        <w:rPr>
          <w:w w:val="110"/>
          <w:sz w:val="20"/>
        </w:rPr>
        <w:t>Informar a la Secretaría el desarrollo progresivo de las obras de urbanización y equipamiento y en su caso de Infraestructura</w:t>
      </w:r>
      <w:r>
        <w:rPr>
          <w:spacing w:val="20"/>
          <w:w w:val="110"/>
          <w:sz w:val="20"/>
        </w:rPr>
        <w:t> </w:t>
      </w:r>
      <w:r>
        <w:rPr>
          <w:w w:val="110"/>
          <w:sz w:val="20"/>
        </w:rPr>
        <w:t>Primaria;</w:t>
      </w:r>
    </w:p>
    <w:p>
      <w:pPr>
        <w:pStyle w:val="ListParagraph"/>
        <w:numPr>
          <w:ilvl w:val="1"/>
          <w:numId w:val="42"/>
        </w:numPr>
        <w:tabs>
          <w:tab w:pos="1016" w:val="left" w:leader="none"/>
        </w:tabs>
        <w:spacing w:line="240" w:lineRule="auto" w:before="40" w:after="0"/>
        <w:ind w:left="706" w:right="273" w:firstLine="0"/>
        <w:jc w:val="both"/>
        <w:rPr>
          <w:sz w:val="20"/>
        </w:rPr>
      </w:pPr>
      <w:r>
        <w:rPr>
          <w:w w:val="110"/>
          <w:sz w:val="20"/>
        </w:rPr>
        <w:t>Protocolizar ante Notario Público del Estado de México e inscribir en el Instituto de la Función Registral del Estado de México, el acuerdo de autorización con sus planos, en un plazo</w:t>
      </w:r>
      <w:r>
        <w:rPr>
          <w:spacing w:val="12"/>
          <w:w w:val="110"/>
          <w:sz w:val="20"/>
        </w:rPr>
        <w:t> </w:t>
      </w:r>
      <w:r>
        <w:rPr>
          <w:w w:val="110"/>
          <w:sz w:val="20"/>
        </w:rPr>
        <w:t>de</w:t>
      </w:r>
      <w:r>
        <w:rPr>
          <w:spacing w:val="10"/>
          <w:w w:val="110"/>
          <w:sz w:val="20"/>
        </w:rPr>
        <w:t> </w:t>
      </w:r>
      <w:r>
        <w:rPr>
          <w:w w:val="110"/>
          <w:sz w:val="20"/>
        </w:rPr>
        <w:t>noventa</w:t>
      </w:r>
      <w:r>
        <w:rPr>
          <w:spacing w:val="11"/>
          <w:w w:val="110"/>
          <w:sz w:val="20"/>
        </w:rPr>
        <w:t> </w:t>
      </w:r>
      <w:r>
        <w:rPr>
          <w:w w:val="110"/>
          <w:sz w:val="20"/>
        </w:rPr>
        <w:t>días</w:t>
      </w:r>
      <w:r>
        <w:rPr>
          <w:spacing w:val="10"/>
          <w:w w:val="110"/>
          <w:sz w:val="20"/>
        </w:rPr>
        <w:t> </w:t>
      </w:r>
      <w:r>
        <w:rPr>
          <w:w w:val="110"/>
          <w:sz w:val="20"/>
        </w:rPr>
        <w:t>contados</w:t>
      </w:r>
      <w:r>
        <w:rPr>
          <w:spacing w:val="10"/>
          <w:w w:val="110"/>
          <w:sz w:val="20"/>
        </w:rPr>
        <w:t> </w:t>
      </w:r>
      <w:r>
        <w:rPr>
          <w:w w:val="110"/>
          <w:sz w:val="20"/>
        </w:rPr>
        <w:t>a</w:t>
      </w:r>
      <w:r>
        <w:rPr>
          <w:spacing w:val="11"/>
          <w:w w:val="110"/>
          <w:sz w:val="20"/>
        </w:rPr>
        <w:t> </w:t>
      </w:r>
      <w:r>
        <w:rPr>
          <w:w w:val="110"/>
          <w:sz w:val="20"/>
        </w:rPr>
        <w:t>partir</w:t>
      </w:r>
      <w:r>
        <w:rPr>
          <w:spacing w:val="12"/>
          <w:w w:val="110"/>
          <w:sz w:val="20"/>
        </w:rPr>
        <w:t> </w:t>
      </w:r>
      <w:r>
        <w:rPr>
          <w:w w:val="110"/>
          <w:sz w:val="20"/>
        </w:rPr>
        <w:t>de</w:t>
      </w:r>
      <w:r>
        <w:rPr>
          <w:spacing w:val="10"/>
          <w:w w:val="110"/>
          <w:sz w:val="20"/>
        </w:rPr>
        <w:t> </w:t>
      </w:r>
      <w:r>
        <w:rPr>
          <w:w w:val="110"/>
          <w:sz w:val="20"/>
        </w:rPr>
        <w:t>la</w:t>
      </w:r>
      <w:r>
        <w:rPr>
          <w:spacing w:val="9"/>
          <w:w w:val="110"/>
          <w:sz w:val="20"/>
        </w:rPr>
        <w:t> </w:t>
      </w:r>
      <w:r>
        <w:rPr>
          <w:w w:val="110"/>
          <w:sz w:val="20"/>
        </w:rPr>
        <w:t>fecha</w:t>
      </w:r>
      <w:r>
        <w:rPr>
          <w:spacing w:val="11"/>
          <w:w w:val="110"/>
          <w:sz w:val="20"/>
        </w:rPr>
        <w:t> </w:t>
      </w:r>
      <w:r>
        <w:rPr>
          <w:w w:val="110"/>
          <w:sz w:val="20"/>
        </w:rPr>
        <w:t>en</w:t>
      </w:r>
      <w:r>
        <w:rPr>
          <w:spacing w:val="11"/>
          <w:w w:val="110"/>
          <w:sz w:val="20"/>
        </w:rPr>
        <w:t> </w:t>
      </w:r>
      <w:r>
        <w:rPr>
          <w:w w:val="110"/>
          <w:sz w:val="20"/>
        </w:rPr>
        <w:t>que</w:t>
      </w:r>
      <w:r>
        <w:rPr>
          <w:spacing w:val="10"/>
          <w:w w:val="110"/>
          <w:sz w:val="20"/>
        </w:rPr>
        <w:t> </w:t>
      </w:r>
      <w:r>
        <w:rPr>
          <w:w w:val="110"/>
          <w:sz w:val="20"/>
        </w:rPr>
        <w:t>el</w:t>
      </w:r>
      <w:r>
        <w:rPr>
          <w:spacing w:val="11"/>
          <w:w w:val="110"/>
          <w:sz w:val="20"/>
        </w:rPr>
        <w:t> </w:t>
      </w:r>
      <w:r>
        <w:rPr>
          <w:w w:val="110"/>
          <w:sz w:val="20"/>
        </w:rPr>
        <w:t>acuerdo</w:t>
      </w:r>
      <w:r>
        <w:rPr>
          <w:spacing w:val="13"/>
          <w:w w:val="110"/>
          <w:sz w:val="20"/>
        </w:rPr>
        <w:t> </w:t>
      </w:r>
      <w:r>
        <w:rPr>
          <w:w w:val="110"/>
          <w:sz w:val="20"/>
        </w:rPr>
        <w:t>surta</w:t>
      </w:r>
      <w:r>
        <w:rPr>
          <w:spacing w:val="11"/>
          <w:w w:val="110"/>
          <w:sz w:val="20"/>
        </w:rPr>
        <w:t> </w:t>
      </w:r>
      <w:r>
        <w:rPr>
          <w:w w:val="110"/>
          <w:sz w:val="20"/>
        </w:rPr>
        <w:t>sus</w:t>
      </w:r>
      <w:r>
        <w:rPr>
          <w:spacing w:val="10"/>
          <w:w w:val="110"/>
          <w:sz w:val="20"/>
        </w:rPr>
        <w:t> </w:t>
      </w:r>
      <w:r>
        <w:rPr>
          <w:w w:val="110"/>
          <w:sz w:val="20"/>
        </w:rPr>
        <w:t>efectos;</w:t>
      </w:r>
    </w:p>
    <w:p>
      <w:pPr>
        <w:pStyle w:val="ListParagraph"/>
        <w:numPr>
          <w:ilvl w:val="1"/>
          <w:numId w:val="42"/>
        </w:numPr>
        <w:tabs>
          <w:tab w:pos="980" w:val="left" w:leader="none"/>
        </w:tabs>
        <w:spacing w:line="244" w:lineRule="auto" w:before="39" w:after="0"/>
        <w:ind w:left="706" w:right="273" w:firstLine="0"/>
        <w:jc w:val="both"/>
        <w:rPr>
          <w:sz w:val="20"/>
        </w:rPr>
      </w:pPr>
      <w:r>
        <w:rPr>
          <w:w w:val="110"/>
          <w:sz w:val="20"/>
        </w:rPr>
        <w:t>Colocar en el término de treinta días contados a partir del día siguiente de la publicación del acuerdo de autorización en el Periódico Oficial “Gaceta del Gobierno” y darle mantenimiento hasta la entrega-recepción del conjunto urbano, en un murete situado en el acceso principal, una placa metálica de al menos un metro por un metro, que contenga la denominación del conjunto urbano; su tipo; el municipio donde se ubique; el número de oficio, fecha y autoridad que lo emitió; fecha de publicación del acuerdo de autorización en el Periódico Oficial “Gaceta del Gobierno”, y la dirección electrónica para acceder a</w:t>
      </w:r>
      <w:r>
        <w:rPr>
          <w:spacing w:val="21"/>
          <w:w w:val="110"/>
          <w:sz w:val="20"/>
        </w:rPr>
        <w:t> </w:t>
      </w:r>
      <w:r>
        <w:rPr>
          <w:w w:val="110"/>
          <w:sz w:val="20"/>
        </w:rPr>
        <w:t>la</w:t>
      </w:r>
    </w:p>
    <w:p>
      <w:pPr>
        <w:spacing w:after="0" w:line="244" w:lineRule="auto"/>
        <w:jc w:val="both"/>
        <w:rPr>
          <w:sz w:val="20"/>
        </w:rPr>
        <w:sectPr>
          <w:pgSz w:w="12240" w:h="15840"/>
          <w:pgMar w:header="708" w:footer="822" w:top="1580" w:bottom="1180" w:left="1140" w:right="1140"/>
        </w:sectPr>
      </w:pPr>
    </w:p>
    <w:p>
      <w:pPr>
        <w:pStyle w:val="BodyText"/>
        <w:spacing w:line="249" w:lineRule="auto" w:before="6"/>
        <w:ind w:left="706" w:right="276"/>
      </w:pPr>
      <w:r>
        <w:rPr>
          <w:w w:val="110"/>
        </w:rPr>
        <w:t>página de internet, en la que se difunda y dé a conocer, así como  las  obras  de  equipamiento</w:t>
      </w:r>
      <w:r>
        <w:rPr>
          <w:spacing w:val="10"/>
          <w:w w:val="110"/>
        </w:rPr>
        <w:t> </w:t>
      </w:r>
      <w:r>
        <w:rPr>
          <w:w w:val="110"/>
        </w:rPr>
        <w:t>y</w:t>
      </w:r>
      <w:r>
        <w:rPr>
          <w:spacing w:val="10"/>
          <w:w w:val="110"/>
        </w:rPr>
        <w:t> </w:t>
      </w:r>
      <w:r>
        <w:rPr>
          <w:w w:val="110"/>
        </w:rPr>
        <w:t>en</w:t>
      </w:r>
      <w:r>
        <w:rPr>
          <w:spacing w:val="10"/>
          <w:w w:val="110"/>
        </w:rPr>
        <w:t> </w:t>
      </w:r>
      <w:r>
        <w:rPr>
          <w:w w:val="110"/>
        </w:rPr>
        <w:t>su</w:t>
      </w:r>
      <w:r>
        <w:rPr>
          <w:spacing w:val="7"/>
          <w:w w:val="110"/>
        </w:rPr>
        <w:t> </w:t>
      </w:r>
      <w:r>
        <w:rPr>
          <w:w w:val="110"/>
        </w:rPr>
        <w:t>caso</w:t>
      </w:r>
      <w:r>
        <w:rPr>
          <w:spacing w:val="10"/>
          <w:w w:val="110"/>
        </w:rPr>
        <w:t> </w:t>
      </w:r>
      <w:r>
        <w:rPr>
          <w:w w:val="110"/>
        </w:rPr>
        <w:t>de</w:t>
      </w:r>
      <w:r>
        <w:rPr>
          <w:spacing w:val="9"/>
          <w:w w:val="110"/>
        </w:rPr>
        <w:t> </w:t>
      </w:r>
      <w:r>
        <w:rPr>
          <w:w w:val="110"/>
        </w:rPr>
        <w:t>las</w:t>
      </w:r>
      <w:r>
        <w:rPr>
          <w:spacing w:val="9"/>
          <w:w w:val="110"/>
        </w:rPr>
        <w:t> </w:t>
      </w:r>
      <w:r>
        <w:rPr>
          <w:w w:val="110"/>
        </w:rPr>
        <w:t>obras</w:t>
      </w:r>
      <w:r>
        <w:rPr>
          <w:spacing w:val="9"/>
          <w:w w:val="110"/>
        </w:rPr>
        <w:t> </w:t>
      </w:r>
      <w:r>
        <w:rPr>
          <w:w w:val="110"/>
        </w:rPr>
        <w:t>de</w:t>
      </w:r>
      <w:r>
        <w:rPr>
          <w:spacing w:val="8"/>
          <w:w w:val="110"/>
        </w:rPr>
        <w:t> </w:t>
      </w:r>
      <w:r>
        <w:rPr>
          <w:w w:val="110"/>
        </w:rPr>
        <w:t>Infraestructura</w:t>
      </w:r>
      <w:r>
        <w:rPr>
          <w:spacing w:val="10"/>
          <w:w w:val="110"/>
        </w:rPr>
        <w:t> </w:t>
      </w:r>
      <w:r>
        <w:rPr>
          <w:w w:val="110"/>
        </w:rPr>
        <w:t>Primaria</w:t>
      </w:r>
      <w:r>
        <w:rPr>
          <w:spacing w:val="10"/>
          <w:w w:val="110"/>
        </w:rPr>
        <w:t> </w:t>
      </w:r>
      <w:r>
        <w:rPr>
          <w:w w:val="110"/>
        </w:rPr>
        <w:t>del</w:t>
      </w:r>
      <w:r>
        <w:rPr>
          <w:spacing w:val="10"/>
          <w:w w:val="110"/>
        </w:rPr>
        <w:t> </w:t>
      </w:r>
      <w:r>
        <w:rPr>
          <w:w w:val="110"/>
        </w:rPr>
        <w:t>conjunto</w:t>
      </w:r>
      <w:r>
        <w:rPr>
          <w:spacing w:val="10"/>
          <w:w w:val="110"/>
        </w:rPr>
        <w:t> </w:t>
      </w:r>
      <w:r>
        <w:rPr>
          <w:w w:val="110"/>
        </w:rPr>
        <w:t>urbano;</w:t>
      </w:r>
    </w:p>
    <w:p>
      <w:pPr>
        <w:pStyle w:val="ListParagraph"/>
        <w:numPr>
          <w:ilvl w:val="1"/>
          <w:numId w:val="42"/>
        </w:numPr>
        <w:tabs>
          <w:tab w:pos="1052" w:val="left" w:leader="none"/>
        </w:tabs>
        <w:spacing w:line="244" w:lineRule="auto" w:before="30" w:after="0"/>
        <w:ind w:left="706" w:right="275" w:firstLine="0"/>
        <w:jc w:val="both"/>
        <w:rPr>
          <w:sz w:val="20"/>
        </w:rPr>
      </w:pPr>
      <w:r>
        <w:rPr>
          <w:w w:val="110"/>
          <w:sz w:val="20"/>
        </w:rPr>
        <w:t>Colocar en cada una de las obras de equipamiento y en su caso las obras de Infraestructura Primaria del conjunto urbano, un murete situado en el acceso principal de  la obra con una placa metálica de al menos dos metros por dos metros, que contenga la información que dicha obra fue realizada como una obligación derivada de la autorización del conjunto</w:t>
      </w:r>
      <w:r>
        <w:rPr>
          <w:spacing w:val="23"/>
          <w:w w:val="110"/>
          <w:sz w:val="20"/>
        </w:rPr>
        <w:t> </w:t>
      </w:r>
      <w:r>
        <w:rPr>
          <w:w w:val="110"/>
          <w:sz w:val="20"/>
        </w:rPr>
        <w:t>urbano;</w:t>
      </w:r>
    </w:p>
    <w:p>
      <w:pPr>
        <w:pStyle w:val="ListParagraph"/>
        <w:numPr>
          <w:ilvl w:val="1"/>
          <w:numId w:val="42"/>
        </w:numPr>
        <w:tabs>
          <w:tab w:pos="1086" w:val="left" w:leader="none"/>
        </w:tabs>
        <w:spacing w:line="240" w:lineRule="auto" w:before="28" w:after="0"/>
        <w:ind w:left="706" w:right="278" w:firstLine="0"/>
        <w:jc w:val="both"/>
        <w:rPr>
          <w:sz w:val="20"/>
        </w:rPr>
      </w:pPr>
      <w:r>
        <w:rPr>
          <w:w w:val="110"/>
          <w:sz w:val="20"/>
        </w:rPr>
        <w:t>Señalar en el contenido de toda la publicidad del conjunto urbano su tipo y denominación, fechas de emisión y publicación del acuerdo de autorización, así como la autoridad que lo</w:t>
      </w:r>
      <w:r>
        <w:rPr>
          <w:spacing w:val="33"/>
          <w:w w:val="110"/>
          <w:sz w:val="20"/>
        </w:rPr>
        <w:t> </w:t>
      </w:r>
      <w:r>
        <w:rPr>
          <w:w w:val="110"/>
          <w:sz w:val="20"/>
        </w:rPr>
        <w:t>emite;</w:t>
      </w:r>
    </w:p>
    <w:p>
      <w:pPr>
        <w:pStyle w:val="ListParagraph"/>
        <w:numPr>
          <w:ilvl w:val="1"/>
          <w:numId w:val="42"/>
        </w:numPr>
        <w:tabs>
          <w:tab w:pos="1078" w:val="left" w:leader="none"/>
        </w:tabs>
        <w:spacing w:line="242" w:lineRule="auto" w:before="39" w:after="0"/>
        <w:ind w:left="706" w:right="279" w:firstLine="0"/>
        <w:jc w:val="both"/>
        <w:rPr>
          <w:sz w:val="20"/>
        </w:rPr>
      </w:pPr>
      <w:r>
        <w:rPr>
          <w:w w:val="110"/>
          <w:sz w:val="20"/>
        </w:rPr>
        <w:t>Mantener y conservar las obras de urbanización, equipamiento e Infraestructura Primaria, así como prestar gratuitamente los servicios públicos de agua potable, drenaje, alumbrado público, vigilancia y recolección de basura del conjunto urbano,  hasta  la  entrega de estas a la autoridad</w:t>
      </w:r>
      <w:r>
        <w:rPr>
          <w:spacing w:val="13"/>
          <w:w w:val="110"/>
          <w:sz w:val="20"/>
        </w:rPr>
        <w:t> </w:t>
      </w:r>
      <w:r>
        <w:rPr>
          <w:w w:val="110"/>
          <w:sz w:val="20"/>
        </w:rPr>
        <w:t>municipal;</w:t>
      </w:r>
    </w:p>
    <w:p>
      <w:pPr>
        <w:pStyle w:val="ListParagraph"/>
        <w:numPr>
          <w:ilvl w:val="1"/>
          <w:numId w:val="42"/>
        </w:numPr>
        <w:tabs>
          <w:tab w:pos="970" w:val="left" w:leader="none"/>
        </w:tabs>
        <w:spacing w:line="240" w:lineRule="auto" w:before="37" w:after="0"/>
        <w:ind w:left="706" w:right="276" w:firstLine="0"/>
        <w:jc w:val="both"/>
        <w:rPr>
          <w:sz w:val="20"/>
        </w:rPr>
      </w:pPr>
      <w:r>
        <w:rPr>
          <w:w w:val="110"/>
          <w:sz w:val="20"/>
        </w:rPr>
        <w:t>Llevar y resguardar una bitácora de obras en la que se registrará el avance físico, financiero y circunstancias de las obras de urbanización, equipamiento y en su caso de Infraestructura</w:t>
      </w:r>
      <w:r>
        <w:rPr>
          <w:spacing w:val="10"/>
          <w:w w:val="110"/>
          <w:sz w:val="20"/>
        </w:rPr>
        <w:t> </w:t>
      </w:r>
      <w:r>
        <w:rPr>
          <w:w w:val="110"/>
          <w:sz w:val="20"/>
        </w:rPr>
        <w:t>Primaria;</w:t>
      </w:r>
    </w:p>
    <w:p>
      <w:pPr>
        <w:pStyle w:val="ListParagraph"/>
        <w:numPr>
          <w:ilvl w:val="1"/>
          <w:numId w:val="42"/>
        </w:numPr>
        <w:tabs>
          <w:tab w:pos="1021" w:val="left" w:leader="none"/>
        </w:tabs>
        <w:spacing w:line="242" w:lineRule="auto" w:before="38" w:after="0"/>
        <w:ind w:left="706" w:right="280" w:firstLine="0"/>
        <w:jc w:val="both"/>
        <w:rPr>
          <w:sz w:val="20"/>
        </w:rPr>
      </w:pPr>
      <w:r>
        <w:rPr>
          <w:w w:val="110"/>
          <w:sz w:val="20"/>
        </w:rPr>
        <w:t>Entregar las obras de urbanización, equipamiento y en su caso de Infraestructura Primaria, al municipio o al Estado, según corresponda, una vez terminadas, que incluyan lugares para bases, sitios o lanzaderas, bahías de ascenso y descenso, paraderos y demás obras</w:t>
      </w:r>
      <w:r>
        <w:rPr>
          <w:spacing w:val="7"/>
          <w:w w:val="110"/>
          <w:sz w:val="20"/>
        </w:rPr>
        <w:t> </w:t>
      </w:r>
      <w:r>
        <w:rPr>
          <w:w w:val="110"/>
          <w:sz w:val="20"/>
        </w:rPr>
        <w:t>que</w:t>
      </w:r>
      <w:r>
        <w:rPr>
          <w:spacing w:val="8"/>
          <w:w w:val="110"/>
          <w:sz w:val="20"/>
        </w:rPr>
        <w:t> </w:t>
      </w:r>
      <w:r>
        <w:rPr>
          <w:w w:val="110"/>
          <w:sz w:val="20"/>
        </w:rPr>
        <w:t>permitan</w:t>
      </w:r>
      <w:r>
        <w:rPr>
          <w:spacing w:val="9"/>
          <w:w w:val="110"/>
          <w:sz w:val="20"/>
        </w:rPr>
        <w:t> </w:t>
      </w:r>
      <w:r>
        <w:rPr>
          <w:w w:val="110"/>
          <w:sz w:val="20"/>
        </w:rPr>
        <w:t>la</w:t>
      </w:r>
      <w:r>
        <w:rPr>
          <w:spacing w:val="8"/>
          <w:w w:val="110"/>
          <w:sz w:val="20"/>
        </w:rPr>
        <w:t> </w:t>
      </w:r>
      <w:r>
        <w:rPr>
          <w:w w:val="110"/>
          <w:sz w:val="20"/>
        </w:rPr>
        <w:t>operación</w:t>
      </w:r>
      <w:r>
        <w:rPr>
          <w:spacing w:val="9"/>
          <w:w w:val="110"/>
          <w:sz w:val="20"/>
        </w:rPr>
        <w:t> </w:t>
      </w:r>
      <w:r>
        <w:rPr>
          <w:w w:val="110"/>
          <w:sz w:val="20"/>
        </w:rPr>
        <w:t>de</w:t>
      </w:r>
      <w:r>
        <w:rPr>
          <w:spacing w:val="8"/>
          <w:w w:val="110"/>
          <w:sz w:val="20"/>
        </w:rPr>
        <w:t> </w:t>
      </w:r>
      <w:r>
        <w:rPr>
          <w:w w:val="110"/>
          <w:sz w:val="20"/>
        </w:rPr>
        <w:t>vehículos</w:t>
      </w:r>
      <w:r>
        <w:rPr>
          <w:spacing w:val="8"/>
          <w:w w:val="110"/>
          <w:sz w:val="20"/>
        </w:rPr>
        <w:t> </w:t>
      </w:r>
      <w:r>
        <w:rPr>
          <w:w w:val="110"/>
          <w:sz w:val="20"/>
        </w:rPr>
        <w:t>del</w:t>
      </w:r>
      <w:r>
        <w:rPr>
          <w:spacing w:val="10"/>
          <w:w w:val="110"/>
          <w:sz w:val="20"/>
        </w:rPr>
        <w:t> </w:t>
      </w:r>
      <w:r>
        <w:rPr>
          <w:w w:val="110"/>
          <w:sz w:val="20"/>
        </w:rPr>
        <w:t>servicio</w:t>
      </w:r>
      <w:r>
        <w:rPr>
          <w:spacing w:val="10"/>
          <w:w w:val="110"/>
          <w:sz w:val="20"/>
        </w:rPr>
        <w:t> </w:t>
      </w:r>
      <w:r>
        <w:rPr>
          <w:w w:val="110"/>
          <w:sz w:val="20"/>
        </w:rPr>
        <w:t>de</w:t>
      </w:r>
      <w:r>
        <w:rPr>
          <w:spacing w:val="8"/>
          <w:w w:val="110"/>
          <w:sz w:val="20"/>
        </w:rPr>
        <w:t> </w:t>
      </w:r>
      <w:r>
        <w:rPr>
          <w:w w:val="110"/>
          <w:sz w:val="20"/>
        </w:rPr>
        <w:t>transporte</w:t>
      </w:r>
      <w:r>
        <w:rPr>
          <w:spacing w:val="5"/>
          <w:w w:val="110"/>
          <w:sz w:val="20"/>
        </w:rPr>
        <w:t> </w:t>
      </w:r>
      <w:r>
        <w:rPr>
          <w:w w:val="110"/>
          <w:sz w:val="20"/>
        </w:rPr>
        <w:t>público;</w:t>
      </w:r>
    </w:p>
    <w:p>
      <w:pPr>
        <w:pStyle w:val="ListParagraph"/>
        <w:numPr>
          <w:ilvl w:val="1"/>
          <w:numId w:val="42"/>
        </w:numPr>
        <w:tabs>
          <w:tab w:pos="994" w:val="left" w:leader="none"/>
        </w:tabs>
        <w:spacing w:line="240" w:lineRule="auto" w:before="35" w:after="0"/>
        <w:ind w:left="994" w:right="0" w:hanging="288"/>
        <w:jc w:val="both"/>
        <w:rPr>
          <w:sz w:val="20"/>
        </w:rPr>
      </w:pPr>
      <w:r>
        <w:rPr>
          <w:w w:val="110"/>
          <w:sz w:val="20"/>
        </w:rPr>
        <w:t>Suscribir</w:t>
      </w:r>
      <w:r>
        <w:rPr>
          <w:spacing w:val="11"/>
          <w:w w:val="110"/>
          <w:sz w:val="20"/>
        </w:rPr>
        <w:t> </w:t>
      </w:r>
      <w:r>
        <w:rPr>
          <w:w w:val="110"/>
          <w:sz w:val="20"/>
        </w:rPr>
        <w:t>los</w:t>
      </w:r>
      <w:r>
        <w:rPr>
          <w:spacing w:val="9"/>
          <w:w w:val="110"/>
          <w:sz w:val="20"/>
        </w:rPr>
        <w:t> </w:t>
      </w:r>
      <w:r>
        <w:rPr>
          <w:w w:val="110"/>
          <w:sz w:val="20"/>
        </w:rPr>
        <w:t>contratos</w:t>
      </w:r>
      <w:r>
        <w:rPr>
          <w:spacing w:val="9"/>
          <w:w w:val="110"/>
          <w:sz w:val="20"/>
        </w:rPr>
        <w:t> </w:t>
      </w:r>
      <w:r>
        <w:rPr>
          <w:w w:val="110"/>
          <w:sz w:val="20"/>
        </w:rPr>
        <w:t>de</w:t>
      </w:r>
      <w:r>
        <w:rPr>
          <w:spacing w:val="8"/>
          <w:w w:val="110"/>
          <w:sz w:val="20"/>
        </w:rPr>
        <w:t> </w:t>
      </w:r>
      <w:r>
        <w:rPr>
          <w:w w:val="110"/>
          <w:sz w:val="20"/>
        </w:rPr>
        <w:t>donación</w:t>
      </w:r>
      <w:r>
        <w:rPr>
          <w:spacing w:val="10"/>
          <w:w w:val="110"/>
          <w:sz w:val="20"/>
        </w:rPr>
        <w:t> </w:t>
      </w:r>
      <w:r>
        <w:rPr>
          <w:w w:val="110"/>
          <w:sz w:val="20"/>
        </w:rPr>
        <w:t>de</w:t>
      </w:r>
      <w:r>
        <w:rPr>
          <w:spacing w:val="9"/>
          <w:w w:val="110"/>
          <w:sz w:val="20"/>
        </w:rPr>
        <w:t> </w:t>
      </w:r>
      <w:r>
        <w:rPr>
          <w:w w:val="110"/>
          <w:sz w:val="20"/>
        </w:rPr>
        <w:t>áreas</w:t>
      </w:r>
      <w:r>
        <w:rPr>
          <w:spacing w:val="8"/>
          <w:w w:val="110"/>
          <w:sz w:val="20"/>
        </w:rPr>
        <w:t> </w:t>
      </w:r>
      <w:r>
        <w:rPr>
          <w:w w:val="110"/>
          <w:sz w:val="20"/>
        </w:rPr>
        <w:t>a</w:t>
      </w:r>
      <w:r>
        <w:rPr>
          <w:spacing w:val="10"/>
          <w:w w:val="110"/>
          <w:sz w:val="20"/>
        </w:rPr>
        <w:t> </w:t>
      </w:r>
      <w:r>
        <w:rPr>
          <w:w w:val="110"/>
          <w:sz w:val="20"/>
        </w:rPr>
        <w:t>favor</w:t>
      </w:r>
      <w:r>
        <w:rPr>
          <w:spacing w:val="11"/>
          <w:w w:val="110"/>
          <w:sz w:val="20"/>
        </w:rPr>
        <w:t> </w:t>
      </w:r>
      <w:r>
        <w:rPr>
          <w:w w:val="110"/>
          <w:sz w:val="20"/>
        </w:rPr>
        <w:t>del</w:t>
      </w:r>
      <w:r>
        <w:rPr>
          <w:spacing w:val="10"/>
          <w:w w:val="110"/>
          <w:sz w:val="20"/>
        </w:rPr>
        <w:t> </w:t>
      </w:r>
      <w:r>
        <w:rPr>
          <w:w w:val="110"/>
          <w:sz w:val="20"/>
        </w:rPr>
        <w:t>Estado</w:t>
      </w:r>
      <w:r>
        <w:rPr>
          <w:spacing w:val="10"/>
          <w:w w:val="110"/>
          <w:sz w:val="20"/>
        </w:rPr>
        <w:t> </w:t>
      </w:r>
      <w:r>
        <w:rPr>
          <w:w w:val="110"/>
          <w:sz w:val="20"/>
        </w:rPr>
        <w:t>o</w:t>
      </w:r>
      <w:r>
        <w:rPr>
          <w:spacing w:val="9"/>
          <w:w w:val="110"/>
          <w:sz w:val="20"/>
        </w:rPr>
        <w:t> </w:t>
      </w:r>
      <w:r>
        <w:rPr>
          <w:w w:val="110"/>
          <w:sz w:val="20"/>
        </w:rPr>
        <w:t>municipio;</w:t>
      </w:r>
    </w:p>
    <w:p>
      <w:pPr>
        <w:pStyle w:val="ListParagraph"/>
        <w:numPr>
          <w:ilvl w:val="1"/>
          <w:numId w:val="42"/>
        </w:numPr>
        <w:tabs>
          <w:tab w:pos="997" w:val="left" w:leader="none"/>
        </w:tabs>
        <w:spacing w:line="240" w:lineRule="auto" w:before="22" w:after="0"/>
        <w:ind w:left="706" w:right="281" w:firstLine="0"/>
        <w:jc w:val="both"/>
        <w:rPr>
          <w:sz w:val="20"/>
        </w:rPr>
      </w:pPr>
      <w:r>
        <w:rPr>
          <w:w w:val="110"/>
          <w:sz w:val="20"/>
        </w:rPr>
        <w:t>Cubrir los impuestos y derechos que se generen por la autorización, así como por la supervisión de las obras de urbanización, equipamiento e Infraestructura Primaria, en su caso;</w:t>
      </w:r>
    </w:p>
    <w:p>
      <w:pPr>
        <w:pStyle w:val="ListParagraph"/>
        <w:numPr>
          <w:ilvl w:val="1"/>
          <w:numId w:val="42"/>
        </w:numPr>
        <w:tabs>
          <w:tab w:pos="1026" w:val="left" w:leader="none"/>
        </w:tabs>
        <w:spacing w:line="230" w:lineRule="auto" w:before="48" w:after="0"/>
        <w:ind w:left="706" w:right="279" w:firstLine="0"/>
        <w:jc w:val="both"/>
        <w:rPr>
          <w:sz w:val="20"/>
        </w:rPr>
      </w:pPr>
      <w:r>
        <w:rPr>
          <w:w w:val="110"/>
          <w:sz w:val="20"/>
        </w:rPr>
        <w:t>Constituir y entregar las garantías de ejecución de las obras, defectos y vicios ocultos de las</w:t>
      </w:r>
      <w:r>
        <w:rPr>
          <w:spacing w:val="8"/>
          <w:w w:val="110"/>
          <w:sz w:val="20"/>
        </w:rPr>
        <w:t> </w:t>
      </w:r>
      <w:r>
        <w:rPr>
          <w:w w:val="110"/>
          <w:sz w:val="20"/>
        </w:rPr>
        <w:t>mismas</w:t>
      </w:r>
      <w:r>
        <w:rPr>
          <w:spacing w:val="9"/>
          <w:w w:val="110"/>
          <w:sz w:val="20"/>
        </w:rPr>
        <w:t> </w:t>
      </w:r>
      <w:r>
        <w:rPr>
          <w:w w:val="110"/>
          <w:sz w:val="20"/>
        </w:rPr>
        <w:t>conforme</w:t>
      </w:r>
      <w:r>
        <w:rPr>
          <w:spacing w:val="9"/>
          <w:w w:val="110"/>
          <w:sz w:val="20"/>
        </w:rPr>
        <w:t> </w:t>
      </w:r>
      <w:r>
        <w:rPr>
          <w:w w:val="110"/>
          <w:sz w:val="20"/>
        </w:rPr>
        <w:t>a</w:t>
      </w:r>
      <w:r>
        <w:rPr>
          <w:spacing w:val="9"/>
          <w:w w:val="110"/>
          <w:sz w:val="20"/>
        </w:rPr>
        <w:t> </w:t>
      </w:r>
      <w:r>
        <w:rPr>
          <w:w w:val="110"/>
          <w:sz w:val="20"/>
        </w:rPr>
        <w:t>este</w:t>
      </w:r>
      <w:r>
        <w:rPr>
          <w:spacing w:val="9"/>
          <w:w w:val="110"/>
          <w:sz w:val="20"/>
        </w:rPr>
        <w:t> </w:t>
      </w:r>
      <w:r>
        <w:rPr>
          <w:w w:val="110"/>
          <w:sz w:val="20"/>
        </w:rPr>
        <w:t>Reglamento</w:t>
      </w:r>
      <w:r>
        <w:rPr>
          <w:spacing w:val="11"/>
          <w:w w:val="110"/>
          <w:sz w:val="20"/>
        </w:rPr>
        <w:t> </w:t>
      </w:r>
      <w:r>
        <w:rPr>
          <w:w w:val="110"/>
          <w:sz w:val="20"/>
        </w:rPr>
        <w:t>y</w:t>
      </w:r>
      <w:r>
        <w:rPr>
          <w:spacing w:val="10"/>
          <w:w w:val="110"/>
          <w:sz w:val="20"/>
        </w:rPr>
        <w:t> </w:t>
      </w:r>
      <w:r>
        <w:rPr>
          <w:w w:val="110"/>
          <w:sz w:val="20"/>
        </w:rPr>
        <w:t>demás</w:t>
      </w:r>
      <w:r>
        <w:rPr>
          <w:spacing w:val="11"/>
          <w:w w:val="110"/>
          <w:sz w:val="20"/>
        </w:rPr>
        <w:t> </w:t>
      </w:r>
      <w:r>
        <w:rPr>
          <w:w w:val="110"/>
          <w:sz w:val="20"/>
        </w:rPr>
        <w:t>disposiciones</w:t>
      </w:r>
      <w:r>
        <w:rPr>
          <w:spacing w:val="10"/>
          <w:w w:val="110"/>
          <w:sz w:val="20"/>
        </w:rPr>
        <w:t> </w:t>
      </w:r>
      <w:r>
        <w:rPr>
          <w:w w:val="110"/>
          <w:sz w:val="20"/>
        </w:rPr>
        <w:t>legales</w:t>
      </w:r>
      <w:r>
        <w:rPr>
          <w:spacing w:val="9"/>
          <w:w w:val="110"/>
          <w:sz w:val="20"/>
        </w:rPr>
        <w:t> </w:t>
      </w:r>
      <w:r>
        <w:rPr>
          <w:w w:val="110"/>
          <w:sz w:val="20"/>
        </w:rPr>
        <w:t>aplicables,</w:t>
      </w:r>
      <w:r>
        <w:rPr>
          <w:spacing w:val="9"/>
          <w:w w:val="110"/>
          <w:sz w:val="20"/>
        </w:rPr>
        <w:t> </w:t>
      </w:r>
      <w:r>
        <w:rPr>
          <w:w w:val="110"/>
          <w:sz w:val="20"/>
        </w:rPr>
        <w:t>y</w:t>
      </w:r>
    </w:p>
    <w:p>
      <w:pPr>
        <w:pStyle w:val="ListParagraph"/>
        <w:numPr>
          <w:ilvl w:val="1"/>
          <w:numId w:val="42"/>
        </w:numPr>
        <w:tabs>
          <w:tab w:pos="1016" w:val="left" w:leader="none"/>
        </w:tabs>
        <w:spacing w:line="230" w:lineRule="auto" w:before="52" w:after="0"/>
        <w:ind w:left="706" w:right="272" w:firstLine="0"/>
        <w:jc w:val="both"/>
        <w:rPr>
          <w:sz w:val="20"/>
        </w:rPr>
      </w:pPr>
      <w:r>
        <w:rPr>
          <w:w w:val="110"/>
          <w:sz w:val="20"/>
        </w:rPr>
        <w:t>Las derivadas de las evaluaciones técnicas de factibilidad que sustentan el Dictamen Único,</w:t>
      </w:r>
      <w:r>
        <w:rPr>
          <w:spacing w:val="11"/>
          <w:w w:val="110"/>
          <w:sz w:val="20"/>
        </w:rPr>
        <w:t> </w:t>
      </w:r>
      <w:r>
        <w:rPr>
          <w:w w:val="110"/>
          <w:sz w:val="20"/>
        </w:rPr>
        <w:t>los</w:t>
      </w:r>
      <w:r>
        <w:rPr>
          <w:spacing w:val="10"/>
          <w:w w:val="110"/>
          <w:sz w:val="20"/>
        </w:rPr>
        <w:t> </w:t>
      </w:r>
      <w:r>
        <w:rPr>
          <w:w w:val="110"/>
          <w:sz w:val="20"/>
        </w:rPr>
        <w:t>dictámenes,</w:t>
      </w:r>
      <w:r>
        <w:rPr>
          <w:spacing w:val="11"/>
          <w:w w:val="110"/>
          <w:sz w:val="20"/>
        </w:rPr>
        <w:t> </w:t>
      </w:r>
      <w:r>
        <w:rPr>
          <w:w w:val="110"/>
          <w:sz w:val="20"/>
        </w:rPr>
        <w:t>evaluaciones</w:t>
      </w:r>
      <w:r>
        <w:rPr>
          <w:spacing w:val="11"/>
          <w:w w:val="110"/>
          <w:sz w:val="20"/>
        </w:rPr>
        <w:t> </w:t>
      </w:r>
      <w:r>
        <w:rPr>
          <w:w w:val="110"/>
          <w:sz w:val="20"/>
        </w:rPr>
        <w:t>y</w:t>
      </w:r>
      <w:r>
        <w:rPr>
          <w:spacing w:val="11"/>
          <w:w w:val="110"/>
          <w:sz w:val="20"/>
        </w:rPr>
        <w:t> </w:t>
      </w:r>
      <w:r>
        <w:rPr>
          <w:w w:val="110"/>
          <w:sz w:val="20"/>
        </w:rPr>
        <w:t>opiniones</w:t>
      </w:r>
      <w:r>
        <w:rPr>
          <w:spacing w:val="10"/>
          <w:w w:val="110"/>
          <w:sz w:val="20"/>
        </w:rPr>
        <w:t> </w:t>
      </w:r>
      <w:r>
        <w:rPr>
          <w:w w:val="110"/>
          <w:sz w:val="20"/>
        </w:rPr>
        <w:t>que</w:t>
      </w:r>
      <w:r>
        <w:rPr>
          <w:spacing w:val="10"/>
          <w:w w:val="110"/>
          <w:sz w:val="20"/>
        </w:rPr>
        <w:t> </w:t>
      </w:r>
      <w:r>
        <w:rPr>
          <w:w w:val="110"/>
          <w:sz w:val="20"/>
        </w:rPr>
        <w:t>sustentan</w:t>
      </w:r>
      <w:r>
        <w:rPr>
          <w:spacing w:val="11"/>
          <w:w w:val="110"/>
          <w:sz w:val="20"/>
        </w:rPr>
        <w:t> </w:t>
      </w:r>
      <w:r>
        <w:rPr>
          <w:w w:val="110"/>
          <w:sz w:val="20"/>
        </w:rPr>
        <w:t>la</w:t>
      </w:r>
      <w:r>
        <w:rPr>
          <w:spacing w:val="11"/>
          <w:w w:val="110"/>
          <w:sz w:val="20"/>
        </w:rPr>
        <w:t> </w:t>
      </w:r>
      <w:r>
        <w:rPr>
          <w:w w:val="110"/>
          <w:sz w:val="20"/>
        </w:rPr>
        <w:t>autorización.</w:t>
      </w:r>
    </w:p>
    <w:p>
      <w:pPr>
        <w:pStyle w:val="ListParagraph"/>
        <w:numPr>
          <w:ilvl w:val="0"/>
          <w:numId w:val="42"/>
        </w:numPr>
        <w:tabs>
          <w:tab w:pos="714" w:val="left" w:leader="none"/>
        </w:tabs>
        <w:spacing w:line="240" w:lineRule="auto" w:before="42" w:after="0"/>
        <w:ind w:left="713" w:right="0" w:hanging="436"/>
        <w:jc w:val="both"/>
        <w:rPr>
          <w:sz w:val="20"/>
        </w:rPr>
      </w:pPr>
      <w:r>
        <w:rPr>
          <w:w w:val="110"/>
          <w:sz w:val="20"/>
        </w:rPr>
        <w:t>Plazos</w:t>
      </w:r>
      <w:r>
        <w:rPr>
          <w:spacing w:val="10"/>
          <w:w w:val="110"/>
          <w:sz w:val="20"/>
        </w:rPr>
        <w:t> </w:t>
      </w:r>
      <w:r>
        <w:rPr>
          <w:w w:val="110"/>
          <w:sz w:val="20"/>
        </w:rPr>
        <w:t>para:</w:t>
      </w:r>
    </w:p>
    <w:p>
      <w:pPr>
        <w:pStyle w:val="ListParagraph"/>
        <w:numPr>
          <w:ilvl w:val="1"/>
          <w:numId w:val="42"/>
        </w:numPr>
        <w:tabs>
          <w:tab w:pos="1004" w:val="left" w:leader="none"/>
        </w:tabs>
        <w:spacing w:line="244" w:lineRule="auto" w:before="22" w:after="0"/>
        <w:ind w:left="706" w:right="273" w:firstLine="0"/>
        <w:jc w:val="both"/>
        <w:rPr>
          <w:sz w:val="20"/>
        </w:rPr>
      </w:pPr>
      <w:r>
        <w:rPr>
          <w:w w:val="110"/>
          <w:sz w:val="20"/>
        </w:rPr>
        <w:t>Garantizar la ejecución de las obras a través de Fianza o garantía hipotecaria, lo cual deberá acreditar en un término no mayor a noventa días contados a partir de la fecha de publicación del acuerdo de autorización, a excepción de la relativa a las obras de Infraestructura Primaria, que dicho plazo iniciará a partir de la fijación del monto de estas por la autoridad</w:t>
      </w:r>
      <w:r>
        <w:rPr>
          <w:spacing w:val="34"/>
          <w:w w:val="110"/>
          <w:sz w:val="20"/>
        </w:rPr>
        <w:t> </w:t>
      </w:r>
      <w:r>
        <w:rPr>
          <w:w w:val="110"/>
          <w:sz w:val="20"/>
        </w:rPr>
        <w:t>correspondiente;</w:t>
      </w:r>
    </w:p>
    <w:p>
      <w:pPr>
        <w:pStyle w:val="ListParagraph"/>
        <w:numPr>
          <w:ilvl w:val="1"/>
          <w:numId w:val="42"/>
        </w:numPr>
        <w:tabs>
          <w:tab w:pos="987" w:val="left" w:leader="none"/>
        </w:tabs>
        <w:spacing w:line="242" w:lineRule="auto" w:before="31" w:after="0"/>
        <w:ind w:left="706" w:right="277" w:firstLine="0"/>
        <w:jc w:val="both"/>
        <w:rPr>
          <w:sz w:val="20"/>
        </w:rPr>
      </w:pPr>
      <w:r>
        <w:rPr>
          <w:w w:val="110"/>
          <w:sz w:val="20"/>
        </w:rPr>
        <w:t>Presentar los proyectos arquitectónicos de equipamiento urbano, así como la constancia de haberse presentado los proyectos de urbanización e infraestructura a la aprobación de  las instituciones gubernamentales competentes, el cual no deberá  ser  mayor  a  noventa días</w:t>
      </w:r>
      <w:r>
        <w:rPr>
          <w:spacing w:val="9"/>
          <w:w w:val="110"/>
          <w:sz w:val="20"/>
        </w:rPr>
        <w:t> </w:t>
      </w:r>
      <w:r>
        <w:rPr>
          <w:w w:val="110"/>
          <w:sz w:val="20"/>
        </w:rPr>
        <w:t>contados</w:t>
      </w:r>
      <w:r>
        <w:rPr>
          <w:spacing w:val="10"/>
          <w:w w:val="110"/>
          <w:sz w:val="20"/>
        </w:rPr>
        <w:t> </w:t>
      </w:r>
      <w:r>
        <w:rPr>
          <w:w w:val="110"/>
          <w:sz w:val="20"/>
        </w:rPr>
        <w:t>a</w:t>
      </w:r>
      <w:r>
        <w:rPr>
          <w:spacing w:val="11"/>
          <w:w w:val="110"/>
          <w:sz w:val="20"/>
        </w:rPr>
        <w:t> </w:t>
      </w:r>
      <w:r>
        <w:rPr>
          <w:w w:val="110"/>
          <w:sz w:val="20"/>
        </w:rPr>
        <w:t>partir</w:t>
      </w:r>
      <w:r>
        <w:rPr>
          <w:spacing w:val="12"/>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publicación</w:t>
      </w:r>
      <w:r>
        <w:rPr>
          <w:spacing w:val="11"/>
          <w:w w:val="110"/>
          <w:sz w:val="20"/>
        </w:rPr>
        <w:t> </w:t>
      </w:r>
      <w:r>
        <w:rPr>
          <w:w w:val="110"/>
          <w:sz w:val="20"/>
        </w:rPr>
        <w:t>del</w:t>
      </w:r>
      <w:r>
        <w:rPr>
          <w:spacing w:val="11"/>
          <w:w w:val="110"/>
          <w:sz w:val="20"/>
        </w:rPr>
        <w:t> </w:t>
      </w:r>
      <w:r>
        <w:rPr>
          <w:w w:val="110"/>
          <w:sz w:val="20"/>
        </w:rPr>
        <w:t>acuerdo</w:t>
      </w:r>
      <w:r>
        <w:rPr>
          <w:spacing w:val="11"/>
          <w:w w:val="110"/>
          <w:sz w:val="20"/>
        </w:rPr>
        <w:t> </w:t>
      </w:r>
      <w:r>
        <w:rPr>
          <w:w w:val="110"/>
          <w:sz w:val="20"/>
        </w:rPr>
        <w:t>de</w:t>
      </w:r>
      <w:r>
        <w:rPr>
          <w:spacing w:val="10"/>
          <w:w w:val="110"/>
          <w:sz w:val="20"/>
        </w:rPr>
        <w:t> </w:t>
      </w:r>
      <w:r>
        <w:rPr>
          <w:w w:val="110"/>
          <w:sz w:val="20"/>
        </w:rPr>
        <w:t>autorización;</w:t>
      </w:r>
    </w:p>
    <w:p>
      <w:pPr>
        <w:pStyle w:val="ListParagraph"/>
        <w:numPr>
          <w:ilvl w:val="1"/>
          <w:numId w:val="42"/>
        </w:numPr>
        <w:tabs>
          <w:tab w:pos="1026" w:val="left" w:leader="none"/>
        </w:tabs>
        <w:spacing w:line="242" w:lineRule="auto" w:before="34" w:after="0"/>
        <w:ind w:left="706" w:right="279" w:firstLine="0"/>
        <w:jc w:val="both"/>
        <w:rPr>
          <w:sz w:val="20"/>
        </w:rPr>
      </w:pPr>
      <w:r>
        <w:rPr>
          <w:w w:val="110"/>
          <w:sz w:val="20"/>
        </w:rPr>
        <w:t>Concluir las obras de urbanización, infraestructura y equipamiento, en el plazo que establezca el programa de obra presentado por el Titular de la autorización y aprobado por la Secretaría. El plazo referido comenzará a computarse a partir de la fecha de autorización del</w:t>
      </w:r>
      <w:r>
        <w:rPr>
          <w:spacing w:val="9"/>
          <w:w w:val="110"/>
          <w:sz w:val="20"/>
        </w:rPr>
        <w:t> </w:t>
      </w:r>
      <w:r>
        <w:rPr>
          <w:w w:val="110"/>
          <w:sz w:val="20"/>
        </w:rPr>
        <w:t>inicio</w:t>
      </w:r>
      <w:r>
        <w:rPr>
          <w:spacing w:val="11"/>
          <w:w w:val="110"/>
          <w:sz w:val="20"/>
        </w:rPr>
        <w:t> </w:t>
      </w:r>
      <w:r>
        <w:rPr>
          <w:w w:val="110"/>
          <w:sz w:val="20"/>
        </w:rPr>
        <w:t>de</w:t>
      </w:r>
      <w:r>
        <w:rPr>
          <w:spacing w:val="9"/>
          <w:w w:val="110"/>
          <w:sz w:val="20"/>
        </w:rPr>
        <w:t> </w:t>
      </w:r>
      <w:r>
        <w:rPr>
          <w:w w:val="110"/>
          <w:sz w:val="20"/>
        </w:rPr>
        <w:t>obras</w:t>
      </w:r>
      <w:r>
        <w:rPr>
          <w:spacing w:val="9"/>
          <w:w w:val="110"/>
          <w:sz w:val="20"/>
        </w:rPr>
        <w:t> </w:t>
      </w:r>
      <w:r>
        <w:rPr>
          <w:w w:val="110"/>
          <w:sz w:val="20"/>
        </w:rPr>
        <w:t>de</w:t>
      </w:r>
      <w:r>
        <w:rPr>
          <w:spacing w:val="9"/>
          <w:w w:val="110"/>
          <w:sz w:val="20"/>
        </w:rPr>
        <w:t> </w:t>
      </w:r>
      <w:r>
        <w:rPr>
          <w:w w:val="110"/>
          <w:sz w:val="20"/>
        </w:rPr>
        <w:t>urbanización</w:t>
      </w:r>
      <w:r>
        <w:rPr>
          <w:spacing w:val="10"/>
          <w:w w:val="110"/>
          <w:sz w:val="20"/>
        </w:rPr>
        <w:t> </w:t>
      </w:r>
      <w:r>
        <w:rPr>
          <w:w w:val="110"/>
          <w:sz w:val="20"/>
        </w:rPr>
        <w:t>y</w:t>
      </w:r>
      <w:r>
        <w:rPr>
          <w:spacing w:val="10"/>
          <w:w w:val="110"/>
          <w:sz w:val="20"/>
        </w:rPr>
        <w:t> </w:t>
      </w:r>
      <w:r>
        <w:rPr>
          <w:w w:val="110"/>
          <w:sz w:val="20"/>
        </w:rPr>
        <w:t>equipamiento</w:t>
      </w:r>
      <w:r>
        <w:rPr>
          <w:spacing w:val="11"/>
          <w:w w:val="110"/>
          <w:sz w:val="20"/>
        </w:rPr>
        <w:t> </w:t>
      </w:r>
      <w:r>
        <w:rPr>
          <w:w w:val="110"/>
          <w:sz w:val="20"/>
        </w:rPr>
        <w:t>e</w:t>
      </w:r>
      <w:r>
        <w:rPr>
          <w:spacing w:val="9"/>
          <w:w w:val="110"/>
          <w:sz w:val="20"/>
        </w:rPr>
        <w:t> </w:t>
      </w:r>
      <w:r>
        <w:rPr>
          <w:w w:val="110"/>
          <w:sz w:val="20"/>
        </w:rPr>
        <w:t>infraestructura;</w:t>
      </w:r>
    </w:p>
    <w:p>
      <w:pPr>
        <w:pStyle w:val="ListParagraph"/>
        <w:numPr>
          <w:ilvl w:val="1"/>
          <w:numId w:val="42"/>
        </w:numPr>
        <w:tabs>
          <w:tab w:pos="1006" w:val="left" w:leader="none"/>
        </w:tabs>
        <w:spacing w:line="244" w:lineRule="auto" w:before="37" w:after="0"/>
        <w:ind w:left="706" w:right="276" w:firstLine="0"/>
        <w:jc w:val="both"/>
        <w:rPr>
          <w:sz w:val="20"/>
        </w:rPr>
      </w:pPr>
      <w:r>
        <w:rPr>
          <w:w w:val="110"/>
          <w:sz w:val="20"/>
        </w:rPr>
        <w:t>Suscribir el contrato de donación con el Estado para la transmisión de la propiedad de  las áreas de donación, en un plazo máximo de seis meses contados a partir de  la  publicación del acuerdo de autorización en el Periódico Oficial “Gaceta del Gobierno”, o bien, en el mismo plazo cumplir esta obligación, por medio del depósito del valor económico de las áreas de donación al Fideicomiso de Reserva Territorial para el Desarrollo de Equipamiento Urbano Regional,</w:t>
      </w:r>
      <w:r>
        <w:rPr>
          <w:spacing w:val="34"/>
          <w:w w:val="110"/>
          <w:sz w:val="20"/>
        </w:rPr>
        <w:t> </w:t>
      </w:r>
      <w:r>
        <w:rPr>
          <w:w w:val="110"/>
          <w:sz w:val="20"/>
        </w:rPr>
        <w:t>y</w:t>
      </w:r>
    </w:p>
    <w:p>
      <w:pPr>
        <w:spacing w:after="0" w:line="244" w:lineRule="auto"/>
        <w:jc w:val="both"/>
        <w:rPr>
          <w:sz w:val="20"/>
        </w:rPr>
        <w:sectPr>
          <w:pgSz w:w="12240" w:h="15840"/>
          <w:pgMar w:header="708" w:footer="822" w:top="1580" w:bottom="1180" w:left="1140" w:right="1140"/>
        </w:sectPr>
      </w:pPr>
    </w:p>
    <w:p>
      <w:pPr>
        <w:pStyle w:val="ListParagraph"/>
        <w:numPr>
          <w:ilvl w:val="1"/>
          <w:numId w:val="42"/>
        </w:numPr>
        <w:tabs>
          <w:tab w:pos="997" w:val="left" w:leader="none"/>
        </w:tabs>
        <w:spacing w:line="236" w:lineRule="exact" w:before="1" w:after="0"/>
        <w:ind w:left="706" w:right="272" w:firstLine="0"/>
        <w:jc w:val="both"/>
        <w:rPr>
          <w:sz w:val="20"/>
        </w:rPr>
      </w:pPr>
      <w:r>
        <w:rPr>
          <w:w w:val="110"/>
          <w:sz w:val="20"/>
        </w:rPr>
        <w:t>Suscribir el contrato de donación con el municipio para la transmisión de la propiedad  de las áreas de donación, en cuanto se haya constatado en Acta de Supervisión un setenta     y cinco por ciento del avance físico de las obras de urbanización equipamiento  y  en  su  caso,</w:t>
      </w:r>
      <w:r>
        <w:rPr>
          <w:spacing w:val="12"/>
          <w:w w:val="110"/>
          <w:sz w:val="20"/>
        </w:rPr>
        <w:t> </w:t>
      </w:r>
      <w:r>
        <w:rPr>
          <w:w w:val="110"/>
          <w:sz w:val="20"/>
        </w:rPr>
        <w:t>de</w:t>
      </w:r>
      <w:r>
        <w:rPr>
          <w:spacing w:val="11"/>
          <w:w w:val="110"/>
          <w:sz w:val="20"/>
        </w:rPr>
        <w:t> </w:t>
      </w:r>
      <w:r>
        <w:rPr>
          <w:w w:val="110"/>
          <w:sz w:val="20"/>
        </w:rPr>
        <w:t>Infraestructura</w:t>
      </w:r>
      <w:r>
        <w:rPr>
          <w:spacing w:val="14"/>
          <w:w w:val="110"/>
          <w:sz w:val="20"/>
        </w:rPr>
        <w:t> </w:t>
      </w:r>
      <w:r>
        <w:rPr>
          <w:w w:val="110"/>
          <w:sz w:val="20"/>
        </w:rPr>
        <w:t>Primaria,</w:t>
      </w:r>
      <w:r>
        <w:rPr>
          <w:spacing w:val="13"/>
          <w:w w:val="110"/>
          <w:sz w:val="20"/>
        </w:rPr>
        <w:t> </w:t>
      </w:r>
      <w:r>
        <w:rPr>
          <w:w w:val="110"/>
          <w:sz w:val="20"/>
        </w:rPr>
        <w:t>y</w:t>
      </w:r>
      <w:r>
        <w:rPr>
          <w:spacing w:val="12"/>
          <w:w w:val="110"/>
          <w:sz w:val="20"/>
        </w:rPr>
        <w:t> </w:t>
      </w:r>
      <w:r>
        <w:rPr>
          <w:w w:val="110"/>
          <w:sz w:val="20"/>
        </w:rPr>
        <w:t>ejecutadas</w:t>
      </w:r>
      <w:r>
        <w:rPr>
          <w:spacing w:val="11"/>
          <w:w w:val="110"/>
          <w:sz w:val="20"/>
        </w:rPr>
        <w:t> </w:t>
      </w:r>
      <w:r>
        <w:rPr>
          <w:w w:val="110"/>
          <w:sz w:val="20"/>
        </w:rPr>
        <w:t>en</w:t>
      </w:r>
      <w:r>
        <w:rPr>
          <w:spacing w:val="12"/>
          <w:w w:val="110"/>
          <w:sz w:val="20"/>
        </w:rPr>
        <w:t> </w:t>
      </w:r>
      <w:r>
        <w:rPr>
          <w:w w:val="110"/>
          <w:sz w:val="20"/>
        </w:rPr>
        <w:t>dichas</w:t>
      </w:r>
      <w:r>
        <w:rPr>
          <w:spacing w:val="12"/>
          <w:w w:val="110"/>
          <w:sz w:val="20"/>
        </w:rPr>
        <w:t> </w:t>
      </w:r>
      <w:r>
        <w:rPr>
          <w:w w:val="110"/>
          <w:sz w:val="20"/>
        </w:rPr>
        <w:t>áreas.</w:t>
      </w:r>
    </w:p>
    <w:p>
      <w:pPr>
        <w:pStyle w:val="ListParagraph"/>
        <w:numPr>
          <w:ilvl w:val="0"/>
          <w:numId w:val="42"/>
        </w:numPr>
        <w:tabs>
          <w:tab w:pos="795" w:val="left" w:leader="none"/>
        </w:tabs>
        <w:spacing w:line="240" w:lineRule="auto" w:before="34" w:after="0"/>
        <w:ind w:left="794" w:right="0" w:hanging="517"/>
        <w:jc w:val="left"/>
        <w:rPr>
          <w:sz w:val="20"/>
        </w:rPr>
      </w:pPr>
      <w:r>
        <w:rPr>
          <w:w w:val="105"/>
          <w:sz w:val="20"/>
        </w:rPr>
        <w:t>Monto</w:t>
      </w:r>
      <w:r>
        <w:rPr>
          <w:spacing w:val="14"/>
          <w:w w:val="105"/>
          <w:sz w:val="20"/>
        </w:rPr>
        <w:t> </w:t>
      </w:r>
      <w:r>
        <w:rPr>
          <w:w w:val="105"/>
          <w:sz w:val="20"/>
        </w:rPr>
        <w:t>de:</w:t>
      </w:r>
    </w:p>
    <w:p>
      <w:pPr>
        <w:pStyle w:val="ListParagraph"/>
        <w:numPr>
          <w:ilvl w:val="1"/>
          <w:numId w:val="42"/>
        </w:numPr>
        <w:tabs>
          <w:tab w:pos="980" w:val="left" w:leader="none"/>
        </w:tabs>
        <w:spacing w:line="240" w:lineRule="auto" w:before="23" w:after="0"/>
        <w:ind w:left="979" w:right="0" w:hanging="274"/>
        <w:jc w:val="left"/>
        <w:rPr>
          <w:sz w:val="20"/>
        </w:rPr>
      </w:pPr>
      <w:r>
        <w:rPr>
          <w:w w:val="110"/>
          <w:sz w:val="20"/>
        </w:rPr>
        <w:t>Los</w:t>
      </w:r>
      <w:r>
        <w:rPr>
          <w:spacing w:val="8"/>
          <w:w w:val="110"/>
          <w:sz w:val="20"/>
        </w:rPr>
        <w:t> </w:t>
      </w:r>
      <w:r>
        <w:rPr>
          <w:w w:val="110"/>
          <w:sz w:val="20"/>
        </w:rPr>
        <w:t>impuestos</w:t>
      </w:r>
      <w:r>
        <w:rPr>
          <w:spacing w:val="9"/>
          <w:w w:val="110"/>
          <w:sz w:val="20"/>
        </w:rPr>
        <w:t> </w:t>
      </w:r>
      <w:r>
        <w:rPr>
          <w:w w:val="110"/>
          <w:sz w:val="20"/>
        </w:rPr>
        <w:t>y</w:t>
      </w:r>
      <w:r>
        <w:rPr>
          <w:spacing w:val="10"/>
          <w:w w:val="110"/>
          <w:sz w:val="20"/>
        </w:rPr>
        <w:t> </w:t>
      </w:r>
      <w:r>
        <w:rPr>
          <w:w w:val="110"/>
          <w:sz w:val="20"/>
        </w:rPr>
        <w:t>derechos</w:t>
      </w:r>
      <w:r>
        <w:rPr>
          <w:spacing w:val="8"/>
          <w:w w:val="110"/>
          <w:sz w:val="20"/>
        </w:rPr>
        <w:t> </w:t>
      </w:r>
      <w:r>
        <w:rPr>
          <w:w w:val="110"/>
          <w:sz w:val="20"/>
        </w:rPr>
        <w:t>generados</w:t>
      </w:r>
      <w:r>
        <w:rPr>
          <w:spacing w:val="9"/>
          <w:w w:val="110"/>
          <w:sz w:val="20"/>
        </w:rPr>
        <w:t> </w:t>
      </w:r>
      <w:r>
        <w:rPr>
          <w:w w:val="110"/>
          <w:sz w:val="20"/>
        </w:rPr>
        <w:t>por</w:t>
      </w:r>
      <w:r>
        <w:rPr>
          <w:spacing w:val="9"/>
          <w:w w:val="110"/>
          <w:sz w:val="20"/>
        </w:rPr>
        <w:t> </w:t>
      </w:r>
      <w:r>
        <w:rPr>
          <w:w w:val="110"/>
          <w:sz w:val="20"/>
        </w:rPr>
        <w:t>la</w:t>
      </w:r>
      <w:r>
        <w:rPr>
          <w:spacing w:val="10"/>
          <w:w w:val="110"/>
          <w:sz w:val="20"/>
        </w:rPr>
        <w:t> </w:t>
      </w:r>
      <w:r>
        <w:rPr>
          <w:w w:val="110"/>
          <w:sz w:val="20"/>
        </w:rPr>
        <w:t>autorización</w:t>
      </w:r>
      <w:r>
        <w:rPr>
          <w:spacing w:val="9"/>
          <w:w w:val="110"/>
          <w:sz w:val="20"/>
        </w:rPr>
        <w:t> </w:t>
      </w:r>
      <w:r>
        <w:rPr>
          <w:w w:val="110"/>
          <w:sz w:val="20"/>
        </w:rPr>
        <w:t>del</w:t>
      </w:r>
      <w:r>
        <w:rPr>
          <w:spacing w:val="10"/>
          <w:w w:val="110"/>
          <w:sz w:val="20"/>
        </w:rPr>
        <w:t> </w:t>
      </w:r>
      <w:r>
        <w:rPr>
          <w:w w:val="110"/>
          <w:sz w:val="20"/>
        </w:rPr>
        <w:t>conjunto</w:t>
      </w:r>
      <w:r>
        <w:rPr>
          <w:spacing w:val="11"/>
          <w:w w:val="110"/>
          <w:sz w:val="20"/>
        </w:rPr>
        <w:t> </w:t>
      </w:r>
      <w:r>
        <w:rPr>
          <w:w w:val="110"/>
          <w:sz w:val="20"/>
        </w:rPr>
        <w:t>urbano;</w:t>
      </w:r>
    </w:p>
    <w:p>
      <w:pPr>
        <w:pStyle w:val="ListParagraph"/>
        <w:numPr>
          <w:ilvl w:val="1"/>
          <w:numId w:val="42"/>
        </w:numPr>
        <w:tabs>
          <w:tab w:pos="982" w:val="left" w:leader="none"/>
        </w:tabs>
        <w:spacing w:line="240" w:lineRule="auto" w:before="22" w:after="0"/>
        <w:ind w:left="982" w:right="0" w:hanging="276"/>
        <w:jc w:val="left"/>
        <w:rPr>
          <w:sz w:val="20"/>
        </w:rPr>
      </w:pPr>
      <w:r>
        <w:rPr>
          <w:w w:val="110"/>
          <w:sz w:val="20"/>
        </w:rPr>
        <w:t>La</w:t>
      </w:r>
      <w:r>
        <w:rPr>
          <w:spacing w:val="10"/>
          <w:w w:val="110"/>
          <w:sz w:val="20"/>
        </w:rPr>
        <w:t> </w:t>
      </w:r>
      <w:r>
        <w:rPr>
          <w:w w:val="110"/>
          <w:sz w:val="20"/>
        </w:rPr>
        <w:t>Fianza</w:t>
      </w:r>
      <w:r>
        <w:rPr>
          <w:spacing w:val="11"/>
          <w:w w:val="110"/>
          <w:sz w:val="20"/>
        </w:rPr>
        <w:t> </w:t>
      </w:r>
      <w:r>
        <w:rPr>
          <w:w w:val="110"/>
          <w:sz w:val="20"/>
        </w:rPr>
        <w:t>y/o</w:t>
      </w:r>
      <w:r>
        <w:rPr>
          <w:spacing w:val="12"/>
          <w:w w:val="110"/>
          <w:sz w:val="20"/>
        </w:rPr>
        <w:t> </w:t>
      </w:r>
      <w:r>
        <w:rPr>
          <w:w w:val="110"/>
          <w:sz w:val="20"/>
        </w:rPr>
        <w:t>o</w:t>
      </w:r>
      <w:r>
        <w:rPr>
          <w:spacing w:val="12"/>
          <w:w w:val="110"/>
          <w:sz w:val="20"/>
        </w:rPr>
        <w:t> </w:t>
      </w:r>
      <w:r>
        <w:rPr>
          <w:w w:val="110"/>
          <w:sz w:val="20"/>
        </w:rPr>
        <w:t>garantía</w:t>
      </w:r>
      <w:r>
        <w:rPr>
          <w:spacing w:val="11"/>
          <w:w w:val="110"/>
          <w:sz w:val="20"/>
        </w:rPr>
        <w:t> </w:t>
      </w:r>
      <w:r>
        <w:rPr>
          <w:w w:val="110"/>
          <w:sz w:val="20"/>
        </w:rPr>
        <w:t>hipotecaria</w:t>
      </w:r>
      <w:r>
        <w:rPr>
          <w:spacing w:val="11"/>
          <w:w w:val="110"/>
          <w:sz w:val="20"/>
        </w:rPr>
        <w:t> </w:t>
      </w:r>
      <w:r>
        <w:rPr>
          <w:w w:val="110"/>
          <w:sz w:val="20"/>
        </w:rPr>
        <w:t>que</w:t>
      </w:r>
      <w:r>
        <w:rPr>
          <w:spacing w:val="10"/>
          <w:w w:val="110"/>
          <w:sz w:val="20"/>
        </w:rPr>
        <w:t> </w:t>
      </w:r>
      <w:r>
        <w:rPr>
          <w:w w:val="110"/>
          <w:sz w:val="20"/>
        </w:rPr>
        <w:t>garantice</w:t>
      </w:r>
      <w:r>
        <w:rPr>
          <w:spacing w:val="10"/>
          <w:w w:val="110"/>
          <w:sz w:val="20"/>
        </w:rPr>
        <w:t> </w:t>
      </w:r>
      <w:r>
        <w:rPr>
          <w:w w:val="110"/>
          <w:sz w:val="20"/>
        </w:rPr>
        <w:t>la</w:t>
      </w:r>
      <w:r>
        <w:rPr>
          <w:spacing w:val="10"/>
          <w:w w:val="110"/>
          <w:sz w:val="20"/>
        </w:rPr>
        <w:t> </w:t>
      </w:r>
      <w:r>
        <w:rPr>
          <w:w w:val="110"/>
          <w:sz w:val="20"/>
        </w:rPr>
        <w:t>ejecución</w:t>
      </w:r>
      <w:r>
        <w:rPr>
          <w:spacing w:val="11"/>
          <w:w w:val="110"/>
          <w:sz w:val="20"/>
        </w:rPr>
        <w:t> </w:t>
      </w:r>
      <w:r>
        <w:rPr>
          <w:w w:val="110"/>
          <w:sz w:val="20"/>
        </w:rPr>
        <w:t>de</w:t>
      </w:r>
      <w:r>
        <w:rPr>
          <w:spacing w:val="10"/>
          <w:w w:val="110"/>
          <w:sz w:val="20"/>
        </w:rPr>
        <w:t> </w:t>
      </w:r>
      <w:r>
        <w:rPr>
          <w:w w:val="110"/>
          <w:sz w:val="20"/>
        </w:rPr>
        <w:t>las</w:t>
      </w:r>
      <w:r>
        <w:rPr>
          <w:spacing w:val="10"/>
          <w:w w:val="110"/>
          <w:sz w:val="20"/>
        </w:rPr>
        <w:t> </w:t>
      </w:r>
      <w:r>
        <w:rPr>
          <w:w w:val="110"/>
          <w:sz w:val="20"/>
        </w:rPr>
        <w:t>obras,</w:t>
      </w:r>
      <w:r>
        <w:rPr>
          <w:spacing w:val="12"/>
          <w:w w:val="110"/>
          <w:sz w:val="20"/>
        </w:rPr>
        <w:t> </w:t>
      </w:r>
      <w:r>
        <w:rPr>
          <w:w w:val="110"/>
          <w:sz w:val="20"/>
        </w:rPr>
        <w:t>y</w:t>
      </w:r>
    </w:p>
    <w:p>
      <w:pPr>
        <w:pStyle w:val="ListParagraph"/>
        <w:numPr>
          <w:ilvl w:val="1"/>
          <w:numId w:val="42"/>
        </w:numPr>
        <w:tabs>
          <w:tab w:pos="982" w:val="left" w:leader="none"/>
        </w:tabs>
        <w:spacing w:line="240" w:lineRule="auto" w:before="23" w:after="0"/>
        <w:ind w:left="982" w:right="0" w:hanging="276"/>
        <w:jc w:val="left"/>
        <w:rPr>
          <w:sz w:val="20"/>
        </w:rPr>
      </w:pPr>
      <w:r>
        <w:rPr>
          <w:w w:val="110"/>
          <w:sz w:val="20"/>
        </w:rPr>
        <w:t>Los</w:t>
      </w:r>
      <w:r>
        <w:rPr>
          <w:spacing w:val="9"/>
          <w:w w:val="110"/>
          <w:sz w:val="20"/>
        </w:rPr>
        <w:t> </w:t>
      </w:r>
      <w:r>
        <w:rPr>
          <w:w w:val="110"/>
          <w:sz w:val="20"/>
        </w:rPr>
        <w:t>derechos</w:t>
      </w:r>
      <w:r>
        <w:rPr>
          <w:spacing w:val="9"/>
          <w:w w:val="110"/>
          <w:sz w:val="20"/>
        </w:rPr>
        <w:t> </w:t>
      </w:r>
      <w:r>
        <w:rPr>
          <w:w w:val="110"/>
          <w:sz w:val="20"/>
        </w:rPr>
        <w:t>por</w:t>
      </w:r>
      <w:r>
        <w:rPr>
          <w:spacing w:val="9"/>
          <w:w w:val="110"/>
          <w:sz w:val="20"/>
        </w:rPr>
        <w:t> </w:t>
      </w:r>
      <w:r>
        <w:rPr>
          <w:w w:val="110"/>
          <w:sz w:val="20"/>
        </w:rPr>
        <w:t>supervisión</w:t>
      </w:r>
      <w:r>
        <w:rPr>
          <w:spacing w:val="10"/>
          <w:w w:val="110"/>
          <w:sz w:val="20"/>
        </w:rPr>
        <w:t> </w:t>
      </w:r>
      <w:r>
        <w:rPr>
          <w:w w:val="110"/>
          <w:sz w:val="20"/>
        </w:rPr>
        <w:t>de</w:t>
      </w:r>
      <w:r>
        <w:rPr>
          <w:spacing w:val="9"/>
          <w:w w:val="110"/>
          <w:sz w:val="20"/>
        </w:rPr>
        <w:t> </w:t>
      </w:r>
      <w:r>
        <w:rPr>
          <w:w w:val="110"/>
          <w:sz w:val="20"/>
        </w:rPr>
        <w:t>las</w:t>
      </w:r>
      <w:r>
        <w:rPr>
          <w:spacing w:val="9"/>
          <w:w w:val="110"/>
          <w:sz w:val="20"/>
        </w:rPr>
        <w:t> </w:t>
      </w:r>
      <w:r>
        <w:rPr>
          <w:w w:val="110"/>
          <w:sz w:val="20"/>
        </w:rPr>
        <w:t>obras</w:t>
      </w:r>
      <w:r>
        <w:rPr>
          <w:spacing w:val="9"/>
          <w:w w:val="110"/>
          <w:sz w:val="20"/>
        </w:rPr>
        <w:t> </w:t>
      </w:r>
      <w:r>
        <w:rPr>
          <w:w w:val="110"/>
          <w:sz w:val="20"/>
        </w:rPr>
        <w:t>de</w:t>
      </w:r>
      <w:r>
        <w:rPr>
          <w:spacing w:val="7"/>
          <w:w w:val="110"/>
          <w:sz w:val="20"/>
        </w:rPr>
        <w:t> </w:t>
      </w:r>
      <w:r>
        <w:rPr>
          <w:w w:val="110"/>
          <w:sz w:val="20"/>
        </w:rPr>
        <w:t>urbanización</w:t>
      </w:r>
      <w:r>
        <w:rPr>
          <w:spacing w:val="11"/>
          <w:w w:val="110"/>
          <w:sz w:val="20"/>
        </w:rPr>
        <w:t> </w:t>
      </w:r>
      <w:r>
        <w:rPr>
          <w:w w:val="110"/>
          <w:sz w:val="20"/>
        </w:rPr>
        <w:t>y</w:t>
      </w:r>
      <w:r>
        <w:rPr>
          <w:spacing w:val="10"/>
          <w:w w:val="110"/>
          <w:sz w:val="20"/>
        </w:rPr>
        <w:t> </w:t>
      </w:r>
      <w:r>
        <w:rPr>
          <w:w w:val="110"/>
          <w:sz w:val="20"/>
        </w:rPr>
        <w:t>equipamiento.</w:t>
      </w:r>
    </w:p>
    <w:p>
      <w:pPr>
        <w:pStyle w:val="ListParagraph"/>
        <w:numPr>
          <w:ilvl w:val="0"/>
          <w:numId w:val="42"/>
        </w:numPr>
        <w:tabs>
          <w:tab w:pos="647" w:val="left" w:leader="none"/>
        </w:tabs>
        <w:spacing w:line="240" w:lineRule="auto" w:before="23" w:after="0"/>
        <w:ind w:left="646" w:right="0" w:hanging="369"/>
        <w:jc w:val="left"/>
        <w:rPr>
          <w:sz w:val="20"/>
        </w:rPr>
      </w:pPr>
      <w:r>
        <w:rPr>
          <w:w w:val="110"/>
          <w:sz w:val="20"/>
        </w:rPr>
        <w:t>Definición</w:t>
      </w:r>
      <w:r>
        <w:rPr>
          <w:spacing w:val="8"/>
          <w:w w:val="110"/>
          <w:sz w:val="20"/>
        </w:rPr>
        <w:t> </w:t>
      </w:r>
      <w:r>
        <w:rPr>
          <w:w w:val="110"/>
          <w:sz w:val="20"/>
        </w:rPr>
        <w:t>de</w:t>
      </w:r>
      <w:r>
        <w:rPr>
          <w:spacing w:val="7"/>
          <w:w w:val="110"/>
          <w:sz w:val="20"/>
        </w:rPr>
        <w:t> </w:t>
      </w:r>
      <w:r>
        <w:rPr>
          <w:w w:val="110"/>
          <w:sz w:val="20"/>
        </w:rPr>
        <w:t>los</w:t>
      </w:r>
      <w:r>
        <w:rPr>
          <w:spacing w:val="7"/>
          <w:w w:val="110"/>
          <w:sz w:val="20"/>
        </w:rPr>
        <w:t> </w:t>
      </w:r>
      <w:r>
        <w:rPr>
          <w:w w:val="110"/>
          <w:sz w:val="20"/>
        </w:rPr>
        <w:t>programas</w:t>
      </w:r>
      <w:r>
        <w:rPr>
          <w:spacing w:val="8"/>
          <w:w w:val="110"/>
          <w:sz w:val="20"/>
        </w:rPr>
        <w:t> </w:t>
      </w:r>
      <w:r>
        <w:rPr>
          <w:w w:val="110"/>
          <w:sz w:val="20"/>
        </w:rPr>
        <w:t>arquitectónicos</w:t>
      </w:r>
      <w:r>
        <w:rPr>
          <w:spacing w:val="7"/>
          <w:w w:val="110"/>
          <w:sz w:val="20"/>
        </w:rPr>
        <w:t> </w:t>
      </w:r>
      <w:r>
        <w:rPr>
          <w:w w:val="110"/>
          <w:sz w:val="20"/>
        </w:rPr>
        <w:t>de</w:t>
      </w:r>
      <w:r>
        <w:rPr>
          <w:spacing w:val="8"/>
          <w:w w:val="110"/>
          <w:sz w:val="20"/>
        </w:rPr>
        <w:t> </w:t>
      </w:r>
      <w:r>
        <w:rPr>
          <w:w w:val="110"/>
          <w:sz w:val="20"/>
        </w:rPr>
        <w:t>las</w:t>
      </w:r>
      <w:r>
        <w:rPr>
          <w:spacing w:val="7"/>
          <w:w w:val="110"/>
          <w:sz w:val="20"/>
        </w:rPr>
        <w:t> </w:t>
      </w:r>
      <w:r>
        <w:rPr>
          <w:w w:val="110"/>
          <w:sz w:val="20"/>
        </w:rPr>
        <w:t>obras</w:t>
      </w:r>
      <w:r>
        <w:rPr>
          <w:spacing w:val="7"/>
          <w:w w:val="110"/>
          <w:sz w:val="20"/>
        </w:rPr>
        <w:t> </w:t>
      </w:r>
      <w:r>
        <w:rPr>
          <w:w w:val="110"/>
          <w:sz w:val="20"/>
        </w:rPr>
        <w:t>de</w:t>
      </w:r>
      <w:r>
        <w:rPr>
          <w:spacing w:val="8"/>
          <w:w w:val="110"/>
          <w:sz w:val="20"/>
        </w:rPr>
        <w:t> </w:t>
      </w:r>
      <w:r>
        <w:rPr>
          <w:w w:val="110"/>
          <w:sz w:val="20"/>
        </w:rPr>
        <w:t>equipamiento</w:t>
      </w:r>
      <w:r>
        <w:rPr>
          <w:spacing w:val="9"/>
          <w:w w:val="110"/>
          <w:sz w:val="20"/>
        </w:rPr>
        <w:t> </w:t>
      </w:r>
      <w:r>
        <w:rPr>
          <w:w w:val="110"/>
          <w:sz w:val="20"/>
        </w:rPr>
        <w:t>municipal;</w:t>
      </w:r>
    </w:p>
    <w:p>
      <w:pPr>
        <w:pStyle w:val="ListParagraph"/>
        <w:numPr>
          <w:ilvl w:val="0"/>
          <w:numId w:val="42"/>
        </w:numPr>
        <w:tabs>
          <w:tab w:pos="570" w:val="left" w:leader="none"/>
        </w:tabs>
        <w:spacing w:line="240" w:lineRule="auto" w:before="22" w:after="0"/>
        <w:ind w:left="569" w:right="0" w:hanging="292"/>
        <w:jc w:val="left"/>
        <w:rPr>
          <w:sz w:val="20"/>
        </w:rPr>
      </w:pPr>
      <w:r>
        <w:rPr>
          <w:w w:val="110"/>
          <w:sz w:val="20"/>
        </w:rPr>
        <w:t>En</w:t>
      </w:r>
      <w:r>
        <w:rPr>
          <w:spacing w:val="11"/>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la</w:t>
      </w:r>
      <w:r>
        <w:rPr>
          <w:spacing w:val="11"/>
          <w:w w:val="110"/>
          <w:sz w:val="20"/>
        </w:rPr>
        <w:t> </w:t>
      </w:r>
      <w:r>
        <w:rPr>
          <w:w w:val="110"/>
          <w:sz w:val="20"/>
        </w:rPr>
        <w:t>ubicación</w:t>
      </w:r>
      <w:r>
        <w:rPr>
          <w:spacing w:val="10"/>
          <w:w w:val="110"/>
          <w:sz w:val="20"/>
        </w:rPr>
        <w:t> </w:t>
      </w:r>
      <w:r>
        <w:rPr>
          <w:w w:val="110"/>
          <w:sz w:val="20"/>
        </w:rPr>
        <w:t>del</w:t>
      </w:r>
      <w:r>
        <w:rPr>
          <w:spacing w:val="11"/>
          <w:w w:val="110"/>
          <w:sz w:val="20"/>
        </w:rPr>
        <w:t> </w:t>
      </w:r>
      <w:r>
        <w:rPr>
          <w:w w:val="110"/>
          <w:sz w:val="20"/>
        </w:rPr>
        <w:t>Centro</w:t>
      </w:r>
      <w:r>
        <w:rPr>
          <w:spacing w:val="12"/>
          <w:w w:val="110"/>
          <w:sz w:val="20"/>
        </w:rPr>
        <w:t> </w:t>
      </w:r>
      <w:r>
        <w:rPr>
          <w:w w:val="110"/>
          <w:sz w:val="20"/>
        </w:rPr>
        <w:t>Urbano</w:t>
      </w:r>
      <w:r>
        <w:rPr>
          <w:spacing w:val="12"/>
          <w:w w:val="110"/>
          <w:sz w:val="20"/>
        </w:rPr>
        <w:t> </w:t>
      </w:r>
      <w:r>
        <w:rPr>
          <w:w w:val="110"/>
          <w:sz w:val="20"/>
        </w:rPr>
        <w:t>Regional;</w:t>
      </w:r>
    </w:p>
    <w:p>
      <w:pPr>
        <w:pStyle w:val="ListParagraph"/>
        <w:numPr>
          <w:ilvl w:val="0"/>
          <w:numId w:val="42"/>
        </w:numPr>
        <w:tabs>
          <w:tab w:pos="647" w:val="left" w:leader="none"/>
        </w:tabs>
        <w:spacing w:line="240" w:lineRule="auto" w:before="25" w:after="0"/>
        <w:ind w:left="646" w:right="0" w:hanging="369"/>
        <w:jc w:val="left"/>
        <w:rPr>
          <w:sz w:val="20"/>
        </w:rPr>
      </w:pPr>
      <w:r>
        <w:rPr>
          <w:w w:val="110"/>
          <w:sz w:val="20"/>
        </w:rPr>
        <w:t>Condiciones</w:t>
      </w:r>
      <w:r>
        <w:rPr>
          <w:spacing w:val="11"/>
          <w:w w:val="110"/>
          <w:sz w:val="20"/>
        </w:rPr>
        <w:t> </w:t>
      </w:r>
      <w:r>
        <w:rPr>
          <w:w w:val="110"/>
          <w:sz w:val="20"/>
        </w:rPr>
        <w:t>para:</w:t>
      </w:r>
    </w:p>
    <w:p>
      <w:pPr>
        <w:pStyle w:val="ListParagraph"/>
        <w:numPr>
          <w:ilvl w:val="1"/>
          <w:numId w:val="42"/>
        </w:numPr>
        <w:tabs>
          <w:tab w:pos="1004" w:val="left" w:leader="none"/>
        </w:tabs>
        <w:spacing w:line="230" w:lineRule="auto" w:before="32" w:after="0"/>
        <w:ind w:left="706" w:right="279" w:firstLine="0"/>
        <w:jc w:val="left"/>
        <w:rPr>
          <w:sz w:val="20"/>
        </w:rPr>
      </w:pPr>
      <w:r>
        <w:rPr>
          <w:w w:val="110"/>
          <w:sz w:val="20"/>
        </w:rPr>
        <w:t>La subrogación y causahabiencia de derechos y obligaciones derivadas del acuerdo de autorización,</w:t>
      </w:r>
      <w:r>
        <w:rPr>
          <w:spacing w:val="12"/>
          <w:w w:val="110"/>
          <w:sz w:val="20"/>
        </w:rPr>
        <w:t> </w:t>
      </w:r>
      <w:r>
        <w:rPr>
          <w:w w:val="110"/>
          <w:sz w:val="20"/>
        </w:rPr>
        <w:t>y</w:t>
      </w:r>
    </w:p>
    <w:p>
      <w:pPr>
        <w:pStyle w:val="ListParagraph"/>
        <w:numPr>
          <w:ilvl w:val="1"/>
          <w:numId w:val="42"/>
        </w:numPr>
        <w:tabs>
          <w:tab w:pos="980" w:val="left" w:leader="none"/>
        </w:tabs>
        <w:spacing w:line="240" w:lineRule="auto" w:before="43" w:after="0"/>
        <w:ind w:left="979" w:right="0" w:hanging="274"/>
        <w:jc w:val="left"/>
        <w:rPr>
          <w:sz w:val="20"/>
        </w:rPr>
      </w:pPr>
      <w:r>
        <w:rPr>
          <w:w w:val="110"/>
          <w:sz w:val="20"/>
        </w:rPr>
        <w:t>La prórroga para terminación de las</w:t>
      </w:r>
      <w:r>
        <w:rPr>
          <w:spacing w:val="9"/>
          <w:w w:val="110"/>
          <w:sz w:val="20"/>
        </w:rPr>
        <w:t> </w:t>
      </w:r>
      <w:r>
        <w:rPr>
          <w:w w:val="110"/>
          <w:sz w:val="20"/>
        </w:rPr>
        <w:t>obras.</w:t>
      </w:r>
    </w:p>
    <w:p>
      <w:pPr>
        <w:pStyle w:val="ListParagraph"/>
        <w:numPr>
          <w:ilvl w:val="0"/>
          <w:numId w:val="42"/>
        </w:numPr>
        <w:tabs>
          <w:tab w:pos="726" w:val="left" w:leader="none"/>
        </w:tabs>
        <w:spacing w:line="240" w:lineRule="auto" w:before="22" w:after="0"/>
        <w:ind w:left="725" w:right="0" w:hanging="448"/>
        <w:jc w:val="left"/>
        <w:rPr>
          <w:sz w:val="20"/>
        </w:rPr>
      </w:pPr>
      <w:r>
        <w:rPr>
          <w:w w:val="110"/>
          <w:sz w:val="20"/>
        </w:rPr>
        <w:t>Fecha</w:t>
      </w:r>
      <w:r>
        <w:rPr>
          <w:spacing w:val="10"/>
          <w:w w:val="110"/>
          <w:sz w:val="20"/>
        </w:rPr>
        <w:t> </w:t>
      </w:r>
      <w:r>
        <w:rPr>
          <w:w w:val="110"/>
          <w:sz w:val="20"/>
        </w:rPr>
        <w:t>en</w:t>
      </w:r>
      <w:r>
        <w:rPr>
          <w:spacing w:val="11"/>
          <w:w w:val="110"/>
          <w:sz w:val="20"/>
        </w:rPr>
        <w:t> </w:t>
      </w:r>
      <w:r>
        <w:rPr>
          <w:w w:val="110"/>
          <w:sz w:val="20"/>
        </w:rPr>
        <w:t>que</w:t>
      </w:r>
      <w:r>
        <w:rPr>
          <w:spacing w:val="10"/>
          <w:w w:val="110"/>
          <w:sz w:val="20"/>
        </w:rPr>
        <w:t> </w:t>
      </w:r>
      <w:r>
        <w:rPr>
          <w:w w:val="110"/>
          <w:sz w:val="20"/>
        </w:rPr>
        <w:t>surtirá</w:t>
      </w:r>
      <w:r>
        <w:rPr>
          <w:spacing w:val="11"/>
          <w:w w:val="110"/>
          <w:sz w:val="20"/>
        </w:rPr>
        <w:t> </w:t>
      </w:r>
      <w:r>
        <w:rPr>
          <w:w w:val="110"/>
          <w:sz w:val="20"/>
        </w:rPr>
        <w:t>efectos</w:t>
      </w:r>
      <w:r>
        <w:rPr>
          <w:spacing w:val="10"/>
          <w:w w:val="110"/>
          <w:sz w:val="20"/>
        </w:rPr>
        <w:t> </w:t>
      </w:r>
      <w:r>
        <w:rPr>
          <w:w w:val="110"/>
          <w:sz w:val="20"/>
        </w:rPr>
        <w:t>la</w:t>
      </w:r>
      <w:r>
        <w:rPr>
          <w:spacing w:val="11"/>
          <w:w w:val="110"/>
          <w:sz w:val="20"/>
        </w:rPr>
        <w:t> </w:t>
      </w:r>
      <w:r>
        <w:rPr>
          <w:w w:val="110"/>
          <w:sz w:val="20"/>
        </w:rPr>
        <w:t>autorización</w:t>
      </w:r>
      <w:r>
        <w:rPr>
          <w:spacing w:val="11"/>
          <w:w w:val="110"/>
          <w:sz w:val="20"/>
        </w:rPr>
        <w:t> </w:t>
      </w:r>
      <w:r>
        <w:rPr>
          <w:w w:val="110"/>
          <w:sz w:val="20"/>
        </w:rPr>
        <w:t>del</w:t>
      </w:r>
      <w:r>
        <w:rPr>
          <w:spacing w:val="11"/>
          <w:w w:val="110"/>
          <w:sz w:val="20"/>
        </w:rPr>
        <w:t> </w:t>
      </w:r>
      <w:r>
        <w:rPr>
          <w:w w:val="110"/>
          <w:sz w:val="20"/>
        </w:rPr>
        <w:t>conjunto</w:t>
      </w:r>
      <w:r>
        <w:rPr>
          <w:spacing w:val="12"/>
          <w:w w:val="110"/>
          <w:sz w:val="20"/>
        </w:rPr>
        <w:t> </w:t>
      </w:r>
      <w:r>
        <w:rPr>
          <w:w w:val="110"/>
          <w:sz w:val="20"/>
        </w:rPr>
        <w:t>urbano;</w:t>
      </w:r>
    </w:p>
    <w:p>
      <w:pPr>
        <w:pStyle w:val="ListParagraph"/>
        <w:numPr>
          <w:ilvl w:val="0"/>
          <w:numId w:val="42"/>
        </w:numPr>
        <w:tabs>
          <w:tab w:pos="805" w:val="left" w:leader="none"/>
        </w:tabs>
        <w:spacing w:line="240" w:lineRule="auto" w:before="23" w:after="0"/>
        <w:ind w:left="804" w:right="0" w:hanging="527"/>
        <w:jc w:val="left"/>
        <w:rPr>
          <w:sz w:val="20"/>
        </w:rPr>
      </w:pPr>
      <w:r>
        <w:rPr>
          <w:w w:val="110"/>
          <w:sz w:val="20"/>
        </w:rPr>
        <w:t>Fecha de emisión del acuerdo de autorización,</w:t>
      </w:r>
      <w:r>
        <w:rPr>
          <w:spacing w:val="22"/>
          <w:w w:val="110"/>
          <w:sz w:val="20"/>
        </w:rPr>
        <w:t> </w:t>
      </w:r>
      <w:r>
        <w:rPr>
          <w:w w:val="110"/>
          <w:sz w:val="20"/>
        </w:rPr>
        <w:t>y</w:t>
      </w:r>
    </w:p>
    <w:p>
      <w:pPr>
        <w:pStyle w:val="ListParagraph"/>
        <w:numPr>
          <w:ilvl w:val="0"/>
          <w:numId w:val="42"/>
        </w:numPr>
        <w:tabs>
          <w:tab w:pos="791" w:val="left" w:leader="none"/>
        </w:tabs>
        <w:spacing w:line="240" w:lineRule="auto" w:before="22" w:after="0"/>
        <w:ind w:left="790" w:right="0" w:hanging="513"/>
        <w:jc w:val="left"/>
        <w:rPr>
          <w:sz w:val="20"/>
        </w:rPr>
      </w:pPr>
      <w:r>
        <w:rPr>
          <w:w w:val="110"/>
          <w:sz w:val="20"/>
        </w:rPr>
        <w:t>Nombre, cargo y firma de quien lo</w:t>
      </w:r>
      <w:r>
        <w:rPr>
          <w:spacing w:val="18"/>
          <w:w w:val="110"/>
          <w:sz w:val="20"/>
        </w:rPr>
        <w:t> </w:t>
      </w:r>
      <w:r>
        <w:rPr>
          <w:w w:val="110"/>
          <w:sz w:val="20"/>
        </w:rPr>
        <w:t>autoriza.</w:t>
      </w:r>
    </w:p>
    <w:p>
      <w:pPr>
        <w:pStyle w:val="BodyText"/>
        <w:spacing w:before="70"/>
        <w:jc w:val="left"/>
      </w:pPr>
      <w:r>
        <w:rPr>
          <w:w w:val="110"/>
        </w:rPr>
        <w:t>La autorización deberá acompañarse del plano o planos de lotificación firmados y sellados.</w:t>
      </w:r>
    </w:p>
    <w:p>
      <w:pPr>
        <w:pStyle w:val="BodyText"/>
        <w:spacing w:before="5"/>
        <w:ind w:left="0"/>
        <w:jc w:val="left"/>
        <w:rPr>
          <w:sz w:val="31"/>
        </w:rPr>
      </w:pPr>
    </w:p>
    <w:p>
      <w:pPr>
        <w:pStyle w:val="Heading1"/>
        <w:jc w:val="left"/>
      </w:pPr>
      <w:r>
        <w:rPr/>
        <w:t>DE LA MODIFICACIÓN AL ACUERDO DE AUTORIZACIÓN</w:t>
      </w:r>
    </w:p>
    <w:p>
      <w:pPr>
        <w:pStyle w:val="BodyText"/>
        <w:spacing w:line="237" w:lineRule="auto" w:before="25"/>
        <w:ind w:right="283"/>
      </w:pPr>
      <w:r>
        <w:rPr>
          <w:rFonts w:ascii="TeX Gyre Bonum" w:hAnsi="TeX Gyre Bonum"/>
          <w:b/>
          <w:w w:val="110"/>
        </w:rPr>
        <w:t>Artículo 56. </w:t>
      </w:r>
      <w:r>
        <w:rPr>
          <w:w w:val="110"/>
        </w:rPr>
        <w:t>La Secretaría podrá autorizar la modificación al acuerdo de autorización de un conjunto urbano a solicitud de su Titular o su Representante Legal, debidamente justificada, excepto para los casos siguientes:</w:t>
      </w:r>
    </w:p>
    <w:p>
      <w:pPr>
        <w:pStyle w:val="ListParagraph"/>
        <w:numPr>
          <w:ilvl w:val="0"/>
          <w:numId w:val="44"/>
        </w:numPr>
        <w:tabs>
          <w:tab w:pos="491" w:val="left" w:leader="none"/>
        </w:tabs>
        <w:spacing w:line="240" w:lineRule="auto" w:before="43" w:after="0"/>
        <w:ind w:left="490" w:right="0" w:hanging="213"/>
        <w:jc w:val="left"/>
        <w:rPr>
          <w:sz w:val="20"/>
        </w:rPr>
      </w:pPr>
      <w:r>
        <w:rPr>
          <w:w w:val="110"/>
          <w:sz w:val="20"/>
        </w:rPr>
        <w:t>Cambio de tipo de conjunto</w:t>
      </w:r>
      <w:r>
        <w:rPr>
          <w:spacing w:val="2"/>
          <w:w w:val="110"/>
          <w:sz w:val="20"/>
        </w:rPr>
        <w:t> </w:t>
      </w:r>
      <w:r>
        <w:rPr>
          <w:w w:val="110"/>
          <w:sz w:val="20"/>
        </w:rPr>
        <w:t>urbano;</w:t>
      </w:r>
    </w:p>
    <w:p>
      <w:pPr>
        <w:pStyle w:val="ListParagraph"/>
        <w:numPr>
          <w:ilvl w:val="0"/>
          <w:numId w:val="44"/>
        </w:numPr>
        <w:tabs>
          <w:tab w:pos="570" w:val="left" w:leader="none"/>
        </w:tabs>
        <w:spacing w:line="240" w:lineRule="auto" w:before="23" w:after="0"/>
        <w:ind w:left="569" w:right="0" w:hanging="292"/>
        <w:jc w:val="left"/>
        <w:rPr>
          <w:sz w:val="20"/>
        </w:rPr>
      </w:pPr>
      <w:r>
        <w:rPr>
          <w:w w:val="110"/>
          <w:sz w:val="20"/>
        </w:rPr>
        <w:t>Aumento en área</w:t>
      </w:r>
      <w:r>
        <w:rPr>
          <w:spacing w:val="32"/>
          <w:w w:val="110"/>
          <w:sz w:val="20"/>
        </w:rPr>
        <w:t> </w:t>
      </w:r>
      <w:r>
        <w:rPr>
          <w:w w:val="110"/>
          <w:sz w:val="20"/>
        </w:rPr>
        <w:t>vendible;</w:t>
      </w:r>
    </w:p>
    <w:p>
      <w:pPr>
        <w:pStyle w:val="ListParagraph"/>
        <w:numPr>
          <w:ilvl w:val="0"/>
          <w:numId w:val="44"/>
        </w:numPr>
        <w:tabs>
          <w:tab w:pos="651" w:val="left" w:leader="none"/>
        </w:tabs>
        <w:spacing w:line="240" w:lineRule="auto" w:before="23" w:after="0"/>
        <w:ind w:left="650" w:right="0" w:hanging="373"/>
        <w:jc w:val="left"/>
        <w:rPr>
          <w:sz w:val="20"/>
        </w:rPr>
      </w:pPr>
      <w:r>
        <w:rPr>
          <w:w w:val="110"/>
          <w:sz w:val="20"/>
        </w:rPr>
        <w:t>Aumento en el número de viviendas,</w:t>
      </w:r>
      <w:r>
        <w:rPr>
          <w:spacing w:val="12"/>
          <w:w w:val="110"/>
          <w:sz w:val="20"/>
        </w:rPr>
        <w:t> </w:t>
      </w:r>
      <w:r>
        <w:rPr>
          <w:w w:val="110"/>
          <w:sz w:val="20"/>
        </w:rPr>
        <w:t>y</w:t>
      </w:r>
    </w:p>
    <w:p>
      <w:pPr>
        <w:pStyle w:val="ListParagraph"/>
        <w:numPr>
          <w:ilvl w:val="0"/>
          <w:numId w:val="44"/>
        </w:numPr>
        <w:tabs>
          <w:tab w:pos="635" w:val="left" w:leader="none"/>
        </w:tabs>
        <w:spacing w:line="240" w:lineRule="auto" w:before="23" w:after="0"/>
        <w:ind w:left="634" w:right="0" w:hanging="357"/>
        <w:jc w:val="left"/>
        <w:rPr>
          <w:sz w:val="20"/>
        </w:rPr>
      </w:pPr>
      <w:r>
        <w:rPr>
          <w:w w:val="110"/>
          <w:sz w:val="20"/>
        </w:rPr>
        <w:t>En</w:t>
      </w:r>
      <w:r>
        <w:rPr>
          <w:spacing w:val="12"/>
          <w:w w:val="110"/>
          <w:sz w:val="20"/>
        </w:rPr>
        <w:t> </w:t>
      </w:r>
      <w:r>
        <w:rPr>
          <w:w w:val="110"/>
          <w:sz w:val="20"/>
        </w:rPr>
        <w:t>los</w:t>
      </w:r>
      <w:r>
        <w:rPr>
          <w:spacing w:val="10"/>
          <w:w w:val="110"/>
          <w:sz w:val="20"/>
        </w:rPr>
        <w:t> </w:t>
      </w:r>
      <w:r>
        <w:rPr>
          <w:w w:val="110"/>
          <w:sz w:val="20"/>
        </w:rPr>
        <w:t>demás</w:t>
      </w:r>
      <w:r>
        <w:rPr>
          <w:spacing w:val="10"/>
          <w:w w:val="110"/>
          <w:sz w:val="20"/>
        </w:rPr>
        <w:t> </w:t>
      </w:r>
      <w:r>
        <w:rPr>
          <w:w w:val="110"/>
          <w:sz w:val="20"/>
        </w:rPr>
        <w:t>que</w:t>
      </w:r>
      <w:r>
        <w:rPr>
          <w:spacing w:val="10"/>
          <w:w w:val="110"/>
          <w:sz w:val="20"/>
        </w:rPr>
        <w:t> </w:t>
      </w:r>
      <w:r>
        <w:rPr>
          <w:w w:val="110"/>
          <w:sz w:val="20"/>
        </w:rPr>
        <w:t>se</w:t>
      </w:r>
      <w:r>
        <w:rPr>
          <w:spacing w:val="12"/>
          <w:w w:val="110"/>
          <w:sz w:val="20"/>
        </w:rPr>
        <w:t> </w:t>
      </w:r>
      <w:r>
        <w:rPr>
          <w:w w:val="110"/>
          <w:sz w:val="20"/>
        </w:rPr>
        <w:t>afecte</w:t>
      </w:r>
      <w:r>
        <w:rPr>
          <w:spacing w:val="10"/>
          <w:w w:val="110"/>
          <w:sz w:val="20"/>
        </w:rPr>
        <w:t> </w:t>
      </w:r>
      <w:r>
        <w:rPr>
          <w:w w:val="110"/>
          <w:sz w:val="20"/>
        </w:rPr>
        <w:t>el</w:t>
      </w:r>
      <w:r>
        <w:rPr>
          <w:spacing w:val="11"/>
          <w:w w:val="110"/>
          <w:sz w:val="20"/>
        </w:rPr>
        <w:t> </w:t>
      </w:r>
      <w:r>
        <w:rPr>
          <w:w w:val="110"/>
          <w:sz w:val="20"/>
        </w:rPr>
        <w:t>interés</w:t>
      </w:r>
      <w:r>
        <w:rPr>
          <w:spacing w:val="10"/>
          <w:w w:val="110"/>
          <w:sz w:val="20"/>
        </w:rPr>
        <w:t> </w:t>
      </w:r>
      <w:r>
        <w:rPr>
          <w:w w:val="110"/>
          <w:sz w:val="20"/>
        </w:rPr>
        <w:t>público.</w:t>
      </w:r>
    </w:p>
    <w:p>
      <w:pPr>
        <w:pStyle w:val="BodyText"/>
        <w:spacing w:line="249" w:lineRule="auto" w:before="69"/>
        <w:ind w:right="282"/>
      </w:pPr>
      <w:r>
        <w:rPr>
          <w:w w:val="110"/>
        </w:rPr>
        <w:t>La solicitud de modificación al acuerdo de autorización deberá ser resuelta por la Secretaría, en un plazo de cinco días hábiles contados a partir del día siguiente en que el interesado presente  su</w:t>
      </w:r>
      <w:r>
        <w:rPr>
          <w:spacing w:val="9"/>
          <w:w w:val="110"/>
        </w:rPr>
        <w:t> </w:t>
      </w:r>
      <w:r>
        <w:rPr>
          <w:w w:val="110"/>
        </w:rPr>
        <w:t>solicitud.</w:t>
      </w:r>
    </w:p>
    <w:p>
      <w:pPr>
        <w:pStyle w:val="BodyText"/>
        <w:spacing w:before="2"/>
        <w:ind w:left="0"/>
        <w:jc w:val="left"/>
        <w:rPr>
          <w:sz w:val="30"/>
        </w:rPr>
      </w:pPr>
    </w:p>
    <w:p>
      <w:pPr>
        <w:pStyle w:val="Heading1"/>
        <w:ind w:left="1334" w:right="1335"/>
      </w:pPr>
      <w:r>
        <w:rPr/>
        <w:t>CAPÍTULO TERCERO</w:t>
      </w:r>
    </w:p>
    <w:p>
      <w:pPr>
        <w:spacing w:before="23"/>
        <w:ind w:left="340" w:right="346" w:firstLine="0"/>
        <w:jc w:val="center"/>
        <w:rPr>
          <w:rFonts w:ascii="TeX Gyre Bonum" w:hAnsi="TeX Gyre Bonum"/>
          <w:b/>
          <w:sz w:val="20"/>
        </w:rPr>
      </w:pPr>
      <w:r>
        <w:rPr>
          <w:rFonts w:ascii="TeX Gyre Bonum" w:hAnsi="TeX Gyre Bonum"/>
          <w:b/>
          <w:sz w:val="20"/>
        </w:rPr>
        <w:t>DE LAS ÁREAS DE DONACIÓN, OBRAS DE URBANIZACIÓN Y EQUIPAMIENTO URBANO</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LAS ÁREAS DE DONACIÓN DESTINADAS A EQUIPAMIENTO URBANO</w:t>
      </w:r>
    </w:p>
    <w:p>
      <w:pPr>
        <w:pStyle w:val="BodyText"/>
        <w:spacing w:line="230" w:lineRule="auto" w:before="32"/>
        <w:ind w:right="279"/>
      </w:pPr>
      <w:r>
        <w:rPr>
          <w:rFonts w:ascii="TeX Gyre Bonum" w:hAnsi="TeX Gyre Bonum"/>
          <w:b/>
          <w:w w:val="110"/>
        </w:rPr>
        <w:t>Artículo 57. </w:t>
      </w:r>
      <w:r>
        <w:rPr>
          <w:w w:val="110"/>
        </w:rPr>
        <w:t>Las áreas de donación destinadas a equipamiento urbano deberán tener las características siguientes:</w:t>
      </w:r>
    </w:p>
    <w:p>
      <w:pPr>
        <w:pStyle w:val="ListParagraph"/>
        <w:numPr>
          <w:ilvl w:val="0"/>
          <w:numId w:val="45"/>
        </w:numPr>
        <w:tabs>
          <w:tab w:pos="503" w:val="left" w:leader="none"/>
        </w:tabs>
        <w:spacing w:line="230" w:lineRule="auto" w:before="52" w:after="0"/>
        <w:ind w:left="278" w:right="281" w:firstLine="0"/>
        <w:jc w:val="both"/>
        <w:rPr>
          <w:sz w:val="20"/>
        </w:rPr>
      </w:pPr>
      <w:r>
        <w:rPr>
          <w:w w:val="110"/>
          <w:sz w:val="20"/>
        </w:rPr>
        <w:t>Con frente a vía pública que determine la Secretaría, de conformidad con las necesidades de funcionamiento del equipamiento que se</w:t>
      </w:r>
      <w:r>
        <w:rPr>
          <w:spacing w:val="51"/>
          <w:w w:val="110"/>
          <w:sz w:val="20"/>
        </w:rPr>
        <w:t> </w:t>
      </w:r>
      <w:r>
        <w:rPr>
          <w:w w:val="110"/>
          <w:sz w:val="20"/>
        </w:rPr>
        <w:t>trate;</w:t>
      </w:r>
    </w:p>
    <w:p>
      <w:pPr>
        <w:pStyle w:val="ListParagraph"/>
        <w:numPr>
          <w:ilvl w:val="0"/>
          <w:numId w:val="45"/>
        </w:numPr>
        <w:tabs>
          <w:tab w:pos="570" w:val="left" w:leader="none"/>
        </w:tabs>
        <w:spacing w:line="240" w:lineRule="auto" w:before="42" w:after="0"/>
        <w:ind w:left="569" w:right="0" w:hanging="292"/>
        <w:jc w:val="both"/>
        <w:rPr>
          <w:sz w:val="20"/>
        </w:rPr>
      </w:pPr>
      <w:r>
        <w:rPr>
          <w:w w:val="110"/>
          <w:sz w:val="20"/>
        </w:rPr>
        <w:t>Ancho no menor de veinte metros,</w:t>
      </w:r>
      <w:r>
        <w:rPr>
          <w:spacing w:val="11"/>
          <w:w w:val="110"/>
          <w:sz w:val="20"/>
        </w:rPr>
        <w:t> </w:t>
      </w:r>
      <w:r>
        <w:rPr>
          <w:w w:val="110"/>
          <w:sz w:val="20"/>
        </w:rPr>
        <w:t>y</w:t>
      </w:r>
    </w:p>
    <w:p>
      <w:pPr>
        <w:pStyle w:val="ListParagraph"/>
        <w:numPr>
          <w:ilvl w:val="0"/>
          <w:numId w:val="45"/>
        </w:numPr>
        <w:tabs>
          <w:tab w:pos="769" w:val="left" w:leader="none"/>
        </w:tabs>
        <w:spacing w:line="237" w:lineRule="auto" w:before="25" w:after="0"/>
        <w:ind w:left="278" w:right="281" w:firstLine="0"/>
        <w:jc w:val="both"/>
        <w:rPr>
          <w:sz w:val="20"/>
        </w:rPr>
      </w:pPr>
      <w:r>
        <w:rPr>
          <w:w w:val="110"/>
          <w:sz w:val="20"/>
        </w:rPr>
        <w:t>Superficie mínima de quinientos metros cuadrados, salvo en conjuntos urbanos habitacionales social progresivo y de interés social, que podrán tener una superficie mínima de cuatrocientos metros</w:t>
      </w:r>
      <w:r>
        <w:rPr>
          <w:spacing w:val="20"/>
          <w:w w:val="110"/>
          <w:sz w:val="20"/>
        </w:rPr>
        <w:t> </w:t>
      </w:r>
      <w:r>
        <w:rPr>
          <w:w w:val="110"/>
          <w:sz w:val="20"/>
        </w:rPr>
        <w:t>cuadrados.</w:t>
      </w:r>
    </w:p>
    <w:p>
      <w:pPr>
        <w:pStyle w:val="ListParagraph"/>
        <w:numPr>
          <w:ilvl w:val="0"/>
          <w:numId w:val="45"/>
        </w:numPr>
        <w:tabs>
          <w:tab w:pos="635" w:val="left" w:leader="none"/>
        </w:tabs>
        <w:spacing w:line="240" w:lineRule="auto" w:before="43" w:after="0"/>
        <w:ind w:left="634" w:right="0" w:hanging="357"/>
        <w:jc w:val="both"/>
        <w:rPr>
          <w:sz w:val="20"/>
        </w:rPr>
      </w:pPr>
      <w:r>
        <w:rPr>
          <w:w w:val="110"/>
          <w:sz w:val="20"/>
        </w:rPr>
        <w:t>No</w:t>
      </w:r>
      <w:r>
        <w:rPr>
          <w:spacing w:val="12"/>
          <w:w w:val="110"/>
          <w:sz w:val="20"/>
        </w:rPr>
        <w:t> </w:t>
      </w:r>
      <w:r>
        <w:rPr>
          <w:w w:val="110"/>
          <w:sz w:val="20"/>
        </w:rPr>
        <w:t>ubicarse</w:t>
      </w:r>
      <w:r>
        <w:rPr>
          <w:spacing w:val="11"/>
          <w:w w:val="110"/>
          <w:sz w:val="20"/>
        </w:rPr>
        <w:t> </w:t>
      </w:r>
      <w:r>
        <w:rPr>
          <w:w w:val="110"/>
          <w:sz w:val="20"/>
        </w:rPr>
        <w:t>en</w:t>
      </w:r>
      <w:r>
        <w:rPr>
          <w:spacing w:val="12"/>
          <w:w w:val="110"/>
          <w:sz w:val="20"/>
        </w:rPr>
        <w:t> </w:t>
      </w:r>
      <w:r>
        <w:rPr>
          <w:w w:val="110"/>
          <w:sz w:val="20"/>
        </w:rPr>
        <w:t>terrenos</w:t>
      </w:r>
      <w:r>
        <w:rPr>
          <w:spacing w:val="10"/>
          <w:w w:val="110"/>
          <w:sz w:val="20"/>
        </w:rPr>
        <w:t> </w:t>
      </w:r>
      <w:r>
        <w:rPr>
          <w:w w:val="110"/>
          <w:sz w:val="20"/>
        </w:rPr>
        <w:t>con</w:t>
      </w:r>
      <w:r>
        <w:rPr>
          <w:spacing w:val="12"/>
          <w:w w:val="110"/>
          <w:sz w:val="20"/>
        </w:rPr>
        <w:t> </w:t>
      </w:r>
      <w:r>
        <w:rPr>
          <w:w w:val="110"/>
          <w:sz w:val="20"/>
        </w:rPr>
        <w:t>las</w:t>
      </w:r>
      <w:r>
        <w:rPr>
          <w:spacing w:val="10"/>
          <w:w w:val="110"/>
          <w:sz w:val="20"/>
        </w:rPr>
        <w:t> </w:t>
      </w:r>
      <w:r>
        <w:rPr>
          <w:w w:val="110"/>
          <w:sz w:val="20"/>
        </w:rPr>
        <w:t>siguientes</w:t>
      </w:r>
      <w:r>
        <w:rPr>
          <w:spacing w:val="10"/>
          <w:w w:val="110"/>
          <w:sz w:val="20"/>
        </w:rPr>
        <w:t> </w:t>
      </w:r>
      <w:r>
        <w:rPr>
          <w:w w:val="110"/>
          <w:sz w:val="20"/>
        </w:rPr>
        <w:t>características:</w:t>
      </w:r>
    </w:p>
    <w:p>
      <w:pPr>
        <w:spacing w:after="0" w:line="240" w:lineRule="auto"/>
        <w:jc w:val="both"/>
        <w:rPr>
          <w:sz w:val="20"/>
        </w:rPr>
        <w:sectPr>
          <w:pgSz w:w="12240" w:h="15840"/>
          <w:pgMar w:header="708" w:footer="822" w:top="1580" w:bottom="1180" w:left="1140" w:right="1140"/>
        </w:sectPr>
      </w:pPr>
    </w:p>
    <w:p>
      <w:pPr>
        <w:pStyle w:val="ListParagraph"/>
        <w:numPr>
          <w:ilvl w:val="1"/>
          <w:numId w:val="45"/>
        </w:numPr>
        <w:tabs>
          <w:tab w:pos="980" w:val="left" w:leader="none"/>
        </w:tabs>
        <w:spacing w:line="251" w:lineRule="exact" w:before="0" w:after="0"/>
        <w:ind w:left="979" w:right="0" w:hanging="274"/>
        <w:jc w:val="left"/>
        <w:rPr>
          <w:sz w:val="20"/>
        </w:rPr>
      </w:pPr>
      <w:r>
        <w:rPr>
          <w:w w:val="110"/>
          <w:sz w:val="20"/>
        </w:rPr>
        <w:t>Con pendientes mayores del quince por</w:t>
      </w:r>
      <w:r>
        <w:rPr>
          <w:spacing w:val="8"/>
          <w:w w:val="110"/>
          <w:sz w:val="20"/>
        </w:rPr>
        <w:t> </w:t>
      </w:r>
      <w:r>
        <w:rPr>
          <w:w w:val="110"/>
          <w:sz w:val="20"/>
        </w:rPr>
        <w:t>ciento;</w:t>
      </w:r>
    </w:p>
    <w:p>
      <w:pPr>
        <w:pStyle w:val="ListParagraph"/>
        <w:numPr>
          <w:ilvl w:val="1"/>
          <w:numId w:val="45"/>
        </w:numPr>
        <w:tabs>
          <w:tab w:pos="980" w:val="left" w:leader="none"/>
        </w:tabs>
        <w:spacing w:line="240" w:lineRule="auto" w:before="22" w:after="0"/>
        <w:ind w:left="979" w:right="0" w:hanging="274"/>
        <w:jc w:val="left"/>
        <w:rPr>
          <w:sz w:val="20"/>
        </w:rPr>
      </w:pPr>
      <w:r>
        <w:rPr>
          <w:w w:val="105"/>
          <w:sz w:val="20"/>
        </w:rPr>
        <w:t>Nivelados con</w:t>
      </w:r>
      <w:r>
        <w:rPr>
          <w:spacing w:val="26"/>
          <w:w w:val="105"/>
          <w:sz w:val="20"/>
        </w:rPr>
        <w:t> </w:t>
      </w:r>
      <w:r>
        <w:rPr>
          <w:w w:val="105"/>
          <w:sz w:val="20"/>
        </w:rPr>
        <w:t>relleno;</w:t>
      </w:r>
    </w:p>
    <w:p>
      <w:pPr>
        <w:pStyle w:val="ListParagraph"/>
        <w:numPr>
          <w:ilvl w:val="1"/>
          <w:numId w:val="45"/>
        </w:numPr>
        <w:tabs>
          <w:tab w:pos="982" w:val="left" w:leader="none"/>
        </w:tabs>
        <w:spacing w:line="240" w:lineRule="auto" w:before="23" w:after="0"/>
        <w:ind w:left="982" w:right="0" w:hanging="276"/>
        <w:jc w:val="left"/>
        <w:rPr>
          <w:sz w:val="20"/>
        </w:rPr>
      </w:pPr>
      <w:r>
        <w:rPr>
          <w:w w:val="110"/>
          <w:sz w:val="20"/>
        </w:rPr>
        <w:t>Afectados por restricciones federales, estatales o</w:t>
      </w:r>
      <w:r>
        <w:rPr>
          <w:spacing w:val="11"/>
          <w:w w:val="110"/>
          <w:sz w:val="20"/>
        </w:rPr>
        <w:t> </w:t>
      </w:r>
      <w:r>
        <w:rPr>
          <w:w w:val="110"/>
          <w:sz w:val="20"/>
        </w:rPr>
        <w:t>municipales;</w:t>
      </w:r>
    </w:p>
    <w:p>
      <w:pPr>
        <w:pStyle w:val="ListParagraph"/>
        <w:numPr>
          <w:ilvl w:val="1"/>
          <w:numId w:val="45"/>
        </w:numPr>
        <w:tabs>
          <w:tab w:pos="992" w:val="left" w:leader="none"/>
        </w:tabs>
        <w:spacing w:line="240" w:lineRule="auto" w:before="25" w:after="0"/>
        <w:ind w:left="991" w:right="0" w:hanging="286"/>
        <w:jc w:val="left"/>
        <w:rPr>
          <w:sz w:val="20"/>
        </w:rPr>
      </w:pPr>
      <w:r>
        <w:rPr>
          <w:w w:val="110"/>
          <w:sz w:val="20"/>
        </w:rPr>
        <w:t>Que</w:t>
      </w:r>
      <w:r>
        <w:rPr>
          <w:spacing w:val="11"/>
          <w:w w:val="110"/>
          <w:sz w:val="20"/>
        </w:rPr>
        <w:t> </w:t>
      </w:r>
      <w:r>
        <w:rPr>
          <w:w w:val="110"/>
          <w:sz w:val="20"/>
        </w:rPr>
        <w:t>se</w:t>
      </w:r>
      <w:r>
        <w:rPr>
          <w:spacing w:val="13"/>
          <w:w w:val="110"/>
          <w:sz w:val="20"/>
        </w:rPr>
        <w:t> </w:t>
      </w:r>
      <w:r>
        <w:rPr>
          <w:w w:val="110"/>
          <w:sz w:val="20"/>
        </w:rPr>
        <w:t>ubiquen</w:t>
      </w:r>
      <w:r>
        <w:rPr>
          <w:spacing w:val="12"/>
          <w:w w:val="110"/>
          <w:sz w:val="20"/>
        </w:rPr>
        <w:t> </w:t>
      </w:r>
      <w:r>
        <w:rPr>
          <w:w w:val="110"/>
          <w:sz w:val="20"/>
        </w:rPr>
        <w:t>en</w:t>
      </w:r>
      <w:r>
        <w:rPr>
          <w:spacing w:val="12"/>
          <w:w w:val="110"/>
          <w:sz w:val="20"/>
        </w:rPr>
        <w:t> </w:t>
      </w:r>
      <w:r>
        <w:rPr>
          <w:w w:val="110"/>
          <w:sz w:val="20"/>
        </w:rPr>
        <w:t>camellones,</w:t>
      </w:r>
      <w:r>
        <w:rPr>
          <w:spacing w:val="12"/>
          <w:w w:val="110"/>
          <w:sz w:val="20"/>
        </w:rPr>
        <w:t> </w:t>
      </w:r>
      <w:r>
        <w:rPr>
          <w:w w:val="110"/>
          <w:sz w:val="20"/>
        </w:rPr>
        <w:t>glorietas</w:t>
      </w:r>
      <w:r>
        <w:rPr>
          <w:spacing w:val="11"/>
          <w:w w:val="110"/>
          <w:sz w:val="20"/>
        </w:rPr>
        <w:t> </w:t>
      </w:r>
      <w:r>
        <w:rPr>
          <w:w w:val="110"/>
          <w:sz w:val="20"/>
        </w:rPr>
        <w:t>u</w:t>
      </w:r>
      <w:r>
        <w:rPr>
          <w:spacing w:val="11"/>
          <w:w w:val="110"/>
          <w:sz w:val="20"/>
        </w:rPr>
        <w:t> </w:t>
      </w:r>
      <w:r>
        <w:rPr>
          <w:w w:val="110"/>
          <w:sz w:val="20"/>
        </w:rPr>
        <w:t>otras</w:t>
      </w:r>
      <w:r>
        <w:rPr>
          <w:spacing w:val="11"/>
          <w:w w:val="110"/>
          <w:sz w:val="20"/>
        </w:rPr>
        <w:t> </w:t>
      </w:r>
      <w:r>
        <w:rPr>
          <w:w w:val="110"/>
          <w:sz w:val="20"/>
        </w:rPr>
        <w:t>áreas</w:t>
      </w:r>
      <w:r>
        <w:rPr>
          <w:spacing w:val="11"/>
          <w:w w:val="110"/>
          <w:sz w:val="20"/>
        </w:rPr>
        <w:t> </w:t>
      </w:r>
      <w:r>
        <w:rPr>
          <w:w w:val="110"/>
          <w:sz w:val="20"/>
        </w:rPr>
        <w:t>verdes</w:t>
      </w:r>
      <w:r>
        <w:rPr>
          <w:spacing w:val="11"/>
          <w:w w:val="110"/>
          <w:sz w:val="20"/>
        </w:rPr>
        <w:t> </w:t>
      </w:r>
      <w:r>
        <w:rPr>
          <w:w w:val="110"/>
          <w:sz w:val="20"/>
        </w:rPr>
        <w:t>en</w:t>
      </w:r>
      <w:r>
        <w:rPr>
          <w:spacing w:val="12"/>
          <w:w w:val="110"/>
          <w:sz w:val="20"/>
        </w:rPr>
        <w:t> </w:t>
      </w:r>
      <w:r>
        <w:rPr>
          <w:w w:val="110"/>
          <w:sz w:val="20"/>
        </w:rPr>
        <w:t>vías</w:t>
      </w:r>
      <w:r>
        <w:rPr>
          <w:spacing w:val="11"/>
          <w:w w:val="110"/>
          <w:sz w:val="20"/>
        </w:rPr>
        <w:t> </w:t>
      </w:r>
      <w:r>
        <w:rPr>
          <w:w w:val="110"/>
          <w:sz w:val="20"/>
        </w:rPr>
        <w:t>públicas;</w:t>
      </w:r>
    </w:p>
    <w:p>
      <w:pPr>
        <w:pStyle w:val="ListParagraph"/>
        <w:numPr>
          <w:ilvl w:val="1"/>
          <w:numId w:val="45"/>
        </w:numPr>
        <w:tabs>
          <w:tab w:pos="1009" w:val="left" w:leader="none"/>
        </w:tabs>
        <w:spacing w:line="230" w:lineRule="auto" w:before="32" w:after="0"/>
        <w:ind w:left="706" w:right="279" w:firstLine="0"/>
        <w:jc w:val="left"/>
        <w:rPr>
          <w:sz w:val="20"/>
        </w:rPr>
      </w:pPr>
      <w:r>
        <w:rPr>
          <w:w w:val="110"/>
          <w:sz w:val="20"/>
        </w:rPr>
        <w:t>Que por sus características, configuración y condiciones no puedan ser aprovechados para fines de equipamiento urbano,</w:t>
      </w:r>
      <w:r>
        <w:rPr>
          <w:spacing w:val="51"/>
          <w:w w:val="110"/>
          <w:sz w:val="20"/>
        </w:rPr>
        <w:t> </w:t>
      </w:r>
      <w:r>
        <w:rPr>
          <w:w w:val="110"/>
          <w:sz w:val="20"/>
        </w:rPr>
        <w:t>y</w:t>
      </w:r>
    </w:p>
    <w:p>
      <w:pPr>
        <w:pStyle w:val="ListParagraph"/>
        <w:numPr>
          <w:ilvl w:val="1"/>
          <w:numId w:val="45"/>
        </w:numPr>
        <w:tabs>
          <w:tab w:pos="997" w:val="left" w:leader="none"/>
        </w:tabs>
        <w:spacing w:line="230" w:lineRule="auto" w:before="49" w:after="0"/>
        <w:ind w:left="706" w:right="282" w:firstLine="0"/>
        <w:jc w:val="left"/>
        <w:rPr>
          <w:sz w:val="20"/>
        </w:rPr>
      </w:pPr>
      <w:r>
        <w:rPr>
          <w:w w:val="110"/>
          <w:sz w:val="20"/>
        </w:rPr>
        <w:t>Que se encuentren en zonas colindantes a zonas de riesgos, barrancas, líneas de alta tensión,</w:t>
      </w:r>
      <w:r>
        <w:rPr>
          <w:spacing w:val="11"/>
          <w:w w:val="110"/>
          <w:sz w:val="20"/>
        </w:rPr>
        <w:t> </w:t>
      </w:r>
      <w:r>
        <w:rPr>
          <w:w w:val="110"/>
          <w:sz w:val="20"/>
        </w:rPr>
        <w:t>márgenes</w:t>
      </w:r>
      <w:r>
        <w:rPr>
          <w:spacing w:val="11"/>
          <w:w w:val="110"/>
          <w:sz w:val="20"/>
        </w:rPr>
        <w:t> </w:t>
      </w:r>
      <w:r>
        <w:rPr>
          <w:w w:val="110"/>
          <w:sz w:val="20"/>
        </w:rPr>
        <w:t>de</w:t>
      </w:r>
      <w:r>
        <w:rPr>
          <w:spacing w:val="9"/>
          <w:w w:val="110"/>
          <w:sz w:val="20"/>
        </w:rPr>
        <w:t> </w:t>
      </w:r>
      <w:r>
        <w:rPr>
          <w:w w:val="110"/>
          <w:sz w:val="20"/>
        </w:rPr>
        <w:t>ríos,</w:t>
      </w:r>
      <w:r>
        <w:rPr>
          <w:spacing w:val="12"/>
          <w:w w:val="110"/>
          <w:sz w:val="20"/>
        </w:rPr>
        <w:t> </w:t>
      </w:r>
      <w:r>
        <w:rPr>
          <w:w w:val="110"/>
          <w:sz w:val="20"/>
        </w:rPr>
        <w:t>gasoductos,</w:t>
      </w:r>
      <w:r>
        <w:rPr>
          <w:spacing w:val="10"/>
          <w:w w:val="110"/>
          <w:sz w:val="20"/>
        </w:rPr>
        <w:t> </w:t>
      </w:r>
      <w:r>
        <w:rPr>
          <w:w w:val="110"/>
          <w:sz w:val="20"/>
        </w:rPr>
        <w:t>oleoductos,</w:t>
      </w:r>
      <w:r>
        <w:rPr>
          <w:spacing w:val="11"/>
          <w:w w:val="110"/>
          <w:sz w:val="20"/>
        </w:rPr>
        <w:t> </w:t>
      </w:r>
      <w:r>
        <w:rPr>
          <w:w w:val="110"/>
          <w:sz w:val="20"/>
        </w:rPr>
        <w:t>líneas</w:t>
      </w:r>
      <w:r>
        <w:rPr>
          <w:spacing w:val="10"/>
          <w:w w:val="110"/>
          <w:sz w:val="20"/>
        </w:rPr>
        <w:t> </w:t>
      </w:r>
      <w:r>
        <w:rPr>
          <w:w w:val="110"/>
          <w:sz w:val="20"/>
        </w:rPr>
        <w:t>de</w:t>
      </w:r>
      <w:r>
        <w:rPr>
          <w:spacing w:val="9"/>
          <w:w w:val="110"/>
          <w:sz w:val="20"/>
        </w:rPr>
        <w:t> </w:t>
      </w:r>
      <w:r>
        <w:rPr>
          <w:w w:val="110"/>
          <w:sz w:val="20"/>
        </w:rPr>
        <w:t>ferrocarril.</w:t>
      </w:r>
    </w:p>
    <w:p>
      <w:pPr>
        <w:pStyle w:val="BodyText"/>
        <w:spacing w:before="6"/>
        <w:ind w:left="0"/>
        <w:jc w:val="left"/>
        <w:rPr>
          <w:sz w:val="31"/>
        </w:rPr>
      </w:pPr>
    </w:p>
    <w:p>
      <w:pPr>
        <w:pStyle w:val="Heading1"/>
        <w:jc w:val="both"/>
      </w:pPr>
      <w:r>
        <w:rPr/>
        <w:t>DE LAS ÁREAS DE DONACIÓN AL MUNICIPIO</w:t>
      </w:r>
    </w:p>
    <w:p>
      <w:pPr>
        <w:pStyle w:val="BodyText"/>
        <w:spacing w:line="230" w:lineRule="auto" w:before="32"/>
        <w:ind w:right="282"/>
      </w:pPr>
      <w:r>
        <w:rPr>
          <w:rFonts w:ascii="TeX Gyre Bonum" w:hAnsi="TeX Gyre Bonum"/>
          <w:b/>
          <w:w w:val="110"/>
        </w:rPr>
        <w:t>Artículo 58. </w:t>
      </w:r>
      <w:r>
        <w:rPr>
          <w:w w:val="110"/>
        </w:rPr>
        <w:t>Las áreas de donación a favor del municipio podrán ubicarse dentro del</w:t>
      </w:r>
      <w:r>
        <w:rPr>
          <w:spacing w:val="-38"/>
          <w:w w:val="110"/>
        </w:rPr>
        <w:t> </w:t>
      </w:r>
      <w:r>
        <w:rPr>
          <w:w w:val="110"/>
        </w:rPr>
        <w:t>respectivo conjunto</w:t>
      </w:r>
      <w:r>
        <w:rPr>
          <w:spacing w:val="11"/>
          <w:w w:val="110"/>
        </w:rPr>
        <w:t> </w:t>
      </w:r>
      <w:r>
        <w:rPr>
          <w:w w:val="110"/>
        </w:rPr>
        <w:t>urbano</w:t>
      </w:r>
      <w:r>
        <w:rPr>
          <w:spacing w:val="11"/>
          <w:w w:val="110"/>
        </w:rPr>
        <w:t> </w:t>
      </w:r>
      <w:r>
        <w:rPr>
          <w:w w:val="110"/>
        </w:rPr>
        <w:t>o</w:t>
      </w:r>
      <w:r>
        <w:rPr>
          <w:spacing w:val="11"/>
          <w:w w:val="110"/>
        </w:rPr>
        <w:t> </w:t>
      </w:r>
      <w:r>
        <w:rPr>
          <w:w w:val="110"/>
        </w:rPr>
        <w:t>en</w:t>
      </w:r>
      <w:r>
        <w:rPr>
          <w:spacing w:val="8"/>
          <w:w w:val="110"/>
        </w:rPr>
        <w:t> </w:t>
      </w:r>
      <w:r>
        <w:rPr>
          <w:w w:val="110"/>
        </w:rPr>
        <w:t>otro</w:t>
      </w:r>
      <w:r>
        <w:rPr>
          <w:spacing w:val="11"/>
          <w:w w:val="110"/>
        </w:rPr>
        <w:t> </w:t>
      </w:r>
      <w:r>
        <w:rPr>
          <w:w w:val="110"/>
        </w:rPr>
        <w:t>lugar</w:t>
      </w:r>
      <w:r>
        <w:rPr>
          <w:spacing w:val="11"/>
          <w:w w:val="110"/>
        </w:rPr>
        <w:t> </w:t>
      </w:r>
      <w:r>
        <w:rPr>
          <w:w w:val="110"/>
        </w:rPr>
        <w:t>del</w:t>
      </w:r>
      <w:r>
        <w:rPr>
          <w:spacing w:val="10"/>
          <w:w w:val="110"/>
        </w:rPr>
        <w:t> </w:t>
      </w:r>
      <w:r>
        <w:rPr>
          <w:w w:val="110"/>
        </w:rPr>
        <w:t>territorio</w:t>
      </w:r>
      <w:r>
        <w:rPr>
          <w:spacing w:val="11"/>
          <w:w w:val="110"/>
        </w:rPr>
        <w:t> </w:t>
      </w:r>
      <w:r>
        <w:rPr>
          <w:w w:val="110"/>
        </w:rPr>
        <w:t>municipal.</w:t>
      </w:r>
    </w:p>
    <w:p>
      <w:pPr>
        <w:pStyle w:val="BodyText"/>
        <w:spacing w:line="247" w:lineRule="auto" w:before="90"/>
        <w:ind w:right="271"/>
      </w:pPr>
      <w:r>
        <w:rPr>
          <w:w w:val="110"/>
        </w:rPr>
        <w:t>La Secretaría, a solicitud expresa del municipio que acredite el conocimiento del Cabildo respectivo, podrá autorizar,  que en los conjuntos urbanos habitacionales medio,  residencial y  de tipo industrial, hasta un ochenta por ciento del área de donación que corresponda al municipio o hasta el cien por ciento en caso de conjuntos urbanos residencial alto y campestre, se localice fuera del inmueble objeto del desarrollo, siempre y cuando se trate de terrenos ubicados en áreas urbanas o urbanizables programadas, con superficie o valor equivalente a la establecida en el acuerdo de autorización del conjunto urbano y se encuentren dentro del respectivo</w:t>
      </w:r>
      <w:r>
        <w:rPr>
          <w:spacing w:val="11"/>
          <w:w w:val="110"/>
        </w:rPr>
        <w:t> </w:t>
      </w:r>
      <w:r>
        <w:rPr>
          <w:w w:val="110"/>
        </w:rPr>
        <w:t>municipio.</w:t>
      </w:r>
    </w:p>
    <w:p>
      <w:pPr>
        <w:pStyle w:val="BodyText"/>
        <w:spacing w:line="247" w:lineRule="auto" w:before="86"/>
        <w:ind w:right="278"/>
      </w:pPr>
      <w:r>
        <w:rPr>
          <w:w w:val="110"/>
        </w:rPr>
        <w:t>La superficie, ubicación y destino de las áreas de donación serán determinadas  por  la  Secretaría en la autorización del conjunto urbano, conforme a este Reglamento, mismas que deberán</w:t>
      </w:r>
      <w:r>
        <w:rPr>
          <w:spacing w:val="11"/>
          <w:w w:val="110"/>
        </w:rPr>
        <w:t> </w:t>
      </w:r>
      <w:r>
        <w:rPr>
          <w:w w:val="110"/>
        </w:rPr>
        <w:t>contar</w:t>
      </w:r>
      <w:r>
        <w:rPr>
          <w:spacing w:val="12"/>
          <w:w w:val="110"/>
        </w:rPr>
        <w:t> </w:t>
      </w:r>
      <w:r>
        <w:rPr>
          <w:w w:val="110"/>
        </w:rPr>
        <w:t>con</w:t>
      </w:r>
      <w:r>
        <w:rPr>
          <w:spacing w:val="9"/>
          <w:w w:val="110"/>
        </w:rPr>
        <w:t> </w:t>
      </w:r>
      <w:r>
        <w:rPr>
          <w:w w:val="110"/>
        </w:rPr>
        <w:t>frente</w:t>
      </w:r>
      <w:r>
        <w:rPr>
          <w:spacing w:val="11"/>
          <w:w w:val="110"/>
        </w:rPr>
        <w:t> </w:t>
      </w:r>
      <w:r>
        <w:rPr>
          <w:w w:val="110"/>
        </w:rPr>
        <w:t>a</w:t>
      </w:r>
      <w:r>
        <w:rPr>
          <w:spacing w:val="11"/>
          <w:w w:val="110"/>
        </w:rPr>
        <w:t> </w:t>
      </w:r>
      <w:r>
        <w:rPr>
          <w:w w:val="110"/>
        </w:rPr>
        <w:t>vía</w:t>
      </w:r>
      <w:r>
        <w:rPr>
          <w:spacing w:val="11"/>
          <w:w w:val="110"/>
        </w:rPr>
        <w:t> </w:t>
      </w:r>
      <w:r>
        <w:rPr>
          <w:w w:val="110"/>
        </w:rPr>
        <w:t>pública</w:t>
      </w:r>
      <w:r>
        <w:rPr>
          <w:spacing w:val="11"/>
          <w:w w:val="110"/>
        </w:rPr>
        <w:t> </w:t>
      </w:r>
      <w:r>
        <w:rPr>
          <w:w w:val="110"/>
        </w:rPr>
        <w:t>en</w:t>
      </w:r>
      <w:r>
        <w:rPr>
          <w:spacing w:val="12"/>
          <w:w w:val="110"/>
        </w:rPr>
        <w:t> </w:t>
      </w:r>
      <w:r>
        <w:rPr>
          <w:w w:val="110"/>
        </w:rPr>
        <w:t>todas</w:t>
      </w:r>
      <w:r>
        <w:rPr>
          <w:spacing w:val="10"/>
          <w:w w:val="110"/>
        </w:rPr>
        <w:t> </w:t>
      </w:r>
      <w:r>
        <w:rPr>
          <w:w w:val="110"/>
        </w:rPr>
        <w:t>sus</w:t>
      </w:r>
      <w:r>
        <w:rPr>
          <w:spacing w:val="11"/>
          <w:w w:val="110"/>
        </w:rPr>
        <w:t> </w:t>
      </w:r>
      <w:r>
        <w:rPr>
          <w:w w:val="110"/>
        </w:rPr>
        <w:t>colindancias.</w:t>
      </w:r>
    </w:p>
    <w:p>
      <w:pPr>
        <w:pStyle w:val="BodyText"/>
        <w:spacing w:line="249" w:lineRule="auto" w:before="80"/>
        <w:ind w:right="277"/>
      </w:pPr>
      <w:r>
        <w:rPr>
          <w:w w:val="110"/>
        </w:rPr>
        <w:t>La Secretaría podrá autorizar que las áreas de donación sean destinadas a usos diferentes a los previstos en este Reglamento, a solicitud expresa del municipio dentro de los treinta días posteriores a que surta efectos la autorización del conjunto urbano; en la que acredite que se le hizo del conocimiento al Cabildo y justifique la causa de su petición. El proyecto de  equipamiento tendrá que estar identificado, contener sus especificaciones, ser técnicamente viable y equivalente al monto del originalmente</w:t>
      </w:r>
      <w:r>
        <w:rPr>
          <w:spacing w:val="11"/>
          <w:w w:val="110"/>
        </w:rPr>
        <w:t> </w:t>
      </w:r>
      <w:r>
        <w:rPr>
          <w:w w:val="110"/>
        </w:rPr>
        <w:t>aprobado.</w:t>
      </w:r>
    </w:p>
    <w:p>
      <w:pPr>
        <w:pStyle w:val="BodyText"/>
        <w:spacing w:line="247" w:lineRule="auto" w:before="73"/>
        <w:ind w:right="276"/>
      </w:pPr>
      <w:r>
        <w:rPr>
          <w:w w:val="110"/>
        </w:rPr>
        <w:t>El Titular o Representante Legal, no incurren en incumplimiento a la obligación fijada en el acuerdo de autorización, cuando  la definición y ubicación del área de donación a realizarse  fuera del conjunto urbano, se defina por el municipio después del plazo fijado en el presente Reglamento para tal efecto. El Titular o Representante Legal, para garantizar el cumplimiento del área de donación y continuar con los trámites, obras y acciones que correspondan, podrá presentar ante la Secretaría Fianza a favor del municipio,  cuyo  monto se fijará conforme al  valor que sea determinado por el Instituto de Información e Investigación Geográfica, Estadística y Catastral del Estado de</w:t>
      </w:r>
      <w:r>
        <w:rPr>
          <w:spacing w:val="13"/>
          <w:w w:val="110"/>
        </w:rPr>
        <w:t> </w:t>
      </w:r>
      <w:r>
        <w:rPr>
          <w:w w:val="110"/>
        </w:rPr>
        <w:t>México.</w:t>
      </w:r>
    </w:p>
    <w:p>
      <w:pPr>
        <w:pStyle w:val="BodyText"/>
        <w:spacing w:before="1"/>
        <w:ind w:left="0"/>
        <w:jc w:val="left"/>
        <w:rPr>
          <w:sz w:val="31"/>
        </w:rPr>
      </w:pPr>
    </w:p>
    <w:p>
      <w:pPr>
        <w:pStyle w:val="Heading1"/>
        <w:jc w:val="both"/>
      </w:pPr>
      <w:r>
        <w:rPr/>
        <w:t>DE LAS ÁREAS DE DONACIÓN AL</w:t>
      </w:r>
      <w:r>
        <w:rPr>
          <w:spacing w:val="-22"/>
        </w:rPr>
        <w:t> </w:t>
      </w:r>
      <w:r>
        <w:rPr/>
        <w:t>ESTADO</w:t>
      </w:r>
    </w:p>
    <w:p>
      <w:pPr>
        <w:pStyle w:val="BodyText"/>
        <w:spacing w:line="230" w:lineRule="auto" w:before="32"/>
        <w:ind w:right="284"/>
      </w:pPr>
      <w:r>
        <w:rPr>
          <w:rFonts w:ascii="TeX Gyre Bonum" w:hAnsi="TeX Gyre Bonum"/>
          <w:b/>
          <w:w w:val="110"/>
        </w:rPr>
        <w:t>Artículo 59. </w:t>
      </w:r>
      <w:r>
        <w:rPr>
          <w:w w:val="110"/>
        </w:rPr>
        <w:t>Las áreas de donación a favor del Estado podrán ubicarse dentro del respectivo conjunto urbano o en otro lugar del territorio estatal.</w:t>
      </w:r>
    </w:p>
    <w:p>
      <w:pPr>
        <w:pStyle w:val="BodyText"/>
        <w:spacing w:line="247" w:lineRule="auto" w:before="89"/>
        <w:ind w:right="272"/>
      </w:pPr>
      <w:r>
        <w:rPr>
          <w:w w:val="110"/>
        </w:rPr>
        <w:t>La superficie de dichas áreas será determinada por la Secretaría en la autorización del conjunto urbano, conforme a este Reglamento. La ubicación y destino de las áreas de donación podrá ser determinada con posterioridad al acuerdo de autorización, en función de las necesidades del Estado.</w:t>
      </w:r>
    </w:p>
    <w:p>
      <w:pPr>
        <w:pStyle w:val="BodyText"/>
        <w:spacing w:line="247" w:lineRule="auto" w:before="82"/>
        <w:ind w:right="275"/>
      </w:pPr>
      <w:r>
        <w:rPr>
          <w:w w:val="110"/>
        </w:rPr>
        <w:t>Cuando el área de donación deba ubicarse fuera del conjunto urbano, deberá tener un valor equivalente al que tendría en caso de ubicarse dentro del mismo una vez urbanizado, con independencia de la superficie, conforme al estudio de valores unitarios del suelo emitido por el</w:t>
      </w:r>
    </w:p>
    <w:p>
      <w:pPr>
        <w:spacing w:after="0" w:line="247" w:lineRule="auto"/>
        <w:sectPr>
          <w:pgSz w:w="12240" w:h="15840"/>
          <w:pgMar w:header="708" w:footer="822" w:top="1580" w:bottom="1180" w:left="1140" w:right="1140"/>
        </w:sectPr>
      </w:pPr>
    </w:p>
    <w:p>
      <w:pPr>
        <w:pStyle w:val="BodyText"/>
        <w:spacing w:line="249" w:lineRule="auto" w:before="6"/>
        <w:ind w:right="279"/>
      </w:pPr>
      <w:r>
        <w:rPr>
          <w:w w:val="110"/>
        </w:rPr>
        <w:t>Instituto de Información e Investigación, Geográfica, Estadística y Catastral del Estado de México.</w:t>
      </w:r>
    </w:p>
    <w:p>
      <w:pPr>
        <w:pStyle w:val="BodyText"/>
        <w:spacing w:line="249" w:lineRule="auto" w:before="77"/>
        <w:ind w:right="279"/>
      </w:pPr>
      <w:r>
        <w:rPr>
          <w:w w:val="110"/>
        </w:rPr>
        <w:t>Las áreas de donación pasarán a formar parte del dominio público del Estado a  partir  de la fecha de celebración del contrato de donación y serán entregadas a la  Secretaría de Finanzas  que</w:t>
      </w:r>
      <w:r>
        <w:rPr>
          <w:spacing w:val="10"/>
          <w:w w:val="110"/>
        </w:rPr>
        <w:t> </w:t>
      </w:r>
      <w:r>
        <w:rPr>
          <w:w w:val="110"/>
        </w:rPr>
        <w:t>las</w:t>
      </w:r>
      <w:r>
        <w:rPr>
          <w:spacing w:val="10"/>
          <w:w w:val="110"/>
        </w:rPr>
        <w:t> </w:t>
      </w:r>
      <w:r>
        <w:rPr>
          <w:w w:val="110"/>
        </w:rPr>
        <w:t>utilizará</w:t>
      </w:r>
      <w:r>
        <w:rPr>
          <w:spacing w:val="12"/>
          <w:w w:val="110"/>
        </w:rPr>
        <w:t> </w:t>
      </w:r>
      <w:r>
        <w:rPr>
          <w:w w:val="110"/>
        </w:rPr>
        <w:t>en</w:t>
      </w:r>
      <w:r>
        <w:rPr>
          <w:spacing w:val="11"/>
          <w:w w:val="110"/>
        </w:rPr>
        <w:t> </w:t>
      </w:r>
      <w:r>
        <w:rPr>
          <w:w w:val="110"/>
        </w:rPr>
        <w:t>el</w:t>
      </w:r>
      <w:r>
        <w:rPr>
          <w:spacing w:val="12"/>
          <w:w w:val="110"/>
        </w:rPr>
        <w:t> </w:t>
      </w:r>
      <w:r>
        <w:rPr>
          <w:w w:val="110"/>
        </w:rPr>
        <w:t>fin</w:t>
      </w:r>
      <w:r>
        <w:rPr>
          <w:spacing w:val="11"/>
          <w:w w:val="110"/>
        </w:rPr>
        <w:t> </w:t>
      </w:r>
      <w:r>
        <w:rPr>
          <w:w w:val="110"/>
        </w:rPr>
        <w:t>público</w:t>
      </w:r>
      <w:r>
        <w:rPr>
          <w:spacing w:val="13"/>
          <w:w w:val="110"/>
        </w:rPr>
        <w:t> </w:t>
      </w:r>
      <w:r>
        <w:rPr>
          <w:w w:val="110"/>
        </w:rPr>
        <w:t>al</w:t>
      </w:r>
      <w:r>
        <w:rPr>
          <w:spacing w:val="11"/>
          <w:w w:val="110"/>
        </w:rPr>
        <w:t> </w:t>
      </w:r>
      <w:r>
        <w:rPr>
          <w:w w:val="110"/>
        </w:rPr>
        <w:t>cual</w:t>
      </w:r>
      <w:r>
        <w:rPr>
          <w:spacing w:val="12"/>
          <w:w w:val="110"/>
        </w:rPr>
        <w:t> </w:t>
      </w:r>
      <w:r>
        <w:rPr>
          <w:w w:val="110"/>
        </w:rPr>
        <w:t>estén</w:t>
      </w:r>
      <w:r>
        <w:rPr>
          <w:spacing w:val="11"/>
          <w:w w:val="110"/>
        </w:rPr>
        <w:t> </w:t>
      </w:r>
      <w:r>
        <w:rPr>
          <w:w w:val="110"/>
        </w:rPr>
        <w:t>destinadas.</w:t>
      </w:r>
    </w:p>
    <w:p>
      <w:pPr>
        <w:pStyle w:val="BodyText"/>
        <w:spacing w:line="247" w:lineRule="auto" w:before="76"/>
        <w:ind w:right="279"/>
      </w:pPr>
      <w:r>
        <w:rPr>
          <w:w w:val="110"/>
        </w:rPr>
        <w:t>La Secretaría autorizará en su caso, que  el titular de un conjunto urbano cumpla la obligación  de ceder áreas de donación, a través de la aportación en numerario al Fideicomiso de Reserva Territorial para el Desarrollo de Equipamiento Urbano Regional, conforme a sus reglas de operación, en la proporción que resulte de acuerdo al estudio de valores unitarios del suelo que emita el Instituto de Información e Investigación, Geográfica, Estadística y Catastral del Estado de</w:t>
      </w:r>
      <w:r>
        <w:rPr>
          <w:spacing w:val="9"/>
          <w:w w:val="110"/>
        </w:rPr>
        <w:t> </w:t>
      </w:r>
      <w:r>
        <w:rPr>
          <w:w w:val="110"/>
        </w:rPr>
        <w:t>México.</w:t>
      </w:r>
    </w:p>
    <w:p>
      <w:pPr>
        <w:pStyle w:val="BodyText"/>
        <w:spacing w:before="0"/>
        <w:ind w:left="0"/>
        <w:jc w:val="left"/>
        <w:rPr>
          <w:sz w:val="22"/>
        </w:rPr>
      </w:pPr>
    </w:p>
    <w:p>
      <w:pPr>
        <w:pStyle w:val="Heading1"/>
        <w:spacing w:line="194" w:lineRule="auto" w:before="145"/>
        <w:ind w:right="287"/>
        <w:jc w:val="both"/>
      </w:pPr>
      <w:r>
        <w:rPr/>
        <w:t>DE LA TRANSMISIÓN DE LA PROPIEDAD DE LAS ÁREAS DE DONACIÓN DESTINADAS A EQUIPAMIENTO URBANO Y VIALIDADES</w:t>
      </w:r>
    </w:p>
    <w:p>
      <w:pPr>
        <w:pStyle w:val="BodyText"/>
        <w:spacing w:line="244" w:lineRule="auto" w:before="33"/>
        <w:ind w:right="271"/>
      </w:pPr>
      <w:r>
        <w:rPr>
          <w:rFonts w:ascii="TeX Gyre Bonum" w:hAnsi="TeX Gyre Bonum"/>
          <w:b/>
          <w:w w:val="110"/>
        </w:rPr>
        <w:t>Artículo 60. </w:t>
      </w:r>
      <w:r>
        <w:rPr>
          <w:w w:val="110"/>
        </w:rPr>
        <w:t>La transmisión de la propiedad de las áreas de donación deberá formalizarse por medio de contrato celebrado entre el Titular de la autorización, o quien sus derechos ostente o represente, y el Estado o el municipio, según corresponda. Dichos contratos deberán inscribirse en el Instituto de la Función Registral del Estado de México, de conformidad y dentro de los treinta días siguientes a su celebración. Realizada la inscripción, el donatario deberá exhibirla ante la Secretaría y/o municipio en un plazo de cinco días contados a partir de que obtenga el certificado correspondiente.</w:t>
      </w:r>
    </w:p>
    <w:p>
      <w:pPr>
        <w:pStyle w:val="BodyText"/>
        <w:spacing w:line="249" w:lineRule="auto" w:before="82"/>
        <w:ind w:right="278"/>
      </w:pPr>
      <w:r>
        <w:rPr>
          <w:w w:val="110"/>
        </w:rPr>
        <w:t>El municipio suscribirá, con el Titular de la autorización o el Representante Legal, el contrato   de donación en cuanto se haya constatado en Acta de Supervisión un setenta y cinco por ciento del avance físico de las obras de urbanización equipamiento y en su caso, de Infraestructura Primaria, y ejecutadas en dichas áreas. Las áreas destinadas a vías públicas pasarán a ser del dominio</w:t>
      </w:r>
      <w:r>
        <w:rPr>
          <w:spacing w:val="10"/>
          <w:w w:val="110"/>
        </w:rPr>
        <w:t> </w:t>
      </w:r>
      <w:r>
        <w:rPr>
          <w:w w:val="110"/>
        </w:rPr>
        <w:t>público</w:t>
      </w:r>
      <w:r>
        <w:rPr>
          <w:spacing w:val="9"/>
          <w:w w:val="110"/>
        </w:rPr>
        <w:t> </w:t>
      </w:r>
      <w:r>
        <w:rPr>
          <w:w w:val="110"/>
        </w:rPr>
        <w:t>del</w:t>
      </w:r>
      <w:r>
        <w:rPr>
          <w:spacing w:val="10"/>
          <w:w w:val="110"/>
        </w:rPr>
        <w:t> </w:t>
      </w:r>
      <w:r>
        <w:rPr>
          <w:w w:val="110"/>
        </w:rPr>
        <w:t>municipio,</w:t>
      </w:r>
      <w:r>
        <w:rPr>
          <w:spacing w:val="10"/>
          <w:w w:val="110"/>
        </w:rPr>
        <w:t> </w:t>
      </w:r>
      <w:r>
        <w:rPr>
          <w:w w:val="110"/>
        </w:rPr>
        <w:t>una</w:t>
      </w:r>
      <w:r>
        <w:rPr>
          <w:spacing w:val="10"/>
          <w:w w:val="110"/>
        </w:rPr>
        <w:t> </w:t>
      </w:r>
      <w:r>
        <w:rPr>
          <w:w w:val="110"/>
        </w:rPr>
        <w:t>vez</w:t>
      </w:r>
      <w:r>
        <w:rPr>
          <w:spacing w:val="10"/>
          <w:w w:val="110"/>
        </w:rPr>
        <w:t> </w:t>
      </w:r>
      <w:r>
        <w:rPr>
          <w:w w:val="110"/>
        </w:rPr>
        <w:t>suscrito</w:t>
      </w:r>
      <w:r>
        <w:rPr>
          <w:spacing w:val="10"/>
          <w:w w:val="110"/>
        </w:rPr>
        <w:t> </w:t>
      </w:r>
      <w:r>
        <w:rPr>
          <w:w w:val="110"/>
        </w:rPr>
        <w:t>el</w:t>
      </w:r>
      <w:r>
        <w:rPr>
          <w:spacing w:val="10"/>
          <w:w w:val="110"/>
        </w:rPr>
        <w:t> </w:t>
      </w:r>
      <w:r>
        <w:rPr>
          <w:w w:val="110"/>
        </w:rPr>
        <w:t>contrato</w:t>
      </w:r>
      <w:r>
        <w:rPr>
          <w:spacing w:val="9"/>
          <w:w w:val="110"/>
        </w:rPr>
        <w:t> </w:t>
      </w:r>
      <w:r>
        <w:rPr>
          <w:w w:val="110"/>
        </w:rPr>
        <w:t>de</w:t>
      </w:r>
      <w:r>
        <w:rPr>
          <w:spacing w:val="8"/>
          <w:w w:val="110"/>
        </w:rPr>
        <w:t> </w:t>
      </w:r>
      <w:r>
        <w:rPr>
          <w:w w:val="110"/>
        </w:rPr>
        <w:t>donación.</w:t>
      </w:r>
    </w:p>
    <w:p>
      <w:pPr>
        <w:pStyle w:val="BodyText"/>
        <w:spacing w:line="247" w:lineRule="auto" w:before="74"/>
        <w:ind w:right="279"/>
      </w:pPr>
      <w:r>
        <w:rPr>
          <w:w w:val="110"/>
        </w:rPr>
        <w:t>El contrato de donación con el Estado se suscribirá en un plazo máximo  de  seis  meses  contados a partir de la publicación del acuerdo de autorización en el Periódico Oficial “Gaceta  del</w:t>
      </w:r>
      <w:r>
        <w:rPr>
          <w:spacing w:val="10"/>
          <w:w w:val="110"/>
        </w:rPr>
        <w:t> </w:t>
      </w:r>
      <w:r>
        <w:rPr>
          <w:w w:val="110"/>
        </w:rPr>
        <w:t>Gobierno”.</w:t>
      </w:r>
    </w:p>
    <w:p>
      <w:pPr>
        <w:pStyle w:val="BodyText"/>
        <w:spacing w:line="249" w:lineRule="auto" w:before="81"/>
        <w:ind w:right="272"/>
      </w:pPr>
      <w:r>
        <w:rPr>
          <w:w w:val="110"/>
        </w:rPr>
        <w:t>Para el caso que se haya autorizado el cumplimiento de esta obligación a favor </w:t>
      </w:r>
      <w:r>
        <w:rPr>
          <w:spacing w:val="3"/>
          <w:w w:val="110"/>
        </w:rPr>
        <w:t>del </w:t>
      </w:r>
      <w:r>
        <w:rPr>
          <w:w w:val="110"/>
        </w:rPr>
        <w:t>Estado a través del pago en numerario, éste se depositará al Fideicomiso de Reserva Territorial para el Desarrollo de Equipamiento Urbano Regional en un plazo de seis meses contados a partir de la fecha de publicación en el Periódico Oficial “Gaceta del Gobierno”, del acuerdo de</w:t>
      </w:r>
      <w:r>
        <w:rPr>
          <w:spacing w:val="49"/>
          <w:w w:val="110"/>
        </w:rPr>
        <w:t> </w:t>
      </w:r>
      <w:r>
        <w:rPr>
          <w:w w:val="110"/>
        </w:rPr>
        <w:t>autorización.</w:t>
      </w:r>
    </w:p>
    <w:p>
      <w:pPr>
        <w:pStyle w:val="BodyText"/>
        <w:spacing w:before="0"/>
        <w:ind w:left="0"/>
        <w:jc w:val="left"/>
        <w:rPr>
          <w:sz w:val="30"/>
        </w:rPr>
      </w:pPr>
    </w:p>
    <w:p>
      <w:pPr>
        <w:pStyle w:val="Heading1"/>
        <w:jc w:val="both"/>
      </w:pPr>
      <w:r>
        <w:rPr/>
        <w:t>DE LAS OBRAS DE URBANIZACIÓN Y DE LAS OBRAS DE INFRAESTRUCTURA PRIMARIA</w:t>
      </w:r>
    </w:p>
    <w:p>
      <w:pPr>
        <w:pStyle w:val="BodyText"/>
        <w:spacing w:line="230" w:lineRule="auto" w:before="32"/>
        <w:ind w:right="282"/>
      </w:pPr>
      <w:r>
        <w:rPr>
          <w:rFonts w:ascii="TeX Gyre Bonum" w:hAnsi="TeX Gyre Bonum"/>
          <w:b/>
          <w:w w:val="110"/>
        </w:rPr>
        <w:t>Artículo 61. </w:t>
      </w:r>
      <w:r>
        <w:rPr>
          <w:w w:val="110"/>
        </w:rPr>
        <w:t>Las obras de urbanización de los conjuntos urbanos comprenderán por lo menos, lo siguiente:</w:t>
      </w:r>
    </w:p>
    <w:p>
      <w:pPr>
        <w:pStyle w:val="ListParagraph"/>
        <w:numPr>
          <w:ilvl w:val="0"/>
          <w:numId w:val="46"/>
        </w:numPr>
        <w:tabs>
          <w:tab w:pos="553" w:val="left" w:leader="none"/>
        </w:tabs>
        <w:spacing w:line="230" w:lineRule="auto" w:before="52" w:after="0"/>
        <w:ind w:left="278" w:right="276" w:firstLine="0"/>
        <w:jc w:val="both"/>
        <w:rPr>
          <w:sz w:val="20"/>
        </w:rPr>
      </w:pPr>
      <w:r>
        <w:rPr>
          <w:w w:val="110"/>
          <w:sz w:val="20"/>
        </w:rPr>
        <w:t>Red de distribución de agua potable y los sistemas que se emplearán para el ahorro, reutilización y tratamiento del</w:t>
      </w:r>
      <w:r>
        <w:rPr>
          <w:spacing w:val="44"/>
          <w:w w:val="110"/>
          <w:sz w:val="20"/>
        </w:rPr>
        <w:t> </w:t>
      </w:r>
      <w:r>
        <w:rPr>
          <w:w w:val="110"/>
          <w:sz w:val="20"/>
        </w:rPr>
        <w:t>agua;</w:t>
      </w:r>
    </w:p>
    <w:p>
      <w:pPr>
        <w:pStyle w:val="ListParagraph"/>
        <w:numPr>
          <w:ilvl w:val="0"/>
          <w:numId w:val="46"/>
        </w:numPr>
        <w:tabs>
          <w:tab w:pos="575" w:val="left" w:leader="none"/>
        </w:tabs>
        <w:spacing w:line="240" w:lineRule="auto" w:before="42" w:after="0"/>
        <w:ind w:left="278" w:right="273" w:firstLine="0"/>
        <w:jc w:val="both"/>
        <w:rPr>
          <w:sz w:val="20"/>
        </w:rPr>
      </w:pPr>
      <w:r>
        <w:rPr>
          <w:w w:val="110"/>
          <w:sz w:val="20"/>
        </w:rPr>
        <w:t>Red separada de drenaje pluvial y sanitario y los sistemas para su manejo y tratamiento, así como para la filtración del agua pluvial al subsuelo, que sean aprobados por la autoridad competente</w:t>
      </w:r>
      <w:r>
        <w:rPr>
          <w:spacing w:val="9"/>
          <w:w w:val="110"/>
          <w:sz w:val="20"/>
        </w:rPr>
        <w:t> </w:t>
      </w:r>
      <w:r>
        <w:rPr>
          <w:w w:val="110"/>
          <w:sz w:val="20"/>
        </w:rPr>
        <w:t>respectiva;</w:t>
      </w:r>
    </w:p>
    <w:p>
      <w:pPr>
        <w:pStyle w:val="ListParagraph"/>
        <w:numPr>
          <w:ilvl w:val="0"/>
          <w:numId w:val="46"/>
        </w:numPr>
        <w:tabs>
          <w:tab w:pos="649" w:val="left" w:leader="none"/>
        </w:tabs>
        <w:spacing w:line="240" w:lineRule="auto" w:before="39" w:after="0"/>
        <w:ind w:left="648" w:right="0" w:hanging="371"/>
        <w:jc w:val="both"/>
        <w:rPr>
          <w:sz w:val="20"/>
        </w:rPr>
      </w:pPr>
      <w:r>
        <w:rPr>
          <w:w w:val="110"/>
          <w:sz w:val="20"/>
        </w:rPr>
        <w:t>Red de distribución de energía</w:t>
      </w:r>
      <w:r>
        <w:rPr>
          <w:spacing w:val="52"/>
          <w:w w:val="110"/>
          <w:sz w:val="20"/>
        </w:rPr>
        <w:t> </w:t>
      </w:r>
      <w:r>
        <w:rPr>
          <w:w w:val="110"/>
          <w:sz w:val="20"/>
        </w:rPr>
        <w:t>eléctrica;</w:t>
      </w:r>
    </w:p>
    <w:p>
      <w:pPr>
        <w:pStyle w:val="ListParagraph"/>
        <w:numPr>
          <w:ilvl w:val="0"/>
          <w:numId w:val="46"/>
        </w:numPr>
        <w:tabs>
          <w:tab w:pos="637" w:val="left" w:leader="none"/>
        </w:tabs>
        <w:spacing w:line="230" w:lineRule="auto" w:before="32" w:after="0"/>
        <w:ind w:left="278" w:right="285" w:firstLine="0"/>
        <w:jc w:val="both"/>
        <w:rPr>
          <w:sz w:val="20"/>
        </w:rPr>
      </w:pPr>
      <w:r>
        <w:rPr>
          <w:w w:val="110"/>
          <w:sz w:val="20"/>
        </w:rPr>
        <w:t>Red de alumbrado público, debiéndose utilizar sistemas y elementos ahorradores de energía eléctrica;</w:t>
      </w:r>
    </w:p>
    <w:p>
      <w:pPr>
        <w:pStyle w:val="ListParagraph"/>
        <w:numPr>
          <w:ilvl w:val="0"/>
          <w:numId w:val="46"/>
        </w:numPr>
        <w:tabs>
          <w:tab w:pos="584" w:val="left" w:leader="none"/>
        </w:tabs>
        <w:spacing w:line="230" w:lineRule="auto" w:before="51" w:after="0"/>
        <w:ind w:left="278" w:right="276" w:firstLine="0"/>
        <w:jc w:val="both"/>
        <w:rPr>
          <w:sz w:val="20"/>
        </w:rPr>
      </w:pPr>
      <w:r>
        <w:rPr>
          <w:w w:val="110"/>
          <w:sz w:val="20"/>
        </w:rPr>
        <w:t>Guarniciones y banquetas, con material que permitan la filtración pluvial, conforme a las evaluaciones</w:t>
      </w:r>
      <w:r>
        <w:rPr>
          <w:spacing w:val="9"/>
          <w:w w:val="110"/>
          <w:sz w:val="20"/>
        </w:rPr>
        <w:t> </w:t>
      </w:r>
      <w:r>
        <w:rPr>
          <w:w w:val="110"/>
          <w:sz w:val="20"/>
        </w:rPr>
        <w:t>técnicas</w:t>
      </w:r>
      <w:r>
        <w:rPr>
          <w:spacing w:val="10"/>
          <w:w w:val="110"/>
          <w:sz w:val="20"/>
        </w:rPr>
        <w:t> </w:t>
      </w:r>
      <w:r>
        <w:rPr>
          <w:w w:val="110"/>
          <w:sz w:val="20"/>
        </w:rPr>
        <w:t>de</w:t>
      </w:r>
      <w:r>
        <w:rPr>
          <w:spacing w:val="10"/>
          <w:w w:val="110"/>
          <w:sz w:val="20"/>
        </w:rPr>
        <w:t> </w:t>
      </w:r>
      <w:r>
        <w:rPr>
          <w:w w:val="110"/>
          <w:sz w:val="20"/>
        </w:rPr>
        <w:t>factibilidad</w:t>
      </w:r>
      <w:r>
        <w:rPr>
          <w:spacing w:val="12"/>
          <w:w w:val="110"/>
          <w:sz w:val="20"/>
        </w:rPr>
        <w:t> </w:t>
      </w:r>
      <w:r>
        <w:rPr>
          <w:w w:val="110"/>
          <w:sz w:val="20"/>
        </w:rPr>
        <w:t>que</w:t>
      </w:r>
      <w:r>
        <w:rPr>
          <w:spacing w:val="9"/>
          <w:w w:val="110"/>
          <w:sz w:val="20"/>
        </w:rPr>
        <w:t> </w:t>
      </w:r>
      <w:r>
        <w:rPr>
          <w:w w:val="110"/>
          <w:sz w:val="20"/>
        </w:rPr>
        <w:t>sustentan</w:t>
      </w:r>
      <w:r>
        <w:rPr>
          <w:spacing w:val="11"/>
          <w:w w:val="110"/>
          <w:sz w:val="20"/>
        </w:rPr>
        <w:t> </w:t>
      </w:r>
      <w:r>
        <w:rPr>
          <w:w w:val="110"/>
          <w:sz w:val="20"/>
        </w:rPr>
        <w:t>el</w:t>
      </w:r>
      <w:r>
        <w:rPr>
          <w:spacing w:val="11"/>
          <w:w w:val="110"/>
          <w:sz w:val="20"/>
        </w:rPr>
        <w:t> </w:t>
      </w:r>
      <w:r>
        <w:rPr>
          <w:w w:val="110"/>
          <w:sz w:val="20"/>
        </w:rPr>
        <w:t>Dictamen</w:t>
      </w:r>
      <w:r>
        <w:rPr>
          <w:spacing w:val="11"/>
          <w:w w:val="110"/>
          <w:sz w:val="20"/>
        </w:rPr>
        <w:t> </w:t>
      </w:r>
      <w:r>
        <w:rPr>
          <w:w w:val="110"/>
          <w:sz w:val="20"/>
        </w:rPr>
        <w:t>Único;</w:t>
      </w:r>
    </w:p>
    <w:p>
      <w:pPr>
        <w:spacing w:after="0" w:line="230" w:lineRule="auto"/>
        <w:jc w:val="both"/>
        <w:rPr>
          <w:sz w:val="20"/>
        </w:rPr>
        <w:sectPr>
          <w:pgSz w:w="12240" w:h="15840"/>
          <w:pgMar w:header="708" w:footer="822" w:top="1580" w:bottom="1180" w:left="1140" w:right="1140"/>
        </w:sectPr>
      </w:pPr>
    </w:p>
    <w:p>
      <w:pPr>
        <w:pStyle w:val="ListParagraph"/>
        <w:numPr>
          <w:ilvl w:val="0"/>
          <w:numId w:val="46"/>
        </w:numPr>
        <w:tabs>
          <w:tab w:pos="651" w:val="left" w:leader="none"/>
        </w:tabs>
        <w:spacing w:line="236" w:lineRule="exact" w:before="1" w:after="0"/>
        <w:ind w:left="278" w:right="276" w:firstLine="0"/>
        <w:jc w:val="both"/>
        <w:rPr>
          <w:sz w:val="20"/>
        </w:rPr>
      </w:pPr>
      <w:r>
        <w:rPr>
          <w:w w:val="110"/>
          <w:sz w:val="20"/>
        </w:rPr>
        <w:t>Pavimento en arroyo de calles; para el caso de estacionamientos y andadores con material que permitan la filtración pluvial, conforme a las evaluaciones técnicas de factibilidad que sustentan el Dictamen</w:t>
      </w:r>
      <w:r>
        <w:rPr>
          <w:spacing w:val="35"/>
          <w:w w:val="110"/>
          <w:sz w:val="20"/>
        </w:rPr>
        <w:t> </w:t>
      </w:r>
      <w:r>
        <w:rPr>
          <w:w w:val="110"/>
          <w:sz w:val="20"/>
        </w:rPr>
        <w:t>Único;</w:t>
      </w:r>
    </w:p>
    <w:p>
      <w:pPr>
        <w:pStyle w:val="ListParagraph"/>
        <w:numPr>
          <w:ilvl w:val="0"/>
          <w:numId w:val="46"/>
        </w:numPr>
        <w:tabs>
          <w:tab w:pos="817" w:val="left" w:leader="none"/>
        </w:tabs>
        <w:spacing w:line="230" w:lineRule="auto" w:before="44" w:after="0"/>
        <w:ind w:left="278" w:right="281" w:firstLine="0"/>
        <w:jc w:val="both"/>
        <w:rPr>
          <w:sz w:val="20"/>
        </w:rPr>
      </w:pPr>
      <w:r>
        <w:rPr>
          <w:w w:val="110"/>
          <w:sz w:val="20"/>
        </w:rPr>
        <w:t>Jardinería y forestación de acuerdo con las evaluaciones técnicas de factibilidad correspondientes que sustentan el Dictamen</w:t>
      </w:r>
      <w:r>
        <w:rPr>
          <w:spacing w:val="52"/>
          <w:w w:val="110"/>
          <w:sz w:val="20"/>
        </w:rPr>
        <w:t> </w:t>
      </w:r>
      <w:r>
        <w:rPr>
          <w:w w:val="110"/>
          <w:sz w:val="20"/>
        </w:rPr>
        <w:t>Único;</w:t>
      </w:r>
    </w:p>
    <w:p>
      <w:pPr>
        <w:pStyle w:val="ListParagraph"/>
        <w:numPr>
          <w:ilvl w:val="0"/>
          <w:numId w:val="46"/>
        </w:numPr>
        <w:tabs>
          <w:tab w:pos="867" w:val="left" w:leader="none"/>
        </w:tabs>
        <w:spacing w:line="230" w:lineRule="auto" w:before="51" w:after="0"/>
        <w:ind w:left="278" w:right="273" w:firstLine="0"/>
        <w:jc w:val="both"/>
        <w:rPr>
          <w:sz w:val="20"/>
        </w:rPr>
      </w:pPr>
      <w:r>
        <w:rPr>
          <w:w w:val="110"/>
          <w:sz w:val="20"/>
        </w:rPr>
        <w:t>Sistema de nomenclatura para las vías públicas, andadores y plazas, debidamente aprobado por el Municipio,</w:t>
      </w:r>
      <w:r>
        <w:rPr>
          <w:spacing w:val="43"/>
          <w:w w:val="110"/>
          <w:sz w:val="20"/>
        </w:rPr>
        <w:t> </w:t>
      </w:r>
      <w:r>
        <w:rPr>
          <w:w w:val="110"/>
          <w:sz w:val="20"/>
        </w:rPr>
        <w:t>y</w:t>
      </w:r>
    </w:p>
    <w:p>
      <w:pPr>
        <w:pStyle w:val="ListParagraph"/>
        <w:numPr>
          <w:ilvl w:val="0"/>
          <w:numId w:val="46"/>
        </w:numPr>
        <w:tabs>
          <w:tab w:pos="647" w:val="left" w:leader="none"/>
        </w:tabs>
        <w:spacing w:line="240" w:lineRule="auto" w:before="43" w:after="0"/>
        <w:ind w:left="646" w:right="0" w:hanging="369"/>
        <w:jc w:val="both"/>
        <w:rPr>
          <w:sz w:val="20"/>
        </w:rPr>
      </w:pPr>
      <w:r>
        <w:rPr>
          <w:w w:val="110"/>
          <w:sz w:val="20"/>
        </w:rPr>
        <w:t>Señalamiento vial vertical y</w:t>
      </w:r>
      <w:r>
        <w:rPr>
          <w:spacing w:val="43"/>
          <w:w w:val="110"/>
          <w:sz w:val="20"/>
        </w:rPr>
        <w:t> </w:t>
      </w:r>
      <w:r>
        <w:rPr>
          <w:w w:val="110"/>
          <w:sz w:val="20"/>
        </w:rPr>
        <w:t>horizontal.</w:t>
      </w:r>
    </w:p>
    <w:p>
      <w:pPr>
        <w:pStyle w:val="BodyText"/>
        <w:spacing w:line="249" w:lineRule="auto" w:before="69"/>
        <w:ind w:right="285"/>
      </w:pPr>
      <w:r>
        <w:rPr>
          <w:w w:val="110"/>
        </w:rPr>
        <w:t>Las obras de urbanización de los conjuntos urbanos comprenderán las instalaciones y obras de Infraestructura Primaria para su operación al interior de los conjuntos urbanos.</w:t>
      </w:r>
    </w:p>
    <w:p>
      <w:pPr>
        <w:pStyle w:val="BodyText"/>
        <w:spacing w:line="249" w:lineRule="auto" w:before="77"/>
        <w:ind w:right="281"/>
      </w:pPr>
      <w:r>
        <w:rPr>
          <w:w w:val="110"/>
        </w:rPr>
        <w:t>Las obras de Infraestructura Primaria, que se requieren para incorporar el conjunto urbano al área urbana y sus servicios, estarán sujetas a lo establecido en la factibilidad de servicios y  demás dictámenes; tales</w:t>
      </w:r>
      <w:r>
        <w:rPr>
          <w:spacing w:val="33"/>
          <w:w w:val="110"/>
        </w:rPr>
        <w:t> </w:t>
      </w:r>
      <w:r>
        <w:rPr>
          <w:w w:val="110"/>
        </w:rPr>
        <w:t>como:</w:t>
      </w:r>
    </w:p>
    <w:p>
      <w:pPr>
        <w:pStyle w:val="ListParagraph"/>
        <w:numPr>
          <w:ilvl w:val="1"/>
          <w:numId w:val="46"/>
        </w:numPr>
        <w:tabs>
          <w:tab w:pos="970" w:val="left" w:leader="none"/>
        </w:tabs>
        <w:spacing w:line="240" w:lineRule="auto" w:before="29" w:after="0"/>
        <w:ind w:left="970" w:right="0" w:hanging="264"/>
        <w:jc w:val="left"/>
        <w:rPr>
          <w:sz w:val="20"/>
        </w:rPr>
      </w:pPr>
      <w:r>
        <w:rPr>
          <w:w w:val="110"/>
          <w:sz w:val="20"/>
        </w:rPr>
        <w:t>Pozo profundo de agua</w:t>
      </w:r>
      <w:r>
        <w:rPr>
          <w:spacing w:val="44"/>
          <w:w w:val="110"/>
          <w:sz w:val="20"/>
        </w:rPr>
        <w:t> </w:t>
      </w:r>
      <w:r>
        <w:rPr>
          <w:w w:val="110"/>
          <w:sz w:val="20"/>
        </w:rPr>
        <w:t>potable;</w:t>
      </w:r>
    </w:p>
    <w:p>
      <w:pPr>
        <w:pStyle w:val="ListParagraph"/>
        <w:numPr>
          <w:ilvl w:val="1"/>
          <w:numId w:val="46"/>
        </w:numPr>
        <w:tabs>
          <w:tab w:pos="970" w:val="left" w:leader="none"/>
        </w:tabs>
        <w:spacing w:line="240" w:lineRule="auto" w:before="23" w:after="0"/>
        <w:ind w:left="970" w:right="0" w:hanging="264"/>
        <w:jc w:val="left"/>
        <w:rPr>
          <w:sz w:val="20"/>
        </w:rPr>
      </w:pPr>
      <w:r>
        <w:rPr>
          <w:w w:val="110"/>
          <w:sz w:val="20"/>
        </w:rPr>
        <w:t>Cisterna de</w:t>
      </w:r>
      <w:r>
        <w:rPr>
          <w:spacing w:val="21"/>
          <w:w w:val="110"/>
          <w:sz w:val="20"/>
        </w:rPr>
        <w:t> </w:t>
      </w:r>
      <w:r>
        <w:rPr>
          <w:w w:val="110"/>
          <w:sz w:val="20"/>
        </w:rPr>
        <w:t>almacenamiento;</w:t>
      </w:r>
    </w:p>
    <w:p>
      <w:pPr>
        <w:pStyle w:val="ListParagraph"/>
        <w:numPr>
          <w:ilvl w:val="1"/>
          <w:numId w:val="46"/>
        </w:numPr>
        <w:tabs>
          <w:tab w:pos="970" w:val="left" w:leader="none"/>
        </w:tabs>
        <w:spacing w:line="240" w:lineRule="auto" w:before="23" w:after="0"/>
        <w:ind w:left="970" w:right="0" w:hanging="264"/>
        <w:jc w:val="left"/>
        <w:rPr>
          <w:sz w:val="20"/>
        </w:rPr>
      </w:pPr>
      <w:r>
        <w:rPr>
          <w:w w:val="110"/>
          <w:sz w:val="20"/>
        </w:rPr>
        <w:t>Tanque</w:t>
      </w:r>
      <w:r>
        <w:rPr>
          <w:spacing w:val="9"/>
          <w:w w:val="110"/>
          <w:sz w:val="20"/>
        </w:rPr>
        <w:t> </w:t>
      </w:r>
      <w:r>
        <w:rPr>
          <w:w w:val="110"/>
          <w:sz w:val="20"/>
        </w:rPr>
        <w:t>elevado;</w:t>
      </w:r>
    </w:p>
    <w:p>
      <w:pPr>
        <w:pStyle w:val="ListParagraph"/>
        <w:numPr>
          <w:ilvl w:val="1"/>
          <w:numId w:val="46"/>
        </w:numPr>
        <w:tabs>
          <w:tab w:pos="970" w:val="left" w:leader="none"/>
        </w:tabs>
        <w:spacing w:line="240" w:lineRule="auto" w:before="22" w:after="0"/>
        <w:ind w:left="970" w:right="0" w:hanging="264"/>
        <w:jc w:val="left"/>
        <w:rPr>
          <w:sz w:val="20"/>
        </w:rPr>
      </w:pPr>
      <w:r>
        <w:rPr>
          <w:w w:val="110"/>
          <w:sz w:val="20"/>
        </w:rPr>
        <w:t>Línea de conducción de suministro de agua</w:t>
      </w:r>
      <w:r>
        <w:rPr>
          <w:spacing w:val="19"/>
          <w:w w:val="110"/>
          <w:sz w:val="20"/>
        </w:rPr>
        <w:t> </w:t>
      </w:r>
      <w:r>
        <w:rPr>
          <w:w w:val="110"/>
          <w:sz w:val="20"/>
        </w:rPr>
        <w:t>potable;</w:t>
      </w:r>
    </w:p>
    <w:p>
      <w:pPr>
        <w:pStyle w:val="ListParagraph"/>
        <w:numPr>
          <w:ilvl w:val="1"/>
          <w:numId w:val="46"/>
        </w:numPr>
        <w:tabs>
          <w:tab w:pos="970" w:val="left" w:leader="none"/>
        </w:tabs>
        <w:spacing w:line="240" w:lineRule="auto" w:before="23" w:after="0"/>
        <w:ind w:left="970" w:right="0" w:hanging="264"/>
        <w:jc w:val="left"/>
        <w:rPr>
          <w:sz w:val="20"/>
        </w:rPr>
      </w:pPr>
      <w:r>
        <w:rPr>
          <w:w w:val="110"/>
          <w:sz w:val="20"/>
        </w:rPr>
        <w:t>Planta de</w:t>
      </w:r>
      <w:r>
        <w:rPr>
          <w:spacing w:val="20"/>
          <w:w w:val="110"/>
          <w:sz w:val="20"/>
        </w:rPr>
        <w:t> </w:t>
      </w:r>
      <w:r>
        <w:rPr>
          <w:w w:val="110"/>
          <w:sz w:val="20"/>
        </w:rPr>
        <w:t>tratamiento;</w:t>
      </w:r>
    </w:p>
    <w:p>
      <w:pPr>
        <w:pStyle w:val="ListParagraph"/>
        <w:numPr>
          <w:ilvl w:val="1"/>
          <w:numId w:val="46"/>
        </w:numPr>
        <w:tabs>
          <w:tab w:pos="970" w:val="left" w:leader="none"/>
        </w:tabs>
        <w:spacing w:line="240" w:lineRule="auto" w:before="25" w:after="0"/>
        <w:ind w:left="970" w:right="0" w:hanging="264"/>
        <w:jc w:val="left"/>
        <w:rPr>
          <w:sz w:val="20"/>
        </w:rPr>
      </w:pPr>
      <w:r>
        <w:rPr>
          <w:w w:val="110"/>
          <w:sz w:val="20"/>
        </w:rPr>
        <w:t>Cárcamo de</w:t>
      </w:r>
      <w:r>
        <w:rPr>
          <w:spacing w:val="21"/>
          <w:w w:val="110"/>
          <w:sz w:val="20"/>
        </w:rPr>
        <w:t> </w:t>
      </w:r>
      <w:r>
        <w:rPr>
          <w:w w:val="110"/>
          <w:sz w:val="20"/>
        </w:rPr>
        <w:t>bombeo;</w:t>
      </w:r>
    </w:p>
    <w:p>
      <w:pPr>
        <w:pStyle w:val="ListParagraph"/>
        <w:numPr>
          <w:ilvl w:val="1"/>
          <w:numId w:val="46"/>
        </w:numPr>
        <w:tabs>
          <w:tab w:pos="970" w:val="left" w:leader="none"/>
        </w:tabs>
        <w:spacing w:line="240" w:lineRule="auto" w:before="22" w:after="0"/>
        <w:ind w:left="970" w:right="0" w:hanging="264"/>
        <w:jc w:val="left"/>
        <w:rPr>
          <w:sz w:val="20"/>
        </w:rPr>
      </w:pPr>
      <w:r>
        <w:rPr>
          <w:w w:val="110"/>
          <w:sz w:val="20"/>
        </w:rPr>
        <w:t>Línea de conducción de aguas</w:t>
      </w:r>
      <w:r>
        <w:rPr>
          <w:spacing w:val="52"/>
          <w:w w:val="110"/>
          <w:sz w:val="20"/>
        </w:rPr>
        <w:t> </w:t>
      </w:r>
      <w:r>
        <w:rPr>
          <w:w w:val="110"/>
          <w:sz w:val="20"/>
        </w:rPr>
        <w:t>residuales;</w:t>
      </w:r>
    </w:p>
    <w:p>
      <w:pPr>
        <w:pStyle w:val="ListParagraph"/>
        <w:numPr>
          <w:ilvl w:val="1"/>
          <w:numId w:val="46"/>
        </w:numPr>
        <w:tabs>
          <w:tab w:pos="970" w:val="left" w:leader="none"/>
        </w:tabs>
        <w:spacing w:line="240" w:lineRule="auto" w:before="23" w:after="0"/>
        <w:ind w:left="970" w:right="0" w:hanging="264"/>
        <w:jc w:val="left"/>
        <w:rPr>
          <w:sz w:val="20"/>
        </w:rPr>
      </w:pPr>
      <w:r>
        <w:rPr>
          <w:w w:val="110"/>
          <w:sz w:val="20"/>
        </w:rPr>
        <w:t>Punto de</w:t>
      </w:r>
      <w:r>
        <w:rPr>
          <w:spacing w:val="22"/>
          <w:w w:val="110"/>
          <w:sz w:val="20"/>
        </w:rPr>
        <w:t> </w:t>
      </w:r>
      <w:r>
        <w:rPr>
          <w:w w:val="110"/>
          <w:sz w:val="20"/>
        </w:rPr>
        <w:t>descarga;</w:t>
      </w:r>
    </w:p>
    <w:p>
      <w:pPr>
        <w:pStyle w:val="ListParagraph"/>
        <w:numPr>
          <w:ilvl w:val="1"/>
          <w:numId w:val="46"/>
        </w:numPr>
        <w:tabs>
          <w:tab w:pos="970" w:val="left" w:leader="none"/>
        </w:tabs>
        <w:spacing w:line="240" w:lineRule="auto" w:before="23" w:after="0"/>
        <w:ind w:left="970" w:right="0" w:hanging="264"/>
        <w:jc w:val="left"/>
        <w:rPr>
          <w:sz w:val="20"/>
        </w:rPr>
      </w:pPr>
      <w:r>
        <w:rPr>
          <w:w w:val="110"/>
          <w:sz w:val="20"/>
        </w:rPr>
        <w:t>Tanque tormenta,</w:t>
      </w:r>
      <w:r>
        <w:rPr>
          <w:spacing w:val="23"/>
          <w:w w:val="110"/>
          <w:sz w:val="20"/>
        </w:rPr>
        <w:t> </w:t>
      </w:r>
      <w:r>
        <w:rPr>
          <w:w w:val="110"/>
          <w:sz w:val="20"/>
        </w:rPr>
        <w:t>y</w:t>
      </w:r>
    </w:p>
    <w:p>
      <w:pPr>
        <w:pStyle w:val="ListParagraph"/>
        <w:numPr>
          <w:ilvl w:val="1"/>
          <w:numId w:val="46"/>
        </w:numPr>
        <w:tabs>
          <w:tab w:pos="1102" w:val="left" w:leader="none"/>
        </w:tabs>
        <w:spacing w:line="240" w:lineRule="auto" w:before="22" w:after="0"/>
        <w:ind w:left="1102" w:right="0" w:hanging="396"/>
        <w:jc w:val="left"/>
        <w:rPr>
          <w:sz w:val="20"/>
        </w:rPr>
      </w:pPr>
      <w:r>
        <w:rPr>
          <w:w w:val="105"/>
          <w:sz w:val="20"/>
        </w:rPr>
        <w:t>Pozo de</w:t>
      </w:r>
      <w:r>
        <w:rPr>
          <w:spacing w:val="26"/>
          <w:w w:val="105"/>
          <w:sz w:val="20"/>
        </w:rPr>
        <w:t> </w:t>
      </w:r>
      <w:r>
        <w:rPr>
          <w:w w:val="105"/>
          <w:sz w:val="20"/>
        </w:rPr>
        <w:t>absorción.</w:t>
      </w:r>
    </w:p>
    <w:p>
      <w:pPr>
        <w:pStyle w:val="BodyText"/>
        <w:spacing w:line="249" w:lineRule="auto" w:before="70"/>
        <w:ind w:right="280"/>
      </w:pPr>
      <w:r>
        <w:rPr>
          <w:w w:val="110"/>
        </w:rPr>
        <w:t>Así como las obras complementarias necesarias para el adecuado funcionamiento de los  servicios</w:t>
      </w:r>
      <w:r>
        <w:rPr>
          <w:spacing w:val="8"/>
          <w:w w:val="110"/>
        </w:rPr>
        <w:t> </w:t>
      </w:r>
      <w:r>
        <w:rPr>
          <w:w w:val="110"/>
        </w:rPr>
        <w:t>públicos</w:t>
      </w:r>
      <w:r>
        <w:rPr>
          <w:spacing w:val="9"/>
          <w:w w:val="110"/>
        </w:rPr>
        <w:t> </w:t>
      </w:r>
      <w:r>
        <w:rPr>
          <w:w w:val="110"/>
        </w:rPr>
        <w:t>y</w:t>
      </w:r>
      <w:r>
        <w:rPr>
          <w:spacing w:val="10"/>
          <w:w w:val="110"/>
        </w:rPr>
        <w:t> </w:t>
      </w:r>
      <w:r>
        <w:rPr>
          <w:w w:val="110"/>
        </w:rPr>
        <w:t>que</w:t>
      </w:r>
      <w:r>
        <w:rPr>
          <w:spacing w:val="9"/>
          <w:w w:val="110"/>
        </w:rPr>
        <w:t> </w:t>
      </w:r>
      <w:r>
        <w:rPr>
          <w:w w:val="110"/>
        </w:rPr>
        <w:t>para</w:t>
      </w:r>
      <w:r>
        <w:rPr>
          <w:spacing w:val="10"/>
          <w:w w:val="110"/>
        </w:rPr>
        <w:t> </w:t>
      </w:r>
      <w:r>
        <w:rPr>
          <w:w w:val="110"/>
        </w:rPr>
        <w:t>tal</w:t>
      </w:r>
      <w:r>
        <w:rPr>
          <w:spacing w:val="9"/>
          <w:w w:val="110"/>
        </w:rPr>
        <w:t> </w:t>
      </w:r>
      <w:r>
        <w:rPr>
          <w:w w:val="110"/>
        </w:rPr>
        <w:t>efecto</w:t>
      </w:r>
      <w:r>
        <w:rPr>
          <w:spacing w:val="11"/>
          <w:w w:val="110"/>
        </w:rPr>
        <w:t> </w:t>
      </w:r>
      <w:r>
        <w:rPr>
          <w:w w:val="110"/>
        </w:rPr>
        <w:t>se</w:t>
      </w:r>
      <w:r>
        <w:rPr>
          <w:spacing w:val="9"/>
          <w:w w:val="110"/>
        </w:rPr>
        <w:t> </w:t>
      </w:r>
      <w:r>
        <w:rPr>
          <w:w w:val="110"/>
        </w:rPr>
        <w:t>indiquen</w:t>
      </w:r>
      <w:r>
        <w:rPr>
          <w:spacing w:val="10"/>
          <w:w w:val="110"/>
        </w:rPr>
        <w:t> </w:t>
      </w:r>
      <w:r>
        <w:rPr>
          <w:w w:val="110"/>
        </w:rPr>
        <w:t>en</w:t>
      </w:r>
      <w:r>
        <w:rPr>
          <w:spacing w:val="10"/>
          <w:w w:val="110"/>
        </w:rPr>
        <w:t> </w:t>
      </w:r>
      <w:r>
        <w:rPr>
          <w:w w:val="110"/>
        </w:rPr>
        <w:t>el</w:t>
      </w:r>
      <w:r>
        <w:rPr>
          <w:spacing w:val="9"/>
          <w:w w:val="110"/>
        </w:rPr>
        <w:t> </w:t>
      </w:r>
      <w:r>
        <w:rPr>
          <w:w w:val="110"/>
        </w:rPr>
        <w:t>acuerdo</w:t>
      </w:r>
      <w:r>
        <w:rPr>
          <w:spacing w:val="11"/>
          <w:w w:val="110"/>
        </w:rPr>
        <w:t> </w:t>
      </w:r>
      <w:r>
        <w:rPr>
          <w:w w:val="110"/>
        </w:rPr>
        <w:t>correspondiente.</w:t>
      </w:r>
    </w:p>
    <w:p>
      <w:pPr>
        <w:pStyle w:val="BodyText"/>
        <w:spacing w:line="249" w:lineRule="auto" w:before="77"/>
        <w:ind w:right="276"/>
      </w:pPr>
      <w:r>
        <w:rPr>
          <w:w w:val="110"/>
        </w:rPr>
        <w:t>En estos casos, el Titular de la autorización del conjunto urbano deberá donar al municipio las superficies de terreno en que se ubiquen dichas instalaciones, las cuales serán independientes    al área de donación del</w:t>
      </w:r>
      <w:r>
        <w:rPr>
          <w:spacing w:val="51"/>
          <w:w w:val="110"/>
        </w:rPr>
        <w:t> </w:t>
      </w:r>
      <w:r>
        <w:rPr>
          <w:w w:val="110"/>
        </w:rPr>
        <w:t>equipamiento.</w:t>
      </w:r>
    </w:p>
    <w:p>
      <w:pPr>
        <w:pStyle w:val="BodyText"/>
        <w:spacing w:line="249" w:lineRule="auto" w:before="76"/>
        <w:ind w:right="276"/>
      </w:pPr>
      <w:r>
        <w:rPr>
          <w:w w:val="110"/>
        </w:rPr>
        <w:t>De igual forma, las establecidas en las evaluaciones técnicas de factibilidad que sustentan el Dictamen Único y dictámenes emitidos por las dependencias correspondientes.</w:t>
      </w:r>
    </w:p>
    <w:p>
      <w:pPr>
        <w:pStyle w:val="BodyText"/>
        <w:spacing w:line="247" w:lineRule="auto" w:before="77"/>
        <w:ind w:right="274"/>
      </w:pPr>
      <w:r>
        <w:rPr>
          <w:w w:val="110"/>
        </w:rPr>
        <w:t>En su caso, planta o sistema de tratamiento de aguas residuales en las redes de alcantarillado pluvial y sanitario, para su posterior descarga, o bien, cuando esté prevista </w:t>
      </w:r>
      <w:r>
        <w:rPr>
          <w:spacing w:val="3"/>
          <w:w w:val="110"/>
        </w:rPr>
        <w:t>la </w:t>
      </w:r>
      <w:r>
        <w:rPr>
          <w:w w:val="110"/>
        </w:rPr>
        <w:t>construcción de macroplantas o sistemas de tratamiento regional, hacer la aportación económica equivalente a  la Comisión del Agua del Estado de México o al respectivo organismo  operador municipal,  según</w:t>
      </w:r>
      <w:r>
        <w:rPr>
          <w:spacing w:val="11"/>
          <w:w w:val="110"/>
        </w:rPr>
        <w:t> </w:t>
      </w:r>
      <w:r>
        <w:rPr>
          <w:w w:val="110"/>
        </w:rPr>
        <w:t>corresponda.</w:t>
      </w:r>
    </w:p>
    <w:p>
      <w:pPr>
        <w:pStyle w:val="BodyText"/>
        <w:spacing w:line="249" w:lineRule="auto" w:before="83"/>
        <w:ind w:right="280"/>
      </w:pPr>
      <w:r>
        <w:rPr>
          <w:w w:val="110"/>
        </w:rPr>
        <w:t>Las obras a que se refiere este artículo deberán observar lo dispuesto en las normas oficiales mexicanas aplicables.</w:t>
      </w:r>
    </w:p>
    <w:p>
      <w:pPr>
        <w:pStyle w:val="BodyText"/>
        <w:spacing w:line="249" w:lineRule="auto" w:before="77"/>
        <w:ind w:right="283"/>
      </w:pPr>
      <w:r>
        <w:rPr>
          <w:w w:val="110"/>
        </w:rPr>
        <w:t>El riego de parques, jardines y en general de áreas verdes, se deberá realizar preferentemente con agua</w:t>
      </w:r>
      <w:r>
        <w:rPr>
          <w:spacing w:val="22"/>
          <w:w w:val="110"/>
        </w:rPr>
        <w:t> </w:t>
      </w:r>
      <w:r>
        <w:rPr>
          <w:w w:val="110"/>
        </w:rPr>
        <w:t>tratada</w:t>
      </w:r>
    </w:p>
    <w:p>
      <w:pPr>
        <w:pStyle w:val="BodyText"/>
        <w:spacing w:line="249" w:lineRule="auto" w:before="77"/>
        <w:ind w:right="272"/>
      </w:pPr>
      <w:r>
        <w:rPr>
          <w:w w:val="110"/>
        </w:rPr>
        <w:t>Cuando derivado de los estudios geofísicos se determine que existen las condiciones para ello,   se procurará la filtración al subsuelo de los afluentes provenientes de precipitaciones pluviales, con la construcción de pozos de</w:t>
      </w:r>
      <w:r>
        <w:rPr>
          <w:spacing w:val="10"/>
          <w:w w:val="110"/>
        </w:rPr>
        <w:t> </w:t>
      </w:r>
      <w:r>
        <w:rPr>
          <w:w w:val="110"/>
        </w:rPr>
        <w:t>absorción.</w:t>
      </w:r>
    </w:p>
    <w:p>
      <w:pPr>
        <w:pStyle w:val="BodyText"/>
        <w:spacing w:before="2"/>
        <w:ind w:left="0"/>
        <w:jc w:val="left"/>
        <w:rPr>
          <w:sz w:val="30"/>
        </w:rPr>
      </w:pPr>
    </w:p>
    <w:p>
      <w:pPr>
        <w:pStyle w:val="Heading1"/>
        <w:jc w:val="both"/>
      </w:pPr>
      <w:r>
        <w:rPr/>
        <w:t>DE LAS OBRAS DE EQUIPAMIENTO URBANO</w:t>
      </w:r>
    </w:p>
    <w:p>
      <w:pPr>
        <w:pStyle w:val="BodyText"/>
        <w:spacing w:line="230" w:lineRule="auto" w:before="32"/>
        <w:ind w:right="278"/>
      </w:pPr>
      <w:r>
        <w:rPr>
          <w:rFonts w:ascii="TeX Gyre Bonum" w:hAnsi="TeX Gyre Bonum"/>
          <w:b/>
          <w:w w:val="110"/>
        </w:rPr>
        <w:t>Artículo 62. </w:t>
      </w:r>
      <w:r>
        <w:rPr>
          <w:w w:val="110"/>
        </w:rPr>
        <w:t>En las áreas de donación, el Titular de la autorización del conjunto urbano deberá construir las siguientes obras de equipamiento urbano, las que se incrementarán o disminuirán</w:t>
      </w:r>
    </w:p>
    <w:p>
      <w:pPr>
        <w:spacing w:after="0" w:line="230" w:lineRule="auto"/>
        <w:sectPr>
          <w:pgSz w:w="12240" w:h="15840"/>
          <w:pgMar w:header="708" w:footer="822" w:top="1580" w:bottom="1180" w:left="1140" w:right="1140"/>
        </w:sectPr>
      </w:pPr>
    </w:p>
    <w:p>
      <w:pPr>
        <w:pStyle w:val="BodyText"/>
        <w:spacing w:line="249" w:lineRule="auto" w:before="6"/>
        <w:ind w:right="284"/>
      </w:pPr>
      <w:r>
        <w:rPr>
          <w:w w:val="110"/>
        </w:rPr>
        <w:t>proporcionalmente, atendiendo al número de viviendas o, en su caso, a la superficie de área vendible:</w:t>
      </w:r>
    </w:p>
    <w:p>
      <w:pPr>
        <w:pStyle w:val="ListParagraph"/>
        <w:numPr>
          <w:ilvl w:val="0"/>
          <w:numId w:val="47"/>
        </w:numPr>
        <w:tabs>
          <w:tab w:pos="491" w:val="left" w:leader="none"/>
        </w:tabs>
        <w:spacing w:line="240" w:lineRule="auto" w:before="30" w:after="0"/>
        <w:ind w:left="490" w:right="0" w:hanging="213"/>
        <w:jc w:val="both"/>
        <w:rPr>
          <w:sz w:val="20"/>
        </w:rPr>
      </w:pPr>
      <w:r>
        <w:rPr>
          <w:w w:val="110"/>
          <w:sz w:val="20"/>
        </w:rPr>
        <w:t>En</w:t>
      </w:r>
      <w:r>
        <w:rPr>
          <w:spacing w:val="10"/>
          <w:w w:val="110"/>
          <w:sz w:val="20"/>
        </w:rPr>
        <w:t> </w:t>
      </w:r>
      <w:r>
        <w:rPr>
          <w:w w:val="110"/>
          <w:sz w:val="20"/>
        </w:rPr>
        <w:t>conjuntos</w:t>
      </w:r>
      <w:r>
        <w:rPr>
          <w:spacing w:val="9"/>
          <w:w w:val="110"/>
          <w:sz w:val="20"/>
        </w:rPr>
        <w:t> </w:t>
      </w:r>
      <w:r>
        <w:rPr>
          <w:w w:val="110"/>
          <w:sz w:val="20"/>
        </w:rPr>
        <w:t>urbanos</w:t>
      </w:r>
      <w:r>
        <w:rPr>
          <w:spacing w:val="9"/>
          <w:w w:val="110"/>
          <w:sz w:val="20"/>
        </w:rPr>
        <w:t> </w:t>
      </w:r>
      <w:r>
        <w:rPr>
          <w:w w:val="110"/>
          <w:sz w:val="20"/>
        </w:rPr>
        <w:t>habitacionales</w:t>
      </w:r>
      <w:r>
        <w:rPr>
          <w:spacing w:val="10"/>
          <w:w w:val="110"/>
          <w:sz w:val="20"/>
        </w:rPr>
        <w:t> </w:t>
      </w:r>
      <w:r>
        <w:rPr>
          <w:w w:val="110"/>
          <w:sz w:val="20"/>
        </w:rPr>
        <w:t>social</w:t>
      </w:r>
      <w:r>
        <w:rPr>
          <w:spacing w:val="9"/>
          <w:w w:val="110"/>
          <w:sz w:val="20"/>
        </w:rPr>
        <w:t> </w:t>
      </w:r>
      <w:r>
        <w:rPr>
          <w:w w:val="110"/>
          <w:sz w:val="20"/>
        </w:rPr>
        <w:t>progresivo,</w:t>
      </w:r>
      <w:r>
        <w:rPr>
          <w:spacing w:val="11"/>
          <w:w w:val="110"/>
          <w:sz w:val="20"/>
        </w:rPr>
        <w:t> </w:t>
      </w:r>
      <w:r>
        <w:rPr>
          <w:w w:val="110"/>
          <w:sz w:val="20"/>
        </w:rPr>
        <w:t>por</w:t>
      </w:r>
      <w:r>
        <w:rPr>
          <w:spacing w:val="11"/>
          <w:w w:val="110"/>
          <w:sz w:val="20"/>
        </w:rPr>
        <w:t> </w:t>
      </w:r>
      <w:r>
        <w:rPr>
          <w:w w:val="110"/>
          <w:sz w:val="20"/>
        </w:rPr>
        <w:t>cada</w:t>
      </w:r>
      <w:r>
        <w:rPr>
          <w:spacing w:val="10"/>
          <w:w w:val="110"/>
          <w:sz w:val="20"/>
        </w:rPr>
        <w:t> </w:t>
      </w:r>
      <w:r>
        <w:rPr>
          <w:w w:val="110"/>
          <w:sz w:val="20"/>
        </w:rPr>
        <w:t>mil</w:t>
      </w:r>
      <w:r>
        <w:rPr>
          <w:spacing w:val="9"/>
          <w:w w:val="110"/>
          <w:sz w:val="20"/>
        </w:rPr>
        <w:t> </w:t>
      </w:r>
      <w:r>
        <w:rPr>
          <w:w w:val="110"/>
          <w:sz w:val="20"/>
        </w:rPr>
        <w:t>viviendas</w:t>
      </w:r>
      <w:r>
        <w:rPr>
          <w:spacing w:val="9"/>
          <w:w w:val="110"/>
          <w:sz w:val="20"/>
        </w:rPr>
        <w:t> </w:t>
      </w:r>
      <w:r>
        <w:rPr>
          <w:w w:val="110"/>
          <w:sz w:val="20"/>
        </w:rPr>
        <w:t>previstas:</w:t>
      </w:r>
    </w:p>
    <w:p>
      <w:pPr>
        <w:pStyle w:val="ListParagraph"/>
        <w:numPr>
          <w:ilvl w:val="1"/>
          <w:numId w:val="47"/>
        </w:numPr>
        <w:tabs>
          <w:tab w:pos="1018" w:val="left" w:leader="none"/>
        </w:tabs>
        <w:spacing w:line="240" w:lineRule="auto" w:before="23" w:after="0"/>
        <w:ind w:left="706" w:right="279" w:firstLine="0"/>
        <w:jc w:val="both"/>
        <w:rPr>
          <w:sz w:val="20"/>
        </w:rPr>
      </w:pPr>
      <w:r>
        <w:rPr>
          <w:w w:val="110"/>
          <w:sz w:val="20"/>
        </w:rPr>
        <w:t>Jardín de niños de tres aulas, con una superficie mínima de terreno de novecientos sesenta y seis metros cuadrados y de trescientos cuarenta y cinco metros cuadrados de construcción;</w:t>
      </w:r>
    </w:p>
    <w:p>
      <w:pPr>
        <w:pStyle w:val="ListParagraph"/>
        <w:numPr>
          <w:ilvl w:val="1"/>
          <w:numId w:val="47"/>
        </w:numPr>
        <w:tabs>
          <w:tab w:pos="994" w:val="left" w:leader="none"/>
        </w:tabs>
        <w:spacing w:line="240" w:lineRule="auto" w:before="38" w:after="0"/>
        <w:ind w:left="706" w:right="279" w:firstLine="0"/>
        <w:jc w:val="both"/>
        <w:rPr>
          <w:sz w:val="20"/>
        </w:rPr>
      </w:pPr>
      <w:r>
        <w:rPr>
          <w:w w:val="110"/>
          <w:sz w:val="20"/>
        </w:rPr>
        <w:t>Escuela primaria o secundaria de doce aulas, con una superficie mínima de terreno de tres mil cuatrocientos ochenta metros cuadrados y de mil doscientos noventa y seis metros cuadrados de construcción,</w:t>
      </w:r>
      <w:r>
        <w:rPr>
          <w:spacing w:val="33"/>
          <w:w w:val="110"/>
          <w:sz w:val="20"/>
        </w:rPr>
        <w:t> </w:t>
      </w:r>
      <w:r>
        <w:rPr>
          <w:w w:val="110"/>
          <w:sz w:val="20"/>
        </w:rPr>
        <w:t>y</w:t>
      </w:r>
    </w:p>
    <w:p>
      <w:pPr>
        <w:pStyle w:val="ListParagraph"/>
        <w:numPr>
          <w:ilvl w:val="1"/>
          <w:numId w:val="47"/>
        </w:numPr>
        <w:tabs>
          <w:tab w:pos="982" w:val="left" w:leader="none"/>
        </w:tabs>
        <w:spacing w:line="240" w:lineRule="auto" w:before="39" w:after="0"/>
        <w:ind w:left="982" w:right="0" w:hanging="276"/>
        <w:jc w:val="both"/>
        <w:rPr>
          <w:sz w:val="20"/>
        </w:rPr>
      </w:pPr>
      <w:r>
        <w:rPr>
          <w:w w:val="110"/>
          <w:sz w:val="20"/>
        </w:rPr>
        <w:t>Jardín</w:t>
      </w:r>
      <w:r>
        <w:rPr>
          <w:spacing w:val="10"/>
          <w:w w:val="110"/>
          <w:sz w:val="20"/>
        </w:rPr>
        <w:t> </w:t>
      </w:r>
      <w:r>
        <w:rPr>
          <w:w w:val="110"/>
          <w:sz w:val="20"/>
        </w:rPr>
        <w:t>vecinal</w:t>
      </w:r>
      <w:r>
        <w:rPr>
          <w:spacing w:val="10"/>
          <w:w w:val="110"/>
          <w:sz w:val="20"/>
        </w:rPr>
        <w:t> </w:t>
      </w:r>
      <w:r>
        <w:rPr>
          <w:w w:val="110"/>
          <w:sz w:val="20"/>
        </w:rPr>
        <w:t>y</w:t>
      </w:r>
      <w:r>
        <w:rPr>
          <w:spacing w:val="10"/>
          <w:w w:val="110"/>
          <w:sz w:val="20"/>
        </w:rPr>
        <w:t> </w:t>
      </w:r>
      <w:r>
        <w:rPr>
          <w:w w:val="110"/>
          <w:sz w:val="20"/>
        </w:rPr>
        <w:t>área</w:t>
      </w:r>
      <w:r>
        <w:rPr>
          <w:spacing w:val="10"/>
          <w:w w:val="110"/>
          <w:sz w:val="20"/>
        </w:rPr>
        <w:t> </w:t>
      </w:r>
      <w:r>
        <w:rPr>
          <w:w w:val="110"/>
          <w:sz w:val="20"/>
        </w:rPr>
        <w:t>deportiva</w:t>
      </w:r>
      <w:r>
        <w:rPr>
          <w:spacing w:val="9"/>
          <w:w w:val="110"/>
          <w:sz w:val="20"/>
        </w:rPr>
        <w:t> </w:t>
      </w:r>
      <w:r>
        <w:rPr>
          <w:w w:val="110"/>
          <w:sz w:val="20"/>
        </w:rPr>
        <w:t>con</w:t>
      </w:r>
      <w:r>
        <w:rPr>
          <w:spacing w:val="14"/>
          <w:w w:val="110"/>
          <w:sz w:val="20"/>
        </w:rPr>
        <w:t> </w:t>
      </w:r>
      <w:r>
        <w:rPr>
          <w:w w:val="110"/>
          <w:sz w:val="20"/>
        </w:rPr>
        <w:t>superficie</w:t>
      </w:r>
      <w:r>
        <w:rPr>
          <w:spacing w:val="7"/>
          <w:w w:val="110"/>
          <w:sz w:val="20"/>
        </w:rPr>
        <w:t> </w:t>
      </w:r>
      <w:r>
        <w:rPr>
          <w:w w:val="110"/>
          <w:sz w:val="20"/>
        </w:rPr>
        <w:t>de</w:t>
      </w:r>
      <w:r>
        <w:rPr>
          <w:spacing w:val="10"/>
          <w:w w:val="110"/>
          <w:sz w:val="20"/>
        </w:rPr>
        <w:t> </w:t>
      </w:r>
      <w:r>
        <w:rPr>
          <w:w w:val="110"/>
          <w:sz w:val="20"/>
        </w:rPr>
        <w:t>seis</w:t>
      </w:r>
      <w:r>
        <w:rPr>
          <w:spacing w:val="10"/>
          <w:w w:val="110"/>
          <w:sz w:val="20"/>
        </w:rPr>
        <w:t> </w:t>
      </w:r>
      <w:r>
        <w:rPr>
          <w:w w:val="110"/>
          <w:sz w:val="20"/>
        </w:rPr>
        <w:t>mil</w:t>
      </w:r>
      <w:r>
        <w:rPr>
          <w:spacing w:val="10"/>
          <w:w w:val="110"/>
          <w:sz w:val="20"/>
        </w:rPr>
        <w:t> </w:t>
      </w:r>
      <w:r>
        <w:rPr>
          <w:w w:val="110"/>
          <w:sz w:val="20"/>
        </w:rPr>
        <w:t>metros</w:t>
      </w:r>
      <w:r>
        <w:rPr>
          <w:spacing w:val="9"/>
          <w:w w:val="110"/>
          <w:sz w:val="20"/>
        </w:rPr>
        <w:t> </w:t>
      </w:r>
      <w:r>
        <w:rPr>
          <w:w w:val="110"/>
          <w:sz w:val="20"/>
        </w:rPr>
        <w:t>cuadrados.</w:t>
      </w:r>
    </w:p>
    <w:p>
      <w:pPr>
        <w:pStyle w:val="ListParagraph"/>
        <w:numPr>
          <w:ilvl w:val="0"/>
          <w:numId w:val="47"/>
        </w:numPr>
        <w:tabs>
          <w:tab w:pos="623" w:val="left" w:leader="none"/>
        </w:tabs>
        <w:spacing w:line="240" w:lineRule="auto" w:before="22" w:after="0"/>
        <w:ind w:left="278" w:right="279" w:firstLine="0"/>
        <w:jc w:val="both"/>
        <w:rPr>
          <w:sz w:val="20"/>
        </w:rPr>
      </w:pPr>
      <w:r>
        <w:rPr>
          <w:w w:val="110"/>
          <w:sz w:val="20"/>
        </w:rPr>
        <w:t>En conjuntos urbanos habitacionales social progresivos bajo la modalidad de lotes con servicios y lotes con pie de casa, que se realicen bajo programas gubernamentales, por cada mil viviendas</w:t>
      </w:r>
      <w:r>
        <w:rPr>
          <w:spacing w:val="10"/>
          <w:w w:val="110"/>
          <w:sz w:val="20"/>
        </w:rPr>
        <w:t> </w:t>
      </w:r>
      <w:r>
        <w:rPr>
          <w:w w:val="110"/>
          <w:sz w:val="20"/>
        </w:rPr>
        <w:t>previstas:</w:t>
      </w:r>
    </w:p>
    <w:p>
      <w:pPr>
        <w:pStyle w:val="ListParagraph"/>
        <w:numPr>
          <w:ilvl w:val="1"/>
          <w:numId w:val="47"/>
        </w:numPr>
        <w:tabs>
          <w:tab w:pos="1018" w:val="left" w:leader="none"/>
        </w:tabs>
        <w:spacing w:line="237" w:lineRule="auto" w:before="42" w:after="0"/>
        <w:ind w:left="706" w:right="278" w:firstLine="0"/>
        <w:jc w:val="both"/>
        <w:rPr>
          <w:sz w:val="20"/>
        </w:rPr>
      </w:pPr>
      <w:r>
        <w:rPr>
          <w:w w:val="110"/>
          <w:sz w:val="20"/>
        </w:rPr>
        <w:t>Jardín de niños de tres aulas, con una superficie mínima de terreno de novecientos sesenta y seis metros cuadrados y de trescientos cuarenta y cinco metros cuadrados de construcción,</w:t>
      </w:r>
      <w:r>
        <w:rPr>
          <w:spacing w:val="12"/>
          <w:w w:val="110"/>
          <w:sz w:val="20"/>
        </w:rPr>
        <w:t> </w:t>
      </w:r>
      <w:r>
        <w:rPr>
          <w:w w:val="110"/>
          <w:sz w:val="20"/>
        </w:rPr>
        <w:t>y</w:t>
      </w:r>
    </w:p>
    <w:p>
      <w:pPr>
        <w:pStyle w:val="ListParagraph"/>
        <w:numPr>
          <w:ilvl w:val="1"/>
          <w:numId w:val="47"/>
        </w:numPr>
        <w:tabs>
          <w:tab w:pos="1002" w:val="left" w:leader="none"/>
        </w:tabs>
        <w:spacing w:line="240" w:lineRule="auto" w:before="41" w:after="0"/>
        <w:ind w:left="706" w:right="271" w:firstLine="0"/>
        <w:jc w:val="both"/>
        <w:rPr>
          <w:sz w:val="20"/>
        </w:rPr>
      </w:pPr>
      <w:r>
        <w:rPr>
          <w:w w:val="110"/>
          <w:sz w:val="20"/>
        </w:rPr>
        <w:t>Escuela primaria o secundaria de seis aulas, con  una superficie mínima </w:t>
      </w:r>
      <w:r>
        <w:rPr>
          <w:spacing w:val="3"/>
          <w:w w:val="110"/>
          <w:sz w:val="20"/>
        </w:rPr>
        <w:t>de </w:t>
      </w:r>
      <w:r>
        <w:rPr>
          <w:w w:val="110"/>
          <w:sz w:val="20"/>
        </w:rPr>
        <w:t>terreno de  mil setecientos cuarenta metros cuadrados y de seiscientos cuarenta y ocho metros cuadrados de</w:t>
      </w:r>
      <w:r>
        <w:rPr>
          <w:spacing w:val="20"/>
          <w:w w:val="110"/>
          <w:sz w:val="20"/>
        </w:rPr>
        <w:t> </w:t>
      </w:r>
      <w:r>
        <w:rPr>
          <w:w w:val="110"/>
          <w:sz w:val="20"/>
        </w:rPr>
        <w:t>construcción.</w:t>
      </w:r>
    </w:p>
    <w:p>
      <w:pPr>
        <w:pStyle w:val="ListParagraph"/>
        <w:numPr>
          <w:ilvl w:val="0"/>
          <w:numId w:val="47"/>
        </w:numPr>
        <w:tabs>
          <w:tab w:pos="721" w:val="left" w:leader="none"/>
        </w:tabs>
        <w:spacing w:line="230" w:lineRule="auto" w:before="48" w:after="0"/>
        <w:ind w:left="278" w:right="281" w:firstLine="0"/>
        <w:jc w:val="both"/>
        <w:rPr>
          <w:sz w:val="20"/>
        </w:rPr>
      </w:pPr>
      <w:r>
        <w:rPr>
          <w:w w:val="110"/>
          <w:sz w:val="20"/>
        </w:rPr>
        <w:t>En conjuntos urbanos habitacionales de tipo interés social y popular, por  cada  mil viviendas</w:t>
      </w:r>
      <w:r>
        <w:rPr>
          <w:spacing w:val="10"/>
          <w:w w:val="110"/>
          <w:sz w:val="20"/>
        </w:rPr>
        <w:t> </w:t>
      </w:r>
      <w:r>
        <w:rPr>
          <w:w w:val="110"/>
          <w:sz w:val="20"/>
        </w:rPr>
        <w:t>previstas:</w:t>
      </w:r>
    </w:p>
    <w:p>
      <w:pPr>
        <w:pStyle w:val="ListParagraph"/>
        <w:numPr>
          <w:ilvl w:val="1"/>
          <w:numId w:val="47"/>
        </w:numPr>
        <w:tabs>
          <w:tab w:pos="1018" w:val="left" w:leader="none"/>
        </w:tabs>
        <w:spacing w:line="240" w:lineRule="auto" w:before="42" w:after="0"/>
        <w:ind w:left="706" w:right="276" w:firstLine="0"/>
        <w:jc w:val="both"/>
        <w:rPr>
          <w:sz w:val="20"/>
        </w:rPr>
      </w:pPr>
      <w:r>
        <w:rPr>
          <w:w w:val="110"/>
          <w:sz w:val="20"/>
        </w:rPr>
        <w:t>Jardín de niños de tres aulas, con una superficie mínima de terreno de novecientos sesenta y seis metros cuadrados y de trescientos cuarenta y cinco metros cuadrados de construcción;</w:t>
      </w:r>
    </w:p>
    <w:p>
      <w:pPr>
        <w:pStyle w:val="ListParagraph"/>
        <w:numPr>
          <w:ilvl w:val="1"/>
          <w:numId w:val="47"/>
        </w:numPr>
        <w:tabs>
          <w:tab w:pos="994" w:val="left" w:leader="none"/>
        </w:tabs>
        <w:spacing w:line="244" w:lineRule="auto" w:before="38" w:after="0"/>
        <w:ind w:left="706" w:right="279" w:firstLine="0"/>
        <w:jc w:val="both"/>
        <w:rPr>
          <w:sz w:val="20"/>
        </w:rPr>
      </w:pPr>
      <w:r>
        <w:rPr>
          <w:w w:val="110"/>
          <w:sz w:val="20"/>
        </w:rPr>
        <w:t>Escuela primaria o secundaria de doce aulas, con una superficie mínima de terreno de tres mil cuatrocientos ochenta metros cuadrados y de mil doscientos noventa y seis metros cuadrados de construcción, conforme se determine en el acuerdo de  autorización respectivo. Cuando se trate de conjuntos urbanos de más de cuatro  mil  viviendas,  o  cuando la Secretaría lo determine considerando el equipamiento existente en la zona, se podrán sustituir parte de estos equipamientos por centros de educación media superior y superior u otros compatibles a la</w:t>
      </w:r>
      <w:r>
        <w:rPr>
          <w:spacing w:val="11"/>
          <w:w w:val="110"/>
          <w:sz w:val="20"/>
        </w:rPr>
        <w:t> </w:t>
      </w:r>
      <w:r>
        <w:rPr>
          <w:w w:val="110"/>
          <w:sz w:val="20"/>
        </w:rPr>
        <w:t>educación;</w:t>
      </w:r>
    </w:p>
    <w:p>
      <w:pPr>
        <w:pStyle w:val="ListParagraph"/>
        <w:numPr>
          <w:ilvl w:val="1"/>
          <w:numId w:val="47"/>
        </w:numPr>
        <w:tabs>
          <w:tab w:pos="982" w:val="left" w:leader="none"/>
        </w:tabs>
        <w:spacing w:line="240" w:lineRule="auto" w:before="35" w:after="0"/>
        <w:ind w:left="982" w:right="0" w:hanging="276"/>
        <w:jc w:val="both"/>
        <w:rPr>
          <w:sz w:val="20"/>
        </w:rPr>
      </w:pPr>
      <w:r>
        <w:rPr>
          <w:w w:val="110"/>
          <w:sz w:val="20"/>
        </w:rPr>
        <w:t>Jardín</w:t>
      </w:r>
      <w:r>
        <w:rPr>
          <w:spacing w:val="9"/>
          <w:w w:val="110"/>
          <w:sz w:val="20"/>
        </w:rPr>
        <w:t> </w:t>
      </w:r>
      <w:r>
        <w:rPr>
          <w:w w:val="110"/>
          <w:sz w:val="20"/>
        </w:rPr>
        <w:t>vecinal</w:t>
      </w:r>
      <w:r>
        <w:rPr>
          <w:spacing w:val="10"/>
          <w:w w:val="110"/>
          <w:sz w:val="20"/>
        </w:rPr>
        <w:t> </w:t>
      </w:r>
      <w:r>
        <w:rPr>
          <w:w w:val="110"/>
          <w:sz w:val="20"/>
        </w:rPr>
        <w:t>y</w:t>
      </w:r>
      <w:r>
        <w:rPr>
          <w:spacing w:val="9"/>
          <w:w w:val="110"/>
          <w:sz w:val="20"/>
        </w:rPr>
        <w:t> </w:t>
      </w:r>
      <w:r>
        <w:rPr>
          <w:w w:val="110"/>
          <w:sz w:val="20"/>
        </w:rPr>
        <w:t>área</w:t>
      </w:r>
      <w:r>
        <w:rPr>
          <w:spacing w:val="9"/>
          <w:w w:val="110"/>
          <w:sz w:val="20"/>
        </w:rPr>
        <w:t> </w:t>
      </w:r>
      <w:r>
        <w:rPr>
          <w:w w:val="110"/>
          <w:sz w:val="20"/>
        </w:rPr>
        <w:t>deportiva</w:t>
      </w:r>
      <w:r>
        <w:rPr>
          <w:spacing w:val="8"/>
          <w:w w:val="110"/>
          <w:sz w:val="20"/>
        </w:rPr>
        <w:t> </w:t>
      </w:r>
      <w:r>
        <w:rPr>
          <w:w w:val="110"/>
          <w:sz w:val="20"/>
        </w:rPr>
        <w:t>de</w:t>
      </w:r>
      <w:r>
        <w:rPr>
          <w:spacing w:val="7"/>
          <w:w w:val="110"/>
          <w:sz w:val="20"/>
        </w:rPr>
        <w:t> </w:t>
      </w:r>
      <w:r>
        <w:rPr>
          <w:w w:val="110"/>
          <w:sz w:val="20"/>
        </w:rPr>
        <w:t>ocho</w:t>
      </w:r>
      <w:r>
        <w:rPr>
          <w:spacing w:val="10"/>
          <w:w w:val="110"/>
          <w:sz w:val="20"/>
        </w:rPr>
        <w:t> </w:t>
      </w:r>
      <w:r>
        <w:rPr>
          <w:w w:val="110"/>
          <w:sz w:val="20"/>
        </w:rPr>
        <w:t>mil</w:t>
      </w:r>
      <w:r>
        <w:rPr>
          <w:spacing w:val="14"/>
          <w:w w:val="110"/>
          <w:sz w:val="20"/>
        </w:rPr>
        <w:t> </w:t>
      </w:r>
      <w:r>
        <w:rPr>
          <w:w w:val="110"/>
          <w:sz w:val="20"/>
        </w:rPr>
        <w:t>metros</w:t>
      </w:r>
      <w:r>
        <w:rPr>
          <w:spacing w:val="9"/>
          <w:w w:val="110"/>
          <w:sz w:val="20"/>
        </w:rPr>
        <w:t> </w:t>
      </w:r>
      <w:r>
        <w:rPr>
          <w:w w:val="110"/>
          <w:sz w:val="20"/>
        </w:rPr>
        <w:t>cuadrados</w:t>
      </w:r>
      <w:r>
        <w:rPr>
          <w:spacing w:val="8"/>
          <w:w w:val="110"/>
          <w:sz w:val="20"/>
        </w:rPr>
        <w:t> </w:t>
      </w:r>
      <w:r>
        <w:rPr>
          <w:w w:val="110"/>
          <w:sz w:val="20"/>
        </w:rPr>
        <w:t>de</w:t>
      </w:r>
      <w:r>
        <w:rPr>
          <w:spacing w:val="9"/>
          <w:w w:val="110"/>
          <w:sz w:val="20"/>
        </w:rPr>
        <w:t> </w:t>
      </w:r>
      <w:r>
        <w:rPr>
          <w:w w:val="110"/>
          <w:sz w:val="20"/>
        </w:rPr>
        <w:t>superficie,</w:t>
      </w:r>
      <w:r>
        <w:rPr>
          <w:spacing w:val="9"/>
          <w:w w:val="110"/>
          <w:sz w:val="20"/>
        </w:rPr>
        <w:t> </w:t>
      </w:r>
      <w:r>
        <w:rPr>
          <w:w w:val="110"/>
          <w:sz w:val="20"/>
        </w:rPr>
        <w:t>y</w:t>
      </w:r>
    </w:p>
    <w:p>
      <w:pPr>
        <w:pStyle w:val="ListParagraph"/>
        <w:numPr>
          <w:ilvl w:val="1"/>
          <w:numId w:val="47"/>
        </w:numPr>
        <w:tabs>
          <w:tab w:pos="1078" w:val="left" w:leader="none"/>
        </w:tabs>
        <w:spacing w:line="242" w:lineRule="auto" w:before="23" w:after="0"/>
        <w:ind w:left="706" w:right="273" w:firstLine="0"/>
        <w:jc w:val="both"/>
        <w:rPr>
          <w:sz w:val="20"/>
        </w:rPr>
      </w:pPr>
      <w:r>
        <w:rPr>
          <w:w w:val="110"/>
          <w:sz w:val="20"/>
        </w:rPr>
        <w:t>Obra de equipamiento urbano regional en doscientos diez metros cuadrados de construcción, conforme se determine en el respectivo acuerdo de  autorización,  en conjuntos habitacionales de interés social, el equipamiento será municipal. En conjuntos habitacionales populares el equipamiento será</w:t>
      </w:r>
      <w:r>
        <w:rPr>
          <w:spacing w:val="2"/>
          <w:w w:val="110"/>
          <w:sz w:val="20"/>
        </w:rPr>
        <w:t> </w:t>
      </w:r>
      <w:r>
        <w:rPr>
          <w:w w:val="110"/>
          <w:sz w:val="20"/>
        </w:rPr>
        <w:t>regional.</w:t>
      </w:r>
    </w:p>
    <w:p>
      <w:pPr>
        <w:pStyle w:val="ListParagraph"/>
        <w:numPr>
          <w:ilvl w:val="0"/>
          <w:numId w:val="47"/>
        </w:numPr>
        <w:tabs>
          <w:tab w:pos="728" w:val="left" w:leader="none"/>
        </w:tabs>
        <w:spacing w:line="230" w:lineRule="auto" w:before="46" w:after="0"/>
        <w:ind w:left="278" w:right="285" w:firstLine="0"/>
        <w:jc w:val="both"/>
        <w:rPr>
          <w:sz w:val="20"/>
        </w:rPr>
      </w:pPr>
      <w:r>
        <w:rPr>
          <w:w w:val="110"/>
          <w:sz w:val="20"/>
        </w:rPr>
        <w:t>En conjuntos urbanos habitacionales de tipo medio, residencial, residencial alto y campestre, por cada mil viviendas</w:t>
      </w:r>
      <w:r>
        <w:rPr>
          <w:spacing w:val="52"/>
          <w:w w:val="110"/>
          <w:sz w:val="20"/>
        </w:rPr>
        <w:t> </w:t>
      </w:r>
      <w:r>
        <w:rPr>
          <w:w w:val="110"/>
          <w:sz w:val="20"/>
        </w:rPr>
        <w:t>previstas:</w:t>
      </w:r>
    </w:p>
    <w:p>
      <w:pPr>
        <w:pStyle w:val="ListParagraph"/>
        <w:numPr>
          <w:ilvl w:val="1"/>
          <w:numId w:val="47"/>
        </w:numPr>
        <w:tabs>
          <w:tab w:pos="982" w:val="left" w:leader="none"/>
        </w:tabs>
        <w:spacing w:line="240" w:lineRule="auto" w:before="42" w:after="0"/>
        <w:ind w:left="706" w:right="274" w:firstLine="0"/>
        <w:jc w:val="both"/>
        <w:rPr>
          <w:sz w:val="20"/>
        </w:rPr>
      </w:pPr>
      <w:r>
        <w:rPr>
          <w:w w:val="110"/>
          <w:sz w:val="20"/>
        </w:rPr>
        <w:t>Jardín de niños de cuatro aulas, con una superficie mínima de terreno de mil doscientos ochenta y ocho metros cuadrados y de cuatrocientos ochenta y cuatro metros cuadrados de construcción;</w:t>
      </w:r>
    </w:p>
    <w:p>
      <w:pPr>
        <w:pStyle w:val="ListParagraph"/>
        <w:numPr>
          <w:ilvl w:val="1"/>
          <w:numId w:val="47"/>
        </w:numPr>
        <w:tabs>
          <w:tab w:pos="990" w:val="left" w:leader="none"/>
        </w:tabs>
        <w:spacing w:line="244" w:lineRule="auto" w:before="37" w:after="0"/>
        <w:ind w:left="706" w:right="278" w:firstLine="0"/>
        <w:jc w:val="both"/>
        <w:rPr>
          <w:sz w:val="20"/>
        </w:rPr>
      </w:pPr>
      <w:r>
        <w:rPr>
          <w:w w:val="110"/>
          <w:sz w:val="20"/>
        </w:rPr>
        <w:t>Escuela primaria o secundaria de dieciséis aulas, con una superficie mínima de terreno  de cuatro mil seiscientos cuarenta metros cuadrados y de mil setecientos veintiocho metros cuadrados de construcción, conforme se determine en el acuerdo de autorización del desarrollo. En conjuntos urbanos de más de cuatro mil viviendas, o cuando la Secretaría lo determine considerando el equipamiento existente en la zona, se podrán sustituir parte de estos equipamientos por centros de educación media superior y superior u  otros compatibles a la</w:t>
      </w:r>
      <w:r>
        <w:rPr>
          <w:spacing w:val="32"/>
          <w:w w:val="110"/>
          <w:sz w:val="20"/>
        </w:rPr>
        <w:t> </w:t>
      </w:r>
      <w:r>
        <w:rPr>
          <w:w w:val="110"/>
          <w:sz w:val="20"/>
        </w:rPr>
        <w:t>educación;</w:t>
      </w:r>
    </w:p>
    <w:p>
      <w:pPr>
        <w:pStyle w:val="ListParagraph"/>
        <w:numPr>
          <w:ilvl w:val="1"/>
          <w:numId w:val="47"/>
        </w:numPr>
        <w:tabs>
          <w:tab w:pos="982" w:val="left" w:leader="none"/>
        </w:tabs>
        <w:spacing w:line="240" w:lineRule="auto" w:before="37" w:after="0"/>
        <w:ind w:left="982" w:right="0" w:hanging="276"/>
        <w:jc w:val="both"/>
        <w:rPr>
          <w:sz w:val="20"/>
        </w:rPr>
      </w:pPr>
      <w:r>
        <w:rPr>
          <w:w w:val="110"/>
          <w:sz w:val="20"/>
        </w:rPr>
        <w:t>Jardín</w:t>
      </w:r>
      <w:r>
        <w:rPr>
          <w:spacing w:val="10"/>
          <w:w w:val="110"/>
          <w:sz w:val="20"/>
        </w:rPr>
        <w:t> </w:t>
      </w:r>
      <w:r>
        <w:rPr>
          <w:w w:val="110"/>
          <w:sz w:val="20"/>
        </w:rPr>
        <w:t>vecinal</w:t>
      </w:r>
      <w:r>
        <w:rPr>
          <w:spacing w:val="11"/>
          <w:w w:val="110"/>
          <w:sz w:val="20"/>
        </w:rPr>
        <w:t> </w:t>
      </w:r>
      <w:r>
        <w:rPr>
          <w:w w:val="110"/>
          <w:sz w:val="20"/>
        </w:rPr>
        <w:t>de</w:t>
      </w:r>
      <w:r>
        <w:rPr>
          <w:spacing w:val="9"/>
          <w:w w:val="110"/>
          <w:sz w:val="20"/>
        </w:rPr>
        <w:t> </w:t>
      </w:r>
      <w:r>
        <w:rPr>
          <w:w w:val="110"/>
          <w:sz w:val="20"/>
        </w:rPr>
        <w:t>cuatro</w:t>
      </w:r>
      <w:r>
        <w:rPr>
          <w:spacing w:val="12"/>
          <w:w w:val="110"/>
          <w:sz w:val="20"/>
        </w:rPr>
        <w:t> </w:t>
      </w:r>
      <w:r>
        <w:rPr>
          <w:w w:val="110"/>
          <w:sz w:val="20"/>
        </w:rPr>
        <w:t>mil</w:t>
      </w:r>
      <w:r>
        <w:rPr>
          <w:spacing w:val="11"/>
          <w:w w:val="110"/>
          <w:sz w:val="20"/>
        </w:rPr>
        <w:t> </w:t>
      </w:r>
      <w:r>
        <w:rPr>
          <w:w w:val="110"/>
          <w:sz w:val="20"/>
        </w:rPr>
        <w:t>metros</w:t>
      </w:r>
      <w:r>
        <w:rPr>
          <w:spacing w:val="9"/>
          <w:w w:val="110"/>
          <w:sz w:val="20"/>
        </w:rPr>
        <w:t> </w:t>
      </w:r>
      <w:r>
        <w:rPr>
          <w:w w:val="110"/>
          <w:sz w:val="20"/>
        </w:rPr>
        <w:t>cuadrados</w:t>
      </w:r>
      <w:r>
        <w:rPr>
          <w:spacing w:val="8"/>
          <w:w w:val="110"/>
          <w:sz w:val="20"/>
        </w:rPr>
        <w:t> </w:t>
      </w:r>
      <w:r>
        <w:rPr>
          <w:w w:val="110"/>
          <w:sz w:val="20"/>
        </w:rPr>
        <w:t>de</w:t>
      </w:r>
      <w:r>
        <w:rPr>
          <w:spacing w:val="9"/>
          <w:w w:val="110"/>
          <w:sz w:val="20"/>
        </w:rPr>
        <w:t> </w:t>
      </w:r>
      <w:r>
        <w:rPr>
          <w:w w:val="110"/>
          <w:sz w:val="20"/>
        </w:rPr>
        <w:t>superficie;</w:t>
      </w:r>
    </w:p>
    <w:p>
      <w:pPr>
        <w:spacing w:after="0" w:line="240" w:lineRule="auto"/>
        <w:jc w:val="both"/>
        <w:rPr>
          <w:sz w:val="20"/>
        </w:rPr>
        <w:sectPr>
          <w:pgSz w:w="12240" w:h="15840"/>
          <w:pgMar w:header="708" w:footer="822" w:top="1580" w:bottom="1180" w:left="1140" w:right="1140"/>
        </w:sectPr>
      </w:pPr>
    </w:p>
    <w:p>
      <w:pPr>
        <w:pStyle w:val="ListParagraph"/>
        <w:numPr>
          <w:ilvl w:val="1"/>
          <w:numId w:val="47"/>
        </w:numPr>
        <w:tabs>
          <w:tab w:pos="992" w:val="left" w:leader="none"/>
        </w:tabs>
        <w:spacing w:line="251" w:lineRule="exact" w:before="0" w:after="0"/>
        <w:ind w:left="991" w:right="0" w:hanging="286"/>
        <w:jc w:val="both"/>
        <w:rPr>
          <w:sz w:val="20"/>
        </w:rPr>
      </w:pPr>
      <w:r>
        <w:rPr>
          <w:w w:val="110"/>
          <w:sz w:val="20"/>
        </w:rPr>
        <w:t>Zona</w:t>
      </w:r>
      <w:r>
        <w:rPr>
          <w:spacing w:val="8"/>
          <w:w w:val="110"/>
          <w:sz w:val="20"/>
        </w:rPr>
        <w:t> </w:t>
      </w:r>
      <w:r>
        <w:rPr>
          <w:w w:val="110"/>
          <w:sz w:val="20"/>
        </w:rPr>
        <w:t>deportiva</w:t>
      </w:r>
      <w:r>
        <w:rPr>
          <w:spacing w:val="8"/>
          <w:w w:val="110"/>
          <w:sz w:val="20"/>
        </w:rPr>
        <w:t> </w:t>
      </w:r>
      <w:r>
        <w:rPr>
          <w:w w:val="110"/>
          <w:sz w:val="20"/>
        </w:rPr>
        <w:t>y</w:t>
      </w:r>
      <w:r>
        <w:rPr>
          <w:spacing w:val="10"/>
          <w:w w:val="110"/>
          <w:sz w:val="20"/>
        </w:rPr>
        <w:t> </w:t>
      </w:r>
      <w:r>
        <w:rPr>
          <w:w w:val="110"/>
          <w:sz w:val="20"/>
        </w:rPr>
        <w:t>juegos</w:t>
      </w:r>
      <w:r>
        <w:rPr>
          <w:spacing w:val="8"/>
          <w:w w:val="110"/>
          <w:sz w:val="20"/>
        </w:rPr>
        <w:t> </w:t>
      </w:r>
      <w:r>
        <w:rPr>
          <w:w w:val="110"/>
          <w:sz w:val="20"/>
        </w:rPr>
        <w:t>infantiles</w:t>
      </w:r>
      <w:r>
        <w:rPr>
          <w:spacing w:val="9"/>
          <w:w w:val="110"/>
          <w:sz w:val="20"/>
        </w:rPr>
        <w:t> </w:t>
      </w:r>
      <w:r>
        <w:rPr>
          <w:w w:val="110"/>
          <w:sz w:val="20"/>
        </w:rPr>
        <w:t>de</w:t>
      </w:r>
      <w:r>
        <w:rPr>
          <w:spacing w:val="8"/>
          <w:w w:val="110"/>
          <w:sz w:val="20"/>
        </w:rPr>
        <w:t> </w:t>
      </w:r>
      <w:r>
        <w:rPr>
          <w:w w:val="110"/>
          <w:sz w:val="20"/>
        </w:rPr>
        <w:t>ocho</w:t>
      </w:r>
      <w:r>
        <w:rPr>
          <w:spacing w:val="10"/>
          <w:w w:val="110"/>
          <w:sz w:val="20"/>
        </w:rPr>
        <w:t> </w:t>
      </w:r>
      <w:r>
        <w:rPr>
          <w:w w:val="110"/>
          <w:sz w:val="20"/>
        </w:rPr>
        <w:t>mil</w:t>
      </w:r>
      <w:r>
        <w:rPr>
          <w:spacing w:val="6"/>
          <w:w w:val="110"/>
          <w:sz w:val="20"/>
        </w:rPr>
        <w:t> </w:t>
      </w:r>
      <w:r>
        <w:rPr>
          <w:w w:val="110"/>
          <w:sz w:val="20"/>
        </w:rPr>
        <w:t>metros</w:t>
      </w:r>
      <w:r>
        <w:rPr>
          <w:spacing w:val="8"/>
          <w:w w:val="110"/>
          <w:sz w:val="20"/>
        </w:rPr>
        <w:t> </w:t>
      </w:r>
      <w:r>
        <w:rPr>
          <w:w w:val="110"/>
          <w:sz w:val="20"/>
        </w:rPr>
        <w:t>cuadrados</w:t>
      </w:r>
      <w:r>
        <w:rPr>
          <w:spacing w:val="8"/>
          <w:w w:val="110"/>
          <w:sz w:val="20"/>
        </w:rPr>
        <w:t> </w:t>
      </w:r>
      <w:r>
        <w:rPr>
          <w:w w:val="110"/>
          <w:sz w:val="20"/>
        </w:rPr>
        <w:t>de</w:t>
      </w:r>
      <w:r>
        <w:rPr>
          <w:spacing w:val="8"/>
          <w:w w:val="110"/>
          <w:sz w:val="20"/>
        </w:rPr>
        <w:t> </w:t>
      </w:r>
      <w:r>
        <w:rPr>
          <w:w w:val="110"/>
          <w:sz w:val="20"/>
        </w:rPr>
        <w:t>superficie,</w:t>
      </w:r>
      <w:r>
        <w:rPr>
          <w:spacing w:val="9"/>
          <w:w w:val="110"/>
          <w:sz w:val="20"/>
        </w:rPr>
        <w:t> </w:t>
      </w:r>
      <w:r>
        <w:rPr>
          <w:w w:val="110"/>
          <w:sz w:val="20"/>
        </w:rPr>
        <w:t>y</w:t>
      </w:r>
    </w:p>
    <w:p>
      <w:pPr>
        <w:pStyle w:val="ListParagraph"/>
        <w:numPr>
          <w:ilvl w:val="1"/>
          <w:numId w:val="47"/>
        </w:numPr>
        <w:tabs>
          <w:tab w:pos="1014" w:val="left" w:leader="none"/>
        </w:tabs>
        <w:spacing w:line="230" w:lineRule="auto" w:before="32" w:after="0"/>
        <w:ind w:left="706" w:right="280" w:firstLine="0"/>
        <w:jc w:val="both"/>
        <w:rPr>
          <w:sz w:val="20"/>
        </w:rPr>
      </w:pPr>
      <w:r>
        <w:rPr>
          <w:w w:val="110"/>
          <w:sz w:val="20"/>
        </w:rPr>
        <w:t>Obra de equipamiento urbano regional en doscientos cincuenta metros cuadrados de construcción,</w:t>
      </w:r>
      <w:r>
        <w:rPr>
          <w:spacing w:val="9"/>
          <w:w w:val="110"/>
          <w:sz w:val="20"/>
        </w:rPr>
        <w:t> </w:t>
      </w:r>
      <w:r>
        <w:rPr>
          <w:w w:val="110"/>
          <w:sz w:val="20"/>
        </w:rPr>
        <w:t>conforme</w:t>
      </w:r>
      <w:r>
        <w:rPr>
          <w:spacing w:val="7"/>
          <w:w w:val="110"/>
          <w:sz w:val="20"/>
        </w:rPr>
        <w:t> </w:t>
      </w:r>
      <w:r>
        <w:rPr>
          <w:w w:val="110"/>
          <w:sz w:val="20"/>
        </w:rPr>
        <w:t>se</w:t>
      </w:r>
      <w:r>
        <w:rPr>
          <w:spacing w:val="8"/>
          <w:w w:val="110"/>
          <w:sz w:val="20"/>
        </w:rPr>
        <w:t> </w:t>
      </w:r>
      <w:r>
        <w:rPr>
          <w:w w:val="110"/>
          <w:sz w:val="20"/>
        </w:rPr>
        <w:t>determine</w:t>
      </w:r>
      <w:r>
        <w:rPr>
          <w:spacing w:val="8"/>
          <w:w w:val="110"/>
          <w:sz w:val="20"/>
        </w:rPr>
        <w:t> </w:t>
      </w:r>
      <w:r>
        <w:rPr>
          <w:w w:val="110"/>
          <w:sz w:val="20"/>
        </w:rPr>
        <w:t>en</w:t>
      </w:r>
      <w:r>
        <w:rPr>
          <w:spacing w:val="9"/>
          <w:w w:val="110"/>
          <w:sz w:val="20"/>
        </w:rPr>
        <w:t> </w:t>
      </w:r>
      <w:r>
        <w:rPr>
          <w:w w:val="110"/>
          <w:sz w:val="20"/>
        </w:rPr>
        <w:t>el</w:t>
      </w:r>
      <w:r>
        <w:rPr>
          <w:spacing w:val="9"/>
          <w:w w:val="110"/>
          <w:sz w:val="20"/>
        </w:rPr>
        <w:t> </w:t>
      </w:r>
      <w:r>
        <w:rPr>
          <w:w w:val="110"/>
          <w:sz w:val="20"/>
        </w:rPr>
        <w:t>respectivo</w:t>
      </w:r>
      <w:r>
        <w:rPr>
          <w:spacing w:val="10"/>
          <w:w w:val="110"/>
          <w:sz w:val="20"/>
        </w:rPr>
        <w:t> </w:t>
      </w:r>
      <w:r>
        <w:rPr>
          <w:w w:val="110"/>
          <w:sz w:val="20"/>
        </w:rPr>
        <w:t>acuerdo</w:t>
      </w:r>
      <w:r>
        <w:rPr>
          <w:spacing w:val="10"/>
          <w:w w:val="110"/>
          <w:sz w:val="20"/>
        </w:rPr>
        <w:t> </w:t>
      </w:r>
      <w:r>
        <w:rPr>
          <w:w w:val="110"/>
          <w:sz w:val="20"/>
        </w:rPr>
        <w:t>de</w:t>
      </w:r>
      <w:r>
        <w:rPr>
          <w:spacing w:val="8"/>
          <w:w w:val="110"/>
          <w:sz w:val="20"/>
        </w:rPr>
        <w:t> </w:t>
      </w:r>
      <w:r>
        <w:rPr>
          <w:w w:val="110"/>
          <w:sz w:val="20"/>
        </w:rPr>
        <w:t>autorización.</w:t>
      </w:r>
    </w:p>
    <w:p>
      <w:pPr>
        <w:pStyle w:val="ListParagraph"/>
        <w:numPr>
          <w:ilvl w:val="0"/>
          <w:numId w:val="47"/>
        </w:numPr>
        <w:tabs>
          <w:tab w:pos="555" w:val="left" w:leader="none"/>
        </w:tabs>
        <w:spacing w:line="240" w:lineRule="auto" w:before="42" w:after="0"/>
        <w:ind w:left="554" w:right="0" w:hanging="277"/>
        <w:jc w:val="both"/>
        <w:rPr>
          <w:sz w:val="20"/>
        </w:rPr>
      </w:pPr>
      <w:r>
        <w:rPr>
          <w:w w:val="110"/>
          <w:sz w:val="20"/>
        </w:rPr>
        <w:t>En</w:t>
      </w:r>
      <w:r>
        <w:rPr>
          <w:spacing w:val="12"/>
          <w:w w:val="110"/>
          <w:sz w:val="20"/>
        </w:rPr>
        <w:t> </w:t>
      </w:r>
      <w:r>
        <w:rPr>
          <w:w w:val="110"/>
          <w:sz w:val="20"/>
        </w:rPr>
        <w:t>conjuntos</w:t>
      </w:r>
      <w:r>
        <w:rPr>
          <w:spacing w:val="10"/>
          <w:w w:val="110"/>
          <w:sz w:val="20"/>
        </w:rPr>
        <w:t> </w:t>
      </w:r>
      <w:r>
        <w:rPr>
          <w:w w:val="110"/>
          <w:sz w:val="20"/>
        </w:rPr>
        <w:t>urbanos</w:t>
      </w:r>
      <w:r>
        <w:rPr>
          <w:spacing w:val="10"/>
          <w:w w:val="110"/>
          <w:sz w:val="20"/>
        </w:rPr>
        <w:t> </w:t>
      </w:r>
      <w:r>
        <w:rPr>
          <w:w w:val="110"/>
          <w:sz w:val="20"/>
        </w:rPr>
        <w:t>industriales,</w:t>
      </w:r>
      <w:r>
        <w:rPr>
          <w:spacing w:val="13"/>
          <w:w w:val="110"/>
          <w:sz w:val="20"/>
        </w:rPr>
        <w:t> </w:t>
      </w:r>
      <w:r>
        <w:rPr>
          <w:w w:val="110"/>
          <w:sz w:val="20"/>
        </w:rPr>
        <w:t>agroindustriales,</w:t>
      </w:r>
      <w:r>
        <w:rPr>
          <w:spacing w:val="12"/>
          <w:w w:val="110"/>
          <w:sz w:val="20"/>
        </w:rPr>
        <w:t> </w:t>
      </w:r>
      <w:r>
        <w:rPr>
          <w:w w:val="110"/>
          <w:sz w:val="20"/>
        </w:rPr>
        <w:t>científicos</w:t>
      </w:r>
      <w:r>
        <w:rPr>
          <w:spacing w:val="10"/>
          <w:w w:val="110"/>
          <w:sz w:val="20"/>
        </w:rPr>
        <w:t> </w:t>
      </w:r>
      <w:r>
        <w:rPr>
          <w:w w:val="110"/>
          <w:sz w:val="20"/>
        </w:rPr>
        <w:t>y</w:t>
      </w:r>
      <w:r>
        <w:rPr>
          <w:spacing w:val="12"/>
          <w:w w:val="110"/>
          <w:sz w:val="20"/>
        </w:rPr>
        <w:t> </w:t>
      </w:r>
      <w:r>
        <w:rPr>
          <w:w w:val="110"/>
          <w:sz w:val="20"/>
        </w:rPr>
        <w:t>tecnológicos:</w:t>
      </w:r>
    </w:p>
    <w:p>
      <w:pPr>
        <w:pStyle w:val="ListParagraph"/>
        <w:numPr>
          <w:ilvl w:val="1"/>
          <w:numId w:val="47"/>
        </w:numPr>
        <w:tabs>
          <w:tab w:pos="992" w:val="left" w:leader="none"/>
        </w:tabs>
        <w:spacing w:line="244" w:lineRule="auto" w:before="22" w:after="0"/>
        <w:ind w:left="706" w:right="280" w:firstLine="0"/>
        <w:jc w:val="both"/>
        <w:rPr>
          <w:sz w:val="20"/>
        </w:rPr>
      </w:pPr>
      <w:r>
        <w:rPr>
          <w:w w:val="110"/>
          <w:sz w:val="20"/>
        </w:rPr>
        <w:t>Zona deportiva: una cancha de fútbol empastada de cincuenta por noventa metros, con contracancha de cincuenta metros de ancho, áreas verdes y mobiliario urbano, por cada veinte hectáreas de la superficie total, una cancha múltiple de veintidós por treinta metros, con contracancha mínimo de un metro, áreas verdes y mobiliario urbano por cada diez hectáreas de suelo</w:t>
      </w:r>
      <w:r>
        <w:rPr>
          <w:spacing w:val="32"/>
          <w:w w:val="110"/>
          <w:sz w:val="20"/>
        </w:rPr>
        <w:t> </w:t>
      </w:r>
      <w:r>
        <w:rPr>
          <w:w w:val="110"/>
          <w:sz w:val="20"/>
        </w:rPr>
        <w:t>vendible;</w:t>
      </w:r>
    </w:p>
    <w:p>
      <w:pPr>
        <w:pStyle w:val="ListParagraph"/>
        <w:numPr>
          <w:ilvl w:val="1"/>
          <w:numId w:val="47"/>
        </w:numPr>
        <w:tabs>
          <w:tab w:pos="1045" w:val="left" w:leader="none"/>
        </w:tabs>
        <w:spacing w:line="237" w:lineRule="auto" w:before="33" w:after="0"/>
        <w:ind w:left="706" w:right="272" w:firstLine="0"/>
        <w:jc w:val="both"/>
        <w:rPr>
          <w:sz w:val="20"/>
        </w:rPr>
      </w:pPr>
      <w:r>
        <w:rPr>
          <w:w w:val="110"/>
          <w:sz w:val="20"/>
        </w:rPr>
        <w:t>Guardería: un metro cuadrado construido por cada dos mil metros cuadrados de superficie vendible. La superficie de terreno se calculará a razón de dos metros cincuenta y tres</w:t>
      </w:r>
      <w:r>
        <w:rPr>
          <w:spacing w:val="8"/>
          <w:w w:val="110"/>
          <w:sz w:val="20"/>
        </w:rPr>
        <w:t> </w:t>
      </w:r>
      <w:r>
        <w:rPr>
          <w:w w:val="110"/>
          <w:sz w:val="20"/>
        </w:rPr>
        <w:t>centímetros</w:t>
      </w:r>
      <w:r>
        <w:rPr>
          <w:spacing w:val="9"/>
          <w:w w:val="110"/>
          <w:sz w:val="20"/>
        </w:rPr>
        <w:t> </w:t>
      </w:r>
      <w:r>
        <w:rPr>
          <w:w w:val="110"/>
          <w:sz w:val="20"/>
        </w:rPr>
        <w:t>cuadrados</w:t>
      </w:r>
      <w:r>
        <w:rPr>
          <w:spacing w:val="9"/>
          <w:w w:val="110"/>
          <w:sz w:val="20"/>
        </w:rPr>
        <w:t> </w:t>
      </w:r>
      <w:r>
        <w:rPr>
          <w:w w:val="110"/>
          <w:sz w:val="20"/>
        </w:rPr>
        <w:t>de</w:t>
      </w:r>
      <w:r>
        <w:rPr>
          <w:spacing w:val="8"/>
          <w:w w:val="110"/>
          <w:sz w:val="20"/>
        </w:rPr>
        <w:t> </w:t>
      </w:r>
      <w:r>
        <w:rPr>
          <w:w w:val="110"/>
          <w:sz w:val="20"/>
        </w:rPr>
        <w:t>terreno</w:t>
      </w:r>
      <w:r>
        <w:rPr>
          <w:spacing w:val="9"/>
          <w:w w:val="110"/>
          <w:sz w:val="20"/>
        </w:rPr>
        <w:t> </w:t>
      </w:r>
      <w:r>
        <w:rPr>
          <w:w w:val="110"/>
          <w:sz w:val="20"/>
        </w:rPr>
        <w:t>por</w:t>
      </w:r>
      <w:r>
        <w:rPr>
          <w:spacing w:val="11"/>
          <w:w w:val="110"/>
          <w:sz w:val="20"/>
        </w:rPr>
        <w:t> </w:t>
      </w:r>
      <w:r>
        <w:rPr>
          <w:w w:val="110"/>
          <w:sz w:val="20"/>
        </w:rPr>
        <w:t>cada</w:t>
      </w:r>
      <w:r>
        <w:rPr>
          <w:spacing w:val="9"/>
          <w:w w:val="110"/>
          <w:sz w:val="20"/>
        </w:rPr>
        <w:t> </w:t>
      </w:r>
      <w:r>
        <w:rPr>
          <w:w w:val="110"/>
          <w:sz w:val="20"/>
        </w:rPr>
        <w:t>metro</w:t>
      </w:r>
      <w:r>
        <w:rPr>
          <w:spacing w:val="11"/>
          <w:w w:val="110"/>
          <w:sz w:val="20"/>
        </w:rPr>
        <w:t> </w:t>
      </w:r>
      <w:r>
        <w:rPr>
          <w:w w:val="110"/>
          <w:sz w:val="20"/>
        </w:rPr>
        <w:t>cuadrado</w:t>
      </w:r>
      <w:r>
        <w:rPr>
          <w:spacing w:val="10"/>
          <w:w w:val="110"/>
          <w:sz w:val="20"/>
        </w:rPr>
        <w:t> </w:t>
      </w:r>
      <w:r>
        <w:rPr>
          <w:w w:val="110"/>
          <w:sz w:val="20"/>
        </w:rPr>
        <w:t>de</w:t>
      </w:r>
      <w:r>
        <w:rPr>
          <w:spacing w:val="9"/>
          <w:w w:val="110"/>
          <w:sz w:val="20"/>
        </w:rPr>
        <w:t> </w:t>
      </w:r>
      <w:r>
        <w:rPr>
          <w:w w:val="110"/>
          <w:sz w:val="20"/>
        </w:rPr>
        <w:t>construcción;</w:t>
      </w:r>
    </w:p>
    <w:p>
      <w:pPr>
        <w:pStyle w:val="ListParagraph"/>
        <w:numPr>
          <w:ilvl w:val="1"/>
          <w:numId w:val="47"/>
        </w:numPr>
        <w:tabs>
          <w:tab w:pos="985" w:val="left" w:leader="none"/>
        </w:tabs>
        <w:spacing w:line="242" w:lineRule="auto" w:before="41" w:after="0"/>
        <w:ind w:left="706" w:right="274" w:firstLine="0"/>
        <w:jc w:val="both"/>
        <w:rPr>
          <w:sz w:val="20"/>
        </w:rPr>
      </w:pPr>
      <w:r>
        <w:rPr>
          <w:w w:val="110"/>
          <w:sz w:val="20"/>
        </w:rPr>
        <w:t>Centro de capacitación o edificio administrativo: un metro cuadrado construido por cada dos mil quinientos metros cuadrados de superficie vendible, se calculará a razón de dos metros cincuenta y tres centímetros cuadrados de terreno por cada metro cuadrado de construcción,</w:t>
      </w:r>
      <w:r>
        <w:rPr>
          <w:spacing w:val="12"/>
          <w:w w:val="110"/>
          <w:sz w:val="20"/>
        </w:rPr>
        <w:t> </w:t>
      </w:r>
      <w:r>
        <w:rPr>
          <w:w w:val="110"/>
          <w:sz w:val="20"/>
        </w:rPr>
        <w:t>y</w:t>
      </w:r>
    </w:p>
    <w:p>
      <w:pPr>
        <w:pStyle w:val="ListParagraph"/>
        <w:numPr>
          <w:ilvl w:val="1"/>
          <w:numId w:val="47"/>
        </w:numPr>
        <w:tabs>
          <w:tab w:pos="1023" w:val="left" w:leader="none"/>
        </w:tabs>
        <w:spacing w:line="240" w:lineRule="auto" w:before="38" w:after="0"/>
        <w:ind w:left="706" w:right="275" w:firstLine="0"/>
        <w:jc w:val="both"/>
        <w:rPr>
          <w:sz w:val="20"/>
        </w:rPr>
      </w:pPr>
      <w:r>
        <w:rPr>
          <w:w w:val="110"/>
          <w:sz w:val="20"/>
        </w:rPr>
        <w:t>Obra de equipamiento urbano regional: un metro cuadrado de construcción por cada doscientos metros cuadrados de superficie vendible, conforme se determine en el respectivo acuerdo de</w:t>
      </w:r>
      <w:r>
        <w:rPr>
          <w:spacing w:val="22"/>
          <w:w w:val="110"/>
          <w:sz w:val="20"/>
        </w:rPr>
        <w:t> </w:t>
      </w:r>
      <w:r>
        <w:rPr>
          <w:w w:val="110"/>
          <w:sz w:val="20"/>
        </w:rPr>
        <w:t>autorización.</w:t>
      </w:r>
    </w:p>
    <w:p>
      <w:pPr>
        <w:pStyle w:val="ListParagraph"/>
        <w:numPr>
          <w:ilvl w:val="0"/>
          <w:numId w:val="47"/>
        </w:numPr>
        <w:tabs>
          <w:tab w:pos="635" w:val="left" w:leader="none"/>
        </w:tabs>
        <w:spacing w:line="240" w:lineRule="auto" w:before="38" w:after="0"/>
        <w:ind w:left="634" w:right="0" w:hanging="357"/>
        <w:jc w:val="both"/>
        <w:rPr>
          <w:sz w:val="20"/>
        </w:rPr>
      </w:pPr>
      <w:r>
        <w:rPr>
          <w:w w:val="110"/>
          <w:sz w:val="20"/>
        </w:rPr>
        <w:t>En conjuntos urbanos de abasto, comercio</w:t>
      </w:r>
      <w:r>
        <w:rPr>
          <w:spacing w:val="23"/>
          <w:w w:val="110"/>
          <w:sz w:val="20"/>
        </w:rPr>
        <w:t> </w:t>
      </w:r>
      <w:r>
        <w:rPr>
          <w:w w:val="110"/>
          <w:sz w:val="20"/>
        </w:rPr>
        <w:t>y servicios:</w:t>
      </w:r>
    </w:p>
    <w:p>
      <w:pPr>
        <w:pStyle w:val="ListParagraph"/>
        <w:numPr>
          <w:ilvl w:val="1"/>
          <w:numId w:val="47"/>
        </w:numPr>
        <w:tabs>
          <w:tab w:pos="1023" w:val="left" w:leader="none"/>
        </w:tabs>
        <w:spacing w:line="240" w:lineRule="auto" w:before="23" w:after="0"/>
        <w:ind w:left="706" w:right="275" w:firstLine="0"/>
        <w:jc w:val="both"/>
        <w:rPr>
          <w:sz w:val="20"/>
        </w:rPr>
      </w:pPr>
      <w:r>
        <w:rPr>
          <w:w w:val="110"/>
          <w:sz w:val="20"/>
        </w:rPr>
        <w:t>Guardería: un metro cuadrado construido por cada doscientos metros cuadrados de superficie vendible, se calculará a razón de dos metros cincuenta y tres centímetros cuadrados</w:t>
      </w:r>
      <w:r>
        <w:rPr>
          <w:spacing w:val="9"/>
          <w:w w:val="110"/>
          <w:sz w:val="20"/>
        </w:rPr>
        <w:t> </w:t>
      </w:r>
      <w:r>
        <w:rPr>
          <w:w w:val="110"/>
          <w:sz w:val="20"/>
        </w:rPr>
        <w:t>de</w:t>
      </w:r>
      <w:r>
        <w:rPr>
          <w:spacing w:val="10"/>
          <w:w w:val="110"/>
          <w:sz w:val="20"/>
        </w:rPr>
        <w:t> </w:t>
      </w:r>
      <w:r>
        <w:rPr>
          <w:w w:val="110"/>
          <w:sz w:val="20"/>
        </w:rPr>
        <w:t>terreno</w:t>
      </w:r>
      <w:r>
        <w:rPr>
          <w:spacing w:val="11"/>
          <w:w w:val="110"/>
          <w:sz w:val="20"/>
        </w:rPr>
        <w:t> </w:t>
      </w:r>
      <w:r>
        <w:rPr>
          <w:w w:val="110"/>
          <w:sz w:val="20"/>
        </w:rPr>
        <w:t>por</w:t>
      </w:r>
      <w:r>
        <w:rPr>
          <w:spacing w:val="12"/>
          <w:w w:val="110"/>
          <w:sz w:val="20"/>
        </w:rPr>
        <w:t> </w:t>
      </w:r>
      <w:r>
        <w:rPr>
          <w:w w:val="110"/>
          <w:sz w:val="20"/>
        </w:rPr>
        <w:t>cada</w:t>
      </w:r>
      <w:r>
        <w:rPr>
          <w:spacing w:val="10"/>
          <w:w w:val="110"/>
          <w:sz w:val="20"/>
        </w:rPr>
        <w:t> </w:t>
      </w:r>
      <w:r>
        <w:rPr>
          <w:w w:val="110"/>
          <w:sz w:val="20"/>
        </w:rPr>
        <w:t>metro</w:t>
      </w:r>
      <w:r>
        <w:rPr>
          <w:spacing w:val="12"/>
          <w:w w:val="110"/>
          <w:sz w:val="20"/>
        </w:rPr>
        <w:t> </w:t>
      </w:r>
      <w:r>
        <w:rPr>
          <w:w w:val="110"/>
          <w:sz w:val="20"/>
        </w:rPr>
        <w:t>cuadrado</w:t>
      </w:r>
      <w:r>
        <w:rPr>
          <w:spacing w:val="11"/>
          <w:w w:val="110"/>
          <w:sz w:val="20"/>
        </w:rPr>
        <w:t> </w:t>
      </w:r>
      <w:r>
        <w:rPr>
          <w:w w:val="110"/>
          <w:sz w:val="20"/>
        </w:rPr>
        <w:t>de</w:t>
      </w:r>
      <w:r>
        <w:rPr>
          <w:spacing w:val="10"/>
          <w:w w:val="110"/>
          <w:sz w:val="20"/>
        </w:rPr>
        <w:t> </w:t>
      </w:r>
      <w:r>
        <w:rPr>
          <w:w w:val="110"/>
          <w:sz w:val="20"/>
        </w:rPr>
        <w:t>construcción;</w:t>
      </w:r>
    </w:p>
    <w:p>
      <w:pPr>
        <w:pStyle w:val="ListParagraph"/>
        <w:numPr>
          <w:ilvl w:val="1"/>
          <w:numId w:val="47"/>
        </w:numPr>
        <w:tabs>
          <w:tab w:pos="1002" w:val="left" w:leader="none"/>
        </w:tabs>
        <w:spacing w:line="240" w:lineRule="auto" w:before="38" w:after="0"/>
        <w:ind w:left="706" w:right="272" w:firstLine="0"/>
        <w:jc w:val="both"/>
        <w:rPr>
          <w:sz w:val="20"/>
        </w:rPr>
      </w:pPr>
      <w:r>
        <w:rPr>
          <w:w w:val="110"/>
          <w:sz w:val="20"/>
        </w:rPr>
        <w:t>Centro administrativo de servicios: un metro cuadrado construido por cada doscientos metros cuadrados de superficie vendible, se calculará a razón de dos metros cincuenta y   tres</w:t>
      </w:r>
      <w:r>
        <w:rPr>
          <w:spacing w:val="8"/>
          <w:w w:val="110"/>
          <w:sz w:val="20"/>
        </w:rPr>
        <w:t> </w:t>
      </w:r>
      <w:r>
        <w:rPr>
          <w:w w:val="110"/>
          <w:sz w:val="20"/>
        </w:rPr>
        <w:t>centímetros</w:t>
      </w:r>
      <w:r>
        <w:rPr>
          <w:spacing w:val="9"/>
          <w:w w:val="110"/>
          <w:sz w:val="20"/>
        </w:rPr>
        <w:t> </w:t>
      </w:r>
      <w:r>
        <w:rPr>
          <w:w w:val="110"/>
          <w:sz w:val="20"/>
        </w:rPr>
        <w:t>cuadrados</w:t>
      </w:r>
      <w:r>
        <w:rPr>
          <w:spacing w:val="9"/>
          <w:w w:val="110"/>
          <w:sz w:val="20"/>
        </w:rPr>
        <w:t> </w:t>
      </w:r>
      <w:r>
        <w:rPr>
          <w:w w:val="110"/>
          <w:sz w:val="20"/>
        </w:rPr>
        <w:t>de</w:t>
      </w:r>
      <w:r>
        <w:rPr>
          <w:spacing w:val="9"/>
          <w:w w:val="110"/>
          <w:sz w:val="20"/>
        </w:rPr>
        <w:t> </w:t>
      </w:r>
      <w:r>
        <w:rPr>
          <w:w w:val="110"/>
          <w:sz w:val="20"/>
        </w:rPr>
        <w:t>terreno</w:t>
      </w:r>
      <w:r>
        <w:rPr>
          <w:spacing w:val="9"/>
          <w:w w:val="110"/>
          <w:sz w:val="20"/>
        </w:rPr>
        <w:t> </w:t>
      </w:r>
      <w:r>
        <w:rPr>
          <w:w w:val="110"/>
          <w:sz w:val="20"/>
        </w:rPr>
        <w:t>por</w:t>
      </w:r>
      <w:r>
        <w:rPr>
          <w:spacing w:val="11"/>
          <w:w w:val="110"/>
          <w:sz w:val="20"/>
        </w:rPr>
        <w:t> </w:t>
      </w:r>
      <w:r>
        <w:rPr>
          <w:w w:val="110"/>
          <w:sz w:val="20"/>
        </w:rPr>
        <w:t>cada</w:t>
      </w:r>
      <w:r>
        <w:rPr>
          <w:spacing w:val="10"/>
          <w:w w:val="110"/>
          <w:sz w:val="20"/>
        </w:rPr>
        <w:t> </w:t>
      </w:r>
      <w:r>
        <w:rPr>
          <w:w w:val="110"/>
          <w:sz w:val="20"/>
        </w:rPr>
        <w:t>metro</w:t>
      </w:r>
      <w:r>
        <w:rPr>
          <w:spacing w:val="11"/>
          <w:w w:val="110"/>
          <w:sz w:val="20"/>
        </w:rPr>
        <w:t> </w:t>
      </w:r>
      <w:r>
        <w:rPr>
          <w:w w:val="110"/>
          <w:sz w:val="20"/>
        </w:rPr>
        <w:t>cuadrado</w:t>
      </w:r>
      <w:r>
        <w:rPr>
          <w:spacing w:val="11"/>
          <w:w w:val="110"/>
          <w:sz w:val="20"/>
        </w:rPr>
        <w:t> </w:t>
      </w:r>
      <w:r>
        <w:rPr>
          <w:w w:val="110"/>
          <w:sz w:val="20"/>
        </w:rPr>
        <w:t>de</w:t>
      </w:r>
      <w:r>
        <w:rPr>
          <w:spacing w:val="9"/>
          <w:w w:val="110"/>
          <w:sz w:val="20"/>
        </w:rPr>
        <w:t> </w:t>
      </w:r>
      <w:r>
        <w:rPr>
          <w:w w:val="110"/>
          <w:sz w:val="20"/>
        </w:rPr>
        <w:t>construcción,</w:t>
      </w:r>
      <w:r>
        <w:rPr>
          <w:spacing w:val="11"/>
          <w:w w:val="110"/>
          <w:sz w:val="20"/>
        </w:rPr>
        <w:t> </w:t>
      </w:r>
      <w:r>
        <w:rPr>
          <w:w w:val="110"/>
          <w:sz w:val="20"/>
        </w:rPr>
        <w:t>y</w:t>
      </w:r>
    </w:p>
    <w:p>
      <w:pPr>
        <w:pStyle w:val="ListParagraph"/>
        <w:numPr>
          <w:ilvl w:val="1"/>
          <w:numId w:val="47"/>
        </w:numPr>
        <w:tabs>
          <w:tab w:pos="1014" w:val="left" w:leader="none"/>
        </w:tabs>
        <w:spacing w:line="242" w:lineRule="auto" w:before="39" w:after="0"/>
        <w:ind w:left="706" w:right="272" w:firstLine="0"/>
        <w:jc w:val="both"/>
        <w:rPr>
          <w:sz w:val="20"/>
        </w:rPr>
      </w:pPr>
      <w:r>
        <w:rPr>
          <w:w w:val="110"/>
          <w:sz w:val="20"/>
        </w:rPr>
        <w:t>Obra de equipamiento urbano regional: un metro cuadrado de construcción por cada doscientos metros cuadrados de superficie vendible, se calculará a razón de dos metros cincuenta y tres centímetros cuadrados de terreno por cada metro cuadrado de construcción.</w:t>
      </w:r>
    </w:p>
    <w:p>
      <w:pPr>
        <w:pStyle w:val="BodyText"/>
        <w:spacing w:line="249" w:lineRule="auto" w:before="82"/>
        <w:ind w:left="706" w:right="276"/>
      </w:pPr>
      <w:r>
        <w:rPr>
          <w:w w:val="110"/>
        </w:rPr>
        <w:t>Cuando la superficie de construcción resultante de los incisos A) y B) de esta fracción, no fueran suficientes para la construcción de una guardería o centro administrativo de servicios, la Secretaría podrá determinar en el propio acuerdo de autorización que estos metros cuadrados de construcción se sumen a la obra de equipamiento regional que al  efecto</w:t>
      </w:r>
      <w:r>
        <w:rPr>
          <w:spacing w:val="12"/>
          <w:w w:val="110"/>
        </w:rPr>
        <w:t> </w:t>
      </w:r>
      <w:r>
        <w:rPr>
          <w:w w:val="110"/>
        </w:rPr>
        <w:t>señale.</w:t>
      </w:r>
    </w:p>
    <w:p>
      <w:pPr>
        <w:pStyle w:val="ListParagraph"/>
        <w:numPr>
          <w:ilvl w:val="0"/>
          <w:numId w:val="47"/>
        </w:numPr>
        <w:tabs>
          <w:tab w:pos="714" w:val="left" w:leader="none"/>
        </w:tabs>
        <w:spacing w:line="240" w:lineRule="auto" w:before="26" w:after="0"/>
        <w:ind w:left="713" w:right="0" w:hanging="436"/>
        <w:jc w:val="both"/>
        <w:rPr>
          <w:sz w:val="20"/>
        </w:rPr>
      </w:pPr>
      <w:r>
        <w:rPr>
          <w:w w:val="110"/>
          <w:sz w:val="20"/>
        </w:rPr>
        <w:t>En</w:t>
      </w:r>
      <w:r>
        <w:rPr>
          <w:spacing w:val="11"/>
          <w:w w:val="110"/>
          <w:sz w:val="20"/>
        </w:rPr>
        <w:t> </w:t>
      </w:r>
      <w:r>
        <w:rPr>
          <w:w w:val="110"/>
          <w:sz w:val="20"/>
        </w:rPr>
        <w:t>conjuntos</w:t>
      </w:r>
      <w:r>
        <w:rPr>
          <w:spacing w:val="10"/>
          <w:w w:val="110"/>
          <w:sz w:val="20"/>
        </w:rPr>
        <w:t> </w:t>
      </w:r>
      <w:r>
        <w:rPr>
          <w:w w:val="110"/>
          <w:sz w:val="20"/>
        </w:rPr>
        <w:t>urbanos</w:t>
      </w:r>
      <w:r>
        <w:rPr>
          <w:spacing w:val="10"/>
          <w:w w:val="110"/>
          <w:sz w:val="20"/>
        </w:rPr>
        <w:t> </w:t>
      </w:r>
      <w:r>
        <w:rPr>
          <w:w w:val="110"/>
          <w:sz w:val="20"/>
        </w:rPr>
        <w:t>de</w:t>
      </w:r>
      <w:r>
        <w:rPr>
          <w:spacing w:val="10"/>
          <w:w w:val="110"/>
          <w:sz w:val="20"/>
        </w:rPr>
        <w:t> </w:t>
      </w:r>
      <w:r>
        <w:rPr>
          <w:w w:val="110"/>
          <w:sz w:val="20"/>
        </w:rPr>
        <w:t>unidades</w:t>
      </w:r>
      <w:r>
        <w:rPr>
          <w:spacing w:val="10"/>
          <w:w w:val="110"/>
          <w:sz w:val="20"/>
        </w:rPr>
        <w:t> </w:t>
      </w:r>
      <w:r>
        <w:rPr>
          <w:w w:val="110"/>
          <w:sz w:val="20"/>
        </w:rPr>
        <w:t>económicas</w:t>
      </w:r>
      <w:r>
        <w:rPr>
          <w:spacing w:val="10"/>
          <w:w w:val="110"/>
          <w:sz w:val="20"/>
        </w:rPr>
        <w:t> </w:t>
      </w:r>
      <w:r>
        <w:rPr>
          <w:w w:val="110"/>
          <w:sz w:val="20"/>
        </w:rPr>
        <w:t>de</w:t>
      </w:r>
      <w:r>
        <w:rPr>
          <w:spacing w:val="10"/>
          <w:w w:val="110"/>
          <w:sz w:val="20"/>
        </w:rPr>
        <w:t> </w:t>
      </w:r>
      <w:r>
        <w:rPr>
          <w:w w:val="110"/>
          <w:sz w:val="20"/>
        </w:rPr>
        <w:t>alto</w:t>
      </w:r>
      <w:r>
        <w:rPr>
          <w:spacing w:val="12"/>
          <w:w w:val="110"/>
          <w:sz w:val="20"/>
        </w:rPr>
        <w:t> </w:t>
      </w:r>
      <w:r>
        <w:rPr>
          <w:w w:val="110"/>
          <w:sz w:val="20"/>
        </w:rPr>
        <w:t>impacto:</w:t>
      </w:r>
    </w:p>
    <w:p>
      <w:pPr>
        <w:pStyle w:val="ListParagraph"/>
        <w:numPr>
          <w:ilvl w:val="1"/>
          <w:numId w:val="47"/>
        </w:numPr>
        <w:tabs>
          <w:tab w:pos="1040" w:val="left" w:leader="none"/>
        </w:tabs>
        <w:spacing w:line="242" w:lineRule="auto" w:before="22" w:after="0"/>
        <w:ind w:left="706" w:right="273" w:firstLine="0"/>
        <w:jc w:val="both"/>
        <w:rPr>
          <w:sz w:val="20"/>
        </w:rPr>
      </w:pPr>
      <w:r>
        <w:rPr>
          <w:w w:val="110"/>
          <w:sz w:val="20"/>
        </w:rPr>
        <w:t>Comandancia de policías: un metro cuadrado construido por cada dos mil metros cuadrados de superficie vendible. La superficie de terreno se calculará a razón de  dos metros cincuenta y tres centímetros cuadrados de terreno por cada metro cuadrado de construcción;</w:t>
      </w:r>
    </w:p>
    <w:p>
      <w:pPr>
        <w:pStyle w:val="ListParagraph"/>
        <w:numPr>
          <w:ilvl w:val="1"/>
          <w:numId w:val="47"/>
        </w:numPr>
        <w:tabs>
          <w:tab w:pos="982" w:val="left" w:leader="none"/>
        </w:tabs>
        <w:spacing w:line="240" w:lineRule="auto" w:before="35" w:after="0"/>
        <w:ind w:left="706" w:right="279" w:firstLine="0"/>
        <w:jc w:val="both"/>
        <w:rPr>
          <w:sz w:val="20"/>
        </w:rPr>
      </w:pPr>
      <w:r>
        <w:rPr>
          <w:w w:val="110"/>
          <w:sz w:val="20"/>
        </w:rPr>
        <w:t>Estación de bomberos: un metro cuadrado construido por cada mil metros cuadrados de superficie vendible. La superficie de terreno se calculará a razón de dos metros cincuenta y tres</w:t>
      </w:r>
      <w:r>
        <w:rPr>
          <w:spacing w:val="8"/>
          <w:w w:val="110"/>
          <w:sz w:val="20"/>
        </w:rPr>
        <w:t> </w:t>
      </w:r>
      <w:r>
        <w:rPr>
          <w:w w:val="110"/>
          <w:sz w:val="20"/>
        </w:rPr>
        <w:t>centímetros</w:t>
      </w:r>
      <w:r>
        <w:rPr>
          <w:spacing w:val="9"/>
          <w:w w:val="110"/>
          <w:sz w:val="20"/>
        </w:rPr>
        <w:t> </w:t>
      </w:r>
      <w:r>
        <w:rPr>
          <w:w w:val="110"/>
          <w:sz w:val="20"/>
        </w:rPr>
        <w:t>cuadrados</w:t>
      </w:r>
      <w:r>
        <w:rPr>
          <w:spacing w:val="9"/>
          <w:w w:val="110"/>
          <w:sz w:val="20"/>
        </w:rPr>
        <w:t> </w:t>
      </w:r>
      <w:r>
        <w:rPr>
          <w:w w:val="110"/>
          <w:sz w:val="20"/>
        </w:rPr>
        <w:t>de</w:t>
      </w:r>
      <w:r>
        <w:rPr>
          <w:spacing w:val="8"/>
          <w:w w:val="110"/>
          <w:sz w:val="20"/>
        </w:rPr>
        <w:t> </w:t>
      </w:r>
      <w:r>
        <w:rPr>
          <w:w w:val="110"/>
          <w:sz w:val="20"/>
        </w:rPr>
        <w:t>terreno</w:t>
      </w:r>
      <w:r>
        <w:rPr>
          <w:spacing w:val="9"/>
          <w:w w:val="110"/>
          <w:sz w:val="20"/>
        </w:rPr>
        <w:t> </w:t>
      </w:r>
      <w:r>
        <w:rPr>
          <w:w w:val="110"/>
          <w:sz w:val="20"/>
        </w:rPr>
        <w:t>por</w:t>
      </w:r>
      <w:r>
        <w:rPr>
          <w:spacing w:val="10"/>
          <w:w w:val="110"/>
          <w:sz w:val="20"/>
        </w:rPr>
        <w:t> </w:t>
      </w:r>
      <w:r>
        <w:rPr>
          <w:w w:val="110"/>
          <w:sz w:val="20"/>
        </w:rPr>
        <w:t>cada</w:t>
      </w:r>
      <w:r>
        <w:rPr>
          <w:spacing w:val="10"/>
          <w:w w:val="110"/>
          <w:sz w:val="20"/>
        </w:rPr>
        <w:t> </w:t>
      </w:r>
      <w:r>
        <w:rPr>
          <w:w w:val="110"/>
          <w:sz w:val="20"/>
        </w:rPr>
        <w:t>metro</w:t>
      </w:r>
      <w:r>
        <w:rPr>
          <w:spacing w:val="11"/>
          <w:w w:val="110"/>
          <w:sz w:val="20"/>
        </w:rPr>
        <w:t> </w:t>
      </w:r>
      <w:r>
        <w:rPr>
          <w:w w:val="110"/>
          <w:sz w:val="20"/>
        </w:rPr>
        <w:t>cuadrado</w:t>
      </w:r>
      <w:r>
        <w:rPr>
          <w:spacing w:val="10"/>
          <w:w w:val="110"/>
          <w:sz w:val="20"/>
        </w:rPr>
        <w:t> </w:t>
      </w:r>
      <w:r>
        <w:rPr>
          <w:w w:val="110"/>
          <w:sz w:val="20"/>
        </w:rPr>
        <w:t>de</w:t>
      </w:r>
      <w:r>
        <w:rPr>
          <w:spacing w:val="9"/>
          <w:w w:val="110"/>
          <w:sz w:val="20"/>
        </w:rPr>
        <w:t> </w:t>
      </w:r>
      <w:r>
        <w:rPr>
          <w:w w:val="110"/>
          <w:sz w:val="20"/>
        </w:rPr>
        <w:t>construcción;</w:t>
      </w:r>
    </w:p>
    <w:p>
      <w:pPr>
        <w:pStyle w:val="ListParagraph"/>
        <w:numPr>
          <w:ilvl w:val="1"/>
          <w:numId w:val="47"/>
        </w:numPr>
        <w:tabs>
          <w:tab w:pos="987" w:val="left" w:leader="none"/>
        </w:tabs>
        <w:spacing w:line="242" w:lineRule="auto" w:before="39" w:after="0"/>
        <w:ind w:left="706" w:right="275" w:firstLine="0"/>
        <w:jc w:val="both"/>
        <w:rPr>
          <w:sz w:val="20"/>
        </w:rPr>
      </w:pPr>
      <w:r>
        <w:rPr>
          <w:w w:val="110"/>
          <w:sz w:val="20"/>
        </w:rPr>
        <w:t>Centro de capacitación o edificio administrativo: un metro cuadrado construido por cada dos mil quinientos metros cuadrados de superficie vendible. La superficie de terreno se calculará a razón de dos metros cincuenta y tres centímetros cuadrados de terreno  por   cada metro cuadrado de construcción,</w:t>
      </w:r>
      <w:r>
        <w:rPr>
          <w:spacing w:val="2"/>
          <w:w w:val="110"/>
          <w:sz w:val="20"/>
        </w:rPr>
        <w:t> </w:t>
      </w:r>
      <w:r>
        <w:rPr>
          <w:w w:val="110"/>
          <w:sz w:val="20"/>
        </w:rPr>
        <w:t>y</w:t>
      </w:r>
    </w:p>
    <w:p>
      <w:pPr>
        <w:pStyle w:val="ListParagraph"/>
        <w:numPr>
          <w:ilvl w:val="1"/>
          <w:numId w:val="47"/>
        </w:numPr>
        <w:tabs>
          <w:tab w:pos="1105" w:val="left" w:leader="none"/>
        </w:tabs>
        <w:spacing w:line="230" w:lineRule="auto" w:before="46" w:after="0"/>
        <w:ind w:left="706" w:right="279" w:firstLine="0"/>
        <w:jc w:val="both"/>
        <w:rPr>
          <w:sz w:val="20"/>
        </w:rPr>
      </w:pPr>
      <w:r>
        <w:rPr>
          <w:w w:val="110"/>
          <w:sz w:val="20"/>
        </w:rPr>
        <w:t>Obras de equipamiento básico: en doscientos cincuenta metros cuadrados de construcción</w:t>
      </w:r>
      <w:r>
        <w:rPr>
          <w:spacing w:val="36"/>
          <w:w w:val="110"/>
          <w:sz w:val="20"/>
        </w:rPr>
        <w:t> </w:t>
      </w:r>
      <w:r>
        <w:rPr>
          <w:w w:val="110"/>
          <w:sz w:val="20"/>
        </w:rPr>
        <w:t>por</w:t>
      </w:r>
      <w:r>
        <w:rPr>
          <w:spacing w:val="38"/>
          <w:w w:val="110"/>
          <w:sz w:val="20"/>
        </w:rPr>
        <w:t> </w:t>
      </w:r>
      <w:r>
        <w:rPr>
          <w:w w:val="110"/>
          <w:sz w:val="20"/>
        </w:rPr>
        <w:t>cada</w:t>
      </w:r>
      <w:r>
        <w:rPr>
          <w:spacing w:val="34"/>
          <w:w w:val="110"/>
          <w:sz w:val="20"/>
        </w:rPr>
        <w:t> </w:t>
      </w:r>
      <w:r>
        <w:rPr>
          <w:w w:val="110"/>
          <w:sz w:val="20"/>
        </w:rPr>
        <w:t>dos</w:t>
      </w:r>
      <w:r>
        <w:rPr>
          <w:spacing w:val="36"/>
          <w:w w:val="110"/>
          <w:sz w:val="20"/>
        </w:rPr>
        <w:t> </w:t>
      </w:r>
      <w:r>
        <w:rPr>
          <w:w w:val="110"/>
          <w:sz w:val="20"/>
        </w:rPr>
        <w:t>mil</w:t>
      </w:r>
      <w:r>
        <w:rPr>
          <w:spacing w:val="36"/>
          <w:w w:val="110"/>
          <w:sz w:val="20"/>
        </w:rPr>
        <w:t> </w:t>
      </w:r>
      <w:r>
        <w:rPr>
          <w:w w:val="110"/>
          <w:sz w:val="20"/>
        </w:rPr>
        <w:t>metros</w:t>
      </w:r>
      <w:r>
        <w:rPr>
          <w:spacing w:val="34"/>
          <w:w w:val="110"/>
          <w:sz w:val="20"/>
        </w:rPr>
        <w:t> </w:t>
      </w:r>
      <w:r>
        <w:rPr>
          <w:w w:val="110"/>
          <w:sz w:val="20"/>
        </w:rPr>
        <w:t>de</w:t>
      </w:r>
      <w:r>
        <w:rPr>
          <w:spacing w:val="36"/>
          <w:w w:val="110"/>
          <w:sz w:val="20"/>
        </w:rPr>
        <w:t> </w:t>
      </w:r>
      <w:r>
        <w:rPr>
          <w:w w:val="110"/>
          <w:sz w:val="20"/>
        </w:rPr>
        <w:t>superficie</w:t>
      </w:r>
      <w:r>
        <w:rPr>
          <w:spacing w:val="37"/>
          <w:w w:val="110"/>
          <w:sz w:val="20"/>
        </w:rPr>
        <w:t> </w:t>
      </w:r>
      <w:r>
        <w:rPr>
          <w:w w:val="110"/>
          <w:sz w:val="20"/>
        </w:rPr>
        <w:t>vendible.</w:t>
      </w:r>
      <w:r>
        <w:rPr>
          <w:spacing w:val="37"/>
          <w:w w:val="110"/>
          <w:sz w:val="20"/>
        </w:rPr>
        <w:t> </w:t>
      </w:r>
      <w:r>
        <w:rPr>
          <w:w w:val="110"/>
          <w:sz w:val="20"/>
        </w:rPr>
        <w:t>La</w:t>
      </w:r>
      <w:r>
        <w:rPr>
          <w:spacing w:val="37"/>
          <w:w w:val="110"/>
          <w:sz w:val="20"/>
        </w:rPr>
        <w:t> </w:t>
      </w:r>
      <w:r>
        <w:rPr>
          <w:w w:val="110"/>
          <w:sz w:val="20"/>
        </w:rPr>
        <w:t>superficie</w:t>
      </w:r>
      <w:r>
        <w:rPr>
          <w:spacing w:val="37"/>
          <w:w w:val="110"/>
          <w:sz w:val="20"/>
        </w:rPr>
        <w:t> </w:t>
      </w:r>
      <w:r>
        <w:rPr>
          <w:w w:val="110"/>
          <w:sz w:val="20"/>
        </w:rPr>
        <w:t>de</w:t>
      </w:r>
      <w:r>
        <w:rPr>
          <w:spacing w:val="36"/>
          <w:w w:val="110"/>
          <w:sz w:val="20"/>
        </w:rPr>
        <w:t> </w:t>
      </w:r>
      <w:r>
        <w:rPr>
          <w:w w:val="110"/>
          <w:sz w:val="20"/>
        </w:rPr>
        <w:t>terreno</w:t>
      </w:r>
      <w:r>
        <w:rPr>
          <w:spacing w:val="35"/>
          <w:w w:val="110"/>
          <w:sz w:val="20"/>
        </w:rPr>
        <w:t> </w:t>
      </w:r>
      <w:r>
        <w:rPr>
          <w:w w:val="110"/>
          <w:sz w:val="20"/>
        </w:rPr>
        <w:t>se</w:t>
      </w:r>
    </w:p>
    <w:p>
      <w:pPr>
        <w:spacing w:after="0" w:line="230" w:lineRule="auto"/>
        <w:jc w:val="both"/>
        <w:rPr>
          <w:sz w:val="20"/>
        </w:rPr>
        <w:sectPr>
          <w:pgSz w:w="12240" w:h="15840"/>
          <w:pgMar w:header="708" w:footer="822" w:top="1580" w:bottom="1180" w:left="1140" w:right="1140"/>
        </w:sectPr>
      </w:pPr>
    </w:p>
    <w:p>
      <w:pPr>
        <w:pStyle w:val="BodyText"/>
        <w:spacing w:line="249" w:lineRule="auto" w:before="6"/>
        <w:ind w:left="706" w:right="282"/>
      </w:pPr>
      <w:r>
        <w:rPr>
          <w:w w:val="110"/>
        </w:rPr>
        <w:t>calculará a razón de dos metros cincuenta y tres centímetros cuadrados de terreno  por   cada metro cuadrado de</w:t>
      </w:r>
      <w:r>
        <w:rPr>
          <w:spacing w:val="43"/>
          <w:w w:val="110"/>
        </w:rPr>
        <w:t> </w:t>
      </w:r>
      <w:r>
        <w:rPr>
          <w:w w:val="110"/>
        </w:rPr>
        <w:t>construcción.</w:t>
      </w:r>
    </w:p>
    <w:p>
      <w:pPr>
        <w:pStyle w:val="BodyText"/>
        <w:spacing w:line="249" w:lineRule="auto" w:before="77"/>
        <w:ind w:right="274"/>
      </w:pPr>
      <w:r>
        <w:rPr>
          <w:w w:val="110"/>
        </w:rPr>
        <w:t>Las obras de equipamiento del conjunto urbano mixto serán las que correspondan a los tipos  que lo</w:t>
      </w:r>
      <w:r>
        <w:rPr>
          <w:spacing w:val="21"/>
          <w:w w:val="110"/>
        </w:rPr>
        <w:t> </w:t>
      </w:r>
      <w:r>
        <w:rPr>
          <w:w w:val="110"/>
        </w:rPr>
        <w:t>conformen.</w:t>
      </w:r>
    </w:p>
    <w:p>
      <w:pPr>
        <w:pStyle w:val="BodyText"/>
        <w:spacing w:line="249" w:lineRule="auto" w:before="77"/>
        <w:ind w:right="280"/>
      </w:pPr>
      <w:r>
        <w:rPr>
          <w:w w:val="110"/>
        </w:rPr>
        <w:t>Cuando del cálculo de las obras de equipamiento a realizar resulten fracciones a ejecutar, y las mismas sean menores a la media se ajustará a la unidad inmediata inferior, en caso  de  excederse</w:t>
      </w:r>
      <w:r>
        <w:rPr>
          <w:spacing w:val="10"/>
          <w:w w:val="110"/>
        </w:rPr>
        <w:t> </w:t>
      </w:r>
      <w:r>
        <w:rPr>
          <w:w w:val="110"/>
        </w:rPr>
        <w:t>de</w:t>
      </w:r>
      <w:r>
        <w:rPr>
          <w:spacing w:val="10"/>
          <w:w w:val="110"/>
        </w:rPr>
        <w:t> </w:t>
      </w:r>
      <w:r>
        <w:rPr>
          <w:w w:val="110"/>
        </w:rPr>
        <w:t>la</w:t>
      </w:r>
      <w:r>
        <w:rPr>
          <w:spacing w:val="11"/>
          <w:w w:val="110"/>
        </w:rPr>
        <w:t> </w:t>
      </w:r>
      <w:r>
        <w:rPr>
          <w:w w:val="110"/>
        </w:rPr>
        <w:t>media</w:t>
      </w:r>
      <w:r>
        <w:rPr>
          <w:spacing w:val="11"/>
          <w:w w:val="110"/>
        </w:rPr>
        <w:t> </w:t>
      </w:r>
      <w:r>
        <w:rPr>
          <w:w w:val="110"/>
        </w:rPr>
        <w:t>se</w:t>
      </w:r>
      <w:r>
        <w:rPr>
          <w:spacing w:val="12"/>
          <w:w w:val="110"/>
        </w:rPr>
        <w:t> </w:t>
      </w:r>
      <w:r>
        <w:rPr>
          <w:w w:val="110"/>
        </w:rPr>
        <w:t>ajustará</w:t>
      </w:r>
      <w:r>
        <w:rPr>
          <w:spacing w:val="11"/>
          <w:w w:val="110"/>
        </w:rPr>
        <w:t> </w:t>
      </w:r>
      <w:r>
        <w:rPr>
          <w:w w:val="110"/>
        </w:rPr>
        <w:t>la</w:t>
      </w:r>
      <w:r>
        <w:rPr>
          <w:spacing w:val="12"/>
          <w:w w:val="110"/>
        </w:rPr>
        <w:t> </w:t>
      </w:r>
      <w:r>
        <w:rPr>
          <w:w w:val="110"/>
        </w:rPr>
        <w:t>fracción</w:t>
      </w:r>
      <w:r>
        <w:rPr>
          <w:spacing w:val="11"/>
          <w:w w:val="110"/>
        </w:rPr>
        <w:t> </w:t>
      </w:r>
      <w:r>
        <w:rPr>
          <w:w w:val="110"/>
        </w:rPr>
        <w:t>a</w:t>
      </w:r>
      <w:r>
        <w:rPr>
          <w:spacing w:val="11"/>
          <w:w w:val="110"/>
        </w:rPr>
        <w:t> </w:t>
      </w:r>
      <w:r>
        <w:rPr>
          <w:w w:val="110"/>
        </w:rPr>
        <w:t>la</w:t>
      </w:r>
      <w:r>
        <w:rPr>
          <w:spacing w:val="11"/>
          <w:w w:val="110"/>
        </w:rPr>
        <w:t> </w:t>
      </w:r>
      <w:r>
        <w:rPr>
          <w:w w:val="110"/>
        </w:rPr>
        <w:t>unidad</w:t>
      </w:r>
      <w:r>
        <w:rPr>
          <w:spacing w:val="12"/>
          <w:w w:val="110"/>
        </w:rPr>
        <w:t> </w:t>
      </w:r>
      <w:r>
        <w:rPr>
          <w:w w:val="110"/>
        </w:rPr>
        <w:t>inmediata</w:t>
      </w:r>
      <w:r>
        <w:rPr>
          <w:spacing w:val="11"/>
          <w:w w:val="110"/>
        </w:rPr>
        <w:t> </w:t>
      </w:r>
      <w:r>
        <w:rPr>
          <w:w w:val="110"/>
        </w:rPr>
        <w:t>superior.</w:t>
      </w:r>
    </w:p>
    <w:p>
      <w:pPr>
        <w:pStyle w:val="BodyText"/>
        <w:spacing w:before="2"/>
        <w:ind w:left="0"/>
        <w:jc w:val="left"/>
        <w:rPr>
          <w:sz w:val="30"/>
        </w:rPr>
      </w:pPr>
    </w:p>
    <w:p>
      <w:pPr>
        <w:pStyle w:val="Heading1"/>
        <w:jc w:val="both"/>
      </w:pPr>
      <w:r>
        <w:rPr/>
        <w:t>DE LAS OBRAS DE EQUIPAMIENTO URBANO MUNICIPAL</w:t>
      </w:r>
    </w:p>
    <w:p>
      <w:pPr>
        <w:pStyle w:val="BodyText"/>
        <w:ind w:right="277"/>
      </w:pPr>
      <w:r>
        <w:rPr>
          <w:rFonts w:ascii="TeX Gyre Bonum" w:hAnsi="TeX Gyre Bonum"/>
          <w:b/>
          <w:w w:val="110"/>
        </w:rPr>
        <w:t>Artículo 63. </w:t>
      </w:r>
      <w:r>
        <w:rPr>
          <w:w w:val="110"/>
        </w:rPr>
        <w:t>Las obras de equipamiento urbano municipal se determinarán por la Secretaría, a petición expresa del municipio, previa autorización del Cabildo, conforme a las necesidades del municipio, y serán recibidas y administradas por éste.</w:t>
      </w:r>
    </w:p>
    <w:p>
      <w:pPr>
        <w:pStyle w:val="BodyText"/>
        <w:spacing w:line="247" w:lineRule="auto" w:before="86"/>
        <w:ind w:right="274"/>
      </w:pPr>
      <w:r>
        <w:rPr>
          <w:w w:val="110"/>
        </w:rPr>
        <w:t>El Titular podrá presentar propuesta sobre la determinación de obras de equipamiento urbano municipal, debiendo hacerla del conocimiento al municipio y éste  dispondrá de  treinta días para pronunciarse sobre la aprobación de la propuesta. En caso de ser aprobada expresamente, dentro de los cinco días siguientes, el municipio o el Titular deberán informarla a la Secretaría para los efectos legales conducentes. En caso de negativa, la autoridad municipal deberá justificar su resolución y señalar las obras de equipamiento urbano que deberán realizarse, informándolo al Titular y a la</w:t>
      </w:r>
      <w:r>
        <w:rPr>
          <w:spacing w:val="9"/>
          <w:w w:val="110"/>
        </w:rPr>
        <w:t> </w:t>
      </w:r>
      <w:r>
        <w:rPr>
          <w:w w:val="110"/>
        </w:rPr>
        <w:t>Secretaría.</w:t>
      </w:r>
    </w:p>
    <w:p>
      <w:pPr>
        <w:pStyle w:val="BodyText"/>
        <w:spacing w:line="247" w:lineRule="auto" w:before="85"/>
        <w:ind w:right="278"/>
      </w:pPr>
      <w:r>
        <w:rPr>
          <w:w w:val="110"/>
        </w:rPr>
        <w:t>Se entenderá como consentimiento tácito a las obras propuestas por el Titular el silencio de la autoridad municipal, siempre y cuando las obras de equipamiento urbano se realicen dentro de las áreas de donación municipal del conjunto urbano, está situación deberá hacerse del conocimiento a la Secretaría por parte del Titular de la autorización.</w:t>
      </w:r>
    </w:p>
    <w:p>
      <w:pPr>
        <w:pStyle w:val="BodyText"/>
        <w:spacing w:before="84"/>
      </w:pPr>
      <w:r>
        <w:rPr>
          <w:w w:val="110"/>
        </w:rPr>
        <w:t>Las obras de equipamiento urbano municipal podrán consistir en las siguientes:</w:t>
      </w:r>
    </w:p>
    <w:p>
      <w:pPr>
        <w:pStyle w:val="ListParagraph"/>
        <w:numPr>
          <w:ilvl w:val="0"/>
          <w:numId w:val="48"/>
        </w:numPr>
        <w:tabs>
          <w:tab w:pos="493" w:val="left" w:leader="none"/>
        </w:tabs>
        <w:spacing w:line="240" w:lineRule="auto" w:before="40" w:after="0"/>
        <w:ind w:left="492" w:right="0" w:hanging="215"/>
        <w:jc w:val="left"/>
        <w:rPr>
          <w:sz w:val="20"/>
        </w:rPr>
      </w:pPr>
      <w:r>
        <w:rPr>
          <w:w w:val="110"/>
          <w:sz w:val="20"/>
        </w:rPr>
        <w:t>Unidad</w:t>
      </w:r>
      <w:r>
        <w:rPr>
          <w:spacing w:val="11"/>
          <w:w w:val="110"/>
          <w:sz w:val="20"/>
        </w:rPr>
        <w:t> </w:t>
      </w:r>
      <w:r>
        <w:rPr>
          <w:w w:val="110"/>
          <w:sz w:val="20"/>
        </w:rPr>
        <w:t>médica;</w:t>
      </w:r>
    </w:p>
    <w:p>
      <w:pPr>
        <w:pStyle w:val="ListParagraph"/>
        <w:numPr>
          <w:ilvl w:val="0"/>
          <w:numId w:val="48"/>
        </w:numPr>
        <w:tabs>
          <w:tab w:pos="570" w:val="left" w:leader="none"/>
        </w:tabs>
        <w:spacing w:line="240" w:lineRule="auto" w:before="22" w:after="0"/>
        <w:ind w:left="569" w:right="0" w:hanging="292"/>
        <w:jc w:val="left"/>
        <w:rPr>
          <w:sz w:val="20"/>
        </w:rPr>
      </w:pPr>
      <w:r>
        <w:rPr>
          <w:w w:val="110"/>
          <w:sz w:val="20"/>
        </w:rPr>
        <w:t>Biblioteca</w:t>
      </w:r>
      <w:r>
        <w:rPr>
          <w:spacing w:val="11"/>
          <w:w w:val="110"/>
          <w:sz w:val="20"/>
        </w:rPr>
        <w:t> </w:t>
      </w:r>
      <w:r>
        <w:rPr>
          <w:w w:val="110"/>
          <w:sz w:val="20"/>
        </w:rPr>
        <w:t>pública;</w:t>
      </w:r>
    </w:p>
    <w:p>
      <w:pPr>
        <w:pStyle w:val="ListParagraph"/>
        <w:numPr>
          <w:ilvl w:val="0"/>
          <w:numId w:val="48"/>
        </w:numPr>
        <w:tabs>
          <w:tab w:pos="651" w:val="left" w:leader="none"/>
        </w:tabs>
        <w:spacing w:line="240" w:lineRule="auto" w:before="23" w:after="0"/>
        <w:ind w:left="650" w:right="0" w:hanging="373"/>
        <w:jc w:val="left"/>
        <w:rPr>
          <w:sz w:val="20"/>
        </w:rPr>
      </w:pPr>
      <w:r>
        <w:rPr>
          <w:w w:val="110"/>
          <w:sz w:val="20"/>
        </w:rPr>
        <w:t>Casa de la</w:t>
      </w:r>
      <w:r>
        <w:rPr>
          <w:spacing w:val="33"/>
          <w:w w:val="110"/>
          <w:sz w:val="20"/>
        </w:rPr>
        <w:t> </w:t>
      </w:r>
      <w:r>
        <w:rPr>
          <w:w w:val="110"/>
          <w:sz w:val="20"/>
        </w:rPr>
        <w:t>cultura;</w:t>
      </w:r>
    </w:p>
    <w:p>
      <w:pPr>
        <w:pStyle w:val="ListParagraph"/>
        <w:numPr>
          <w:ilvl w:val="0"/>
          <w:numId w:val="48"/>
        </w:numPr>
        <w:tabs>
          <w:tab w:pos="635" w:val="left" w:leader="none"/>
        </w:tabs>
        <w:spacing w:line="240" w:lineRule="auto" w:before="23" w:after="0"/>
        <w:ind w:left="634" w:right="0" w:hanging="357"/>
        <w:jc w:val="left"/>
        <w:rPr>
          <w:sz w:val="20"/>
        </w:rPr>
      </w:pPr>
      <w:r>
        <w:rPr>
          <w:w w:val="110"/>
          <w:sz w:val="20"/>
        </w:rPr>
        <w:t>Escuela de</w:t>
      </w:r>
      <w:r>
        <w:rPr>
          <w:spacing w:val="20"/>
          <w:w w:val="110"/>
          <w:sz w:val="20"/>
        </w:rPr>
        <w:t> </w:t>
      </w:r>
      <w:r>
        <w:rPr>
          <w:w w:val="110"/>
          <w:sz w:val="20"/>
        </w:rPr>
        <w:t>artes;</w:t>
      </w:r>
    </w:p>
    <w:p>
      <w:pPr>
        <w:pStyle w:val="ListParagraph"/>
        <w:numPr>
          <w:ilvl w:val="0"/>
          <w:numId w:val="48"/>
        </w:numPr>
        <w:tabs>
          <w:tab w:pos="555" w:val="left" w:leader="none"/>
        </w:tabs>
        <w:spacing w:line="240" w:lineRule="auto" w:before="22" w:after="0"/>
        <w:ind w:left="554" w:right="0" w:hanging="277"/>
        <w:jc w:val="left"/>
        <w:rPr>
          <w:sz w:val="20"/>
        </w:rPr>
      </w:pPr>
      <w:r>
        <w:rPr>
          <w:w w:val="105"/>
          <w:sz w:val="20"/>
        </w:rPr>
        <w:t>Auditorio;</w:t>
      </w:r>
    </w:p>
    <w:p>
      <w:pPr>
        <w:pStyle w:val="ListParagraph"/>
        <w:numPr>
          <w:ilvl w:val="0"/>
          <w:numId w:val="48"/>
        </w:numPr>
        <w:tabs>
          <w:tab w:pos="635" w:val="left" w:leader="none"/>
        </w:tabs>
        <w:spacing w:line="240" w:lineRule="auto" w:before="25" w:after="0"/>
        <w:ind w:left="634" w:right="0" w:hanging="357"/>
        <w:jc w:val="left"/>
        <w:rPr>
          <w:sz w:val="20"/>
        </w:rPr>
      </w:pPr>
      <w:r>
        <w:rPr>
          <w:w w:val="110"/>
          <w:sz w:val="20"/>
        </w:rPr>
        <w:t>Casa hogar para</w:t>
      </w:r>
      <w:r>
        <w:rPr>
          <w:spacing w:val="33"/>
          <w:w w:val="110"/>
          <w:sz w:val="20"/>
        </w:rPr>
        <w:t> </w:t>
      </w:r>
      <w:r>
        <w:rPr>
          <w:w w:val="110"/>
          <w:sz w:val="20"/>
        </w:rPr>
        <w:t>menores;</w:t>
      </w:r>
    </w:p>
    <w:p>
      <w:pPr>
        <w:pStyle w:val="ListParagraph"/>
        <w:numPr>
          <w:ilvl w:val="0"/>
          <w:numId w:val="48"/>
        </w:numPr>
        <w:tabs>
          <w:tab w:pos="714" w:val="left" w:leader="none"/>
        </w:tabs>
        <w:spacing w:line="240" w:lineRule="auto" w:before="23" w:after="0"/>
        <w:ind w:left="713" w:right="0" w:hanging="436"/>
        <w:jc w:val="left"/>
        <w:rPr>
          <w:sz w:val="20"/>
        </w:rPr>
      </w:pPr>
      <w:r>
        <w:rPr>
          <w:w w:val="110"/>
          <w:sz w:val="20"/>
        </w:rPr>
        <w:t>Casa hogar para adultos</w:t>
      </w:r>
      <w:r>
        <w:rPr>
          <w:spacing w:val="47"/>
          <w:w w:val="110"/>
          <w:sz w:val="20"/>
        </w:rPr>
        <w:t> </w:t>
      </w:r>
      <w:r>
        <w:rPr>
          <w:w w:val="110"/>
          <w:sz w:val="20"/>
        </w:rPr>
        <w:t>mayores;</w:t>
      </w:r>
    </w:p>
    <w:p>
      <w:pPr>
        <w:pStyle w:val="ListParagraph"/>
        <w:numPr>
          <w:ilvl w:val="0"/>
          <w:numId w:val="48"/>
        </w:numPr>
        <w:tabs>
          <w:tab w:pos="795" w:val="left" w:leader="none"/>
        </w:tabs>
        <w:spacing w:line="240" w:lineRule="auto" w:before="23" w:after="0"/>
        <w:ind w:left="794" w:right="0" w:hanging="517"/>
        <w:jc w:val="left"/>
        <w:rPr>
          <w:sz w:val="20"/>
        </w:rPr>
      </w:pPr>
      <w:r>
        <w:rPr>
          <w:w w:val="110"/>
          <w:sz w:val="20"/>
        </w:rPr>
        <w:t>Centro de integración</w:t>
      </w:r>
      <w:r>
        <w:rPr>
          <w:spacing w:val="32"/>
          <w:w w:val="110"/>
          <w:sz w:val="20"/>
        </w:rPr>
        <w:t> </w:t>
      </w:r>
      <w:r>
        <w:rPr>
          <w:w w:val="110"/>
          <w:sz w:val="20"/>
        </w:rPr>
        <w:t>juvenil;</w:t>
      </w:r>
    </w:p>
    <w:p>
      <w:pPr>
        <w:pStyle w:val="ListParagraph"/>
        <w:numPr>
          <w:ilvl w:val="0"/>
          <w:numId w:val="48"/>
        </w:numPr>
        <w:tabs>
          <w:tab w:pos="647" w:val="left" w:leader="none"/>
        </w:tabs>
        <w:spacing w:line="240" w:lineRule="auto" w:before="22" w:after="0"/>
        <w:ind w:left="646" w:right="0" w:hanging="369"/>
        <w:jc w:val="left"/>
        <w:rPr>
          <w:sz w:val="20"/>
        </w:rPr>
      </w:pPr>
      <w:r>
        <w:rPr>
          <w:w w:val="110"/>
          <w:sz w:val="20"/>
        </w:rPr>
        <w:t>Centro integral de servicios de comunicaciones (correos, radiotelefonía, entre</w:t>
      </w:r>
      <w:r>
        <w:rPr>
          <w:spacing w:val="1"/>
          <w:w w:val="110"/>
          <w:sz w:val="20"/>
        </w:rPr>
        <w:t> </w:t>
      </w:r>
      <w:r>
        <w:rPr>
          <w:w w:val="110"/>
          <w:sz w:val="20"/>
        </w:rPr>
        <w:t>otros);</w:t>
      </w:r>
    </w:p>
    <w:p>
      <w:pPr>
        <w:pStyle w:val="ListParagraph"/>
        <w:numPr>
          <w:ilvl w:val="0"/>
          <w:numId w:val="48"/>
        </w:numPr>
        <w:tabs>
          <w:tab w:pos="567" w:val="left" w:leader="none"/>
        </w:tabs>
        <w:spacing w:line="240" w:lineRule="auto" w:before="23" w:after="0"/>
        <w:ind w:left="566" w:right="0" w:hanging="289"/>
        <w:jc w:val="left"/>
        <w:rPr>
          <w:sz w:val="20"/>
        </w:rPr>
      </w:pPr>
      <w:r>
        <w:rPr>
          <w:w w:val="105"/>
          <w:sz w:val="20"/>
        </w:rPr>
        <w:t>Gimnasio</w:t>
      </w:r>
      <w:r>
        <w:rPr>
          <w:spacing w:val="14"/>
          <w:w w:val="105"/>
          <w:sz w:val="20"/>
        </w:rPr>
        <w:t> </w:t>
      </w:r>
      <w:r>
        <w:rPr>
          <w:w w:val="105"/>
          <w:sz w:val="20"/>
        </w:rPr>
        <w:t>deportivo;</w:t>
      </w:r>
    </w:p>
    <w:p>
      <w:pPr>
        <w:pStyle w:val="ListParagraph"/>
        <w:numPr>
          <w:ilvl w:val="0"/>
          <w:numId w:val="48"/>
        </w:numPr>
        <w:tabs>
          <w:tab w:pos="647" w:val="left" w:leader="none"/>
        </w:tabs>
        <w:spacing w:line="240" w:lineRule="auto" w:before="22" w:after="0"/>
        <w:ind w:left="646" w:right="0" w:hanging="369"/>
        <w:jc w:val="left"/>
        <w:rPr>
          <w:sz w:val="20"/>
        </w:rPr>
      </w:pPr>
      <w:r>
        <w:rPr>
          <w:w w:val="110"/>
          <w:sz w:val="20"/>
        </w:rPr>
        <w:t>Lechería;</w:t>
      </w:r>
    </w:p>
    <w:p>
      <w:pPr>
        <w:pStyle w:val="ListParagraph"/>
        <w:numPr>
          <w:ilvl w:val="0"/>
          <w:numId w:val="48"/>
        </w:numPr>
        <w:tabs>
          <w:tab w:pos="726" w:val="left" w:leader="none"/>
        </w:tabs>
        <w:spacing w:line="240" w:lineRule="auto" w:before="23" w:after="0"/>
        <w:ind w:left="725" w:right="0" w:hanging="448"/>
        <w:jc w:val="left"/>
        <w:rPr>
          <w:sz w:val="20"/>
        </w:rPr>
      </w:pPr>
      <w:r>
        <w:rPr>
          <w:w w:val="110"/>
          <w:sz w:val="20"/>
        </w:rPr>
        <w:t>Caseta o comandancia de</w:t>
      </w:r>
      <w:r>
        <w:rPr>
          <w:spacing w:val="43"/>
          <w:w w:val="110"/>
          <w:sz w:val="20"/>
        </w:rPr>
        <w:t> </w:t>
      </w:r>
      <w:r>
        <w:rPr>
          <w:w w:val="110"/>
          <w:sz w:val="20"/>
        </w:rPr>
        <w:t>policía;</w:t>
      </w:r>
    </w:p>
    <w:p>
      <w:pPr>
        <w:pStyle w:val="ListParagraph"/>
        <w:numPr>
          <w:ilvl w:val="0"/>
          <w:numId w:val="48"/>
        </w:numPr>
        <w:tabs>
          <w:tab w:pos="807" w:val="left" w:leader="none"/>
        </w:tabs>
        <w:spacing w:line="240" w:lineRule="auto" w:before="25" w:after="0"/>
        <w:ind w:left="806" w:right="0" w:hanging="529"/>
        <w:jc w:val="left"/>
        <w:rPr>
          <w:sz w:val="20"/>
        </w:rPr>
      </w:pPr>
      <w:r>
        <w:rPr>
          <w:w w:val="110"/>
          <w:sz w:val="20"/>
        </w:rPr>
        <w:t>Guardería;</w:t>
      </w:r>
    </w:p>
    <w:p>
      <w:pPr>
        <w:pStyle w:val="ListParagraph"/>
        <w:numPr>
          <w:ilvl w:val="0"/>
          <w:numId w:val="48"/>
        </w:numPr>
        <w:tabs>
          <w:tab w:pos="791" w:val="left" w:leader="none"/>
        </w:tabs>
        <w:spacing w:line="240" w:lineRule="auto" w:before="23" w:after="0"/>
        <w:ind w:left="790" w:right="0" w:hanging="513"/>
        <w:jc w:val="left"/>
        <w:rPr>
          <w:sz w:val="20"/>
        </w:rPr>
      </w:pPr>
      <w:r>
        <w:rPr>
          <w:w w:val="110"/>
          <w:sz w:val="20"/>
        </w:rPr>
        <w:t>Escuela especial para personas con</w:t>
      </w:r>
      <w:r>
        <w:rPr>
          <w:spacing w:val="5"/>
          <w:w w:val="110"/>
          <w:sz w:val="20"/>
        </w:rPr>
        <w:t> </w:t>
      </w:r>
      <w:r>
        <w:rPr>
          <w:w w:val="110"/>
          <w:sz w:val="20"/>
        </w:rPr>
        <w:t>discapacidad;</w:t>
      </w:r>
    </w:p>
    <w:p>
      <w:pPr>
        <w:pStyle w:val="ListParagraph"/>
        <w:numPr>
          <w:ilvl w:val="0"/>
          <w:numId w:val="48"/>
        </w:numPr>
        <w:tabs>
          <w:tab w:pos="711" w:val="left" w:leader="none"/>
        </w:tabs>
        <w:spacing w:line="240" w:lineRule="auto" w:before="23" w:after="0"/>
        <w:ind w:left="710" w:right="0" w:hanging="433"/>
        <w:jc w:val="left"/>
        <w:rPr>
          <w:sz w:val="20"/>
        </w:rPr>
      </w:pPr>
      <w:r>
        <w:rPr>
          <w:w w:val="110"/>
          <w:sz w:val="20"/>
        </w:rPr>
        <w:t>Centro administrativo municipal,</w:t>
      </w:r>
      <w:r>
        <w:rPr>
          <w:spacing w:val="35"/>
          <w:w w:val="110"/>
          <w:sz w:val="20"/>
        </w:rPr>
        <w:t> </w:t>
      </w:r>
      <w:r>
        <w:rPr>
          <w:w w:val="110"/>
          <w:sz w:val="20"/>
        </w:rPr>
        <w:t>y</w:t>
      </w:r>
    </w:p>
    <w:p>
      <w:pPr>
        <w:pStyle w:val="ListParagraph"/>
        <w:numPr>
          <w:ilvl w:val="0"/>
          <w:numId w:val="48"/>
        </w:numPr>
        <w:tabs>
          <w:tab w:pos="791" w:val="left" w:leader="none"/>
        </w:tabs>
        <w:spacing w:line="240" w:lineRule="auto" w:before="22" w:after="0"/>
        <w:ind w:left="790" w:right="0" w:hanging="513"/>
        <w:jc w:val="left"/>
        <w:rPr>
          <w:sz w:val="20"/>
        </w:rPr>
      </w:pPr>
      <w:r>
        <w:rPr>
          <w:w w:val="110"/>
          <w:sz w:val="20"/>
        </w:rPr>
        <w:t>Cualquier otra que determine la</w:t>
      </w:r>
      <w:r>
        <w:rPr>
          <w:spacing w:val="3"/>
          <w:w w:val="110"/>
          <w:sz w:val="20"/>
        </w:rPr>
        <w:t> </w:t>
      </w:r>
      <w:r>
        <w:rPr>
          <w:w w:val="110"/>
          <w:sz w:val="20"/>
        </w:rPr>
        <w:t>Secretaría.</w:t>
      </w:r>
    </w:p>
    <w:p>
      <w:pPr>
        <w:pStyle w:val="BodyText"/>
        <w:spacing w:line="249" w:lineRule="auto" w:before="70"/>
        <w:ind w:right="283"/>
      </w:pPr>
      <w:r>
        <w:rPr>
          <w:w w:val="110"/>
        </w:rPr>
        <w:t>La Secretaría podrá autorizar la combinación de más de una, siempre y cuando se ajusten a la superficie en metros cuadrados establecida en el artículo anterior de este Reglamento.</w:t>
      </w:r>
    </w:p>
    <w:p>
      <w:pPr>
        <w:pStyle w:val="BodyText"/>
        <w:spacing w:line="247" w:lineRule="auto" w:before="77"/>
        <w:ind w:right="279"/>
      </w:pPr>
      <w:r>
        <w:rPr>
          <w:w w:val="110"/>
        </w:rPr>
        <w:t>Para la determinación de la superficie de terreno en la que se desarrollarán las obras señaladas en este artículo, por cada metro cuadrado de construcción se requerirán como mínimo dos metros cincuenta y tres centímetros cuadrados de terreno, con excepción de las obras que se</w:t>
      </w:r>
    </w:p>
    <w:p>
      <w:pPr>
        <w:spacing w:after="0" w:line="247" w:lineRule="auto"/>
        <w:sectPr>
          <w:pgSz w:w="12240" w:h="15840"/>
          <w:pgMar w:header="708" w:footer="822" w:top="1580" w:bottom="1180" w:left="1140" w:right="1140"/>
        </w:sectPr>
      </w:pPr>
    </w:p>
    <w:p>
      <w:pPr>
        <w:pStyle w:val="BodyText"/>
        <w:spacing w:line="249" w:lineRule="auto" w:before="6"/>
        <w:ind w:right="278"/>
      </w:pPr>
      <w:r>
        <w:rPr>
          <w:w w:val="110"/>
        </w:rPr>
        <w:t>utilicen para actividades educativas en las que se aplicarán las normas del artículo 62 de este Reglamento.</w:t>
      </w:r>
    </w:p>
    <w:p>
      <w:pPr>
        <w:pStyle w:val="BodyText"/>
        <w:spacing w:line="247" w:lineRule="auto" w:before="77"/>
        <w:ind w:right="272"/>
      </w:pPr>
      <w:r>
        <w:rPr>
          <w:w w:val="110"/>
        </w:rPr>
        <w:t>La Secretaría autorizará los proyectos arquitectónicos de estos equipamientos, tomando en consideración la opinión de la dependencia u organismo auxiliar que corresponda conforme a la materia, quienes contarán con treinta días para emitir su opinión, vencido el  plazo,  la  Secretaría con base en el análisis de las unidades administrativas respectivas,  procederá  a  emitir la</w:t>
      </w:r>
      <w:r>
        <w:rPr>
          <w:spacing w:val="22"/>
          <w:w w:val="110"/>
        </w:rPr>
        <w:t> </w:t>
      </w:r>
      <w:r>
        <w:rPr>
          <w:w w:val="110"/>
        </w:rPr>
        <w:t>autorización.</w:t>
      </w:r>
    </w:p>
    <w:p>
      <w:pPr>
        <w:pStyle w:val="BodyText"/>
        <w:spacing w:line="249" w:lineRule="auto" w:before="83"/>
        <w:ind w:right="279"/>
      </w:pPr>
      <w:r>
        <w:rPr>
          <w:w w:val="110"/>
        </w:rPr>
        <w:t>En conjuntos urbanos no se permitirá conmutar la obligación de ejecutar obras  de  equipamiento</w:t>
      </w:r>
      <w:r>
        <w:rPr>
          <w:spacing w:val="10"/>
          <w:w w:val="110"/>
        </w:rPr>
        <w:t> </w:t>
      </w:r>
      <w:r>
        <w:rPr>
          <w:w w:val="110"/>
        </w:rPr>
        <w:t>urbano</w:t>
      </w:r>
      <w:r>
        <w:rPr>
          <w:spacing w:val="10"/>
          <w:w w:val="110"/>
        </w:rPr>
        <w:t> </w:t>
      </w:r>
      <w:r>
        <w:rPr>
          <w:w w:val="110"/>
        </w:rPr>
        <w:t>municipal</w:t>
      </w:r>
      <w:r>
        <w:rPr>
          <w:spacing w:val="10"/>
          <w:w w:val="110"/>
        </w:rPr>
        <w:t> </w:t>
      </w:r>
      <w:r>
        <w:rPr>
          <w:w w:val="110"/>
        </w:rPr>
        <w:t>por</w:t>
      </w:r>
      <w:r>
        <w:rPr>
          <w:spacing w:val="10"/>
          <w:w w:val="110"/>
        </w:rPr>
        <w:t> </w:t>
      </w:r>
      <w:r>
        <w:rPr>
          <w:w w:val="110"/>
        </w:rPr>
        <w:t>la</w:t>
      </w:r>
      <w:r>
        <w:rPr>
          <w:spacing w:val="9"/>
          <w:w w:val="110"/>
        </w:rPr>
        <w:t> </w:t>
      </w:r>
      <w:r>
        <w:rPr>
          <w:w w:val="110"/>
        </w:rPr>
        <w:t>de</w:t>
      </w:r>
      <w:r>
        <w:rPr>
          <w:spacing w:val="9"/>
          <w:w w:val="110"/>
        </w:rPr>
        <w:t> </w:t>
      </w:r>
      <w:r>
        <w:rPr>
          <w:w w:val="110"/>
        </w:rPr>
        <w:t>realizar</w:t>
      </w:r>
      <w:r>
        <w:rPr>
          <w:spacing w:val="9"/>
          <w:w w:val="110"/>
        </w:rPr>
        <w:t> </w:t>
      </w:r>
      <w:r>
        <w:rPr>
          <w:w w:val="110"/>
        </w:rPr>
        <w:t>aportaciones</w:t>
      </w:r>
      <w:r>
        <w:rPr>
          <w:spacing w:val="10"/>
          <w:w w:val="110"/>
        </w:rPr>
        <w:t> </w:t>
      </w:r>
      <w:r>
        <w:rPr>
          <w:w w:val="110"/>
        </w:rPr>
        <w:t>en</w:t>
      </w:r>
      <w:r>
        <w:rPr>
          <w:spacing w:val="9"/>
          <w:w w:val="110"/>
        </w:rPr>
        <w:t> </w:t>
      </w:r>
      <w:r>
        <w:rPr>
          <w:w w:val="110"/>
        </w:rPr>
        <w:t>numerario.</w:t>
      </w:r>
    </w:p>
    <w:p>
      <w:pPr>
        <w:pStyle w:val="BodyText"/>
        <w:spacing w:before="5"/>
        <w:ind w:left="0"/>
        <w:jc w:val="left"/>
        <w:rPr>
          <w:sz w:val="30"/>
        </w:rPr>
      </w:pPr>
    </w:p>
    <w:p>
      <w:pPr>
        <w:pStyle w:val="Heading1"/>
        <w:jc w:val="both"/>
      </w:pPr>
      <w:r>
        <w:rPr/>
        <w:t>DE LAS OBRAS DE EQUIPAMIENTO URBANO REGIONAL</w:t>
      </w:r>
    </w:p>
    <w:p>
      <w:pPr>
        <w:pStyle w:val="BodyText"/>
        <w:spacing w:line="244" w:lineRule="auto"/>
        <w:ind w:right="273"/>
      </w:pPr>
      <w:r>
        <w:rPr>
          <w:rFonts w:ascii="TeX Gyre Bonum" w:hAnsi="TeX Gyre Bonum"/>
          <w:b/>
          <w:w w:val="110"/>
        </w:rPr>
        <w:t>ARTÍCULO 64. </w:t>
      </w:r>
      <w:r>
        <w:rPr>
          <w:w w:val="110"/>
        </w:rPr>
        <w:t>Las obras de equipamiento urbano regional se determinarán por la Secretaría, de acuerdo con las necesidades de la respectiva zona o región establecidas  en  el  plan  respectivo, se construirán en las áreas de donación otorgadas al Estado para este efecto, dentro   o fuera del conjunto urbano y serán entregadas a la Secretaría de Finanzas para su asignación correspondiente.</w:t>
      </w:r>
    </w:p>
    <w:p>
      <w:pPr>
        <w:pStyle w:val="BodyText"/>
        <w:spacing w:before="76"/>
      </w:pPr>
      <w:r>
        <w:rPr>
          <w:w w:val="110"/>
        </w:rPr>
        <w:t>Las obras de equipamiento urbano regional podrán ser las siguientes:</w:t>
      </w:r>
    </w:p>
    <w:p>
      <w:pPr>
        <w:pStyle w:val="ListParagraph"/>
        <w:numPr>
          <w:ilvl w:val="0"/>
          <w:numId w:val="49"/>
        </w:numPr>
        <w:tabs>
          <w:tab w:pos="491" w:val="left" w:leader="none"/>
        </w:tabs>
        <w:spacing w:line="240" w:lineRule="auto" w:before="40" w:after="0"/>
        <w:ind w:left="490" w:right="0" w:hanging="213"/>
        <w:jc w:val="left"/>
        <w:rPr>
          <w:sz w:val="20"/>
        </w:rPr>
      </w:pPr>
      <w:r>
        <w:rPr>
          <w:w w:val="110"/>
          <w:sz w:val="20"/>
        </w:rPr>
        <w:t>Hospitales y/o</w:t>
      </w:r>
      <w:r>
        <w:rPr>
          <w:spacing w:val="22"/>
          <w:w w:val="110"/>
          <w:sz w:val="20"/>
        </w:rPr>
        <w:t> </w:t>
      </w:r>
      <w:r>
        <w:rPr>
          <w:w w:val="110"/>
          <w:sz w:val="20"/>
        </w:rPr>
        <w:t>clínicas;</w:t>
      </w:r>
    </w:p>
    <w:p>
      <w:pPr>
        <w:pStyle w:val="ListParagraph"/>
        <w:numPr>
          <w:ilvl w:val="0"/>
          <w:numId w:val="49"/>
        </w:numPr>
        <w:tabs>
          <w:tab w:pos="570" w:val="left" w:leader="none"/>
        </w:tabs>
        <w:spacing w:line="240" w:lineRule="auto" w:before="25" w:after="0"/>
        <w:ind w:left="569" w:right="0" w:hanging="292"/>
        <w:jc w:val="left"/>
        <w:rPr>
          <w:sz w:val="20"/>
        </w:rPr>
      </w:pPr>
      <w:r>
        <w:rPr>
          <w:w w:val="110"/>
          <w:sz w:val="20"/>
        </w:rPr>
        <w:t>Oficinas administrativas estatales y</w:t>
      </w:r>
      <w:r>
        <w:rPr>
          <w:spacing w:val="46"/>
          <w:w w:val="110"/>
          <w:sz w:val="20"/>
        </w:rPr>
        <w:t> </w:t>
      </w:r>
      <w:r>
        <w:rPr>
          <w:w w:val="110"/>
          <w:sz w:val="20"/>
        </w:rPr>
        <w:t>municipales;</w:t>
      </w:r>
    </w:p>
    <w:p>
      <w:pPr>
        <w:pStyle w:val="ListParagraph"/>
        <w:numPr>
          <w:ilvl w:val="0"/>
          <w:numId w:val="49"/>
        </w:numPr>
        <w:tabs>
          <w:tab w:pos="649" w:val="left" w:leader="none"/>
        </w:tabs>
        <w:spacing w:line="240" w:lineRule="auto" w:before="22" w:after="0"/>
        <w:ind w:left="648" w:right="0" w:hanging="371"/>
        <w:jc w:val="left"/>
        <w:rPr>
          <w:sz w:val="20"/>
        </w:rPr>
      </w:pPr>
      <w:r>
        <w:rPr>
          <w:w w:val="110"/>
          <w:sz w:val="20"/>
        </w:rPr>
        <w:t>Instalaciones de educación media y</w:t>
      </w:r>
      <w:r>
        <w:rPr>
          <w:spacing w:val="52"/>
          <w:w w:val="110"/>
          <w:sz w:val="20"/>
        </w:rPr>
        <w:t> </w:t>
      </w:r>
      <w:r>
        <w:rPr>
          <w:w w:val="110"/>
          <w:sz w:val="20"/>
        </w:rPr>
        <w:t>superior;</w:t>
      </w:r>
    </w:p>
    <w:p>
      <w:pPr>
        <w:pStyle w:val="ListParagraph"/>
        <w:numPr>
          <w:ilvl w:val="0"/>
          <w:numId w:val="49"/>
        </w:numPr>
        <w:tabs>
          <w:tab w:pos="635" w:val="left" w:leader="none"/>
        </w:tabs>
        <w:spacing w:line="240" w:lineRule="auto" w:before="23" w:after="0"/>
        <w:ind w:left="634" w:right="0" w:hanging="357"/>
        <w:jc w:val="left"/>
        <w:rPr>
          <w:sz w:val="20"/>
        </w:rPr>
      </w:pPr>
      <w:r>
        <w:rPr>
          <w:w w:val="110"/>
          <w:sz w:val="20"/>
        </w:rPr>
        <w:t>Centros</w:t>
      </w:r>
      <w:r>
        <w:rPr>
          <w:spacing w:val="10"/>
          <w:w w:val="110"/>
          <w:sz w:val="20"/>
        </w:rPr>
        <w:t> </w:t>
      </w:r>
      <w:r>
        <w:rPr>
          <w:w w:val="110"/>
          <w:sz w:val="20"/>
        </w:rPr>
        <w:t>culturales;</w:t>
      </w:r>
    </w:p>
    <w:p>
      <w:pPr>
        <w:pStyle w:val="ListParagraph"/>
        <w:numPr>
          <w:ilvl w:val="0"/>
          <w:numId w:val="49"/>
        </w:numPr>
        <w:tabs>
          <w:tab w:pos="555" w:val="left" w:leader="none"/>
        </w:tabs>
        <w:spacing w:line="240" w:lineRule="auto" w:before="23" w:after="0"/>
        <w:ind w:left="554" w:right="0" w:hanging="277"/>
        <w:jc w:val="left"/>
        <w:rPr>
          <w:sz w:val="20"/>
        </w:rPr>
      </w:pPr>
      <w:r>
        <w:rPr>
          <w:w w:val="110"/>
          <w:sz w:val="20"/>
        </w:rPr>
        <w:t>Parques</w:t>
      </w:r>
      <w:r>
        <w:rPr>
          <w:spacing w:val="9"/>
          <w:w w:val="110"/>
          <w:sz w:val="20"/>
        </w:rPr>
        <w:t> </w:t>
      </w:r>
      <w:r>
        <w:rPr>
          <w:w w:val="110"/>
          <w:sz w:val="20"/>
        </w:rPr>
        <w:t>metropolitanos;</w:t>
      </w:r>
    </w:p>
    <w:p>
      <w:pPr>
        <w:pStyle w:val="ListParagraph"/>
        <w:numPr>
          <w:ilvl w:val="0"/>
          <w:numId w:val="49"/>
        </w:numPr>
        <w:tabs>
          <w:tab w:pos="635" w:val="left" w:leader="none"/>
        </w:tabs>
        <w:spacing w:line="240" w:lineRule="auto" w:before="22" w:after="0"/>
        <w:ind w:left="634" w:right="0" w:hanging="357"/>
        <w:jc w:val="left"/>
        <w:rPr>
          <w:sz w:val="20"/>
        </w:rPr>
      </w:pPr>
      <w:r>
        <w:rPr>
          <w:w w:val="110"/>
          <w:sz w:val="20"/>
        </w:rPr>
        <w:t>Instalaciones</w:t>
      </w:r>
      <w:r>
        <w:rPr>
          <w:spacing w:val="10"/>
          <w:w w:val="110"/>
          <w:sz w:val="20"/>
        </w:rPr>
        <w:t> </w:t>
      </w:r>
      <w:r>
        <w:rPr>
          <w:w w:val="110"/>
          <w:sz w:val="20"/>
        </w:rPr>
        <w:t>deportivas;</w:t>
      </w:r>
    </w:p>
    <w:p>
      <w:pPr>
        <w:pStyle w:val="ListParagraph"/>
        <w:numPr>
          <w:ilvl w:val="0"/>
          <w:numId w:val="49"/>
        </w:numPr>
        <w:tabs>
          <w:tab w:pos="800" w:val="left" w:leader="none"/>
        </w:tabs>
        <w:spacing w:line="230" w:lineRule="auto" w:before="32" w:after="0"/>
        <w:ind w:left="278" w:right="279" w:firstLine="0"/>
        <w:jc w:val="left"/>
        <w:rPr>
          <w:sz w:val="20"/>
        </w:rPr>
      </w:pPr>
      <w:r>
        <w:rPr>
          <w:w w:val="110"/>
          <w:sz w:val="20"/>
        </w:rPr>
        <w:t>Instalaciones de seguridad pública, incluyendo videocámaras y el sistema para su operación,</w:t>
      </w:r>
      <w:r>
        <w:rPr>
          <w:spacing w:val="12"/>
          <w:w w:val="110"/>
          <w:sz w:val="20"/>
        </w:rPr>
        <w:t> </w:t>
      </w:r>
      <w:r>
        <w:rPr>
          <w:w w:val="110"/>
          <w:sz w:val="20"/>
        </w:rPr>
        <w:t>y</w:t>
      </w:r>
    </w:p>
    <w:p>
      <w:pPr>
        <w:pStyle w:val="ListParagraph"/>
        <w:numPr>
          <w:ilvl w:val="0"/>
          <w:numId w:val="49"/>
        </w:numPr>
        <w:tabs>
          <w:tab w:pos="795" w:val="left" w:leader="none"/>
        </w:tabs>
        <w:spacing w:line="240" w:lineRule="auto" w:before="42" w:after="0"/>
        <w:ind w:left="794" w:right="0" w:hanging="517"/>
        <w:jc w:val="left"/>
        <w:rPr>
          <w:sz w:val="20"/>
        </w:rPr>
      </w:pPr>
      <w:r>
        <w:rPr>
          <w:w w:val="110"/>
          <w:sz w:val="20"/>
        </w:rPr>
        <w:t>Otras que al efecto se</w:t>
      </w:r>
      <w:r>
        <w:rPr>
          <w:spacing w:val="52"/>
          <w:w w:val="110"/>
          <w:sz w:val="20"/>
        </w:rPr>
        <w:t> </w:t>
      </w:r>
      <w:r>
        <w:rPr>
          <w:w w:val="110"/>
          <w:sz w:val="20"/>
        </w:rPr>
        <w:t>determinen.</w:t>
      </w:r>
    </w:p>
    <w:p>
      <w:pPr>
        <w:pStyle w:val="BodyText"/>
        <w:spacing w:line="249" w:lineRule="auto" w:before="70"/>
        <w:ind w:right="275"/>
      </w:pPr>
      <w:r>
        <w:rPr>
          <w:w w:val="110"/>
        </w:rPr>
        <w:t>La Secretaría autorizará los proyectos arquitectónicos de estos equipamientos, tomando en consideración la opinión de la dependencia u organismo auxiliar que corresponda conforme a la materia, quienes contarán con treinta días para emitir su opinión, vencido  el  plazo,  la Secretaría con base en el análisis de las unidades administrativas respectivas,  procederá  a  emitir la</w:t>
      </w:r>
      <w:r>
        <w:rPr>
          <w:spacing w:val="22"/>
          <w:w w:val="110"/>
        </w:rPr>
        <w:t> </w:t>
      </w:r>
      <w:r>
        <w:rPr>
          <w:w w:val="110"/>
        </w:rPr>
        <w:t>autorización.</w:t>
      </w:r>
    </w:p>
    <w:p>
      <w:pPr>
        <w:pStyle w:val="BodyText"/>
        <w:spacing w:line="247" w:lineRule="auto" w:before="74"/>
        <w:ind w:right="274"/>
      </w:pPr>
      <w:r>
        <w:rPr>
          <w:w w:val="110"/>
        </w:rPr>
        <w:t>Para la determinación de la superficie en la que se desarrollarán las obras señaladas en este artículo, por cada metro cuadrado de construcción se requerirán como mínimo dos metros cincuenta y tres centímetros cuadrados de terreno, con excepción de las obras que se utilicen para actividades educativas en las que se aplicarán las normas del artículo 62 de este Reglamento.</w:t>
      </w:r>
    </w:p>
    <w:p>
      <w:pPr>
        <w:pStyle w:val="BodyText"/>
        <w:spacing w:line="249" w:lineRule="auto" w:before="82"/>
        <w:ind w:right="278"/>
      </w:pPr>
      <w:r>
        <w:rPr>
          <w:w w:val="110"/>
        </w:rPr>
        <w:t>La Secretaría podrá autorizar que el Titular de la autorización de un conjunto urbano  cumpla con su obligación, a través de la aportación en obra o en numerario, en la proporción  que  resulte para el equipamiento urbano regional necesario en el municipio, zona o región que se trate.</w:t>
      </w:r>
    </w:p>
    <w:p>
      <w:pPr>
        <w:pStyle w:val="BodyText"/>
        <w:spacing w:line="247" w:lineRule="auto" w:before="75"/>
        <w:ind w:right="279"/>
      </w:pPr>
      <w:r>
        <w:rPr>
          <w:w w:val="110"/>
        </w:rPr>
        <w:t>Lo anterior, será determinado por la Secretaría conforme a lo dispuesto por el Código y sus disposiciones reglamentarias, y cuando resulten en numerario, en términos del artículo 5.38, fracción X, inciso A) del Código, se depositará al Fidecomiso de Reserva Territorial para el Desarrollo de Equipamiento Urbano Regional.</w:t>
      </w:r>
    </w:p>
    <w:p>
      <w:pPr>
        <w:pStyle w:val="BodyText"/>
        <w:spacing w:before="10"/>
        <w:ind w:left="0"/>
        <w:jc w:val="left"/>
        <w:rPr>
          <w:sz w:val="30"/>
        </w:rPr>
      </w:pPr>
    </w:p>
    <w:p>
      <w:pPr>
        <w:pStyle w:val="Heading1"/>
        <w:jc w:val="both"/>
      </w:pPr>
      <w:r>
        <w:rPr/>
        <w:t>DE LAS NORMAS PARA LAS OBRAS DE EQUIPAMIENTO URBANO</w:t>
      </w:r>
    </w:p>
    <w:p>
      <w:pPr>
        <w:pStyle w:val="BodyText"/>
      </w:pPr>
      <w:r>
        <w:rPr>
          <w:rFonts w:ascii="TeX Gyre Bonum" w:hAnsi="TeX Gyre Bonum"/>
          <w:b/>
          <w:w w:val="110"/>
        </w:rPr>
        <w:t>Artículo 65. </w:t>
      </w:r>
      <w:r>
        <w:rPr>
          <w:w w:val="110"/>
        </w:rPr>
        <w:t>Para la ejecución de las obras de equipamiento urbano, se estará a lo siguiente:</w:t>
      </w:r>
    </w:p>
    <w:p>
      <w:pPr>
        <w:spacing w:after="0"/>
        <w:sectPr>
          <w:pgSz w:w="12240" w:h="15840"/>
          <w:pgMar w:header="708" w:footer="822" w:top="1580" w:bottom="1180" w:left="1140" w:right="1140"/>
        </w:sectPr>
      </w:pPr>
    </w:p>
    <w:p>
      <w:pPr>
        <w:pStyle w:val="ListParagraph"/>
        <w:numPr>
          <w:ilvl w:val="0"/>
          <w:numId w:val="50"/>
        </w:numPr>
        <w:tabs>
          <w:tab w:pos="510" w:val="left" w:leader="none"/>
        </w:tabs>
        <w:spacing w:line="236" w:lineRule="exact" w:before="1" w:after="0"/>
        <w:ind w:left="278" w:right="284" w:firstLine="0"/>
        <w:jc w:val="both"/>
        <w:rPr>
          <w:sz w:val="20"/>
        </w:rPr>
      </w:pPr>
      <w:r>
        <w:rPr>
          <w:w w:val="110"/>
          <w:sz w:val="20"/>
        </w:rPr>
        <w:t>Las obras de equipamiento urbano que el Titular de la autorización de un conjunto urbano está</w:t>
      </w:r>
      <w:r>
        <w:rPr>
          <w:spacing w:val="11"/>
          <w:w w:val="110"/>
          <w:sz w:val="20"/>
        </w:rPr>
        <w:t> </w:t>
      </w:r>
      <w:r>
        <w:rPr>
          <w:w w:val="110"/>
          <w:sz w:val="20"/>
        </w:rPr>
        <w:t>obligado</w:t>
      </w:r>
      <w:r>
        <w:rPr>
          <w:spacing w:val="13"/>
          <w:w w:val="110"/>
          <w:sz w:val="20"/>
        </w:rPr>
        <w:t> </w:t>
      </w:r>
      <w:r>
        <w:rPr>
          <w:w w:val="110"/>
          <w:sz w:val="20"/>
        </w:rPr>
        <w:t>a</w:t>
      </w:r>
      <w:r>
        <w:rPr>
          <w:spacing w:val="12"/>
          <w:w w:val="110"/>
          <w:sz w:val="20"/>
        </w:rPr>
        <w:t> </w:t>
      </w:r>
      <w:r>
        <w:rPr>
          <w:w w:val="110"/>
          <w:sz w:val="20"/>
        </w:rPr>
        <w:t>efectuar,</w:t>
      </w:r>
      <w:r>
        <w:rPr>
          <w:spacing w:val="9"/>
          <w:w w:val="110"/>
          <w:sz w:val="20"/>
        </w:rPr>
        <w:t> </w:t>
      </w:r>
      <w:r>
        <w:rPr>
          <w:w w:val="110"/>
          <w:sz w:val="20"/>
        </w:rPr>
        <w:t>se</w:t>
      </w:r>
      <w:r>
        <w:rPr>
          <w:spacing w:val="11"/>
          <w:w w:val="110"/>
          <w:sz w:val="20"/>
        </w:rPr>
        <w:t> </w:t>
      </w:r>
      <w:r>
        <w:rPr>
          <w:w w:val="110"/>
          <w:sz w:val="20"/>
        </w:rPr>
        <w:t>sujetarán</w:t>
      </w:r>
      <w:r>
        <w:rPr>
          <w:spacing w:val="12"/>
          <w:w w:val="110"/>
          <w:sz w:val="20"/>
        </w:rPr>
        <w:t> </w:t>
      </w:r>
      <w:r>
        <w:rPr>
          <w:w w:val="110"/>
          <w:sz w:val="20"/>
        </w:rPr>
        <w:t>a</w:t>
      </w:r>
      <w:r>
        <w:rPr>
          <w:spacing w:val="12"/>
          <w:w w:val="110"/>
          <w:sz w:val="20"/>
        </w:rPr>
        <w:t> </w:t>
      </w:r>
      <w:r>
        <w:rPr>
          <w:w w:val="110"/>
          <w:sz w:val="20"/>
        </w:rPr>
        <w:t>las</w:t>
      </w:r>
      <w:r>
        <w:rPr>
          <w:spacing w:val="10"/>
          <w:w w:val="110"/>
          <w:sz w:val="20"/>
        </w:rPr>
        <w:t> </w:t>
      </w:r>
      <w:r>
        <w:rPr>
          <w:w w:val="110"/>
          <w:sz w:val="20"/>
        </w:rPr>
        <w:t>reglas</w:t>
      </w:r>
      <w:r>
        <w:rPr>
          <w:spacing w:val="14"/>
          <w:w w:val="110"/>
          <w:sz w:val="20"/>
        </w:rPr>
        <w:t> </w:t>
      </w:r>
      <w:r>
        <w:rPr>
          <w:w w:val="110"/>
          <w:sz w:val="20"/>
        </w:rPr>
        <w:t>siguientes:</w:t>
      </w:r>
    </w:p>
    <w:p>
      <w:pPr>
        <w:pStyle w:val="ListParagraph"/>
        <w:numPr>
          <w:ilvl w:val="1"/>
          <w:numId w:val="50"/>
        </w:numPr>
        <w:tabs>
          <w:tab w:pos="987" w:val="left" w:leader="none"/>
        </w:tabs>
        <w:spacing w:line="244" w:lineRule="auto" w:before="36" w:after="0"/>
        <w:ind w:left="706" w:right="272" w:firstLine="0"/>
        <w:jc w:val="both"/>
        <w:rPr>
          <w:sz w:val="20"/>
        </w:rPr>
      </w:pPr>
      <w:r>
        <w:rPr>
          <w:w w:val="110"/>
          <w:sz w:val="20"/>
        </w:rPr>
        <w:t>Previa su realización, el Titular del conjunto urbano, deberá obtener la aprobación de la Secretaría de los proyectos arquitectónicos como plantas, cortes, y fachadas correspondientes, los cuales deberán sujetarse a las disposiciones aplicables en materia de diseño y construcción, y demás requisitos contenidos en las disposiciones jurídicas aplicables;</w:t>
      </w:r>
    </w:p>
    <w:p>
      <w:pPr>
        <w:pStyle w:val="ListParagraph"/>
        <w:numPr>
          <w:ilvl w:val="1"/>
          <w:numId w:val="50"/>
        </w:numPr>
        <w:tabs>
          <w:tab w:pos="990" w:val="left" w:leader="none"/>
        </w:tabs>
        <w:spacing w:line="240" w:lineRule="auto" w:before="28" w:after="0"/>
        <w:ind w:left="706" w:right="280" w:firstLine="0"/>
        <w:jc w:val="both"/>
        <w:rPr>
          <w:sz w:val="20"/>
        </w:rPr>
      </w:pPr>
      <w:r>
        <w:rPr>
          <w:w w:val="110"/>
          <w:sz w:val="20"/>
        </w:rPr>
        <w:t>Deberán observarse las previsiones relativas a personas con discapacidad que establece  la Ley para la Protección, Integración y Desarrollo de las Personas con Discapacidad del Estado de</w:t>
      </w:r>
      <w:r>
        <w:rPr>
          <w:spacing w:val="21"/>
          <w:w w:val="110"/>
          <w:sz w:val="20"/>
        </w:rPr>
        <w:t> </w:t>
      </w:r>
      <w:r>
        <w:rPr>
          <w:w w:val="110"/>
          <w:sz w:val="20"/>
        </w:rPr>
        <w:t>México;</w:t>
      </w:r>
    </w:p>
    <w:p>
      <w:pPr>
        <w:pStyle w:val="ListParagraph"/>
        <w:numPr>
          <w:ilvl w:val="1"/>
          <w:numId w:val="50"/>
        </w:numPr>
        <w:tabs>
          <w:tab w:pos="1021" w:val="left" w:leader="none"/>
        </w:tabs>
        <w:spacing w:line="247" w:lineRule="auto" w:before="38" w:after="0"/>
        <w:ind w:left="706" w:right="275" w:firstLine="0"/>
        <w:jc w:val="both"/>
        <w:rPr>
          <w:sz w:val="20"/>
        </w:rPr>
      </w:pPr>
      <w:r>
        <w:rPr>
          <w:w w:val="110"/>
          <w:sz w:val="20"/>
        </w:rPr>
        <w:t>Las aulas para jardín de niños tendrán capacidad para treinta y cinco alumnos  con ciento quince metros cuadrados edificados como mínimo hasta tres aulas, ciento veintiún metros cuadrados de cuatro a seis aulas y ciento treinta y dos metros cuadrados de siete a nueve aulas, considerando trescientos veintidós metros cuadrados de terreno por cada aula edificada, por su parte, las aulas para escuelas primarias o secundarias tendrán, al menos, capacidad para cincuenta alumnos con ciento ocho metros cuadrados construidos, considerando doscientos noventa metros cuadrados de terreno por cada aula edificada. Estas superficies incluyen la parte proporcional que les corresponde de sus elementos accesorios, como servicios sanitarios y dirección, entre otros. Cuando resulte un jardín de niños o una escuela primaria con menos de tres y seis  aulas,  respectivamente,  éstas  podrán</w:t>
      </w:r>
      <w:r>
        <w:rPr>
          <w:spacing w:val="10"/>
          <w:w w:val="110"/>
          <w:sz w:val="20"/>
        </w:rPr>
        <w:t> </w:t>
      </w:r>
      <w:r>
        <w:rPr>
          <w:w w:val="110"/>
          <w:sz w:val="20"/>
        </w:rPr>
        <w:t>ser</w:t>
      </w:r>
      <w:r>
        <w:rPr>
          <w:spacing w:val="11"/>
          <w:w w:val="110"/>
          <w:sz w:val="20"/>
        </w:rPr>
        <w:t> </w:t>
      </w:r>
      <w:r>
        <w:rPr>
          <w:w w:val="110"/>
          <w:sz w:val="20"/>
        </w:rPr>
        <w:t>complementadas</w:t>
      </w:r>
      <w:r>
        <w:rPr>
          <w:spacing w:val="10"/>
          <w:w w:val="110"/>
          <w:sz w:val="20"/>
        </w:rPr>
        <w:t> </w:t>
      </w:r>
      <w:r>
        <w:rPr>
          <w:w w:val="110"/>
          <w:sz w:val="20"/>
        </w:rPr>
        <w:t>entre</w:t>
      </w:r>
      <w:r>
        <w:rPr>
          <w:spacing w:val="10"/>
          <w:w w:val="110"/>
          <w:sz w:val="20"/>
        </w:rPr>
        <w:t> </w:t>
      </w:r>
      <w:r>
        <w:rPr>
          <w:w w:val="110"/>
          <w:sz w:val="20"/>
        </w:rPr>
        <w:t>sí,</w:t>
      </w:r>
      <w:r>
        <w:rPr>
          <w:spacing w:val="11"/>
          <w:w w:val="110"/>
          <w:sz w:val="20"/>
        </w:rPr>
        <w:t> </w:t>
      </w:r>
      <w:r>
        <w:rPr>
          <w:w w:val="110"/>
          <w:sz w:val="20"/>
        </w:rPr>
        <w:t>una</w:t>
      </w:r>
      <w:r>
        <w:rPr>
          <w:spacing w:val="10"/>
          <w:w w:val="110"/>
          <w:sz w:val="20"/>
        </w:rPr>
        <w:t> </w:t>
      </w:r>
      <w:r>
        <w:rPr>
          <w:w w:val="110"/>
          <w:sz w:val="20"/>
        </w:rPr>
        <w:t>vez</w:t>
      </w:r>
      <w:r>
        <w:rPr>
          <w:spacing w:val="11"/>
          <w:w w:val="110"/>
          <w:sz w:val="20"/>
        </w:rPr>
        <w:t> </w:t>
      </w:r>
      <w:r>
        <w:rPr>
          <w:w w:val="110"/>
          <w:sz w:val="20"/>
        </w:rPr>
        <w:t>determinadas</w:t>
      </w:r>
      <w:r>
        <w:rPr>
          <w:spacing w:val="9"/>
          <w:w w:val="110"/>
          <w:sz w:val="20"/>
        </w:rPr>
        <w:t> </w:t>
      </w:r>
      <w:r>
        <w:rPr>
          <w:w w:val="110"/>
          <w:sz w:val="20"/>
        </w:rPr>
        <w:t>por</w:t>
      </w:r>
      <w:r>
        <w:rPr>
          <w:spacing w:val="12"/>
          <w:w w:val="110"/>
          <w:sz w:val="20"/>
        </w:rPr>
        <w:t> </w:t>
      </w:r>
      <w:r>
        <w:rPr>
          <w:w w:val="110"/>
          <w:sz w:val="20"/>
        </w:rPr>
        <w:t>la</w:t>
      </w:r>
      <w:r>
        <w:rPr>
          <w:spacing w:val="10"/>
          <w:w w:val="110"/>
          <w:sz w:val="20"/>
        </w:rPr>
        <w:t> </w:t>
      </w:r>
      <w:r>
        <w:rPr>
          <w:w w:val="110"/>
          <w:sz w:val="20"/>
        </w:rPr>
        <w:t>Secretaría.</w:t>
      </w:r>
    </w:p>
    <w:p>
      <w:pPr>
        <w:pStyle w:val="BodyText"/>
        <w:spacing w:line="247" w:lineRule="auto" w:before="68"/>
        <w:ind w:left="706" w:right="282"/>
      </w:pPr>
      <w:r>
        <w:rPr>
          <w:w w:val="110"/>
        </w:rPr>
        <w:t>Cuando el paquete básico funcional no comprenda una unidad, la Secretaría determinará que las aulas a realizar se ejecuten en las colonias más próximas al conjunto urbano;</w:t>
      </w:r>
    </w:p>
    <w:p>
      <w:pPr>
        <w:pStyle w:val="ListParagraph"/>
        <w:numPr>
          <w:ilvl w:val="1"/>
          <w:numId w:val="50"/>
        </w:numPr>
        <w:tabs>
          <w:tab w:pos="1054" w:val="left" w:leader="none"/>
        </w:tabs>
        <w:spacing w:line="230" w:lineRule="auto" w:before="44" w:after="0"/>
        <w:ind w:left="706" w:right="279" w:firstLine="0"/>
        <w:jc w:val="both"/>
        <w:rPr>
          <w:sz w:val="20"/>
        </w:rPr>
      </w:pPr>
      <w:r>
        <w:rPr>
          <w:w w:val="110"/>
          <w:sz w:val="20"/>
        </w:rPr>
        <w:t>Las aulas de los planteles educativos no se podrán construir en el mismo  lote  o manzana</w:t>
      </w:r>
      <w:r>
        <w:rPr>
          <w:spacing w:val="11"/>
          <w:w w:val="110"/>
          <w:sz w:val="20"/>
        </w:rPr>
        <w:t> </w:t>
      </w:r>
      <w:r>
        <w:rPr>
          <w:w w:val="110"/>
          <w:sz w:val="20"/>
        </w:rPr>
        <w:t>de</w:t>
      </w:r>
      <w:r>
        <w:rPr>
          <w:spacing w:val="11"/>
          <w:w w:val="110"/>
          <w:sz w:val="20"/>
        </w:rPr>
        <w:t> </w:t>
      </w:r>
      <w:r>
        <w:rPr>
          <w:w w:val="110"/>
          <w:sz w:val="20"/>
        </w:rPr>
        <w:t>cárcamos,</w:t>
      </w:r>
      <w:r>
        <w:rPr>
          <w:spacing w:val="12"/>
          <w:w w:val="110"/>
          <w:sz w:val="20"/>
        </w:rPr>
        <w:t> </w:t>
      </w:r>
      <w:r>
        <w:rPr>
          <w:w w:val="110"/>
          <w:sz w:val="20"/>
        </w:rPr>
        <w:t>pozos</w:t>
      </w:r>
      <w:r>
        <w:rPr>
          <w:spacing w:val="11"/>
          <w:w w:val="110"/>
          <w:sz w:val="20"/>
        </w:rPr>
        <w:t> </w:t>
      </w:r>
      <w:r>
        <w:rPr>
          <w:w w:val="110"/>
          <w:sz w:val="20"/>
        </w:rPr>
        <w:t>de</w:t>
      </w:r>
      <w:r>
        <w:rPr>
          <w:spacing w:val="10"/>
          <w:w w:val="110"/>
          <w:sz w:val="20"/>
        </w:rPr>
        <w:t> </w:t>
      </w:r>
      <w:r>
        <w:rPr>
          <w:w w:val="110"/>
          <w:sz w:val="20"/>
        </w:rPr>
        <w:t>absorción</w:t>
      </w:r>
      <w:r>
        <w:rPr>
          <w:spacing w:val="10"/>
          <w:w w:val="110"/>
          <w:sz w:val="20"/>
        </w:rPr>
        <w:t> </w:t>
      </w:r>
      <w:r>
        <w:rPr>
          <w:w w:val="110"/>
          <w:sz w:val="20"/>
        </w:rPr>
        <w:t>y</w:t>
      </w:r>
      <w:r>
        <w:rPr>
          <w:spacing w:val="12"/>
          <w:w w:val="110"/>
          <w:sz w:val="20"/>
        </w:rPr>
        <w:t> </w:t>
      </w:r>
      <w:r>
        <w:rPr>
          <w:w w:val="110"/>
          <w:sz w:val="20"/>
        </w:rPr>
        <w:t>plantas</w:t>
      </w:r>
      <w:r>
        <w:rPr>
          <w:spacing w:val="11"/>
          <w:w w:val="110"/>
          <w:sz w:val="20"/>
        </w:rPr>
        <w:t> </w:t>
      </w:r>
      <w:r>
        <w:rPr>
          <w:w w:val="110"/>
          <w:sz w:val="20"/>
        </w:rPr>
        <w:t>de</w:t>
      </w:r>
      <w:r>
        <w:rPr>
          <w:spacing w:val="11"/>
          <w:w w:val="110"/>
          <w:sz w:val="20"/>
        </w:rPr>
        <w:t> </w:t>
      </w:r>
      <w:r>
        <w:rPr>
          <w:w w:val="110"/>
          <w:sz w:val="20"/>
        </w:rPr>
        <w:t>tratamiento</w:t>
      </w:r>
      <w:r>
        <w:rPr>
          <w:spacing w:val="12"/>
          <w:w w:val="110"/>
          <w:sz w:val="20"/>
        </w:rPr>
        <w:t> </w:t>
      </w:r>
      <w:r>
        <w:rPr>
          <w:w w:val="110"/>
          <w:sz w:val="20"/>
        </w:rPr>
        <w:t>de</w:t>
      </w:r>
      <w:r>
        <w:rPr>
          <w:spacing w:val="11"/>
          <w:w w:val="110"/>
          <w:sz w:val="20"/>
        </w:rPr>
        <w:t> </w:t>
      </w:r>
      <w:r>
        <w:rPr>
          <w:w w:val="110"/>
          <w:sz w:val="20"/>
        </w:rPr>
        <w:t>aguas</w:t>
      </w:r>
      <w:r>
        <w:rPr>
          <w:spacing w:val="11"/>
          <w:w w:val="110"/>
          <w:sz w:val="20"/>
        </w:rPr>
        <w:t> </w:t>
      </w:r>
      <w:r>
        <w:rPr>
          <w:w w:val="110"/>
          <w:sz w:val="20"/>
        </w:rPr>
        <w:t>residuales;</w:t>
      </w:r>
    </w:p>
    <w:p>
      <w:pPr>
        <w:pStyle w:val="ListParagraph"/>
        <w:numPr>
          <w:ilvl w:val="1"/>
          <w:numId w:val="50"/>
        </w:numPr>
        <w:tabs>
          <w:tab w:pos="1052" w:val="left" w:leader="none"/>
        </w:tabs>
        <w:spacing w:line="240" w:lineRule="auto" w:before="42" w:after="0"/>
        <w:ind w:left="706" w:right="274" w:firstLine="0"/>
        <w:jc w:val="both"/>
        <w:rPr>
          <w:sz w:val="20"/>
        </w:rPr>
      </w:pPr>
      <w:r>
        <w:rPr>
          <w:w w:val="110"/>
          <w:sz w:val="20"/>
        </w:rPr>
        <w:t>Las obras de equipamiento urbano deberán prever la señalización en materia de protección civil, para facilitar la evacuación y concentración de personas, en caso de siniestro,</w:t>
      </w:r>
      <w:r>
        <w:rPr>
          <w:spacing w:val="12"/>
          <w:w w:val="110"/>
          <w:sz w:val="20"/>
        </w:rPr>
        <w:t> </w:t>
      </w:r>
      <w:r>
        <w:rPr>
          <w:w w:val="110"/>
          <w:sz w:val="20"/>
        </w:rPr>
        <w:t>y</w:t>
      </w:r>
    </w:p>
    <w:p>
      <w:pPr>
        <w:pStyle w:val="ListParagraph"/>
        <w:numPr>
          <w:ilvl w:val="1"/>
          <w:numId w:val="50"/>
        </w:numPr>
        <w:tabs>
          <w:tab w:pos="999" w:val="left" w:leader="none"/>
        </w:tabs>
        <w:spacing w:line="230" w:lineRule="auto" w:before="48" w:after="0"/>
        <w:ind w:left="706" w:right="284" w:firstLine="0"/>
        <w:jc w:val="both"/>
        <w:rPr>
          <w:sz w:val="20"/>
        </w:rPr>
      </w:pPr>
      <w:r>
        <w:rPr>
          <w:w w:val="110"/>
          <w:sz w:val="20"/>
        </w:rPr>
        <w:t>Las demás normas técnicas que, en su caso, emita la Secretaría y las previstas en el    Libro Décimo Octavo del</w:t>
      </w:r>
      <w:r>
        <w:rPr>
          <w:spacing w:val="44"/>
          <w:w w:val="110"/>
          <w:sz w:val="20"/>
        </w:rPr>
        <w:t> </w:t>
      </w:r>
      <w:r>
        <w:rPr>
          <w:w w:val="110"/>
          <w:sz w:val="20"/>
        </w:rPr>
        <w:t>Código.</w:t>
      </w:r>
    </w:p>
    <w:p>
      <w:pPr>
        <w:pStyle w:val="ListParagraph"/>
        <w:numPr>
          <w:ilvl w:val="0"/>
          <w:numId w:val="50"/>
        </w:numPr>
        <w:tabs>
          <w:tab w:pos="587" w:val="left" w:leader="none"/>
        </w:tabs>
        <w:spacing w:line="230" w:lineRule="auto" w:before="51" w:after="0"/>
        <w:ind w:left="278" w:right="282" w:firstLine="0"/>
        <w:jc w:val="both"/>
        <w:rPr>
          <w:sz w:val="20"/>
        </w:rPr>
      </w:pPr>
      <w:r>
        <w:rPr>
          <w:w w:val="110"/>
          <w:sz w:val="20"/>
        </w:rPr>
        <w:t>Los programas arquitectónicos de las obras de equipamiento urbano en conjuntos urbanos habitacionales considerarán lo</w:t>
      </w:r>
      <w:r>
        <w:rPr>
          <w:spacing w:val="34"/>
          <w:w w:val="110"/>
          <w:sz w:val="20"/>
        </w:rPr>
        <w:t> </w:t>
      </w:r>
      <w:r>
        <w:rPr>
          <w:w w:val="110"/>
          <w:sz w:val="20"/>
        </w:rPr>
        <w:t>siguiente:</w:t>
      </w:r>
    </w:p>
    <w:p>
      <w:pPr>
        <w:pStyle w:val="ListParagraph"/>
        <w:numPr>
          <w:ilvl w:val="1"/>
          <w:numId w:val="50"/>
        </w:numPr>
        <w:tabs>
          <w:tab w:pos="980" w:val="left" w:leader="none"/>
        </w:tabs>
        <w:spacing w:line="240" w:lineRule="auto" w:before="43" w:after="0"/>
        <w:ind w:left="979" w:right="0" w:hanging="274"/>
        <w:jc w:val="both"/>
        <w:rPr>
          <w:sz w:val="20"/>
        </w:rPr>
      </w:pPr>
      <w:r>
        <w:rPr>
          <w:w w:val="110"/>
          <w:sz w:val="20"/>
        </w:rPr>
        <w:t>Jardín</w:t>
      </w:r>
      <w:r>
        <w:rPr>
          <w:spacing w:val="8"/>
          <w:w w:val="110"/>
          <w:sz w:val="20"/>
        </w:rPr>
        <w:t> </w:t>
      </w:r>
      <w:r>
        <w:rPr>
          <w:w w:val="110"/>
          <w:sz w:val="20"/>
        </w:rPr>
        <w:t>de</w:t>
      </w:r>
      <w:r>
        <w:rPr>
          <w:spacing w:val="10"/>
          <w:w w:val="110"/>
          <w:sz w:val="20"/>
        </w:rPr>
        <w:t> </w:t>
      </w:r>
      <w:r>
        <w:rPr>
          <w:w w:val="110"/>
          <w:sz w:val="20"/>
        </w:rPr>
        <w:t>niños</w:t>
      </w:r>
      <w:r>
        <w:rPr>
          <w:spacing w:val="9"/>
          <w:w w:val="110"/>
          <w:sz w:val="20"/>
        </w:rPr>
        <w:t> </w:t>
      </w:r>
      <w:r>
        <w:rPr>
          <w:w w:val="110"/>
          <w:sz w:val="20"/>
        </w:rPr>
        <w:t>(paquete</w:t>
      </w:r>
      <w:r>
        <w:rPr>
          <w:spacing w:val="10"/>
          <w:w w:val="110"/>
          <w:sz w:val="20"/>
        </w:rPr>
        <w:t> </w:t>
      </w:r>
      <w:r>
        <w:rPr>
          <w:w w:val="110"/>
          <w:sz w:val="20"/>
        </w:rPr>
        <w:t>básico</w:t>
      </w:r>
      <w:r>
        <w:rPr>
          <w:spacing w:val="11"/>
          <w:w w:val="110"/>
          <w:sz w:val="20"/>
        </w:rPr>
        <w:t> </w:t>
      </w:r>
      <w:r>
        <w:rPr>
          <w:w w:val="110"/>
          <w:sz w:val="20"/>
        </w:rPr>
        <w:t>funcional:</w:t>
      </w:r>
      <w:r>
        <w:rPr>
          <w:spacing w:val="12"/>
          <w:w w:val="110"/>
          <w:sz w:val="20"/>
        </w:rPr>
        <w:t> </w:t>
      </w:r>
      <w:r>
        <w:rPr>
          <w:w w:val="110"/>
          <w:sz w:val="20"/>
        </w:rPr>
        <w:t>tres</w:t>
      </w:r>
      <w:r>
        <w:rPr>
          <w:spacing w:val="9"/>
          <w:w w:val="110"/>
          <w:sz w:val="20"/>
        </w:rPr>
        <w:t> </w:t>
      </w:r>
      <w:r>
        <w:rPr>
          <w:w w:val="110"/>
          <w:sz w:val="20"/>
        </w:rPr>
        <w:t>aulas</w:t>
      </w:r>
      <w:r>
        <w:rPr>
          <w:spacing w:val="10"/>
          <w:w w:val="110"/>
          <w:sz w:val="20"/>
        </w:rPr>
        <w:t> </w:t>
      </w:r>
      <w:r>
        <w:rPr>
          <w:w w:val="110"/>
          <w:sz w:val="20"/>
        </w:rPr>
        <w:t>didácticas):</w:t>
      </w:r>
    </w:p>
    <w:p>
      <w:pPr>
        <w:pStyle w:val="ListParagraph"/>
        <w:numPr>
          <w:ilvl w:val="2"/>
          <w:numId w:val="50"/>
        </w:numPr>
        <w:tabs>
          <w:tab w:pos="1400" w:val="left" w:leader="none"/>
        </w:tabs>
        <w:spacing w:line="230" w:lineRule="auto" w:before="31" w:after="0"/>
        <w:ind w:left="1130" w:right="276" w:firstLine="0"/>
        <w:jc w:val="left"/>
        <w:rPr>
          <w:sz w:val="20"/>
        </w:rPr>
      </w:pPr>
      <w:r>
        <w:rPr>
          <w:w w:val="110"/>
          <w:sz w:val="20"/>
        </w:rPr>
        <w:t>Tres aulas de seis metros treinta y ocho centímetros por ocho metros (con entre ejes de tres metros diecinueve centímetros), con orientación</w:t>
      </w:r>
      <w:r>
        <w:rPr>
          <w:spacing w:val="3"/>
          <w:w w:val="110"/>
          <w:sz w:val="20"/>
        </w:rPr>
        <w:t> </w:t>
      </w:r>
      <w:r>
        <w:rPr>
          <w:w w:val="110"/>
          <w:sz w:val="20"/>
        </w:rPr>
        <w:t>norte–sur;</w:t>
      </w:r>
    </w:p>
    <w:p>
      <w:pPr>
        <w:pStyle w:val="ListParagraph"/>
        <w:numPr>
          <w:ilvl w:val="2"/>
          <w:numId w:val="50"/>
        </w:numPr>
        <w:tabs>
          <w:tab w:pos="1398" w:val="left" w:leader="none"/>
        </w:tabs>
        <w:spacing w:line="240" w:lineRule="auto" w:before="42" w:after="0"/>
        <w:ind w:left="1397" w:right="0" w:hanging="268"/>
        <w:jc w:val="left"/>
        <w:rPr>
          <w:sz w:val="20"/>
        </w:rPr>
      </w:pPr>
      <w:r>
        <w:rPr>
          <w:w w:val="110"/>
          <w:sz w:val="20"/>
        </w:rPr>
        <w:t>Aula cocina (incluye cocineta e</w:t>
      </w:r>
      <w:r>
        <w:rPr>
          <w:spacing w:val="50"/>
          <w:w w:val="110"/>
          <w:sz w:val="20"/>
        </w:rPr>
        <w:t> </w:t>
      </w:r>
      <w:r>
        <w:rPr>
          <w:w w:val="110"/>
          <w:sz w:val="20"/>
        </w:rPr>
        <w:t>instalaciones);</w:t>
      </w:r>
    </w:p>
    <w:p>
      <w:pPr>
        <w:pStyle w:val="ListParagraph"/>
        <w:numPr>
          <w:ilvl w:val="2"/>
          <w:numId w:val="50"/>
        </w:numPr>
        <w:tabs>
          <w:tab w:pos="1398" w:val="left" w:leader="none"/>
        </w:tabs>
        <w:spacing w:line="240" w:lineRule="auto" w:before="25" w:after="0"/>
        <w:ind w:left="1397" w:right="0" w:hanging="268"/>
        <w:jc w:val="left"/>
        <w:rPr>
          <w:sz w:val="20"/>
        </w:rPr>
      </w:pPr>
      <w:r>
        <w:rPr>
          <w:w w:val="110"/>
          <w:sz w:val="20"/>
        </w:rPr>
        <w:t>Dirección con área</w:t>
      </w:r>
      <w:r>
        <w:rPr>
          <w:spacing w:val="31"/>
          <w:w w:val="110"/>
          <w:sz w:val="20"/>
        </w:rPr>
        <w:t> </w:t>
      </w:r>
      <w:r>
        <w:rPr>
          <w:w w:val="110"/>
          <w:sz w:val="20"/>
        </w:rPr>
        <w:t>administrativa;</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Intendencia (casa de</w:t>
      </w:r>
      <w:r>
        <w:rPr>
          <w:spacing w:val="30"/>
          <w:w w:val="110"/>
          <w:sz w:val="20"/>
        </w:rPr>
        <w:t> </w:t>
      </w:r>
      <w:r>
        <w:rPr>
          <w:w w:val="110"/>
          <w:sz w:val="20"/>
        </w:rPr>
        <w:t>conserje);</w:t>
      </w:r>
    </w:p>
    <w:p>
      <w:pPr>
        <w:pStyle w:val="ListParagraph"/>
        <w:numPr>
          <w:ilvl w:val="2"/>
          <w:numId w:val="50"/>
        </w:numPr>
        <w:tabs>
          <w:tab w:pos="1395" w:val="left" w:leader="none"/>
        </w:tabs>
        <w:spacing w:line="240" w:lineRule="auto" w:before="23" w:after="0"/>
        <w:ind w:left="1394" w:right="0" w:hanging="265"/>
        <w:jc w:val="left"/>
        <w:rPr>
          <w:sz w:val="20"/>
        </w:rPr>
      </w:pPr>
      <w:r>
        <w:rPr>
          <w:w w:val="110"/>
          <w:sz w:val="20"/>
        </w:rPr>
        <w:t>Bodega;</w:t>
      </w:r>
    </w:p>
    <w:p>
      <w:pPr>
        <w:pStyle w:val="ListParagraph"/>
        <w:numPr>
          <w:ilvl w:val="2"/>
          <w:numId w:val="50"/>
        </w:numPr>
        <w:tabs>
          <w:tab w:pos="1419" w:val="left" w:leader="none"/>
        </w:tabs>
        <w:spacing w:line="247" w:lineRule="auto" w:before="23" w:after="0"/>
        <w:ind w:left="1130" w:right="278" w:firstLine="0"/>
        <w:jc w:val="both"/>
        <w:rPr>
          <w:sz w:val="20"/>
        </w:rPr>
      </w:pPr>
      <w:r>
        <w:rPr>
          <w:w w:val="110"/>
          <w:sz w:val="20"/>
        </w:rPr>
        <w:t>Servicios sanitarios para alumnos: dos excusados y dos lavabos, uno de cada uno     de ellos para personas con discapacidad, un mingitorio y una tarja. Para alumnas tres excusados y dos lavabos, uno de cada uno de ellos para personas con discapacidad y  una tarja, así como para maestras un excusado y un lavabo. En el caso que el paquete sea de cuatro a seis aulas, para alumnos cuatro excusados, tres lavabos, uno de ellos para personas con discapacidad, dos mingitorios y una tarja, para alumnas seis excusados, tres lavabos uno de cada uno para personas con discapacidad y una tarja, para maestras y maestros un excusado y un lavabo cada uno.  En  los  casos  de  paquetes de siete a nueve aulas para alumnos seis excusados, cuatro lavabos, uno de cada</w:t>
      </w:r>
      <w:r>
        <w:rPr>
          <w:spacing w:val="26"/>
          <w:w w:val="110"/>
          <w:sz w:val="20"/>
        </w:rPr>
        <w:t> </w:t>
      </w:r>
      <w:r>
        <w:rPr>
          <w:w w:val="110"/>
          <w:sz w:val="20"/>
        </w:rPr>
        <w:t>uno</w:t>
      </w:r>
      <w:r>
        <w:rPr>
          <w:spacing w:val="28"/>
          <w:w w:val="110"/>
          <w:sz w:val="20"/>
        </w:rPr>
        <w:t> </w:t>
      </w:r>
      <w:r>
        <w:rPr>
          <w:w w:val="110"/>
          <w:sz w:val="20"/>
        </w:rPr>
        <w:t>para</w:t>
      </w:r>
      <w:r>
        <w:rPr>
          <w:spacing w:val="27"/>
          <w:w w:val="110"/>
          <w:sz w:val="20"/>
        </w:rPr>
        <w:t> </w:t>
      </w:r>
      <w:r>
        <w:rPr>
          <w:w w:val="110"/>
          <w:sz w:val="20"/>
        </w:rPr>
        <w:t>personas</w:t>
      </w:r>
      <w:r>
        <w:rPr>
          <w:spacing w:val="29"/>
          <w:w w:val="110"/>
          <w:sz w:val="20"/>
        </w:rPr>
        <w:t> </w:t>
      </w:r>
      <w:r>
        <w:rPr>
          <w:w w:val="110"/>
          <w:sz w:val="20"/>
        </w:rPr>
        <w:t>con</w:t>
      </w:r>
      <w:r>
        <w:rPr>
          <w:spacing w:val="31"/>
          <w:w w:val="110"/>
          <w:sz w:val="20"/>
        </w:rPr>
        <w:t> </w:t>
      </w:r>
      <w:r>
        <w:rPr>
          <w:w w:val="110"/>
          <w:sz w:val="20"/>
        </w:rPr>
        <w:t>discapacidad,</w:t>
      </w:r>
      <w:r>
        <w:rPr>
          <w:spacing w:val="28"/>
          <w:w w:val="110"/>
          <w:sz w:val="20"/>
        </w:rPr>
        <w:t> </w:t>
      </w:r>
      <w:r>
        <w:rPr>
          <w:w w:val="110"/>
          <w:sz w:val="20"/>
        </w:rPr>
        <w:t>tres</w:t>
      </w:r>
      <w:r>
        <w:rPr>
          <w:spacing w:val="26"/>
          <w:w w:val="110"/>
          <w:sz w:val="20"/>
        </w:rPr>
        <w:t> </w:t>
      </w:r>
      <w:r>
        <w:rPr>
          <w:w w:val="110"/>
          <w:sz w:val="20"/>
        </w:rPr>
        <w:t>mingitorios</w:t>
      </w:r>
      <w:r>
        <w:rPr>
          <w:spacing w:val="27"/>
          <w:w w:val="110"/>
          <w:sz w:val="20"/>
        </w:rPr>
        <w:t> </w:t>
      </w:r>
      <w:r>
        <w:rPr>
          <w:w w:val="110"/>
          <w:sz w:val="20"/>
        </w:rPr>
        <w:t>y</w:t>
      </w:r>
      <w:r>
        <w:rPr>
          <w:spacing w:val="27"/>
          <w:w w:val="110"/>
          <w:sz w:val="20"/>
        </w:rPr>
        <w:t> </w:t>
      </w:r>
      <w:r>
        <w:rPr>
          <w:w w:val="110"/>
          <w:sz w:val="20"/>
        </w:rPr>
        <w:t>una</w:t>
      </w:r>
      <w:r>
        <w:rPr>
          <w:spacing w:val="27"/>
          <w:w w:val="110"/>
          <w:sz w:val="20"/>
        </w:rPr>
        <w:t> </w:t>
      </w:r>
      <w:r>
        <w:rPr>
          <w:w w:val="110"/>
          <w:sz w:val="20"/>
        </w:rPr>
        <w:t>tarja,</w:t>
      </w:r>
      <w:r>
        <w:rPr>
          <w:spacing w:val="26"/>
          <w:w w:val="110"/>
          <w:sz w:val="20"/>
        </w:rPr>
        <w:t> </w:t>
      </w:r>
      <w:r>
        <w:rPr>
          <w:w w:val="110"/>
          <w:sz w:val="20"/>
        </w:rPr>
        <w:t>para</w:t>
      </w:r>
      <w:r>
        <w:rPr>
          <w:spacing w:val="26"/>
          <w:w w:val="110"/>
          <w:sz w:val="20"/>
        </w:rPr>
        <w:t> </w:t>
      </w:r>
      <w:r>
        <w:rPr>
          <w:w w:val="110"/>
          <w:sz w:val="20"/>
        </w:rPr>
        <w:t>alumnas</w:t>
      </w:r>
    </w:p>
    <w:p>
      <w:pPr>
        <w:spacing w:after="0" w:line="247" w:lineRule="auto"/>
        <w:jc w:val="both"/>
        <w:rPr>
          <w:sz w:val="20"/>
        </w:rPr>
        <w:sectPr>
          <w:pgSz w:w="12240" w:h="15840"/>
          <w:pgMar w:header="708" w:footer="822" w:top="1580" w:bottom="1180" w:left="1140" w:right="1140"/>
        </w:sectPr>
      </w:pPr>
    </w:p>
    <w:p>
      <w:pPr>
        <w:pStyle w:val="BodyText"/>
        <w:spacing w:line="249" w:lineRule="auto" w:before="6"/>
        <w:ind w:left="1130" w:right="280"/>
      </w:pPr>
      <w:r>
        <w:rPr>
          <w:w w:val="110"/>
        </w:rPr>
        <w:t>nueve excusados, cuatro lavabos uno de cada uno de ellos para personas con discapacidad y una tarja, maestra y maestros un excusado y un lavabo cada uno;</w:t>
      </w:r>
    </w:p>
    <w:p>
      <w:pPr>
        <w:pStyle w:val="ListParagraph"/>
        <w:numPr>
          <w:ilvl w:val="2"/>
          <w:numId w:val="50"/>
        </w:numPr>
        <w:tabs>
          <w:tab w:pos="1412" w:val="left" w:leader="none"/>
        </w:tabs>
        <w:spacing w:line="230" w:lineRule="auto" w:before="39" w:after="0"/>
        <w:ind w:left="1130" w:right="277" w:firstLine="0"/>
        <w:jc w:val="both"/>
        <w:rPr>
          <w:sz w:val="20"/>
        </w:rPr>
      </w:pPr>
      <w:r>
        <w:rPr>
          <w:w w:val="110"/>
          <w:sz w:val="20"/>
        </w:rPr>
        <w:t>Un salón de  usos múltiples, en dimensiones equivalentes  a dos aulas, para el caso  de</w:t>
      </w:r>
      <w:r>
        <w:rPr>
          <w:spacing w:val="10"/>
          <w:w w:val="110"/>
          <w:sz w:val="20"/>
        </w:rPr>
        <w:t> </w:t>
      </w:r>
      <w:r>
        <w:rPr>
          <w:w w:val="110"/>
          <w:sz w:val="20"/>
        </w:rPr>
        <w:t>jardín</w:t>
      </w:r>
      <w:r>
        <w:rPr>
          <w:spacing w:val="11"/>
          <w:w w:val="110"/>
          <w:sz w:val="20"/>
        </w:rPr>
        <w:t> </w:t>
      </w:r>
      <w:r>
        <w:rPr>
          <w:w w:val="110"/>
          <w:sz w:val="20"/>
        </w:rPr>
        <w:t>de</w:t>
      </w:r>
      <w:r>
        <w:rPr>
          <w:spacing w:val="10"/>
          <w:w w:val="110"/>
          <w:sz w:val="20"/>
        </w:rPr>
        <w:t> </w:t>
      </w:r>
      <w:r>
        <w:rPr>
          <w:w w:val="110"/>
          <w:sz w:val="20"/>
        </w:rPr>
        <w:t>niños</w:t>
      </w:r>
      <w:r>
        <w:rPr>
          <w:spacing w:val="10"/>
          <w:w w:val="110"/>
          <w:sz w:val="20"/>
        </w:rPr>
        <w:t> </w:t>
      </w:r>
      <w:r>
        <w:rPr>
          <w:w w:val="110"/>
          <w:sz w:val="20"/>
        </w:rPr>
        <w:t>de</w:t>
      </w:r>
      <w:r>
        <w:rPr>
          <w:spacing w:val="10"/>
          <w:w w:val="110"/>
          <w:sz w:val="20"/>
        </w:rPr>
        <w:t> </w:t>
      </w:r>
      <w:r>
        <w:rPr>
          <w:w w:val="110"/>
          <w:sz w:val="20"/>
        </w:rPr>
        <w:t>siete</w:t>
      </w:r>
      <w:r>
        <w:rPr>
          <w:spacing w:val="11"/>
          <w:w w:val="110"/>
          <w:sz w:val="20"/>
        </w:rPr>
        <w:t> </w:t>
      </w:r>
      <w:r>
        <w:rPr>
          <w:w w:val="110"/>
          <w:sz w:val="20"/>
        </w:rPr>
        <w:t>a</w:t>
      </w:r>
      <w:r>
        <w:rPr>
          <w:spacing w:val="11"/>
          <w:w w:val="110"/>
          <w:sz w:val="20"/>
        </w:rPr>
        <w:t> </w:t>
      </w:r>
      <w:r>
        <w:rPr>
          <w:w w:val="110"/>
          <w:sz w:val="20"/>
        </w:rPr>
        <w:t>nueve</w:t>
      </w:r>
      <w:r>
        <w:rPr>
          <w:spacing w:val="10"/>
          <w:w w:val="110"/>
          <w:sz w:val="20"/>
        </w:rPr>
        <w:t> </w:t>
      </w:r>
      <w:r>
        <w:rPr>
          <w:w w:val="110"/>
          <w:sz w:val="20"/>
        </w:rPr>
        <w:t>aulas;</w:t>
      </w:r>
    </w:p>
    <w:p>
      <w:pPr>
        <w:pStyle w:val="ListParagraph"/>
        <w:numPr>
          <w:ilvl w:val="2"/>
          <w:numId w:val="50"/>
        </w:numPr>
        <w:tabs>
          <w:tab w:pos="1398" w:val="left" w:leader="none"/>
        </w:tabs>
        <w:spacing w:line="240" w:lineRule="auto" w:before="42" w:after="0"/>
        <w:ind w:left="1397" w:right="0" w:hanging="268"/>
        <w:jc w:val="both"/>
        <w:rPr>
          <w:sz w:val="20"/>
        </w:rPr>
      </w:pPr>
      <w:r>
        <w:rPr>
          <w:w w:val="110"/>
          <w:sz w:val="20"/>
        </w:rPr>
        <w:t>Pórtico con</w:t>
      </w:r>
      <w:r>
        <w:rPr>
          <w:spacing w:val="20"/>
          <w:w w:val="110"/>
          <w:sz w:val="20"/>
        </w:rPr>
        <w:t> </w:t>
      </w:r>
      <w:r>
        <w:rPr>
          <w:w w:val="110"/>
          <w:sz w:val="20"/>
        </w:rPr>
        <w:t>techo;</w:t>
      </w:r>
    </w:p>
    <w:p>
      <w:pPr>
        <w:pStyle w:val="ListParagraph"/>
        <w:numPr>
          <w:ilvl w:val="2"/>
          <w:numId w:val="50"/>
        </w:numPr>
        <w:tabs>
          <w:tab w:pos="1398" w:val="left" w:leader="none"/>
        </w:tabs>
        <w:spacing w:line="240" w:lineRule="auto" w:before="23" w:after="0"/>
        <w:ind w:left="1397" w:right="0" w:hanging="268"/>
        <w:jc w:val="both"/>
        <w:rPr>
          <w:sz w:val="20"/>
        </w:rPr>
      </w:pPr>
      <w:r>
        <w:rPr>
          <w:w w:val="110"/>
          <w:sz w:val="20"/>
        </w:rPr>
        <w:t>Delimitación</w:t>
      </w:r>
      <w:r>
        <w:rPr>
          <w:spacing w:val="8"/>
          <w:w w:val="110"/>
          <w:sz w:val="20"/>
        </w:rPr>
        <w:t> </w:t>
      </w:r>
      <w:r>
        <w:rPr>
          <w:w w:val="110"/>
          <w:sz w:val="20"/>
        </w:rPr>
        <w:t>del</w:t>
      </w:r>
      <w:r>
        <w:rPr>
          <w:spacing w:val="8"/>
          <w:w w:val="110"/>
          <w:sz w:val="20"/>
        </w:rPr>
        <w:t> </w:t>
      </w:r>
      <w:r>
        <w:rPr>
          <w:w w:val="110"/>
          <w:sz w:val="20"/>
        </w:rPr>
        <w:t>predio</w:t>
      </w:r>
      <w:r>
        <w:rPr>
          <w:spacing w:val="9"/>
          <w:w w:val="110"/>
          <w:sz w:val="20"/>
        </w:rPr>
        <w:t> </w:t>
      </w:r>
      <w:r>
        <w:rPr>
          <w:w w:val="110"/>
          <w:sz w:val="20"/>
        </w:rPr>
        <w:t>muro</w:t>
      </w:r>
      <w:r>
        <w:rPr>
          <w:spacing w:val="9"/>
          <w:w w:val="110"/>
          <w:sz w:val="20"/>
        </w:rPr>
        <w:t> </w:t>
      </w:r>
      <w:r>
        <w:rPr>
          <w:w w:val="110"/>
          <w:sz w:val="20"/>
        </w:rPr>
        <w:t>con</w:t>
      </w:r>
      <w:r>
        <w:rPr>
          <w:spacing w:val="8"/>
          <w:w w:val="110"/>
          <w:sz w:val="20"/>
        </w:rPr>
        <w:t> </w:t>
      </w:r>
      <w:r>
        <w:rPr>
          <w:w w:val="110"/>
          <w:sz w:val="20"/>
        </w:rPr>
        <w:t>altura</w:t>
      </w:r>
      <w:r>
        <w:rPr>
          <w:spacing w:val="8"/>
          <w:w w:val="110"/>
          <w:sz w:val="20"/>
        </w:rPr>
        <w:t> </w:t>
      </w:r>
      <w:r>
        <w:rPr>
          <w:w w:val="110"/>
          <w:sz w:val="20"/>
        </w:rPr>
        <w:t>de</w:t>
      </w:r>
      <w:r>
        <w:rPr>
          <w:spacing w:val="7"/>
          <w:w w:val="110"/>
          <w:sz w:val="20"/>
        </w:rPr>
        <w:t> </w:t>
      </w:r>
      <w:r>
        <w:rPr>
          <w:w w:val="110"/>
          <w:sz w:val="20"/>
        </w:rPr>
        <w:t>dos</w:t>
      </w:r>
      <w:r>
        <w:rPr>
          <w:spacing w:val="7"/>
          <w:w w:val="110"/>
          <w:sz w:val="20"/>
        </w:rPr>
        <w:t> </w:t>
      </w:r>
      <w:r>
        <w:rPr>
          <w:w w:val="110"/>
          <w:sz w:val="20"/>
        </w:rPr>
        <w:t>metros</w:t>
      </w:r>
      <w:r>
        <w:rPr>
          <w:spacing w:val="8"/>
          <w:w w:val="110"/>
          <w:sz w:val="20"/>
        </w:rPr>
        <w:t> </w:t>
      </w:r>
      <w:r>
        <w:rPr>
          <w:w w:val="110"/>
          <w:sz w:val="20"/>
        </w:rPr>
        <w:t>cincuenta</w:t>
      </w:r>
      <w:r>
        <w:rPr>
          <w:spacing w:val="8"/>
          <w:w w:val="110"/>
          <w:sz w:val="20"/>
        </w:rPr>
        <w:t> </w:t>
      </w:r>
      <w:r>
        <w:rPr>
          <w:w w:val="110"/>
          <w:sz w:val="20"/>
        </w:rPr>
        <w:t>centímetros;</w:t>
      </w:r>
    </w:p>
    <w:p>
      <w:pPr>
        <w:pStyle w:val="ListParagraph"/>
        <w:numPr>
          <w:ilvl w:val="2"/>
          <w:numId w:val="50"/>
        </w:numPr>
        <w:tabs>
          <w:tab w:pos="1590" w:val="left" w:leader="none"/>
        </w:tabs>
        <w:spacing w:line="230" w:lineRule="auto" w:before="32" w:after="0"/>
        <w:ind w:left="1130" w:right="272" w:firstLine="0"/>
        <w:jc w:val="both"/>
        <w:rPr>
          <w:sz w:val="20"/>
        </w:rPr>
      </w:pPr>
      <w:r>
        <w:rPr>
          <w:w w:val="110"/>
          <w:sz w:val="20"/>
        </w:rPr>
        <w:t>Plaza cívica con asta bandera de seis metros de altura mínima (cien metros cuadrados por</w:t>
      </w:r>
      <w:r>
        <w:rPr>
          <w:spacing w:val="22"/>
          <w:w w:val="110"/>
          <w:sz w:val="20"/>
        </w:rPr>
        <w:t> </w:t>
      </w:r>
      <w:r>
        <w:rPr>
          <w:w w:val="110"/>
          <w:sz w:val="20"/>
        </w:rPr>
        <w:t>aula);</w:t>
      </w:r>
    </w:p>
    <w:p>
      <w:pPr>
        <w:pStyle w:val="ListParagraph"/>
        <w:numPr>
          <w:ilvl w:val="2"/>
          <w:numId w:val="50"/>
        </w:numPr>
        <w:tabs>
          <w:tab w:pos="1532" w:val="left" w:leader="none"/>
        </w:tabs>
        <w:spacing w:line="240" w:lineRule="auto" w:before="42" w:after="0"/>
        <w:ind w:left="1130" w:right="279" w:firstLine="0"/>
        <w:jc w:val="both"/>
        <w:rPr>
          <w:sz w:val="20"/>
        </w:rPr>
      </w:pPr>
      <w:r>
        <w:rPr>
          <w:w w:val="110"/>
          <w:sz w:val="20"/>
        </w:rPr>
        <w:t>Estacionamiento con cajones de dos metros cuarenta centímetros por cinco metros cada uno (un cajón por aula más un cajón para dirección y uno para personas con discapacidad);</w:t>
      </w:r>
    </w:p>
    <w:p>
      <w:pPr>
        <w:pStyle w:val="ListParagraph"/>
        <w:numPr>
          <w:ilvl w:val="2"/>
          <w:numId w:val="50"/>
        </w:numPr>
        <w:tabs>
          <w:tab w:pos="1594" w:val="left" w:leader="none"/>
        </w:tabs>
        <w:spacing w:line="230" w:lineRule="auto" w:before="48" w:after="0"/>
        <w:ind w:left="1130" w:right="276" w:firstLine="0"/>
        <w:jc w:val="both"/>
        <w:rPr>
          <w:sz w:val="20"/>
        </w:rPr>
      </w:pPr>
      <w:r>
        <w:rPr>
          <w:w w:val="110"/>
          <w:sz w:val="20"/>
        </w:rPr>
        <w:t>Área con juegos que incluya resbaladillas, columpios, sube y baja, escaleras horizontales (pasamanos) y</w:t>
      </w:r>
      <w:r>
        <w:rPr>
          <w:spacing w:val="30"/>
          <w:w w:val="110"/>
          <w:sz w:val="20"/>
        </w:rPr>
        <w:t> </w:t>
      </w:r>
      <w:r>
        <w:rPr>
          <w:w w:val="110"/>
          <w:sz w:val="20"/>
        </w:rPr>
        <w:t>otros;</w:t>
      </w:r>
    </w:p>
    <w:p>
      <w:pPr>
        <w:pStyle w:val="ListParagraph"/>
        <w:numPr>
          <w:ilvl w:val="2"/>
          <w:numId w:val="50"/>
        </w:numPr>
        <w:tabs>
          <w:tab w:pos="1530" w:val="left" w:leader="none"/>
        </w:tabs>
        <w:spacing w:line="240" w:lineRule="auto" w:before="42" w:after="0"/>
        <w:ind w:left="1529" w:right="0" w:hanging="400"/>
        <w:jc w:val="both"/>
        <w:rPr>
          <w:sz w:val="20"/>
        </w:rPr>
      </w:pPr>
      <w:r>
        <w:rPr>
          <w:w w:val="110"/>
          <w:sz w:val="20"/>
        </w:rPr>
        <w:t>Juegos múltiples, uno por cada tres</w:t>
      </w:r>
      <w:r>
        <w:rPr>
          <w:spacing w:val="16"/>
          <w:w w:val="110"/>
          <w:sz w:val="20"/>
        </w:rPr>
        <w:t> </w:t>
      </w:r>
      <w:r>
        <w:rPr>
          <w:w w:val="110"/>
          <w:sz w:val="20"/>
        </w:rPr>
        <w:t>aulas;</w:t>
      </w:r>
    </w:p>
    <w:p>
      <w:pPr>
        <w:pStyle w:val="ListParagraph"/>
        <w:numPr>
          <w:ilvl w:val="2"/>
          <w:numId w:val="50"/>
        </w:numPr>
        <w:tabs>
          <w:tab w:pos="1573" w:val="left" w:leader="none"/>
        </w:tabs>
        <w:spacing w:line="230" w:lineRule="auto" w:before="32" w:after="0"/>
        <w:ind w:left="1130" w:right="281" w:firstLine="0"/>
        <w:jc w:val="left"/>
        <w:rPr>
          <w:sz w:val="20"/>
        </w:rPr>
      </w:pPr>
      <w:r>
        <w:rPr>
          <w:w w:val="110"/>
          <w:sz w:val="20"/>
        </w:rPr>
        <w:t>Áreas verdes (tres árboles por aula), así como barreras de plantas de ornato y arbustos;</w:t>
      </w:r>
    </w:p>
    <w:p>
      <w:pPr>
        <w:pStyle w:val="ListParagraph"/>
        <w:numPr>
          <w:ilvl w:val="2"/>
          <w:numId w:val="50"/>
        </w:numPr>
        <w:tabs>
          <w:tab w:pos="1580" w:val="left" w:leader="none"/>
        </w:tabs>
        <w:spacing w:line="230" w:lineRule="auto" w:before="51" w:after="0"/>
        <w:ind w:left="1130" w:right="276" w:firstLine="0"/>
        <w:jc w:val="left"/>
        <w:rPr>
          <w:sz w:val="20"/>
        </w:rPr>
      </w:pPr>
      <w:r>
        <w:rPr>
          <w:w w:val="110"/>
          <w:sz w:val="20"/>
        </w:rPr>
        <w:t>Mobiliario urbano: bancas, botes para basura para su respectiva clasificación, arbotantes y señalamientos horizontal y</w:t>
      </w:r>
      <w:r>
        <w:rPr>
          <w:spacing w:val="51"/>
          <w:w w:val="110"/>
          <w:sz w:val="20"/>
        </w:rPr>
        <w:t> </w:t>
      </w:r>
      <w:r>
        <w:rPr>
          <w:w w:val="110"/>
          <w:sz w:val="20"/>
        </w:rPr>
        <w:t>vertical;</w:t>
      </w:r>
    </w:p>
    <w:p>
      <w:pPr>
        <w:pStyle w:val="ListParagraph"/>
        <w:numPr>
          <w:ilvl w:val="2"/>
          <w:numId w:val="50"/>
        </w:numPr>
        <w:tabs>
          <w:tab w:pos="1568" w:val="left" w:leader="none"/>
        </w:tabs>
        <w:spacing w:line="230" w:lineRule="auto" w:before="52" w:after="0"/>
        <w:ind w:left="1130" w:right="280" w:firstLine="0"/>
        <w:jc w:val="left"/>
        <w:rPr>
          <w:sz w:val="20"/>
        </w:rPr>
      </w:pPr>
      <w:r>
        <w:rPr>
          <w:w w:val="110"/>
          <w:sz w:val="20"/>
        </w:rPr>
        <w:t>Cisterna (con sistema de bombeo con capacidad de un metro cúbico por aula), además</w:t>
      </w:r>
      <w:r>
        <w:rPr>
          <w:spacing w:val="9"/>
          <w:w w:val="110"/>
          <w:sz w:val="20"/>
        </w:rPr>
        <w:t> </w:t>
      </w:r>
      <w:r>
        <w:rPr>
          <w:w w:val="110"/>
          <w:sz w:val="20"/>
        </w:rPr>
        <w:t>de</w:t>
      </w:r>
      <w:r>
        <w:rPr>
          <w:spacing w:val="10"/>
          <w:w w:val="110"/>
          <w:sz w:val="20"/>
        </w:rPr>
        <w:t> </w:t>
      </w:r>
      <w:r>
        <w:rPr>
          <w:w w:val="110"/>
          <w:sz w:val="20"/>
        </w:rPr>
        <w:t>tres</w:t>
      </w:r>
      <w:r>
        <w:rPr>
          <w:spacing w:val="10"/>
          <w:w w:val="110"/>
          <w:sz w:val="20"/>
        </w:rPr>
        <w:t> </w:t>
      </w:r>
      <w:r>
        <w:rPr>
          <w:w w:val="110"/>
          <w:sz w:val="20"/>
        </w:rPr>
        <w:t>tinacos</w:t>
      </w:r>
      <w:r>
        <w:rPr>
          <w:spacing w:val="9"/>
          <w:w w:val="110"/>
          <w:sz w:val="20"/>
        </w:rPr>
        <w:t> </w:t>
      </w:r>
      <w:r>
        <w:rPr>
          <w:w w:val="110"/>
          <w:sz w:val="20"/>
        </w:rPr>
        <w:t>que</w:t>
      </w:r>
      <w:r>
        <w:rPr>
          <w:spacing w:val="10"/>
          <w:w w:val="110"/>
          <w:sz w:val="20"/>
        </w:rPr>
        <w:t> </w:t>
      </w:r>
      <w:r>
        <w:rPr>
          <w:w w:val="110"/>
          <w:sz w:val="20"/>
        </w:rPr>
        <w:t>al</w:t>
      </w:r>
      <w:r>
        <w:rPr>
          <w:spacing w:val="11"/>
          <w:w w:val="110"/>
          <w:sz w:val="20"/>
        </w:rPr>
        <w:t> </w:t>
      </w:r>
      <w:r>
        <w:rPr>
          <w:w w:val="110"/>
          <w:sz w:val="20"/>
        </w:rPr>
        <w:t>efecto</w:t>
      </w:r>
      <w:r>
        <w:rPr>
          <w:spacing w:val="11"/>
          <w:w w:val="110"/>
          <w:sz w:val="20"/>
        </w:rPr>
        <w:t> </w:t>
      </w:r>
      <w:r>
        <w:rPr>
          <w:w w:val="110"/>
          <w:sz w:val="20"/>
        </w:rPr>
        <w:t>se</w:t>
      </w:r>
      <w:r>
        <w:rPr>
          <w:spacing w:val="10"/>
          <w:w w:val="110"/>
          <w:sz w:val="20"/>
        </w:rPr>
        <w:t> </w:t>
      </w:r>
      <w:r>
        <w:rPr>
          <w:w w:val="110"/>
          <w:sz w:val="20"/>
        </w:rPr>
        <w:t>determinen;</w:t>
      </w:r>
    </w:p>
    <w:p>
      <w:pPr>
        <w:pStyle w:val="ListParagraph"/>
        <w:numPr>
          <w:ilvl w:val="2"/>
          <w:numId w:val="50"/>
        </w:numPr>
        <w:tabs>
          <w:tab w:pos="1530" w:val="left" w:leader="none"/>
        </w:tabs>
        <w:spacing w:line="240" w:lineRule="auto" w:before="42" w:after="0"/>
        <w:ind w:left="1529" w:right="0" w:hanging="400"/>
        <w:jc w:val="left"/>
        <w:rPr>
          <w:sz w:val="20"/>
        </w:rPr>
      </w:pPr>
      <w:r>
        <w:rPr>
          <w:w w:val="110"/>
          <w:sz w:val="20"/>
        </w:rPr>
        <w:t>Timbre electrónico y campana para simulacros,</w:t>
      </w:r>
      <w:r>
        <w:rPr>
          <w:spacing w:val="9"/>
          <w:w w:val="110"/>
          <w:sz w:val="20"/>
        </w:rPr>
        <w:t> </w:t>
      </w:r>
      <w:r>
        <w:rPr>
          <w:w w:val="110"/>
          <w:sz w:val="20"/>
        </w:rPr>
        <w:t>y</w:t>
      </w:r>
    </w:p>
    <w:p>
      <w:pPr>
        <w:pStyle w:val="ListParagraph"/>
        <w:numPr>
          <w:ilvl w:val="2"/>
          <w:numId w:val="50"/>
        </w:numPr>
        <w:tabs>
          <w:tab w:pos="1530" w:val="left" w:leader="none"/>
        </w:tabs>
        <w:spacing w:line="240" w:lineRule="auto" w:before="22" w:after="0"/>
        <w:ind w:left="1529" w:right="0" w:hanging="400"/>
        <w:jc w:val="left"/>
        <w:rPr>
          <w:sz w:val="20"/>
        </w:rPr>
      </w:pPr>
      <w:r>
        <w:rPr>
          <w:w w:val="110"/>
          <w:sz w:val="20"/>
        </w:rPr>
        <w:t>Un lavadero por cada</w:t>
      </w:r>
      <w:r>
        <w:rPr>
          <w:spacing w:val="46"/>
          <w:w w:val="110"/>
          <w:sz w:val="20"/>
        </w:rPr>
        <w:t> </w:t>
      </w:r>
      <w:r>
        <w:rPr>
          <w:w w:val="110"/>
          <w:sz w:val="20"/>
        </w:rPr>
        <w:t>aula.</w:t>
      </w:r>
    </w:p>
    <w:p>
      <w:pPr>
        <w:pStyle w:val="ListParagraph"/>
        <w:numPr>
          <w:ilvl w:val="1"/>
          <w:numId w:val="50"/>
        </w:numPr>
        <w:tabs>
          <w:tab w:pos="980" w:val="left" w:leader="none"/>
        </w:tabs>
        <w:spacing w:line="240" w:lineRule="auto" w:before="23" w:after="0"/>
        <w:ind w:left="979" w:right="0" w:hanging="274"/>
        <w:jc w:val="left"/>
        <w:rPr>
          <w:sz w:val="20"/>
        </w:rPr>
      </w:pPr>
      <w:r>
        <w:rPr>
          <w:w w:val="110"/>
          <w:sz w:val="20"/>
        </w:rPr>
        <w:t>Escuela</w:t>
      </w:r>
      <w:r>
        <w:rPr>
          <w:spacing w:val="9"/>
          <w:w w:val="110"/>
          <w:sz w:val="20"/>
        </w:rPr>
        <w:t> </w:t>
      </w:r>
      <w:r>
        <w:rPr>
          <w:w w:val="110"/>
          <w:sz w:val="20"/>
        </w:rPr>
        <w:t>primaria</w:t>
      </w:r>
      <w:r>
        <w:rPr>
          <w:spacing w:val="11"/>
          <w:w w:val="110"/>
          <w:sz w:val="20"/>
        </w:rPr>
        <w:t> </w:t>
      </w:r>
      <w:r>
        <w:rPr>
          <w:w w:val="110"/>
          <w:sz w:val="20"/>
        </w:rPr>
        <w:t>o</w:t>
      </w:r>
      <w:r>
        <w:rPr>
          <w:spacing w:val="12"/>
          <w:w w:val="110"/>
          <w:sz w:val="20"/>
        </w:rPr>
        <w:t> </w:t>
      </w:r>
      <w:r>
        <w:rPr>
          <w:w w:val="110"/>
          <w:sz w:val="20"/>
        </w:rPr>
        <w:t>secundaria</w:t>
      </w:r>
      <w:r>
        <w:rPr>
          <w:spacing w:val="11"/>
          <w:w w:val="110"/>
          <w:sz w:val="20"/>
        </w:rPr>
        <w:t> </w:t>
      </w:r>
      <w:r>
        <w:rPr>
          <w:w w:val="110"/>
          <w:sz w:val="20"/>
        </w:rPr>
        <w:t>(paquete</w:t>
      </w:r>
      <w:r>
        <w:rPr>
          <w:spacing w:val="10"/>
          <w:w w:val="110"/>
          <w:sz w:val="20"/>
        </w:rPr>
        <w:t> </w:t>
      </w:r>
      <w:r>
        <w:rPr>
          <w:w w:val="110"/>
          <w:sz w:val="20"/>
        </w:rPr>
        <w:t>básico</w:t>
      </w:r>
      <w:r>
        <w:rPr>
          <w:spacing w:val="12"/>
          <w:w w:val="110"/>
          <w:sz w:val="20"/>
        </w:rPr>
        <w:t> </w:t>
      </w:r>
      <w:r>
        <w:rPr>
          <w:w w:val="110"/>
          <w:sz w:val="20"/>
        </w:rPr>
        <w:t>funcional:</w:t>
      </w:r>
      <w:r>
        <w:rPr>
          <w:spacing w:val="12"/>
          <w:w w:val="110"/>
          <w:sz w:val="20"/>
        </w:rPr>
        <w:t> </w:t>
      </w:r>
      <w:r>
        <w:rPr>
          <w:w w:val="110"/>
          <w:sz w:val="20"/>
        </w:rPr>
        <w:t>seis</w:t>
      </w:r>
      <w:r>
        <w:rPr>
          <w:spacing w:val="11"/>
          <w:w w:val="110"/>
          <w:sz w:val="20"/>
        </w:rPr>
        <w:t> </w:t>
      </w:r>
      <w:r>
        <w:rPr>
          <w:w w:val="110"/>
          <w:sz w:val="20"/>
        </w:rPr>
        <w:t>aulas</w:t>
      </w:r>
      <w:r>
        <w:rPr>
          <w:spacing w:val="10"/>
          <w:w w:val="110"/>
          <w:sz w:val="20"/>
        </w:rPr>
        <w:t> </w:t>
      </w:r>
      <w:r>
        <w:rPr>
          <w:w w:val="110"/>
          <w:sz w:val="20"/>
        </w:rPr>
        <w:t>didácticas):</w:t>
      </w:r>
    </w:p>
    <w:p>
      <w:pPr>
        <w:pStyle w:val="ListParagraph"/>
        <w:numPr>
          <w:ilvl w:val="2"/>
          <w:numId w:val="50"/>
        </w:numPr>
        <w:tabs>
          <w:tab w:pos="1400" w:val="left" w:leader="none"/>
        </w:tabs>
        <w:spacing w:line="230" w:lineRule="auto" w:before="32" w:after="0"/>
        <w:ind w:left="1130" w:right="279" w:firstLine="0"/>
        <w:jc w:val="left"/>
        <w:rPr>
          <w:sz w:val="20"/>
        </w:rPr>
      </w:pPr>
      <w:r>
        <w:rPr>
          <w:w w:val="110"/>
          <w:sz w:val="20"/>
        </w:rPr>
        <w:t>Seis aulas didácticas de seis metros treinta y ocho centímetros por ocho metros (con entre ejes de tres metros diecinueve centímetros), con orientación</w:t>
      </w:r>
      <w:r>
        <w:rPr>
          <w:spacing w:val="3"/>
          <w:w w:val="110"/>
          <w:sz w:val="20"/>
        </w:rPr>
        <w:t> </w:t>
      </w:r>
      <w:r>
        <w:rPr>
          <w:w w:val="110"/>
          <w:sz w:val="20"/>
        </w:rPr>
        <w:t>norte–sur;</w:t>
      </w:r>
    </w:p>
    <w:p>
      <w:pPr>
        <w:pStyle w:val="ListParagraph"/>
        <w:numPr>
          <w:ilvl w:val="2"/>
          <w:numId w:val="50"/>
        </w:numPr>
        <w:tabs>
          <w:tab w:pos="1398" w:val="left" w:leader="none"/>
        </w:tabs>
        <w:spacing w:line="240" w:lineRule="auto" w:before="45" w:after="0"/>
        <w:ind w:left="1397" w:right="0" w:hanging="268"/>
        <w:jc w:val="left"/>
        <w:rPr>
          <w:sz w:val="20"/>
        </w:rPr>
      </w:pPr>
      <w:r>
        <w:rPr>
          <w:w w:val="110"/>
          <w:sz w:val="20"/>
        </w:rPr>
        <w:t>Dirección con área</w:t>
      </w:r>
      <w:r>
        <w:rPr>
          <w:spacing w:val="31"/>
          <w:w w:val="110"/>
          <w:sz w:val="20"/>
        </w:rPr>
        <w:t> </w:t>
      </w:r>
      <w:r>
        <w:rPr>
          <w:w w:val="110"/>
          <w:sz w:val="20"/>
        </w:rPr>
        <w:t>administrativa;</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Cooperativa;</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Intendencia (casa de</w:t>
      </w:r>
      <w:r>
        <w:rPr>
          <w:spacing w:val="30"/>
          <w:w w:val="110"/>
          <w:sz w:val="20"/>
        </w:rPr>
        <w:t> </w:t>
      </w:r>
      <w:r>
        <w:rPr>
          <w:w w:val="110"/>
          <w:sz w:val="20"/>
        </w:rPr>
        <w:t>conserje);</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Bodega;</w:t>
      </w:r>
    </w:p>
    <w:p>
      <w:pPr>
        <w:pStyle w:val="ListParagraph"/>
        <w:numPr>
          <w:ilvl w:val="2"/>
          <w:numId w:val="50"/>
        </w:numPr>
        <w:tabs>
          <w:tab w:pos="1414" w:val="left" w:leader="none"/>
        </w:tabs>
        <w:spacing w:line="244" w:lineRule="auto" w:before="22" w:after="0"/>
        <w:ind w:left="1130" w:right="275" w:firstLine="0"/>
        <w:jc w:val="both"/>
        <w:rPr>
          <w:sz w:val="20"/>
        </w:rPr>
      </w:pPr>
      <w:r>
        <w:rPr>
          <w:w w:val="110"/>
          <w:sz w:val="20"/>
        </w:rPr>
        <w:t>Servicios sanitarios: un núcleo para alumnos con cuatro excusados y tres lavabos, uno de ellos para personas con discapacidad, dos mingitorios y una tarja, para  alumnas, seis excusados y tres lavabos, uno de ellos para personas con discapacidad y una tarja, así como para maestros un excusado y un lavabo y maestras un excusado y  un</w:t>
      </w:r>
      <w:r>
        <w:rPr>
          <w:spacing w:val="11"/>
          <w:w w:val="110"/>
          <w:sz w:val="20"/>
        </w:rPr>
        <w:t> </w:t>
      </w:r>
      <w:r>
        <w:rPr>
          <w:w w:val="110"/>
          <w:sz w:val="20"/>
        </w:rPr>
        <w:t>lavabo;</w:t>
      </w:r>
    </w:p>
    <w:p>
      <w:pPr>
        <w:pStyle w:val="ListParagraph"/>
        <w:numPr>
          <w:ilvl w:val="2"/>
          <w:numId w:val="50"/>
        </w:numPr>
        <w:tabs>
          <w:tab w:pos="1398" w:val="left" w:leader="none"/>
        </w:tabs>
        <w:spacing w:line="240" w:lineRule="auto" w:before="31" w:after="0"/>
        <w:ind w:left="1397" w:right="0" w:hanging="268"/>
        <w:jc w:val="both"/>
        <w:rPr>
          <w:sz w:val="20"/>
        </w:rPr>
      </w:pPr>
      <w:r>
        <w:rPr>
          <w:w w:val="110"/>
          <w:sz w:val="20"/>
        </w:rPr>
        <w:t>Pórtico con</w:t>
      </w:r>
      <w:r>
        <w:rPr>
          <w:spacing w:val="20"/>
          <w:w w:val="110"/>
          <w:sz w:val="20"/>
        </w:rPr>
        <w:t> </w:t>
      </w:r>
      <w:r>
        <w:rPr>
          <w:w w:val="110"/>
          <w:sz w:val="20"/>
        </w:rPr>
        <w:t>techo;</w:t>
      </w:r>
    </w:p>
    <w:p>
      <w:pPr>
        <w:pStyle w:val="ListParagraph"/>
        <w:numPr>
          <w:ilvl w:val="2"/>
          <w:numId w:val="50"/>
        </w:numPr>
        <w:tabs>
          <w:tab w:pos="1398" w:val="left" w:leader="none"/>
        </w:tabs>
        <w:spacing w:line="240" w:lineRule="auto" w:before="22" w:after="0"/>
        <w:ind w:left="1397" w:right="0" w:hanging="268"/>
        <w:jc w:val="both"/>
        <w:rPr>
          <w:sz w:val="20"/>
        </w:rPr>
      </w:pPr>
      <w:r>
        <w:rPr>
          <w:w w:val="110"/>
          <w:sz w:val="20"/>
        </w:rPr>
        <w:t>Delimitación</w:t>
      </w:r>
      <w:r>
        <w:rPr>
          <w:spacing w:val="8"/>
          <w:w w:val="110"/>
          <w:sz w:val="20"/>
        </w:rPr>
        <w:t> </w:t>
      </w:r>
      <w:r>
        <w:rPr>
          <w:w w:val="110"/>
          <w:sz w:val="20"/>
        </w:rPr>
        <w:t>del</w:t>
      </w:r>
      <w:r>
        <w:rPr>
          <w:spacing w:val="8"/>
          <w:w w:val="110"/>
          <w:sz w:val="20"/>
        </w:rPr>
        <w:t> </w:t>
      </w:r>
      <w:r>
        <w:rPr>
          <w:w w:val="110"/>
          <w:sz w:val="20"/>
        </w:rPr>
        <w:t>predio</w:t>
      </w:r>
      <w:r>
        <w:rPr>
          <w:spacing w:val="9"/>
          <w:w w:val="110"/>
          <w:sz w:val="20"/>
        </w:rPr>
        <w:t> </w:t>
      </w:r>
      <w:r>
        <w:rPr>
          <w:w w:val="110"/>
          <w:sz w:val="20"/>
        </w:rPr>
        <w:t>muro</w:t>
      </w:r>
      <w:r>
        <w:rPr>
          <w:spacing w:val="9"/>
          <w:w w:val="110"/>
          <w:sz w:val="20"/>
        </w:rPr>
        <w:t> </w:t>
      </w:r>
      <w:r>
        <w:rPr>
          <w:w w:val="110"/>
          <w:sz w:val="20"/>
        </w:rPr>
        <w:t>con</w:t>
      </w:r>
      <w:r>
        <w:rPr>
          <w:spacing w:val="8"/>
          <w:w w:val="110"/>
          <w:sz w:val="20"/>
        </w:rPr>
        <w:t> </w:t>
      </w:r>
      <w:r>
        <w:rPr>
          <w:w w:val="110"/>
          <w:sz w:val="20"/>
        </w:rPr>
        <w:t>altura</w:t>
      </w:r>
      <w:r>
        <w:rPr>
          <w:spacing w:val="8"/>
          <w:w w:val="110"/>
          <w:sz w:val="20"/>
        </w:rPr>
        <w:t> </w:t>
      </w:r>
      <w:r>
        <w:rPr>
          <w:w w:val="110"/>
          <w:sz w:val="20"/>
        </w:rPr>
        <w:t>de</w:t>
      </w:r>
      <w:r>
        <w:rPr>
          <w:spacing w:val="8"/>
          <w:w w:val="110"/>
          <w:sz w:val="20"/>
        </w:rPr>
        <w:t> </w:t>
      </w:r>
      <w:r>
        <w:rPr>
          <w:w w:val="110"/>
          <w:sz w:val="20"/>
        </w:rPr>
        <w:t>dos</w:t>
      </w:r>
      <w:r>
        <w:rPr>
          <w:spacing w:val="7"/>
          <w:w w:val="110"/>
          <w:sz w:val="20"/>
        </w:rPr>
        <w:t> </w:t>
      </w:r>
      <w:r>
        <w:rPr>
          <w:w w:val="110"/>
          <w:sz w:val="20"/>
        </w:rPr>
        <w:t>metros</w:t>
      </w:r>
      <w:r>
        <w:rPr>
          <w:spacing w:val="7"/>
          <w:w w:val="110"/>
          <w:sz w:val="20"/>
        </w:rPr>
        <w:t> </w:t>
      </w:r>
      <w:r>
        <w:rPr>
          <w:w w:val="110"/>
          <w:sz w:val="20"/>
        </w:rPr>
        <w:t>cincuenta</w:t>
      </w:r>
      <w:r>
        <w:rPr>
          <w:spacing w:val="8"/>
          <w:w w:val="110"/>
          <w:sz w:val="20"/>
        </w:rPr>
        <w:t> </w:t>
      </w:r>
      <w:r>
        <w:rPr>
          <w:w w:val="110"/>
          <w:sz w:val="20"/>
        </w:rPr>
        <w:t>centímetros;</w:t>
      </w:r>
    </w:p>
    <w:p>
      <w:pPr>
        <w:pStyle w:val="ListParagraph"/>
        <w:numPr>
          <w:ilvl w:val="2"/>
          <w:numId w:val="50"/>
        </w:numPr>
        <w:tabs>
          <w:tab w:pos="1470" w:val="left" w:leader="none"/>
        </w:tabs>
        <w:spacing w:line="230" w:lineRule="auto" w:before="32" w:after="0"/>
        <w:ind w:left="1130" w:right="278" w:firstLine="0"/>
        <w:jc w:val="both"/>
        <w:rPr>
          <w:sz w:val="20"/>
        </w:rPr>
      </w:pPr>
      <w:r>
        <w:rPr>
          <w:w w:val="110"/>
          <w:sz w:val="20"/>
        </w:rPr>
        <w:t>Plaza cívica con asta bandera de seis metros de altura mínimo (cien metros cuadrados por</w:t>
      </w:r>
      <w:r>
        <w:rPr>
          <w:spacing w:val="22"/>
          <w:w w:val="110"/>
          <w:sz w:val="20"/>
        </w:rPr>
        <w:t> </w:t>
      </w:r>
      <w:r>
        <w:rPr>
          <w:w w:val="110"/>
          <w:sz w:val="20"/>
        </w:rPr>
        <w:t>aula);</w:t>
      </w:r>
    </w:p>
    <w:p>
      <w:pPr>
        <w:pStyle w:val="ListParagraph"/>
        <w:numPr>
          <w:ilvl w:val="2"/>
          <w:numId w:val="50"/>
        </w:numPr>
        <w:tabs>
          <w:tab w:pos="1530" w:val="left" w:leader="none"/>
        </w:tabs>
        <w:spacing w:line="240" w:lineRule="auto" w:before="43" w:after="0"/>
        <w:ind w:left="1130" w:right="280" w:firstLine="0"/>
        <w:jc w:val="both"/>
        <w:rPr>
          <w:sz w:val="20"/>
        </w:rPr>
      </w:pPr>
      <w:r>
        <w:rPr>
          <w:w w:val="110"/>
          <w:sz w:val="20"/>
        </w:rPr>
        <w:t>Estacionamiento con cajones de dos metros cuarenta centímetros por cinco metros cada uno un cajón por aula más otro para dirección y uno más para personas con discapacidad;</w:t>
      </w:r>
    </w:p>
    <w:p>
      <w:pPr>
        <w:pStyle w:val="ListParagraph"/>
        <w:numPr>
          <w:ilvl w:val="2"/>
          <w:numId w:val="50"/>
        </w:numPr>
        <w:tabs>
          <w:tab w:pos="1554" w:val="left" w:leader="none"/>
        </w:tabs>
        <w:spacing w:line="230" w:lineRule="auto" w:before="45" w:after="0"/>
        <w:ind w:left="1130" w:right="281" w:firstLine="0"/>
        <w:jc w:val="both"/>
        <w:rPr>
          <w:sz w:val="20"/>
        </w:rPr>
      </w:pPr>
      <w:r>
        <w:rPr>
          <w:w w:val="110"/>
          <w:sz w:val="20"/>
        </w:rPr>
        <w:t>Áreas verdes: cuatro árboles por aula, así como barreras de plantas de ornato y arbustos;</w:t>
      </w:r>
    </w:p>
    <w:p>
      <w:pPr>
        <w:pStyle w:val="ListParagraph"/>
        <w:numPr>
          <w:ilvl w:val="2"/>
          <w:numId w:val="50"/>
        </w:numPr>
        <w:tabs>
          <w:tab w:pos="1530" w:val="left" w:leader="none"/>
        </w:tabs>
        <w:spacing w:line="230" w:lineRule="auto" w:before="51" w:after="0"/>
        <w:ind w:left="1130" w:right="271" w:firstLine="0"/>
        <w:jc w:val="both"/>
        <w:rPr>
          <w:sz w:val="20"/>
        </w:rPr>
      </w:pPr>
      <w:r>
        <w:rPr>
          <w:w w:val="110"/>
          <w:sz w:val="20"/>
        </w:rPr>
        <w:t>Cancha de baloncesto de veintiocho metros setenta centímetros, por quince metros treinta</w:t>
      </w:r>
      <w:r>
        <w:rPr>
          <w:spacing w:val="7"/>
          <w:w w:val="110"/>
          <w:sz w:val="20"/>
        </w:rPr>
        <w:t> </w:t>
      </w:r>
      <w:r>
        <w:rPr>
          <w:w w:val="110"/>
          <w:sz w:val="20"/>
        </w:rPr>
        <w:t>centímetros</w:t>
      </w:r>
      <w:r>
        <w:rPr>
          <w:spacing w:val="6"/>
          <w:w w:val="110"/>
          <w:sz w:val="20"/>
        </w:rPr>
        <w:t> </w:t>
      </w:r>
      <w:r>
        <w:rPr>
          <w:w w:val="110"/>
          <w:sz w:val="20"/>
        </w:rPr>
        <w:t>como</w:t>
      </w:r>
      <w:r>
        <w:rPr>
          <w:spacing w:val="6"/>
          <w:w w:val="110"/>
          <w:sz w:val="20"/>
        </w:rPr>
        <w:t> </w:t>
      </w:r>
      <w:r>
        <w:rPr>
          <w:w w:val="110"/>
          <w:sz w:val="20"/>
        </w:rPr>
        <w:t>mínimo,</w:t>
      </w:r>
      <w:r>
        <w:rPr>
          <w:spacing w:val="8"/>
          <w:w w:val="110"/>
          <w:sz w:val="20"/>
        </w:rPr>
        <w:t> </w:t>
      </w:r>
      <w:r>
        <w:rPr>
          <w:w w:val="110"/>
          <w:sz w:val="20"/>
        </w:rPr>
        <w:t>la</w:t>
      </w:r>
      <w:r>
        <w:rPr>
          <w:spacing w:val="8"/>
          <w:w w:val="110"/>
          <w:sz w:val="20"/>
        </w:rPr>
        <w:t> </w:t>
      </w:r>
      <w:r>
        <w:rPr>
          <w:w w:val="110"/>
          <w:sz w:val="20"/>
        </w:rPr>
        <w:t>cual</w:t>
      </w:r>
      <w:r>
        <w:rPr>
          <w:spacing w:val="7"/>
          <w:w w:val="110"/>
          <w:sz w:val="20"/>
        </w:rPr>
        <w:t> </w:t>
      </w:r>
      <w:r>
        <w:rPr>
          <w:w w:val="110"/>
          <w:sz w:val="20"/>
        </w:rPr>
        <w:t>podrá</w:t>
      </w:r>
      <w:r>
        <w:rPr>
          <w:spacing w:val="7"/>
          <w:w w:val="110"/>
          <w:sz w:val="20"/>
        </w:rPr>
        <w:t> </w:t>
      </w:r>
      <w:r>
        <w:rPr>
          <w:w w:val="110"/>
          <w:sz w:val="20"/>
        </w:rPr>
        <w:t>localizarse</w:t>
      </w:r>
      <w:r>
        <w:rPr>
          <w:spacing w:val="6"/>
          <w:w w:val="110"/>
          <w:sz w:val="20"/>
        </w:rPr>
        <w:t> </w:t>
      </w:r>
      <w:r>
        <w:rPr>
          <w:w w:val="110"/>
          <w:sz w:val="20"/>
        </w:rPr>
        <w:t>en</w:t>
      </w:r>
      <w:r>
        <w:rPr>
          <w:spacing w:val="7"/>
          <w:w w:val="110"/>
          <w:sz w:val="20"/>
        </w:rPr>
        <w:t> </w:t>
      </w:r>
      <w:r>
        <w:rPr>
          <w:w w:val="110"/>
          <w:sz w:val="20"/>
        </w:rPr>
        <w:t>el</w:t>
      </w:r>
      <w:r>
        <w:rPr>
          <w:spacing w:val="8"/>
          <w:w w:val="110"/>
          <w:sz w:val="20"/>
        </w:rPr>
        <w:t> </w:t>
      </w:r>
      <w:r>
        <w:rPr>
          <w:w w:val="110"/>
          <w:sz w:val="20"/>
        </w:rPr>
        <w:t>área</w:t>
      </w:r>
      <w:r>
        <w:rPr>
          <w:spacing w:val="7"/>
          <w:w w:val="110"/>
          <w:sz w:val="20"/>
        </w:rPr>
        <w:t> </w:t>
      </w:r>
      <w:r>
        <w:rPr>
          <w:w w:val="110"/>
          <w:sz w:val="20"/>
        </w:rPr>
        <w:t>de</w:t>
      </w:r>
      <w:r>
        <w:rPr>
          <w:spacing w:val="6"/>
          <w:w w:val="110"/>
          <w:sz w:val="20"/>
        </w:rPr>
        <w:t> </w:t>
      </w:r>
      <w:r>
        <w:rPr>
          <w:w w:val="110"/>
          <w:sz w:val="20"/>
        </w:rPr>
        <w:t>plaza</w:t>
      </w:r>
      <w:r>
        <w:rPr>
          <w:spacing w:val="7"/>
          <w:w w:val="110"/>
          <w:sz w:val="20"/>
        </w:rPr>
        <w:t> </w:t>
      </w:r>
      <w:r>
        <w:rPr>
          <w:w w:val="110"/>
          <w:sz w:val="20"/>
        </w:rPr>
        <w:t>cívica;</w:t>
      </w:r>
    </w:p>
    <w:p>
      <w:pPr>
        <w:spacing w:after="0" w:line="230" w:lineRule="auto"/>
        <w:jc w:val="both"/>
        <w:rPr>
          <w:sz w:val="20"/>
        </w:rPr>
        <w:sectPr>
          <w:pgSz w:w="12240" w:h="15840"/>
          <w:pgMar w:header="708" w:footer="822" w:top="1580" w:bottom="1180" w:left="1140" w:right="1140"/>
        </w:sectPr>
      </w:pPr>
    </w:p>
    <w:p>
      <w:pPr>
        <w:pStyle w:val="ListParagraph"/>
        <w:numPr>
          <w:ilvl w:val="2"/>
          <w:numId w:val="50"/>
        </w:numPr>
        <w:tabs>
          <w:tab w:pos="1578" w:val="left" w:leader="none"/>
        </w:tabs>
        <w:spacing w:line="236" w:lineRule="exact" w:before="1" w:after="0"/>
        <w:ind w:left="1130" w:right="280" w:firstLine="0"/>
        <w:jc w:val="left"/>
        <w:rPr>
          <w:sz w:val="20"/>
        </w:rPr>
      </w:pPr>
      <w:r>
        <w:rPr>
          <w:w w:val="110"/>
          <w:sz w:val="20"/>
        </w:rPr>
        <w:t>Mobiliario urbano: bancas, botes para basura para su respectiva clasificación, arbotantes y señalamientos horizontal o</w:t>
      </w:r>
      <w:r>
        <w:rPr>
          <w:spacing w:val="49"/>
          <w:w w:val="110"/>
          <w:sz w:val="20"/>
        </w:rPr>
        <w:t> </w:t>
      </w:r>
      <w:r>
        <w:rPr>
          <w:w w:val="110"/>
          <w:sz w:val="20"/>
        </w:rPr>
        <w:t>vertical;</w:t>
      </w:r>
    </w:p>
    <w:p>
      <w:pPr>
        <w:pStyle w:val="ListParagraph"/>
        <w:numPr>
          <w:ilvl w:val="2"/>
          <w:numId w:val="50"/>
        </w:numPr>
        <w:tabs>
          <w:tab w:pos="1570" w:val="left" w:leader="none"/>
        </w:tabs>
        <w:spacing w:line="230" w:lineRule="auto" w:before="45" w:after="0"/>
        <w:ind w:left="1130" w:right="277" w:firstLine="0"/>
        <w:jc w:val="left"/>
        <w:rPr>
          <w:sz w:val="20"/>
        </w:rPr>
      </w:pPr>
      <w:r>
        <w:rPr>
          <w:w w:val="110"/>
          <w:sz w:val="20"/>
        </w:rPr>
        <w:t>Cisterna: con sistema de bombeo con capacidad de un metro cúbico por aula, además</w:t>
      </w:r>
      <w:r>
        <w:rPr>
          <w:spacing w:val="9"/>
          <w:w w:val="110"/>
          <w:sz w:val="20"/>
        </w:rPr>
        <w:t> </w:t>
      </w:r>
      <w:r>
        <w:rPr>
          <w:w w:val="110"/>
          <w:sz w:val="20"/>
        </w:rPr>
        <w:t>de</w:t>
      </w:r>
      <w:r>
        <w:rPr>
          <w:spacing w:val="10"/>
          <w:w w:val="110"/>
          <w:sz w:val="20"/>
        </w:rPr>
        <w:t> </w:t>
      </w:r>
      <w:r>
        <w:rPr>
          <w:w w:val="110"/>
          <w:sz w:val="20"/>
        </w:rPr>
        <w:t>los</w:t>
      </w:r>
      <w:r>
        <w:rPr>
          <w:spacing w:val="9"/>
          <w:w w:val="110"/>
          <w:sz w:val="20"/>
        </w:rPr>
        <w:t> </w:t>
      </w:r>
      <w:r>
        <w:rPr>
          <w:w w:val="110"/>
          <w:sz w:val="20"/>
        </w:rPr>
        <w:t>tinacos</w:t>
      </w:r>
      <w:r>
        <w:rPr>
          <w:spacing w:val="10"/>
          <w:w w:val="110"/>
          <w:sz w:val="20"/>
        </w:rPr>
        <w:t> </w:t>
      </w:r>
      <w:r>
        <w:rPr>
          <w:w w:val="110"/>
          <w:sz w:val="20"/>
        </w:rPr>
        <w:t>que</w:t>
      </w:r>
      <w:r>
        <w:rPr>
          <w:spacing w:val="10"/>
          <w:w w:val="110"/>
          <w:sz w:val="20"/>
        </w:rPr>
        <w:t> </w:t>
      </w:r>
      <w:r>
        <w:rPr>
          <w:w w:val="110"/>
          <w:sz w:val="20"/>
        </w:rPr>
        <w:t>al</w:t>
      </w:r>
      <w:r>
        <w:rPr>
          <w:spacing w:val="10"/>
          <w:w w:val="110"/>
          <w:sz w:val="20"/>
        </w:rPr>
        <w:t> </w:t>
      </w:r>
      <w:r>
        <w:rPr>
          <w:w w:val="110"/>
          <w:sz w:val="20"/>
        </w:rPr>
        <w:t>efecto</w:t>
      </w:r>
      <w:r>
        <w:rPr>
          <w:spacing w:val="12"/>
          <w:w w:val="110"/>
          <w:sz w:val="20"/>
        </w:rPr>
        <w:t> </w:t>
      </w:r>
      <w:r>
        <w:rPr>
          <w:w w:val="110"/>
          <w:sz w:val="20"/>
        </w:rPr>
        <w:t>se</w:t>
      </w:r>
      <w:r>
        <w:rPr>
          <w:spacing w:val="9"/>
          <w:w w:val="110"/>
          <w:sz w:val="20"/>
        </w:rPr>
        <w:t> </w:t>
      </w:r>
      <w:r>
        <w:rPr>
          <w:w w:val="110"/>
          <w:sz w:val="20"/>
        </w:rPr>
        <w:t>determinen;</w:t>
      </w:r>
    </w:p>
    <w:p>
      <w:pPr>
        <w:pStyle w:val="ListParagraph"/>
        <w:numPr>
          <w:ilvl w:val="2"/>
          <w:numId w:val="50"/>
        </w:numPr>
        <w:tabs>
          <w:tab w:pos="1527" w:val="left" w:leader="none"/>
        </w:tabs>
        <w:spacing w:line="240" w:lineRule="auto" w:before="42" w:after="0"/>
        <w:ind w:left="1526" w:right="0" w:hanging="397"/>
        <w:jc w:val="left"/>
        <w:rPr>
          <w:sz w:val="20"/>
        </w:rPr>
      </w:pPr>
      <w:r>
        <w:rPr>
          <w:w w:val="110"/>
          <w:sz w:val="20"/>
        </w:rPr>
        <w:t>Prever</w:t>
      </w:r>
      <w:r>
        <w:rPr>
          <w:spacing w:val="10"/>
          <w:w w:val="110"/>
          <w:sz w:val="20"/>
        </w:rPr>
        <w:t> </w:t>
      </w:r>
      <w:r>
        <w:rPr>
          <w:w w:val="110"/>
          <w:sz w:val="20"/>
        </w:rPr>
        <w:t>o</w:t>
      </w:r>
      <w:r>
        <w:rPr>
          <w:spacing w:val="12"/>
          <w:w w:val="110"/>
          <w:sz w:val="20"/>
        </w:rPr>
        <w:t> </w:t>
      </w:r>
      <w:r>
        <w:rPr>
          <w:w w:val="110"/>
          <w:sz w:val="20"/>
        </w:rPr>
        <w:t>en</w:t>
      </w:r>
      <w:r>
        <w:rPr>
          <w:spacing w:val="10"/>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construir</w:t>
      </w:r>
      <w:r>
        <w:rPr>
          <w:spacing w:val="11"/>
          <w:w w:val="110"/>
          <w:sz w:val="20"/>
        </w:rPr>
        <w:t> </w:t>
      </w:r>
      <w:r>
        <w:rPr>
          <w:w w:val="110"/>
          <w:sz w:val="20"/>
        </w:rPr>
        <w:t>núcleo</w:t>
      </w:r>
      <w:r>
        <w:rPr>
          <w:spacing w:val="12"/>
          <w:w w:val="110"/>
          <w:sz w:val="20"/>
        </w:rPr>
        <w:t> </w:t>
      </w:r>
      <w:r>
        <w:rPr>
          <w:w w:val="110"/>
          <w:sz w:val="20"/>
        </w:rPr>
        <w:t>de</w:t>
      </w:r>
      <w:r>
        <w:rPr>
          <w:spacing w:val="10"/>
          <w:w w:val="110"/>
          <w:sz w:val="20"/>
        </w:rPr>
        <w:t> </w:t>
      </w:r>
      <w:r>
        <w:rPr>
          <w:w w:val="110"/>
          <w:sz w:val="20"/>
        </w:rPr>
        <w:t>escaleras</w:t>
      </w:r>
      <w:r>
        <w:rPr>
          <w:spacing w:val="9"/>
          <w:w w:val="110"/>
          <w:sz w:val="20"/>
        </w:rPr>
        <w:t> </w:t>
      </w:r>
      <w:r>
        <w:rPr>
          <w:w w:val="110"/>
          <w:sz w:val="20"/>
        </w:rPr>
        <w:t>de</w:t>
      </w:r>
      <w:r>
        <w:rPr>
          <w:spacing w:val="10"/>
          <w:w w:val="110"/>
          <w:sz w:val="20"/>
        </w:rPr>
        <w:t> </w:t>
      </w:r>
      <w:r>
        <w:rPr>
          <w:w w:val="110"/>
          <w:sz w:val="20"/>
        </w:rPr>
        <w:t>cuatro</w:t>
      </w:r>
      <w:r>
        <w:rPr>
          <w:spacing w:val="12"/>
          <w:w w:val="110"/>
          <w:sz w:val="20"/>
        </w:rPr>
        <w:t> </w:t>
      </w:r>
      <w:r>
        <w:rPr>
          <w:w w:val="110"/>
          <w:sz w:val="20"/>
        </w:rPr>
        <w:t>por</w:t>
      </w:r>
      <w:r>
        <w:rPr>
          <w:spacing w:val="10"/>
          <w:w w:val="110"/>
          <w:sz w:val="20"/>
        </w:rPr>
        <w:t> </w:t>
      </w:r>
      <w:r>
        <w:rPr>
          <w:w w:val="110"/>
          <w:sz w:val="20"/>
        </w:rPr>
        <w:t>ocho</w:t>
      </w:r>
      <w:r>
        <w:rPr>
          <w:spacing w:val="9"/>
          <w:w w:val="110"/>
          <w:sz w:val="20"/>
        </w:rPr>
        <w:t> </w:t>
      </w:r>
      <w:r>
        <w:rPr>
          <w:w w:val="110"/>
          <w:sz w:val="20"/>
        </w:rPr>
        <w:t>metros,</w:t>
      </w:r>
      <w:r>
        <w:rPr>
          <w:spacing w:val="11"/>
          <w:w w:val="110"/>
          <w:sz w:val="20"/>
        </w:rPr>
        <w:t> </w:t>
      </w:r>
      <w:r>
        <w:rPr>
          <w:w w:val="110"/>
          <w:sz w:val="20"/>
        </w:rPr>
        <w:t>y</w:t>
      </w:r>
    </w:p>
    <w:p>
      <w:pPr>
        <w:pStyle w:val="ListParagraph"/>
        <w:numPr>
          <w:ilvl w:val="2"/>
          <w:numId w:val="50"/>
        </w:numPr>
        <w:tabs>
          <w:tab w:pos="1527" w:val="left" w:leader="none"/>
        </w:tabs>
        <w:spacing w:line="240" w:lineRule="auto" w:before="23" w:after="0"/>
        <w:ind w:left="1526" w:right="0" w:hanging="397"/>
        <w:jc w:val="left"/>
        <w:rPr>
          <w:sz w:val="20"/>
        </w:rPr>
      </w:pPr>
      <w:r>
        <w:rPr>
          <w:w w:val="110"/>
          <w:sz w:val="20"/>
        </w:rPr>
        <w:t>Timbre electrónico o campana para</w:t>
      </w:r>
      <w:r>
        <w:rPr>
          <w:spacing w:val="48"/>
          <w:w w:val="110"/>
          <w:sz w:val="20"/>
        </w:rPr>
        <w:t> </w:t>
      </w:r>
      <w:r>
        <w:rPr>
          <w:w w:val="110"/>
          <w:sz w:val="20"/>
        </w:rPr>
        <w:t>simulacros.</w:t>
      </w:r>
    </w:p>
    <w:p>
      <w:pPr>
        <w:pStyle w:val="BodyText"/>
        <w:spacing w:line="247" w:lineRule="auto" w:before="69"/>
        <w:ind w:left="1130" w:right="277"/>
      </w:pPr>
      <w:r>
        <w:rPr>
          <w:w w:val="110"/>
        </w:rPr>
        <w:t>En caso  de que el paquete  sea de siete a doce aulas didácticas,  deberán incrementar  los servicios sanitarios a dos núcleos, además se deberán construir dos canchas de baloncesto de veintiocho, punto, setenta por quince metros treinta centímetros como mínimo cada una, las cuales podrán localizarse en área de plaza  cívica.  En  secundarias, a partir de seis aulas, un  taller  multidisciplinario  por  dos  aulas didácticas y un taller de computación, equivalente a un aula didáctica con las instalaciones</w:t>
      </w:r>
      <w:r>
        <w:rPr>
          <w:spacing w:val="11"/>
          <w:w w:val="110"/>
        </w:rPr>
        <w:t> </w:t>
      </w:r>
      <w:r>
        <w:rPr>
          <w:w w:val="110"/>
        </w:rPr>
        <w:t>requeridas.</w:t>
      </w:r>
    </w:p>
    <w:p>
      <w:pPr>
        <w:pStyle w:val="BodyText"/>
        <w:spacing w:line="249" w:lineRule="auto" w:before="86"/>
        <w:ind w:left="1130" w:right="279"/>
      </w:pPr>
      <w:r>
        <w:rPr>
          <w:w w:val="110"/>
        </w:rPr>
        <w:t>Cuando el paquete sea de trece a dieciocho aulas didácticas, se deberán incrementar a tres núcleos los servicios sanitarios y dos canchas múltiples de veintidós por treinta metros cada una. Cuando el paquete exceda las dieciocho  aulas  la  Secretaría autorizará los programas arquitectónicos que se</w:t>
      </w:r>
      <w:r>
        <w:rPr>
          <w:spacing w:val="9"/>
          <w:w w:val="110"/>
        </w:rPr>
        <w:t> </w:t>
      </w:r>
      <w:r>
        <w:rPr>
          <w:w w:val="110"/>
        </w:rPr>
        <w:t>requieran.</w:t>
      </w:r>
    </w:p>
    <w:p>
      <w:pPr>
        <w:pStyle w:val="ListParagraph"/>
        <w:numPr>
          <w:ilvl w:val="1"/>
          <w:numId w:val="50"/>
        </w:numPr>
        <w:tabs>
          <w:tab w:pos="985" w:val="left" w:leader="none"/>
        </w:tabs>
        <w:spacing w:line="297" w:lineRule="auto" w:before="27" w:after="0"/>
        <w:ind w:left="1130" w:right="579" w:hanging="425"/>
        <w:jc w:val="both"/>
        <w:rPr>
          <w:sz w:val="20"/>
        </w:rPr>
      </w:pPr>
      <w:r>
        <w:rPr>
          <w:w w:val="110"/>
          <w:sz w:val="20"/>
        </w:rPr>
        <w:t>Jardín vecinal y área deportiva (paquete básico funcional, seis mil metros cuadrados): Jardín</w:t>
      </w:r>
      <w:r>
        <w:rPr>
          <w:spacing w:val="8"/>
          <w:w w:val="110"/>
          <w:sz w:val="20"/>
        </w:rPr>
        <w:t> </w:t>
      </w:r>
      <w:r>
        <w:rPr>
          <w:w w:val="110"/>
          <w:sz w:val="20"/>
        </w:rPr>
        <w:t>vecinal</w:t>
      </w:r>
      <w:r>
        <w:rPr>
          <w:spacing w:val="9"/>
          <w:w w:val="110"/>
          <w:sz w:val="20"/>
        </w:rPr>
        <w:t> </w:t>
      </w:r>
      <w:r>
        <w:rPr>
          <w:w w:val="110"/>
          <w:sz w:val="20"/>
        </w:rPr>
        <w:t>(cuarenta</w:t>
      </w:r>
      <w:r>
        <w:rPr>
          <w:spacing w:val="9"/>
          <w:w w:val="110"/>
          <w:sz w:val="20"/>
        </w:rPr>
        <w:t> </w:t>
      </w:r>
      <w:r>
        <w:rPr>
          <w:w w:val="110"/>
          <w:sz w:val="20"/>
        </w:rPr>
        <w:t>por</w:t>
      </w:r>
      <w:r>
        <w:rPr>
          <w:spacing w:val="10"/>
          <w:w w:val="110"/>
          <w:sz w:val="20"/>
        </w:rPr>
        <w:t> </w:t>
      </w:r>
      <w:r>
        <w:rPr>
          <w:w w:val="110"/>
          <w:sz w:val="20"/>
        </w:rPr>
        <w:t>ciento</w:t>
      </w:r>
      <w:r>
        <w:rPr>
          <w:spacing w:val="8"/>
          <w:w w:val="110"/>
          <w:sz w:val="20"/>
        </w:rPr>
        <w:t> </w:t>
      </w:r>
      <w:r>
        <w:rPr>
          <w:w w:val="110"/>
          <w:sz w:val="20"/>
        </w:rPr>
        <w:t>de</w:t>
      </w:r>
      <w:r>
        <w:rPr>
          <w:spacing w:val="8"/>
          <w:w w:val="110"/>
          <w:sz w:val="20"/>
        </w:rPr>
        <w:t> </w:t>
      </w:r>
      <w:r>
        <w:rPr>
          <w:w w:val="110"/>
          <w:sz w:val="20"/>
        </w:rPr>
        <w:t>la</w:t>
      </w:r>
      <w:r>
        <w:rPr>
          <w:spacing w:val="9"/>
          <w:w w:val="110"/>
          <w:sz w:val="20"/>
        </w:rPr>
        <w:t> </w:t>
      </w:r>
      <w:r>
        <w:rPr>
          <w:w w:val="110"/>
          <w:sz w:val="20"/>
        </w:rPr>
        <w:t>superficie</w:t>
      </w:r>
      <w:r>
        <w:rPr>
          <w:spacing w:val="9"/>
          <w:w w:val="110"/>
          <w:sz w:val="20"/>
        </w:rPr>
        <w:t> </w:t>
      </w:r>
      <w:r>
        <w:rPr>
          <w:w w:val="110"/>
          <w:sz w:val="20"/>
        </w:rPr>
        <w:t>del</w:t>
      </w:r>
      <w:r>
        <w:rPr>
          <w:spacing w:val="9"/>
          <w:w w:val="110"/>
          <w:sz w:val="20"/>
        </w:rPr>
        <w:t> </w:t>
      </w:r>
      <w:r>
        <w:rPr>
          <w:w w:val="110"/>
          <w:sz w:val="20"/>
        </w:rPr>
        <w:t>predio):</w:t>
      </w:r>
    </w:p>
    <w:p>
      <w:pPr>
        <w:pStyle w:val="ListParagraph"/>
        <w:numPr>
          <w:ilvl w:val="2"/>
          <w:numId w:val="50"/>
        </w:numPr>
        <w:tabs>
          <w:tab w:pos="1676" w:val="left" w:leader="none"/>
        </w:tabs>
        <w:spacing w:line="277" w:lineRule="exact" w:before="0" w:after="0"/>
        <w:ind w:left="1675" w:right="0" w:hanging="265"/>
        <w:jc w:val="left"/>
        <w:rPr>
          <w:sz w:val="20"/>
        </w:rPr>
      </w:pPr>
      <w:r>
        <w:rPr>
          <w:w w:val="110"/>
          <w:sz w:val="20"/>
        </w:rPr>
        <w:t>Zonas</w:t>
      </w:r>
      <w:r>
        <w:rPr>
          <w:spacing w:val="8"/>
          <w:w w:val="110"/>
          <w:sz w:val="20"/>
        </w:rPr>
        <w:t> </w:t>
      </w:r>
      <w:r>
        <w:rPr>
          <w:w w:val="110"/>
          <w:sz w:val="20"/>
        </w:rPr>
        <w:t>verdes</w:t>
      </w:r>
      <w:r>
        <w:rPr>
          <w:spacing w:val="8"/>
          <w:w w:val="110"/>
          <w:sz w:val="20"/>
        </w:rPr>
        <w:t> </w:t>
      </w:r>
      <w:r>
        <w:rPr>
          <w:w w:val="110"/>
          <w:sz w:val="20"/>
        </w:rPr>
        <w:t>(setenta</w:t>
      </w:r>
      <w:r>
        <w:rPr>
          <w:spacing w:val="10"/>
          <w:w w:val="110"/>
          <w:sz w:val="20"/>
        </w:rPr>
        <w:t> </w:t>
      </w:r>
      <w:r>
        <w:rPr>
          <w:w w:val="110"/>
          <w:sz w:val="20"/>
        </w:rPr>
        <w:t>por</w:t>
      </w:r>
      <w:r>
        <w:rPr>
          <w:spacing w:val="10"/>
          <w:w w:val="110"/>
          <w:sz w:val="20"/>
        </w:rPr>
        <w:t> </w:t>
      </w:r>
      <w:r>
        <w:rPr>
          <w:w w:val="110"/>
          <w:sz w:val="20"/>
        </w:rPr>
        <w:t>ciento</w:t>
      </w:r>
      <w:r>
        <w:rPr>
          <w:spacing w:val="8"/>
          <w:w w:val="110"/>
          <w:sz w:val="20"/>
        </w:rPr>
        <w:t> </w:t>
      </w:r>
      <w:r>
        <w:rPr>
          <w:w w:val="110"/>
          <w:sz w:val="20"/>
        </w:rPr>
        <w:t>de</w:t>
      </w:r>
      <w:r>
        <w:rPr>
          <w:spacing w:val="7"/>
          <w:w w:val="110"/>
          <w:sz w:val="20"/>
        </w:rPr>
        <w:t> </w:t>
      </w:r>
      <w:r>
        <w:rPr>
          <w:w w:val="110"/>
          <w:sz w:val="20"/>
        </w:rPr>
        <w:t>la</w:t>
      </w:r>
      <w:r>
        <w:rPr>
          <w:spacing w:val="9"/>
          <w:w w:val="110"/>
          <w:sz w:val="20"/>
        </w:rPr>
        <w:t> </w:t>
      </w:r>
      <w:r>
        <w:rPr>
          <w:w w:val="110"/>
          <w:sz w:val="20"/>
        </w:rPr>
        <w:t>superficie</w:t>
      </w:r>
      <w:r>
        <w:rPr>
          <w:spacing w:val="8"/>
          <w:w w:val="110"/>
          <w:sz w:val="20"/>
        </w:rPr>
        <w:t> </w:t>
      </w:r>
      <w:r>
        <w:rPr>
          <w:w w:val="110"/>
          <w:sz w:val="20"/>
        </w:rPr>
        <w:t>de</w:t>
      </w:r>
      <w:r>
        <w:rPr>
          <w:spacing w:val="8"/>
          <w:w w:val="110"/>
          <w:sz w:val="20"/>
        </w:rPr>
        <w:t> </w:t>
      </w:r>
      <w:r>
        <w:rPr>
          <w:w w:val="110"/>
          <w:sz w:val="20"/>
        </w:rPr>
        <w:t>jardín</w:t>
      </w:r>
      <w:r>
        <w:rPr>
          <w:spacing w:val="15"/>
          <w:w w:val="110"/>
          <w:sz w:val="20"/>
        </w:rPr>
        <w:t> </w:t>
      </w:r>
      <w:r>
        <w:rPr>
          <w:w w:val="110"/>
          <w:sz w:val="20"/>
        </w:rPr>
        <w:t>vecinal);</w:t>
      </w:r>
    </w:p>
    <w:p>
      <w:pPr>
        <w:pStyle w:val="ListParagraph"/>
        <w:numPr>
          <w:ilvl w:val="2"/>
          <w:numId w:val="50"/>
        </w:numPr>
        <w:tabs>
          <w:tab w:pos="1676" w:val="left" w:leader="none"/>
        </w:tabs>
        <w:spacing w:line="240" w:lineRule="auto" w:before="23" w:after="0"/>
        <w:ind w:left="1675" w:right="0" w:hanging="265"/>
        <w:jc w:val="left"/>
        <w:rPr>
          <w:sz w:val="20"/>
        </w:rPr>
      </w:pPr>
      <w:r>
        <w:rPr>
          <w:w w:val="110"/>
          <w:sz w:val="20"/>
        </w:rPr>
        <w:t>Jardines:</w:t>
      </w:r>
      <w:r>
        <w:rPr>
          <w:spacing w:val="12"/>
          <w:w w:val="110"/>
          <w:sz w:val="20"/>
        </w:rPr>
        <w:t> </w:t>
      </w:r>
      <w:r>
        <w:rPr>
          <w:w w:val="110"/>
          <w:sz w:val="20"/>
        </w:rPr>
        <w:t>césped,</w:t>
      </w:r>
      <w:r>
        <w:rPr>
          <w:spacing w:val="13"/>
          <w:w w:val="110"/>
          <w:sz w:val="20"/>
        </w:rPr>
        <w:t> </w:t>
      </w:r>
      <w:r>
        <w:rPr>
          <w:w w:val="110"/>
          <w:sz w:val="20"/>
        </w:rPr>
        <w:t>barreras</w:t>
      </w:r>
      <w:r>
        <w:rPr>
          <w:spacing w:val="10"/>
          <w:w w:val="110"/>
          <w:sz w:val="20"/>
        </w:rPr>
        <w:t> </w:t>
      </w:r>
      <w:r>
        <w:rPr>
          <w:w w:val="110"/>
          <w:sz w:val="20"/>
        </w:rPr>
        <w:t>de</w:t>
      </w:r>
      <w:r>
        <w:rPr>
          <w:spacing w:val="11"/>
          <w:w w:val="110"/>
          <w:sz w:val="20"/>
        </w:rPr>
        <w:t> </w:t>
      </w:r>
      <w:r>
        <w:rPr>
          <w:w w:val="110"/>
          <w:sz w:val="20"/>
        </w:rPr>
        <w:t>plantas</w:t>
      </w:r>
      <w:r>
        <w:rPr>
          <w:spacing w:val="10"/>
          <w:w w:val="110"/>
          <w:sz w:val="20"/>
        </w:rPr>
        <w:t> </w:t>
      </w:r>
      <w:r>
        <w:rPr>
          <w:w w:val="110"/>
          <w:sz w:val="20"/>
        </w:rPr>
        <w:t>de</w:t>
      </w:r>
      <w:r>
        <w:rPr>
          <w:spacing w:val="11"/>
          <w:w w:val="110"/>
          <w:sz w:val="20"/>
        </w:rPr>
        <w:t> </w:t>
      </w:r>
      <w:r>
        <w:rPr>
          <w:w w:val="110"/>
          <w:sz w:val="20"/>
        </w:rPr>
        <w:t>ornato</w:t>
      </w:r>
      <w:r>
        <w:rPr>
          <w:spacing w:val="12"/>
          <w:w w:val="110"/>
          <w:sz w:val="20"/>
        </w:rPr>
        <w:t> </w:t>
      </w:r>
      <w:r>
        <w:rPr>
          <w:w w:val="110"/>
          <w:sz w:val="20"/>
        </w:rPr>
        <w:t>y</w:t>
      </w:r>
      <w:r>
        <w:rPr>
          <w:spacing w:val="12"/>
          <w:w w:val="110"/>
          <w:sz w:val="20"/>
        </w:rPr>
        <w:t> </w:t>
      </w:r>
      <w:r>
        <w:rPr>
          <w:w w:val="110"/>
          <w:sz w:val="20"/>
        </w:rPr>
        <w:t>arbustos;</w:t>
      </w:r>
    </w:p>
    <w:p>
      <w:pPr>
        <w:pStyle w:val="ListParagraph"/>
        <w:numPr>
          <w:ilvl w:val="2"/>
          <w:numId w:val="50"/>
        </w:numPr>
        <w:tabs>
          <w:tab w:pos="1676" w:val="left" w:leader="none"/>
        </w:tabs>
        <w:spacing w:line="240" w:lineRule="auto" w:before="25" w:after="0"/>
        <w:ind w:left="1675" w:right="0" w:hanging="265"/>
        <w:jc w:val="left"/>
        <w:rPr>
          <w:sz w:val="20"/>
        </w:rPr>
      </w:pPr>
      <w:r>
        <w:rPr>
          <w:w w:val="110"/>
          <w:sz w:val="20"/>
        </w:rPr>
        <w:t>Zona</w:t>
      </w:r>
      <w:r>
        <w:rPr>
          <w:spacing w:val="8"/>
          <w:w w:val="110"/>
          <w:sz w:val="20"/>
        </w:rPr>
        <w:t> </w:t>
      </w:r>
      <w:r>
        <w:rPr>
          <w:w w:val="110"/>
          <w:sz w:val="20"/>
        </w:rPr>
        <w:t>arbolada</w:t>
      </w:r>
      <w:r>
        <w:rPr>
          <w:spacing w:val="9"/>
          <w:w w:val="110"/>
          <w:sz w:val="20"/>
        </w:rPr>
        <w:t> </w:t>
      </w:r>
      <w:r>
        <w:rPr>
          <w:w w:val="110"/>
          <w:sz w:val="20"/>
        </w:rPr>
        <w:t>(un</w:t>
      </w:r>
      <w:r>
        <w:rPr>
          <w:spacing w:val="9"/>
          <w:w w:val="110"/>
          <w:sz w:val="20"/>
        </w:rPr>
        <w:t> </w:t>
      </w:r>
      <w:r>
        <w:rPr>
          <w:w w:val="110"/>
          <w:sz w:val="20"/>
        </w:rPr>
        <w:t>árbol</w:t>
      </w:r>
      <w:r>
        <w:rPr>
          <w:spacing w:val="8"/>
          <w:w w:val="110"/>
          <w:sz w:val="20"/>
        </w:rPr>
        <w:t> </w:t>
      </w:r>
      <w:r>
        <w:rPr>
          <w:w w:val="110"/>
          <w:sz w:val="20"/>
        </w:rPr>
        <w:t>por</w:t>
      </w:r>
      <w:r>
        <w:rPr>
          <w:spacing w:val="10"/>
          <w:w w:val="110"/>
          <w:sz w:val="20"/>
        </w:rPr>
        <w:t> </w:t>
      </w:r>
      <w:r>
        <w:rPr>
          <w:w w:val="110"/>
          <w:sz w:val="20"/>
        </w:rPr>
        <w:t>cada</w:t>
      </w:r>
      <w:r>
        <w:rPr>
          <w:spacing w:val="9"/>
          <w:w w:val="110"/>
          <w:sz w:val="20"/>
        </w:rPr>
        <w:t> </w:t>
      </w:r>
      <w:r>
        <w:rPr>
          <w:w w:val="110"/>
          <w:sz w:val="20"/>
        </w:rPr>
        <w:t>cincuenta</w:t>
      </w:r>
      <w:r>
        <w:rPr>
          <w:spacing w:val="9"/>
          <w:w w:val="110"/>
          <w:sz w:val="20"/>
        </w:rPr>
        <w:t> </w:t>
      </w:r>
      <w:r>
        <w:rPr>
          <w:w w:val="110"/>
          <w:sz w:val="20"/>
        </w:rPr>
        <w:t>metros</w:t>
      </w:r>
      <w:r>
        <w:rPr>
          <w:spacing w:val="7"/>
          <w:w w:val="110"/>
          <w:sz w:val="20"/>
        </w:rPr>
        <w:t> </w:t>
      </w:r>
      <w:r>
        <w:rPr>
          <w:w w:val="110"/>
          <w:sz w:val="20"/>
        </w:rPr>
        <w:t>cuadrados</w:t>
      </w:r>
      <w:r>
        <w:rPr>
          <w:spacing w:val="8"/>
          <w:w w:val="110"/>
          <w:sz w:val="20"/>
        </w:rPr>
        <w:t> </w:t>
      </w:r>
      <w:r>
        <w:rPr>
          <w:w w:val="110"/>
          <w:sz w:val="20"/>
        </w:rPr>
        <w:t>de</w:t>
      </w:r>
      <w:r>
        <w:rPr>
          <w:spacing w:val="8"/>
          <w:w w:val="110"/>
          <w:sz w:val="20"/>
        </w:rPr>
        <w:t> </w:t>
      </w:r>
      <w:r>
        <w:rPr>
          <w:w w:val="110"/>
          <w:sz w:val="20"/>
        </w:rPr>
        <w:t>terreno);</w:t>
      </w:r>
    </w:p>
    <w:p>
      <w:pPr>
        <w:pStyle w:val="ListParagraph"/>
        <w:numPr>
          <w:ilvl w:val="2"/>
          <w:numId w:val="50"/>
        </w:numPr>
        <w:tabs>
          <w:tab w:pos="1722" w:val="left" w:leader="none"/>
        </w:tabs>
        <w:spacing w:line="230" w:lineRule="auto" w:before="32" w:after="0"/>
        <w:ind w:left="1411" w:right="282" w:firstLine="0"/>
        <w:jc w:val="left"/>
        <w:rPr>
          <w:sz w:val="20"/>
        </w:rPr>
      </w:pPr>
      <w:r>
        <w:rPr>
          <w:w w:val="110"/>
          <w:sz w:val="20"/>
        </w:rPr>
        <w:t>Circulaciones (treinta por ciento de la superficie de jardín vecinal): senderos, veredas, andadores y</w:t>
      </w:r>
      <w:r>
        <w:rPr>
          <w:spacing w:val="33"/>
          <w:w w:val="110"/>
          <w:sz w:val="20"/>
        </w:rPr>
        <w:t> </w:t>
      </w:r>
      <w:r>
        <w:rPr>
          <w:w w:val="110"/>
          <w:sz w:val="20"/>
        </w:rPr>
        <w:t>plazoletas;</w:t>
      </w:r>
    </w:p>
    <w:p>
      <w:pPr>
        <w:pStyle w:val="ListParagraph"/>
        <w:numPr>
          <w:ilvl w:val="2"/>
          <w:numId w:val="50"/>
        </w:numPr>
        <w:tabs>
          <w:tab w:pos="1710" w:val="left" w:leader="none"/>
        </w:tabs>
        <w:spacing w:line="230" w:lineRule="auto" w:before="51" w:after="0"/>
        <w:ind w:left="1411" w:right="284" w:firstLine="0"/>
        <w:jc w:val="left"/>
        <w:rPr>
          <w:sz w:val="20"/>
        </w:rPr>
      </w:pPr>
      <w:r>
        <w:rPr>
          <w:w w:val="110"/>
          <w:sz w:val="20"/>
        </w:rPr>
        <w:t>Mobiliario urbano: bancas, botes para basura para su respectiva clasificación, arbotantes y señalamientos horizontales y verticales,</w:t>
      </w:r>
      <w:r>
        <w:rPr>
          <w:spacing w:val="9"/>
          <w:w w:val="110"/>
          <w:sz w:val="20"/>
        </w:rPr>
        <w:t> </w:t>
      </w:r>
      <w:r>
        <w:rPr>
          <w:w w:val="110"/>
          <w:sz w:val="20"/>
        </w:rPr>
        <w:t>y</w:t>
      </w:r>
    </w:p>
    <w:p>
      <w:pPr>
        <w:pStyle w:val="ListParagraph"/>
        <w:numPr>
          <w:ilvl w:val="2"/>
          <w:numId w:val="50"/>
        </w:numPr>
        <w:tabs>
          <w:tab w:pos="1676" w:val="left" w:leader="none"/>
        </w:tabs>
        <w:spacing w:line="297" w:lineRule="auto" w:before="42" w:after="0"/>
        <w:ind w:left="1130" w:right="2391" w:firstLine="280"/>
        <w:jc w:val="left"/>
        <w:rPr>
          <w:sz w:val="20"/>
        </w:rPr>
      </w:pPr>
      <w:r>
        <w:rPr>
          <w:w w:val="110"/>
          <w:sz w:val="20"/>
        </w:rPr>
        <w:t>Riego de las áreas verdes preferentemente con agua tratada. Área deportiva: (sesenta por ciento de la superficie del</w:t>
      </w:r>
      <w:r>
        <w:rPr>
          <w:spacing w:val="21"/>
          <w:w w:val="110"/>
          <w:sz w:val="20"/>
        </w:rPr>
        <w:t> </w:t>
      </w:r>
      <w:r>
        <w:rPr>
          <w:w w:val="110"/>
          <w:sz w:val="20"/>
        </w:rPr>
        <w:t>predio):</w:t>
      </w:r>
    </w:p>
    <w:p>
      <w:pPr>
        <w:pStyle w:val="ListParagraph"/>
        <w:numPr>
          <w:ilvl w:val="0"/>
          <w:numId w:val="51"/>
        </w:numPr>
        <w:tabs>
          <w:tab w:pos="1681" w:val="left" w:leader="none"/>
        </w:tabs>
        <w:spacing w:line="230" w:lineRule="auto" w:before="0" w:after="0"/>
        <w:ind w:left="1411" w:right="287" w:firstLine="0"/>
        <w:jc w:val="both"/>
        <w:rPr>
          <w:sz w:val="20"/>
        </w:rPr>
      </w:pPr>
      <w:r>
        <w:rPr>
          <w:w w:val="110"/>
          <w:sz w:val="20"/>
        </w:rPr>
        <w:t>Dos canchas múltiples de veintidós por treinta metros, con contracancha mínimo de un</w:t>
      </w:r>
      <w:r>
        <w:rPr>
          <w:spacing w:val="21"/>
          <w:w w:val="110"/>
          <w:sz w:val="20"/>
        </w:rPr>
        <w:t> </w:t>
      </w:r>
      <w:r>
        <w:rPr>
          <w:w w:val="110"/>
          <w:sz w:val="20"/>
        </w:rPr>
        <w:t>metro;</w:t>
      </w:r>
    </w:p>
    <w:p>
      <w:pPr>
        <w:pStyle w:val="ListParagraph"/>
        <w:numPr>
          <w:ilvl w:val="0"/>
          <w:numId w:val="51"/>
        </w:numPr>
        <w:tabs>
          <w:tab w:pos="1678" w:val="left" w:leader="none"/>
        </w:tabs>
        <w:spacing w:line="240" w:lineRule="auto" w:before="37" w:after="0"/>
        <w:ind w:left="1678" w:right="0" w:hanging="267"/>
        <w:jc w:val="both"/>
        <w:rPr>
          <w:sz w:val="20"/>
        </w:rPr>
      </w:pPr>
      <w:r>
        <w:rPr>
          <w:w w:val="110"/>
          <w:sz w:val="20"/>
        </w:rPr>
        <w:t>Área de ejercicios con aparatos al aire</w:t>
      </w:r>
      <w:r>
        <w:rPr>
          <w:spacing w:val="16"/>
          <w:w w:val="110"/>
          <w:sz w:val="20"/>
        </w:rPr>
        <w:t> </w:t>
      </w:r>
      <w:r>
        <w:rPr>
          <w:w w:val="110"/>
          <w:sz w:val="20"/>
        </w:rPr>
        <w:t>libre;</w:t>
      </w:r>
    </w:p>
    <w:p>
      <w:pPr>
        <w:pStyle w:val="ListParagraph"/>
        <w:numPr>
          <w:ilvl w:val="0"/>
          <w:numId w:val="51"/>
        </w:numPr>
        <w:tabs>
          <w:tab w:pos="1678" w:val="left" w:leader="none"/>
        </w:tabs>
        <w:spacing w:line="240" w:lineRule="auto" w:before="23" w:after="0"/>
        <w:ind w:left="1678" w:right="0" w:hanging="267"/>
        <w:jc w:val="both"/>
        <w:rPr>
          <w:sz w:val="20"/>
        </w:rPr>
      </w:pPr>
      <w:r>
        <w:rPr>
          <w:w w:val="110"/>
          <w:sz w:val="20"/>
        </w:rPr>
        <w:t>Pistas para</w:t>
      </w:r>
      <w:r>
        <w:rPr>
          <w:spacing w:val="21"/>
          <w:w w:val="110"/>
          <w:sz w:val="20"/>
        </w:rPr>
        <w:t> </w:t>
      </w:r>
      <w:r>
        <w:rPr>
          <w:w w:val="110"/>
          <w:sz w:val="20"/>
        </w:rPr>
        <w:t>trotar;</w:t>
      </w:r>
    </w:p>
    <w:p>
      <w:pPr>
        <w:pStyle w:val="ListParagraph"/>
        <w:numPr>
          <w:ilvl w:val="0"/>
          <w:numId w:val="51"/>
        </w:numPr>
        <w:tabs>
          <w:tab w:pos="1719" w:val="left" w:leader="none"/>
        </w:tabs>
        <w:spacing w:line="230" w:lineRule="auto" w:before="31" w:after="0"/>
        <w:ind w:left="1411" w:right="273" w:firstLine="0"/>
        <w:jc w:val="both"/>
        <w:rPr>
          <w:sz w:val="20"/>
        </w:rPr>
      </w:pPr>
      <w:r>
        <w:rPr>
          <w:w w:val="110"/>
          <w:sz w:val="20"/>
        </w:rPr>
        <w:t>Áreas verdes (un árbol por cada cincuenta metros cuadrados de terreno), así  como barreras de plantas de ornato y</w:t>
      </w:r>
      <w:r>
        <w:rPr>
          <w:spacing w:val="20"/>
          <w:w w:val="110"/>
          <w:sz w:val="20"/>
        </w:rPr>
        <w:t> </w:t>
      </w:r>
      <w:r>
        <w:rPr>
          <w:w w:val="110"/>
          <w:sz w:val="20"/>
        </w:rPr>
        <w:t>arbustos;</w:t>
      </w:r>
    </w:p>
    <w:p>
      <w:pPr>
        <w:pStyle w:val="ListParagraph"/>
        <w:numPr>
          <w:ilvl w:val="0"/>
          <w:numId w:val="51"/>
        </w:numPr>
        <w:tabs>
          <w:tab w:pos="1741" w:val="left" w:leader="none"/>
        </w:tabs>
        <w:spacing w:line="242" w:lineRule="auto" w:before="42" w:after="0"/>
        <w:ind w:left="1411" w:right="276" w:firstLine="0"/>
        <w:jc w:val="both"/>
        <w:rPr>
          <w:sz w:val="20"/>
        </w:rPr>
      </w:pPr>
      <w:r>
        <w:rPr>
          <w:w w:val="110"/>
          <w:sz w:val="20"/>
        </w:rPr>
        <w:t>Estacionamiento con cajones de dos metros cuarenta centímetros por cinco metros cada uno (un cajón por cada trescientos metros cuadrados de terreno para zona deportiva, considerando uno para personas con discapacidad, en los términos que establezcan las disposiciones legales</w:t>
      </w:r>
      <w:r>
        <w:rPr>
          <w:spacing w:val="52"/>
          <w:w w:val="110"/>
          <w:sz w:val="20"/>
        </w:rPr>
        <w:t> </w:t>
      </w:r>
      <w:r>
        <w:rPr>
          <w:w w:val="110"/>
          <w:sz w:val="20"/>
        </w:rPr>
        <w:t>aplicables);</w:t>
      </w:r>
    </w:p>
    <w:p>
      <w:pPr>
        <w:pStyle w:val="ListParagraph"/>
        <w:numPr>
          <w:ilvl w:val="0"/>
          <w:numId w:val="51"/>
        </w:numPr>
        <w:tabs>
          <w:tab w:pos="1714" w:val="left" w:leader="none"/>
        </w:tabs>
        <w:spacing w:line="230" w:lineRule="auto" w:before="47" w:after="0"/>
        <w:ind w:left="1411" w:right="284" w:firstLine="0"/>
        <w:jc w:val="both"/>
        <w:rPr>
          <w:sz w:val="20"/>
        </w:rPr>
      </w:pPr>
      <w:r>
        <w:rPr>
          <w:w w:val="110"/>
          <w:sz w:val="20"/>
        </w:rPr>
        <w:t>Mobiliario urbano: bancas, botes para basura para su respectiva clasificación, arbotantes y señalamiento horizontales y verticales,</w:t>
      </w:r>
      <w:r>
        <w:rPr>
          <w:spacing w:val="10"/>
          <w:w w:val="110"/>
          <w:sz w:val="20"/>
        </w:rPr>
        <w:t> </w:t>
      </w:r>
      <w:r>
        <w:rPr>
          <w:w w:val="110"/>
          <w:sz w:val="20"/>
        </w:rPr>
        <w:t>y</w:t>
      </w:r>
    </w:p>
    <w:p>
      <w:pPr>
        <w:pStyle w:val="ListParagraph"/>
        <w:numPr>
          <w:ilvl w:val="0"/>
          <w:numId w:val="51"/>
        </w:numPr>
        <w:tabs>
          <w:tab w:pos="1678" w:val="left" w:leader="none"/>
        </w:tabs>
        <w:spacing w:line="297" w:lineRule="auto" w:before="42" w:after="0"/>
        <w:ind w:left="1130" w:right="2385" w:firstLine="280"/>
        <w:jc w:val="both"/>
        <w:rPr>
          <w:sz w:val="20"/>
        </w:rPr>
      </w:pPr>
      <w:r>
        <w:rPr>
          <w:w w:val="110"/>
          <w:sz w:val="20"/>
        </w:rPr>
        <w:t>Riego de las áreas verdes preferentemente con agua tratada. Por cada dos mil metros cuadrados de superficie,</w:t>
      </w:r>
      <w:r>
        <w:rPr>
          <w:spacing w:val="17"/>
          <w:w w:val="110"/>
          <w:sz w:val="20"/>
        </w:rPr>
        <w:t> </w:t>
      </w:r>
      <w:r>
        <w:rPr>
          <w:w w:val="110"/>
          <w:sz w:val="20"/>
        </w:rPr>
        <w:t>añadir:</w:t>
      </w:r>
    </w:p>
    <w:p>
      <w:pPr>
        <w:pStyle w:val="ListParagraph"/>
        <w:numPr>
          <w:ilvl w:val="0"/>
          <w:numId w:val="52"/>
        </w:numPr>
        <w:tabs>
          <w:tab w:pos="1698" w:val="left" w:leader="none"/>
        </w:tabs>
        <w:spacing w:line="230" w:lineRule="auto" w:before="0" w:after="0"/>
        <w:ind w:left="1411" w:right="283" w:firstLine="0"/>
        <w:jc w:val="both"/>
        <w:rPr>
          <w:sz w:val="20"/>
        </w:rPr>
      </w:pPr>
      <w:r>
        <w:rPr>
          <w:w w:val="110"/>
          <w:sz w:val="20"/>
        </w:rPr>
        <w:t>Una cancha múltiple de veintidós por treinta metros, con contracancha mínimo de un metro, en área deportiva,</w:t>
      </w:r>
      <w:r>
        <w:rPr>
          <w:spacing w:val="11"/>
          <w:w w:val="110"/>
          <w:sz w:val="20"/>
        </w:rPr>
        <w:t> </w:t>
      </w:r>
      <w:r>
        <w:rPr>
          <w:w w:val="110"/>
          <w:sz w:val="20"/>
        </w:rPr>
        <w:t>y</w:t>
      </w:r>
    </w:p>
    <w:p>
      <w:pPr>
        <w:spacing w:after="0" w:line="230" w:lineRule="auto"/>
        <w:jc w:val="both"/>
        <w:rPr>
          <w:sz w:val="20"/>
        </w:rPr>
        <w:sectPr>
          <w:pgSz w:w="12240" w:h="15840"/>
          <w:pgMar w:header="708" w:footer="822" w:top="1580" w:bottom="1180" w:left="1140" w:right="1140"/>
        </w:sectPr>
      </w:pPr>
    </w:p>
    <w:p>
      <w:pPr>
        <w:pStyle w:val="ListParagraph"/>
        <w:numPr>
          <w:ilvl w:val="0"/>
          <w:numId w:val="52"/>
        </w:numPr>
        <w:tabs>
          <w:tab w:pos="1722" w:val="left" w:leader="none"/>
        </w:tabs>
        <w:spacing w:line="236" w:lineRule="exact" w:before="1" w:after="0"/>
        <w:ind w:left="1411" w:right="274" w:firstLine="0"/>
        <w:jc w:val="both"/>
        <w:rPr>
          <w:sz w:val="20"/>
        </w:rPr>
      </w:pPr>
      <w:r>
        <w:rPr>
          <w:w w:val="110"/>
          <w:sz w:val="20"/>
        </w:rPr>
        <w:t>Después de cuatro mil metros cuadrados de superficie de terreno, se podrán sustituir dos canchas múltiples por una cancha de fútbol rápido de veintidós por cincuenta y tres</w:t>
      </w:r>
      <w:r>
        <w:rPr>
          <w:spacing w:val="33"/>
          <w:w w:val="110"/>
          <w:sz w:val="20"/>
        </w:rPr>
        <w:t> </w:t>
      </w:r>
      <w:r>
        <w:rPr>
          <w:w w:val="110"/>
          <w:sz w:val="20"/>
        </w:rPr>
        <w:t>metros.</w:t>
      </w:r>
    </w:p>
    <w:p>
      <w:pPr>
        <w:pStyle w:val="BodyText"/>
        <w:spacing w:line="249" w:lineRule="auto" w:before="82"/>
        <w:ind w:left="1411" w:right="277"/>
      </w:pPr>
      <w:r>
        <w:rPr>
          <w:w w:val="110"/>
        </w:rPr>
        <w:t>A solicitud del municipio, la Secretaría podrá autorizar la sustitución de canchas múltiples y canchas de fútbol rápido, cuando éstas no sean necesarias, por otros  tipos de equipamiento</w:t>
      </w:r>
      <w:r>
        <w:rPr>
          <w:spacing w:val="30"/>
          <w:w w:val="110"/>
        </w:rPr>
        <w:t> </w:t>
      </w:r>
      <w:r>
        <w:rPr>
          <w:w w:val="110"/>
        </w:rPr>
        <w:t>deportivo.</w:t>
      </w:r>
    </w:p>
    <w:p>
      <w:pPr>
        <w:pStyle w:val="ListParagraph"/>
        <w:numPr>
          <w:ilvl w:val="1"/>
          <w:numId w:val="50"/>
        </w:numPr>
        <w:tabs>
          <w:tab w:pos="994" w:val="left" w:leader="none"/>
        </w:tabs>
        <w:spacing w:line="297" w:lineRule="auto" w:before="29" w:after="0"/>
        <w:ind w:left="1130" w:right="2981" w:hanging="425"/>
        <w:jc w:val="both"/>
        <w:rPr>
          <w:sz w:val="20"/>
        </w:rPr>
      </w:pPr>
      <w:r>
        <w:rPr>
          <w:w w:val="110"/>
          <w:sz w:val="20"/>
        </w:rPr>
        <w:t>Zona deportiva y jardín vecinal: (ocho mil metros</w:t>
      </w:r>
      <w:r>
        <w:rPr>
          <w:spacing w:val="-27"/>
          <w:w w:val="110"/>
          <w:sz w:val="20"/>
        </w:rPr>
        <w:t> </w:t>
      </w:r>
      <w:r>
        <w:rPr>
          <w:w w:val="110"/>
          <w:sz w:val="20"/>
        </w:rPr>
        <w:t>cuadrados): Zona deportiva sesenta por ciento del</w:t>
      </w:r>
      <w:r>
        <w:rPr>
          <w:spacing w:val="52"/>
          <w:w w:val="110"/>
          <w:sz w:val="20"/>
        </w:rPr>
        <w:t> </w:t>
      </w:r>
      <w:r>
        <w:rPr>
          <w:w w:val="110"/>
          <w:sz w:val="20"/>
        </w:rPr>
        <w:t>predio:</w:t>
      </w:r>
    </w:p>
    <w:p>
      <w:pPr>
        <w:pStyle w:val="ListParagraph"/>
        <w:numPr>
          <w:ilvl w:val="2"/>
          <w:numId w:val="50"/>
        </w:numPr>
        <w:tabs>
          <w:tab w:pos="1755" w:val="left" w:leader="none"/>
        </w:tabs>
        <w:spacing w:line="230" w:lineRule="auto" w:before="0" w:after="0"/>
        <w:ind w:left="1411" w:right="277" w:firstLine="0"/>
        <w:jc w:val="both"/>
        <w:rPr>
          <w:sz w:val="20"/>
        </w:rPr>
      </w:pPr>
      <w:r>
        <w:rPr>
          <w:w w:val="110"/>
          <w:sz w:val="20"/>
        </w:rPr>
        <w:t>Tres canchas múltiples de veintidós por treinta metros, con contracancha  mínimo de un metro, cada</w:t>
      </w:r>
      <w:r>
        <w:rPr>
          <w:spacing w:val="2"/>
          <w:w w:val="110"/>
          <w:sz w:val="20"/>
        </w:rPr>
        <w:t> </w:t>
      </w:r>
      <w:r>
        <w:rPr>
          <w:w w:val="110"/>
          <w:sz w:val="20"/>
        </w:rPr>
        <w:t>una;</w:t>
      </w:r>
    </w:p>
    <w:p>
      <w:pPr>
        <w:pStyle w:val="ListParagraph"/>
        <w:numPr>
          <w:ilvl w:val="2"/>
          <w:numId w:val="50"/>
        </w:numPr>
        <w:tabs>
          <w:tab w:pos="1676" w:val="left" w:leader="none"/>
        </w:tabs>
        <w:spacing w:line="240" w:lineRule="auto" w:before="36" w:after="0"/>
        <w:ind w:left="1675" w:right="0" w:hanging="265"/>
        <w:jc w:val="both"/>
        <w:rPr>
          <w:sz w:val="20"/>
        </w:rPr>
      </w:pPr>
      <w:r>
        <w:rPr>
          <w:w w:val="110"/>
          <w:sz w:val="20"/>
        </w:rPr>
        <w:t>Área de ejercicios con aparatos al aire</w:t>
      </w:r>
      <w:r>
        <w:rPr>
          <w:spacing w:val="18"/>
          <w:w w:val="110"/>
          <w:sz w:val="20"/>
        </w:rPr>
        <w:t> </w:t>
      </w:r>
      <w:r>
        <w:rPr>
          <w:w w:val="110"/>
          <w:sz w:val="20"/>
        </w:rPr>
        <w:t>libre;</w:t>
      </w:r>
    </w:p>
    <w:p>
      <w:pPr>
        <w:pStyle w:val="ListParagraph"/>
        <w:numPr>
          <w:ilvl w:val="2"/>
          <w:numId w:val="50"/>
        </w:numPr>
        <w:tabs>
          <w:tab w:pos="1678" w:val="left" w:leader="none"/>
        </w:tabs>
        <w:spacing w:line="240" w:lineRule="auto" w:before="23" w:after="0"/>
        <w:ind w:left="1678" w:right="0" w:hanging="267"/>
        <w:jc w:val="both"/>
        <w:rPr>
          <w:sz w:val="20"/>
        </w:rPr>
      </w:pPr>
      <w:r>
        <w:rPr>
          <w:w w:val="110"/>
          <w:sz w:val="20"/>
        </w:rPr>
        <w:t>Pistas para</w:t>
      </w:r>
      <w:r>
        <w:rPr>
          <w:spacing w:val="21"/>
          <w:w w:val="110"/>
          <w:sz w:val="20"/>
        </w:rPr>
        <w:t> </w:t>
      </w:r>
      <w:r>
        <w:rPr>
          <w:w w:val="110"/>
          <w:sz w:val="20"/>
        </w:rPr>
        <w:t>trotar;</w:t>
      </w:r>
    </w:p>
    <w:p>
      <w:pPr>
        <w:pStyle w:val="ListParagraph"/>
        <w:numPr>
          <w:ilvl w:val="2"/>
          <w:numId w:val="50"/>
        </w:numPr>
        <w:tabs>
          <w:tab w:pos="1726" w:val="left" w:leader="none"/>
        </w:tabs>
        <w:spacing w:line="230" w:lineRule="auto" w:before="32" w:after="0"/>
        <w:ind w:left="1411" w:right="283" w:firstLine="0"/>
        <w:jc w:val="both"/>
        <w:rPr>
          <w:sz w:val="20"/>
        </w:rPr>
      </w:pPr>
      <w:r>
        <w:rPr>
          <w:w w:val="110"/>
          <w:sz w:val="20"/>
        </w:rPr>
        <w:t>Áreas verdes: un árbol por cada cincuenta metros cuadrados de terreno,  así  como barreras de plantas de ornato y</w:t>
      </w:r>
      <w:r>
        <w:rPr>
          <w:spacing w:val="20"/>
          <w:w w:val="110"/>
          <w:sz w:val="20"/>
        </w:rPr>
        <w:t> </w:t>
      </w:r>
      <w:r>
        <w:rPr>
          <w:w w:val="110"/>
          <w:sz w:val="20"/>
        </w:rPr>
        <w:t>arbustos;</w:t>
      </w:r>
    </w:p>
    <w:p>
      <w:pPr>
        <w:pStyle w:val="ListParagraph"/>
        <w:numPr>
          <w:ilvl w:val="2"/>
          <w:numId w:val="50"/>
        </w:numPr>
        <w:tabs>
          <w:tab w:pos="1741" w:val="left" w:leader="none"/>
        </w:tabs>
        <w:spacing w:line="240" w:lineRule="auto" w:before="42" w:after="0"/>
        <w:ind w:left="1411" w:right="277" w:firstLine="0"/>
        <w:jc w:val="both"/>
        <w:rPr>
          <w:sz w:val="20"/>
        </w:rPr>
      </w:pPr>
      <w:r>
        <w:rPr>
          <w:w w:val="110"/>
          <w:sz w:val="20"/>
        </w:rPr>
        <w:t>Estacionamiento con cajones de dos metros cuarenta centímetros por cinco metros cada uno, un cajón por cada trescientos metros cuadrados de terreno para zona deportiva considerando uno para personas con</w:t>
      </w:r>
      <w:r>
        <w:rPr>
          <w:spacing w:val="18"/>
          <w:w w:val="110"/>
          <w:sz w:val="20"/>
        </w:rPr>
        <w:t> </w:t>
      </w:r>
      <w:r>
        <w:rPr>
          <w:w w:val="110"/>
          <w:sz w:val="20"/>
        </w:rPr>
        <w:t>discapacidad;</w:t>
      </w:r>
    </w:p>
    <w:p>
      <w:pPr>
        <w:pStyle w:val="ListParagraph"/>
        <w:numPr>
          <w:ilvl w:val="2"/>
          <w:numId w:val="50"/>
        </w:numPr>
        <w:tabs>
          <w:tab w:pos="1714" w:val="left" w:leader="none"/>
        </w:tabs>
        <w:spacing w:line="230" w:lineRule="auto" w:before="48" w:after="0"/>
        <w:ind w:left="1411" w:right="276" w:firstLine="0"/>
        <w:jc w:val="both"/>
        <w:rPr>
          <w:sz w:val="20"/>
        </w:rPr>
      </w:pPr>
      <w:r>
        <w:rPr>
          <w:w w:val="110"/>
          <w:sz w:val="20"/>
        </w:rPr>
        <w:t>Mobiliario urbano: bancas, botes para basura para su respectiva clasificación, arbotantes, señalamientos horizontal y</w:t>
      </w:r>
      <w:r>
        <w:rPr>
          <w:spacing w:val="42"/>
          <w:w w:val="110"/>
          <w:sz w:val="20"/>
        </w:rPr>
        <w:t> </w:t>
      </w:r>
      <w:r>
        <w:rPr>
          <w:w w:val="110"/>
          <w:sz w:val="20"/>
        </w:rPr>
        <w:t>vertical;</w:t>
      </w:r>
    </w:p>
    <w:p>
      <w:pPr>
        <w:pStyle w:val="ListParagraph"/>
        <w:numPr>
          <w:ilvl w:val="2"/>
          <w:numId w:val="50"/>
        </w:numPr>
        <w:tabs>
          <w:tab w:pos="1678" w:val="left" w:leader="none"/>
        </w:tabs>
        <w:spacing w:line="240" w:lineRule="auto" w:before="42" w:after="0"/>
        <w:ind w:left="1678" w:right="0" w:hanging="267"/>
        <w:jc w:val="both"/>
        <w:rPr>
          <w:sz w:val="20"/>
        </w:rPr>
      </w:pPr>
      <w:r>
        <w:rPr>
          <w:w w:val="110"/>
          <w:sz w:val="20"/>
        </w:rPr>
        <w:t>Tomas</w:t>
      </w:r>
      <w:r>
        <w:rPr>
          <w:spacing w:val="10"/>
          <w:w w:val="110"/>
          <w:sz w:val="20"/>
        </w:rPr>
        <w:t> </w:t>
      </w:r>
      <w:r>
        <w:rPr>
          <w:w w:val="110"/>
          <w:sz w:val="20"/>
        </w:rPr>
        <w:t>de</w:t>
      </w:r>
      <w:r>
        <w:rPr>
          <w:spacing w:val="10"/>
          <w:w w:val="110"/>
          <w:sz w:val="20"/>
        </w:rPr>
        <w:t> </w:t>
      </w:r>
      <w:r>
        <w:rPr>
          <w:w w:val="110"/>
          <w:sz w:val="20"/>
        </w:rPr>
        <w:t>riego</w:t>
      </w:r>
      <w:r>
        <w:rPr>
          <w:spacing w:val="12"/>
          <w:w w:val="110"/>
          <w:sz w:val="20"/>
        </w:rPr>
        <w:t> </w:t>
      </w:r>
      <w:r>
        <w:rPr>
          <w:w w:val="110"/>
          <w:sz w:val="20"/>
        </w:rPr>
        <w:t>y</w:t>
      </w:r>
      <w:r>
        <w:rPr>
          <w:spacing w:val="12"/>
          <w:w w:val="110"/>
          <w:sz w:val="20"/>
        </w:rPr>
        <w:t> </w:t>
      </w:r>
      <w:r>
        <w:rPr>
          <w:w w:val="110"/>
          <w:sz w:val="20"/>
        </w:rPr>
        <w:t>agua</w:t>
      </w:r>
      <w:r>
        <w:rPr>
          <w:spacing w:val="13"/>
          <w:w w:val="110"/>
          <w:sz w:val="20"/>
        </w:rPr>
        <w:t> </w:t>
      </w:r>
      <w:r>
        <w:rPr>
          <w:w w:val="110"/>
          <w:sz w:val="20"/>
        </w:rPr>
        <w:t>tratada</w:t>
      </w:r>
      <w:r>
        <w:rPr>
          <w:spacing w:val="11"/>
          <w:w w:val="110"/>
          <w:sz w:val="20"/>
        </w:rPr>
        <w:t> </w:t>
      </w:r>
      <w:r>
        <w:rPr>
          <w:w w:val="110"/>
          <w:sz w:val="20"/>
        </w:rPr>
        <w:t>que</w:t>
      </w:r>
      <w:r>
        <w:rPr>
          <w:spacing w:val="11"/>
          <w:w w:val="110"/>
          <w:sz w:val="20"/>
        </w:rPr>
        <w:t> </w:t>
      </w:r>
      <w:r>
        <w:rPr>
          <w:w w:val="110"/>
          <w:sz w:val="20"/>
        </w:rPr>
        <w:t>sean</w:t>
      </w:r>
      <w:r>
        <w:rPr>
          <w:spacing w:val="11"/>
          <w:w w:val="110"/>
          <w:sz w:val="20"/>
        </w:rPr>
        <w:t> </w:t>
      </w:r>
      <w:r>
        <w:rPr>
          <w:w w:val="110"/>
          <w:sz w:val="20"/>
        </w:rPr>
        <w:t>necesarias,</w:t>
      </w:r>
      <w:r>
        <w:rPr>
          <w:spacing w:val="11"/>
          <w:w w:val="110"/>
          <w:sz w:val="20"/>
        </w:rPr>
        <w:t> </w:t>
      </w:r>
      <w:r>
        <w:rPr>
          <w:w w:val="110"/>
          <w:sz w:val="20"/>
        </w:rPr>
        <w:t>y</w:t>
      </w:r>
    </w:p>
    <w:p>
      <w:pPr>
        <w:pStyle w:val="ListParagraph"/>
        <w:numPr>
          <w:ilvl w:val="2"/>
          <w:numId w:val="50"/>
        </w:numPr>
        <w:tabs>
          <w:tab w:pos="1698" w:val="left" w:leader="none"/>
        </w:tabs>
        <w:spacing w:line="230" w:lineRule="auto" w:before="32" w:after="0"/>
        <w:ind w:left="1411" w:right="281" w:firstLine="0"/>
        <w:jc w:val="both"/>
        <w:rPr>
          <w:sz w:val="20"/>
        </w:rPr>
      </w:pPr>
      <w:r>
        <w:rPr>
          <w:w w:val="110"/>
          <w:sz w:val="20"/>
        </w:rPr>
        <w:t>Por cada dos mil metros de superficie adicional, añadir una cancha múltiple de veintidós por treinta</w:t>
      </w:r>
      <w:r>
        <w:rPr>
          <w:spacing w:val="30"/>
          <w:w w:val="110"/>
          <w:sz w:val="20"/>
        </w:rPr>
        <w:t> </w:t>
      </w:r>
      <w:r>
        <w:rPr>
          <w:w w:val="110"/>
          <w:sz w:val="20"/>
        </w:rPr>
        <w:t>metros.</w:t>
      </w:r>
    </w:p>
    <w:p>
      <w:pPr>
        <w:pStyle w:val="BodyText"/>
        <w:spacing w:before="89"/>
        <w:ind w:left="1130"/>
      </w:pPr>
      <w:r>
        <w:rPr>
          <w:w w:val="110"/>
        </w:rPr>
        <w:t>Jardín vecinal (cuarenta por ciento de la superficie del predio):</w:t>
      </w:r>
    </w:p>
    <w:p>
      <w:pPr>
        <w:pStyle w:val="ListParagraph"/>
        <w:numPr>
          <w:ilvl w:val="0"/>
          <w:numId w:val="53"/>
        </w:numPr>
        <w:tabs>
          <w:tab w:pos="1678" w:val="left" w:leader="none"/>
        </w:tabs>
        <w:spacing w:line="240" w:lineRule="auto" w:before="40" w:after="0"/>
        <w:ind w:left="1678" w:right="0" w:hanging="267"/>
        <w:jc w:val="left"/>
        <w:rPr>
          <w:sz w:val="20"/>
        </w:rPr>
      </w:pPr>
      <w:r>
        <w:rPr>
          <w:w w:val="110"/>
          <w:sz w:val="20"/>
        </w:rPr>
        <w:t>Zonas</w:t>
      </w:r>
      <w:r>
        <w:rPr>
          <w:spacing w:val="8"/>
          <w:w w:val="110"/>
          <w:sz w:val="20"/>
        </w:rPr>
        <w:t> </w:t>
      </w:r>
      <w:r>
        <w:rPr>
          <w:w w:val="110"/>
          <w:sz w:val="20"/>
        </w:rPr>
        <w:t>verdes</w:t>
      </w:r>
      <w:r>
        <w:rPr>
          <w:spacing w:val="8"/>
          <w:w w:val="110"/>
          <w:sz w:val="20"/>
        </w:rPr>
        <w:t> </w:t>
      </w:r>
      <w:r>
        <w:rPr>
          <w:w w:val="110"/>
          <w:sz w:val="20"/>
        </w:rPr>
        <w:t>(setenta</w:t>
      </w:r>
      <w:r>
        <w:rPr>
          <w:spacing w:val="10"/>
          <w:w w:val="110"/>
          <w:sz w:val="20"/>
        </w:rPr>
        <w:t> </w:t>
      </w:r>
      <w:r>
        <w:rPr>
          <w:w w:val="110"/>
          <w:sz w:val="20"/>
        </w:rPr>
        <w:t>por</w:t>
      </w:r>
      <w:r>
        <w:rPr>
          <w:spacing w:val="10"/>
          <w:w w:val="110"/>
          <w:sz w:val="20"/>
        </w:rPr>
        <w:t> </w:t>
      </w:r>
      <w:r>
        <w:rPr>
          <w:w w:val="110"/>
          <w:sz w:val="20"/>
        </w:rPr>
        <w:t>ciento</w:t>
      </w:r>
      <w:r>
        <w:rPr>
          <w:spacing w:val="8"/>
          <w:w w:val="110"/>
          <w:sz w:val="20"/>
        </w:rPr>
        <w:t> </w:t>
      </w:r>
      <w:r>
        <w:rPr>
          <w:w w:val="110"/>
          <w:sz w:val="20"/>
        </w:rPr>
        <w:t>de</w:t>
      </w:r>
      <w:r>
        <w:rPr>
          <w:spacing w:val="7"/>
          <w:w w:val="110"/>
          <w:sz w:val="20"/>
        </w:rPr>
        <w:t> </w:t>
      </w:r>
      <w:r>
        <w:rPr>
          <w:w w:val="110"/>
          <w:sz w:val="20"/>
        </w:rPr>
        <w:t>la</w:t>
      </w:r>
      <w:r>
        <w:rPr>
          <w:spacing w:val="9"/>
          <w:w w:val="110"/>
          <w:sz w:val="20"/>
        </w:rPr>
        <w:t> </w:t>
      </w:r>
      <w:r>
        <w:rPr>
          <w:w w:val="110"/>
          <w:sz w:val="20"/>
        </w:rPr>
        <w:t>superficie</w:t>
      </w:r>
      <w:r>
        <w:rPr>
          <w:spacing w:val="9"/>
          <w:w w:val="110"/>
          <w:sz w:val="20"/>
        </w:rPr>
        <w:t> </w:t>
      </w:r>
      <w:r>
        <w:rPr>
          <w:w w:val="110"/>
          <w:sz w:val="20"/>
        </w:rPr>
        <w:t>de</w:t>
      </w:r>
      <w:r>
        <w:rPr>
          <w:spacing w:val="7"/>
          <w:w w:val="110"/>
          <w:sz w:val="20"/>
        </w:rPr>
        <w:t> </w:t>
      </w:r>
      <w:r>
        <w:rPr>
          <w:w w:val="110"/>
          <w:sz w:val="20"/>
        </w:rPr>
        <w:t>jardín</w:t>
      </w:r>
      <w:r>
        <w:rPr>
          <w:spacing w:val="9"/>
          <w:w w:val="110"/>
          <w:sz w:val="20"/>
        </w:rPr>
        <w:t> </w:t>
      </w:r>
      <w:r>
        <w:rPr>
          <w:w w:val="110"/>
          <w:sz w:val="20"/>
        </w:rPr>
        <w:t>vecinal);</w:t>
      </w:r>
    </w:p>
    <w:p>
      <w:pPr>
        <w:pStyle w:val="ListParagraph"/>
        <w:numPr>
          <w:ilvl w:val="0"/>
          <w:numId w:val="53"/>
        </w:numPr>
        <w:tabs>
          <w:tab w:pos="1678" w:val="left" w:leader="none"/>
        </w:tabs>
        <w:spacing w:line="240" w:lineRule="auto" w:before="23" w:after="0"/>
        <w:ind w:left="1678" w:right="0" w:hanging="267"/>
        <w:jc w:val="left"/>
        <w:rPr>
          <w:sz w:val="20"/>
        </w:rPr>
      </w:pPr>
      <w:r>
        <w:rPr>
          <w:w w:val="110"/>
          <w:sz w:val="20"/>
        </w:rPr>
        <w:t>Jardines:</w:t>
      </w:r>
      <w:r>
        <w:rPr>
          <w:spacing w:val="12"/>
          <w:w w:val="110"/>
          <w:sz w:val="20"/>
        </w:rPr>
        <w:t> </w:t>
      </w:r>
      <w:r>
        <w:rPr>
          <w:w w:val="110"/>
          <w:sz w:val="20"/>
        </w:rPr>
        <w:t>césped,</w:t>
      </w:r>
      <w:r>
        <w:rPr>
          <w:spacing w:val="13"/>
          <w:w w:val="110"/>
          <w:sz w:val="20"/>
        </w:rPr>
        <w:t> </w:t>
      </w:r>
      <w:r>
        <w:rPr>
          <w:w w:val="110"/>
          <w:sz w:val="20"/>
        </w:rPr>
        <w:t>barreras</w:t>
      </w:r>
      <w:r>
        <w:rPr>
          <w:spacing w:val="10"/>
          <w:w w:val="110"/>
          <w:sz w:val="20"/>
        </w:rPr>
        <w:t> </w:t>
      </w:r>
      <w:r>
        <w:rPr>
          <w:w w:val="110"/>
          <w:sz w:val="20"/>
        </w:rPr>
        <w:t>de</w:t>
      </w:r>
      <w:r>
        <w:rPr>
          <w:spacing w:val="11"/>
          <w:w w:val="110"/>
          <w:sz w:val="20"/>
        </w:rPr>
        <w:t> </w:t>
      </w:r>
      <w:r>
        <w:rPr>
          <w:w w:val="110"/>
          <w:sz w:val="20"/>
        </w:rPr>
        <w:t>plantas</w:t>
      </w:r>
      <w:r>
        <w:rPr>
          <w:spacing w:val="11"/>
          <w:w w:val="110"/>
          <w:sz w:val="20"/>
        </w:rPr>
        <w:t> </w:t>
      </w:r>
      <w:r>
        <w:rPr>
          <w:w w:val="110"/>
          <w:sz w:val="20"/>
        </w:rPr>
        <w:t>de</w:t>
      </w:r>
      <w:r>
        <w:rPr>
          <w:spacing w:val="10"/>
          <w:w w:val="110"/>
          <w:sz w:val="20"/>
        </w:rPr>
        <w:t> </w:t>
      </w:r>
      <w:r>
        <w:rPr>
          <w:w w:val="110"/>
          <w:sz w:val="20"/>
        </w:rPr>
        <w:t>ornato</w:t>
      </w:r>
      <w:r>
        <w:rPr>
          <w:spacing w:val="13"/>
          <w:w w:val="110"/>
          <w:sz w:val="20"/>
        </w:rPr>
        <w:t> </w:t>
      </w:r>
      <w:r>
        <w:rPr>
          <w:w w:val="110"/>
          <w:sz w:val="20"/>
        </w:rPr>
        <w:t>y</w:t>
      </w:r>
      <w:r>
        <w:rPr>
          <w:spacing w:val="11"/>
          <w:w w:val="110"/>
          <w:sz w:val="20"/>
        </w:rPr>
        <w:t> </w:t>
      </w:r>
      <w:r>
        <w:rPr>
          <w:w w:val="110"/>
          <w:sz w:val="20"/>
        </w:rPr>
        <w:t>arbustos;</w:t>
      </w:r>
    </w:p>
    <w:p>
      <w:pPr>
        <w:pStyle w:val="ListParagraph"/>
        <w:numPr>
          <w:ilvl w:val="0"/>
          <w:numId w:val="53"/>
        </w:numPr>
        <w:tabs>
          <w:tab w:pos="1678" w:val="left" w:leader="none"/>
        </w:tabs>
        <w:spacing w:line="240" w:lineRule="auto" w:before="25" w:after="0"/>
        <w:ind w:left="1678" w:right="0" w:hanging="267"/>
        <w:jc w:val="left"/>
        <w:rPr>
          <w:sz w:val="20"/>
        </w:rPr>
      </w:pPr>
      <w:r>
        <w:rPr>
          <w:w w:val="110"/>
          <w:sz w:val="20"/>
        </w:rPr>
        <w:t>Zona</w:t>
      </w:r>
      <w:r>
        <w:rPr>
          <w:spacing w:val="8"/>
          <w:w w:val="110"/>
          <w:sz w:val="20"/>
        </w:rPr>
        <w:t> </w:t>
      </w:r>
      <w:r>
        <w:rPr>
          <w:w w:val="110"/>
          <w:sz w:val="20"/>
        </w:rPr>
        <w:t>arbolada</w:t>
      </w:r>
      <w:r>
        <w:rPr>
          <w:spacing w:val="9"/>
          <w:w w:val="110"/>
          <w:sz w:val="20"/>
        </w:rPr>
        <w:t> </w:t>
      </w:r>
      <w:r>
        <w:rPr>
          <w:w w:val="110"/>
          <w:sz w:val="20"/>
        </w:rPr>
        <w:t>(un</w:t>
      </w:r>
      <w:r>
        <w:rPr>
          <w:spacing w:val="9"/>
          <w:w w:val="110"/>
          <w:sz w:val="20"/>
        </w:rPr>
        <w:t> </w:t>
      </w:r>
      <w:r>
        <w:rPr>
          <w:w w:val="110"/>
          <w:sz w:val="20"/>
        </w:rPr>
        <w:t>árbol</w:t>
      </w:r>
      <w:r>
        <w:rPr>
          <w:spacing w:val="9"/>
          <w:w w:val="110"/>
          <w:sz w:val="20"/>
        </w:rPr>
        <w:t> </w:t>
      </w:r>
      <w:r>
        <w:rPr>
          <w:w w:val="110"/>
          <w:sz w:val="20"/>
        </w:rPr>
        <w:t>por</w:t>
      </w:r>
      <w:r>
        <w:rPr>
          <w:spacing w:val="9"/>
          <w:w w:val="110"/>
          <w:sz w:val="20"/>
        </w:rPr>
        <w:t> </w:t>
      </w:r>
      <w:r>
        <w:rPr>
          <w:w w:val="110"/>
          <w:sz w:val="20"/>
        </w:rPr>
        <w:t>cada</w:t>
      </w:r>
      <w:r>
        <w:rPr>
          <w:spacing w:val="9"/>
          <w:w w:val="110"/>
          <w:sz w:val="20"/>
        </w:rPr>
        <w:t> </w:t>
      </w:r>
      <w:r>
        <w:rPr>
          <w:w w:val="110"/>
          <w:sz w:val="20"/>
        </w:rPr>
        <w:t>cincuenta</w:t>
      </w:r>
      <w:r>
        <w:rPr>
          <w:spacing w:val="9"/>
          <w:w w:val="110"/>
          <w:sz w:val="20"/>
        </w:rPr>
        <w:t> </w:t>
      </w:r>
      <w:r>
        <w:rPr>
          <w:w w:val="110"/>
          <w:sz w:val="20"/>
        </w:rPr>
        <w:t>metros</w:t>
      </w:r>
      <w:r>
        <w:rPr>
          <w:spacing w:val="8"/>
          <w:w w:val="110"/>
          <w:sz w:val="20"/>
        </w:rPr>
        <w:t> </w:t>
      </w:r>
      <w:r>
        <w:rPr>
          <w:w w:val="110"/>
          <w:sz w:val="20"/>
        </w:rPr>
        <w:t>cuadrados</w:t>
      </w:r>
      <w:r>
        <w:rPr>
          <w:spacing w:val="8"/>
          <w:w w:val="110"/>
          <w:sz w:val="20"/>
        </w:rPr>
        <w:t> </w:t>
      </w:r>
      <w:r>
        <w:rPr>
          <w:spacing w:val="3"/>
          <w:w w:val="110"/>
          <w:sz w:val="20"/>
        </w:rPr>
        <w:t>de</w:t>
      </w:r>
      <w:r>
        <w:rPr>
          <w:spacing w:val="7"/>
          <w:w w:val="110"/>
          <w:sz w:val="20"/>
        </w:rPr>
        <w:t> </w:t>
      </w:r>
      <w:r>
        <w:rPr>
          <w:w w:val="110"/>
          <w:sz w:val="20"/>
        </w:rPr>
        <w:t>terreno);</w:t>
      </w:r>
    </w:p>
    <w:p>
      <w:pPr>
        <w:pStyle w:val="ListParagraph"/>
        <w:numPr>
          <w:ilvl w:val="0"/>
          <w:numId w:val="53"/>
        </w:numPr>
        <w:tabs>
          <w:tab w:pos="1726" w:val="left" w:leader="none"/>
        </w:tabs>
        <w:spacing w:line="230" w:lineRule="auto" w:before="32" w:after="0"/>
        <w:ind w:left="1411" w:right="280" w:firstLine="0"/>
        <w:jc w:val="left"/>
        <w:rPr>
          <w:sz w:val="20"/>
        </w:rPr>
      </w:pPr>
      <w:r>
        <w:rPr>
          <w:w w:val="110"/>
          <w:sz w:val="20"/>
        </w:rPr>
        <w:t>Circulaciones (treinta por ciento de la superficie de jardín vecinal): senderos, veredas, andadores y</w:t>
      </w:r>
      <w:r>
        <w:rPr>
          <w:spacing w:val="33"/>
          <w:w w:val="110"/>
          <w:sz w:val="20"/>
        </w:rPr>
        <w:t> </w:t>
      </w:r>
      <w:r>
        <w:rPr>
          <w:w w:val="110"/>
          <w:sz w:val="20"/>
        </w:rPr>
        <w:t>plazoletas;</w:t>
      </w:r>
    </w:p>
    <w:p>
      <w:pPr>
        <w:pStyle w:val="ListParagraph"/>
        <w:numPr>
          <w:ilvl w:val="0"/>
          <w:numId w:val="53"/>
        </w:numPr>
        <w:tabs>
          <w:tab w:pos="1714" w:val="left" w:leader="none"/>
        </w:tabs>
        <w:spacing w:line="230" w:lineRule="auto" w:before="51" w:after="0"/>
        <w:ind w:left="1411" w:right="284" w:firstLine="0"/>
        <w:jc w:val="left"/>
        <w:rPr>
          <w:sz w:val="20"/>
        </w:rPr>
      </w:pPr>
      <w:r>
        <w:rPr>
          <w:w w:val="110"/>
          <w:sz w:val="20"/>
        </w:rPr>
        <w:t>Mobiliario urbano: bancas, botes para basura para su respectiva clasificación, arbotantes y señalamientos horizontales y verticales,</w:t>
      </w:r>
      <w:r>
        <w:rPr>
          <w:spacing w:val="9"/>
          <w:w w:val="110"/>
          <w:sz w:val="20"/>
        </w:rPr>
        <w:t> </w:t>
      </w:r>
      <w:r>
        <w:rPr>
          <w:w w:val="110"/>
          <w:sz w:val="20"/>
        </w:rPr>
        <w:t>y</w:t>
      </w:r>
    </w:p>
    <w:p>
      <w:pPr>
        <w:pStyle w:val="ListParagraph"/>
        <w:numPr>
          <w:ilvl w:val="0"/>
          <w:numId w:val="53"/>
        </w:numPr>
        <w:tabs>
          <w:tab w:pos="1678" w:val="left" w:leader="none"/>
        </w:tabs>
        <w:spacing w:line="297" w:lineRule="auto" w:before="42" w:after="0"/>
        <w:ind w:left="1130" w:right="2390" w:firstLine="280"/>
        <w:jc w:val="left"/>
        <w:rPr>
          <w:sz w:val="20"/>
        </w:rPr>
      </w:pPr>
      <w:r>
        <w:rPr>
          <w:w w:val="110"/>
          <w:sz w:val="20"/>
        </w:rPr>
        <w:t>Riego de las áreas verdes preferentemente con agua tratada. Juegos infantiles (cuarenta por ciento de la superficie del</w:t>
      </w:r>
      <w:r>
        <w:rPr>
          <w:spacing w:val="14"/>
          <w:w w:val="110"/>
          <w:sz w:val="20"/>
        </w:rPr>
        <w:t> </w:t>
      </w:r>
      <w:r>
        <w:rPr>
          <w:w w:val="110"/>
          <w:sz w:val="20"/>
        </w:rPr>
        <w:t>predio):</w:t>
      </w:r>
    </w:p>
    <w:p>
      <w:pPr>
        <w:pStyle w:val="ListParagraph"/>
        <w:numPr>
          <w:ilvl w:val="0"/>
          <w:numId w:val="54"/>
        </w:numPr>
        <w:tabs>
          <w:tab w:pos="1678" w:val="left" w:leader="none"/>
        </w:tabs>
        <w:spacing w:line="277" w:lineRule="exact" w:before="0" w:after="0"/>
        <w:ind w:left="1678" w:right="0" w:hanging="267"/>
        <w:jc w:val="left"/>
        <w:rPr>
          <w:sz w:val="20"/>
        </w:rPr>
      </w:pPr>
      <w:r>
        <w:rPr>
          <w:w w:val="110"/>
          <w:sz w:val="20"/>
        </w:rPr>
        <w:t>Andadores y</w:t>
      </w:r>
      <w:r>
        <w:rPr>
          <w:spacing w:val="20"/>
          <w:w w:val="110"/>
          <w:sz w:val="20"/>
        </w:rPr>
        <w:t> </w:t>
      </w:r>
      <w:r>
        <w:rPr>
          <w:w w:val="110"/>
          <w:sz w:val="20"/>
        </w:rPr>
        <w:t>plazoletas;</w:t>
      </w:r>
    </w:p>
    <w:p>
      <w:pPr>
        <w:pStyle w:val="ListParagraph"/>
        <w:numPr>
          <w:ilvl w:val="0"/>
          <w:numId w:val="54"/>
        </w:numPr>
        <w:tabs>
          <w:tab w:pos="1678" w:val="left" w:leader="none"/>
        </w:tabs>
        <w:spacing w:line="240" w:lineRule="auto" w:before="23" w:after="0"/>
        <w:ind w:left="1678" w:right="0" w:hanging="267"/>
        <w:jc w:val="left"/>
        <w:rPr>
          <w:sz w:val="20"/>
        </w:rPr>
      </w:pPr>
      <w:r>
        <w:rPr>
          <w:w w:val="110"/>
          <w:sz w:val="20"/>
        </w:rPr>
        <w:t>Pistas para patinar, triciclos y</w:t>
      </w:r>
      <w:r>
        <w:rPr>
          <w:spacing w:val="2"/>
          <w:w w:val="110"/>
          <w:sz w:val="20"/>
        </w:rPr>
        <w:t> </w:t>
      </w:r>
      <w:r>
        <w:rPr>
          <w:w w:val="110"/>
          <w:sz w:val="20"/>
        </w:rPr>
        <w:t>bicicletas;</w:t>
      </w:r>
    </w:p>
    <w:p>
      <w:pPr>
        <w:pStyle w:val="ListParagraph"/>
        <w:numPr>
          <w:ilvl w:val="0"/>
          <w:numId w:val="54"/>
        </w:numPr>
        <w:tabs>
          <w:tab w:pos="1719" w:val="left" w:leader="none"/>
        </w:tabs>
        <w:spacing w:line="230" w:lineRule="auto" w:before="32" w:after="0"/>
        <w:ind w:left="1411" w:right="278" w:firstLine="0"/>
        <w:jc w:val="left"/>
        <w:rPr>
          <w:sz w:val="20"/>
        </w:rPr>
      </w:pPr>
      <w:r>
        <w:rPr>
          <w:w w:val="110"/>
          <w:sz w:val="20"/>
        </w:rPr>
        <w:t>Área con juegos: columpios, resbaladillas, escaleras horizontales (pasamanos), barras de equilibrio y</w:t>
      </w:r>
      <w:r>
        <w:rPr>
          <w:spacing w:val="42"/>
          <w:w w:val="110"/>
          <w:sz w:val="20"/>
        </w:rPr>
        <w:t> </w:t>
      </w:r>
      <w:r>
        <w:rPr>
          <w:w w:val="110"/>
          <w:sz w:val="20"/>
        </w:rPr>
        <w:t>otros;</w:t>
      </w:r>
    </w:p>
    <w:p>
      <w:pPr>
        <w:pStyle w:val="ListParagraph"/>
        <w:numPr>
          <w:ilvl w:val="0"/>
          <w:numId w:val="54"/>
        </w:numPr>
        <w:tabs>
          <w:tab w:pos="1722" w:val="left" w:leader="none"/>
        </w:tabs>
        <w:spacing w:line="230" w:lineRule="auto" w:before="51" w:after="0"/>
        <w:ind w:left="1411" w:right="283" w:firstLine="0"/>
        <w:jc w:val="left"/>
        <w:rPr>
          <w:sz w:val="20"/>
        </w:rPr>
      </w:pPr>
      <w:r>
        <w:rPr>
          <w:w w:val="110"/>
          <w:sz w:val="20"/>
        </w:rPr>
        <w:t>Áreas verdes (un árbol por cada cincuenta metros cuadrados de terreno),  así como</w:t>
      </w:r>
      <w:r>
        <w:rPr>
          <w:spacing w:val="12"/>
          <w:w w:val="110"/>
          <w:sz w:val="20"/>
        </w:rPr>
        <w:t> </w:t>
      </w:r>
      <w:r>
        <w:rPr>
          <w:w w:val="110"/>
          <w:sz w:val="20"/>
        </w:rPr>
        <w:t>barreras</w:t>
      </w:r>
      <w:r>
        <w:rPr>
          <w:spacing w:val="10"/>
          <w:w w:val="110"/>
          <w:sz w:val="20"/>
        </w:rPr>
        <w:t> </w:t>
      </w:r>
      <w:r>
        <w:rPr>
          <w:w w:val="110"/>
          <w:sz w:val="20"/>
        </w:rPr>
        <w:t>de</w:t>
      </w:r>
      <w:r>
        <w:rPr>
          <w:spacing w:val="10"/>
          <w:w w:val="110"/>
          <w:sz w:val="20"/>
        </w:rPr>
        <w:t> </w:t>
      </w:r>
      <w:r>
        <w:rPr>
          <w:w w:val="110"/>
          <w:sz w:val="20"/>
        </w:rPr>
        <w:t>plantas</w:t>
      </w:r>
      <w:r>
        <w:rPr>
          <w:spacing w:val="11"/>
          <w:w w:val="110"/>
          <w:sz w:val="20"/>
        </w:rPr>
        <w:t> </w:t>
      </w:r>
      <w:r>
        <w:rPr>
          <w:w w:val="110"/>
          <w:sz w:val="20"/>
        </w:rPr>
        <w:t>de</w:t>
      </w:r>
      <w:r>
        <w:rPr>
          <w:spacing w:val="10"/>
          <w:w w:val="110"/>
          <w:sz w:val="20"/>
        </w:rPr>
        <w:t> </w:t>
      </w:r>
      <w:r>
        <w:rPr>
          <w:w w:val="110"/>
          <w:sz w:val="20"/>
        </w:rPr>
        <w:t>ornato</w:t>
      </w:r>
      <w:r>
        <w:rPr>
          <w:spacing w:val="10"/>
          <w:w w:val="110"/>
          <w:sz w:val="20"/>
        </w:rPr>
        <w:t> </w:t>
      </w:r>
      <w:r>
        <w:rPr>
          <w:w w:val="110"/>
          <w:sz w:val="20"/>
        </w:rPr>
        <w:t>y</w:t>
      </w:r>
      <w:r>
        <w:rPr>
          <w:spacing w:val="11"/>
          <w:w w:val="110"/>
          <w:sz w:val="20"/>
        </w:rPr>
        <w:t> </w:t>
      </w:r>
      <w:r>
        <w:rPr>
          <w:w w:val="110"/>
          <w:sz w:val="20"/>
        </w:rPr>
        <w:t>arbustos,</w:t>
      </w:r>
      <w:r>
        <w:rPr>
          <w:spacing w:val="12"/>
          <w:w w:val="110"/>
          <w:sz w:val="20"/>
        </w:rPr>
        <w:t> </w:t>
      </w:r>
      <w:r>
        <w:rPr>
          <w:w w:val="110"/>
          <w:sz w:val="20"/>
        </w:rPr>
        <w:t>y</w:t>
      </w:r>
    </w:p>
    <w:p>
      <w:pPr>
        <w:pStyle w:val="ListParagraph"/>
        <w:numPr>
          <w:ilvl w:val="0"/>
          <w:numId w:val="54"/>
        </w:numPr>
        <w:tabs>
          <w:tab w:pos="1714" w:val="left" w:leader="none"/>
        </w:tabs>
        <w:spacing w:line="230" w:lineRule="auto" w:before="52" w:after="0"/>
        <w:ind w:left="1411" w:right="276" w:firstLine="0"/>
        <w:jc w:val="left"/>
        <w:rPr>
          <w:sz w:val="20"/>
        </w:rPr>
      </w:pPr>
      <w:r>
        <w:rPr>
          <w:w w:val="110"/>
          <w:sz w:val="20"/>
        </w:rPr>
        <w:t>Mobiliario urbano: bancas, botes para basura para </w:t>
      </w:r>
      <w:r>
        <w:rPr>
          <w:spacing w:val="3"/>
          <w:w w:val="110"/>
          <w:sz w:val="20"/>
        </w:rPr>
        <w:t>su </w:t>
      </w:r>
      <w:r>
        <w:rPr>
          <w:w w:val="110"/>
          <w:sz w:val="20"/>
        </w:rPr>
        <w:t>respectiva clasificación, arbotantes y</w:t>
      </w:r>
      <w:r>
        <w:rPr>
          <w:spacing w:val="21"/>
          <w:w w:val="110"/>
          <w:sz w:val="20"/>
        </w:rPr>
        <w:t> </w:t>
      </w:r>
      <w:r>
        <w:rPr>
          <w:w w:val="110"/>
          <w:sz w:val="20"/>
        </w:rPr>
        <w:t>señalamientos.</w:t>
      </w:r>
    </w:p>
    <w:p>
      <w:pPr>
        <w:pStyle w:val="ListParagraph"/>
        <w:numPr>
          <w:ilvl w:val="0"/>
          <w:numId w:val="50"/>
        </w:numPr>
        <w:tabs>
          <w:tab w:pos="659" w:val="left" w:leader="none"/>
        </w:tabs>
        <w:spacing w:line="240" w:lineRule="auto" w:before="42" w:after="0"/>
        <w:ind w:left="278" w:right="282" w:firstLine="0"/>
        <w:jc w:val="both"/>
        <w:rPr>
          <w:sz w:val="20"/>
        </w:rPr>
      </w:pPr>
      <w:r>
        <w:rPr>
          <w:w w:val="110"/>
          <w:sz w:val="20"/>
        </w:rPr>
        <w:t>Los programas arquitectónicos de las obras de equipamiento urbano en conjuntos urbanos industriales, agroindustriales, científicos y tecnológicos, considerarán según corresponda lo siguiente:</w:t>
      </w:r>
    </w:p>
    <w:p>
      <w:pPr>
        <w:pStyle w:val="ListParagraph"/>
        <w:numPr>
          <w:ilvl w:val="1"/>
          <w:numId w:val="50"/>
        </w:numPr>
        <w:tabs>
          <w:tab w:pos="982" w:val="left" w:leader="none"/>
        </w:tabs>
        <w:spacing w:line="240" w:lineRule="auto" w:before="39" w:after="0"/>
        <w:ind w:left="982" w:right="0" w:hanging="276"/>
        <w:jc w:val="both"/>
        <w:rPr>
          <w:sz w:val="20"/>
        </w:rPr>
      </w:pPr>
      <w:r>
        <w:rPr>
          <w:w w:val="110"/>
          <w:sz w:val="20"/>
        </w:rPr>
        <w:t>Zona</w:t>
      </w:r>
      <w:r>
        <w:rPr>
          <w:spacing w:val="10"/>
          <w:w w:val="110"/>
          <w:sz w:val="20"/>
        </w:rPr>
        <w:t> </w:t>
      </w:r>
      <w:r>
        <w:rPr>
          <w:w w:val="110"/>
          <w:sz w:val="20"/>
        </w:rPr>
        <w:t>deportiva:</w:t>
      </w:r>
    </w:p>
    <w:p>
      <w:pPr>
        <w:spacing w:after="0" w:line="240" w:lineRule="auto"/>
        <w:jc w:val="both"/>
        <w:rPr>
          <w:sz w:val="20"/>
        </w:rPr>
        <w:sectPr>
          <w:pgSz w:w="12240" w:h="15840"/>
          <w:pgMar w:header="708" w:footer="822" w:top="1580" w:bottom="1180" w:left="1140" w:right="1140"/>
        </w:sectPr>
      </w:pPr>
    </w:p>
    <w:p>
      <w:pPr>
        <w:pStyle w:val="ListParagraph"/>
        <w:numPr>
          <w:ilvl w:val="2"/>
          <w:numId w:val="50"/>
        </w:numPr>
        <w:tabs>
          <w:tab w:pos="1400" w:val="left" w:leader="none"/>
        </w:tabs>
        <w:spacing w:line="236" w:lineRule="exact" w:before="1" w:after="0"/>
        <w:ind w:left="1130" w:right="278" w:firstLine="0"/>
        <w:jc w:val="both"/>
        <w:rPr>
          <w:sz w:val="20"/>
        </w:rPr>
      </w:pPr>
      <w:r>
        <w:rPr>
          <w:w w:val="110"/>
          <w:sz w:val="20"/>
        </w:rPr>
        <w:t>Una cancha de fútbol empastada con medidas de noventa por cincuenta metros con contracancha mínimo de uno punto cincuenta metros de ancho, por cada veinte hectáreas de la superficie</w:t>
      </w:r>
      <w:r>
        <w:rPr>
          <w:spacing w:val="42"/>
          <w:w w:val="110"/>
          <w:sz w:val="20"/>
        </w:rPr>
        <w:t> </w:t>
      </w:r>
      <w:r>
        <w:rPr>
          <w:w w:val="110"/>
          <w:sz w:val="20"/>
        </w:rPr>
        <w:t>total;</w:t>
      </w:r>
    </w:p>
    <w:p>
      <w:pPr>
        <w:pStyle w:val="ListParagraph"/>
        <w:numPr>
          <w:ilvl w:val="2"/>
          <w:numId w:val="50"/>
        </w:numPr>
        <w:tabs>
          <w:tab w:pos="1412" w:val="left" w:leader="none"/>
        </w:tabs>
        <w:spacing w:line="240" w:lineRule="auto" w:before="35" w:after="0"/>
        <w:ind w:left="1130" w:right="273" w:firstLine="0"/>
        <w:jc w:val="both"/>
        <w:rPr>
          <w:sz w:val="20"/>
        </w:rPr>
      </w:pPr>
      <w:r>
        <w:rPr>
          <w:w w:val="110"/>
          <w:sz w:val="20"/>
        </w:rPr>
        <w:t>Una cancha múltiple de veintidós por treinta metros, con contracancha mínimo de un metro, por cada diez hectáreas de la superficie vendible, áreas verdes y mobiliario urbano;</w:t>
      </w:r>
    </w:p>
    <w:p>
      <w:pPr>
        <w:pStyle w:val="ListParagraph"/>
        <w:numPr>
          <w:ilvl w:val="2"/>
          <w:numId w:val="50"/>
        </w:numPr>
        <w:tabs>
          <w:tab w:pos="1412" w:val="left" w:leader="none"/>
        </w:tabs>
        <w:spacing w:line="230" w:lineRule="auto" w:before="45" w:after="0"/>
        <w:ind w:left="1130" w:right="280" w:firstLine="0"/>
        <w:jc w:val="both"/>
        <w:rPr>
          <w:sz w:val="20"/>
        </w:rPr>
      </w:pPr>
      <w:r>
        <w:rPr>
          <w:w w:val="110"/>
          <w:sz w:val="20"/>
        </w:rPr>
        <w:t>Áreas verdes (un árbol por cada cincuenta metros cuadrados de terreno), así como barreras de plantas de ornato y</w:t>
      </w:r>
      <w:r>
        <w:rPr>
          <w:spacing w:val="11"/>
          <w:w w:val="110"/>
          <w:sz w:val="20"/>
        </w:rPr>
        <w:t> </w:t>
      </w:r>
      <w:r>
        <w:rPr>
          <w:w w:val="110"/>
          <w:sz w:val="20"/>
        </w:rPr>
        <w:t>arbustos;</w:t>
      </w:r>
    </w:p>
    <w:p>
      <w:pPr>
        <w:pStyle w:val="ListParagraph"/>
        <w:numPr>
          <w:ilvl w:val="2"/>
          <w:numId w:val="50"/>
        </w:numPr>
        <w:tabs>
          <w:tab w:pos="1410" w:val="left" w:leader="none"/>
        </w:tabs>
        <w:spacing w:line="240" w:lineRule="auto" w:before="42" w:after="0"/>
        <w:ind w:left="1130" w:right="280" w:firstLine="0"/>
        <w:jc w:val="both"/>
        <w:rPr>
          <w:sz w:val="20"/>
        </w:rPr>
      </w:pPr>
      <w:r>
        <w:rPr>
          <w:w w:val="110"/>
          <w:sz w:val="20"/>
        </w:rPr>
        <w:t>Estacionamiento con cajones de dos metros cuarenta centímetros por cinco metros cada uno (un cajón por cada trescientos metros cuadrados de terreno, incluir uno para personas con</w:t>
      </w:r>
      <w:r>
        <w:rPr>
          <w:spacing w:val="22"/>
          <w:w w:val="110"/>
          <w:sz w:val="20"/>
        </w:rPr>
        <w:t> </w:t>
      </w:r>
      <w:r>
        <w:rPr>
          <w:w w:val="110"/>
          <w:sz w:val="20"/>
        </w:rPr>
        <w:t>discapacidad);</w:t>
      </w:r>
    </w:p>
    <w:p>
      <w:pPr>
        <w:pStyle w:val="ListParagraph"/>
        <w:numPr>
          <w:ilvl w:val="2"/>
          <w:numId w:val="50"/>
        </w:numPr>
        <w:tabs>
          <w:tab w:pos="1467" w:val="left" w:leader="none"/>
        </w:tabs>
        <w:spacing w:line="230" w:lineRule="auto" w:before="48" w:after="0"/>
        <w:ind w:left="1130" w:right="273" w:firstLine="0"/>
        <w:jc w:val="both"/>
        <w:rPr>
          <w:sz w:val="20"/>
        </w:rPr>
      </w:pPr>
      <w:r>
        <w:rPr>
          <w:w w:val="110"/>
          <w:sz w:val="20"/>
        </w:rPr>
        <w:t>Mobiliario urbano: bancas, botes para basura con su respectiva clasificación, arbotantes y señalamientos horizontales y verticales,</w:t>
      </w:r>
      <w:r>
        <w:rPr>
          <w:spacing w:val="9"/>
          <w:w w:val="110"/>
          <w:sz w:val="20"/>
        </w:rPr>
        <w:t> </w:t>
      </w:r>
      <w:r>
        <w:rPr>
          <w:w w:val="110"/>
          <w:sz w:val="20"/>
        </w:rPr>
        <w:t>y</w:t>
      </w:r>
    </w:p>
    <w:p>
      <w:pPr>
        <w:pStyle w:val="ListParagraph"/>
        <w:numPr>
          <w:ilvl w:val="2"/>
          <w:numId w:val="50"/>
        </w:numPr>
        <w:tabs>
          <w:tab w:pos="1395" w:val="left" w:leader="none"/>
        </w:tabs>
        <w:spacing w:line="240" w:lineRule="auto" w:before="43" w:after="0"/>
        <w:ind w:left="1394" w:right="0" w:hanging="265"/>
        <w:jc w:val="both"/>
        <w:rPr>
          <w:sz w:val="20"/>
        </w:rPr>
      </w:pPr>
      <w:r>
        <w:rPr>
          <w:w w:val="110"/>
          <w:sz w:val="20"/>
        </w:rPr>
        <w:t>Riego</w:t>
      </w:r>
      <w:r>
        <w:rPr>
          <w:spacing w:val="11"/>
          <w:w w:val="110"/>
          <w:sz w:val="20"/>
        </w:rPr>
        <w:t> </w:t>
      </w:r>
      <w:r>
        <w:rPr>
          <w:w w:val="110"/>
          <w:sz w:val="20"/>
        </w:rPr>
        <w:t>de</w:t>
      </w:r>
      <w:r>
        <w:rPr>
          <w:spacing w:val="10"/>
          <w:w w:val="110"/>
          <w:sz w:val="20"/>
        </w:rPr>
        <w:t> </w:t>
      </w:r>
      <w:r>
        <w:rPr>
          <w:w w:val="110"/>
          <w:sz w:val="20"/>
        </w:rPr>
        <w:t>las</w:t>
      </w:r>
      <w:r>
        <w:rPr>
          <w:spacing w:val="9"/>
          <w:w w:val="110"/>
          <w:sz w:val="20"/>
        </w:rPr>
        <w:t> </w:t>
      </w:r>
      <w:r>
        <w:rPr>
          <w:w w:val="110"/>
          <w:sz w:val="20"/>
        </w:rPr>
        <w:t>áreas</w:t>
      </w:r>
      <w:r>
        <w:rPr>
          <w:spacing w:val="10"/>
          <w:w w:val="110"/>
          <w:sz w:val="20"/>
        </w:rPr>
        <w:t> </w:t>
      </w:r>
      <w:r>
        <w:rPr>
          <w:w w:val="110"/>
          <w:sz w:val="20"/>
        </w:rPr>
        <w:t>verdes</w:t>
      </w:r>
      <w:r>
        <w:rPr>
          <w:spacing w:val="9"/>
          <w:w w:val="110"/>
          <w:sz w:val="20"/>
        </w:rPr>
        <w:t> </w:t>
      </w:r>
      <w:r>
        <w:rPr>
          <w:w w:val="110"/>
          <w:sz w:val="20"/>
        </w:rPr>
        <w:t>preferentemente</w:t>
      </w:r>
      <w:r>
        <w:rPr>
          <w:spacing w:val="10"/>
          <w:w w:val="110"/>
          <w:sz w:val="20"/>
        </w:rPr>
        <w:t> </w:t>
      </w:r>
      <w:r>
        <w:rPr>
          <w:w w:val="110"/>
          <w:sz w:val="20"/>
        </w:rPr>
        <w:t>con</w:t>
      </w:r>
      <w:r>
        <w:rPr>
          <w:spacing w:val="10"/>
          <w:w w:val="110"/>
          <w:sz w:val="20"/>
        </w:rPr>
        <w:t> </w:t>
      </w:r>
      <w:r>
        <w:rPr>
          <w:w w:val="110"/>
          <w:sz w:val="20"/>
        </w:rPr>
        <w:t>agua</w:t>
      </w:r>
      <w:r>
        <w:rPr>
          <w:spacing w:val="11"/>
          <w:w w:val="110"/>
          <w:sz w:val="20"/>
        </w:rPr>
        <w:t> </w:t>
      </w:r>
      <w:r>
        <w:rPr>
          <w:w w:val="110"/>
          <w:sz w:val="20"/>
        </w:rPr>
        <w:t>tratada.</w:t>
      </w:r>
    </w:p>
    <w:p>
      <w:pPr>
        <w:pStyle w:val="ListParagraph"/>
        <w:numPr>
          <w:ilvl w:val="1"/>
          <w:numId w:val="50"/>
        </w:numPr>
        <w:tabs>
          <w:tab w:pos="1086" w:val="left" w:leader="none"/>
        </w:tabs>
        <w:spacing w:line="242" w:lineRule="auto" w:before="22" w:after="0"/>
        <w:ind w:left="706" w:right="278" w:firstLine="0"/>
        <w:jc w:val="both"/>
        <w:rPr>
          <w:sz w:val="20"/>
        </w:rPr>
      </w:pPr>
      <w:r>
        <w:rPr>
          <w:w w:val="110"/>
          <w:sz w:val="20"/>
        </w:rPr>
        <w:t>Guardería (paquete básico funcional: ocho módulos de cunas en  cuatrocientos cincuenta metros cuadrados de construcción), cuyo programa arquitectónico  será autorizado por la Secretaría con base en la normatividad correspondiente, considerar dos metros</w:t>
      </w:r>
      <w:r>
        <w:rPr>
          <w:spacing w:val="7"/>
          <w:w w:val="110"/>
          <w:sz w:val="20"/>
        </w:rPr>
        <w:t> </w:t>
      </w:r>
      <w:r>
        <w:rPr>
          <w:w w:val="110"/>
          <w:sz w:val="20"/>
        </w:rPr>
        <w:t>cincuenta</w:t>
      </w:r>
      <w:r>
        <w:rPr>
          <w:spacing w:val="8"/>
          <w:w w:val="110"/>
          <w:sz w:val="20"/>
        </w:rPr>
        <w:t> </w:t>
      </w:r>
      <w:r>
        <w:rPr>
          <w:w w:val="110"/>
          <w:sz w:val="20"/>
        </w:rPr>
        <w:t>y</w:t>
      </w:r>
      <w:r>
        <w:rPr>
          <w:spacing w:val="9"/>
          <w:w w:val="110"/>
          <w:sz w:val="20"/>
        </w:rPr>
        <w:t> </w:t>
      </w:r>
      <w:r>
        <w:rPr>
          <w:w w:val="110"/>
          <w:sz w:val="20"/>
        </w:rPr>
        <w:t>tres</w:t>
      </w:r>
      <w:r>
        <w:rPr>
          <w:spacing w:val="7"/>
          <w:w w:val="110"/>
          <w:sz w:val="20"/>
        </w:rPr>
        <w:t> </w:t>
      </w:r>
      <w:r>
        <w:rPr>
          <w:w w:val="110"/>
          <w:sz w:val="20"/>
        </w:rPr>
        <w:t>centímetros</w:t>
      </w:r>
      <w:r>
        <w:rPr>
          <w:spacing w:val="7"/>
          <w:w w:val="110"/>
          <w:sz w:val="20"/>
        </w:rPr>
        <w:t> </w:t>
      </w:r>
      <w:r>
        <w:rPr>
          <w:w w:val="110"/>
          <w:sz w:val="20"/>
        </w:rPr>
        <w:t>de</w:t>
      </w:r>
      <w:r>
        <w:rPr>
          <w:spacing w:val="8"/>
          <w:w w:val="110"/>
          <w:sz w:val="20"/>
        </w:rPr>
        <w:t> </w:t>
      </w:r>
      <w:r>
        <w:rPr>
          <w:w w:val="110"/>
          <w:sz w:val="20"/>
        </w:rPr>
        <w:t>terreno</w:t>
      </w:r>
      <w:r>
        <w:rPr>
          <w:spacing w:val="7"/>
          <w:w w:val="110"/>
          <w:sz w:val="20"/>
        </w:rPr>
        <w:t> </w:t>
      </w:r>
      <w:r>
        <w:rPr>
          <w:w w:val="110"/>
          <w:sz w:val="20"/>
        </w:rPr>
        <w:t>por</w:t>
      </w:r>
      <w:r>
        <w:rPr>
          <w:spacing w:val="10"/>
          <w:w w:val="110"/>
          <w:sz w:val="20"/>
        </w:rPr>
        <w:t> </w:t>
      </w:r>
      <w:r>
        <w:rPr>
          <w:w w:val="110"/>
          <w:sz w:val="20"/>
        </w:rPr>
        <w:t>cada</w:t>
      </w:r>
      <w:r>
        <w:rPr>
          <w:spacing w:val="8"/>
          <w:w w:val="110"/>
          <w:sz w:val="20"/>
        </w:rPr>
        <w:t> </w:t>
      </w:r>
      <w:r>
        <w:rPr>
          <w:w w:val="110"/>
          <w:sz w:val="20"/>
        </w:rPr>
        <w:t>metro</w:t>
      </w:r>
      <w:r>
        <w:rPr>
          <w:spacing w:val="9"/>
          <w:w w:val="110"/>
          <w:sz w:val="20"/>
        </w:rPr>
        <w:t> </w:t>
      </w:r>
      <w:r>
        <w:rPr>
          <w:w w:val="110"/>
          <w:sz w:val="20"/>
        </w:rPr>
        <w:t>cuadrado</w:t>
      </w:r>
      <w:r>
        <w:rPr>
          <w:spacing w:val="8"/>
          <w:w w:val="110"/>
          <w:sz w:val="20"/>
        </w:rPr>
        <w:t> </w:t>
      </w:r>
      <w:r>
        <w:rPr>
          <w:w w:val="110"/>
          <w:sz w:val="20"/>
        </w:rPr>
        <w:t>de</w:t>
      </w:r>
      <w:r>
        <w:rPr>
          <w:spacing w:val="7"/>
          <w:w w:val="110"/>
          <w:sz w:val="20"/>
        </w:rPr>
        <w:t> </w:t>
      </w:r>
      <w:r>
        <w:rPr>
          <w:w w:val="110"/>
          <w:sz w:val="20"/>
        </w:rPr>
        <w:t>construcción;</w:t>
      </w:r>
    </w:p>
    <w:p>
      <w:pPr>
        <w:pStyle w:val="ListParagraph"/>
        <w:numPr>
          <w:ilvl w:val="1"/>
          <w:numId w:val="50"/>
        </w:numPr>
        <w:tabs>
          <w:tab w:pos="1002" w:val="left" w:leader="none"/>
        </w:tabs>
        <w:spacing w:line="240" w:lineRule="auto" w:before="37" w:after="0"/>
        <w:ind w:left="706" w:right="275" w:firstLine="0"/>
        <w:jc w:val="both"/>
        <w:rPr>
          <w:sz w:val="20"/>
        </w:rPr>
      </w:pPr>
      <w:r>
        <w:rPr>
          <w:w w:val="110"/>
          <w:sz w:val="20"/>
        </w:rPr>
        <w:t>Centro de capacitación para el trabajo (paquete básico funcional: cuatrocientos metros cuadrados de construcción, considerar dos metros cincuenta y tres centímetros de terreno por cada metro cuadrado de construcción):</w:t>
      </w:r>
    </w:p>
    <w:p>
      <w:pPr>
        <w:pStyle w:val="ListParagraph"/>
        <w:numPr>
          <w:ilvl w:val="2"/>
          <w:numId w:val="50"/>
        </w:numPr>
        <w:tabs>
          <w:tab w:pos="1398" w:val="left" w:leader="none"/>
        </w:tabs>
        <w:spacing w:line="230" w:lineRule="auto" w:before="48" w:after="0"/>
        <w:ind w:left="1130" w:right="273" w:firstLine="0"/>
        <w:jc w:val="left"/>
        <w:rPr>
          <w:sz w:val="20"/>
        </w:rPr>
      </w:pPr>
      <w:r>
        <w:rPr>
          <w:w w:val="110"/>
          <w:sz w:val="20"/>
        </w:rPr>
        <w:t>Un taller (equivalente a dos aulas de seis metros treinta y ocho centímetros por ocho metros);</w:t>
      </w:r>
    </w:p>
    <w:p>
      <w:pPr>
        <w:pStyle w:val="ListParagraph"/>
        <w:numPr>
          <w:ilvl w:val="2"/>
          <w:numId w:val="50"/>
        </w:numPr>
        <w:tabs>
          <w:tab w:pos="1395" w:val="left" w:leader="none"/>
        </w:tabs>
        <w:spacing w:line="240" w:lineRule="auto" w:before="42" w:after="0"/>
        <w:ind w:left="1394" w:right="0" w:hanging="265"/>
        <w:jc w:val="left"/>
        <w:rPr>
          <w:sz w:val="20"/>
        </w:rPr>
      </w:pPr>
      <w:r>
        <w:rPr>
          <w:w w:val="110"/>
          <w:sz w:val="20"/>
        </w:rPr>
        <w:t>Biblioteca;</w:t>
      </w:r>
    </w:p>
    <w:p>
      <w:pPr>
        <w:pStyle w:val="ListParagraph"/>
        <w:numPr>
          <w:ilvl w:val="2"/>
          <w:numId w:val="50"/>
        </w:numPr>
        <w:tabs>
          <w:tab w:pos="1395" w:val="left" w:leader="none"/>
        </w:tabs>
        <w:spacing w:line="240" w:lineRule="auto" w:before="22" w:after="0"/>
        <w:ind w:left="1394" w:right="0" w:hanging="265"/>
        <w:jc w:val="left"/>
        <w:rPr>
          <w:sz w:val="20"/>
        </w:rPr>
      </w:pPr>
      <w:r>
        <w:rPr>
          <w:w w:val="110"/>
          <w:sz w:val="20"/>
        </w:rPr>
        <w:t>Dirección y</w:t>
      </w:r>
      <w:r>
        <w:rPr>
          <w:spacing w:val="21"/>
          <w:w w:val="110"/>
          <w:sz w:val="20"/>
        </w:rPr>
        <w:t> </w:t>
      </w:r>
      <w:r>
        <w:rPr>
          <w:w w:val="110"/>
          <w:sz w:val="20"/>
        </w:rPr>
        <w:t>administración;</w:t>
      </w:r>
    </w:p>
    <w:p>
      <w:pPr>
        <w:pStyle w:val="ListParagraph"/>
        <w:numPr>
          <w:ilvl w:val="2"/>
          <w:numId w:val="50"/>
        </w:numPr>
        <w:tabs>
          <w:tab w:pos="1395" w:val="left" w:leader="none"/>
        </w:tabs>
        <w:spacing w:line="240" w:lineRule="auto" w:before="23" w:after="0"/>
        <w:ind w:left="1394" w:right="0" w:hanging="265"/>
        <w:jc w:val="left"/>
        <w:rPr>
          <w:sz w:val="20"/>
        </w:rPr>
      </w:pPr>
      <w:r>
        <w:rPr>
          <w:w w:val="105"/>
          <w:sz w:val="20"/>
        </w:rPr>
        <w:t>Cooperativa o</w:t>
      </w:r>
      <w:r>
        <w:rPr>
          <w:spacing w:val="28"/>
          <w:w w:val="105"/>
          <w:sz w:val="20"/>
        </w:rPr>
        <w:t> </w:t>
      </w:r>
      <w:r>
        <w:rPr>
          <w:w w:val="105"/>
          <w:sz w:val="20"/>
        </w:rPr>
        <w:t>cafetería;</w:t>
      </w:r>
    </w:p>
    <w:p>
      <w:pPr>
        <w:pStyle w:val="ListParagraph"/>
        <w:numPr>
          <w:ilvl w:val="2"/>
          <w:numId w:val="50"/>
        </w:numPr>
        <w:tabs>
          <w:tab w:pos="1395" w:val="left" w:leader="none"/>
        </w:tabs>
        <w:spacing w:line="240" w:lineRule="auto" w:before="23" w:after="0"/>
        <w:ind w:left="1394" w:right="0" w:hanging="265"/>
        <w:jc w:val="left"/>
        <w:rPr>
          <w:sz w:val="20"/>
        </w:rPr>
      </w:pPr>
      <w:r>
        <w:rPr>
          <w:w w:val="110"/>
          <w:sz w:val="20"/>
        </w:rPr>
        <w:t>Servicios</w:t>
      </w:r>
      <w:r>
        <w:rPr>
          <w:spacing w:val="10"/>
          <w:w w:val="110"/>
          <w:sz w:val="20"/>
        </w:rPr>
        <w:t> </w:t>
      </w:r>
      <w:r>
        <w:rPr>
          <w:w w:val="110"/>
          <w:sz w:val="20"/>
        </w:rPr>
        <w:t>sanitarios:</w:t>
      </w:r>
    </w:p>
    <w:p>
      <w:pPr>
        <w:pStyle w:val="BodyText"/>
        <w:spacing w:line="249" w:lineRule="auto" w:before="70"/>
        <w:ind w:left="1130" w:right="475"/>
        <w:jc w:val="left"/>
      </w:pPr>
      <w:r>
        <w:rPr>
          <w:w w:val="110"/>
        </w:rPr>
        <w:t>Para hombres: dos excusados y dos lavabos, de los cuales un excusado y un lavabo deberá ser para personas con discapacidad, un mingitorio y una tarja.</w:t>
      </w:r>
    </w:p>
    <w:p>
      <w:pPr>
        <w:pStyle w:val="BodyText"/>
        <w:spacing w:line="249" w:lineRule="auto" w:before="77"/>
        <w:ind w:left="1130" w:right="475"/>
        <w:jc w:val="left"/>
      </w:pPr>
      <w:r>
        <w:rPr>
          <w:w w:val="110"/>
        </w:rPr>
        <w:t>Para mujeres: tres excusados y dos lavabos, de los cuales un excusado y un lavabo deberá ser para personas con discapacidad y una tarja.</w:t>
      </w:r>
    </w:p>
    <w:p>
      <w:pPr>
        <w:pStyle w:val="ListParagraph"/>
        <w:numPr>
          <w:ilvl w:val="2"/>
          <w:numId w:val="50"/>
        </w:numPr>
        <w:tabs>
          <w:tab w:pos="1395" w:val="left" w:leader="none"/>
        </w:tabs>
        <w:spacing w:line="240" w:lineRule="auto" w:before="30" w:after="0"/>
        <w:ind w:left="1394" w:right="0" w:hanging="265"/>
        <w:jc w:val="left"/>
        <w:rPr>
          <w:sz w:val="20"/>
        </w:rPr>
      </w:pPr>
      <w:r>
        <w:rPr>
          <w:w w:val="110"/>
          <w:sz w:val="20"/>
        </w:rPr>
        <w:t>Servicios</w:t>
      </w:r>
      <w:r>
        <w:rPr>
          <w:spacing w:val="10"/>
          <w:w w:val="110"/>
          <w:sz w:val="20"/>
        </w:rPr>
        <w:t> </w:t>
      </w:r>
      <w:r>
        <w:rPr>
          <w:w w:val="110"/>
          <w:sz w:val="20"/>
        </w:rPr>
        <w:t>generales;</w:t>
      </w:r>
    </w:p>
    <w:p>
      <w:pPr>
        <w:pStyle w:val="ListParagraph"/>
        <w:numPr>
          <w:ilvl w:val="2"/>
          <w:numId w:val="50"/>
        </w:numPr>
        <w:tabs>
          <w:tab w:pos="1410" w:val="left" w:leader="none"/>
        </w:tabs>
        <w:spacing w:line="230" w:lineRule="auto" w:before="31" w:after="0"/>
        <w:ind w:left="1130" w:right="272" w:firstLine="0"/>
        <w:jc w:val="left"/>
        <w:rPr>
          <w:sz w:val="20"/>
        </w:rPr>
      </w:pPr>
      <w:r>
        <w:rPr>
          <w:w w:val="110"/>
          <w:sz w:val="20"/>
        </w:rPr>
        <w:t>Estacionamiento con cajones de dos metros cuarenta centímetros por cinco metros cada</w:t>
      </w:r>
      <w:r>
        <w:rPr>
          <w:spacing w:val="9"/>
          <w:w w:val="110"/>
          <w:sz w:val="20"/>
        </w:rPr>
        <w:t> </w:t>
      </w:r>
      <w:r>
        <w:rPr>
          <w:w w:val="110"/>
          <w:sz w:val="20"/>
        </w:rPr>
        <w:t>uno</w:t>
      </w:r>
      <w:r>
        <w:rPr>
          <w:spacing w:val="9"/>
          <w:w w:val="110"/>
          <w:sz w:val="20"/>
        </w:rPr>
        <w:t> </w:t>
      </w:r>
      <w:r>
        <w:rPr>
          <w:w w:val="110"/>
          <w:sz w:val="20"/>
        </w:rPr>
        <w:t>(tres</w:t>
      </w:r>
      <w:r>
        <w:rPr>
          <w:spacing w:val="8"/>
          <w:w w:val="110"/>
          <w:sz w:val="20"/>
        </w:rPr>
        <w:t> </w:t>
      </w:r>
      <w:r>
        <w:rPr>
          <w:w w:val="110"/>
          <w:sz w:val="20"/>
        </w:rPr>
        <w:t>cajones</w:t>
      </w:r>
      <w:r>
        <w:rPr>
          <w:spacing w:val="9"/>
          <w:w w:val="110"/>
          <w:sz w:val="20"/>
        </w:rPr>
        <w:t> </w:t>
      </w:r>
      <w:r>
        <w:rPr>
          <w:w w:val="110"/>
          <w:sz w:val="20"/>
        </w:rPr>
        <w:t>por</w:t>
      </w:r>
      <w:r>
        <w:rPr>
          <w:spacing w:val="10"/>
          <w:w w:val="110"/>
          <w:sz w:val="20"/>
        </w:rPr>
        <w:t> </w:t>
      </w:r>
      <w:r>
        <w:rPr>
          <w:w w:val="110"/>
          <w:sz w:val="20"/>
        </w:rPr>
        <w:t>taller,</w:t>
      </w:r>
      <w:r>
        <w:rPr>
          <w:spacing w:val="7"/>
          <w:w w:val="110"/>
          <w:sz w:val="20"/>
        </w:rPr>
        <w:t> </w:t>
      </w:r>
      <w:r>
        <w:rPr>
          <w:w w:val="110"/>
          <w:sz w:val="20"/>
        </w:rPr>
        <w:t>destinándose</w:t>
      </w:r>
      <w:r>
        <w:rPr>
          <w:spacing w:val="9"/>
          <w:w w:val="110"/>
          <w:sz w:val="20"/>
        </w:rPr>
        <w:t> </w:t>
      </w:r>
      <w:r>
        <w:rPr>
          <w:w w:val="110"/>
          <w:sz w:val="20"/>
        </w:rPr>
        <w:t>uno</w:t>
      </w:r>
      <w:r>
        <w:rPr>
          <w:spacing w:val="9"/>
          <w:w w:val="110"/>
          <w:sz w:val="20"/>
        </w:rPr>
        <w:t> </w:t>
      </w:r>
      <w:r>
        <w:rPr>
          <w:w w:val="110"/>
          <w:sz w:val="20"/>
        </w:rPr>
        <w:t>para</w:t>
      </w:r>
      <w:r>
        <w:rPr>
          <w:spacing w:val="9"/>
          <w:w w:val="110"/>
          <w:sz w:val="20"/>
        </w:rPr>
        <w:t> </w:t>
      </w:r>
      <w:r>
        <w:rPr>
          <w:w w:val="110"/>
          <w:sz w:val="20"/>
        </w:rPr>
        <w:t>personas</w:t>
      </w:r>
      <w:r>
        <w:rPr>
          <w:spacing w:val="9"/>
          <w:w w:val="110"/>
          <w:sz w:val="20"/>
        </w:rPr>
        <w:t> </w:t>
      </w:r>
      <w:r>
        <w:rPr>
          <w:w w:val="110"/>
          <w:sz w:val="20"/>
        </w:rPr>
        <w:t>con</w:t>
      </w:r>
      <w:r>
        <w:rPr>
          <w:spacing w:val="8"/>
          <w:w w:val="110"/>
          <w:sz w:val="20"/>
        </w:rPr>
        <w:t> </w:t>
      </w:r>
      <w:r>
        <w:rPr>
          <w:w w:val="110"/>
          <w:sz w:val="20"/>
        </w:rPr>
        <w:t>discapacidad);</w:t>
      </w:r>
    </w:p>
    <w:p>
      <w:pPr>
        <w:pStyle w:val="ListParagraph"/>
        <w:numPr>
          <w:ilvl w:val="2"/>
          <w:numId w:val="50"/>
        </w:numPr>
        <w:tabs>
          <w:tab w:pos="1470" w:val="left" w:leader="none"/>
        </w:tabs>
        <w:spacing w:line="230" w:lineRule="auto" w:before="52" w:after="0"/>
        <w:ind w:left="1130" w:right="281" w:firstLine="0"/>
        <w:jc w:val="left"/>
        <w:rPr>
          <w:sz w:val="20"/>
        </w:rPr>
      </w:pPr>
      <w:r>
        <w:rPr>
          <w:w w:val="110"/>
          <w:sz w:val="20"/>
        </w:rPr>
        <w:t>Mobiliario urbano: bancas, botes para basura con su respectiva clasificación, arbotantes y señalamientos horizontales y verticales,</w:t>
      </w:r>
      <w:r>
        <w:rPr>
          <w:spacing w:val="9"/>
          <w:w w:val="110"/>
          <w:sz w:val="20"/>
        </w:rPr>
        <w:t> </w:t>
      </w:r>
      <w:r>
        <w:rPr>
          <w:w w:val="110"/>
          <w:sz w:val="20"/>
        </w:rPr>
        <w:t>y</w:t>
      </w:r>
    </w:p>
    <w:p>
      <w:pPr>
        <w:pStyle w:val="ListParagraph"/>
        <w:numPr>
          <w:ilvl w:val="2"/>
          <w:numId w:val="50"/>
        </w:numPr>
        <w:tabs>
          <w:tab w:pos="1443" w:val="left" w:leader="none"/>
        </w:tabs>
        <w:spacing w:line="230" w:lineRule="auto" w:before="51" w:after="0"/>
        <w:ind w:left="1130" w:right="281" w:firstLine="0"/>
        <w:jc w:val="left"/>
        <w:rPr>
          <w:sz w:val="20"/>
        </w:rPr>
      </w:pPr>
      <w:r>
        <w:rPr>
          <w:w w:val="110"/>
          <w:sz w:val="20"/>
        </w:rPr>
        <w:t>Cisterna (con capacidad de un metro cúbico por aula y bomba), además de los tinacos que al efecto se</w:t>
      </w:r>
      <w:r>
        <w:rPr>
          <w:spacing w:val="52"/>
          <w:w w:val="110"/>
          <w:sz w:val="20"/>
        </w:rPr>
        <w:t> </w:t>
      </w:r>
      <w:r>
        <w:rPr>
          <w:w w:val="110"/>
          <w:sz w:val="20"/>
        </w:rPr>
        <w:t>determinen.</w:t>
      </w:r>
    </w:p>
    <w:p>
      <w:pPr>
        <w:pStyle w:val="ListParagraph"/>
        <w:numPr>
          <w:ilvl w:val="0"/>
          <w:numId w:val="50"/>
        </w:numPr>
        <w:tabs>
          <w:tab w:pos="647" w:val="left" w:leader="none"/>
        </w:tabs>
        <w:spacing w:line="230" w:lineRule="auto" w:before="52" w:after="0"/>
        <w:ind w:left="278" w:right="281" w:firstLine="0"/>
        <w:jc w:val="left"/>
        <w:rPr>
          <w:sz w:val="20"/>
        </w:rPr>
      </w:pPr>
      <w:r>
        <w:rPr>
          <w:w w:val="110"/>
          <w:sz w:val="20"/>
        </w:rPr>
        <w:t>Los programas arquitectónicos de las obras de equipamiento urbano en conjuntos urbanos de</w:t>
      </w:r>
      <w:r>
        <w:rPr>
          <w:spacing w:val="9"/>
          <w:w w:val="110"/>
          <w:sz w:val="20"/>
        </w:rPr>
        <w:t> </w:t>
      </w:r>
      <w:r>
        <w:rPr>
          <w:w w:val="110"/>
          <w:sz w:val="20"/>
        </w:rPr>
        <w:t>abasto,</w:t>
      </w:r>
      <w:r>
        <w:rPr>
          <w:spacing w:val="11"/>
          <w:w w:val="110"/>
          <w:sz w:val="20"/>
        </w:rPr>
        <w:t> </w:t>
      </w:r>
      <w:r>
        <w:rPr>
          <w:w w:val="110"/>
          <w:sz w:val="20"/>
        </w:rPr>
        <w:t>comercio</w:t>
      </w:r>
      <w:r>
        <w:rPr>
          <w:spacing w:val="12"/>
          <w:w w:val="110"/>
          <w:sz w:val="20"/>
        </w:rPr>
        <w:t> </w:t>
      </w:r>
      <w:r>
        <w:rPr>
          <w:w w:val="110"/>
          <w:sz w:val="20"/>
        </w:rPr>
        <w:t>y</w:t>
      </w:r>
      <w:r>
        <w:rPr>
          <w:spacing w:val="10"/>
          <w:w w:val="110"/>
          <w:sz w:val="20"/>
        </w:rPr>
        <w:t> </w:t>
      </w:r>
      <w:r>
        <w:rPr>
          <w:w w:val="110"/>
          <w:sz w:val="20"/>
        </w:rPr>
        <w:t>servicios</w:t>
      </w:r>
      <w:r>
        <w:rPr>
          <w:spacing w:val="9"/>
          <w:w w:val="110"/>
          <w:sz w:val="20"/>
        </w:rPr>
        <w:t> </w:t>
      </w:r>
      <w:r>
        <w:rPr>
          <w:w w:val="110"/>
          <w:sz w:val="20"/>
        </w:rPr>
        <w:t>considerarán</w:t>
      </w:r>
      <w:r>
        <w:rPr>
          <w:spacing w:val="11"/>
          <w:w w:val="110"/>
          <w:sz w:val="20"/>
        </w:rPr>
        <w:t> </w:t>
      </w:r>
      <w:r>
        <w:rPr>
          <w:w w:val="110"/>
          <w:sz w:val="20"/>
        </w:rPr>
        <w:t>según</w:t>
      </w:r>
      <w:r>
        <w:rPr>
          <w:spacing w:val="10"/>
          <w:w w:val="110"/>
          <w:sz w:val="20"/>
        </w:rPr>
        <w:t> </w:t>
      </w:r>
      <w:r>
        <w:rPr>
          <w:w w:val="110"/>
          <w:sz w:val="20"/>
        </w:rPr>
        <w:t>corresponda</w:t>
      </w:r>
      <w:r>
        <w:rPr>
          <w:spacing w:val="11"/>
          <w:w w:val="110"/>
          <w:sz w:val="20"/>
        </w:rPr>
        <w:t> </w:t>
      </w:r>
      <w:r>
        <w:rPr>
          <w:w w:val="110"/>
          <w:sz w:val="20"/>
        </w:rPr>
        <w:t>lo</w:t>
      </w:r>
      <w:r>
        <w:rPr>
          <w:spacing w:val="11"/>
          <w:w w:val="110"/>
          <w:sz w:val="20"/>
        </w:rPr>
        <w:t> </w:t>
      </w:r>
      <w:r>
        <w:rPr>
          <w:w w:val="110"/>
          <w:sz w:val="20"/>
        </w:rPr>
        <w:t>siguiente:</w:t>
      </w:r>
    </w:p>
    <w:p>
      <w:pPr>
        <w:pStyle w:val="ListParagraph"/>
        <w:numPr>
          <w:ilvl w:val="1"/>
          <w:numId w:val="50"/>
        </w:numPr>
        <w:tabs>
          <w:tab w:pos="1086" w:val="left" w:leader="none"/>
        </w:tabs>
        <w:spacing w:line="242" w:lineRule="auto" w:before="42" w:after="0"/>
        <w:ind w:left="706" w:right="271" w:firstLine="0"/>
        <w:jc w:val="both"/>
        <w:rPr>
          <w:sz w:val="20"/>
        </w:rPr>
      </w:pPr>
      <w:r>
        <w:rPr>
          <w:w w:val="110"/>
          <w:sz w:val="20"/>
        </w:rPr>
        <w:t>Guardería (paquete básico funcional: ocho módulos de cunas en  cuatrocientos cincuenta metros cuadrados de construcción), cuyo programa arquitectónico será definido por la Secretaría, con base en la normatividad, considerar dos metros cincuenta y </w:t>
      </w:r>
      <w:r>
        <w:rPr>
          <w:spacing w:val="2"/>
          <w:w w:val="110"/>
          <w:sz w:val="20"/>
        </w:rPr>
        <w:t>tres </w:t>
      </w:r>
      <w:r>
        <w:rPr>
          <w:w w:val="110"/>
          <w:sz w:val="20"/>
        </w:rPr>
        <w:t>centímetros</w:t>
      </w:r>
      <w:r>
        <w:rPr>
          <w:spacing w:val="10"/>
          <w:w w:val="110"/>
          <w:sz w:val="20"/>
        </w:rPr>
        <w:t> </w:t>
      </w:r>
      <w:r>
        <w:rPr>
          <w:w w:val="110"/>
          <w:sz w:val="20"/>
        </w:rPr>
        <w:t>de</w:t>
      </w:r>
      <w:r>
        <w:rPr>
          <w:spacing w:val="9"/>
          <w:w w:val="110"/>
          <w:sz w:val="20"/>
        </w:rPr>
        <w:t> </w:t>
      </w:r>
      <w:r>
        <w:rPr>
          <w:w w:val="110"/>
          <w:sz w:val="20"/>
        </w:rPr>
        <w:t>terreno</w:t>
      </w:r>
      <w:r>
        <w:rPr>
          <w:spacing w:val="9"/>
          <w:w w:val="110"/>
          <w:sz w:val="20"/>
        </w:rPr>
        <w:t> </w:t>
      </w:r>
      <w:r>
        <w:rPr>
          <w:w w:val="110"/>
          <w:sz w:val="20"/>
        </w:rPr>
        <w:t>por</w:t>
      </w:r>
      <w:r>
        <w:rPr>
          <w:spacing w:val="11"/>
          <w:w w:val="110"/>
          <w:sz w:val="20"/>
        </w:rPr>
        <w:t> </w:t>
      </w:r>
      <w:r>
        <w:rPr>
          <w:w w:val="110"/>
          <w:sz w:val="20"/>
        </w:rPr>
        <w:t>cada</w:t>
      </w:r>
      <w:r>
        <w:rPr>
          <w:spacing w:val="10"/>
          <w:w w:val="110"/>
          <w:sz w:val="20"/>
        </w:rPr>
        <w:t> </w:t>
      </w:r>
      <w:r>
        <w:rPr>
          <w:w w:val="110"/>
          <w:sz w:val="20"/>
        </w:rPr>
        <w:t>metro</w:t>
      </w:r>
      <w:r>
        <w:rPr>
          <w:spacing w:val="11"/>
          <w:w w:val="110"/>
          <w:sz w:val="20"/>
        </w:rPr>
        <w:t> </w:t>
      </w:r>
      <w:r>
        <w:rPr>
          <w:w w:val="110"/>
          <w:sz w:val="20"/>
        </w:rPr>
        <w:t>cuadrado</w:t>
      </w:r>
      <w:r>
        <w:rPr>
          <w:spacing w:val="9"/>
          <w:w w:val="110"/>
          <w:sz w:val="20"/>
        </w:rPr>
        <w:t> </w:t>
      </w:r>
      <w:r>
        <w:rPr>
          <w:w w:val="110"/>
          <w:sz w:val="20"/>
        </w:rPr>
        <w:t>de</w:t>
      </w:r>
      <w:r>
        <w:rPr>
          <w:spacing w:val="9"/>
          <w:w w:val="110"/>
          <w:sz w:val="20"/>
        </w:rPr>
        <w:t> </w:t>
      </w:r>
      <w:r>
        <w:rPr>
          <w:w w:val="110"/>
          <w:sz w:val="20"/>
        </w:rPr>
        <w:t>construcción;</w:t>
      </w:r>
    </w:p>
    <w:p>
      <w:pPr>
        <w:pStyle w:val="ListParagraph"/>
        <w:numPr>
          <w:ilvl w:val="1"/>
          <w:numId w:val="50"/>
        </w:numPr>
        <w:tabs>
          <w:tab w:pos="1078" w:val="left" w:leader="none"/>
        </w:tabs>
        <w:spacing w:line="240" w:lineRule="auto" w:before="37" w:after="0"/>
        <w:ind w:left="706" w:right="280" w:firstLine="0"/>
        <w:jc w:val="both"/>
        <w:rPr>
          <w:sz w:val="20"/>
        </w:rPr>
      </w:pPr>
      <w:r>
        <w:rPr>
          <w:w w:val="110"/>
          <w:sz w:val="20"/>
        </w:rPr>
        <w:t>Centro de servicios administrativos (paquete básico funcional: cincuenta metros cuadrados construidos, considerar dos metros cincuenta y tres centímetros de terreno por cada metro cuadrado de</w:t>
      </w:r>
      <w:r>
        <w:rPr>
          <w:spacing w:val="42"/>
          <w:w w:val="110"/>
          <w:sz w:val="20"/>
        </w:rPr>
        <w:t> </w:t>
      </w:r>
      <w:r>
        <w:rPr>
          <w:w w:val="110"/>
          <w:sz w:val="20"/>
        </w:rPr>
        <w:t>construcción):</w:t>
      </w:r>
    </w:p>
    <w:p>
      <w:pPr>
        <w:spacing w:after="0" w:line="240" w:lineRule="auto"/>
        <w:jc w:val="both"/>
        <w:rPr>
          <w:sz w:val="20"/>
        </w:rPr>
        <w:sectPr>
          <w:pgSz w:w="12240" w:h="15840"/>
          <w:pgMar w:header="708" w:footer="822" w:top="1580" w:bottom="1180" w:left="1140" w:right="1140"/>
        </w:sectPr>
      </w:pPr>
    </w:p>
    <w:p>
      <w:pPr>
        <w:pStyle w:val="ListParagraph"/>
        <w:numPr>
          <w:ilvl w:val="2"/>
          <w:numId w:val="50"/>
        </w:numPr>
        <w:tabs>
          <w:tab w:pos="1398" w:val="left" w:leader="none"/>
        </w:tabs>
        <w:spacing w:line="251" w:lineRule="exact" w:before="0" w:after="0"/>
        <w:ind w:left="1397" w:right="0" w:hanging="268"/>
        <w:jc w:val="left"/>
        <w:rPr>
          <w:sz w:val="20"/>
        </w:rPr>
      </w:pPr>
      <w:r>
        <w:rPr>
          <w:w w:val="110"/>
          <w:sz w:val="20"/>
        </w:rPr>
        <w:t>Área de</w:t>
      </w:r>
      <w:r>
        <w:rPr>
          <w:spacing w:val="20"/>
          <w:w w:val="110"/>
          <w:sz w:val="20"/>
        </w:rPr>
        <w:t> </w:t>
      </w:r>
      <w:r>
        <w:rPr>
          <w:w w:val="110"/>
          <w:sz w:val="20"/>
        </w:rPr>
        <w:t>oficinas;</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Área</w:t>
      </w:r>
      <w:r>
        <w:rPr>
          <w:spacing w:val="10"/>
          <w:w w:val="110"/>
          <w:sz w:val="20"/>
        </w:rPr>
        <w:t> </w:t>
      </w:r>
      <w:r>
        <w:rPr>
          <w:w w:val="110"/>
          <w:sz w:val="20"/>
        </w:rPr>
        <w:t>administrativa;</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Área de</w:t>
      </w:r>
      <w:r>
        <w:rPr>
          <w:spacing w:val="20"/>
          <w:w w:val="110"/>
          <w:sz w:val="20"/>
        </w:rPr>
        <w:t> </w:t>
      </w:r>
      <w:r>
        <w:rPr>
          <w:w w:val="110"/>
          <w:sz w:val="20"/>
        </w:rPr>
        <w:t>servicios;</w:t>
      </w:r>
    </w:p>
    <w:p>
      <w:pPr>
        <w:pStyle w:val="ListParagraph"/>
        <w:numPr>
          <w:ilvl w:val="2"/>
          <w:numId w:val="50"/>
        </w:numPr>
        <w:tabs>
          <w:tab w:pos="1398" w:val="left" w:leader="none"/>
        </w:tabs>
        <w:spacing w:line="240" w:lineRule="auto" w:before="25" w:after="0"/>
        <w:ind w:left="1397" w:right="0" w:hanging="268"/>
        <w:jc w:val="left"/>
        <w:rPr>
          <w:sz w:val="20"/>
        </w:rPr>
      </w:pPr>
      <w:r>
        <w:rPr>
          <w:w w:val="110"/>
          <w:sz w:val="20"/>
        </w:rPr>
        <w:t>Vestíbulo y área de</w:t>
      </w:r>
      <w:r>
        <w:rPr>
          <w:spacing w:val="43"/>
          <w:w w:val="110"/>
          <w:sz w:val="20"/>
        </w:rPr>
        <w:t> </w:t>
      </w:r>
      <w:r>
        <w:rPr>
          <w:w w:val="110"/>
          <w:sz w:val="20"/>
        </w:rPr>
        <w:t>espera;</w:t>
      </w:r>
    </w:p>
    <w:p>
      <w:pPr>
        <w:pStyle w:val="ListParagraph"/>
        <w:numPr>
          <w:ilvl w:val="2"/>
          <w:numId w:val="50"/>
        </w:numPr>
        <w:tabs>
          <w:tab w:pos="1412" w:val="left" w:leader="none"/>
        </w:tabs>
        <w:spacing w:line="230" w:lineRule="auto" w:before="32" w:after="0"/>
        <w:ind w:left="1130" w:right="279" w:firstLine="0"/>
        <w:jc w:val="both"/>
        <w:rPr>
          <w:sz w:val="20"/>
        </w:rPr>
      </w:pPr>
      <w:r>
        <w:rPr>
          <w:w w:val="110"/>
          <w:sz w:val="20"/>
        </w:rPr>
        <w:t>Servicios sanitarios para hombres y mujeres (con dos excusados, uno de ellos para personas</w:t>
      </w:r>
      <w:r>
        <w:rPr>
          <w:spacing w:val="11"/>
          <w:w w:val="110"/>
          <w:sz w:val="20"/>
        </w:rPr>
        <w:t> </w:t>
      </w:r>
      <w:r>
        <w:rPr>
          <w:w w:val="110"/>
          <w:sz w:val="20"/>
        </w:rPr>
        <w:t>con</w:t>
      </w:r>
      <w:r>
        <w:rPr>
          <w:spacing w:val="11"/>
          <w:w w:val="110"/>
          <w:sz w:val="20"/>
        </w:rPr>
        <w:t> </w:t>
      </w:r>
      <w:r>
        <w:rPr>
          <w:w w:val="110"/>
          <w:sz w:val="20"/>
        </w:rPr>
        <w:t>discapacidad</w:t>
      </w:r>
      <w:r>
        <w:rPr>
          <w:spacing w:val="12"/>
          <w:w w:val="110"/>
          <w:sz w:val="20"/>
        </w:rPr>
        <w:t> </w:t>
      </w:r>
      <w:r>
        <w:rPr>
          <w:w w:val="110"/>
          <w:sz w:val="20"/>
        </w:rPr>
        <w:t>y</w:t>
      </w:r>
      <w:r>
        <w:rPr>
          <w:spacing w:val="12"/>
          <w:w w:val="110"/>
          <w:sz w:val="20"/>
        </w:rPr>
        <w:t> </w:t>
      </w:r>
      <w:r>
        <w:rPr>
          <w:w w:val="110"/>
          <w:sz w:val="20"/>
        </w:rPr>
        <w:t>un</w:t>
      </w:r>
      <w:r>
        <w:rPr>
          <w:spacing w:val="11"/>
          <w:w w:val="110"/>
          <w:sz w:val="20"/>
        </w:rPr>
        <w:t> </w:t>
      </w:r>
      <w:r>
        <w:rPr>
          <w:w w:val="110"/>
          <w:sz w:val="20"/>
        </w:rPr>
        <w:t>lavabo,</w:t>
      </w:r>
      <w:r>
        <w:rPr>
          <w:spacing w:val="12"/>
          <w:w w:val="110"/>
          <w:sz w:val="20"/>
        </w:rPr>
        <w:t> </w:t>
      </w:r>
      <w:r>
        <w:rPr>
          <w:w w:val="110"/>
          <w:sz w:val="20"/>
        </w:rPr>
        <w:t>cada</w:t>
      </w:r>
      <w:r>
        <w:rPr>
          <w:spacing w:val="11"/>
          <w:w w:val="110"/>
          <w:sz w:val="20"/>
        </w:rPr>
        <w:t> </w:t>
      </w:r>
      <w:r>
        <w:rPr>
          <w:w w:val="110"/>
          <w:sz w:val="20"/>
        </w:rPr>
        <w:t>uno);</w:t>
      </w:r>
    </w:p>
    <w:p>
      <w:pPr>
        <w:pStyle w:val="ListParagraph"/>
        <w:numPr>
          <w:ilvl w:val="2"/>
          <w:numId w:val="50"/>
        </w:numPr>
        <w:tabs>
          <w:tab w:pos="1412" w:val="left" w:leader="none"/>
        </w:tabs>
        <w:spacing w:line="240" w:lineRule="auto" w:before="39" w:after="0"/>
        <w:ind w:left="1130" w:right="279" w:firstLine="0"/>
        <w:jc w:val="both"/>
        <w:rPr>
          <w:sz w:val="20"/>
        </w:rPr>
      </w:pPr>
      <w:r>
        <w:rPr>
          <w:w w:val="110"/>
          <w:sz w:val="20"/>
        </w:rPr>
        <w:t>Estacionamiento con cajones de dos metros cuarenta centímetros por cinco metros cada uno, un cajón por oficina, así como cajones para personas con discapacidad, en términos de las disposiciones jurídicas</w:t>
      </w:r>
      <w:r>
        <w:rPr>
          <w:spacing w:val="51"/>
          <w:w w:val="110"/>
          <w:sz w:val="20"/>
        </w:rPr>
        <w:t> </w:t>
      </w:r>
      <w:r>
        <w:rPr>
          <w:w w:val="110"/>
          <w:sz w:val="20"/>
        </w:rPr>
        <w:t>aplicables;</w:t>
      </w:r>
    </w:p>
    <w:p>
      <w:pPr>
        <w:pStyle w:val="ListParagraph"/>
        <w:numPr>
          <w:ilvl w:val="2"/>
          <w:numId w:val="50"/>
        </w:numPr>
        <w:tabs>
          <w:tab w:pos="1414" w:val="left" w:leader="none"/>
        </w:tabs>
        <w:spacing w:line="230" w:lineRule="auto" w:before="48" w:after="0"/>
        <w:ind w:left="1130" w:right="276" w:firstLine="0"/>
        <w:jc w:val="both"/>
        <w:rPr>
          <w:sz w:val="20"/>
        </w:rPr>
      </w:pPr>
      <w:r>
        <w:rPr>
          <w:w w:val="110"/>
          <w:sz w:val="20"/>
        </w:rPr>
        <w:t>Áreas verdes (un árbol por cada cincuenta metros cuadrados de terreno), así como barreras de plantas de ornato</w:t>
      </w:r>
      <w:r>
        <w:rPr>
          <w:spacing w:val="24"/>
          <w:w w:val="110"/>
          <w:sz w:val="20"/>
        </w:rPr>
        <w:t> </w:t>
      </w:r>
      <w:r>
        <w:rPr>
          <w:w w:val="110"/>
          <w:sz w:val="20"/>
        </w:rPr>
        <w:t>y arbustos, y</w:t>
      </w:r>
    </w:p>
    <w:p>
      <w:pPr>
        <w:pStyle w:val="ListParagraph"/>
        <w:numPr>
          <w:ilvl w:val="2"/>
          <w:numId w:val="50"/>
        </w:numPr>
        <w:tabs>
          <w:tab w:pos="1426" w:val="left" w:leader="none"/>
        </w:tabs>
        <w:spacing w:line="230" w:lineRule="auto" w:before="51" w:after="0"/>
        <w:ind w:left="1130" w:right="279" w:firstLine="0"/>
        <w:jc w:val="both"/>
        <w:rPr>
          <w:sz w:val="20"/>
        </w:rPr>
      </w:pPr>
      <w:r>
        <w:rPr>
          <w:w w:val="110"/>
          <w:sz w:val="20"/>
        </w:rPr>
        <w:t>Cisterna (con capacidad de un metro cúbico por núcleo y bomba), además de los tinacos que al efecto se</w:t>
      </w:r>
      <w:r>
        <w:rPr>
          <w:spacing w:val="52"/>
          <w:w w:val="110"/>
          <w:sz w:val="20"/>
        </w:rPr>
        <w:t> </w:t>
      </w:r>
      <w:r>
        <w:rPr>
          <w:w w:val="110"/>
          <w:sz w:val="20"/>
        </w:rPr>
        <w:t>determinen.</w:t>
      </w:r>
    </w:p>
    <w:p>
      <w:pPr>
        <w:pStyle w:val="ListParagraph"/>
        <w:numPr>
          <w:ilvl w:val="0"/>
          <w:numId w:val="50"/>
        </w:numPr>
        <w:tabs>
          <w:tab w:pos="575" w:val="left" w:leader="none"/>
        </w:tabs>
        <w:spacing w:line="230" w:lineRule="auto" w:before="52" w:after="0"/>
        <w:ind w:left="278" w:right="279" w:firstLine="0"/>
        <w:jc w:val="both"/>
        <w:rPr>
          <w:sz w:val="20"/>
        </w:rPr>
      </w:pPr>
      <w:r>
        <w:rPr>
          <w:w w:val="110"/>
          <w:sz w:val="20"/>
        </w:rPr>
        <w:t>Los programas arquitectónicos de las obras de equipamiento urbano en conjuntos urbanos para</w:t>
      </w:r>
      <w:r>
        <w:rPr>
          <w:spacing w:val="9"/>
          <w:w w:val="110"/>
          <w:sz w:val="20"/>
        </w:rPr>
        <w:t> </w:t>
      </w:r>
      <w:r>
        <w:rPr>
          <w:w w:val="110"/>
          <w:sz w:val="20"/>
        </w:rPr>
        <w:t>unidades</w:t>
      </w:r>
      <w:r>
        <w:rPr>
          <w:spacing w:val="9"/>
          <w:w w:val="110"/>
          <w:sz w:val="20"/>
        </w:rPr>
        <w:t> </w:t>
      </w:r>
      <w:r>
        <w:rPr>
          <w:w w:val="110"/>
          <w:sz w:val="20"/>
        </w:rPr>
        <w:t>económicas</w:t>
      </w:r>
      <w:r>
        <w:rPr>
          <w:spacing w:val="8"/>
          <w:w w:val="110"/>
          <w:sz w:val="20"/>
        </w:rPr>
        <w:t> </w:t>
      </w:r>
      <w:r>
        <w:rPr>
          <w:w w:val="110"/>
          <w:sz w:val="20"/>
        </w:rPr>
        <w:t>de</w:t>
      </w:r>
      <w:r>
        <w:rPr>
          <w:spacing w:val="9"/>
          <w:w w:val="110"/>
          <w:sz w:val="20"/>
        </w:rPr>
        <w:t> </w:t>
      </w:r>
      <w:r>
        <w:rPr>
          <w:w w:val="110"/>
          <w:sz w:val="20"/>
        </w:rPr>
        <w:t>alto</w:t>
      </w:r>
      <w:r>
        <w:rPr>
          <w:spacing w:val="10"/>
          <w:w w:val="110"/>
          <w:sz w:val="20"/>
        </w:rPr>
        <w:t> </w:t>
      </w:r>
      <w:r>
        <w:rPr>
          <w:w w:val="110"/>
          <w:sz w:val="20"/>
        </w:rPr>
        <w:t>impacto</w:t>
      </w:r>
      <w:r>
        <w:rPr>
          <w:spacing w:val="11"/>
          <w:w w:val="110"/>
          <w:sz w:val="20"/>
        </w:rPr>
        <w:t> </w:t>
      </w:r>
      <w:r>
        <w:rPr>
          <w:w w:val="110"/>
          <w:sz w:val="20"/>
        </w:rPr>
        <w:t>considerarán</w:t>
      </w:r>
      <w:r>
        <w:rPr>
          <w:spacing w:val="10"/>
          <w:w w:val="110"/>
          <w:sz w:val="20"/>
        </w:rPr>
        <w:t> </w:t>
      </w:r>
      <w:r>
        <w:rPr>
          <w:w w:val="110"/>
          <w:sz w:val="20"/>
        </w:rPr>
        <w:t>según</w:t>
      </w:r>
      <w:r>
        <w:rPr>
          <w:spacing w:val="9"/>
          <w:w w:val="110"/>
          <w:sz w:val="20"/>
        </w:rPr>
        <w:t> </w:t>
      </w:r>
      <w:r>
        <w:rPr>
          <w:w w:val="110"/>
          <w:sz w:val="20"/>
        </w:rPr>
        <w:t>corresponda</w:t>
      </w:r>
      <w:r>
        <w:rPr>
          <w:spacing w:val="10"/>
          <w:w w:val="110"/>
          <w:sz w:val="20"/>
        </w:rPr>
        <w:t> </w:t>
      </w:r>
      <w:r>
        <w:rPr>
          <w:w w:val="110"/>
          <w:sz w:val="20"/>
        </w:rPr>
        <w:t>lo</w:t>
      </w:r>
      <w:r>
        <w:rPr>
          <w:spacing w:val="10"/>
          <w:w w:val="110"/>
          <w:sz w:val="20"/>
        </w:rPr>
        <w:t> </w:t>
      </w:r>
      <w:r>
        <w:rPr>
          <w:w w:val="110"/>
          <w:sz w:val="20"/>
        </w:rPr>
        <w:t>siguiente:</w:t>
      </w:r>
    </w:p>
    <w:p>
      <w:pPr>
        <w:pStyle w:val="ListParagraph"/>
        <w:numPr>
          <w:ilvl w:val="1"/>
          <w:numId w:val="50"/>
        </w:numPr>
        <w:tabs>
          <w:tab w:pos="1038" w:val="left" w:leader="none"/>
        </w:tabs>
        <w:spacing w:line="230" w:lineRule="auto" w:before="52" w:after="0"/>
        <w:ind w:left="706" w:right="283" w:firstLine="0"/>
        <w:jc w:val="both"/>
        <w:rPr>
          <w:sz w:val="20"/>
        </w:rPr>
      </w:pPr>
      <w:r>
        <w:rPr>
          <w:w w:val="110"/>
          <w:sz w:val="20"/>
        </w:rPr>
        <w:t>Comandancia de policía. (Paquete básico funcional: ciento veinte metros cuadrados construidos,</w:t>
      </w:r>
      <w:r>
        <w:rPr>
          <w:spacing w:val="9"/>
          <w:w w:val="110"/>
          <w:sz w:val="20"/>
        </w:rPr>
        <w:t> </w:t>
      </w:r>
      <w:r>
        <w:rPr>
          <w:w w:val="110"/>
          <w:sz w:val="20"/>
        </w:rPr>
        <w:t>considerar</w:t>
      </w:r>
      <w:r>
        <w:rPr>
          <w:spacing w:val="9"/>
          <w:w w:val="110"/>
          <w:sz w:val="20"/>
        </w:rPr>
        <w:t> </w:t>
      </w:r>
      <w:r>
        <w:rPr>
          <w:w w:val="110"/>
          <w:sz w:val="20"/>
        </w:rPr>
        <w:t>trescientos</w:t>
      </w:r>
      <w:r>
        <w:rPr>
          <w:spacing w:val="8"/>
          <w:w w:val="110"/>
          <w:sz w:val="20"/>
        </w:rPr>
        <w:t> </w:t>
      </w:r>
      <w:r>
        <w:rPr>
          <w:w w:val="110"/>
          <w:sz w:val="20"/>
        </w:rPr>
        <w:t>cuatro</w:t>
      </w:r>
      <w:r>
        <w:rPr>
          <w:spacing w:val="10"/>
          <w:w w:val="110"/>
          <w:sz w:val="20"/>
        </w:rPr>
        <w:t> </w:t>
      </w:r>
      <w:r>
        <w:rPr>
          <w:w w:val="110"/>
          <w:sz w:val="20"/>
        </w:rPr>
        <w:t>metros</w:t>
      </w:r>
      <w:r>
        <w:rPr>
          <w:spacing w:val="6"/>
          <w:w w:val="110"/>
          <w:sz w:val="20"/>
        </w:rPr>
        <w:t> </w:t>
      </w:r>
      <w:r>
        <w:rPr>
          <w:w w:val="110"/>
          <w:sz w:val="20"/>
        </w:rPr>
        <w:t>cuadrados</w:t>
      </w:r>
      <w:r>
        <w:rPr>
          <w:spacing w:val="8"/>
          <w:w w:val="110"/>
          <w:sz w:val="20"/>
        </w:rPr>
        <w:t> </w:t>
      </w:r>
      <w:r>
        <w:rPr>
          <w:w w:val="110"/>
          <w:sz w:val="20"/>
        </w:rPr>
        <w:t>de</w:t>
      </w:r>
      <w:r>
        <w:rPr>
          <w:spacing w:val="8"/>
          <w:w w:val="110"/>
          <w:sz w:val="20"/>
        </w:rPr>
        <w:t> </w:t>
      </w:r>
      <w:r>
        <w:rPr>
          <w:w w:val="110"/>
          <w:sz w:val="20"/>
        </w:rPr>
        <w:t>superficie</w:t>
      </w:r>
      <w:r>
        <w:rPr>
          <w:spacing w:val="9"/>
          <w:w w:val="110"/>
          <w:sz w:val="20"/>
        </w:rPr>
        <w:t> </w:t>
      </w:r>
      <w:r>
        <w:rPr>
          <w:w w:val="110"/>
          <w:sz w:val="20"/>
        </w:rPr>
        <w:t>de</w:t>
      </w:r>
      <w:r>
        <w:rPr>
          <w:spacing w:val="8"/>
          <w:w w:val="110"/>
          <w:sz w:val="20"/>
        </w:rPr>
        <w:t> </w:t>
      </w:r>
      <w:r>
        <w:rPr>
          <w:w w:val="110"/>
          <w:sz w:val="20"/>
        </w:rPr>
        <w:t>terreno):</w:t>
      </w:r>
    </w:p>
    <w:p>
      <w:pPr>
        <w:pStyle w:val="ListParagraph"/>
        <w:numPr>
          <w:ilvl w:val="2"/>
          <w:numId w:val="50"/>
        </w:numPr>
        <w:tabs>
          <w:tab w:pos="1398" w:val="left" w:leader="none"/>
        </w:tabs>
        <w:spacing w:line="240" w:lineRule="auto" w:before="42" w:after="0"/>
        <w:ind w:left="1397" w:right="0" w:hanging="268"/>
        <w:jc w:val="left"/>
        <w:rPr>
          <w:sz w:val="20"/>
        </w:rPr>
      </w:pPr>
      <w:r>
        <w:rPr>
          <w:w w:val="110"/>
          <w:sz w:val="20"/>
        </w:rPr>
        <w:t>Plaza de</w:t>
      </w:r>
      <w:r>
        <w:rPr>
          <w:spacing w:val="21"/>
          <w:w w:val="110"/>
          <w:sz w:val="20"/>
        </w:rPr>
        <w:t> </w:t>
      </w:r>
      <w:r>
        <w:rPr>
          <w:w w:val="110"/>
          <w:sz w:val="20"/>
        </w:rPr>
        <w:t>acceso;</w:t>
      </w:r>
    </w:p>
    <w:p>
      <w:pPr>
        <w:pStyle w:val="ListParagraph"/>
        <w:numPr>
          <w:ilvl w:val="2"/>
          <w:numId w:val="50"/>
        </w:numPr>
        <w:tabs>
          <w:tab w:pos="1398" w:val="left" w:leader="none"/>
        </w:tabs>
        <w:spacing w:line="240" w:lineRule="auto" w:before="25" w:after="0"/>
        <w:ind w:left="1397" w:right="0" w:hanging="268"/>
        <w:jc w:val="left"/>
        <w:rPr>
          <w:sz w:val="20"/>
        </w:rPr>
      </w:pPr>
      <w:r>
        <w:rPr>
          <w:w w:val="110"/>
          <w:sz w:val="20"/>
        </w:rPr>
        <w:t>Sala de espera con</w:t>
      </w:r>
      <w:r>
        <w:rPr>
          <w:spacing w:val="44"/>
          <w:w w:val="110"/>
          <w:sz w:val="20"/>
        </w:rPr>
        <w:t> </w:t>
      </w:r>
      <w:r>
        <w:rPr>
          <w:w w:val="110"/>
          <w:sz w:val="20"/>
        </w:rPr>
        <w:t>sanitarios:</w:t>
      </w:r>
    </w:p>
    <w:p>
      <w:pPr>
        <w:pStyle w:val="BodyText"/>
        <w:spacing w:line="249" w:lineRule="auto" w:before="67"/>
        <w:ind w:left="1130" w:right="475"/>
        <w:jc w:val="left"/>
      </w:pPr>
      <w:r>
        <w:rPr>
          <w:w w:val="110"/>
        </w:rPr>
        <w:t>Para hombres: dos excusados y dos lavabos, de los cuales un excusado y un lavabo deberá ser para personas con discapacidad, un mingitorio y una tarja.</w:t>
      </w:r>
    </w:p>
    <w:p>
      <w:pPr>
        <w:pStyle w:val="BodyText"/>
        <w:spacing w:line="247" w:lineRule="auto" w:before="77"/>
        <w:ind w:left="1130" w:right="475"/>
        <w:jc w:val="left"/>
      </w:pPr>
      <w:r>
        <w:rPr>
          <w:w w:val="110"/>
        </w:rPr>
        <w:t>Para mujeres: tres excusados y dos lavabos, de los cuales un excusado y un lavabo deberá ser para personas con discapacidad y una tarja.</w:t>
      </w:r>
    </w:p>
    <w:p>
      <w:pPr>
        <w:pStyle w:val="ListParagraph"/>
        <w:numPr>
          <w:ilvl w:val="2"/>
          <w:numId w:val="50"/>
        </w:numPr>
        <w:tabs>
          <w:tab w:pos="1458" w:val="left" w:leader="none"/>
        </w:tabs>
        <w:spacing w:line="230" w:lineRule="auto" w:before="44" w:after="0"/>
        <w:ind w:left="1130" w:right="279" w:firstLine="0"/>
        <w:jc w:val="left"/>
        <w:rPr>
          <w:sz w:val="20"/>
        </w:rPr>
      </w:pPr>
      <w:r>
        <w:rPr>
          <w:w w:val="110"/>
          <w:sz w:val="20"/>
        </w:rPr>
        <w:t>Sanitario mujeres: dos excusados y dos lavabos considerando un lavabo y un excusado para personas con</w:t>
      </w:r>
      <w:r>
        <w:rPr>
          <w:spacing w:val="44"/>
          <w:w w:val="110"/>
          <w:sz w:val="20"/>
        </w:rPr>
        <w:t> </w:t>
      </w:r>
      <w:r>
        <w:rPr>
          <w:w w:val="110"/>
          <w:sz w:val="20"/>
        </w:rPr>
        <w:t>discapacidad;</w:t>
      </w:r>
    </w:p>
    <w:p>
      <w:pPr>
        <w:pStyle w:val="ListParagraph"/>
        <w:numPr>
          <w:ilvl w:val="2"/>
          <w:numId w:val="50"/>
        </w:numPr>
        <w:tabs>
          <w:tab w:pos="1398" w:val="left" w:leader="none"/>
        </w:tabs>
        <w:spacing w:line="240" w:lineRule="auto" w:before="45" w:after="0"/>
        <w:ind w:left="1397" w:right="0" w:hanging="268"/>
        <w:jc w:val="left"/>
        <w:rPr>
          <w:sz w:val="20"/>
        </w:rPr>
      </w:pPr>
      <w:r>
        <w:rPr>
          <w:w w:val="110"/>
          <w:sz w:val="20"/>
        </w:rPr>
        <w:t>Barra de atención al</w:t>
      </w:r>
      <w:r>
        <w:rPr>
          <w:spacing w:val="43"/>
          <w:w w:val="110"/>
          <w:sz w:val="20"/>
        </w:rPr>
        <w:t> </w:t>
      </w:r>
      <w:r>
        <w:rPr>
          <w:w w:val="110"/>
          <w:sz w:val="20"/>
        </w:rPr>
        <w:t>público;</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Privado con sanitario: un excusado</w:t>
      </w:r>
      <w:r>
        <w:rPr>
          <w:spacing w:val="23"/>
          <w:w w:val="110"/>
          <w:sz w:val="20"/>
        </w:rPr>
        <w:t> </w:t>
      </w:r>
      <w:r>
        <w:rPr>
          <w:w w:val="110"/>
          <w:sz w:val="20"/>
        </w:rPr>
        <w:t>y un lavabo;</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Cubículo para</w:t>
      </w:r>
      <w:r>
        <w:rPr>
          <w:spacing w:val="23"/>
          <w:w w:val="110"/>
          <w:sz w:val="20"/>
        </w:rPr>
        <w:t> </w:t>
      </w:r>
      <w:r>
        <w:rPr>
          <w:w w:val="110"/>
          <w:sz w:val="20"/>
        </w:rPr>
        <w:t>declaraciones;</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Área</w:t>
      </w:r>
      <w:r>
        <w:rPr>
          <w:spacing w:val="10"/>
          <w:w w:val="110"/>
          <w:sz w:val="20"/>
        </w:rPr>
        <w:t> </w:t>
      </w:r>
      <w:r>
        <w:rPr>
          <w:w w:val="110"/>
          <w:sz w:val="20"/>
        </w:rPr>
        <w:t>para</w:t>
      </w:r>
      <w:r>
        <w:rPr>
          <w:spacing w:val="11"/>
          <w:w w:val="110"/>
          <w:sz w:val="20"/>
        </w:rPr>
        <w:t> </w:t>
      </w:r>
      <w:r>
        <w:rPr>
          <w:w w:val="110"/>
          <w:sz w:val="20"/>
        </w:rPr>
        <w:t>médico</w:t>
      </w:r>
      <w:r>
        <w:rPr>
          <w:spacing w:val="12"/>
          <w:w w:val="110"/>
          <w:sz w:val="20"/>
        </w:rPr>
        <w:t> </w:t>
      </w:r>
      <w:r>
        <w:rPr>
          <w:w w:val="110"/>
          <w:sz w:val="20"/>
        </w:rPr>
        <w:t>legista</w:t>
      </w:r>
      <w:r>
        <w:rPr>
          <w:spacing w:val="10"/>
          <w:w w:val="110"/>
          <w:sz w:val="20"/>
        </w:rPr>
        <w:t> </w:t>
      </w:r>
      <w:r>
        <w:rPr>
          <w:w w:val="110"/>
          <w:sz w:val="20"/>
        </w:rPr>
        <w:t>con</w:t>
      </w:r>
      <w:r>
        <w:rPr>
          <w:spacing w:val="11"/>
          <w:w w:val="110"/>
          <w:sz w:val="20"/>
        </w:rPr>
        <w:t> </w:t>
      </w:r>
      <w:r>
        <w:rPr>
          <w:w w:val="110"/>
          <w:sz w:val="20"/>
        </w:rPr>
        <w:t>sanitario:</w:t>
      </w:r>
      <w:r>
        <w:rPr>
          <w:spacing w:val="12"/>
          <w:w w:val="110"/>
          <w:sz w:val="20"/>
        </w:rPr>
        <w:t> </w:t>
      </w:r>
      <w:r>
        <w:rPr>
          <w:w w:val="110"/>
          <w:sz w:val="20"/>
        </w:rPr>
        <w:t>un</w:t>
      </w:r>
      <w:r>
        <w:rPr>
          <w:spacing w:val="11"/>
          <w:w w:val="110"/>
          <w:sz w:val="20"/>
        </w:rPr>
        <w:t> </w:t>
      </w:r>
      <w:r>
        <w:rPr>
          <w:w w:val="110"/>
          <w:sz w:val="20"/>
        </w:rPr>
        <w:t>lavabo</w:t>
      </w:r>
      <w:r>
        <w:rPr>
          <w:spacing w:val="11"/>
          <w:w w:val="110"/>
          <w:sz w:val="20"/>
        </w:rPr>
        <w:t> </w:t>
      </w:r>
      <w:r>
        <w:rPr>
          <w:w w:val="110"/>
          <w:sz w:val="20"/>
        </w:rPr>
        <w:t>y</w:t>
      </w:r>
      <w:r>
        <w:rPr>
          <w:spacing w:val="11"/>
          <w:w w:val="110"/>
          <w:sz w:val="20"/>
        </w:rPr>
        <w:t> </w:t>
      </w:r>
      <w:r>
        <w:rPr>
          <w:w w:val="110"/>
          <w:sz w:val="20"/>
        </w:rPr>
        <w:t>un</w:t>
      </w:r>
      <w:r>
        <w:rPr>
          <w:spacing w:val="11"/>
          <w:w w:val="110"/>
          <w:sz w:val="20"/>
        </w:rPr>
        <w:t> </w:t>
      </w:r>
      <w:r>
        <w:rPr>
          <w:w w:val="110"/>
          <w:sz w:val="20"/>
        </w:rPr>
        <w:t>excusado;</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Área para guardia de</w:t>
      </w:r>
      <w:r>
        <w:rPr>
          <w:spacing w:val="43"/>
          <w:w w:val="110"/>
          <w:sz w:val="20"/>
        </w:rPr>
        <w:t> </w:t>
      </w:r>
      <w:r>
        <w:rPr>
          <w:w w:val="110"/>
          <w:sz w:val="20"/>
        </w:rPr>
        <w:t>agentes;</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Celdas</w:t>
      </w:r>
      <w:r>
        <w:rPr>
          <w:spacing w:val="10"/>
          <w:w w:val="110"/>
          <w:sz w:val="20"/>
        </w:rPr>
        <w:t> </w:t>
      </w:r>
      <w:r>
        <w:rPr>
          <w:w w:val="110"/>
          <w:sz w:val="20"/>
        </w:rPr>
        <w:t>con</w:t>
      </w:r>
      <w:r>
        <w:rPr>
          <w:spacing w:val="11"/>
          <w:w w:val="110"/>
          <w:sz w:val="20"/>
        </w:rPr>
        <w:t> </w:t>
      </w:r>
      <w:r>
        <w:rPr>
          <w:w w:val="110"/>
          <w:sz w:val="20"/>
        </w:rPr>
        <w:t>área</w:t>
      </w:r>
      <w:r>
        <w:rPr>
          <w:spacing w:val="11"/>
          <w:w w:val="110"/>
          <w:sz w:val="20"/>
        </w:rPr>
        <w:t> </w:t>
      </w:r>
      <w:r>
        <w:rPr>
          <w:w w:val="110"/>
          <w:sz w:val="20"/>
        </w:rPr>
        <w:t>de</w:t>
      </w:r>
      <w:r>
        <w:rPr>
          <w:spacing w:val="10"/>
          <w:w w:val="110"/>
          <w:sz w:val="20"/>
        </w:rPr>
        <w:t> </w:t>
      </w:r>
      <w:r>
        <w:rPr>
          <w:w w:val="110"/>
          <w:sz w:val="20"/>
        </w:rPr>
        <w:t>sanitario:</w:t>
      </w:r>
      <w:r>
        <w:rPr>
          <w:spacing w:val="13"/>
          <w:w w:val="110"/>
          <w:sz w:val="20"/>
        </w:rPr>
        <w:t> </w:t>
      </w:r>
      <w:r>
        <w:rPr>
          <w:w w:val="110"/>
          <w:sz w:val="20"/>
        </w:rPr>
        <w:t>un</w:t>
      </w:r>
      <w:r>
        <w:rPr>
          <w:spacing w:val="11"/>
          <w:w w:val="110"/>
          <w:sz w:val="20"/>
        </w:rPr>
        <w:t> </w:t>
      </w:r>
      <w:r>
        <w:rPr>
          <w:w w:val="110"/>
          <w:sz w:val="20"/>
        </w:rPr>
        <w:t>excusado</w:t>
      </w:r>
      <w:r>
        <w:rPr>
          <w:spacing w:val="12"/>
          <w:w w:val="110"/>
          <w:sz w:val="20"/>
        </w:rPr>
        <w:t> </w:t>
      </w:r>
      <w:r>
        <w:rPr>
          <w:w w:val="110"/>
          <w:sz w:val="20"/>
        </w:rPr>
        <w:t>y</w:t>
      </w:r>
      <w:r>
        <w:rPr>
          <w:spacing w:val="12"/>
          <w:w w:val="110"/>
          <w:sz w:val="20"/>
        </w:rPr>
        <w:t> </w:t>
      </w:r>
      <w:r>
        <w:rPr>
          <w:w w:val="110"/>
          <w:sz w:val="20"/>
        </w:rPr>
        <w:t>lavabo;</w:t>
      </w:r>
    </w:p>
    <w:p>
      <w:pPr>
        <w:pStyle w:val="ListParagraph"/>
        <w:numPr>
          <w:ilvl w:val="2"/>
          <w:numId w:val="50"/>
        </w:numPr>
        <w:tabs>
          <w:tab w:pos="1604" w:val="left" w:leader="none"/>
        </w:tabs>
        <w:spacing w:line="240" w:lineRule="auto" w:before="22" w:after="0"/>
        <w:ind w:left="1130" w:right="280" w:firstLine="0"/>
        <w:jc w:val="both"/>
        <w:rPr>
          <w:sz w:val="20"/>
        </w:rPr>
      </w:pPr>
      <w:r>
        <w:rPr>
          <w:w w:val="110"/>
          <w:sz w:val="20"/>
        </w:rPr>
        <w:t>Núcleo de sanitarios mujeres, tres excusados, tres lavabos considerando un excusado y un lavabo para personas con discapacidad. Así como vestidores para el personal;</w:t>
      </w:r>
    </w:p>
    <w:p>
      <w:pPr>
        <w:pStyle w:val="ListParagraph"/>
        <w:numPr>
          <w:ilvl w:val="2"/>
          <w:numId w:val="50"/>
        </w:numPr>
        <w:tabs>
          <w:tab w:pos="1534" w:val="left" w:leader="none"/>
        </w:tabs>
        <w:spacing w:line="240" w:lineRule="auto" w:before="39" w:after="0"/>
        <w:ind w:left="1130" w:right="275" w:firstLine="0"/>
        <w:jc w:val="both"/>
        <w:rPr>
          <w:sz w:val="20"/>
        </w:rPr>
      </w:pPr>
      <w:r>
        <w:rPr>
          <w:w w:val="110"/>
          <w:sz w:val="20"/>
        </w:rPr>
        <w:t>Sanitarios hombres, dos excusados, dos mingitorios, tres lavabos considerando un excusado y un lavabo para personas con discapacidad. Así como vestidores para el personal;</w:t>
      </w:r>
    </w:p>
    <w:p>
      <w:pPr>
        <w:pStyle w:val="ListParagraph"/>
        <w:numPr>
          <w:ilvl w:val="2"/>
          <w:numId w:val="50"/>
        </w:numPr>
        <w:tabs>
          <w:tab w:pos="1530" w:val="left" w:leader="none"/>
        </w:tabs>
        <w:spacing w:line="240" w:lineRule="auto" w:before="39" w:after="0"/>
        <w:ind w:left="1529" w:right="0" w:hanging="400"/>
        <w:jc w:val="left"/>
        <w:rPr>
          <w:sz w:val="20"/>
        </w:rPr>
      </w:pPr>
      <w:r>
        <w:rPr>
          <w:w w:val="110"/>
          <w:sz w:val="20"/>
        </w:rPr>
        <w:t>Área para</w:t>
      </w:r>
      <w:r>
        <w:rPr>
          <w:spacing w:val="21"/>
          <w:w w:val="110"/>
          <w:sz w:val="20"/>
        </w:rPr>
        <w:t> </w:t>
      </w:r>
      <w:r>
        <w:rPr>
          <w:w w:val="110"/>
          <w:sz w:val="20"/>
        </w:rPr>
        <w:t>cafetería;</w:t>
      </w:r>
    </w:p>
    <w:p>
      <w:pPr>
        <w:pStyle w:val="ListParagraph"/>
        <w:numPr>
          <w:ilvl w:val="2"/>
          <w:numId w:val="50"/>
        </w:numPr>
        <w:tabs>
          <w:tab w:pos="1530" w:val="left" w:leader="none"/>
        </w:tabs>
        <w:spacing w:line="240" w:lineRule="auto" w:before="22" w:after="0"/>
        <w:ind w:left="1529" w:right="0" w:hanging="400"/>
        <w:jc w:val="left"/>
        <w:rPr>
          <w:sz w:val="20"/>
        </w:rPr>
      </w:pPr>
      <w:r>
        <w:rPr>
          <w:w w:val="110"/>
          <w:sz w:val="20"/>
        </w:rPr>
        <w:t>Bodega;</w:t>
      </w:r>
    </w:p>
    <w:p>
      <w:pPr>
        <w:pStyle w:val="ListParagraph"/>
        <w:numPr>
          <w:ilvl w:val="2"/>
          <w:numId w:val="50"/>
        </w:numPr>
        <w:tabs>
          <w:tab w:pos="1530" w:val="left" w:leader="none"/>
        </w:tabs>
        <w:spacing w:line="240" w:lineRule="auto" w:before="23" w:after="0"/>
        <w:ind w:left="1529" w:right="0" w:hanging="400"/>
        <w:jc w:val="left"/>
        <w:rPr>
          <w:sz w:val="20"/>
        </w:rPr>
      </w:pPr>
      <w:r>
        <w:rPr>
          <w:w w:val="110"/>
          <w:sz w:val="20"/>
        </w:rPr>
        <w:t>Cuarto de</w:t>
      </w:r>
      <w:r>
        <w:rPr>
          <w:spacing w:val="22"/>
          <w:w w:val="110"/>
          <w:sz w:val="20"/>
        </w:rPr>
        <w:t> </w:t>
      </w:r>
      <w:r>
        <w:rPr>
          <w:w w:val="110"/>
          <w:sz w:val="20"/>
        </w:rPr>
        <w:t>armas;</w:t>
      </w:r>
    </w:p>
    <w:p>
      <w:pPr>
        <w:pStyle w:val="ListParagraph"/>
        <w:numPr>
          <w:ilvl w:val="2"/>
          <w:numId w:val="50"/>
        </w:numPr>
        <w:tabs>
          <w:tab w:pos="1558" w:val="left" w:leader="none"/>
        </w:tabs>
        <w:spacing w:line="230" w:lineRule="auto" w:before="32" w:after="0"/>
        <w:ind w:left="1130" w:right="279" w:firstLine="0"/>
        <w:jc w:val="left"/>
        <w:rPr>
          <w:sz w:val="20"/>
        </w:rPr>
      </w:pPr>
      <w:r>
        <w:rPr>
          <w:w w:val="110"/>
          <w:sz w:val="20"/>
        </w:rPr>
        <w:t>Estacionamiento para cinco autos, con medidas de cinco metros por dos metros cuarenta</w:t>
      </w:r>
      <w:r>
        <w:rPr>
          <w:spacing w:val="11"/>
          <w:w w:val="110"/>
          <w:sz w:val="20"/>
        </w:rPr>
        <w:t> </w:t>
      </w:r>
      <w:r>
        <w:rPr>
          <w:w w:val="110"/>
          <w:sz w:val="20"/>
        </w:rPr>
        <w:t>centímetros.</w:t>
      </w:r>
      <w:r>
        <w:rPr>
          <w:spacing w:val="13"/>
          <w:w w:val="110"/>
          <w:sz w:val="20"/>
        </w:rPr>
        <w:t> </w:t>
      </w:r>
      <w:r>
        <w:rPr>
          <w:w w:val="110"/>
          <w:sz w:val="20"/>
        </w:rPr>
        <w:t>Más</w:t>
      </w:r>
      <w:r>
        <w:rPr>
          <w:spacing w:val="11"/>
          <w:w w:val="110"/>
          <w:sz w:val="20"/>
        </w:rPr>
        <w:t> </w:t>
      </w:r>
      <w:r>
        <w:rPr>
          <w:w w:val="110"/>
          <w:sz w:val="20"/>
        </w:rPr>
        <w:t>un</w:t>
      </w:r>
      <w:r>
        <w:rPr>
          <w:spacing w:val="12"/>
          <w:w w:val="110"/>
          <w:sz w:val="20"/>
        </w:rPr>
        <w:t> </w:t>
      </w:r>
      <w:r>
        <w:rPr>
          <w:w w:val="110"/>
          <w:sz w:val="20"/>
        </w:rPr>
        <w:t>cajón</w:t>
      </w:r>
      <w:r>
        <w:rPr>
          <w:spacing w:val="12"/>
          <w:w w:val="110"/>
          <w:sz w:val="20"/>
        </w:rPr>
        <w:t> </w:t>
      </w:r>
      <w:r>
        <w:rPr>
          <w:w w:val="110"/>
          <w:sz w:val="20"/>
        </w:rPr>
        <w:t>para</w:t>
      </w:r>
      <w:r>
        <w:rPr>
          <w:spacing w:val="12"/>
          <w:w w:val="110"/>
          <w:sz w:val="20"/>
        </w:rPr>
        <w:t> </w:t>
      </w:r>
      <w:r>
        <w:rPr>
          <w:w w:val="110"/>
          <w:sz w:val="20"/>
        </w:rPr>
        <w:t>personas</w:t>
      </w:r>
      <w:r>
        <w:rPr>
          <w:spacing w:val="12"/>
          <w:w w:val="110"/>
          <w:sz w:val="20"/>
        </w:rPr>
        <w:t> </w:t>
      </w:r>
      <w:r>
        <w:rPr>
          <w:w w:val="110"/>
          <w:sz w:val="20"/>
        </w:rPr>
        <w:t>con</w:t>
      </w:r>
      <w:r>
        <w:rPr>
          <w:spacing w:val="11"/>
          <w:w w:val="110"/>
          <w:sz w:val="20"/>
        </w:rPr>
        <w:t> </w:t>
      </w:r>
      <w:r>
        <w:rPr>
          <w:w w:val="110"/>
          <w:sz w:val="20"/>
        </w:rPr>
        <w:t>discapacidad;</w:t>
      </w:r>
    </w:p>
    <w:p>
      <w:pPr>
        <w:pStyle w:val="ListParagraph"/>
        <w:numPr>
          <w:ilvl w:val="2"/>
          <w:numId w:val="50"/>
        </w:numPr>
        <w:tabs>
          <w:tab w:pos="1530" w:val="left" w:leader="none"/>
        </w:tabs>
        <w:spacing w:line="240" w:lineRule="auto" w:before="42" w:after="0"/>
        <w:ind w:left="1529" w:right="0" w:hanging="400"/>
        <w:jc w:val="left"/>
        <w:rPr>
          <w:sz w:val="20"/>
        </w:rPr>
      </w:pPr>
      <w:r>
        <w:rPr>
          <w:w w:val="110"/>
          <w:sz w:val="20"/>
        </w:rPr>
        <w:t>Cisterna tres metros</w:t>
      </w:r>
      <w:r>
        <w:rPr>
          <w:spacing w:val="32"/>
          <w:w w:val="110"/>
          <w:sz w:val="20"/>
        </w:rPr>
        <w:t> </w:t>
      </w:r>
      <w:r>
        <w:rPr>
          <w:w w:val="110"/>
          <w:sz w:val="20"/>
        </w:rPr>
        <w:t>cúbicos;</w:t>
      </w:r>
    </w:p>
    <w:p>
      <w:pPr>
        <w:pStyle w:val="ListParagraph"/>
        <w:numPr>
          <w:ilvl w:val="2"/>
          <w:numId w:val="50"/>
        </w:numPr>
        <w:tabs>
          <w:tab w:pos="1530" w:val="left" w:leader="none"/>
        </w:tabs>
        <w:spacing w:line="240" w:lineRule="auto" w:before="25" w:after="0"/>
        <w:ind w:left="1529" w:right="0" w:hanging="400"/>
        <w:jc w:val="left"/>
        <w:rPr>
          <w:sz w:val="20"/>
        </w:rPr>
      </w:pPr>
      <w:r>
        <w:rPr>
          <w:w w:val="110"/>
          <w:sz w:val="20"/>
        </w:rPr>
        <w:t>Mobiliario</w:t>
      </w:r>
      <w:r>
        <w:rPr>
          <w:spacing w:val="12"/>
          <w:w w:val="110"/>
          <w:sz w:val="20"/>
        </w:rPr>
        <w:t> </w:t>
      </w:r>
      <w:r>
        <w:rPr>
          <w:w w:val="110"/>
          <w:sz w:val="20"/>
        </w:rPr>
        <w:t>urbano,</w:t>
      </w:r>
      <w:r>
        <w:rPr>
          <w:spacing w:val="13"/>
          <w:w w:val="110"/>
          <w:sz w:val="20"/>
        </w:rPr>
        <w:t> </w:t>
      </w:r>
      <w:r>
        <w:rPr>
          <w:w w:val="110"/>
          <w:sz w:val="20"/>
        </w:rPr>
        <w:t>bancas,</w:t>
      </w:r>
      <w:r>
        <w:rPr>
          <w:spacing w:val="13"/>
          <w:w w:val="110"/>
          <w:sz w:val="20"/>
        </w:rPr>
        <w:t> </w:t>
      </w:r>
      <w:r>
        <w:rPr>
          <w:w w:val="110"/>
          <w:sz w:val="20"/>
        </w:rPr>
        <w:t>botes</w:t>
      </w:r>
      <w:r>
        <w:rPr>
          <w:spacing w:val="10"/>
          <w:w w:val="110"/>
          <w:sz w:val="20"/>
        </w:rPr>
        <w:t> </w:t>
      </w:r>
      <w:r>
        <w:rPr>
          <w:w w:val="110"/>
          <w:sz w:val="20"/>
        </w:rPr>
        <w:t>de</w:t>
      </w:r>
      <w:r>
        <w:rPr>
          <w:spacing w:val="11"/>
          <w:w w:val="110"/>
          <w:sz w:val="20"/>
        </w:rPr>
        <w:t> </w:t>
      </w:r>
      <w:r>
        <w:rPr>
          <w:w w:val="110"/>
          <w:sz w:val="20"/>
        </w:rPr>
        <w:t>basura,</w:t>
      </w:r>
      <w:r>
        <w:rPr>
          <w:spacing w:val="12"/>
          <w:w w:val="110"/>
          <w:sz w:val="20"/>
        </w:rPr>
        <w:t> </w:t>
      </w:r>
      <w:r>
        <w:rPr>
          <w:w w:val="110"/>
          <w:sz w:val="20"/>
        </w:rPr>
        <w:t>luminarias</w:t>
      </w:r>
      <w:r>
        <w:rPr>
          <w:spacing w:val="10"/>
          <w:w w:val="110"/>
          <w:sz w:val="20"/>
        </w:rPr>
        <w:t> </w:t>
      </w:r>
      <w:r>
        <w:rPr>
          <w:w w:val="110"/>
          <w:sz w:val="20"/>
        </w:rPr>
        <w:t>y</w:t>
      </w:r>
      <w:r>
        <w:rPr>
          <w:spacing w:val="12"/>
          <w:w w:val="110"/>
          <w:sz w:val="20"/>
        </w:rPr>
        <w:t> </w:t>
      </w:r>
      <w:r>
        <w:rPr>
          <w:w w:val="110"/>
          <w:sz w:val="20"/>
        </w:rPr>
        <w:t>señalamientos,</w:t>
      </w:r>
      <w:r>
        <w:rPr>
          <w:spacing w:val="12"/>
          <w:w w:val="110"/>
          <w:sz w:val="20"/>
        </w:rPr>
        <w:t> </w:t>
      </w:r>
      <w:r>
        <w:rPr>
          <w:w w:val="110"/>
          <w:sz w:val="20"/>
        </w:rPr>
        <w:t>y</w:t>
      </w:r>
    </w:p>
    <w:p>
      <w:pPr>
        <w:spacing w:after="0" w:line="240" w:lineRule="auto"/>
        <w:jc w:val="left"/>
        <w:rPr>
          <w:sz w:val="20"/>
        </w:rPr>
        <w:sectPr>
          <w:pgSz w:w="12240" w:h="15840"/>
          <w:pgMar w:header="708" w:footer="822" w:top="1580" w:bottom="1180" w:left="1140" w:right="1140"/>
        </w:sectPr>
      </w:pPr>
    </w:p>
    <w:p>
      <w:pPr>
        <w:pStyle w:val="ListParagraph"/>
        <w:numPr>
          <w:ilvl w:val="2"/>
          <w:numId w:val="50"/>
        </w:numPr>
        <w:tabs>
          <w:tab w:pos="1549" w:val="left" w:leader="none"/>
        </w:tabs>
        <w:spacing w:line="236" w:lineRule="exact" w:before="1" w:after="0"/>
        <w:ind w:left="1130" w:right="280" w:firstLine="0"/>
        <w:jc w:val="both"/>
        <w:rPr>
          <w:sz w:val="20"/>
        </w:rPr>
      </w:pPr>
      <w:r>
        <w:rPr>
          <w:w w:val="110"/>
          <w:sz w:val="20"/>
        </w:rPr>
        <w:t>Áreas verdes: uno por cada cincuenta metros cuadrados de terreno y barreras de plantas y</w:t>
      </w:r>
      <w:r>
        <w:rPr>
          <w:spacing w:val="22"/>
          <w:w w:val="110"/>
          <w:sz w:val="20"/>
        </w:rPr>
        <w:t> </w:t>
      </w:r>
      <w:r>
        <w:rPr>
          <w:w w:val="110"/>
          <w:sz w:val="20"/>
        </w:rPr>
        <w:t>arbustos.</w:t>
      </w:r>
    </w:p>
    <w:p>
      <w:pPr>
        <w:pStyle w:val="ListParagraph"/>
        <w:numPr>
          <w:ilvl w:val="1"/>
          <w:numId w:val="50"/>
        </w:numPr>
        <w:tabs>
          <w:tab w:pos="1093" w:val="left" w:leader="none"/>
        </w:tabs>
        <w:spacing w:line="240" w:lineRule="auto" w:before="36" w:after="0"/>
        <w:ind w:left="706" w:right="278" w:firstLine="0"/>
        <w:jc w:val="both"/>
        <w:rPr>
          <w:sz w:val="20"/>
        </w:rPr>
      </w:pPr>
      <w:r>
        <w:rPr>
          <w:w w:val="110"/>
          <w:sz w:val="20"/>
        </w:rPr>
        <w:t>Estación de bomberos (paquete básico funcional: setecientos cincuenta metros construidos, considerar dos mil doscientos cincuenta metros cuadrados de superficie de terreno):</w:t>
      </w:r>
    </w:p>
    <w:p>
      <w:pPr>
        <w:pStyle w:val="ListParagraph"/>
        <w:numPr>
          <w:ilvl w:val="2"/>
          <w:numId w:val="50"/>
        </w:numPr>
        <w:tabs>
          <w:tab w:pos="1398" w:val="left" w:leader="none"/>
        </w:tabs>
        <w:spacing w:line="240" w:lineRule="auto" w:before="38" w:after="0"/>
        <w:ind w:left="1397" w:right="0" w:hanging="268"/>
        <w:jc w:val="both"/>
        <w:rPr>
          <w:sz w:val="20"/>
        </w:rPr>
      </w:pPr>
      <w:r>
        <w:rPr>
          <w:w w:val="110"/>
          <w:sz w:val="20"/>
        </w:rPr>
        <w:t>Plaza de</w:t>
      </w:r>
      <w:r>
        <w:rPr>
          <w:spacing w:val="21"/>
          <w:w w:val="110"/>
          <w:sz w:val="20"/>
        </w:rPr>
        <w:t> </w:t>
      </w:r>
      <w:r>
        <w:rPr>
          <w:w w:val="110"/>
          <w:sz w:val="20"/>
        </w:rPr>
        <w:t>acceso;</w:t>
      </w:r>
    </w:p>
    <w:p>
      <w:pPr>
        <w:pStyle w:val="ListParagraph"/>
        <w:numPr>
          <w:ilvl w:val="2"/>
          <w:numId w:val="50"/>
        </w:numPr>
        <w:tabs>
          <w:tab w:pos="1398" w:val="left" w:leader="none"/>
        </w:tabs>
        <w:spacing w:line="240" w:lineRule="auto" w:before="23" w:after="0"/>
        <w:ind w:left="1397" w:right="0" w:hanging="268"/>
        <w:jc w:val="both"/>
        <w:rPr>
          <w:sz w:val="20"/>
        </w:rPr>
      </w:pPr>
      <w:r>
        <w:rPr>
          <w:w w:val="110"/>
          <w:sz w:val="20"/>
        </w:rPr>
        <w:t>Estacionamiento</w:t>
      </w:r>
      <w:r>
        <w:rPr>
          <w:spacing w:val="12"/>
          <w:w w:val="110"/>
          <w:sz w:val="20"/>
        </w:rPr>
        <w:t> </w:t>
      </w:r>
      <w:r>
        <w:rPr>
          <w:w w:val="110"/>
          <w:sz w:val="20"/>
        </w:rPr>
        <w:t>para</w:t>
      </w:r>
      <w:r>
        <w:rPr>
          <w:spacing w:val="11"/>
          <w:w w:val="110"/>
          <w:sz w:val="20"/>
        </w:rPr>
        <w:t> </w:t>
      </w:r>
      <w:r>
        <w:rPr>
          <w:w w:val="110"/>
          <w:sz w:val="20"/>
        </w:rPr>
        <w:t>autobombas</w:t>
      </w:r>
      <w:r>
        <w:rPr>
          <w:spacing w:val="10"/>
          <w:w w:val="110"/>
          <w:sz w:val="20"/>
        </w:rPr>
        <w:t> </w:t>
      </w:r>
      <w:r>
        <w:rPr>
          <w:w w:val="110"/>
          <w:sz w:val="20"/>
        </w:rPr>
        <w:t>y</w:t>
      </w:r>
      <w:r>
        <w:rPr>
          <w:spacing w:val="11"/>
          <w:w w:val="110"/>
          <w:sz w:val="20"/>
        </w:rPr>
        <w:t> </w:t>
      </w:r>
      <w:r>
        <w:rPr>
          <w:w w:val="110"/>
          <w:sz w:val="20"/>
        </w:rPr>
        <w:t>para</w:t>
      </w:r>
      <w:r>
        <w:rPr>
          <w:spacing w:val="11"/>
          <w:w w:val="110"/>
          <w:sz w:val="20"/>
        </w:rPr>
        <w:t> </w:t>
      </w:r>
      <w:r>
        <w:rPr>
          <w:w w:val="110"/>
          <w:sz w:val="20"/>
        </w:rPr>
        <w:t>vehículos</w:t>
      </w:r>
      <w:r>
        <w:rPr>
          <w:spacing w:val="10"/>
          <w:w w:val="110"/>
          <w:sz w:val="20"/>
        </w:rPr>
        <w:t> </w:t>
      </w:r>
      <w:r>
        <w:rPr>
          <w:spacing w:val="3"/>
          <w:w w:val="110"/>
          <w:sz w:val="20"/>
        </w:rPr>
        <w:t>de</w:t>
      </w:r>
      <w:r>
        <w:rPr>
          <w:spacing w:val="10"/>
          <w:w w:val="110"/>
          <w:sz w:val="20"/>
        </w:rPr>
        <w:t> </w:t>
      </w:r>
      <w:r>
        <w:rPr>
          <w:w w:val="110"/>
          <w:sz w:val="20"/>
        </w:rPr>
        <w:t>servicios</w:t>
      </w:r>
      <w:r>
        <w:rPr>
          <w:spacing w:val="11"/>
          <w:w w:val="110"/>
          <w:sz w:val="20"/>
        </w:rPr>
        <w:t> </w:t>
      </w:r>
      <w:r>
        <w:rPr>
          <w:w w:val="110"/>
          <w:sz w:val="20"/>
        </w:rPr>
        <w:t>auxiliares;</w:t>
      </w:r>
    </w:p>
    <w:p>
      <w:pPr>
        <w:pStyle w:val="ListParagraph"/>
        <w:numPr>
          <w:ilvl w:val="2"/>
          <w:numId w:val="50"/>
        </w:numPr>
        <w:tabs>
          <w:tab w:pos="1484" w:val="left" w:leader="none"/>
        </w:tabs>
        <w:spacing w:line="240" w:lineRule="auto" w:before="22" w:after="0"/>
        <w:ind w:left="1130" w:right="281" w:firstLine="0"/>
        <w:jc w:val="both"/>
        <w:rPr>
          <w:sz w:val="20"/>
        </w:rPr>
      </w:pPr>
      <w:r>
        <w:rPr>
          <w:w w:val="110"/>
          <w:sz w:val="20"/>
        </w:rPr>
        <w:t>Núcleo de sanitarios mujeres, tres excusados, tres lavabos considerando un excusado y un lavabo para personas con discapacidad. Así como vestidores para el personal;</w:t>
      </w:r>
    </w:p>
    <w:p>
      <w:pPr>
        <w:pStyle w:val="ListParagraph"/>
        <w:numPr>
          <w:ilvl w:val="2"/>
          <w:numId w:val="50"/>
        </w:numPr>
        <w:tabs>
          <w:tab w:pos="1414" w:val="left" w:leader="none"/>
        </w:tabs>
        <w:spacing w:line="240" w:lineRule="auto" w:before="39" w:after="0"/>
        <w:ind w:left="1130" w:right="273" w:firstLine="0"/>
        <w:jc w:val="both"/>
        <w:rPr>
          <w:sz w:val="20"/>
        </w:rPr>
      </w:pPr>
      <w:r>
        <w:rPr>
          <w:w w:val="110"/>
          <w:sz w:val="20"/>
        </w:rPr>
        <w:t>Sanitarios hombres, dos excusados, dos mingitorios, tres lavabos considerando un excusado y un lavabo para personas con discapacidad. Así como vestidores para el personal;</w:t>
      </w:r>
    </w:p>
    <w:p>
      <w:pPr>
        <w:pStyle w:val="ListParagraph"/>
        <w:numPr>
          <w:ilvl w:val="2"/>
          <w:numId w:val="50"/>
        </w:numPr>
        <w:tabs>
          <w:tab w:pos="1429" w:val="left" w:leader="none"/>
        </w:tabs>
        <w:spacing w:line="230" w:lineRule="auto" w:before="48" w:after="0"/>
        <w:ind w:left="1130" w:right="280" w:firstLine="0"/>
        <w:jc w:val="both"/>
        <w:rPr>
          <w:sz w:val="20"/>
        </w:rPr>
      </w:pPr>
      <w:r>
        <w:rPr>
          <w:w w:val="110"/>
          <w:sz w:val="20"/>
        </w:rPr>
        <w:t>Dormitorios y vestidores mujeres con sanitarios: un excusado y un lavabo, y dos regaderas para el</w:t>
      </w:r>
      <w:r>
        <w:rPr>
          <w:spacing w:val="32"/>
          <w:w w:val="110"/>
          <w:sz w:val="20"/>
        </w:rPr>
        <w:t> </w:t>
      </w:r>
      <w:r>
        <w:rPr>
          <w:w w:val="110"/>
          <w:sz w:val="20"/>
        </w:rPr>
        <w:t>personal;</w:t>
      </w:r>
    </w:p>
    <w:p>
      <w:pPr>
        <w:pStyle w:val="ListParagraph"/>
        <w:numPr>
          <w:ilvl w:val="2"/>
          <w:numId w:val="50"/>
        </w:numPr>
        <w:tabs>
          <w:tab w:pos="1410" w:val="left" w:leader="none"/>
        </w:tabs>
        <w:spacing w:line="230" w:lineRule="auto" w:before="52" w:after="0"/>
        <w:ind w:left="1130" w:right="276" w:firstLine="0"/>
        <w:jc w:val="both"/>
        <w:rPr>
          <w:sz w:val="20"/>
        </w:rPr>
      </w:pPr>
      <w:r>
        <w:rPr>
          <w:w w:val="110"/>
          <w:sz w:val="20"/>
        </w:rPr>
        <w:t>Dormitorios y vestidores hombres, un excusado, un lavabo, y dos regaderas para el personal;</w:t>
      </w:r>
    </w:p>
    <w:p>
      <w:pPr>
        <w:pStyle w:val="ListParagraph"/>
        <w:numPr>
          <w:ilvl w:val="2"/>
          <w:numId w:val="50"/>
        </w:numPr>
        <w:tabs>
          <w:tab w:pos="1395" w:val="left" w:leader="none"/>
        </w:tabs>
        <w:spacing w:line="240" w:lineRule="auto" w:before="42" w:after="0"/>
        <w:ind w:left="1394" w:right="0" w:hanging="265"/>
        <w:jc w:val="left"/>
        <w:rPr>
          <w:sz w:val="20"/>
        </w:rPr>
      </w:pPr>
      <w:r>
        <w:rPr>
          <w:w w:val="110"/>
          <w:sz w:val="20"/>
        </w:rPr>
        <w:t>Cocina y</w:t>
      </w:r>
      <w:r>
        <w:rPr>
          <w:spacing w:val="22"/>
          <w:w w:val="110"/>
          <w:sz w:val="20"/>
        </w:rPr>
        <w:t> </w:t>
      </w:r>
      <w:r>
        <w:rPr>
          <w:w w:val="110"/>
          <w:sz w:val="20"/>
        </w:rPr>
        <w:t>comedor-estancia;</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Bodega y cuarto de</w:t>
      </w:r>
      <w:r>
        <w:rPr>
          <w:spacing w:val="44"/>
          <w:w w:val="110"/>
          <w:sz w:val="20"/>
        </w:rPr>
        <w:t> </w:t>
      </w:r>
      <w:r>
        <w:rPr>
          <w:w w:val="110"/>
          <w:sz w:val="20"/>
        </w:rPr>
        <w:t>máquinas;</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Patio de</w:t>
      </w:r>
      <w:r>
        <w:rPr>
          <w:spacing w:val="21"/>
          <w:w w:val="110"/>
          <w:sz w:val="20"/>
        </w:rPr>
        <w:t> </w:t>
      </w:r>
      <w:r>
        <w:rPr>
          <w:w w:val="110"/>
          <w:sz w:val="20"/>
        </w:rPr>
        <w:t>maniobras;</w:t>
      </w:r>
    </w:p>
    <w:p>
      <w:pPr>
        <w:pStyle w:val="ListParagraph"/>
        <w:numPr>
          <w:ilvl w:val="2"/>
          <w:numId w:val="50"/>
        </w:numPr>
        <w:tabs>
          <w:tab w:pos="1530" w:val="left" w:leader="none"/>
        </w:tabs>
        <w:spacing w:line="240" w:lineRule="auto" w:before="22" w:after="0"/>
        <w:ind w:left="1529" w:right="0" w:hanging="400"/>
        <w:jc w:val="left"/>
        <w:rPr>
          <w:sz w:val="20"/>
        </w:rPr>
      </w:pPr>
      <w:r>
        <w:rPr>
          <w:w w:val="110"/>
          <w:sz w:val="20"/>
        </w:rPr>
        <w:t>Cisterna</w:t>
      </w:r>
      <w:r>
        <w:rPr>
          <w:spacing w:val="11"/>
          <w:w w:val="110"/>
          <w:sz w:val="20"/>
        </w:rPr>
        <w:t> </w:t>
      </w:r>
      <w:r>
        <w:rPr>
          <w:w w:val="110"/>
          <w:sz w:val="20"/>
        </w:rPr>
        <w:t>de</w:t>
      </w:r>
      <w:r>
        <w:rPr>
          <w:spacing w:val="10"/>
          <w:w w:val="110"/>
          <w:sz w:val="20"/>
        </w:rPr>
        <w:t> </w:t>
      </w:r>
      <w:r>
        <w:rPr>
          <w:w w:val="110"/>
          <w:sz w:val="20"/>
        </w:rPr>
        <w:t>tres</w:t>
      </w:r>
      <w:r>
        <w:rPr>
          <w:spacing w:val="10"/>
          <w:w w:val="110"/>
          <w:sz w:val="20"/>
        </w:rPr>
        <w:t> </w:t>
      </w:r>
      <w:r>
        <w:rPr>
          <w:w w:val="110"/>
          <w:sz w:val="20"/>
        </w:rPr>
        <w:t>metros</w:t>
      </w:r>
      <w:r>
        <w:rPr>
          <w:spacing w:val="10"/>
          <w:w w:val="110"/>
          <w:sz w:val="20"/>
        </w:rPr>
        <w:t> </w:t>
      </w:r>
      <w:r>
        <w:rPr>
          <w:w w:val="110"/>
          <w:sz w:val="20"/>
        </w:rPr>
        <w:t>cúbicos</w:t>
      </w:r>
      <w:r>
        <w:rPr>
          <w:spacing w:val="10"/>
          <w:w w:val="110"/>
          <w:sz w:val="20"/>
        </w:rPr>
        <w:t> </w:t>
      </w:r>
      <w:r>
        <w:rPr>
          <w:w w:val="110"/>
          <w:sz w:val="20"/>
        </w:rPr>
        <w:t>con</w:t>
      </w:r>
      <w:r>
        <w:rPr>
          <w:spacing w:val="11"/>
          <w:w w:val="110"/>
          <w:sz w:val="20"/>
        </w:rPr>
        <w:t> </w:t>
      </w:r>
      <w:r>
        <w:rPr>
          <w:w w:val="110"/>
          <w:sz w:val="20"/>
        </w:rPr>
        <w:t>apoyo</w:t>
      </w:r>
      <w:r>
        <w:rPr>
          <w:spacing w:val="10"/>
          <w:w w:val="110"/>
          <w:sz w:val="20"/>
        </w:rPr>
        <w:t> </w:t>
      </w:r>
      <w:r>
        <w:rPr>
          <w:w w:val="110"/>
          <w:sz w:val="20"/>
        </w:rPr>
        <w:t>de</w:t>
      </w:r>
      <w:r>
        <w:rPr>
          <w:spacing w:val="10"/>
          <w:w w:val="110"/>
          <w:sz w:val="20"/>
        </w:rPr>
        <w:t> </w:t>
      </w:r>
      <w:r>
        <w:rPr>
          <w:w w:val="110"/>
          <w:sz w:val="20"/>
        </w:rPr>
        <w:t>tinacos;</w:t>
      </w:r>
    </w:p>
    <w:p>
      <w:pPr>
        <w:pStyle w:val="ListParagraph"/>
        <w:numPr>
          <w:ilvl w:val="2"/>
          <w:numId w:val="50"/>
        </w:numPr>
        <w:tabs>
          <w:tab w:pos="1544" w:val="left" w:leader="none"/>
        </w:tabs>
        <w:spacing w:line="240" w:lineRule="auto" w:before="23" w:after="0"/>
        <w:ind w:left="1130" w:right="274" w:firstLine="0"/>
        <w:jc w:val="both"/>
        <w:rPr>
          <w:sz w:val="20"/>
        </w:rPr>
      </w:pPr>
      <w:r>
        <w:rPr>
          <w:w w:val="110"/>
          <w:sz w:val="20"/>
        </w:rPr>
        <w:t>Estacionamiento con capacidad de quince cajones con las medidas de dos metros cuarenta centímetros por cinco metros cada uno, incluye uno para personas con discapacidad;</w:t>
      </w:r>
    </w:p>
    <w:p>
      <w:pPr>
        <w:pStyle w:val="ListParagraph"/>
        <w:numPr>
          <w:ilvl w:val="2"/>
          <w:numId w:val="50"/>
        </w:numPr>
        <w:tabs>
          <w:tab w:pos="1530" w:val="left" w:leader="none"/>
        </w:tabs>
        <w:spacing w:line="240" w:lineRule="auto" w:before="39" w:after="0"/>
        <w:ind w:left="1529" w:right="0" w:hanging="400"/>
        <w:jc w:val="both"/>
        <w:rPr>
          <w:sz w:val="20"/>
        </w:rPr>
      </w:pPr>
      <w:r>
        <w:rPr>
          <w:w w:val="110"/>
          <w:sz w:val="20"/>
        </w:rPr>
        <w:t>Mobiliario</w:t>
      </w:r>
      <w:r>
        <w:rPr>
          <w:spacing w:val="11"/>
          <w:w w:val="110"/>
          <w:sz w:val="20"/>
        </w:rPr>
        <w:t> </w:t>
      </w:r>
      <w:r>
        <w:rPr>
          <w:w w:val="110"/>
          <w:sz w:val="20"/>
        </w:rPr>
        <w:t>urbano:</w:t>
      </w:r>
      <w:r>
        <w:rPr>
          <w:spacing w:val="12"/>
          <w:w w:val="110"/>
          <w:sz w:val="20"/>
        </w:rPr>
        <w:t> </w:t>
      </w:r>
      <w:r>
        <w:rPr>
          <w:w w:val="110"/>
          <w:sz w:val="20"/>
        </w:rPr>
        <w:t>bancas,</w:t>
      </w:r>
      <w:r>
        <w:rPr>
          <w:spacing w:val="12"/>
          <w:w w:val="110"/>
          <w:sz w:val="20"/>
        </w:rPr>
        <w:t> </w:t>
      </w:r>
      <w:r>
        <w:rPr>
          <w:w w:val="110"/>
          <w:sz w:val="20"/>
        </w:rPr>
        <w:t>botes</w:t>
      </w:r>
      <w:r>
        <w:rPr>
          <w:spacing w:val="10"/>
          <w:w w:val="110"/>
          <w:sz w:val="20"/>
        </w:rPr>
        <w:t> </w:t>
      </w:r>
      <w:r>
        <w:rPr>
          <w:w w:val="110"/>
          <w:sz w:val="20"/>
        </w:rPr>
        <w:t>de</w:t>
      </w:r>
      <w:r>
        <w:rPr>
          <w:spacing w:val="9"/>
          <w:w w:val="110"/>
          <w:sz w:val="20"/>
        </w:rPr>
        <w:t> </w:t>
      </w:r>
      <w:r>
        <w:rPr>
          <w:w w:val="110"/>
          <w:sz w:val="20"/>
        </w:rPr>
        <w:t>basura</w:t>
      </w:r>
      <w:r>
        <w:rPr>
          <w:spacing w:val="11"/>
          <w:w w:val="110"/>
          <w:sz w:val="20"/>
        </w:rPr>
        <w:t> </w:t>
      </w:r>
      <w:r>
        <w:rPr>
          <w:w w:val="110"/>
          <w:sz w:val="20"/>
        </w:rPr>
        <w:t>luminaria</w:t>
      </w:r>
      <w:r>
        <w:rPr>
          <w:spacing w:val="11"/>
          <w:w w:val="110"/>
          <w:sz w:val="20"/>
        </w:rPr>
        <w:t> </w:t>
      </w:r>
      <w:r>
        <w:rPr>
          <w:w w:val="110"/>
          <w:sz w:val="20"/>
        </w:rPr>
        <w:t>y</w:t>
      </w:r>
      <w:r>
        <w:rPr>
          <w:spacing w:val="11"/>
          <w:w w:val="110"/>
          <w:sz w:val="20"/>
        </w:rPr>
        <w:t> </w:t>
      </w:r>
      <w:r>
        <w:rPr>
          <w:w w:val="110"/>
          <w:sz w:val="20"/>
        </w:rPr>
        <w:t>señalamientos,</w:t>
      </w:r>
      <w:r>
        <w:rPr>
          <w:spacing w:val="10"/>
          <w:w w:val="110"/>
          <w:sz w:val="20"/>
        </w:rPr>
        <w:t> </w:t>
      </w:r>
      <w:r>
        <w:rPr>
          <w:w w:val="110"/>
          <w:sz w:val="20"/>
        </w:rPr>
        <w:t>y</w:t>
      </w:r>
    </w:p>
    <w:p>
      <w:pPr>
        <w:pStyle w:val="ListParagraph"/>
        <w:numPr>
          <w:ilvl w:val="2"/>
          <w:numId w:val="50"/>
        </w:numPr>
        <w:tabs>
          <w:tab w:pos="1537" w:val="left" w:leader="none"/>
        </w:tabs>
        <w:spacing w:line="230" w:lineRule="auto" w:before="32" w:after="0"/>
        <w:ind w:left="1130" w:right="274" w:firstLine="0"/>
        <w:jc w:val="both"/>
        <w:rPr>
          <w:sz w:val="20"/>
        </w:rPr>
      </w:pPr>
      <w:r>
        <w:rPr>
          <w:w w:val="110"/>
          <w:sz w:val="20"/>
        </w:rPr>
        <w:t>Áreas verdes: (un árbol por cada cincuenta metros cuadrados de terreno) así como barrera de plantas y</w:t>
      </w:r>
      <w:r>
        <w:rPr>
          <w:spacing w:val="43"/>
          <w:w w:val="110"/>
          <w:sz w:val="20"/>
        </w:rPr>
        <w:t> </w:t>
      </w:r>
      <w:r>
        <w:rPr>
          <w:w w:val="110"/>
          <w:sz w:val="20"/>
        </w:rPr>
        <w:t>arbustos.</w:t>
      </w:r>
    </w:p>
    <w:p>
      <w:pPr>
        <w:pStyle w:val="ListParagraph"/>
        <w:numPr>
          <w:ilvl w:val="1"/>
          <w:numId w:val="50"/>
        </w:numPr>
        <w:tabs>
          <w:tab w:pos="1004" w:val="left" w:leader="none"/>
        </w:tabs>
        <w:spacing w:line="240" w:lineRule="auto" w:before="42" w:after="0"/>
        <w:ind w:left="706" w:right="280" w:firstLine="0"/>
        <w:jc w:val="both"/>
        <w:rPr>
          <w:sz w:val="20"/>
        </w:rPr>
      </w:pPr>
      <w:r>
        <w:rPr>
          <w:w w:val="110"/>
          <w:sz w:val="20"/>
        </w:rPr>
        <w:t>Centro de capacitación para el trabajo (paquete básico funcional: cuatrocientos metros cuadrados construidos, considerar mil doce centímetros cuadrados de superficie de  terreno):</w:t>
      </w:r>
    </w:p>
    <w:p>
      <w:pPr>
        <w:pStyle w:val="ListParagraph"/>
        <w:numPr>
          <w:ilvl w:val="2"/>
          <w:numId w:val="50"/>
        </w:numPr>
        <w:tabs>
          <w:tab w:pos="1398" w:val="left" w:leader="none"/>
        </w:tabs>
        <w:spacing w:line="230" w:lineRule="auto" w:before="48" w:after="0"/>
        <w:ind w:left="1130" w:right="280" w:firstLine="0"/>
        <w:jc w:val="left"/>
        <w:rPr>
          <w:sz w:val="20"/>
        </w:rPr>
      </w:pPr>
      <w:r>
        <w:rPr>
          <w:w w:val="110"/>
          <w:sz w:val="20"/>
        </w:rPr>
        <w:t>Un taller (equivalente a dos aulas de seis metros treinta y ocho centímetros por ocho metros</w:t>
      </w:r>
      <w:r>
        <w:rPr>
          <w:spacing w:val="8"/>
          <w:w w:val="110"/>
          <w:sz w:val="20"/>
        </w:rPr>
        <w:t> </w:t>
      </w:r>
      <w:r>
        <w:rPr>
          <w:w w:val="110"/>
          <w:sz w:val="20"/>
        </w:rPr>
        <w:t>con</w:t>
      </w:r>
      <w:r>
        <w:rPr>
          <w:spacing w:val="9"/>
          <w:w w:val="110"/>
          <w:sz w:val="20"/>
        </w:rPr>
        <w:t> </w:t>
      </w:r>
      <w:r>
        <w:rPr>
          <w:w w:val="110"/>
          <w:sz w:val="20"/>
        </w:rPr>
        <w:t>entre</w:t>
      </w:r>
      <w:r>
        <w:rPr>
          <w:spacing w:val="8"/>
          <w:w w:val="110"/>
          <w:sz w:val="20"/>
        </w:rPr>
        <w:t> </w:t>
      </w:r>
      <w:r>
        <w:rPr>
          <w:w w:val="110"/>
          <w:sz w:val="20"/>
        </w:rPr>
        <w:t>ejes</w:t>
      </w:r>
      <w:r>
        <w:rPr>
          <w:spacing w:val="9"/>
          <w:w w:val="110"/>
          <w:sz w:val="20"/>
        </w:rPr>
        <w:t> </w:t>
      </w:r>
      <w:r>
        <w:rPr>
          <w:w w:val="110"/>
          <w:sz w:val="20"/>
        </w:rPr>
        <w:t>de</w:t>
      </w:r>
      <w:r>
        <w:rPr>
          <w:spacing w:val="6"/>
          <w:w w:val="110"/>
          <w:sz w:val="20"/>
        </w:rPr>
        <w:t> </w:t>
      </w:r>
      <w:r>
        <w:rPr>
          <w:w w:val="110"/>
          <w:sz w:val="20"/>
        </w:rPr>
        <w:t>tres</w:t>
      </w:r>
      <w:r>
        <w:rPr>
          <w:spacing w:val="8"/>
          <w:w w:val="110"/>
          <w:sz w:val="20"/>
        </w:rPr>
        <w:t> </w:t>
      </w:r>
      <w:r>
        <w:rPr>
          <w:w w:val="110"/>
          <w:sz w:val="20"/>
        </w:rPr>
        <w:t>metros</w:t>
      </w:r>
      <w:r>
        <w:rPr>
          <w:spacing w:val="9"/>
          <w:w w:val="110"/>
          <w:sz w:val="20"/>
        </w:rPr>
        <w:t> </w:t>
      </w:r>
      <w:r>
        <w:rPr>
          <w:w w:val="110"/>
          <w:sz w:val="20"/>
        </w:rPr>
        <w:t>diecinueve</w:t>
      </w:r>
      <w:r>
        <w:rPr>
          <w:spacing w:val="8"/>
          <w:w w:val="110"/>
          <w:sz w:val="20"/>
        </w:rPr>
        <w:t> </w:t>
      </w:r>
      <w:r>
        <w:rPr>
          <w:w w:val="110"/>
          <w:sz w:val="20"/>
        </w:rPr>
        <w:t>centímetros</w:t>
      </w:r>
      <w:r>
        <w:rPr>
          <w:spacing w:val="8"/>
          <w:w w:val="110"/>
          <w:sz w:val="20"/>
        </w:rPr>
        <w:t> </w:t>
      </w:r>
      <w:r>
        <w:rPr>
          <w:w w:val="110"/>
          <w:sz w:val="20"/>
        </w:rPr>
        <w:t>cada</w:t>
      </w:r>
      <w:r>
        <w:rPr>
          <w:spacing w:val="10"/>
          <w:w w:val="110"/>
          <w:sz w:val="20"/>
        </w:rPr>
        <w:t> </w:t>
      </w:r>
      <w:r>
        <w:rPr>
          <w:w w:val="110"/>
          <w:sz w:val="20"/>
        </w:rPr>
        <w:t>uno);</w:t>
      </w:r>
    </w:p>
    <w:p>
      <w:pPr>
        <w:pStyle w:val="ListParagraph"/>
        <w:numPr>
          <w:ilvl w:val="2"/>
          <w:numId w:val="50"/>
        </w:numPr>
        <w:tabs>
          <w:tab w:pos="1398" w:val="left" w:leader="none"/>
        </w:tabs>
        <w:spacing w:line="240" w:lineRule="auto" w:before="42" w:after="0"/>
        <w:ind w:left="1397" w:right="0" w:hanging="268"/>
        <w:jc w:val="left"/>
        <w:rPr>
          <w:sz w:val="20"/>
        </w:rPr>
      </w:pPr>
      <w:r>
        <w:rPr>
          <w:w w:val="110"/>
          <w:sz w:val="20"/>
        </w:rPr>
        <w:t>Biblioteca;</w:t>
      </w:r>
    </w:p>
    <w:p>
      <w:pPr>
        <w:pStyle w:val="ListParagraph"/>
        <w:numPr>
          <w:ilvl w:val="2"/>
          <w:numId w:val="50"/>
        </w:numPr>
        <w:tabs>
          <w:tab w:pos="1414" w:val="left" w:leader="none"/>
        </w:tabs>
        <w:spacing w:line="230" w:lineRule="auto" w:before="32" w:after="0"/>
        <w:ind w:left="1130" w:right="280" w:firstLine="0"/>
        <w:jc w:val="left"/>
        <w:rPr>
          <w:sz w:val="20"/>
        </w:rPr>
      </w:pPr>
      <w:r>
        <w:rPr>
          <w:w w:val="110"/>
          <w:sz w:val="20"/>
        </w:rPr>
        <w:t>Dirección y administración con sanitarios hombres: dos excusados y dos lavabos y  un</w:t>
      </w:r>
      <w:r>
        <w:rPr>
          <w:spacing w:val="10"/>
          <w:w w:val="110"/>
          <w:sz w:val="20"/>
        </w:rPr>
        <w:t> </w:t>
      </w:r>
      <w:r>
        <w:rPr>
          <w:w w:val="110"/>
          <w:sz w:val="20"/>
        </w:rPr>
        <w:t>mingitorio,</w:t>
      </w:r>
      <w:r>
        <w:rPr>
          <w:spacing w:val="12"/>
          <w:w w:val="110"/>
          <w:sz w:val="20"/>
        </w:rPr>
        <w:t> </w:t>
      </w:r>
      <w:r>
        <w:rPr>
          <w:w w:val="110"/>
          <w:sz w:val="20"/>
        </w:rPr>
        <w:t>considerando</w:t>
      </w:r>
      <w:r>
        <w:rPr>
          <w:spacing w:val="11"/>
          <w:w w:val="110"/>
          <w:sz w:val="20"/>
        </w:rPr>
        <w:t> </w:t>
      </w:r>
      <w:r>
        <w:rPr>
          <w:w w:val="110"/>
          <w:sz w:val="20"/>
        </w:rPr>
        <w:t>un</w:t>
      </w:r>
      <w:r>
        <w:rPr>
          <w:spacing w:val="11"/>
          <w:w w:val="110"/>
          <w:sz w:val="20"/>
        </w:rPr>
        <w:t> </w:t>
      </w:r>
      <w:r>
        <w:rPr>
          <w:w w:val="110"/>
          <w:sz w:val="20"/>
        </w:rPr>
        <w:t>lavabo</w:t>
      </w:r>
      <w:r>
        <w:rPr>
          <w:spacing w:val="12"/>
          <w:w w:val="110"/>
          <w:sz w:val="20"/>
        </w:rPr>
        <w:t> </w:t>
      </w:r>
      <w:r>
        <w:rPr>
          <w:w w:val="110"/>
          <w:sz w:val="20"/>
        </w:rPr>
        <w:t>y</w:t>
      </w:r>
      <w:r>
        <w:rPr>
          <w:spacing w:val="10"/>
          <w:w w:val="110"/>
          <w:sz w:val="20"/>
        </w:rPr>
        <w:t> </w:t>
      </w:r>
      <w:r>
        <w:rPr>
          <w:w w:val="110"/>
          <w:sz w:val="20"/>
        </w:rPr>
        <w:t>excusado</w:t>
      </w:r>
      <w:r>
        <w:rPr>
          <w:spacing w:val="12"/>
          <w:w w:val="110"/>
          <w:sz w:val="20"/>
        </w:rPr>
        <w:t> </w:t>
      </w:r>
      <w:r>
        <w:rPr>
          <w:w w:val="110"/>
          <w:sz w:val="20"/>
        </w:rPr>
        <w:t>para</w:t>
      </w:r>
      <w:r>
        <w:rPr>
          <w:spacing w:val="11"/>
          <w:w w:val="110"/>
          <w:sz w:val="20"/>
        </w:rPr>
        <w:t> </w:t>
      </w:r>
      <w:r>
        <w:rPr>
          <w:w w:val="110"/>
          <w:sz w:val="20"/>
        </w:rPr>
        <w:t>personas</w:t>
      </w:r>
      <w:r>
        <w:rPr>
          <w:spacing w:val="10"/>
          <w:w w:val="110"/>
          <w:sz w:val="20"/>
        </w:rPr>
        <w:t> </w:t>
      </w:r>
      <w:r>
        <w:rPr>
          <w:w w:val="110"/>
          <w:sz w:val="20"/>
        </w:rPr>
        <w:t>con</w:t>
      </w:r>
      <w:r>
        <w:rPr>
          <w:spacing w:val="9"/>
          <w:w w:val="110"/>
          <w:sz w:val="20"/>
        </w:rPr>
        <w:t> </w:t>
      </w:r>
      <w:r>
        <w:rPr>
          <w:w w:val="110"/>
          <w:sz w:val="20"/>
        </w:rPr>
        <w:t>discapacidad;</w:t>
      </w:r>
    </w:p>
    <w:p>
      <w:pPr>
        <w:pStyle w:val="ListParagraph"/>
        <w:numPr>
          <w:ilvl w:val="2"/>
          <w:numId w:val="50"/>
        </w:numPr>
        <w:tabs>
          <w:tab w:pos="1398" w:val="left" w:leader="none"/>
        </w:tabs>
        <w:spacing w:line="230" w:lineRule="auto" w:before="51" w:after="0"/>
        <w:ind w:left="1130" w:right="283" w:firstLine="0"/>
        <w:jc w:val="left"/>
        <w:rPr>
          <w:sz w:val="20"/>
        </w:rPr>
      </w:pPr>
      <w:r>
        <w:rPr>
          <w:w w:val="110"/>
          <w:sz w:val="20"/>
        </w:rPr>
        <w:t>Sanitario mujeres: dos excusados y dos lavabos, considerando un lavabo y excusado para personas con</w:t>
      </w:r>
      <w:r>
        <w:rPr>
          <w:spacing w:val="34"/>
          <w:w w:val="110"/>
          <w:sz w:val="20"/>
        </w:rPr>
        <w:t> </w:t>
      </w:r>
      <w:r>
        <w:rPr>
          <w:w w:val="110"/>
          <w:sz w:val="20"/>
        </w:rPr>
        <w:t>discapacidad;</w:t>
      </w:r>
    </w:p>
    <w:p>
      <w:pPr>
        <w:pStyle w:val="ListParagraph"/>
        <w:numPr>
          <w:ilvl w:val="2"/>
          <w:numId w:val="50"/>
        </w:numPr>
        <w:tabs>
          <w:tab w:pos="1398" w:val="left" w:leader="none"/>
        </w:tabs>
        <w:spacing w:line="240" w:lineRule="auto" w:before="42" w:after="0"/>
        <w:ind w:left="1397" w:right="0" w:hanging="268"/>
        <w:jc w:val="left"/>
        <w:rPr>
          <w:sz w:val="20"/>
        </w:rPr>
      </w:pPr>
      <w:r>
        <w:rPr>
          <w:w w:val="105"/>
          <w:sz w:val="20"/>
        </w:rPr>
        <w:t>Cooperativa o</w:t>
      </w:r>
      <w:r>
        <w:rPr>
          <w:spacing w:val="28"/>
          <w:w w:val="105"/>
          <w:sz w:val="20"/>
        </w:rPr>
        <w:t> </w:t>
      </w:r>
      <w:r>
        <w:rPr>
          <w:w w:val="105"/>
          <w:sz w:val="20"/>
        </w:rPr>
        <w:t>cafetería;</w:t>
      </w:r>
    </w:p>
    <w:p>
      <w:pPr>
        <w:pStyle w:val="ListParagraph"/>
        <w:numPr>
          <w:ilvl w:val="2"/>
          <w:numId w:val="50"/>
        </w:numPr>
        <w:tabs>
          <w:tab w:pos="1506" w:val="left" w:leader="none"/>
        </w:tabs>
        <w:spacing w:line="230" w:lineRule="auto" w:before="32" w:after="0"/>
        <w:ind w:left="1130" w:right="273" w:firstLine="0"/>
        <w:jc w:val="left"/>
        <w:rPr>
          <w:sz w:val="20"/>
        </w:rPr>
      </w:pPr>
      <w:r>
        <w:rPr>
          <w:w w:val="110"/>
          <w:sz w:val="20"/>
        </w:rPr>
        <w:t>Núcleos sanitarios: hombres, dos excusados, dos lavabos y un mingitorio, considerando</w:t>
      </w:r>
      <w:r>
        <w:rPr>
          <w:spacing w:val="12"/>
          <w:w w:val="110"/>
          <w:sz w:val="20"/>
        </w:rPr>
        <w:t> </w:t>
      </w:r>
      <w:r>
        <w:rPr>
          <w:w w:val="110"/>
          <w:sz w:val="20"/>
        </w:rPr>
        <w:t>un</w:t>
      </w:r>
      <w:r>
        <w:rPr>
          <w:spacing w:val="12"/>
          <w:w w:val="110"/>
          <w:sz w:val="20"/>
        </w:rPr>
        <w:t> </w:t>
      </w:r>
      <w:r>
        <w:rPr>
          <w:w w:val="110"/>
          <w:sz w:val="20"/>
        </w:rPr>
        <w:t>lavabo</w:t>
      </w:r>
      <w:r>
        <w:rPr>
          <w:spacing w:val="12"/>
          <w:w w:val="110"/>
          <w:sz w:val="20"/>
        </w:rPr>
        <w:t> </w:t>
      </w:r>
      <w:r>
        <w:rPr>
          <w:w w:val="110"/>
          <w:sz w:val="20"/>
        </w:rPr>
        <w:t>y</w:t>
      </w:r>
      <w:r>
        <w:rPr>
          <w:spacing w:val="12"/>
          <w:w w:val="110"/>
          <w:sz w:val="20"/>
        </w:rPr>
        <w:t> </w:t>
      </w:r>
      <w:r>
        <w:rPr>
          <w:w w:val="110"/>
          <w:sz w:val="20"/>
        </w:rPr>
        <w:t>excusado</w:t>
      </w:r>
      <w:r>
        <w:rPr>
          <w:spacing w:val="12"/>
          <w:w w:val="110"/>
          <w:sz w:val="20"/>
        </w:rPr>
        <w:t> </w:t>
      </w:r>
      <w:r>
        <w:rPr>
          <w:w w:val="110"/>
          <w:sz w:val="20"/>
        </w:rPr>
        <w:t>para</w:t>
      </w:r>
      <w:r>
        <w:rPr>
          <w:spacing w:val="12"/>
          <w:w w:val="110"/>
          <w:sz w:val="20"/>
        </w:rPr>
        <w:t> </w:t>
      </w:r>
      <w:r>
        <w:rPr>
          <w:w w:val="110"/>
          <w:sz w:val="20"/>
        </w:rPr>
        <w:t>personas</w:t>
      </w:r>
      <w:r>
        <w:rPr>
          <w:spacing w:val="12"/>
          <w:w w:val="110"/>
          <w:sz w:val="20"/>
        </w:rPr>
        <w:t> </w:t>
      </w:r>
      <w:r>
        <w:rPr>
          <w:w w:val="110"/>
          <w:sz w:val="20"/>
        </w:rPr>
        <w:t>con</w:t>
      </w:r>
      <w:r>
        <w:rPr>
          <w:spacing w:val="11"/>
          <w:w w:val="110"/>
          <w:sz w:val="20"/>
        </w:rPr>
        <w:t> </w:t>
      </w:r>
      <w:r>
        <w:rPr>
          <w:w w:val="110"/>
          <w:sz w:val="20"/>
        </w:rPr>
        <w:t>discapacidad;</w:t>
      </w:r>
    </w:p>
    <w:p>
      <w:pPr>
        <w:pStyle w:val="ListParagraph"/>
        <w:numPr>
          <w:ilvl w:val="2"/>
          <w:numId w:val="50"/>
        </w:numPr>
        <w:tabs>
          <w:tab w:pos="1398" w:val="left" w:leader="none"/>
        </w:tabs>
        <w:spacing w:line="230" w:lineRule="auto" w:before="52" w:after="0"/>
        <w:ind w:left="1130" w:right="283" w:firstLine="0"/>
        <w:jc w:val="left"/>
        <w:rPr>
          <w:sz w:val="20"/>
        </w:rPr>
      </w:pPr>
      <w:r>
        <w:rPr>
          <w:w w:val="110"/>
          <w:sz w:val="20"/>
        </w:rPr>
        <w:t>Sanitario mujeres: dos excusados y dos lavabos, considerando un lavabo y excusado para personas con</w:t>
      </w:r>
      <w:r>
        <w:rPr>
          <w:spacing w:val="34"/>
          <w:w w:val="110"/>
          <w:sz w:val="20"/>
        </w:rPr>
        <w:t> </w:t>
      </w:r>
      <w:r>
        <w:rPr>
          <w:w w:val="110"/>
          <w:sz w:val="20"/>
        </w:rPr>
        <w:t>discapacidad;</w:t>
      </w:r>
    </w:p>
    <w:p>
      <w:pPr>
        <w:pStyle w:val="ListParagraph"/>
        <w:numPr>
          <w:ilvl w:val="2"/>
          <w:numId w:val="50"/>
        </w:numPr>
        <w:tabs>
          <w:tab w:pos="1398" w:val="left" w:leader="none"/>
        </w:tabs>
        <w:spacing w:line="240" w:lineRule="auto" w:before="42" w:after="0"/>
        <w:ind w:left="1397" w:right="0" w:hanging="268"/>
        <w:jc w:val="left"/>
        <w:rPr>
          <w:sz w:val="20"/>
        </w:rPr>
      </w:pPr>
      <w:r>
        <w:rPr>
          <w:w w:val="110"/>
          <w:sz w:val="20"/>
        </w:rPr>
        <w:t>Servicios</w:t>
      </w:r>
      <w:r>
        <w:rPr>
          <w:spacing w:val="10"/>
          <w:w w:val="110"/>
          <w:sz w:val="20"/>
        </w:rPr>
        <w:t> </w:t>
      </w:r>
      <w:r>
        <w:rPr>
          <w:w w:val="110"/>
          <w:sz w:val="20"/>
        </w:rPr>
        <w:t>generales;</w:t>
      </w:r>
    </w:p>
    <w:p>
      <w:pPr>
        <w:pStyle w:val="ListParagraph"/>
        <w:numPr>
          <w:ilvl w:val="2"/>
          <w:numId w:val="50"/>
        </w:numPr>
        <w:tabs>
          <w:tab w:pos="1515" w:val="left" w:leader="none"/>
        </w:tabs>
        <w:spacing w:line="230" w:lineRule="auto" w:before="32" w:after="0"/>
        <w:ind w:left="1130" w:right="276" w:firstLine="0"/>
        <w:jc w:val="left"/>
        <w:rPr>
          <w:sz w:val="20"/>
        </w:rPr>
      </w:pPr>
      <w:r>
        <w:rPr>
          <w:w w:val="110"/>
          <w:sz w:val="20"/>
        </w:rPr>
        <w:t>Estacionamiento para siete cajones con medidas de dos metros cuarenta centímetros</w:t>
      </w:r>
      <w:r>
        <w:rPr>
          <w:spacing w:val="9"/>
          <w:w w:val="110"/>
          <w:sz w:val="20"/>
        </w:rPr>
        <w:t> </w:t>
      </w:r>
      <w:r>
        <w:rPr>
          <w:w w:val="110"/>
          <w:sz w:val="20"/>
        </w:rPr>
        <w:t>por</w:t>
      </w:r>
      <w:r>
        <w:rPr>
          <w:spacing w:val="12"/>
          <w:w w:val="110"/>
          <w:sz w:val="20"/>
        </w:rPr>
        <w:t> </w:t>
      </w:r>
      <w:r>
        <w:rPr>
          <w:w w:val="110"/>
          <w:sz w:val="20"/>
        </w:rPr>
        <w:t>cinco</w:t>
      </w:r>
      <w:r>
        <w:rPr>
          <w:spacing w:val="12"/>
          <w:w w:val="110"/>
          <w:sz w:val="20"/>
        </w:rPr>
        <w:t> </w:t>
      </w:r>
      <w:r>
        <w:rPr>
          <w:w w:val="110"/>
          <w:sz w:val="20"/>
        </w:rPr>
        <w:t>metros</w:t>
      </w:r>
      <w:r>
        <w:rPr>
          <w:spacing w:val="10"/>
          <w:w w:val="110"/>
          <w:sz w:val="20"/>
        </w:rPr>
        <w:t> </w:t>
      </w:r>
      <w:r>
        <w:rPr>
          <w:w w:val="110"/>
          <w:sz w:val="20"/>
        </w:rPr>
        <w:t>cada</w:t>
      </w:r>
      <w:r>
        <w:rPr>
          <w:spacing w:val="11"/>
          <w:w w:val="110"/>
          <w:sz w:val="20"/>
        </w:rPr>
        <w:t> </w:t>
      </w:r>
      <w:r>
        <w:rPr>
          <w:w w:val="110"/>
          <w:sz w:val="20"/>
        </w:rPr>
        <w:t>uno</w:t>
      </w:r>
      <w:r>
        <w:rPr>
          <w:spacing w:val="12"/>
          <w:w w:val="110"/>
          <w:sz w:val="20"/>
        </w:rPr>
        <w:t> </w:t>
      </w:r>
      <w:r>
        <w:rPr>
          <w:w w:val="110"/>
          <w:sz w:val="20"/>
        </w:rPr>
        <w:t>más</w:t>
      </w:r>
      <w:r>
        <w:rPr>
          <w:spacing w:val="9"/>
          <w:w w:val="110"/>
          <w:sz w:val="20"/>
        </w:rPr>
        <w:t> </w:t>
      </w:r>
      <w:r>
        <w:rPr>
          <w:w w:val="110"/>
          <w:sz w:val="20"/>
        </w:rPr>
        <w:t>uno</w:t>
      </w:r>
      <w:r>
        <w:rPr>
          <w:spacing w:val="12"/>
          <w:w w:val="110"/>
          <w:sz w:val="20"/>
        </w:rPr>
        <w:t> </w:t>
      </w:r>
      <w:r>
        <w:rPr>
          <w:w w:val="110"/>
          <w:sz w:val="20"/>
        </w:rPr>
        <w:t>para</w:t>
      </w:r>
      <w:r>
        <w:rPr>
          <w:spacing w:val="11"/>
          <w:w w:val="110"/>
          <w:sz w:val="20"/>
        </w:rPr>
        <w:t> </w:t>
      </w:r>
      <w:r>
        <w:rPr>
          <w:w w:val="110"/>
          <w:sz w:val="20"/>
        </w:rPr>
        <w:t>personas</w:t>
      </w:r>
      <w:r>
        <w:rPr>
          <w:spacing w:val="11"/>
          <w:w w:val="110"/>
          <w:sz w:val="20"/>
        </w:rPr>
        <w:t> </w:t>
      </w:r>
      <w:r>
        <w:rPr>
          <w:w w:val="110"/>
          <w:sz w:val="20"/>
        </w:rPr>
        <w:t>con</w:t>
      </w:r>
      <w:r>
        <w:rPr>
          <w:spacing w:val="11"/>
          <w:w w:val="110"/>
          <w:sz w:val="20"/>
        </w:rPr>
        <w:t> </w:t>
      </w:r>
      <w:r>
        <w:rPr>
          <w:w w:val="110"/>
          <w:sz w:val="20"/>
        </w:rPr>
        <w:t>discapacidad;</w:t>
      </w:r>
    </w:p>
    <w:p>
      <w:pPr>
        <w:pStyle w:val="ListParagraph"/>
        <w:numPr>
          <w:ilvl w:val="2"/>
          <w:numId w:val="50"/>
        </w:numPr>
        <w:tabs>
          <w:tab w:pos="1530" w:val="left" w:leader="none"/>
        </w:tabs>
        <w:spacing w:line="240" w:lineRule="auto" w:before="42" w:after="0"/>
        <w:ind w:left="1529" w:right="0" w:hanging="400"/>
        <w:jc w:val="left"/>
        <w:rPr>
          <w:sz w:val="20"/>
        </w:rPr>
      </w:pPr>
      <w:r>
        <w:rPr>
          <w:w w:val="110"/>
          <w:sz w:val="20"/>
        </w:rPr>
        <w:t>Mobiliario</w:t>
      </w:r>
      <w:r>
        <w:rPr>
          <w:spacing w:val="12"/>
          <w:w w:val="110"/>
          <w:sz w:val="20"/>
        </w:rPr>
        <w:t> </w:t>
      </w:r>
      <w:r>
        <w:rPr>
          <w:w w:val="110"/>
          <w:sz w:val="20"/>
        </w:rPr>
        <w:t>urbano:</w:t>
      </w:r>
      <w:r>
        <w:rPr>
          <w:spacing w:val="12"/>
          <w:w w:val="110"/>
          <w:sz w:val="20"/>
        </w:rPr>
        <w:t> </w:t>
      </w:r>
      <w:r>
        <w:rPr>
          <w:w w:val="110"/>
          <w:sz w:val="20"/>
        </w:rPr>
        <w:t>bancas,</w:t>
      </w:r>
      <w:r>
        <w:rPr>
          <w:spacing w:val="13"/>
          <w:w w:val="110"/>
          <w:sz w:val="20"/>
        </w:rPr>
        <w:t> </w:t>
      </w:r>
      <w:r>
        <w:rPr>
          <w:w w:val="110"/>
          <w:sz w:val="20"/>
        </w:rPr>
        <w:t>botes</w:t>
      </w:r>
      <w:r>
        <w:rPr>
          <w:spacing w:val="10"/>
          <w:w w:val="110"/>
          <w:sz w:val="20"/>
        </w:rPr>
        <w:t> </w:t>
      </w:r>
      <w:r>
        <w:rPr>
          <w:w w:val="110"/>
          <w:sz w:val="20"/>
        </w:rPr>
        <w:t>de</w:t>
      </w:r>
      <w:r>
        <w:rPr>
          <w:spacing w:val="10"/>
          <w:w w:val="110"/>
          <w:sz w:val="20"/>
        </w:rPr>
        <w:t> </w:t>
      </w:r>
      <w:r>
        <w:rPr>
          <w:w w:val="110"/>
          <w:sz w:val="20"/>
        </w:rPr>
        <w:t>basura,</w:t>
      </w:r>
      <w:r>
        <w:rPr>
          <w:spacing w:val="11"/>
          <w:w w:val="110"/>
          <w:sz w:val="20"/>
        </w:rPr>
        <w:t> </w:t>
      </w:r>
      <w:r>
        <w:rPr>
          <w:w w:val="110"/>
          <w:sz w:val="20"/>
        </w:rPr>
        <w:t>luminarias</w:t>
      </w:r>
      <w:r>
        <w:rPr>
          <w:spacing w:val="11"/>
          <w:w w:val="110"/>
          <w:sz w:val="20"/>
        </w:rPr>
        <w:t> </w:t>
      </w:r>
      <w:r>
        <w:rPr>
          <w:w w:val="110"/>
          <w:sz w:val="20"/>
        </w:rPr>
        <w:t>y</w:t>
      </w:r>
      <w:r>
        <w:rPr>
          <w:spacing w:val="11"/>
          <w:w w:val="110"/>
          <w:sz w:val="20"/>
        </w:rPr>
        <w:t> </w:t>
      </w:r>
      <w:r>
        <w:rPr>
          <w:w w:val="110"/>
          <w:sz w:val="20"/>
        </w:rPr>
        <w:t>señalamientos,</w:t>
      </w:r>
      <w:r>
        <w:rPr>
          <w:spacing w:val="11"/>
          <w:w w:val="110"/>
          <w:sz w:val="20"/>
        </w:rPr>
        <w:t> </w:t>
      </w:r>
      <w:r>
        <w:rPr>
          <w:w w:val="110"/>
          <w:sz w:val="20"/>
        </w:rPr>
        <w:t>y</w:t>
      </w:r>
    </w:p>
    <w:p>
      <w:pPr>
        <w:spacing w:after="0" w:line="240" w:lineRule="auto"/>
        <w:jc w:val="left"/>
        <w:rPr>
          <w:sz w:val="20"/>
        </w:rPr>
        <w:sectPr>
          <w:pgSz w:w="12240" w:h="15840"/>
          <w:pgMar w:header="708" w:footer="822" w:top="1580" w:bottom="1180" w:left="1140" w:right="1140"/>
        </w:sectPr>
      </w:pPr>
    </w:p>
    <w:p>
      <w:pPr>
        <w:pStyle w:val="ListParagraph"/>
        <w:numPr>
          <w:ilvl w:val="2"/>
          <w:numId w:val="50"/>
        </w:numPr>
        <w:tabs>
          <w:tab w:pos="1534" w:val="left" w:leader="none"/>
        </w:tabs>
        <w:spacing w:line="236" w:lineRule="exact" w:before="1" w:after="0"/>
        <w:ind w:left="1130" w:right="280" w:firstLine="0"/>
        <w:jc w:val="left"/>
        <w:rPr>
          <w:sz w:val="20"/>
        </w:rPr>
      </w:pPr>
      <w:r>
        <w:rPr>
          <w:w w:val="110"/>
          <w:sz w:val="20"/>
        </w:rPr>
        <w:t>Cisterna: capacidad de tres metros cúbicos por taller, además de los tinacos que al efecto se</w:t>
      </w:r>
      <w:r>
        <w:rPr>
          <w:spacing w:val="21"/>
          <w:w w:val="110"/>
          <w:sz w:val="20"/>
        </w:rPr>
        <w:t> </w:t>
      </w:r>
      <w:r>
        <w:rPr>
          <w:w w:val="110"/>
          <w:sz w:val="20"/>
        </w:rPr>
        <w:t>determinen.</w:t>
      </w:r>
    </w:p>
    <w:p>
      <w:pPr>
        <w:pStyle w:val="ListParagraph"/>
        <w:numPr>
          <w:ilvl w:val="1"/>
          <w:numId w:val="50"/>
        </w:numPr>
        <w:tabs>
          <w:tab w:pos="994" w:val="left" w:leader="none"/>
        </w:tabs>
        <w:spacing w:line="240" w:lineRule="auto" w:before="36" w:after="0"/>
        <w:ind w:left="994" w:right="0" w:hanging="288"/>
        <w:jc w:val="left"/>
        <w:rPr>
          <w:sz w:val="20"/>
        </w:rPr>
      </w:pPr>
      <w:r>
        <w:rPr>
          <w:w w:val="110"/>
          <w:sz w:val="20"/>
        </w:rPr>
        <w:t>Obras</w:t>
      </w:r>
      <w:r>
        <w:rPr>
          <w:spacing w:val="8"/>
          <w:w w:val="110"/>
          <w:sz w:val="20"/>
        </w:rPr>
        <w:t> </w:t>
      </w:r>
      <w:r>
        <w:rPr>
          <w:w w:val="110"/>
          <w:sz w:val="20"/>
        </w:rPr>
        <w:t>de</w:t>
      </w:r>
      <w:r>
        <w:rPr>
          <w:spacing w:val="9"/>
          <w:w w:val="110"/>
          <w:sz w:val="20"/>
        </w:rPr>
        <w:t> </w:t>
      </w:r>
      <w:r>
        <w:rPr>
          <w:w w:val="110"/>
          <w:sz w:val="20"/>
        </w:rPr>
        <w:t>equipamiento</w:t>
      </w:r>
      <w:r>
        <w:rPr>
          <w:spacing w:val="10"/>
          <w:w w:val="110"/>
          <w:sz w:val="20"/>
        </w:rPr>
        <w:t> </w:t>
      </w:r>
      <w:r>
        <w:rPr>
          <w:w w:val="110"/>
          <w:sz w:val="20"/>
        </w:rPr>
        <w:t>urbano</w:t>
      </w:r>
      <w:r>
        <w:rPr>
          <w:spacing w:val="11"/>
          <w:w w:val="110"/>
          <w:sz w:val="20"/>
        </w:rPr>
        <w:t> </w:t>
      </w:r>
      <w:r>
        <w:rPr>
          <w:w w:val="110"/>
          <w:sz w:val="20"/>
        </w:rPr>
        <w:t>básico</w:t>
      </w:r>
      <w:r>
        <w:rPr>
          <w:spacing w:val="11"/>
          <w:w w:val="110"/>
          <w:sz w:val="20"/>
        </w:rPr>
        <w:t> </w:t>
      </w:r>
      <w:r>
        <w:rPr>
          <w:w w:val="110"/>
          <w:sz w:val="20"/>
        </w:rPr>
        <w:t>por</w:t>
      </w:r>
      <w:r>
        <w:rPr>
          <w:spacing w:val="8"/>
          <w:w w:val="110"/>
          <w:sz w:val="20"/>
        </w:rPr>
        <w:t> </w:t>
      </w:r>
      <w:r>
        <w:rPr>
          <w:w w:val="110"/>
          <w:sz w:val="20"/>
        </w:rPr>
        <w:t>doscientos</w:t>
      </w:r>
      <w:r>
        <w:rPr>
          <w:spacing w:val="9"/>
          <w:w w:val="110"/>
          <w:sz w:val="20"/>
        </w:rPr>
        <w:t> </w:t>
      </w:r>
      <w:r>
        <w:rPr>
          <w:w w:val="110"/>
          <w:sz w:val="20"/>
        </w:rPr>
        <w:t>cincuenta</w:t>
      </w:r>
      <w:r>
        <w:rPr>
          <w:spacing w:val="9"/>
          <w:w w:val="110"/>
          <w:sz w:val="20"/>
        </w:rPr>
        <w:t> </w:t>
      </w:r>
      <w:r>
        <w:rPr>
          <w:w w:val="110"/>
          <w:sz w:val="20"/>
        </w:rPr>
        <w:t>metros</w:t>
      </w:r>
      <w:r>
        <w:rPr>
          <w:spacing w:val="9"/>
          <w:w w:val="110"/>
          <w:sz w:val="20"/>
        </w:rPr>
        <w:t> </w:t>
      </w:r>
      <w:r>
        <w:rPr>
          <w:w w:val="110"/>
          <w:sz w:val="20"/>
        </w:rPr>
        <w:t>de</w:t>
      </w:r>
      <w:r>
        <w:rPr>
          <w:spacing w:val="9"/>
          <w:w w:val="110"/>
          <w:sz w:val="20"/>
        </w:rPr>
        <w:t> </w:t>
      </w:r>
      <w:r>
        <w:rPr>
          <w:w w:val="110"/>
          <w:sz w:val="20"/>
        </w:rPr>
        <w:t>construcción:</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Unidad</w:t>
      </w:r>
      <w:r>
        <w:rPr>
          <w:spacing w:val="11"/>
          <w:w w:val="110"/>
          <w:sz w:val="20"/>
        </w:rPr>
        <w:t> </w:t>
      </w:r>
      <w:r>
        <w:rPr>
          <w:w w:val="110"/>
          <w:sz w:val="20"/>
        </w:rPr>
        <w:t>médica;</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Biblioteca</w:t>
      </w:r>
      <w:r>
        <w:rPr>
          <w:spacing w:val="4"/>
          <w:w w:val="110"/>
          <w:sz w:val="20"/>
        </w:rPr>
        <w:t> </w:t>
      </w:r>
      <w:r>
        <w:rPr>
          <w:w w:val="110"/>
          <w:sz w:val="20"/>
        </w:rPr>
        <w:t>pública;</w:t>
      </w:r>
    </w:p>
    <w:p>
      <w:pPr>
        <w:pStyle w:val="ListParagraph"/>
        <w:numPr>
          <w:ilvl w:val="2"/>
          <w:numId w:val="50"/>
        </w:numPr>
        <w:tabs>
          <w:tab w:pos="1398" w:val="left" w:leader="none"/>
        </w:tabs>
        <w:spacing w:line="240" w:lineRule="auto" w:before="25" w:after="0"/>
        <w:ind w:left="1397" w:right="0" w:hanging="268"/>
        <w:jc w:val="left"/>
        <w:rPr>
          <w:sz w:val="20"/>
        </w:rPr>
      </w:pPr>
      <w:r>
        <w:rPr>
          <w:w w:val="110"/>
          <w:sz w:val="20"/>
        </w:rPr>
        <w:t>Casa de la </w:t>
      </w:r>
      <w:r>
        <w:rPr>
          <w:spacing w:val="11"/>
          <w:w w:val="110"/>
          <w:sz w:val="20"/>
        </w:rPr>
        <w:t> </w:t>
      </w:r>
      <w:r>
        <w:rPr>
          <w:w w:val="110"/>
          <w:sz w:val="20"/>
        </w:rPr>
        <w:t>cultura;</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Escuela de</w:t>
      </w:r>
      <w:r>
        <w:rPr>
          <w:spacing w:val="21"/>
          <w:w w:val="110"/>
          <w:sz w:val="20"/>
        </w:rPr>
        <w:t> </w:t>
      </w:r>
      <w:r>
        <w:rPr>
          <w:w w:val="110"/>
          <w:sz w:val="20"/>
        </w:rPr>
        <w:t>artes;</w:t>
      </w:r>
    </w:p>
    <w:p>
      <w:pPr>
        <w:pStyle w:val="ListParagraph"/>
        <w:numPr>
          <w:ilvl w:val="2"/>
          <w:numId w:val="50"/>
        </w:numPr>
        <w:tabs>
          <w:tab w:pos="1398" w:val="left" w:leader="none"/>
        </w:tabs>
        <w:spacing w:line="240" w:lineRule="auto" w:before="23" w:after="0"/>
        <w:ind w:left="1397" w:right="0" w:hanging="268"/>
        <w:jc w:val="left"/>
        <w:rPr>
          <w:sz w:val="20"/>
        </w:rPr>
      </w:pPr>
      <w:r>
        <w:rPr>
          <w:w w:val="105"/>
          <w:sz w:val="20"/>
        </w:rPr>
        <w:t>Auditorio;</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Casa hogar para</w:t>
      </w:r>
      <w:r>
        <w:rPr>
          <w:spacing w:val="42"/>
          <w:w w:val="110"/>
          <w:sz w:val="20"/>
        </w:rPr>
        <w:t> </w:t>
      </w:r>
      <w:r>
        <w:rPr>
          <w:w w:val="110"/>
          <w:sz w:val="20"/>
        </w:rPr>
        <w:t>menores;</w:t>
      </w:r>
    </w:p>
    <w:p>
      <w:pPr>
        <w:pStyle w:val="ListParagraph"/>
        <w:numPr>
          <w:ilvl w:val="2"/>
          <w:numId w:val="50"/>
        </w:numPr>
        <w:tabs>
          <w:tab w:pos="1398" w:val="left" w:leader="none"/>
        </w:tabs>
        <w:spacing w:line="240" w:lineRule="auto" w:before="22" w:after="0"/>
        <w:ind w:left="1397" w:right="0" w:hanging="268"/>
        <w:jc w:val="left"/>
        <w:rPr>
          <w:sz w:val="20"/>
        </w:rPr>
      </w:pPr>
      <w:r>
        <w:rPr>
          <w:w w:val="110"/>
          <w:sz w:val="20"/>
        </w:rPr>
        <w:t>Casa hogar para </w:t>
      </w:r>
      <w:r>
        <w:rPr>
          <w:spacing w:val="9"/>
          <w:w w:val="110"/>
          <w:sz w:val="20"/>
        </w:rPr>
        <w:t> </w:t>
      </w:r>
      <w:r>
        <w:rPr>
          <w:w w:val="110"/>
          <w:sz w:val="20"/>
        </w:rPr>
        <w:t>ancianos;</w:t>
      </w:r>
    </w:p>
    <w:p>
      <w:pPr>
        <w:pStyle w:val="ListParagraph"/>
        <w:numPr>
          <w:ilvl w:val="2"/>
          <w:numId w:val="50"/>
        </w:numPr>
        <w:tabs>
          <w:tab w:pos="1398" w:val="left" w:leader="none"/>
        </w:tabs>
        <w:spacing w:line="240" w:lineRule="auto" w:before="23" w:after="0"/>
        <w:ind w:left="1397" w:right="0" w:hanging="268"/>
        <w:jc w:val="left"/>
        <w:rPr>
          <w:sz w:val="20"/>
        </w:rPr>
      </w:pPr>
      <w:r>
        <w:rPr>
          <w:w w:val="110"/>
          <w:sz w:val="20"/>
        </w:rPr>
        <w:t>Centro de integración</w:t>
      </w:r>
      <w:r>
        <w:rPr>
          <w:spacing w:val="30"/>
          <w:w w:val="110"/>
          <w:sz w:val="20"/>
        </w:rPr>
        <w:t> </w:t>
      </w:r>
      <w:r>
        <w:rPr>
          <w:w w:val="110"/>
          <w:sz w:val="20"/>
        </w:rPr>
        <w:t>juvenil;</w:t>
      </w:r>
    </w:p>
    <w:p>
      <w:pPr>
        <w:pStyle w:val="ListParagraph"/>
        <w:numPr>
          <w:ilvl w:val="2"/>
          <w:numId w:val="50"/>
        </w:numPr>
        <w:tabs>
          <w:tab w:pos="1438" w:val="left" w:leader="none"/>
        </w:tabs>
        <w:spacing w:line="230" w:lineRule="auto" w:before="32" w:after="0"/>
        <w:ind w:left="1130" w:right="280" w:firstLine="0"/>
        <w:jc w:val="left"/>
        <w:rPr>
          <w:sz w:val="20"/>
        </w:rPr>
      </w:pPr>
      <w:r>
        <w:rPr>
          <w:w w:val="110"/>
          <w:sz w:val="20"/>
        </w:rPr>
        <w:t>Centro integral de servicios de comunicaciones (correos radio telefonía telégrafos entre</w:t>
      </w:r>
      <w:r>
        <w:rPr>
          <w:spacing w:val="9"/>
          <w:w w:val="110"/>
          <w:sz w:val="20"/>
        </w:rPr>
        <w:t> </w:t>
      </w:r>
      <w:r>
        <w:rPr>
          <w:w w:val="110"/>
          <w:sz w:val="20"/>
        </w:rPr>
        <w:t>otros);</w:t>
      </w:r>
    </w:p>
    <w:p>
      <w:pPr>
        <w:pStyle w:val="ListParagraph"/>
        <w:numPr>
          <w:ilvl w:val="2"/>
          <w:numId w:val="50"/>
        </w:numPr>
        <w:tabs>
          <w:tab w:pos="1530" w:val="left" w:leader="none"/>
        </w:tabs>
        <w:spacing w:line="240" w:lineRule="auto" w:before="42" w:after="0"/>
        <w:ind w:left="1529" w:right="0" w:hanging="400"/>
        <w:jc w:val="left"/>
        <w:rPr>
          <w:sz w:val="20"/>
        </w:rPr>
      </w:pPr>
      <w:r>
        <w:rPr>
          <w:w w:val="110"/>
          <w:sz w:val="20"/>
        </w:rPr>
        <w:t>Plaza</w:t>
      </w:r>
      <w:r>
        <w:rPr>
          <w:spacing w:val="11"/>
          <w:w w:val="110"/>
          <w:sz w:val="20"/>
        </w:rPr>
        <w:t> </w:t>
      </w:r>
      <w:r>
        <w:rPr>
          <w:w w:val="110"/>
          <w:sz w:val="20"/>
        </w:rPr>
        <w:t>cívica;</w:t>
      </w:r>
    </w:p>
    <w:p>
      <w:pPr>
        <w:pStyle w:val="ListParagraph"/>
        <w:numPr>
          <w:ilvl w:val="2"/>
          <w:numId w:val="50"/>
        </w:numPr>
        <w:tabs>
          <w:tab w:pos="1530" w:val="left" w:leader="none"/>
        </w:tabs>
        <w:spacing w:line="240" w:lineRule="auto" w:before="25" w:after="0"/>
        <w:ind w:left="1529" w:right="0" w:hanging="400"/>
        <w:jc w:val="left"/>
        <w:rPr>
          <w:sz w:val="20"/>
        </w:rPr>
      </w:pPr>
      <w:r>
        <w:rPr>
          <w:w w:val="105"/>
          <w:sz w:val="20"/>
        </w:rPr>
        <w:t>Gimnasio</w:t>
      </w:r>
      <w:r>
        <w:rPr>
          <w:spacing w:val="15"/>
          <w:w w:val="105"/>
          <w:sz w:val="20"/>
        </w:rPr>
        <w:t> </w:t>
      </w:r>
      <w:r>
        <w:rPr>
          <w:w w:val="105"/>
          <w:sz w:val="20"/>
        </w:rPr>
        <w:t>deportivo;</w:t>
      </w:r>
    </w:p>
    <w:p>
      <w:pPr>
        <w:pStyle w:val="ListParagraph"/>
        <w:numPr>
          <w:ilvl w:val="2"/>
          <w:numId w:val="50"/>
        </w:numPr>
        <w:tabs>
          <w:tab w:pos="1530" w:val="left" w:leader="none"/>
        </w:tabs>
        <w:spacing w:line="240" w:lineRule="auto" w:before="23" w:after="0"/>
        <w:ind w:left="1529" w:right="0" w:hanging="400"/>
        <w:jc w:val="left"/>
        <w:rPr>
          <w:sz w:val="20"/>
        </w:rPr>
      </w:pPr>
      <w:r>
        <w:rPr>
          <w:w w:val="110"/>
          <w:sz w:val="20"/>
        </w:rPr>
        <w:t>Lechería;</w:t>
      </w:r>
    </w:p>
    <w:p>
      <w:pPr>
        <w:pStyle w:val="ListParagraph"/>
        <w:numPr>
          <w:ilvl w:val="2"/>
          <w:numId w:val="50"/>
        </w:numPr>
        <w:tabs>
          <w:tab w:pos="1530" w:val="left" w:leader="none"/>
        </w:tabs>
        <w:spacing w:line="240" w:lineRule="auto" w:before="23" w:after="0"/>
        <w:ind w:left="1529" w:right="0" w:hanging="400"/>
        <w:jc w:val="left"/>
        <w:rPr>
          <w:sz w:val="20"/>
        </w:rPr>
      </w:pPr>
      <w:r>
        <w:rPr>
          <w:w w:val="110"/>
          <w:sz w:val="20"/>
        </w:rPr>
        <w:t>Caseta o comandancia de</w:t>
      </w:r>
      <w:r>
        <w:rPr>
          <w:spacing w:val="44"/>
          <w:w w:val="110"/>
          <w:sz w:val="20"/>
        </w:rPr>
        <w:t> </w:t>
      </w:r>
      <w:r>
        <w:rPr>
          <w:w w:val="110"/>
          <w:sz w:val="20"/>
        </w:rPr>
        <w:t>policía;</w:t>
      </w:r>
    </w:p>
    <w:p>
      <w:pPr>
        <w:pStyle w:val="ListParagraph"/>
        <w:numPr>
          <w:ilvl w:val="2"/>
          <w:numId w:val="50"/>
        </w:numPr>
        <w:tabs>
          <w:tab w:pos="1530" w:val="left" w:leader="none"/>
        </w:tabs>
        <w:spacing w:line="240" w:lineRule="auto" w:before="22" w:after="0"/>
        <w:ind w:left="1529" w:right="0" w:hanging="400"/>
        <w:jc w:val="left"/>
        <w:rPr>
          <w:sz w:val="20"/>
        </w:rPr>
      </w:pPr>
      <w:r>
        <w:rPr>
          <w:w w:val="110"/>
          <w:sz w:val="20"/>
        </w:rPr>
        <w:t>Guardería;</w:t>
      </w:r>
    </w:p>
    <w:p>
      <w:pPr>
        <w:pStyle w:val="ListParagraph"/>
        <w:numPr>
          <w:ilvl w:val="2"/>
          <w:numId w:val="50"/>
        </w:numPr>
        <w:tabs>
          <w:tab w:pos="1530" w:val="left" w:leader="none"/>
        </w:tabs>
        <w:spacing w:line="240" w:lineRule="auto" w:before="23" w:after="0"/>
        <w:ind w:left="1529" w:right="0" w:hanging="400"/>
        <w:jc w:val="left"/>
        <w:rPr>
          <w:sz w:val="20"/>
        </w:rPr>
      </w:pPr>
      <w:r>
        <w:rPr>
          <w:w w:val="110"/>
          <w:sz w:val="20"/>
        </w:rPr>
        <w:t>Escuela especial para atípicos,</w:t>
      </w:r>
      <w:r>
        <w:rPr>
          <w:spacing w:val="45"/>
          <w:w w:val="110"/>
          <w:sz w:val="20"/>
        </w:rPr>
        <w:t> </w:t>
      </w:r>
      <w:r>
        <w:rPr>
          <w:w w:val="110"/>
          <w:sz w:val="20"/>
        </w:rPr>
        <w:t>y</w:t>
      </w:r>
    </w:p>
    <w:p>
      <w:pPr>
        <w:pStyle w:val="ListParagraph"/>
        <w:numPr>
          <w:ilvl w:val="2"/>
          <w:numId w:val="50"/>
        </w:numPr>
        <w:tabs>
          <w:tab w:pos="1530" w:val="left" w:leader="none"/>
        </w:tabs>
        <w:spacing w:line="240" w:lineRule="auto" w:before="22" w:after="0"/>
        <w:ind w:left="1529" w:right="0" w:hanging="400"/>
        <w:jc w:val="left"/>
        <w:rPr>
          <w:sz w:val="20"/>
        </w:rPr>
      </w:pPr>
      <w:r>
        <w:rPr>
          <w:w w:val="110"/>
          <w:sz w:val="20"/>
        </w:rPr>
        <w:t>Otros que al efecto se</w:t>
      </w:r>
      <w:r>
        <w:rPr>
          <w:spacing w:val="51"/>
          <w:w w:val="110"/>
          <w:sz w:val="20"/>
        </w:rPr>
        <w:t> </w:t>
      </w:r>
      <w:r>
        <w:rPr>
          <w:w w:val="110"/>
          <w:sz w:val="20"/>
        </w:rPr>
        <w:t>determinen.</w:t>
      </w:r>
    </w:p>
    <w:p>
      <w:pPr>
        <w:pStyle w:val="BodyText"/>
        <w:spacing w:before="10"/>
        <w:ind w:left="0"/>
        <w:jc w:val="left"/>
        <w:rPr>
          <w:sz w:val="29"/>
        </w:rPr>
      </w:pPr>
    </w:p>
    <w:p>
      <w:pPr>
        <w:pStyle w:val="Heading1"/>
        <w:jc w:val="both"/>
      </w:pPr>
      <w:r>
        <w:rPr/>
        <w:t>DE LA OCUPACIÓN DEL EQUIPAMIENTO URBANO</w:t>
      </w:r>
    </w:p>
    <w:p>
      <w:pPr>
        <w:pStyle w:val="BodyText"/>
        <w:spacing w:line="242" w:lineRule="auto"/>
        <w:ind w:right="278"/>
      </w:pPr>
      <w:r>
        <w:rPr>
          <w:rFonts w:ascii="TeX Gyre Bonum" w:hAnsi="TeX Gyre Bonum"/>
          <w:b/>
          <w:w w:val="110"/>
        </w:rPr>
        <w:t>Artículo 66. </w:t>
      </w:r>
      <w:r>
        <w:rPr>
          <w:w w:val="110"/>
        </w:rPr>
        <w:t>Los equipamientos urbanos se ocuparán cuando se hayan concluido las obras de urbanización, a efecto de asegurar su funcionalidad, y de acuerdo con su demanda con base en  la ocupación de lotes o de viviendas terminadas, lo cual se acreditará conforme a la respectiva Acta de</w:t>
      </w:r>
      <w:r>
        <w:rPr>
          <w:spacing w:val="21"/>
          <w:w w:val="110"/>
        </w:rPr>
        <w:t> </w:t>
      </w:r>
      <w:r>
        <w:rPr>
          <w:w w:val="110"/>
        </w:rPr>
        <w:t>Supervisión.</w:t>
      </w:r>
    </w:p>
    <w:p>
      <w:pPr>
        <w:pStyle w:val="BodyText"/>
        <w:spacing w:line="249" w:lineRule="auto" w:before="82"/>
        <w:ind w:right="274"/>
      </w:pPr>
      <w:r>
        <w:rPr>
          <w:w w:val="110"/>
        </w:rPr>
        <w:t>En los conjuntos urbanos habitacionales los equipamientos destinados a educación deberán estar concluidos a la fecha de solicitud del segundo permiso de enajenación y se entregarán dotados de las instalaciones y mobiliario</w:t>
      </w:r>
      <w:r>
        <w:rPr>
          <w:spacing w:val="8"/>
          <w:w w:val="110"/>
        </w:rPr>
        <w:t> </w:t>
      </w:r>
      <w:r>
        <w:rPr>
          <w:w w:val="110"/>
        </w:rPr>
        <w:t>básicos.</w:t>
      </w:r>
    </w:p>
    <w:p>
      <w:pPr>
        <w:pStyle w:val="BodyText"/>
        <w:spacing w:line="247" w:lineRule="auto" w:before="76"/>
        <w:ind w:right="272"/>
      </w:pPr>
      <w:r>
        <w:rPr>
          <w:w w:val="110"/>
        </w:rPr>
        <w:t>Cuando el interés público así lo exija, la Secretaría, podrá autorizar la ocupación del equipamiento antes de la entrega-recepción de las obras de urbanización y en su caso, de Infraestructura Primaria, siempre y cuando se cuente con los  servicios  públicos  básicos  de agua potable, drenaje y energía eléctrica, debiendo el Titular </w:t>
      </w:r>
      <w:r>
        <w:rPr>
          <w:spacing w:val="3"/>
          <w:w w:val="110"/>
        </w:rPr>
        <w:t>de </w:t>
      </w:r>
      <w:r>
        <w:rPr>
          <w:w w:val="110"/>
        </w:rPr>
        <w:t>la autorización y el municipio formalizar la entrega recepción parcial de este</w:t>
      </w:r>
      <w:r>
        <w:rPr>
          <w:spacing w:val="16"/>
          <w:w w:val="110"/>
        </w:rPr>
        <w:t> </w:t>
      </w:r>
      <w:r>
        <w:rPr>
          <w:w w:val="110"/>
        </w:rPr>
        <w:t>equipamiento.</w:t>
      </w:r>
    </w:p>
    <w:p>
      <w:pPr>
        <w:pStyle w:val="BodyText"/>
        <w:spacing w:line="249" w:lineRule="auto" w:before="82"/>
        <w:ind w:right="275"/>
      </w:pPr>
      <w:r>
        <w:rPr>
          <w:w w:val="110"/>
        </w:rPr>
        <w:t>Lo anterior no será impedimento para que el Titular del desarrollo concluya la totalidad de las obras en los plazos y condiciones previstos en el acuerdo de autorización y se entreguen con las garantías que establece este Reglamento.</w:t>
      </w:r>
    </w:p>
    <w:p>
      <w:pPr>
        <w:pStyle w:val="BodyText"/>
        <w:spacing w:before="5"/>
        <w:ind w:left="0"/>
        <w:jc w:val="left"/>
        <w:rPr>
          <w:sz w:val="30"/>
        </w:rPr>
      </w:pPr>
    </w:p>
    <w:p>
      <w:pPr>
        <w:pStyle w:val="Heading1"/>
        <w:jc w:val="both"/>
      </w:pPr>
      <w:r>
        <w:rPr/>
        <w:t>DEL MOBILIARIO BÁSICO EN EQUIPAMIENTOS EDUCATIVOS</w:t>
      </w:r>
    </w:p>
    <w:p>
      <w:pPr>
        <w:pStyle w:val="BodyText"/>
        <w:spacing w:line="237" w:lineRule="auto" w:before="25"/>
        <w:ind w:right="279"/>
      </w:pPr>
      <w:r>
        <w:rPr>
          <w:rFonts w:ascii="TeX Gyre Bonum" w:hAnsi="TeX Gyre Bonum"/>
          <w:b/>
          <w:w w:val="110"/>
        </w:rPr>
        <w:t>Artículo 67. </w:t>
      </w:r>
      <w:r>
        <w:rPr>
          <w:w w:val="110"/>
        </w:rPr>
        <w:t>El equipamiento educativo en conjuntos urbanos habitacionales, a excepción del social progresivo promovido por organizaciones sociales, deberá entregarse con el siguiente mobiliario básico:</w:t>
      </w:r>
    </w:p>
    <w:p>
      <w:pPr>
        <w:pStyle w:val="ListParagraph"/>
        <w:numPr>
          <w:ilvl w:val="0"/>
          <w:numId w:val="55"/>
        </w:numPr>
        <w:tabs>
          <w:tab w:pos="553" w:val="left" w:leader="none"/>
        </w:tabs>
        <w:spacing w:line="240" w:lineRule="auto" w:before="41" w:after="0"/>
        <w:ind w:left="552" w:right="0" w:hanging="275"/>
        <w:jc w:val="both"/>
        <w:rPr>
          <w:sz w:val="20"/>
        </w:rPr>
      </w:pPr>
      <w:r>
        <w:rPr>
          <w:w w:val="110"/>
          <w:sz w:val="20"/>
        </w:rPr>
        <w:t>Un</w:t>
      </w:r>
      <w:r>
        <w:rPr>
          <w:spacing w:val="6"/>
          <w:w w:val="110"/>
          <w:sz w:val="20"/>
        </w:rPr>
        <w:t> </w:t>
      </w:r>
      <w:r>
        <w:rPr>
          <w:w w:val="110"/>
          <w:sz w:val="20"/>
        </w:rPr>
        <w:t>pintarrón</w:t>
      </w:r>
      <w:r>
        <w:rPr>
          <w:spacing w:val="5"/>
          <w:w w:val="110"/>
          <w:sz w:val="20"/>
        </w:rPr>
        <w:t> </w:t>
      </w:r>
      <w:r>
        <w:rPr>
          <w:w w:val="110"/>
          <w:sz w:val="20"/>
        </w:rPr>
        <w:t>de</w:t>
      </w:r>
      <w:r>
        <w:rPr>
          <w:spacing w:val="5"/>
          <w:w w:val="110"/>
          <w:sz w:val="20"/>
        </w:rPr>
        <w:t> </w:t>
      </w:r>
      <w:r>
        <w:rPr>
          <w:w w:val="110"/>
          <w:sz w:val="20"/>
        </w:rPr>
        <w:t>un</w:t>
      </w:r>
      <w:r>
        <w:rPr>
          <w:spacing w:val="7"/>
          <w:w w:val="110"/>
          <w:sz w:val="20"/>
        </w:rPr>
        <w:t> </w:t>
      </w:r>
      <w:r>
        <w:rPr>
          <w:w w:val="110"/>
          <w:sz w:val="20"/>
        </w:rPr>
        <w:t>metro</w:t>
      </w:r>
      <w:r>
        <w:rPr>
          <w:spacing w:val="7"/>
          <w:w w:val="110"/>
          <w:sz w:val="20"/>
        </w:rPr>
        <w:t> </w:t>
      </w:r>
      <w:r>
        <w:rPr>
          <w:w w:val="110"/>
          <w:sz w:val="20"/>
        </w:rPr>
        <w:t>veinte</w:t>
      </w:r>
      <w:r>
        <w:rPr>
          <w:spacing w:val="6"/>
          <w:w w:val="110"/>
          <w:sz w:val="20"/>
        </w:rPr>
        <w:t> </w:t>
      </w:r>
      <w:r>
        <w:rPr>
          <w:w w:val="110"/>
          <w:sz w:val="20"/>
        </w:rPr>
        <w:t>centímetros</w:t>
      </w:r>
      <w:r>
        <w:rPr>
          <w:spacing w:val="5"/>
          <w:w w:val="110"/>
          <w:sz w:val="20"/>
        </w:rPr>
        <w:t> </w:t>
      </w:r>
      <w:r>
        <w:rPr>
          <w:w w:val="110"/>
          <w:sz w:val="20"/>
        </w:rPr>
        <w:t>por</w:t>
      </w:r>
      <w:r>
        <w:rPr>
          <w:spacing w:val="8"/>
          <w:w w:val="110"/>
          <w:sz w:val="20"/>
        </w:rPr>
        <w:t> </w:t>
      </w:r>
      <w:r>
        <w:rPr>
          <w:w w:val="110"/>
          <w:sz w:val="20"/>
        </w:rPr>
        <w:t>dos</w:t>
      </w:r>
      <w:r>
        <w:rPr>
          <w:spacing w:val="5"/>
          <w:w w:val="110"/>
          <w:sz w:val="20"/>
        </w:rPr>
        <w:t> </w:t>
      </w:r>
      <w:r>
        <w:rPr>
          <w:w w:val="110"/>
          <w:sz w:val="20"/>
        </w:rPr>
        <w:t>metros</w:t>
      </w:r>
      <w:r>
        <w:rPr>
          <w:spacing w:val="6"/>
          <w:w w:val="110"/>
          <w:sz w:val="20"/>
        </w:rPr>
        <w:t> </w:t>
      </w:r>
      <w:r>
        <w:rPr>
          <w:w w:val="110"/>
          <w:sz w:val="20"/>
        </w:rPr>
        <w:t>cuarenta</w:t>
      </w:r>
      <w:r>
        <w:rPr>
          <w:spacing w:val="6"/>
          <w:w w:val="110"/>
          <w:sz w:val="20"/>
        </w:rPr>
        <w:t> </w:t>
      </w:r>
      <w:r>
        <w:rPr>
          <w:w w:val="110"/>
          <w:sz w:val="20"/>
        </w:rPr>
        <w:t>centímetros,</w:t>
      </w:r>
      <w:r>
        <w:rPr>
          <w:spacing w:val="7"/>
          <w:w w:val="110"/>
          <w:sz w:val="20"/>
        </w:rPr>
        <w:t> </w:t>
      </w:r>
      <w:r>
        <w:rPr>
          <w:w w:val="110"/>
          <w:sz w:val="20"/>
        </w:rPr>
        <w:t>por</w:t>
      </w:r>
      <w:r>
        <w:rPr>
          <w:spacing w:val="7"/>
          <w:w w:val="110"/>
          <w:sz w:val="20"/>
        </w:rPr>
        <w:t> </w:t>
      </w:r>
      <w:r>
        <w:rPr>
          <w:w w:val="110"/>
          <w:sz w:val="20"/>
        </w:rPr>
        <w:t>aula;</w:t>
      </w:r>
    </w:p>
    <w:p>
      <w:pPr>
        <w:pStyle w:val="ListParagraph"/>
        <w:numPr>
          <w:ilvl w:val="0"/>
          <w:numId w:val="55"/>
        </w:numPr>
        <w:tabs>
          <w:tab w:pos="584" w:val="left" w:leader="none"/>
        </w:tabs>
        <w:spacing w:line="230" w:lineRule="auto" w:before="32" w:after="0"/>
        <w:ind w:left="278" w:right="282" w:firstLine="0"/>
        <w:jc w:val="both"/>
        <w:rPr>
          <w:sz w:val="20"/>
        </w:rPr>
      </w:pPr>
      <w:r>
        <w:rPr>
          <w:w w:val="110"/>
          <w:sz w:val="20"/>
        </w:rPr>
        <w:t>Un equipo para operar un sistema de acceso a información educativa por vía electrónica, consistente</w:t>
      </w:r>
      <w:r>
        <w:rPr>
          <w:spacing w:val="9"/>
          <w:w w:val="110"/>
          <w:sz w:val="20"/>
        </w:rPr>
        <w:t> </w:t>
      </w:r>
      <w:r>
        <w:rPr>
          <w:w w:val="110"/>
          <w:sz w:val="20"/>
        </w:rPr>
        <w:t>en</w:t>
      </w:r>
      <w:r>
        <w:rPr>
          <w:spacing w:val="12"/>
          <w:w w:val="110"/>
          <w:sz w:val="20"/>
        </w:rPr>
        <w:t> </w:t>
      </w:r>
      <w:r>
        <w:rPr>
          <w:w w:val="110"/>
          <w:sz w:val="20"/>
        </w:rPr>
        <w:t>una</w:t>
      </w:r>
      <w:r>
        <w:rPr>
          <w:spacing w:val="10"/>
          <w:w w:val="110"/>
          <w:sz w:val="20"/>
        </w:rPr>
        <w:t> </w:t>
      </w:r>
      <w:r>
        <w:rPr>
          <w:w w:val="110"/>
          <w:sz w:val="20"/>
        </w:rPr>
        <w:t>computadora</w:t>
      </w:r>
      <w:r>
        <w:rPr>
          <w:spacing w:val="11"/>
          <w:w w:val="110"/>
          <w:sz w:val="20"/>
        </w:rPr>
        <w:t> </w:t>
      </w:r>
      <w:r>
        <w:rPr>
          <w:w w:val="110"/>
          <w:sz w:val="20"/>
        </w:rPr>
        <w:t>personal</w:t>
      </w:r>
      <w:r>
        <w:rPr>
          <w:spacing w:val="10"/>
          <w:w w:val="110"/>
          <w:sz w:val="20"/>
        </w:rPr>
        <w:t> </w:t>
      </w:r>
      <w:r>
        <w:rPr>
          <w:w w:val="110"/>
          <w:sz w:val="20"/>
        </w:rPr>
        <w:t>y</w:t>
      </w:r>
      <w:r>
        <w:rPr>
          <w:spacing w:val="11"/>
          <w:w w:val="110"/>
          <w:sz w:val="20"/>
        </w:rPr>
        <w:t> </w:t>
      </w:r>
      <w:r>
        <w:rPr>
          <w:w w:val="110"/>
          <w:sz w:val="20"/>
        </w:rPr>
        <w:t>un</w:t>
      </w:r>
      <w:r>
        <w:rPr>
          <w:spacing w:val="10"/>
          <w:w w:val="110"/>
          <w:sz w:val="20"/>
        </w:rPr>
        <w:t> </w:t>
      </w:r>
      <w:r>
        <w:rPr>
          <w:w w:val="110"/>
          <w:sz w:val="20"/>
        </w:rPr>
        <w:t>equipo</w:t>
      </w:r>
      <w:r>
        <w:rPr>
          <w:spacing w:val="12"/>
          <w:w w:val="110"/>
          <w:sz w:val="20"/>
        </w:rPr>
        <w:t> </w:t>
      </w:r>
      <w:r>
        <w:rPr>
          <w:w w:val="110"/>
          <w:sz w:val="20"/>
        </w:rPr>
        <w:t>de</w:t>
      </w:r>
      <w:r>
        <w:rPr>
          <w:spacing w:val="9"/>
          <w:w w:val="110"/>
          <w:sz w:val="20"/>
        </w:rPr>
        <w:t> </w:t>
      </w:r>
      <w:r>
        <w:rPr>
          <w:w w:val="110"/>
          <w:sz w:val="20"/>
        </w:rPr>
        <w:t>proyección,</w:t>
      </w:r>
      <w:r>
        <w:rPr>
          <w:spacing w:val="10"/>
          <w:w w:val="110"/>
          <w:sz w:val="20"/>
        </w:rPr>
        <w:t> </w:t>
      </w:r>
      <w:r>
        <w:rPr>
          <w:w w:val="110"/>
          <w:sz w:val="20"/>
        </w:rPr>
        <w:t>por</w:t>
      </w:r>
      <w:r>
        <w:rPr>
          <w:spacing w:val="9"/>
          <w:w w:val="110"/>
          <w:sz w:val="20"/>
        </w:rPr>
        <w:t> </w:t>
      </w:r>
      <w:r>
        <w:rPr>
          <w:w w:val="110"/>
          <w:sz w:val="20"/>
        </w:rPr>
        <w:t>aula;</w:t>
      </w:r>
    </w:p>
    <w:p>
      <w:pPr>
        <w:spacing w:after="0" w:line="230" w:lineRule="auto"/>
        <w:jc w:val="both"/>
        <w:rPr>
          <w:sz w:val="20"/>
        </w:rPr>
        <w:sectPr>
          <w:pgSz w:w="12240" w:h="15840"/>
          <w:pgMar w:header="708" w:footer="822" w:top="1580" w:bottom="1180" w:left="1140" w:right="1140"/>
        </w:sectPr>
      </w:pPr>
    </w:p>
    <w:p>
      <w:pPr>
        <w:pStyle w:val="ListParagraph"/>
        <w:numPr>
          <w:ilvl w:val="0"/>
          <w:numId w:val="55"/>
        </w:numPr>
        <w:tabs>
          <w:tab w:pos="555" w:val="left" w:leader="none"/>
        </w:tabs>
        <w:spacing w:line="251" w:lineRule="exact" w:before="0" w:after="0"/>
        <w:ind w:left="554" w:right="0" w:hanging="277"/>
        <w:jc w:val="left"/>
        <w:rPr>
          <w:sz w:val="20"/>
        </w:rPr>
      </w:pPr>
      <w:r>
        <w:rPr>
          <w:w w:val="110"/>
          <w:sz w:val="20"/>
        </w:rPr>
        <w:t>Un</w:t>
      </w:r>
      <w:r>
        <w:rPr>
          <w:spacing w:val="8"/>
          <w:w w:val="110"/>
          <w:sz w:val="20"/>
        </w:rPr>
        <w:t> </w:t>
      </w:r>
      <w:r>
        <w:rPr>
          <w:w w:val="110"/>
          <w:sz w:val="20"/>
        </w:rPr>
        <w:t>escritorio</w:t>
      </w:r>
      <w:r>
        <w:rPr>
          <w:spacing w:val="8"/>
          <w:w w:val="110"/>
          <w:sz w:val="20"/>
        </w:rPr>
        <w:t> </w:t>
      </w:r>
      <w:r>
        <w:rPr>
          <w:w w:val="110"/>
          <w:sz w:val="20"/>
        </w:rPr>
        <w:t>de</w:t>
      </w:r>
      <w:r>
        <w:rPr>
          <w:spacing w:val="7"/>
          <w:w w:val="110"/>
          <w:sz w:val="20"/>
        </w:rPr>
        <w:t> </w:t>
      </w:r>
      <w:r>
        <w:rPr>
          <w:w w:val="110"/>
          <w:sz w:val="20"/>
        </w:rPr>
        <w:t>un</w:t>
      </w:r>
      <w:r>
        <w:rPr>
          <w:spacing w:val="9"/>
          <w:w w:val="110"/>
          <w:sz w:val="20"/>
        </w:rPr>
        <w:t> </w:t>
      </w:r>
      <w:r>
        <w:rPr>
          <w:w w:val="110"/>
          <w:sz w:val="20"/>
        </w:rPr>
        <w:t>metro</w:t>
      </w:r>
      <w:r>
        <w:rPr>
          <w:spacing w:val="10"/>
          <w:w w:val="110"/>
          <w:sz w:val="20"/>
        </w:rPr>
        <w:t> </w:t>
      </w:r>
      <w:r>
        <w:rPr>
          <w:w w:val="110"/>
          <w:sz w:val="20"/>
        </w:rPr>
        <w:t>diez</w:t>
      </w:r>
      <w:r>
        <w:rPr>
          <w:spacing w:val="8"/>
          <w:w w:val="110"/>
          <w:sz w:val="20"/>
        </w:rPr>
        <w:t> </w:t>
      </w:r>
      <w:r>
        <w:rPr>
          <w:w w:val="110"/>
          <w:sz w:val="20"/>
        </w:rPr>
        <w:t>centímetros</w:t>
      </w:r>
      <w:r>
        <w:rPr>
          <w:spacing w:val="6"/>
          <w:w w:val="110"/>
          <w:sz w:val="20"/>
        </w:rPr>
        <w:t> </w:t>
      </w:r>
      <w:r>
        <w:rPr>
          <w:w w:val="110"/>
          <w:sz w:val="20"/>
        </w:rPr>
        <w:t>por</w:t>
      </w:r>
      <w:r>
        <w:rPr>
          <w:spacing w:val="8"/>
          <w:w w:val="110"/>
          <w:sz w:val="20"/>
        </w:rPr>
        <w:t> </w:t>
      </w:r>
      <w:r>
        <w:rPr>
          <w:w w:val="110"/>
          <w:sz w:val="20"/>
        </w:rPr>
        <w:t>sesenta</w:t>
      </w:r>
      <w:r>
        <w:rPr>
          <w:spacing w:val="8"/>
          <w:w w:val="110"/>
          <w:sz w:val="20"/>
        </w:rPr>
        <w:t> </w:t>
      </w:r>
      <w:r>
        <w:rPr>
          <w:w w:val="110"/>
          <w:sz w:val="20"/>
        </w:rPr>
        <w:t>centímetros</w:t>
      </w:r>
      <w:r>
        <w:rPr>
          <w:spacing w:val="8"/>
          <w:w w:val="110"/>
          <w:sz w:val="20"/>
        </w:rPr>
        <w:t> </w:t>
      </w:r>
      <w:r>
        <w:rPr>
          <w:w w:val="110"/>
          <w:sz w:val="20"/>
        </w:rPr>
        <w:t>con</w:t>
      </w:r>
      <w:r>
        <w:rPr>
          <w:spacing w:val="9"/>
          <w:w w:val="110"/>
          <w:sz w:val="20"/>
        </w:rPr>
        <w:t> </w:t>
      </w:r>
      <w:r>
        <w:rPr>
          <w:w w:val="110"/>
          <w:sz w:val="20"/>
        </w:rPr>
        <w:t>silla,</w:t>
      </w:r>
      <w:r>
        <w:rPr>
          <w:spacing w:val="9"/>
          <w:w w:val="110"/>
          <w:sz w:val="20"/>
        </w:rPr>
        <w:t> </w:t>
      </w:r>
      <w:r>
        <w:rPr>
          <w:w w:val="110"/>
          <w:sz w:val="20"/>
        </w:rPr>
        <w:t>por</w:t>
      </w:r>
      <w:r>
        <w:rPr>
          <w:spacing w:val="8"/>
          <w:w w:val="110"/>
          <w:sz w:val="20"/>
        </w:rPr>
        <w:t> </w:t>
      </w:r>
      <w:r>
        <w:rPr>
          <w:w w:val="110"/>
          <w:sz w:val="20"/>
        </w:rPr>
        <w:t>aula;</w:t>
      </w:r>
    </w:p>
    <w:p>
      <w:pPr>
        <w:pStyle w:val="ListParagraph"/>
        <w:numPr>
          <w:ilvl w:val="0"/>
          <w:numId w:val="55"/>
        </w:numPr>
        <w:tabs>
          <w:tab w:pos="565" w:val="left" w:leader="none"/>
        </w:tabs>
        <w:spacing w:line="240" w:lineRule="auto" w:before="22" w:after="0"/>
        <w:ind w:left="564" w:right="0" w:hanging="287"/>
        <w:jc w:val="left"/>
        <w:rPr>
          <w:sz w:val="20"/>
        </w:rPr>
      </w:pPr>
      <w:r>
        <w:rPr>
          <w:w w:val="110"/>
          <w:sz w:val="20"/>
        </w:rPr>
        <w:t>Cuarenta mesabancos por aula de escuela</w:t>
      </w:r>
      <w:r>
        <w:rPr>
          <w:spacing w:val="15"/>
          <w:w w:val="110"/>
          <w:sz w:val="20"/>
        </w:rPr>
        <w:t> </w:t>
      </w:r>
      <w:r>
        <w:rPr>
          <w:w w:val="110"/>
          <w:sz w:val="20"/>
        </w:rPr>
        <w:t>primaria;</w:t>
      </w:r>
    </w:p>
    <w:p>
      <w:pPr>
        <w:pStyle w:val="ListParagraph"/>
        <w:numPr>
          <w:ilvl w:val="0"/>
          <w:numId w:val="55"/>
        </w:numPr>
        <w:tabs>
          <w:tab w:pos="555" w:val="left" w:leader="none"/>
        </w:tabs>
        <w:spacing w:line="230" w:lineRule="auto" w:before="32" w:after="0"/>
        <w:ind w:left="278" w:right="278" w:firstLine="0"/>
        <w:jc w:val="left"/>
        <w:rPr>
          <w:sz w:val="20"/>
        </w:rPr>
      </w:pPr>
      <w:r>
        <w:rPr>
          <w:w w:val="110"/>
          <w:sz w:val="20"/>
        </w:rPr>
        <w:t>Cuarenta sillas con paleta por aula de secundaria o preparatoria, de las cuales, un cinco por ciento serán para alumnos</w:t>
      </w:r>
      <w:r>
        <w:rPr>
          <w:spacing w:val="45"/>
          <w:w w:val="110"/>
          <w:sz w:val="20"/>
        </w:rPr>
        <w:t> </w:t>
      </w:r>
      <w:r>
        <w:rPr>
          <w:w w:val="110"/>
          <w:sz w:val="20"/>
        </w:rPr>
        <w:t>zurdos;</w:t>
      </w:r>
    </w:p>
    <w:p>
      <w:pPr>
        <w:pStyle w:val="ListParagraph"/>
        <w:numPr>
          <w:ilvl w:val="0"/>
          <w:numId w:val="55"/>
        </w:numPr>
        <w:tabs>
          <w:tab w:pos="546" w:val="left" w:leader="none"/>
        </w:tabs>
        <w:spacing w:line="230" w:lineRule="auto" w:before="51" w:after="0"/>
        <w:ind w:left="278" w:right="281" w:firstLine="0"/>
        <w:jc w:val="left"/>
        <w:rPr>
          <w:sz w:val="20"/>
        </w:rPr>
      </w:pPr>
      <w:r>
        <w:rPr>
          <w:w w:val="110"/>
          <w:sz w:val="20"/>
        </w:rPr>
        <w:t>Seis mesas redondas con seis sillas cada una o nueve mesas redondas con cuatro sillas cada una,</w:t>
      </w:r>
      <w:r>
        <w:rPr>
          <w:spacing w:val="11"/>
          <w:w w:val="110"/>
          <w:sz w:val="20"/>
        </w:rPr>
        <w:t> </w:t>
      </w:r>
      <w:r>
        <w:rPr>
          <w:w w:val="110"/>
          <w:sz w:val="20"/>
        </w:rPr>
        <w:t>por</w:t>
      </w:r>
      <w:r>
        <w:rPr>
          <w:spacing w:val="12"/>
          <w:w w:val="110"/>
          <w:sz w:val="20"/>
        </w:rPr>
        <w:t> </w:t>
      </w:r>
      <w:r>
        <w:rPr>
          <w:w w:val="110"/>
          <w:sz w:val="20"/>
        </w:rPr>
        <w:t>aula</w:t>
      </w:r>
      <w:r>
        <w:rPr>
          <w:spacing w:val="11"/>
          <w:w w:val="110"/>
          <w:sz w:val="20"/>
        </w:rPr>
        <w:t> </w:t>
      </w:r>
      <w:r>
        <w:rPr>
          <w:w w:val="110"/>
          <w:sz w:val="20"/>
        </w:rPr>
        <w:t>de</w:t>
      </w:r>
      <w:r>
        <w:rPr>
          <w:spacing w:val="10"/>
          <w:w w:val="110"/>
          <w:sz w:val="20"/>
        </w:rPr>
        <w:t> </w:t>
      </w:r>
      <w:r>
        <w:rPr>
          <w:w w:val="110"/>
          <w:sz w:val="20"/>
        </w:rPr>
        <w:t>jardín</w:t>
      </w:r>
      <w:r>
        <w:rPr>
          <w:spacing w:val="11"/>
          <w:w w:val="110"/>
          <w:sz w:val="20"/>
        </w:rPr>
        <w:t> </w:t>
      </w:r>
      <w:r>
        <w:rPr>
          <w:w w:val="110"/>
          <w:sz w:val="20"/>
        </w:rPr>
        <w:t>de</w:t>
      </w:r>
      <w:r>
        <w:rPr>
          <w:spacing w:val="10"/>
          <w:w w:val="110"/>
          <w:sz w:val="20"/>
        </w:rPr>
        <w:t> </w:t>
      </w:r>
      <w:r>
        <w:rPr>
          <w:w w:val="110"/>
          <w:sz w:val="20"/>
        </w:rPr>
        <w:t>niños</w:t>
      </w:r>
      <w:r>
        <w:rPr>
          <w:spacing w:val="10"/>
          <w:w w:val="110"/>
          <w:sz w:val="20"/>
        </w:rPr>
        <w:t> </w:t>
      </w:r>
      <w:r>
        <w:rPr>
          <w:w w:val="110"/>
          <w:sz w:val="20"/>
        </w:rPr>
        <w:t>o</w:t>
      </w:r>
      <w:r>
        <w:rPr>
          <w:spacing w:val="12"/>
          <w:w w:val="110"/>
          <w:sz w:val="20"/>
        </w:rPr>
        <w:t> </w:t>
      </w:r>
      <w:r>
        <w:rPr>
          <w:w w:val="110"/>
          <w:sz w:val="20"/>
        </w:rPr>
        <w:t>su</w:t>
      </w:r>
      <w:r>
        <w:rPr>
          <w:spacing w:val="9"/>
          <w:w w:val="110"/>
          <w:sz w:val="20"/>
        </w:rPr>
        <w:t> </w:t>
      </w:r>
      <w:r>
        <w:rPr>
          <w:w w:val="110"/>
          <w:sz w:val="20"/>
        </w:rPr>
        <w:t>equivalente</w:t>
      </w:r>
      <w:r>
        <w:rPr>
          <w:spacing w:val="12"/>
          <w:w w:val="110"/>
          <w:sz w:val="20"/>
        </w:rPr>
        <w:t> </w:t>
      </w:r>
      <w:r>
        <w:rPr>
          <w:w w:val="110"/>
          <w:sz w:val="20"/>
        </w:rPr>
        <w:t>en</w:t>
      </w:r>
      <w:r>
        <w:rPr>
          <w:spacing w:val="11"/>
          <w:w w:val="110"/>
          <w:sz w:val="20"/>
        </w:rPr>
        <w:t> </w:t>
      </w:r>
      <w:r>
        <w:rPr>
          <w:w w:val="110"/>
          <w:sz w:val="20"/>
        </w:rPr>
        <w:t>mesas</w:t>
      </w:r>
      <w:r>
        <w:rPr>
          <w:spacing w:val="10"/>
          <w:w w:val="110"/>
          <w:sz w:val="20"/>
        </w:rPr>
        <w:t> </w:t>
      </w:r>
      <w:r>
        <w:rPr>
          <w:w w:val="110"/>
          <w:sz w:val="20"/>
        </w:rPr>
        <w:t>trapezoidales;</w:t>
      </w:r>
    </w:p>
    <w:p>
      <w:pPr>
        <w:pStyle w:val="ListParagraph"/>
        <w:numPr>
          <w:ilvl w:val="0"/>
          <w:numId w:val="55"/>
        </w:numPr>
        <w:tabs>
          <w:tab w:pos="565" w:val="left" w:leader="none"/>
        </w:tabs>
        <w:spacing w:line="240" w:lineRule="auto" w:before="43" w:after="0"/>
        <w:ind w:left="564" w:right="0" w:hanging="287"/>
        <w:jc w:val="left"/>
        <w:rPr>
          <w:sz w:val="20"/>
        </w:rPr>
      </w:pPr>
      <w:r>
        <w:rPr>
          <w:w w:val="110"/>
          <w:sz w:val="20"/>
        </w:rPr>
        <w:t>Un</w:t>
      </w:r>
      <w:r>
        <w:rPr>
          <w:spacing w:val="10"/>
          <w:w w:val="110"/>
          <w:sz w:val="20"/>
        </w:rPr>
        <w:t> </w:t>
      </w:r>
      <w:r>
        <w:rPr>
          <w:w w:val="110"/>
          <w:sz w:val="20"/>
        </w:rPr>
        <w:t>escritorio</w:t>
      </w:r>
      <w:r>
        <w:rPr>
          <w:spacing w:val="12"/>
          <w:w w:val="110"/>
          <w:sz w:val="20"/>
        </w:rPr>
        <w:t> </w:t>
      </w:r>
      <w:r>
        <w:rPr>
          <w:w w:val="110"/>
          <w:sz w:val="20"/>
        </w:rPr>
        <w:t>y</w:t>
      </w:r>
      <w:r>
        <w:rPr>
          <w:spacing w:val="11"/>
          <w:w w:val="110"/>
          <w:sz w:val="20"/>
        </w:rPr>
        <w:t> </w:t>
      </w:r>
      <w:r>
        <w:rPr>
          <w:w w:val="110"/>
          <w:sz w:val="20"/>
        </w:rPr>
        <w:t>una</w:t>
      </w:r>
      <w:r>
        <w:rPr>
          <w:spacing w:val="11"/>
          <w:w w:val="110"/>
          <w:sz w:val="20"/>
        </w:rPr>
        <w:t> </w:t>
      </w:r>
      <w:r>
        <w:rPr>
          <w:w w:val="110"/>
          <w:sz w:val="20"/>
        </w:rPr>
        <w:t>silla</w:t>
      </w:r>
      <w:r>
        <w:rPr>
          <w:spacing w:val="11"/>
          <w:w w:val="110"/>
          <w:sz w:val="20"/>
        </w:rPr>
        <w:t> </w:t>
      </w:r>
      <w:r>
        <w:rPr>
          <w:w w:val="110"/>
          <w:sz w:val="20"/>
        </w:rPr>
        <w:t>para</w:t>
      </w:r>
      <w:r>
        <w:rPr>
          <w:spacing w:val="11"/>
          <w:w w:val="110"/>
          <w:sz w:val="20"/>
        </w:rPr>
        <w:t> </w:t>
      </w:r>
      <w:r>
        <w:rPr>
          <w:w w:val="110"/>
          <w:sz w:val="20"/>
        </w:rPr>
        <w:t>dirección,</w:t>
      </w:r>
      <w:r>
        <w:rPr>
          <w:spacing w:val="12"/>
          <w:w w:val="110"/>
          <w:sz w:val="20"/>
        </w:rPr>
        <w:t> </w:t>
      </w:r>
      <w:r>
        <w:rPr>
          <w:w w:val="110"/>
          <w:sz w:val="20"/>
        </w:rPr>
        <w:t>y</w:t>
      </w:r>
    </w:p>
    <w:p>
      <w:pPr>
        <w:pStyle w:val="ListParagraph"/>
        <w:numPr>
          <w:ilvl w:val="0"/>
          <w:numId w:val="55"/>
        </w:numPr>
        <w:tabs>
          <w:tab w:pos="572" w:val="left" w:leader="none"/>
        </w:tabs>
        <w:spacing w:line="240" w:lineRule="auto" w:before="22" w:after="0"/>
        <w:ind w:left="571" w:right="0" w:hanging="294"/>
        <w:jc w:val="left"/>
        <w:rPr>
          <w:sz w:val="20"/>
        </w:rPr>
      </w:pPr>
      <w:r>
        <w:rPr>
          <w:w w:val="110"/>
          <w:sz w:val="20"/>
        </w:rPr>
        <w:t>Dos</w:t>
      </w:r>
      <w:r>
        <w:rPr>
          <w:spacing w:val="10"/>
          <w:w w:val="110"/>
          <w:sz w:val="20"/>
        </w:rPr>
        <w:t> </w:t>
      </w:r>
      <w:r>
        <w:rPr>
          <w:w w:val="110"/>
          <w:sz w:val="20"/>
        </w:rPr>
        <w:t>escritorios</w:t>
      </w:r>
      <w:r>
        <w:rPr>
          <w:spacing w:val="11"/>
          <w:w w:val="110"/>
          <w:sz w:val="20"/>
        </w:rPr>
        <w:t> </w:t>
      </w:r>
      <w:r>
        <w:rPr>
          <w:w w:val="110"/>
          <w:sz w:val="20"/>
        </w:rPr>
        <w:t>con</w:t>
      </w:r>
      <w:r>
        <w:rPr>
          <w:spacing w:val="11"/>
          <w:w w:val="110"/>
          <w:sz w:val="20"/>
        </w:rPr>
        <w:t> </w:t>
      </w:r>
      <w:r>
        <w:rPr>
          <w:w w:val="110"/>
          <w:sz w:val="20"/>
        </w:rPr>
        <w:t>sus</w:t>
      </w:r>
      <w:r>
        <w:rPr>
          <w:spacing w:val="11"/>
          <w:w w:val="110"/>
          <w:sz w:val="20"/>
        </w:rPr>
        <w:t> </w:t>
      </w:r>
      <w:r>
        <w:rPr>
          <w:w w:val="110"/>
          <w:sz w:val="20"/>
        </w:rPr>
        <w:t>sillas</w:t>
      </w:r>
      <w:r>
        <w:rPr>
          <w:spacing w:val="10"/>
          <w:w w:val="110"/>
          <w:sz w:val="20"/>
        </w:rPr>
        <w:t> </w:t>
      </w:r>
      <w:r>
        <w:rPr>
          <w:w w:val="110"/>
          <w:sz w:val="20"/>
        </w:rPr>
        <w:t>para</w:t>
      </w:r>
      <w:r>
        <w:rPr>
          <w:spacing w:val="12"/>
          <w:w w:val="110"/>
          <w:sz w:val="20"/>
        </w:rPr>
        <w:t> </w:t>
      </w:r>
      <w:r>
        <w:rPr>
          <w:w w:val="110"/>
          <w:sz w:val="20"/>
        </w:rPr>
        <w:t>el</w:t>
      </w:r>
      <w:r>
        <w:rPr>
          <w:spacing w:val="11"/>
          <w:w w:val="110"/>
          <w:sz w:val="20"/>
        </w:rPr>
        <w:t> </w:t>
      </w:r>
      <w:r>
        <w:rPr>
          <w:w w:val="110"/>
          <w:sz w:val="20"/>
        </w:rPr>
        <w:t>área</w:t>
      </w:r>
      <w:r>
        <w:rPr>
          <w:spacing w:val="11"/>
          <w:w w:val="110"/>
          <w:sz w:val="20"/>
        </w:rPr>
        <w:t> </w:t>
      </w:r>
      <w:r>
        <w:rPr>
          <w:w w:val="110"/>
          <w:sz w:val="20"/>
        </w:rPr>
        <w:t>secretarial.</w:t>
      </w:r>
    </w:p>
    <w:p>
      <w:pPr>
        <w:pStyle w:val="BodyText"/>
        <w:spacing w:before="10"/>
        <w:ind w:left="0"/>
        <w:jc w:val="left"/>
        <w:rPr>
          <w:sz w:val="29"/>
        </w:rPr>
      </w:pPr>
    </w:p>
    <w:p>
      <w:pPr>
        <w:pStyle w:val="Heading1"/>
        <w:jc w:val="both"/>
      </w:pPr>
      <w:r>
        <w:rPr/>
        <w:t>DE LA SUSTITUCIÓN DE LAS OBRAS DE EQUIPAMIENTO URBANO MUNICIPAL</w:t>
      </w:r>
    </w:p>
    <w:p>
      <w:pPr>
        <w:pStyle w:val="BodyText"/>
        <w:ind w:right="274"/>
      </w:pPr>
      <w:r>
        <w:rPr>
          <w:rFonts w:ascii="TeX Gyre Bonum" w:hAnsi="TeX Gyre Bonum"/>
          <w:b/>
          <w:w w:val="110"/>
        </w:rPr>
        <w:t>Artículo 68. </w:t>
      </w:r>
      <w:r>
        <w:rPr>
          <w:w w:val="110"/>
        </w:rPr>
        <w:t>Cuando en la zona circunvecina al predio por desarrollar exista suficiente equipamiento de alguna  o algunas de las obras de equipamiento urbano municipal señaladas   en</w:t>
      </w:r>
      <w:r>
        <w:rPr>
          <w:spacing w:val="9"/>
          <w:w w:val="110"/>
        </w:rPr>
        <w:t> </w:t>
      </w:r>
      <w:r>
        <w:rPr>
          <w:w w:val="110"/>
        </w:rPr>
        <w:t>este</w:t>
      </w:r>
      <w:r>
        <w:rPr>
          <w:spacing w:val="9"/>
          <w:w w:val="110"/>
        </w:rPr>
        <w:t> </w:t>
      </w:r>
      <w:r>
        <w:rPr>
          <w:w w:val="110"/>
        </w:rPr>
        <w:t>Reglamento,</w:t>
      </w:r>
      <w:r>
        <w:rPr>
          <w:spacing w:val="11"/>
          <w:w w:val="110"/>
        </w:rPr>
        <w:t> </w:t>
      </w:r>
      <w:r>
        <w:rPr>
          <w:w w:val="110"/>
        </w:rPr>
        <w:t>la</w:t>
      </w:r>
      <w:r>
        <w:rPr>
          <w:spacing w:val="10"/>
          <w:w w:val="110"/>
        </w:rPr>
        <w:t> </w:t>
      </w:r>
      <w:r>
        <w:rPr>
          <w:w w:val="110"/>
        </w:rPr>
        <w:t>Secretaría</w:t>
      </w:r>
      <w:r>
        <w:rPr>
          <w:spacing w:val="10"/>
          <w:w w:val="110"/>
        </w:rPr>
        <w:t> </w:t>
      </w:r>
      <w:r>
        <w:rPr>
          <w:w w:val="110"/>
        </w:rPr>
        <w:t>podrá</w:t>
      </w:r>
      <w:r>
        <w:rPr>
          <w:spacing w:val="10"/>
          <w:w w:val="110"/>
        </w:rPr>
        <w:t> </w:t>
      </w:r>
      <w:r>
        <w:rPr>
          <w:w w:val="110"/>
        </w:rPr>
        <w:t>autorizar</w:t>
      </w:r>
      <w:r>
        <w:rPr>
          <w:spacing w:val="8"/>
          <w:w w:val="110"/>
        </w:rPr>
        <w:t> </w:t>
      </w:r>
      <w:r>
        <w:rPr>
          <w:w w:val="110"/>
        </w:rPr>
        <w:t>su</w:t>
      </w:r>
      <w:r>
        <w:rPr>
          <w:spacing w:val="8"/>
          <w:w w:val="110"/>
        </w:rPr>
        <w:t> </w:t>
      </w:r>
      <w:r>
        <w:rPr>
          <w:w w:val="110"/>
        </w:rPr>
        <w:t>sustitución</w:t>
      </w:r>
      <w:r>
        <w:rPr>
          <w:spacing w:val="10"/>
          <w:w w:val="110"/>
        </w:rPr>
        <w:t> </w:t>
      </w:r>
      <w:r>
        <w:rPr>
          <w:w w:val="110"/>
        </w:rPr>
        <w:t>conforme</w:t>
      </w:r>
      <w:r>
        <w:rPr>
          <w:spacing w:val="9"/>
          <w:w w:val="110"/>
        </w:rPr>
        <w:t> </w:t>
      </w:r>
      <w:r>
        <w:rPr>
          <w:w w:val="110"/>
        </w:rPr>
        <w:t>a</w:t>
      </w:r>
      <w:r>
        <w:rPr>
          <w:spacing w:val="10"/>
          <w:w w:val="110"/>
        </w:rPr>
        <w:t> </w:t>
      </w:r>
      <w:r>
        <w:rPr>
          <w:w w:val="110"/>
        </w:rPr>
        <w:t>lo</w:t>
      </w:r>
      <w:r>
        <w:rPr>
          <w:spacing w:val="11"/>
          <w:w w:val="110"/>
        </w:rPr>
        <w:t> </w:t>
      </w:r>
      <w:r>
        <w:rPr>
          <w:w w:val="110"/>
        </w:rPr>
        <w:t>siguiente:</w:t>
      </w:r>
    </w:p>
    <w:p>
      <w:pPr>
        <w:pStyle w:val="ListParagraph"/>
        <w:numPr>
          <w:ilvl w:val="0"/>
          <w:numId w:val="56"/>
        </w:numPr>
        <w:tabs>
          <w:tab w:pos="539" w:val="left" w:leader="none"/>
        </w:tabs>
        <w:spacing w:line="244" w:lineRule="auto" w:before="39" w:after="0"/>
        <w:ind w:left="278" w:right="273" w:firstLine="0"/>
        <w:jc w:val="both"/>
        <w:rPr>
          <w:sz w:val="20"/>
        </w:rPr>
      </w:pPr>
      <w:r>
        <w:rPr>
          <w:w w:val="110"/>
          <w:sz w:val="20"/>
        </w:rPr>
        <w:t>La Secretaría, determinará dentro de los treinta días posteriores, a solicitud expresa del municipio o petición del Titular o Representante Legal, quien deberá contar con aprobación previa del municipio, la obra o las obras de equipamiento urbano que puedan sustituirse, siempre y cuando se justifique que sea de mayor beneficio para el desarrollo y su zona de influencia tenga un costo equivalente a la que vaya a reemplazar y no se demerite la prestación de los servicios correspondientes, en particular los educativos y se ubique dentro del respectivo municipio;</w:t>
      </w:r>
    </w:p>
    <w:p>
      <w:pPr>
        <w:pStyle w:val="ListParagraph"/>
        <w:numPr>
          <w:ilvl w:val="0"/>
          <w:numId w:val="56"/>
        </w:numPr>
        <w:tabs>
          <w:tab w:pos="623" w:val="left" w:leader="none"/>
        </w:tabs>
        <w:spacing w:line="237" w:lineRule="auto" w:before="37" w:after="0"/>
        <w:ind w:left="278" w:right="277" w:firstLine="0"/>
        <w:jc w:val="both"/>
        <w:rPr>
          <w:sz w:val="20"/>
        </w:rPr>
      </w:pPr>
      <w:r>
        <w:rPr>
          <w:w w:val="110"/>
          <w:sz w:val="20"/>
        </w:rPr>
        <w:t>Cuando la obra de equipamiento tuviere un costo mayor a la que reemplazaría, podrá  llevarse a cabo si el municipio, los vecinos o un tercero cubren la diferencia de costos, situación que en su caso deberá formalizarse</w:t>
      </w:r>
      <w:r>
        <w:rPr>
          <w:spacing w:val="8"/>
          <w:w w:val="110"/>
          <w:sz w:val="20"/>
        </w:rPr>
        <w:t> </w:t>
      </w:r>
      <w:r>
        <w:rPr>
          <w:w w:val="110"/>
          <w:sz w:val="20"/>
        </w:rPr>
        <w:t>debidamente;</w:t>
      </w:r>
    </w:p>
    <w:p>
      <w:pPr>
        <w:pStyle w:val="ListParagraph"/>
        <w:numPr>
          <w:ilvl w:val="0"/>
          <w:numId w:val="56"/>
        </w:numPr>
        <w:tabs>
          <w:tab w:pos="656" w:val="left" w:leader="none"/>
        </w:tabs>
        <w:spacing w:line="242" w:lineRule="auto" w:before="41" w:after="0"/>
        <w:ind w:left="278" w:right="277" w:firstLine="0"/>
        <w:jc w:val="both"/>
        <w:rPr>
          <w:sz w:val="20"/>
        </w:rPr>
      </w:pPr>
      <w:r>
        <w:rPr>
          <w:w w:val="110"/>
          <w:sz w:val="20"/>
        </w:rPr>
        <w:t>En su caso, en el acuerdo de autorización del desarrollo, se deberá justificar la sustitución.   Si la sustitución es posterior a dicha autorización, se realizará a través de modificación al acuerdo de autorización del desarrollo y se señalará la obra u obras de equipamiento que </w:t>
      </w:r>
      <w:r>
        <w:rPr>
          <w:spacing w:val="4"/>
          <w:w w:val="110"/>
          <w:sz w:val="20"/>
        </w:rPr>
        <w:t>en </w:t>
      </w:r>
      <w:r>
        <w:rPr>
          <w:w w:val="110"/>
          <w:sz w:val="20"/>
        </w:rPr>
        <w:t>definitiva habrán de efectuarse,</w:t>
      </w:r>
      <w:r>
        <w:rPr>
          <w:spacing w:val="43"/>
          <w:w w:val="110"/>
          <w:sz w:val="20"/>
        </w:rPr>
        <w:t> </w:t>
      </w:r>
      <w:r>
        <w:rPr>
          <w:w w:val="110"/>
          <w:sz w:val="20"/>
        </w:rPr>
        <w:t>y</w:t>
      </w:r>
    </w:p>
    <w:p>
      <w:pPr>
        <w:pStyle w:val="ListParagraph"/>
        <w:numPr>
          <w:ilvl w:val="0"/>
          <w:numId w:val="56"/>
        </w:numPr>
        <w:tabs>
          <w:tab w:pos="702" w:val="left" w:leader="none"/>
        </w:tabs>
        <w:spacing w:line="230" w:lineRule="auto" w:before="46" w:after="0"/>
        <w:ind w:left="278" w:right="278" w:firstLine="0"/>
        <w:jc w:val="both"/>
        <w:rPr>
          <w:sz w:val="20"/>
        </w:rPr>
      </w:pPr>
      <w:r>
        <w:rPr>
          <w:w w:val="110"/>
          <w:sz w:val="20"/>
        </w:rPr>
        <w:t>En ningún caso las obras de equipamiento urbano municipal podrán sustituirse por numerario.</w:t>
      </w:r>
    </w:p>
    <w:p>
      <w:pPr>
        <w:pStyle w:val="BodyText"/>
        <w:spacing w:line="249" w:lineRule="auto" w:before="90"/>
        <w:ind w:right="279"/>
      </w:pPr>
      <w:r>
        <w:rPr>
          <w:w w:val="110"/>
        </w:rPr>
        <w:t>La Secretaría expedirá la autorización en un plazo de cinco días, contados a partir de la  recepción de la solicitud en caso de que esta resulte procedente, la misma tendrá que ser publicada en el Periódico Oficial “Gaceta del Gobierno” del Estado de México, en un plazo de treinta días a cargo del</w:t>
      </w:r>
      <w:r>
        <w:rPr>
          <w:spacing w:val="2"/>
          <w:w w:val="110"/>
        </w:rPr>
        <w:t> </w:t>
      </w:r>
      <w:r>
        <w:rPr>
          <w:w w:val="110"/>
        </w:rPr>
        <w:t>solicitante.</w:t>
      </w:r>
    </w:p>
    <w:p>
      <w:pPr>
        <w:pStyle w:val="BodyText"/>
        <w:spacing w:before="1"/>
        <w:ind w:left="0"/>
        <w:jc w:val="left"/>
        <w:rPr>
          <w:sz w:val="30"/>
        </w:rPr>
      </w:pPr>
    </w:p>
    <w:p>
      <w:pPr>
        <w:pStyle w:val="Heading1"/>
        <w:jc w:val="both"/>
      </w:pPr>
      <w:r>
        <w:rPr/>
        <w:t>DEL EQUIPAMIENTO URBANO MUNICIPAL FUERA DEL CONJUNTO URBANO</w:t>
      </w:r>
    </w:p>
    <w:p>
      <w:pPr>
        <w:pStyle w:val="BodyText"/>
        <w:spacing w:line="242" w:lineRule="auto" w:before="22"/>
        <w:ind w:right="272"/>
      </w:pPr>
      <w:r>
        <w:rPr>
          <w:rFonts w:ascii="TeX Gyre Bonum" w:hAnsi="TeX Gyre Bonum"/>
          <w:b/>
          <w:w w:val="110"/>
        </w:rPr>
        <w:t>Artículo 69. </w:t>
      </w:r>
      <w:r>
        <w:rPr>
          <w:w w:val="110"/>
        </w:rPr>
        <w:t>La Secretaría podrá autorizar, dentro del plazo de treinta días a partir de la petición expresa del municipio, con previa autorización del Cabildo, que el  equipamiento  urbano municipal se construya fuera del conjunto urbano, pero dentro del municipio, en  el  plazo</w:t>
      </w:r>
      <w:r>
        <w:rPr>
          <w:spacing w:val="8"/>
          <w:w w:val="110"/>
        </w:rPr>
        <w:t> </w:t>
      </w:r>
      <w:r>
        <w:rPr>
          <w:w w:val="110"/>
        </w:rPr>
        <w:t>fijado</w:t>
      </w:r>
      <w:r>
        <w:rPr>
          <w:spacing w:val="7"/>
          <w:w w:val="110"/>
        </w:rPr>
        <w:t> </w:t>
      </w:r>
      <w:r>
        <w:rPr>
          <w:w w:val="110"/>
        </w:rPr>
        <w:t>en</w:t>
      </w:r>
      <w:r>
        <w:rPr>
          <w:spacing w:val="7"/>
          <w:w w:val="110"/>
        </w:rPr>
        <w:t> </w:t>
      </w:r>
      <w:r>
        <w:rPr>
          <w:w w:val="110"/>
        </w:rPr>
        <w:t>el</w:t>
      </w:r>
      <w:r>
        <w:rPr>
          <w:spacing w:val="8"/>
          <w:w w:val="110"/>
        </w:rPr>
        <w:t> </w:t>
      </w:r>
      <w:r>
        <w:rPr>
          <w:w w:val="110"/>
        </w:rPr>
        <w:t>acuerdo</w:t>
      </w:r>
      <w:r>
        <w:rPr>
          <w:spacing w:val="8"/>
          <w:w w:val="110"/>
        </w:rPr>
        <w:t> </w:t>
      </w:r>
      <w:r>
        <w:rPr>
          <w:w w:val="110"/>
        </w:rPr>
        <w:t>de</w:t>
      </w:r>
      <w:r>
        <w:rPr>
          <w:spacing w:val="7"/>
          <w:w w:val="110"/>
        </w:rPr>
        <w:t> </w:t>
      </w:r>
      <w:r>
        <w:rPr>
          <w:w w:val="110"/>
        </w:rPr>
        <w:t>autorización,</w:t>
      </w:r>
      <w:r>
        <w:rPr>
          <w:spacing w:val="9"/>
          <w:w w:val="110"/>
        </w:rPr>
        <w:t> </w:t>
      </w:r>
      <w:r>
        <w:rPr>
          <w:w w:val="110"/>
        </w:rPr>
        <w:t>sólo</w:t>
      </w:r>
      <w:r>
        <w:rPr>
          <w:spacing w:val="8"/>
          <w:w w:val="110"/>
        </w:rPr>
        <w:t> </w:t>
      </w:r>
      <w:r>
        <w:rPr>
          <w:w w:val="110"/>
        </w:rPr>
        <w:t>en</w:t>
      </w:r>
      <w:r>
        <w:rPr>
          <w:spacing w:val="8"/>
          <w:w w:val="110"/>
        </w:rPr>
        <w:t> </w:t>
      </w:r>
      <w:r>
        <w:rPr>
          <w:w w:val="110"/>
        </w:rPr>
        <w:t>las</w:t>
      </w:r>
      <w:r>
        <w:rPr>
          <w:spacing w:val="6"/>
          <w:w w:val="110"/>
        </w:rPr>
        <w:t> </w:t>
      </w:r>
      <w:r>
        <w:rPr>
          <w:w w:val="110"/>
        </w:rPr>
        <w:t>modalidades</w:t>
      </w:r>
      <w:r>
        <w:rPr>
          <w:spacing w:val="7"/>
          <w:w w:val="110"/>
        </w:rPr>
        <w:t> </w:t>
      </w:r>
      <w:r>
        <w:rPr>
          <w:w w:val="110"/>
        </w:rPr>
        <w:t>y</w:t>
      </w:r>
      <w:r>
        <w:rPr>
          <w:spacing w:val="7"/>
          <w:w w:val="110"/>
        </w:rPr>
        <w:t> </w:t>
      </w:r>
      <w:r>
        <w:rPr>
          <w:w w:val="110"/>
        </w:rPr>
        <w:t>porcentajes</w:t>
      </w:r>
      <w:r>
        <w:rPr>
          <w:spacing w:val="7"/>
          <w:w w:val="110"/>
        </w:rPr>
        <w:t> </w:t>
      </w:r>
      <w:r>
        <w:rPr>
          <w:w w:val="110"/>
        </w:rPr>
        <w:t>siguientes:</w:t>
      </w:r>
    </w:p>
    <w:p>
      <w:pPr>
        <w:pStyle w:val="ListParagraph"/>
        <w:numPr>
          <w:ilvl w:val="0"/>
          <w:numId w:val="57"/>
        </w:numPr>
        <w:tabs>
          <w:tab w:pos="531" w:val="left" w:leader="none"/>
        </w:tabs>
        <w:spacing w:line="230" w:lineRule="auto" w:before="47" w:after="0"/>
        <w:ind w:left="278" w:right="287" w:firstLine="0"/>
        <w:jc w:val="both"/>
        <w:rPr>
          <w:sz w:val="20"/>
        </w:rPr>
      </w:pPr>
      <w:r>
        <w:rPr>
          <w:w w:val="110"/>
          <w:sz w:val="20"/>
        </w:rPr>
        <w:t>En conjuntos urbanos de tipo habitacional medio, únicamente el equipamiento educativo hasta en un ochenta por ciento,</w:t>
      </w:r>
      <w:r>
        <w:rPr>
          <w:spacing w:val="16"/>
          <w:w w:val="110"/>
          <w:sz w:val="20"/>
        </w:rPr>
        <w:t> </w:t>
      </w:r>
      <w:r>
        <w:rPr>
          <w:w w:val="110"/>
          <w:sz w:val="20"/>
        </w:rPr>
        <w:t>y</w:t>
      </w:r>
    </w:p>
    <w:p>
      <w:pPr>
        <w:pStyle w:val="ListParagraph"/>
        <w:numPr>
          <w:ilvl w:val="0"/>
          <w:numId w:val="57"/>
        </w:numPr>
        <w:tabs>
          <w:tab w:pos="635" w:val="left" w:leader="none"/>
        </w:tabs>
        <w:spacing w:line="230" w:lineRule="auto" w:before="49" w:after="0"/>
        <w:ind w:left="278" w:right="279" w:firstLine="0"/>
        <w:jc w:val="both"/>
        <w:rPr>
          <w:sz w:val="20"/>
        </w:rPr>
      </w:pPr>
      <w:r>
        <w:rPr>
          <w:w w:val="110"/>
          <w:sz w:val="20"/>
        </w:rPr>
        <w:t>En conjuntos urbanos de tipo habitacional residencial, residencial alto y campestre e industrial,</w:t>
      </w:r>
      <w:r>
        <w:rPr>
          <w:spacing w:val="11"/>
          <w:w w:val="110"/>
          <w:sz w:val="20"/>
        </w:rPr>
        <w:t> </w:t>
      </w:r>
      <w:r>
        <w:rPr>
          <w:w w:val="110"/>
          <w:sz w:val="20"/>
        </w:rPr>
        <w:t>científicos</w:t>
      </w:r>
      <w:r>
        <w:rPr>
          <w:spacing w:val="10"/>
          <w:w w:val="110"/>
          <w:sz w:val="20"/>
        </w:rPr>
        <w:t> </w:t>
      </w:r>
      <w:r>
        <w:rPr>
          <w:w w:val="110"/>
          <w:sz w:val="20"/>
        </w:rPr>
        <w:t>y</w:t>
      </w:r>
      <w:r>
        <w:rPr>
          <w:spacing w:val="11"/>
          <w:w w:val="110"/>
          <w:sz w:val="20"/>
        </w:rPr>
        <w:t> </w:t>
      </w:r>
      <w:r>
        <w:rPr>
          <w:w w:val="110"/>
          <w:sz w:val="20"/>
        </w:rPr>
        <w:t>tecnológicos,</w:t>
      </w:r>
      <w:r>
        <w:rPr>
          <w:spacing w:val="11"/>
          <w:w w:val="110"/>
          <w:sz w:val="20"/>
        </w:rPr>
        <w:t> </w:t>
      </w:r>
      <w:r>
        <w:rPr>
          <w:w w:val="110"/>
          <w:sz w:val="20"/>
        </w:rPr>
        <w:t>hasta</w:t>
      </w:r>
      <w:r>
        <w:rPr>
          <w:spacing w:val="11"/>
          <w:w w:val="110"/>
          <w:sz w:val="20"/>
        </w:rPr>
        <w:t> </w:t>
      </w:r>
      <w:r>
        <w:rPr>
          <w:w w:val="110"/>
          <w:sz w:val="20"/>
        </w:rPr>
        <w:t>el</w:t>
      </w:r>
      <w:r>
        <w:rPr>
          <w:spacing w:val="10"/>
          <w:w w:val="110"/>
          <w:sz w:val="20"/>
        </w:rPr>
        <w:t> </w:t>
      </w:r>
      <w:r>
        <w:rPr>
          <w:w w:val="110"/>
          <w:sz w:val="20"/>
        </w:rPr>
        <w:t>cien</w:t>
      </w:r>
      <w:r>
        <w:rPr>
          <w:spacing w:val="11"/>
          <w:w w:val="110"/>
          <w:sz w:val="20"/>
        </w:rPr>
        <w:t> </w:t>
      </w:r>
      <w:r>
        <w:rPr>
          <w:w w:val="110"/>
          <w:sz w:val="20"/>
        </w:rPr>
        <w:t>por</w:t>
      </w:r>
      <w:r>
        <w:rPr>
          <w:spacing w:val="10"/>
          <w:w w:val="110"/>
          <w:sz w:val="20"/>
        </w:rPr>
        <w:t> </w:t>
      </w:r>
      <w:r>
        <w:rPr>
          <w:w w:val="110"/>
          <w:sz w:val="20"/>
        </w:rPr>
        <w:t>ciento.</w:t>
      </w:r>
    </w:p>
    <w:p>
      <w:pPr>
        <w:pStyle w:val="BodyText"/>
        <w:spacing w:line="247" w:lineRule="auto" w:before="89"/>
        <w:ind w:right="277"/>
      </w:pPr>
      <w:r>
        <w:rPr>
          <w:w w:val="110"/>
        </w:rPr>
        <w:t>A la petición del Titular o del Representante Legal, deberá anexarse la aprobación previa del municipio, quien contará con treinta días para pronunciarse al respecto a partir de la solicitud que le hicieren aquellos.</w:t>
      </w:r>
    </w:p>
    <w:p>
      <w:pPr>
        <w:spacing w:after="0" w:line="247" w:lineRule="auto"/>
        <w:sectPr>
          <w:pgSz w:w="12240" w:h="15840"/>
          <w:pgMar w:header="708" w:footer="822" w:top="1580" w:bottom="1180" w:left="1140" w:right="1140"/>
        </w:sectPr>
      </w:pPr>
    </w:p>
    <w:p>
      <w:pPr>
        <w:pStyle w:val="BodyText"/>
        <w:spacing w:line="247" w:lineRule="auto" w:before="6"/>
        <w:ind w:right="273"/>
      </w:pPr>
      <w:r>
        <w:rPr>
          <w:w w:val="110"/>
        </w:rPr>
        <w:t>No se entenderá que el Titular o Representante Legal incurre en incumplimiento, cuando la definición y ubicación del equipamiento de que se trate, a realizarse afuera del conjunto, haya sido establecida por el municipio fuera del plazo citado en el presente artículo.</w:t>
      </w:r>
    </w:p>
    <w:p>
      <w:pPr>
        <w:pStyle w:val="BodyText"/>
        <w:spacing w:line="247" w:lineRule="auto" w:before="83"/>
        <w:ind w:right="272"/>
      </w:pPr>
      <w:r>
        <w:rPr>
          <w:w w:val="110"/>
        </w:rPr>
        <w:t>El Titular o Representante Legal, para garantizar la ejecución del equipamiento urbano faltante  y continuar con los trámites, obras y acciones que correspondan, podrá presentar ante la Secretaría Fianza a favor del municipio, cuyo monto se fijará conforme al valor que sea determinado al efecto por la Secretaría conforme a lo dispuesto por el Código  y  sus disposiciones</w:t>
      </w:r>
      <w:r>
        <w:rPr>
          <w:spacing w:val="11"/>
          <w:w w:val="110"/>
        </w:rPr>
        <w:t> </w:t>
      </w:r>
      <w:r>
        <w:rPr>
          <w:w w:val="110"/>
        </w:rPr>
        <w:t>reglamentarias.</w:t>
      </w:r>
    </w:p>
    <w:p>
      <w:pPr>
        <w:pStyle w:val="BodyText"/>
        <w:spacing w:before="9"/>
        <w:ind w:left="0"/>
        <w:jc w:val="left"/>
        <w:rPr>
          <w:sz w:val="30"/>
        </w:rPr>
      </w:pPr>
    </w:p>
    <w:p>
      <w:pPr>
        <w:pStyle w:val="Heading1"/>
        <w:ind w:left="1334" w:right="1334"/>
      </w:pPr>
      <w:r>
        <w:rPr/>
        <w:t>CAPÍTULO CUARTO</w:t>
      </w:r>
    </w:p>
    <w:p>
      <w:pPr>
        <w:spacing w:line="194" w:lineRule="auto" w:before="66"/>
        <w:ind w:left="340" w:right="345" w:firstLine="0"/>
        <w:jc w:val="center"/>
        <w:rPr>
          <w:rFonts w:ascii="TeX Gyre Bonum" w:hAnsi="TeX Gyre Bonum"/>
          <w:b/>
          <w:sz w:val="20"/>
        </w:rPr>
      </w:pPr>
      <w:r>
        <w:rPr>
          <w:rFonts w:ascii="TeX Gyre Bonum" w:hAnsi="TeX Gyre Bonum"/>
          <w:b/>
          <w:sz w:val="20"/>
        </w:rPr>
        <w:t>DE LA AUTORIZACIÓN DEL INICIO DE OBRAS, ENAJENACIÓN O GRAVAMEN DE LOTES, PROMOCIÓN DEL DESARROLLO, PRÓRROGAS Y GARANTÍAS</w:t>
      </w:r>
    </w:p>
    <w:p>
      <w:pPr>
        <w:pStyle w:val="BodyText"/>
        <w:spacing w:before="0"/>
        <w:ind w:left="0"/>
        <w:jc w:val="left"/>
        <w:rPr>
          <w:rFonts w:ascii="TeX Gyre Bonum"/>
          <w:b/>
          <w:sz w:val="24"/>
        </w:rPr>
      </w:pPr>
    </w:p>
    <w:p>
      <w:pPr>
        <w:spacing w:before="0"/>
        <w:ind w:left="278" w:right="0" w:firstLine="0"/>
        <w:jc w:val="both"/>
        <w:rPr>
          <w:rFonts w:ascii="TeX Gyre Bonum" w:hAnsi="TeX Gyre Bonum"/>
          <w:b/>
          <w:sz w:val="20"/>
        </w:rPr>
      </w:pPr>
      <w:r>
        <w:rPr>
          <w:rFonts w:ascii="TeX Gyre Bonum" w:hAnsi="TeX Gyre Bonum"/>
          <w:b/>
          <w:sz w:val="20"/>
        </w:rPr>
        <w:t>EJECUCIÓN DE OBRAS, ENAJENACIÓN DE LOTES Y LA PROMOCIÓN DEL DESARROLLO</w:t>
      </w:r>
    </w:p>
    <w:p>
      <w:pPr>
        <w:pStyle w:val="BodyText"/>
        <w:spacing w:line="244" w:lineRule="auto"/>
        <w:ind w:right="275"/>
      </w:pPr>
      <w:r>
        <w:rPr>
          <w:rFonts w:ascii="TeX Gyre Bonum" w:hAnsi="TeX Gyre Bonum"/>
          <w:b/>
          <w:w w:val="110"/>
        </w:rPr>
        <w:t>Artículo 70. </w:t>
      </w:r>
      <w:r>
        <w:rPr>
          <w:w w:val="110"/>
        </w:rPr>
        <w:t>La solicitud de autorización del inicio de ejecución de obras de urbanización, infraestructura y equipamiento urbano deberá realizarse dentro del plazo de nueve meses contados a partir de la publicación del acuerdo de autorización del conjunto urbano. También   se podrá solicitar en la autorización de inicio de obras, la autorización para enajenar lotes y promover un desarrollo, debiendo</w:t>
      </w:r>
      <w:r>
        <w:rPr>
          <w:spacing w:val="41"/>
          <w:w w:val="110"/>
        </w:rPr>
        <w:t> </w:t>
      </w:r>
      <w:r>
        <w:rPr>
          <w:w w:val="110"/>
        </w:rPr>
        <w:t>acompañar:</w:t>
      </w:r>
    </w:p>
    <w:p>
      <w:pPr>
        <w:pStyle w:val="ListParagraph"/>
        <w:numPr>
          <w:ilvl w:val="0"/>
          <w:numId w:val="58"/>
        </w:numPr>
        <w:tabs>
          <w:tab w:pos="546" w:val="left" w:leader="none"/>
        </w:tabs>
        <w:spacing w:line="230" w:lineRule="auto" w:before="37" w:after="0"/>
        <w:ind w:left="278" w:right="284" w:firstLine="0"/>
        <w:jc w:val="both"/>
        <w:rPr>
          <w:sz w:val="20"/>
        </w:rPr>
      </w:pPr>
      <w:r>
        <w:rPr>
          <w:w w:val="110"/>
          <w:sz w:val="20"/>
        </w:rPr>
        <w:t>El comprobante de pago o de convenio de pago a plazos, de los impuestos y derechos establecidos</w:t>
      </w:r>
      <w:r>
        <w:rPr>
          <w:spacing w:val="9"/>
          <w:w w:val="110"/>
          <w:sz w:val="20"/>
        </w:rPr>
        <w:t> </w:t>
      </w:r>
      <w:r>
        <w:rPr>
          <w:w w:val="110"/>
          <w:sz w:val="20"/>
        </w:rPr>
        <w:t>en</w:t>
      </w:r>
      <w:r>
        <w:rPr>
          <w:spacing w:val="11"/>
          <w:w w:val="110"/>
          <w:sz w:val="20"/>
        </w:rPr>
        <w:t> </w:t>
      </w:r>
      <w:r>
        <w:rPr>
          <w:w w:val="110"/>
          <w:sz w:val="20"/>
        </w:rPr>
        <w:t>el</w:t>
      </w:r>
      <w:r>
        <w:rPr>
          <w:spacing w:val="10"/>
          <w:w w:val="110"/>
          <w:sz w:val="20"/>
        </w:rPr>
        <w:t> </w:t>
      </w:r>
      <w:r>
        <w:rPr>
          <w:w w:val="110"/>
          <w:sz w:val="20"/>
        </w:rPr>
        <w:t>acuerdo</w:t>
      </w:r>
      <w:r>
        <w:rPr>
          <w:spacing w:val="12"/>
          <w:w w:val="110"/>
          <w:sz w:val="20"/>
        </w:rPr>
        <w:t> </w:t>
      </w:r>
      <w:r>
        <w:rPr>
          <w:w w:val="110"/>
          <w:sz w:val="20"/>
        </w:rPr>
        <w:t>de</w:t>
      </w:r>
      <w:r>
        <w:rPr>
          <w:spacing w:val="10"/>
          <w:w w:val="110"/>
          <w:sz w:val="20"/>
        </w:rPr>
        <w:t> </w:t>
      </w:r>
      <w:r>
        <w:rPr>
          <w:w w:val="110"/>
          <w:sz w:val="20"/>
        </w:rPr>
        <w:t>autorización</w:t>
      </w:r>
      <w:r>
        <w:rPr>
          <w:spacing w:val="10"/>
          <w:w w:val="110"/>
          <w:sz w:val="20"/>
        </w:rPr>
        <w:t> </w:t>
      </w:r>
      <w:r>
        <w:rPr>
          <w:w w:val="110"/>
          <w:sz w:val="20"/>
        </w:rPr>
        <w:t>del</w:t>
      </w:r>
      <w:r>
        <w:rPr>
          <w:spacing w:val="11"/>
          <w:w w:val="110"/>
          <w:sz w:val="20"/>
        </w:rPr>
        <w:t> </w:t>
      </w:r>
      <w:r>
        <w:rPr>
          <w:w w:val="110"/>
          <w:sz w:val="20"/>
        </w:rPr>
        <w:t>conjunto</w:t>
      </w:r>
      <w:r>
        <w:rPr>
          <w:spacing w:val="12"/>
          <w:w w:val="110"/>
          <w:sz w:val="20"/>
        </w:rPr>
        <w:t> </w:t>
      </w:r>
      <w:r>
        <w:rPr>
          <w:w w:val="110"/>
          <w:sz w:val="20"/>
        </w:rPr>
        <w:t>urbano;</w:t>
      </w:r>
    </w:p>
    <w:p>
      <w:pPr>
        <w:pStyle w:val="ListParagraph"/>
        <w:numPr>
          <w:ilvl w:val="0"/>
          <w:numId w:val="58"/>
        </w:numPr>
        <w:tabs>
          <w:tab w:pos="611" w:val="left" w:leader="none"/>
        </w:tabs>
        <w:spacing w:line="244" w:lineRule="auto" w:before="42" w:after="0"/>
        <w:ind w:left="278" w:right="276" w:firstLine="0"/>
        <w:jc w:val="both"/>
        <w:rPr>
          <w:sz w:val="20"/>
        </w:rPr>
      </w:pPr>
      <w:r>
        <w:rPr>
          <w:w w:val="110"/>
          <w:sz w:val="20"/>
        </w:rPr>
        <w:t>Los proyectos ejecutivos, memoria de cálculo y especificaciones técnicas de las obras de urbanización e infraestructura, dentro y fuera del conjunto urbano, que establezcan  los  acuerdos de autorización, debidamente aprobados por oficio por las instituciones gubernamentales respectivas. Los proyectos ejecutivos de equipamiento urbano deberán  cumplir los requisitos que establezca la legislación</w:t>
      </w:r>
      <w:r>
        <w:rPr>
          <w:spacing w:val="20"/>
          <w:w w:val="110"/>
          <w:sz w:val="20"/>
        </w:rPr>
        <w:t> </w:t>
      </w:r>
      <w:r>
        <w:rPr>
          <w:w w:val="110"/>
          <w:sz w:val="20"/>
        </w:rPr>
        <w:t>aplicable;</w:t>
      </w:r>
    </w:p>
    <w:p>
      <w:pPr>
        <w:pStyle w:val="ListParagraph"/>
        <w:numPr>
          <w:ilvl w:val="0"/>
          <w:numId w:val="58"/>
        </w:numPr>
        <w:tabs>
          <w:tab w:pos="654" w:val="left" w:leader="none"/>
        </w:tabs>
        <w:spacing w:line="230" w:lineRule="auto" w:before="40" w:after="0"/>
        <w:ind w:left="278" w:right="282" w:firstLine="0"/>
        <w:jc w:val="both"/>
        <w:rPr>
          <w:sz w:val="20"/>
        </w:rPr>
      </w:pPr>
      <w:r>
        <w:rPr>
          <w:w w:val="110"/>
          <w:sz w:val="20"/>
        </w:rPr>
        <w:t>La Fianza y/o garantía hipotecaria para asegurar la ejecución de las obras de urbanización, equipamiento y en su caso</w:t>
      </w:r>
      <w:r>
        <w:rPr>
          <w:spacing w:val="24"/>
          <w:w w:val="110"/>
          <w:sz w:val="20"/>
        </w:rPr>
        <w:t> </w:t>
      </w:r>
      <w:r>
        <w:rPr>
          <w:w w:val="110"/>
          <w:sz w:val="20"/>
        </w:rPr>
        <w:t>de Infraestructura Primaria;</w:t>
      </w:r>
    </w:p>
    <w:p>
      <w:pPr>
        <w:pStyle w:val="ListParagraph"/>
        <w:numPr>
          <w:ilvl w:val="0"/>
          <w:numId w:val="58"/>
        </w:numPr>
        <w:tabs>
          <w:tab w:pos="644" w:val="left" w:leader="none"/>
        </w:tabs>
        <w:spacing w:line="230" w:lineRule="auto" w:before="52" w:after="0"/>
        <w:ind w:left="278" w:right="280" w:firstLine="0"/>
        <w:jc w:val="both"/>
        <w:rPr>
          <w:sz w:val="20"/>
        </w:rPr>
      </w:pPr>
      <w:r>
        <w:rPr>
          <w:w w:val="110"/>
          <w:sz w:val="20"/>
        </w:rPr>
        <w:t>El acuerdo de autorización y sus planos respectivos protocolizados ante Notario Público del Estado</w:t>
      </w:r>
      <w:r>
        <w:rPr>
          <w:spacing w:val="10"/>
          <w:w w:val="110"/>
          <w:sz w:val="20"/>
        </w:rPr>
        <w:t> </w:t>
      </w:r>
      <w:r>
        <w:rPr>
          <w:w w:val="110"/>
          <w:sz w:val="20"/>
        </w:rPr>
        <w:t>de</w:t>
      </w:r>
      <w:r>
        <w:rPr>
          <w:spacing w:val="9"/>
          <w:w w:val="110"/>
          <w:sz w:val="20"/>
        </w:rPr>
        <w:t> </w:t>
      </w:r>
      <w:r>
        <w:rPr>
          <w:w w:val="110"/>
          <w:sz w:val="20"/>
        </w:rPr>
        <w:t>México,</w:t>
      </w:r>
      <w:r>
        <w:rPr>
          <w:spacing w:val="10"/>
          <w:w w:val="110"/>
          <w:sz w:val="20"/>
        </w:rPr>
        <w:t> </w:t>
      </w:r>
      <w:r>
        <w:rPr>
          <w:w w:val="110"/>
          <w:sz w:val="20"/>
        </w:rPr>
        <w:t>e</w:t>
      </w:r>
      <w:r>
        <w:rPr>
          <w:spacing w:val="9"/>
          <w:w w:val="110"/>
          <w:sz w:val="20"/>
        </w:rPr>
        <w:t> </w:t>
      </w:r>
      <w:r>
        <w:rPr>
          <w:w w:val="110"/>
          <w:sz w:val="20"/>
        </w:rPr>
        <w:t>inscrito</w:t>
      </w:r>
      <w:r>
        <w:rPr>
          <w:spacing w:val="10"/>
          <w:w w:val="110"/>
          <w:sz w:val="20"/>
        </w:rPr>
        <w:t> </w:t>
      </w:r>
      <w:r>
        <w:rPr>
          <w:w w:val="110"/>
          <w:sz w:val="20"/>
        </w:rPr>
        <w:t>en</w:t>
      </w:r>
      <w:r>
        <w:rPr>
          <w:spacing w:val="10"/>
          <w:w w:val="110"/>
          <w:sz w:val="20"/>
        </w:rPr>
        <w:t> </w:t>
      </w:r>
      <w:r>
        <w:rPr>
          <w:w w:val="110"/>
          <w:sz w:val="20"/>
        </w:rPr>
        <w:t>el</w:t>
      </w:r>
      <w:r>
        <w:rPr>
          <w:spacing w:val="9"/>
          <w:w w:val="110"/>
          <w:sz w:val="20"/>
        </w:rPr>
        <w:t> </w:t>
      </w:r>
      <w:r>
        <w:rPr>
          <w:w w:val="110"/>
          <w:sz w:val="20"/>
        </w:rPr>
        <w:t>Instituto</w:t>
      </w:r>
      <w:r>
        <w:rPr>
          <w:spacing w:val="9"/>
          <w:w w:val="110"/>
          <w:sz w:val="20"/>
        </w:rPr>
        <w:t> </w:t>
      </w:r>
      <w:r>
        <w:rPr>
          <w:w w:val="110"/>
          <w:sz w:val="20"/>
        </w:rPr>
        <w:t>de</w:t>
      </w:r>
      <w:r>
        <w:rPr>
          <w:spacing w:val="9"/>
          <w:w w:val="110"/>
          <w:sz w:val="20"/>
        </w:rPr>
        <w:t> </w:t>
      </w:r>
      <w:r>
        <w:rPr>
          <w:w w:val="110"/>
          <w:sz w:val="20"/>
        </w:rPr>
        <w:t>la</w:t>
      </w:r>
      <w:r>
        <w:rPr>
          <w:spacing w:val="7"/>
          <w:w w:val="110"/>
          <w:sz w:val="20"/>
        </w:rPr>
        <w:t> </w:t>
      </w:r>
      <w:r>
        <w:rPr>
          <w:w w:val="110"/>
          <w:sz w:val="20"/>
        </w:rPr>
        <w:t>Función</w:t>
      </w:r>
      <w:r>
        <w:rPr>
          <w:spacing w:val="10"/>
          <w:w w:val="110"/>
          <w:sz w:val="20"/>
        </w:rPr>
        <w:t> </w:t>
      </w:r>
      <w:r>
        <w:rPr>
          <w:w w:val="110"/>
          <w:sz w:val="20"/>
        </w:rPr>
        <w:t>Registral;</w:t>
      </w:r>
    </w:p>
    <w:p>
      <w:pPr>
        <w:pStyle w:val="ListParagraph"/>
        <w:numPr>
          <w:ilvl w:val="0"/>
          <w:numId w:val="58"/>
        </w:numPr>
        <w:tabs>
          <w:tab w:pos="555" w:val="left" w:leader="none"/>
        </w:tabs>
        <w:spacing w:line="230" w:lineRule="auto" w:before="49" w:after="0"/>
        <w:ind w:left="278" w:right="278" w:firstLine="0"/>
        <w:jc w:val="both"/>
        <w:rPr>
          <w:sz w:val="20"/>
        </w:rPr>
      </w:pPr>
      <w:r>
        <w:rPr>
          <w:w w:val="110"/>
          <w:sz w:val="20"/>
        </w:rPr>
        <w:t>La identificación de los lotes a enajenar y en su caso, presentar el Certificado de Gravámenes con la anuencia del acreedor,</w:t>
      </w:r>
      <w:r>
        <w:rPr>
          <w:spacing w:val="3"/>
          <w:w w:val="110"/>
          <w:sz w:val="20"/>
        </w:rPr>
        <w:t> </w:t>
      </w:r>
      <w:r>
        <w:rPr>
          <w:w w:val="110"/>
          <w:sz w:val="20"/>
        </w:rPr>
        <w:t>y</w:t>
      </w:r>
    </w:p>
    <w:p>
      <w:pPr>
        <w:pStyle w:val="ListParagraph"/>
        <w:numPr>
          <w:ilvl w:val="0"/>
          <w:numId w:val="58"/>
        </w:numPr>
        <w:tabs>
          <w:tab w:pos="735" w:val="left" w:leader="none"/>
        </w:tabs>
        <w:spacing w:line="242" w:lineRule="auto" w:before="42" w:after="0"/>
        <w:ind w:left="278" w:right="278" w:firstLine="0"/>
        <w:jc w:val="both"/>
        <w:rPr>
          <w:sz w:val="20"/>
        </w:rPr>
      </w:pPr>
      <w:r>
        <w:rPr>
          <w:w w:val="110"/>
          <w:sz w:val="20"/>
        </w:rPr>
        <w:t>El contenido de la publicidad y promoción del desarrollo en cualquier medio de comunicación, en la que se deberá incluir como mínimo, el tipo y fecha de autorización del conjunto urbano y de su publicación en el Periódico Oficial “Gaceta del Gobierno”, la dirección electrónica</w:t>
      </w:r>
      <w:r>
        <w:rPr>
          <w:spacing w:val="9"/>
          <w:w w:val="110"/>
          <w:sz w:val="20"/>
        </w:rPr>
        <w:t> </w:t>
      </w:r>
      <w:r>
        <w:rPr>
          <w:w w:val="110"/>
          <w:sz w:val="20"/>
        </w:rPr>
        <w:t>para</w:t>
      </w:r>
      <w:r>
        <w:rPr>
          <w:spacing w:val="10"/>
          <w:w w:val="110"/>
          <w:sz w:val="20"/>
        </w:rPr>
        <w:t> </w:t>
      </w:r>
      <w:r>
        <w:rPr>
          <w:w w:val="110"/>
          <w:sz w:val="20"/>
        </w:rPr>
        <w:t>acceder</w:t>
      </w:r>
      <w:r>
        <w:rPr>
          <w:spacing w:val="14"/>
          <w:w w:val="110"/>
          <w:sz w:val="20"/>
        </w:rPr>
        <w:t> </w:t>
      </w:r>
      <w:r>
        <w:rPr>
          <w:w w:val="110"/>
          <w:sz w:val="20"/>
        </w:rPr>
        <w:t>a</w:t>
      </w:r>
      <w:r>
        <w:rPr>
          <w:spacing w:val="10"/>
          <w:w w:val="110"/>
          <w:sz w:val="20"/>
        </w:rPr>
        <w:t> </w:t>
      </w:r>
      <w:r>
        <w:rPr>
          <w:w w:val="110"/>
          <w:sz w:val="20"/>
        </w:rPr>
        <w:t>la</w:t>
      </w:r>
      <w:r>
        <w:rPr>
          <w:spacing w:val="11"/>
          <w:w w:val="110"/>
          <w:sz w:val="20"/>
        </w:rPr>
        <w:t> </w:t>
      </w:r>
      <w:r>
        <w:rPr>
          <w:w w:val="110"/>
          <w:sz w:val="20"/>
        </w:rPr>
        <w:t>página</w:t>
      </w:r>
      <w:r>
        <w:rPr>
          <w:spacing w:val="10"/>
          <w:w w:val="110"/>
          <w:sz w:val="20"/>
        </w:rPr>
        <w:t> </w:t>
      </w:r>
      <w:r>
        <w:rPr>
          <w:w w:val="110"/>
          <w:sz w:val="20"/>
        </w:rPr>
        <w:t>de</w:t>
      </w:r>
      <w:r>
        <w:rPr>
          <w:spacing w:val="10"/>
          <w:w w:val="110"/>
          <w:sz w:val="20"/>
        </w:rPr>
        <w:t> </w:t>
      </w:r>
      <w:r>
        <w:rPr>
          <w:w w:val="110"/>
          <w:sz w:val="20"/>
        </w:rPr>
        <w:t>internet,</w:t>
      </w:r>
      <w:r>
        <w:rPr>
          <w:spacing w:val="11"/>
          <w:w w:val="110"/>
          <w:sz w:val="20"/>
        </w:rPr>
        <w:t> </w:t>
      </w:r>
      <w:r>
        <w:rPr>
          <w:w w:val="110"/>
          <w:sz w:val="20"/>
        </w:rPr>
        <w:t>en</w:t>
      </w:r>
      <w:r>
        <w:rPr>
          <w:spacing w:val="11"/>
          <w:w w:val="110"/>
          <w:sz w:val="20"/>
        </w:rPr>
        <w:t> </w:t>
      </w:r>
      <w:r>
        <w:rPr>
          <w:w w:val="110"/>
          <w:sz w:val="20"/>
        </w:rPr>
        <w:t>la</w:t>
      </w:r>
      <w:r>
        <w:rPr>
          <w:spacing w:val="10"/>
          <w:w w:val="110"/>
          <w:sz w:val="20"/>
        </w:rPr>
        <w:t> </w:t>
      </w:r>
      <w:r>
        <w:rPr>
          <w:w w:val="110"/>
          <w:sz w:val="20"/>
        </w:rPr>
        <w:t>que</w:t>
      </w:r>
      <w:r>
        <w:rPr>
          <w:spacing w:val="10"/>
          <w:w w:val="110"/>
          <w:sz w:val="20"/>
        </w:rPr>
        <w:t> </w:t>
      </w:r>
      <w:r>
        <w:rPr>
          <w:w w:val="110"/>
          <w:sz w:val="20"/>
        </w:rPr>
        <w:t>se</w:t>
      </w:r>
      <w:r>
        <w:rPr>
          <w:spacing w:val="9"/>
          <w:w w:val="110"/>
          <w:sz w:val="20"/>
        </w:rPr>
        <w:t> </w:t>
      </w:r>
      <w:r>
        <w:rPr>
          <w:w w:val="110"/>
          <w:sz w:val="20"/>
        </w:rPr>
        <w:t>difunda</w:t>
      </w:r>
      <w:r>
        <w:rPr>
          <w:spacing w:val="10"/>
          <w:w w:val="110"/>
          <w:sz w:val="20"/>
        </w:rPr>
        <w:t> </w:t>
      </w:r>
      <w:r>
        <w:rPr>
          <w:w w:val="110"/>
          <w:sz w:val="20"/>
        </w:rPr>
        <w:t>y</w:t>
      </w:r>
      <w:r>
        <w:rPr>
          <w:spacing w:val="11"/>
          <w:w w:val="110"/>
          <w:sz w:val="20"/>
        </w:rPr>
        <w:t> </w:t>
      </w:r>
      <w:r>
        <w:rPr>
          <w:w w:val="110"/>
          <w:sz w:val="20"/>
        </w:rPr>
        <w:t>dé</w:t>
      </w:r>
      <w:r>
        <w:rPr>
          <w:spacing w:val="9"/>
          <w:w w:val="110"/>
          <w:sz w:val="20"/>
        </w:rPr>
        <w:t> </w:t>
      </w:r>
      <w:r>
        <w:rPr>
          <w:w w:val="110"/>
          <w:sz w:val="20"/>
        </w:rPr>
        <w:t>a</w:t>
      </w:r>
      <w:r>
        <w:rPr>
          <w:spacing w:val="11"/>
          <w:w w:val="110"/>
          <w:sz w:val="20"/>
        </w:rPr>
        <w:t> </w:t>
      </w:r>
      <w:r>
        <w:rPr>
          <w:w w:val="110"/>
          <w:sz w:val="20"/>
        </w:rPr>
        <w:t>conocer.</w:t>
      </w:r>
    </w:p>
    <w:p>
      <w:pPr>
        <w:pStyle w:val="BodyText"/>
        <w:spacing w:line="247" w:lineRule="auto" w:before="84"/>
        <w:ind w:right="273"/>
      </w:pPr>
      <w:r>
        <w:rPr>
          <w:w w:val="110"/>
        </w:rPr>
        <w:t>Cumplidos los requisitos anteriores, las unidades administrativas de la Secretaría, coordinadamente emitirán la autorización respectiva. El Titular o Representante Legal del desarrollo deberá solicitar a la Secretaría, en los siguientes diez días hábiles, la apertura de la bitácora de supervisión, misma que se deberá realizar en el predio donde se ubicará el  desarrollo, debiendo notificar de tales actos al municipio y a las instituciones gubernamentales que</w:t>
      </w:r>
      <w:r>
        <w:rPr>
          <w:spacing w:val="8"/>
          <w:w w:val="110"/>
        </w:rPr>
        <w:t> </w:t>
      </w:r>
      <w:r>
        <w:rPr>
          <w:w w:val="110"/>
        </w:rPr>
        <w:t>intervinieron</w:t>
      </w:r>
      <w:r>
        <w:rPr>
          <w:spacing w:val="10"/>
          <w:w w:val="110"/>
        </w:rPr>
        <w:t> </w:t>
      </w:r>
      <w:r>
        <w:rPr>
          <w:w w:val="110"/>
        </w:rPr>
        <w:t>en</w:t>
      </w:r>
      <w:r>
        <w:rPr>
          <w:spacing w:val="10"/>
          <w:w w:val="110"/>
        </w:rPr>
        <w:t> </w:t>
      </w:r>
      <w:r>
        <w:rPr>
          <w:w w:val="110"/>
        </w:rPr>
        <w:t>la</w:t>
      </w:r>
      <w:r>
        <w:rPr>
          <w:spacing w:val="10"/>
          <w:w w:val="110"/>
        </w:rPr>
        <w:t> </w:t>
      </w:r>
      <w:r>
        <w:rPr>
          <w:w w:val="110"/>
        </w:rPr>
        <w:t>aprobación</w:t>
      </w:r>
      <w:r>
        <w:rPr>
          <w:spacing w:val="8"/>
          <w:w w:val="110"/>
        </w:rPr>
        <w:t> </w:t>
      </w:r>
      <w:r>
        <w:rPr>
          <w:w w:val="110"/>
        </w:rPr>
        <w:t>de</w:t>
      </w:r>
      <w:r>
        <w:rPr>
          <w:spacing w:val="9"/>
          <w:w w:val="110"/>
        </w:rPr>
        <w:t> </w:t>
      </w:r>
      <w:r>
        <w:rPr>
          <w:w w:val="110"/>
        </w:rPr>
        <w:t>los</w:t>
      </w:r>
      <w:r>
        <w:rPr>
          <w:spacing w:val="9"/>
          <w:w w:val="110"/>
        </w:rPr>
        <w:t> </w:t>
      </w:r>
      <w:r>
        <w:rPr>
          <w:w w:val="110"/>
        </w:rPr>
        <w:t>proyectos</w:t>
      </w:r>
      <w:r>
        <w:rPr>
          <w:spacing w:val="9"/>
          <w:w w:val="110"/>
        </w:rPr>
        <w:t> </w:t>
      </w:r>
      <w:r>
        <w:rPr>
          <w:w w:val="110"/>
        </w:rPr>
        <w:t>ejecutivos</w:t>
      </w:r>
      <w:r>
        <w:rPr>
          <w:spacing w:val="9"/>
          <w:w w:val="110"/>
        </w:rPr>
        <w:t> </w:t>
      </w:r>
      <w:r>
        <w:rPr>
          <w:w w:val="110"/>
        </w:rPr>
        <w:t>de</w:t>
      </w:r>
      <w:r>
        <w:rPr>
          <w:spacing w:val="9"/>
          <w:w w:val="110"/>
        </w:rPr>
        <w:t> </w:t>
      </w:r>
      <w:r>
        <w:rPr>
          <w:w w:val="110"/>
        </w:rPr>
        <w:t>las</w:t>
      </w:r>
      <w:r>
        <w:rPr>
          <w:spacing w:val="9"/>
          <w:w w:val="110"/>
        </w:rPr>
        <w:t> </w:t>
      </w:r>
      <w:r>
        <w:rPr>
          <w:w w:val="110"/>
        </w:rPr>
        <w:t>obras.</w:t>
      </w:r>
    </w:p>
    <w:p>
      <w:pPr>
        <w:pStyle w:val="BodyText"/>
        <w:spacing w:line="249" w:lineRule="auto" w:before="84"/>
        <w:ind w:right="272"/>
      </w:pPr>
      <w:r>
        <w:rPr>
          <w:w w:val="110"/>
        </w:rPr>
        <w:t>En su caso, la Secretaría podrá autorizar la suspensión provisional de la ejecución de obras de urbanización o equipamiento y de Infraestructura Primaria a solicitud expresa del Titular de la autorización, siempre y cuando la autorización del desarrollo sea materia de un procedimiento judicial.</w:t>
      </w:r>
    </w:p>
    <w:p>
      <w:pPr>
        <w:pStyle w:val="BodyText"/>
        <w:spacing w:line="249" w:lineRule="auto" w:before="74"/>
        <w:ind w:right="277"/>
      </w:pPr>
      <w:r>
        <w:rPr>
          <w:w w:val="110"/>
        </w:rPr>
        <w:t>La reactivación de las obras de urbanización, infraestructura o equipamiento deberán ser acompañadas del pago  de supervisión actualizado de las obras faltantes de ejecutar, así como   de las garantías</w:t>
      </w:r>
      <w:r>
        <w:rPr>
          <w:spacing w:val="30"/>
          <w:w w:val="110"/>
        </w:rPr>
        <w:t> </w:t>
      </w:r>
      <w:r>
        <w:rPr>
          <w:w w:val="110"/>
        </w:rPr>
        <w:t>correspondientes.</w:t>
      </w:r>
    </w:p>
    <w:p>
      <w:pPr>
        <w:spacing w:after="0" w:line="249" w:lineRule="auto"/>
        <w:sectPr>
          <w:pgSz w:w="12240" w:h="15840"/>
          <w:pgMar w:header="708" w:footer="822" w:top="1580" w:bottom="1180" w:left="1140" w:right="1140"/>
        </w:sectPr>
      </w:pPr>
    </w:p>
    <w:p>
      <w:pPr>
        <w:pStyle w:val="BodyText"/>
        <w:spacing w:line="247" w:lineRule="auto" w:before="6"/>
        <w:ind w:right="272"/>
      </w:pPr>
      <w:r>
        <w:rPr>
          <w:w w:val="110"/>
        </w:rPr>
        <w:t>La autorización de enajenación no constituye autorización para la ocupación de lotes  y  viviendas terminadas, para lo cual deberán contar con los servicios básicos de agua potable, drenaje, alumbrado público y energía</w:t>
      </w:r>
      <w:r>
        <w:rPr>
          <w:spacing w:val="3"/>
          <w:w w:val="110"/>
        </w:rPr>
        <w:t> </w:t>
      </w:r>
      <w:r>
        <w:rPr>
          <w:w w:val="110"/>
        </w:rPr>
        <w:t>eléctrica.</w:t>
      </w:r>
    </w:p>
    <w:p>
      <w:pPr>
        <w:pStyle w:val="BodyText"/>
        <w:spacing w:before="0"/>
        <w:ind w:left="0"/>
        <w:jc w:val="left"/>
        <w:rPr>
          <w:sz w:val="22"/>
        </w:rPr>
      </w:pPr>
    </w:p>
    <w:p>
      <w:pPr>
        <w:pStyle w:val="Heading1"/>
        <w:spacing w:line="194" w:lineRule="auto" w:before="144"/>
        <w:ind w:right="283"/>
        <w:jc w:val="both"/>
      </w:pPr>
      <w:r>
        <w:rPr/>
        <w:t>DEL CONTENIDO DE LA AUTORIZACIÓN DEL INICIO DE OBRAS, ENAJENACIÓN DE LOTES Y PROMOCIÓN DEL</w:t>
      </w:r>
      <w:r>
        <w:rPr>
          <w:spacing w:val="-1"/>
        </w:rPr>
        <w:t> </w:t>
      </w:r>
      <w:r>
        <w:rPr/>
        <w:t>DESARROLLO</w:t>
      </w:r>
    </w:p>
    <w:p>
      <w:pPr>
        <w:pStyle w:val="BodyText"/>
        <w:spacing w:line="230" w:lineRule="auto" w:before="42"/>
        <w:ind w:right="264"/>
        <w:jc w:val="left"/>
      </w:pPr>
      <w:r>
        <w:rPr>
          <w:rFonts w:ascii="TeX Gyre Bonum" w:hAnsi="TeX Gyre Bonum"/>
          <w:b/>
          <w:w w:val="110"/>
        </w:rPr>
        <w:t>Artículo 71. </w:t>
      </w:r>
      <w:r>
        <w:rPr>
          <w:w w:val="110"/>
        </w:rPr>
        <w:t>La autorización del inicio de obras de urbanización, equipamiento, enajenación de lotes y la promoción de un desarrollo, contendrá lo siguiente:</w:t>
      </w:r>
    </w:p>
    <w:p>
      <w:pPr>
        <w:pStyle w:val="ListParagraph"/>
        <w:numPr>
          <w:ilvl w:val="0"/>
          <w:numId w:val="59"/>
        </w:numPr>
        <w:tabs>
          <w:tab w:pos="491" w:val="left" w:leader="none"/>
        </w:tabs>
        <w:spacing w:line="240" w:lineRule="auto" w:before="42"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59"/>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59"/>
        </w:numPr>
        <w:tabs>
          <w:tab w:pos="651" w:val="left" w:leader="none"/>
        </w:tabs>
        <w:spacing w:line="240" w:lineRule="auto" w:before="23" w:after="0"/>
        <w:ind w:left="650" w:right="0" w:hanging="373"/>
        <w:jc w:val="left"/>
        <w:rPr>
          <w:sz w:val="20"/>
        </w:rPr>
      </w:pPr>
      <w:r>
        <w:rPr>
          <w:w w:val="105"/>
          <w:sz w:val="20"/>
        </w:rPr>
        <w:t>Motivación;</w:t>
      </w:r>
    </w:p>
    <w:p>
      <w:pPr>
        <w:pStyle w:val="ListParagraph"/>
        <w:numPr>
          <w:ilvl w:val="0"/>
          <w:numId w:val="59"/>
        </w:numPr>
        <w:tabs>
          <w:tab w:pos="704" w:val="left" w:leader="none"/>
        </w:tabs>
        <w:spacing w:line="244" w:lineRule="auto" w:before="22" w:after="0"/>
        <w:ind w:left="278" w:right="272" w:firstLine="0"/>
        <w:jc w:val="both"/>
        <w:rPr>
          <w:sz w:val="20"/>
        </w:rPr>
      </w:pPr>
      <w:r>
        <w:rPr>
          <w:w w:val="110"/>
          <w:sz w:val="20"/>
        </w:rPr>
        <w:t>Mención de las obras de urbanización y equipamiento que se autoriza ejecutar, con indicación, como corresponda, de la normatividad o especificaciones técnicas aprobadas por las instituciones gubernamentales correspondientes, las que se tendrán como partes integrantes de la autorización para todos sus efectos, en su caso, el pago de supervisión de las obras de Infraestructura Primaria, así como de su</w:t>
      </w:r>
      <w:r>
        <w:rPr>
          <w:spacing w:val="12"/>
          <w:w w:val="110"/>
          <w:sz w:val="20"/>
        </w:rPr>
        <w:t> </w:t>
      </w:r>
      <w:r>
        <w:rPr>
          <w:w w:val="110"/>
          <w:sz w:val="20"/>
        </w:rPr>
        <w:t>garantía;</w:t>
      </w:r>
    </w:p>
    <w:p>
      <w:pPr>
        <w:pStyle w:val="ListParagraph"/>
        <w:numPr>
          <w:ilvl w:val="0"/>
          <w:numId w:val="59"/>
        </w:numPr>
        <w:tabs>
          <w:tab w:pos="575" w:val="left" w:leader="none"/>
        </w:tabs>
        <w:spacing w:line="230" w:lineRule="auto" w:before="40" w:after="0"/>
        <w:ind w:left="278" w:right="281" w:firstLine="0"/>
        <w:jc w:val="both"/>
        <w:rPr>
          <w:sz w:val="20"/>
        </w:rPr>
      </w:pPr>
      <w:r>
        <w:rPr>
          <w:w w:val="110"/>
          <w:sz w:val="20"/>
        </w:rPr>
        <w:t>Plazo para la realización de las obras, conforme a lo previsto en el acuerdo de autorización respectivo;</w:t>
      </w:r>
    </w:p>
    <w:p>
      <w:pPr>
        <w:pStyle w:val="ListParagraph"/>
        <w:numPr>
          <w:ilvl w:val="0"/>
          <w:numId w:val="59"/>
        </w:numPr>
        <w:tabs>
          <w:tab w:pos="702" w:val="left" w:leader="none"/>
        </w:tabs>
        <w:spacing w:line="242" w:lineRule="auto" w:before="42" w:after="0"/>
        <w:ind w:left="278" w:right="271" w:firstLine="0"/>
        <w:jc w:val="both"/>
        <w:rPr>
          <w:sz w:val="20"/>
        </w:rPr>
      </w:pPr>
      <w:r>
        <w:rPr>
          <w:w w:val="110"/>
          <w:sz w:val="20"/>
        </w:rPr>
        <w:t>El señalamiento del cincuenta por ciento del total de viviendas del conjunto urbano habitacional equivalente a la superficie a enajenar, especificando la manzana y número de lote. Tratándose de conjuntos urbanos comerciales, industriales, tecnológicos y de alto impacto será del cincuenta por ciento del área</w:t>
      </w:r>
      <w:r>
        <w:rPr>
          <w:spacing w:val="11"/>
          <w:w w:val="110"/>
          <w:sz w:val="20"/>
        </w:rPr>
        <w:t> </w:t>
      </w:r>
      <w:r>
        <w:rPr>
          <w:w w:val="110"/>
          <w:sz w:val="20"/>
        </w:rPr>
        <w:t>enajenable;</w:t>
      </w:r>
    </w:p>
    <w:p>
      <w:pPr>
        <w:pStyle w:val="ListParagraph"/>
        <w:numPr>
          <w:ilvl w:val="0"/>
          <w:numId w:val="59"/>
        </w:numPr>
        <w:tabs>
          <w:tab w:pos="735" w:val="left" w:leader="none"/>
        </w:tabs>
        <w:spacing w:line="242" w:lineRule="auto" w:before="35" w:after="0"/>
        <w:ind w:left="278" w:right="279" w:firstLine="0"/>
        <w:jc w:val="both"/>
        <w:rPr>
          <w:sz w:val="20"/>
        </w:rPr>
      </w:pPr>
      <w:r>
        <w:rPr>
          <w:w w:val="110"/>
          <w:sz w:val="20"/>
        </w:rPr>
        <w:t>Mención de la promoción y de la publicidad que se autoriza, misma que deberá contener como mínimo, el tipo del desarrollo urbano y la fecha de la publicación de la autorización en el Periódico Oficial “Gaceta del Gobierno”, así como la dirección electrónica para acceder a la página</w:t>
      </w:r>
      <w:r>
        <w:rPr>
          <w:spacing w:val="10"/>
          <w:w w:val="110"/>
          <w:sz w:val="20"/>
        </w:rPr>
        <w:t> </w:t>
      </w:r>
      <w:r>
        <w:rPr>
          <w:w w:val="110"/>
          <w:sz w:val="20"/>
        </w:rPr>
        <w:t>de</w:t>
      </w:r>
      <w:r>
        <w:rPr>
          <w:spacing w:val="10"/>
          <w:w w:val="110"/>
          <w:sz w:val="20"/>
        </w:rPr>
        <w:t> </w:t>
      </w:r>
      <w:r>
        <w:rPr>
          <w:w w:val="110"/>
          <w:sz w:val="20"/>
        </w:rPr>
        <w:t>internet,</w:t>
      </w:r>
      <w:r>
        <w:rPr>
          <w:spacing w:val="12"/>
          <w:w w:val="110"/>
          <w:sz w:val="20"/>
        </w:rPr>
        <w:t> </w:t>
      </w:r>
      <w:r>
        <w:rPr>
          <w:w w:val="110"/>
          <w:sz w:val="20"/>
        </w:rPr>
        <w:t>en</w:t>
      </w:r>
      <w:r>
        <w:rPr>
          <w:spacing w:val="10"/>
          <w:w w:val="110"/>
          <w:sz w:val="20"/>
        </w:rPr>
        <w:t> </w:t>
      </w:r>
      <w:r>
        <w:rPr>
          <w:w w:val="110"/>
          <w:sz w:val="20"/>
        </w:rPr>
        <w:t>la</w:t>
      </w:r>
      <w:r>
        <w:rPr>
          <w:spacing w:val="9"/>
          <w:w w:val="110"/>
          <w:sz w:val="20"/>
        </w:rPr>
        <w:t> </w:t>
      </w:r>
      <w:r>
        <w:rPr>
          <w:w w:val="110"/>
          <w:sz w:val="20"/>
        </w:rPr>
        <w:t>que</w:t>
      </w:r>
      <w:r>
        <w:rPr>
          <w:spacing w:val="10"/>
          <w:w w:val="110"/>
          <w:sz w:val="20"/>
        </w:rPr>
        <w:t> </w:t>
      </w:r>
      <w:r>
        <w:rPr>
          <w:w w:val="110"/>
          <w:sz w:val="20"/>
        </w:rPr>
        <w:t>se</w:t>
      </w:r>
      <w:r>
        <w:rPr>
          <w:spacing w:val="10"/>
          <w:w w:val="110"/>
          <w:sz w:val="20"/>
        </w:rPr>
        <w:t> </w:t>
      </w:r>
      <w:r>
        <w:rPr>
          <w:w w:val="110"/>
          <w:sz w:val="20"/>
        </w:rPr>
        <w:t>difunda</w:t>
      </w:r>
      <w:r>
        <w:rPr>
          <w:spacing w:val="10"/>
          <w:w w:val="110"/>
          <w:sz w:val="20"/>
        </w:rPr>
        <w:t> </w:t>
      </w:r>
      <w:r>
        <w:rPr>
          <w:w w:val="110"/>
          <w:sz w:val="20"/>
        </w:rPr>
        <w:t>y</w:t>
      </w:r>
      <w:r>
        <w:rPr>
          <w:spacing w:val="11"/>
          <w:w w:val="110"/>
          <w:sz w:val="20"/>
        </w:rPr>
        <w:t> </w:t>
      </w:r>
      <w:r>
        <w:rPr>
          <w:w w:val="110"/>
          <w:sz w:val="20"/>
        </w:rPr>
        <w:t>dé</w:t>
      </w:r>
      <w:r>
        <w:rPr>
          <w:spacing w:val="10"/>
          <w:w w:val="110"/>
          <w:sz w:val="20"/>
        </w:rPr>
        <w:t> </w:t>
      </w:r>
      <w:r>
        <w:rPr>
          <w:w w:val="110"/>
          <w:sz w:val="20"/>
        </w:rPr>
        <w:t>a</w:t>
      </w:r>
      <w:r>
        <w:rPr>
          <w:spacing w:val="11"/>
          <w:w w:val="110"/>
          <w:sz w:val="20"/>
        </w:rPr>
        <w:t> </w:t>
      </w:r>
      <w:r>
        <w:rPr>
          <w:w w:val="110"/>
          <w:sz w:val="20"/>
        </w:rPr>
        <w:t>conocer;</w:t>
      </w:r>
    </w:p>
    <w:p>
      <w:pPr>
        <w:pStyle w:val="ListParagraph"/>
        <w:numPr>
          <w:ilvl w:val="0"/>
          <w:numId w:val="59"/>
        </w:numPr>
        <w:tabs>
          <w:tab w:pos="793" w:val="left" w:leader="none"/>
        </w:tabs>
        <w:spacing w:line="240" w:lineRule="auto" w:before="37" w:after="0"/>
        <w:ind w:left="792" w:right="0" w:hanging="515"/>
        <w:jc w:val="both"/>
        <w:rPr>
          <w:sz w:val="20"/>
        </w:rPr>
      </w:pPr>
      <w:r>
        <w:rPr>
          <w:w w:val="110"/>
          <w:sz w:val="20"/>
        </w:rPr>
        <w:t>Fecha de emisión de la autorización,</w:t>
      </w:r>
      <w:r>
        <w:rPr>
          <w:spacing w:val="11"/>
          <w:w w:val="110"/>
          <w:sz w:val="20"/>
        </w:rPr>
        <w:t> </w:t>
      </w:r>
      <w:r>
        <w:rPr>
          <w:w w:val="110"/>
          <w:sz w:val="20"/>
        </w:rPr>
        <w:t>y</w:t>
      </w:r>
    </w:p>
    <w:p>
      <w:pPr>
        <w:pStyle w:val="ListParagraph"/>
        <w:numPr>
          <w:ilvl w:val="0"/>
          <w:numId w:val="59"/>
        </w:numPr>
        <w:tabs>
          <w:tab w:pos="647" w:val="left" w:leader="none"/>
        </w:tabs>
        <w:spacing w:line="240" w:lineRule="auto" w:before="23" w:after="0"/>
        <w:ind w:left="646" w:right="0" w:hanging="369"/>
        <w:jc w:val="both"/>
        <w:rPr>
          <w:sz w:val="20"/>
        </w:rPr>
      </w:pPr>
      <w:r>
        <w:rPr>
          <w:w w:val="110"/>
          <w:sz w:val="20"/>
        </w:rPr>
        <w:t>Nombre, cargo y firma de quien la</w:t>
      </w:r>
      <w:r>
        <w:rPr>
          <w:spacing w:val="19"/>
          <w:w w:val="110"/>
          <w:sz w:val="20"/>
        </w:rPr>
        <w:t> </w:t>
      </w:r>
      <w:r>
        <w:rPr>
          <w:w w:val="110"/>
          <w:sz w:val="20"/>
        </w:rPr>
        <w:t>autoriza.</w:t>
      </w:r>
    </w:p>
    <w:p>
      <w:pPr>
        <w:pStyle w:val="BodyText"/>
        <w:spacing w:before="9"/>
        <w:ind w:left="0"/>
        <w:jc w:val="left"/>
        <w:rPr>
          <w:sz w:val="29"/>
        </w:rPr>
      </w:pPr>
    </w:p>
    <w:p>
      <w:pPr>
        <w:pStyle w:val="Heading1"/>
        <w:jc w:val="left"/>
      </w:pPr>
      <w:r>
        <w:rPr/>
        <w:t>DE LA PRÓRROGA DEL PLAZO PARA LA EJECUCIÓN DE OBRAS</w:t>
      </w:r>
    </w:p>
    <w:p>
      <w:pPr>
        <w:pStyle w:val="BodyText"/>
        <w:spacing w:line="230" w:lineRule="auto" w:before="30"/>
        <w:ind w:right="282"/>
      </w:pPr>
      <w:r>
        <w:rPr>
          <w:rFonts w:ascii="TeX Gyre Bonum" w:hAnsi="TeX Gyre Bonum"/>
          <w:b/>
          <w:w w:val="110"/>
        </w:rPr>
        <w:t>Artículo 72. </w:t>
      </w:r>
      <w:r>
        <w:rPr>
          <w:w w:val="110"/>
        </w:rPr>
        <w:t>La prórroga del plazo para la ejecución de obras de urbanización y equipamiento de un conjunto urbano se sujetará a las reglas siguientes:</w:t>
      </w:r>
    </w:p>
    <w:p>
      <w:pPr>
        <w:pStyle w:val="ListParagraph"/>
        <w:numPr>
          <w:ilvl w:val="0"/>
          <w:numId w:val="60"/>
        </w:numPr>
        <w:tabs>
          <w:tab w:pos="541" w:val="left" w:leader="none"/>
        </w:tabs>
        <w:spacing w:line="230" w:lineRule="auto" w:before="51" w:after="0"/>
        <w:ind w:left="278" w:right="273" w:firstLine="0"/>
        <w:jc w:val="both"/>
        <w:rPr>
          <w:sz w:val="20"/>
        </w:rPr>
      </w:pPr>
      <w:r>
        <w:rPr>
          <w:w w:val="110"/>
          <w:sz w:val="20"/>
        </w:rPr>
        <w:t>Deberá solicitarse por el Titular del conjunto urbano, antes de la terminación del plazo autorizado originalmente o de su primera</w:t>
      </w:r>
      <w:r>
        <w:rPr>
          <w:spacing w:val="4"/>
          <w:w w:val="110"/>
          <w:sz w:val="20"/>
        </w:rPr>
        <w:t> </w:t>
      </w:r>
      <w:r>
        <w:rPr>
          <w:w w:val="110"/>
          <w:sz w:val="20"/>
        </w:rPr>
        <w:t>prórroga;</w:t>
      </w:r>
    </w:p>
    <w:p>
      <w:pPr>
        <w:pStyle w:val="ListParagraph"/>
        <w:numPr>
          <w:ilvl w:val="0"/>
          <w:numId w:val="60"/>
        </w:numPr>
        <w:tabs>
          <w:tab w:pos="570" w:val="left" w:leader="none"/>
        </w:tabs>
        <w:spacing w:line="240" w:lineRule="auto" w:before="45" w:after="0"/>
        <w:ind w:left="569" w:right="0" w:hanging="292"/>
        <w:jc w:val="both"/>
        <w:rPr>
          <w:sz w:val="20"/>
        </w:rPr>
      </w:pPr>
      <w:r>
        <w:rPr>
          <w:w w:val="110"/>
          <w:sz w:val="20"/>
        </w:rPr>
        <w:t>Podrá</w:t>
      </w:r>
      <w:r>
        <w:rPr>
          <w:spacing w:val="7"/>
          <w:w w:val="110"/>
          <w:sz w:val="20"/>
        </w:rPr>
        <w:t> </w:t>
      </w:r>
      <w:r>
        <w:rPr>
          <w:w w:val="110"/>
          <w:sz w:val="20"/>
        </w:rPr>
        <w:t>ser</w:t>
      </w:r>
      <w:r>
        <w:rPr>
          <w:spacing w:val="8"/>
          <w:w w:val="110"/>
          <w:sz w:val="20"/>
        </w:rPr>
        <w:t> </w:t>
      </w:r>
      <w:r>
        <w:rPr>
          <w:w w:val="110"/>
          <w:sz w:val="20"/>
        </w:rPr>
        <w:t>otorgada</w:t>
      </w:r>
      <w:r>
        <w:rPr>
          <w:spacing w:val="8"/>
          <w:w w:val="110"/>
          <w:sz w:val="20"/>
        </w:rPr>
        <w:t> </w:t>
      </w:r>
      <w:r>
        <w:rPr>
          <w:w w:val="110"/>
          <w:sz w:val="20"/>
        </w:rPr>
        <w:t>hasta</w:t>
      </w:r>
      <w:r>
        <w:rPr>
          <w:spacing w:val="7"/>
          <w:w w:val="110"/>
          <w:sz w:val="20"/>
        </w:rPr>
        <w:t> </w:t>
      </w:r>
      <w:r>
        <w:rPr>
          <w:w w:val="110"/>
          <w:sz w:val="20"/>
        </w:rPr>
        <w:t>en</w:t>
      </w:r>
      <w:r>
        <w:rPr>
          <w:spacing w:val="8"/>
          <w:w w:val="110"/>
          <w:sz w:val="20"/>
        </w:rPr>
        <w:t> </w:t>
      </w:r>
      <w:r>
        <w:rPr>
          <w:w w:val="110"/>
          <w:sz w:val="20"/>
        </w:rPr>
        <w:t>dos</w:t>
      </w:r>
      <w:r>
        <w:rPr>
          <w:spacing w:val="6"/>
          <w:w w:val="110"/>
          <w:sz w:val="20"/>
        </w:rPr>
        <w:t> </w:t>
      </w:r>
      <w:r>
        <w:rPr>
          <w:w w:val="110"/>
          <w:sz w:val="20"/>
        </w:rPr>
        <w:t>ocasiones,</w:t>
      </w:r>
      <w:r>
        <w:rPr>
          <w:spacing w:val="8"/>
          <w:w w:val="110"/>
          <w:sz w:val="20"/>
        </w:rPr>
        <w:t> </w:t>
      </w:r>
      <w:r>
        <w:rPr>
          <w:w w:val="110"/>
          <w:sz w:val="20"/>
        </w:rPr>
        <w:t>por</w:t>
      </w:r>
      <w:r>
        <w:rPr>
          <w:spacing w:val="8"/>
          <w:w w:val="110"/>
          <w:sz w:val="20"/>
        </w:rPr>
        <w:t> </w:t>
      </w:r>
      <w:r>
        <w:rPr>
          <w:w w:val="110"/>
          <w:sz w:val="20"/>
        </w:rPr>
        <w:t>el</w:t>
      </w:r>
      <w:r>
        <w:rPr>
          <w:spacing w:val="8"/>
          <w:w w:val="110"/>
          <w:sz w:val="20"/>
        </w:rPr>
        <w:t> </w:t>
      </w:r>
      <w:r>
        <w:rPr>
          <w:w w:val="110"/>
          <w:sz w:val="20"/>
        </w:rPr>
        <w:t>término</w:t>
      </w:r>
      <w:r>
        <w:rPr>
          <w:spacing w:val="8"/>
          <w:w w:val="110"/>
          <w:sz w:val="20"/>
        </w:rPr>
        <w:t> </w:t>
      </w:r>
      <w:r>
        <w:rPr>
          <w:w w:val="110"/>
          <w:sz w:val="20"/>
        </w:rPr>
        <w:t>concedido</w:t>
      </w:r>
      <w:r>
        <w:rPr>
          <w:spacing w:val="9"/>
          <w:w w:val="110"/>
          <w:sz w:val="20"/>
        </w:rPr>
        <w:t> </w:t>
      </w:r>
      <w:r>
        <w:rPr>
          <w:w w:val="110"/>
          <w:sz w:val="20"/>
        </w:rPr>
        <w:t>originalmente;</w:t>
      </w:r>
    </w:p>
    <w:p>
      <w:pPr>
        <w:pStyle w:val="ListParagraph"/>
        <w:numPr>
          <w:ilvl w:val="0"/>
          <w:numId w:val="60"/>
        </w:numPr>
        <w:tabs>
          <w:tab w:pos="678" w:val="left" w:leader="none"/>
        </w:tabs>
        <w:spacing w:line="242" w:lineRule="auto" w:before="22" w:after="0"/>
        <w:ind w:left="278" w:right="272" w:firstLine="0"/>
        <w:jc w:val="both"/>
        <w:rPr>
          <w:sz w:val="20"/>
        </w:rPr>
      </w:pPr>
      <w:r>
        <w:rPr>
          <w:w w:val="110"/>
          <w:sz w:val="20"/>
        </w:rPr>
        <w:t>El Titular de la autorización, solicitará a la Secretaría, antes de presentar la solicitud de prórroga, determine el importe de la garantía de las obras faltantes con base en los avances de obras asentados dentro del Acta de Supervisión correspondiente, por lo que la Secretaría en un plazo</w:t>
      </w:r>
      <w:r>
        <w:rPr>
          <w:spacing w:val="11"/>
          <w:w w:val="110"/>
          <w:sz w:val="20"/>
        </w:rPr>
        <w:t> </w:t>
      </w:r>
      <w:r>
        <w:rPr>
          <w:w w:val="110"/>
          <w:sz w:val="20"/>
        </w:rPr>
        <w:t>de</w:t>
      </w:r>
      <w:r>
        <w:rPr>
          <w:spacing w:val="10"/>
          <w:w w:val="110"/>
          <w:sz w:val="20"/>
        </w:rPr>
        <w:t> </w:t>
      </w:r>
      <w:r>
        <w:rPr>
          <w:w w:val="110"/>
          <w:sz w:val="20"/>
        </w:rPr>
        <w:t>cinco</w:t>
      </w:r>
      <w:r>
        <w:rPr>
          <w:spacing w:val="11"/>
          <w:w w:val="110"/>
          <w:sz w:val="20"/>
        </w:rPr>
        <w:t> </w:t>
      </w:r>
      <w:r>
        <w:rPr>
          <w:w w:val="110"/>
          <w:sz w:val="20"/>
        </w:rPr>
        <w:t>días</w:t>
      </w:r>
      <w:r>
        <w:rPr>
          <w:spacing w:val="10"/>
          <w:w w:val="110"/>
          <w:sz w:val="20"/>
        </w:rPr>
        <w:t> </w:t>
      </w:r>
      <w:r>
        <w:rPr>
          <w:w w:val="110"/>
          <w:sz w:val="20"/>
        </w:rPr>
        <w:t>hábiles</w:t>
      </w:r>
      <w:r>
        <w:rPr>
          <w:spacing w:val="10"/>
          <w:w w:val="110"/>
          <w:sz w:val="20"/>
        </w:rPr>
        <w:t> </w:t>
      </w:r>
      <w:r>
        <w:rPr>
          <w:w w:val="110"/>
          <w:sz w:val="20"/>
        </w:rPr>
        <w:t>fijará</w:t>
      </w:r>
      <w:r>
        <w:rPr>
          <w:spacing w:val="10"/>
          <w:w w:val="110"/>
          <w:sz w:val="20"/>
        </w:rPr>
        <w:t> </w:t>
      </w:r>
      <w:r>
        <w:rPr>
          <w:w w:val="110"/>
          <w:sz w:val="20"/>
        </w:rPr>
        <w:t>dicho</w:t>
      </w:r>
      <w:r>
        <w:rPr>
          <w:spacing w:val="12"/>
          <w:w w:val="110"/>
          <w:sz w:val="20"/>
        </w:rPr>
        <w:t> </w:t>
      </w:r>
      <w:r>
        <w:rPr>
          <w:w w:val="110"/>
          <w:sz w:val="20"/>
        </w:rPr>
        <w:t>importe,</w:t>
      </w:r>
      <w:r>
        <w:rPr>
          <w:spacing w:val="10"/>
          <w:w w:val="110"/>
          <w:sz w:val="20"/>
        </w:rPr>
        <w:t> </w:t>
      </w:r>
      <w:r>
        <w:rPr>
          <w:w w:val="110"/>
          <w:sz w:val="20"/>
        </w:rPr>
        <w:t>y</w:t>
      </w:r>
    </w:p>
    <w:p>
      <w:pPr>
        <w:pStyle w:val="ListParagraph"/>
        <w:numPr>
          <w:ilvl w:val="0"/>
          <w:numId w:val="60"/>
        </w:numPr>
        <w:tabs>
          <w:tab w:pos="649" w:val="left" w:leader="none"/>
        </w:tabs>
        <w:spacing w:line="244" w:lineRule="auto" w:before="35" w:after="0"/>
        <w:ind w:left="278" w:right="276" w:firstLine="0"/>
        <w:jc w:val="both"/>
        <w:rPr>
          <w:sz w:val="20"/>
        </w:rPr>
      </w:pPr>
      <w:r>
        <w:rPr>
          <w:w w:val="110"/>
          <w:sz w:val="20"/>
        </w:rPr>
        <w:t>La solicitud será acompañada del informe de avance físico y gráfico financiero de las obras ejecutadas y registradas en el Acta de Supervisión, del programa de las obras por realizar, del presupuesto a costo directo actualizado, así como de la renovación de las pólizas de Fianza que garanticen la ejecución de las obras faltantes, por un periodo igual al solicitado  para  la  prórroga.</w:t>
      </w:r>
    </w:p>
    <w:p>
      <w:pPr>
        <w:pStyle w:val="BodyText"/>
        <w:spacing w:line="247" w:lineRule="auto" w:before="78"/>
        <w:ind w:right="280"/>
      </w:pPr>
      <w:r>
        <w:rPr>
          <w:w w:val="110"/>
        </w:rPr>
        <w:t>Una vez que el interesado presente a la Secretaría el recibo de pago de los derechos correspondientes, ésta otorgará la prórroga solicitada, en un plazo de cinco días.</w:t>
      </w:r>
    </w:p>
    <w:p>
      <w:pPr>
        <w:spacing w:after="0" w:line="247" w:lineRule="auto"/>
        <w:sectPr>
          <w:pgSz w:w="12240" w:h="15840"/>
          <w:pgMar w:header="708" w:footer="822" w:top="1580" w:bottom="1180" w:left="1140" w:right="1140"/>
        </w:sectPr>
      </w:pPr>
    </w:p>
    <w:p>
      <w:pPr>
        <w:pStyle w:val="Heading1"/>
        <w:spacing w:line="251" w:lineRule="exact"/>
        <w:jc w:val="both"/>
      </w:pPr>
      <w:r>
        <w:rPr/>
        <w:t>DE LAS GARANTÍAS DE OBRAS Y VICIOS OCULTOS</w:t>
      </w:r>
    </w:p>
    <w:p>
      <w:pPr>
        <w:pStyle w:val="BodyText"/>
        <w:spacing w:line="242" w:lineRule="auto" w:before="22"/>
        <w:ind w:right="273"/>
      </w:pPr>
      <w:r>
        <w:rPr>
          <w:rFonts w:ascii="TeX Gyre Bonum" w:hAnsi="TeX Gyre Bonum"/>
          <w:b/>
          <w:w w:val="110"/>
        </w:rPr>
        <w:t>Artículo 73. </w:t>
      </w:r>
      <w:r>
        <w:rPr>
          <w:w w:val="110"/>
        </w:rPr>
        <w:t>El Titular de la autorización de un conjunto urbano, subdivisión o condominio está obligado a garantizar la ejecución de las obras de urbanización, equipamiento urbano y en su caso de Infraestructura Primaria, hasta su total conclusión y  entrega en el plazo  que señale  el</w:t>
      </w:r>
      <w:r>
        <w:rPr>
          <w:spacing w:val="8"/>
          <w:w w:val="110"/>
        </w:rPr>
        <w:t> </w:t>
      </w:r>
      <w:r>
        <w:rPr>
          <w:w w:val="110"/>
        </w:rPr>
        <w:t>acuerdo</w:t>
      </w:r>
      <w:r>
        <w:rPr>
          <w:spacing w:val="9"/>
          <w:w w:val="110"/>
        </w:rPr>
        <w:t> </w:t>
      </w:r>
      <w:r>
        <w:rPr>
          <w:w w:val="110"/>
        </w:rPr>
        <w:t>de</w:t>
      </w:r>
      <w:r>
        <w:rPr>
          <w:spacing w:val="7"/>
          <w:w w:val="110"/>
        </w:rPr>
        <w:t> </w:t>
      </w:r>
      <w:r>
        <w:rPr>
          <w:w w:val="110"/>
        </w:rPr>
        <w:t>autorización,</w:t>
      </w:r>
      <w:r>
        <w:rPr>
          <w:spacing w:val="9"/>
          <w:w w:val="110"/>
        </w:rPr>
        <w:t> </w:t>
      </w:r>
      <w:r>
        <w:rPr>
          <w:w w:val="110"/>
        </w:rPr>
        <w:t>así</w:t>
      </w:r>
      <w:r>
        <w:rPr>
          <w:spacing w:val="8"/>
          <w:w w:val="110"/>
        </w:rPr>
        <w:t> </w:t>
      </w:r>
      <w:r>
        <w:rPr>
          <w:w w:val="110"/>
        </w:rPr>
        <w:t>como</w:t>
      </w:r>
      <w:r>
        <w:rPr>
          <w:spacing w:val="9"/>
          <w:w w:val="110"/>
        </w:rPr>
        <w:t> </w:t>
      </w:r>
      <w:r>
        <w:rPr>
          <w:w w:val="110"/>
        </w:rPr>
        <w:t>los</w:t>
      </w:r>
      <w:r>
        <w:rPr>
          <w:spacing w:val="7"/>
          <w:w w:val="110"/>
        </w:rPr>
        <w:t> </w:t>
      </w:r>
      <w:r>
        <w:rPr>
          <w:w w:val="110"/>
        </w:rPr>
        <w:t>vicios</w:t>
      </w:r>
      <w:r>
        <w:rPr>
          <w:spacing w:val="7"/>
          <w:w w:val="110"/>
        </w:rPr>
        <w:t> </w:t>
      </w:r>
      <w:r>
        <w:rPr>
          <w:w w:val="110"/>
        </w:rPr>
        <w:t>ocultos</w:t>
      </w:r>
      <w:r>
        <w:rPr>
          <w:spacing w:val="7"/>
          <w:w w:val="110"/>
        </w:rPr>
        <w:t> </w:t>
      </w:r>
      <w:r>
        <w:rPr>
          <w:w w:val="110"/>
        </w:rPr>
        <w:t>de</w:t>
      </w:r>
      <w:r>
        <w:rPr>
          <w:spacing w:val="7"/>
          <w:w w:val="110"/>
        </w:rPr>
        <w:t> </w:t>
      </w:r>
      <w:r>
        <w:rPr>
          <w:w w:val="110"/>
        </w:rPr>
        <w:t>las</w:t>
      </w:r>
      <w:r>
        <w:rPr>
          <w:spacing w:val="7"/>
          <w:w w:val="110"/>
        </w:rPr>
        <w:t> </w:t>
      </w:r>
      <w:r>
        <w:rPr>
          <w:w w:val="110"/>
        </w:rPr>
        <w:t>mismas,</w:t>
      </w:r>
      <w:r>
        <w:rPr>
          <w:spacing w:val="8"/>
          <w:w w:val="110"/>
        </w:rPr>
        <w:t> </w:t>
      </w:r>
      <w:r>
        <w:rPr>
          <w:w w:val="110"/>
        </w:rPr>
        <w:t>conforme</w:t>
      </w:r>
      <w:r>
        <w:rPr>
          <w:spacing w:val="7"/>
          <w:w w:val="110"/>
        </w:rPr>
        <w:t> </w:t>
      </w:r>
      <w:r>
        <w:rPr>
          <w:w w:val="110"/>
        </w:rPr>
        <w:t>a</w:t>
      </w:r>
      <w:r>
        <w:rPr>
          <w:spacing w:val="8"/>
          <w:w w:val="110"/>
        </w:rPr>
        <w:t> </w:t>
      </w:r>
      <w:r>
        <w:rPr>
          <w:w w:val="110"/>
        </w:rPr>
        <w:t>lo</w:t>
      </w:r>
      <w:r>
        <w:rPr>
          <w:spacing w:val="9"/>
          <w:w w:val="110"/>
        </w:rPr>
        <w:t> </w:t>
      </w:r>
      <w:r>
        <w:rPr>
          <w:w w:val="110"/>
        </w:rPr>
        <w:t>siguiente:</w:t>
      </w:r>
    </w:p>
    <w:p>
      <w:pPr>
        <w:pStyle w:val="ListParagraph"/>
        <w:numPr>
          <w:ilvl w:val="0"/>
          <w:numId w:val="61"/>
        </w:numPr>
        <w:tabs>
          <w:tab w:pos="563" w:val="left" w:leader="none"/>
        </w:tabs>
        <w:spacing w:line="244" w:lineRule="auto" w:before="37" w:after="0"/>
        <w:ind w:left="278" w:right="278" w:firstLine="0"/>
        <w:jc w:val="both"/>
        <w:rPr>
          <w:sz w:val="20"/>
        </w:rPr>
      </w:pPr>
      <w:r>
        <w:rPr>
          <w:w w:val="110"/>
          <w:sz w:val="20"/>
        </w:rPr>
        <w:t>La ejecución de las obras en el plazo autorizado se garantizará con Fianza, garantía hipotecaria o ambas, a favor del Estado, por un monto del cien por ciento del valor de las obras. Dichas garantías deberán estar vigentes durante todo el periodo de ejecución de las obras y  hasta su entrega definitiva, salvo que se haya realizado una entrega-recepción parcial, en cuyo caso</w:t>
      </w:r>
      <w:r>
        <w:rPr>
          <w:spacing w:val="10"/>
          <w:w w:val="110"/>
          <w:sz w:val="20"/>
        </w:rPr>
        <w:t> </w:t>
      </w:r>
      <w:r>
        <w:rPr>
          <w:w w:val="110"/>
          <w:sz w:val="20"/>
        </w:rPr>
        <w:t>se</w:t>
      </w:r>
      <w:r>
        <w:rPr>
          <w:spacing w:val="10"/>
          <w:w w:val="110"/>
          <w:sz w:val="20"/>
        </w:rPr>
        <w:t> </w:t>
      </w:r>
      <w:r>
        <w:rPr>
          <w:w w:val="110"/>
          <w:sz w:val="20"/>
        </w:rPr>
        <w:t>podrá</w:t>
      </w:r>
      <w:r>
        <w:rPr>
          <w:spacing w:val="10"/>
          <w:w w:val="110"/>
          <w:sz w:val="20"/>
        </w:rPr>
        <w:t> </w:t>
      </w:r>
      <w:r>
        <w:rPr>
          <w:w w:val="110"/>
          <w:sz w:val="20"/>
        </w:rPr>
        <w:t>disminuir</w:t>
      </w:r>
      <w:r>
        <w:rPr>
          <w:spacing w:val="12"/>
          <w:w w:val="110"/>
          <w:sz w:val="20"/>
        </w:rPr>
        <w:t> </w:t>
      </w:r>
      <w:r>
        <w:rPr>
          <w:w w:val="110"/>
          <w:sz w:val="20"/>
        </w:rPr>
        <w:t>su</w:t>
      </w:r>
      <w:r>
        <w:rPr>
          <w:spacing w:val="8"/>
          <w:w w:val="110"/>
          <w:sz w:val="20"/>
        </w:rPr>
        <w:t> </w:t>
      </w:r>
      <w:r>
        <w:rPr>
          <w:w w:val="110"/>
          <w:sz w:val="20"/>
        </w:rPr>
        <w:t>monto</w:t>
      </w:r>
      <w:r>
        <w:rPr>
          <w:spacing w:val="12"/>
          <w:w w:val="110"/>
          <w:sz w:val="20"/>
        </w:rPr>
        <w:t> </w:t>
      </w:r>
      <w:r>
        <w:rPr>
          <w:w w:val="110"/>
          <w:sz w:val="20"/>
        </w:rPr>
        <w:t>en</w:t>
      </w:r>
      <w:r>
        <w:rPr>
          <w:spacing w:val="11"/>
          <w:w w:val="110"/>
          <w:sz w:val="20"/>
        </w:rPr>
        <w:t> </w:t>
      </w:r>
      <w:r>
        <w:rPr>
          <w:w w:val="110"/>
          <w:sz w:val="20"/>
        </w:rPr>
        <w:t>la</w:t>
      </w:r>
      <w:r>
        <w:rPr>
          <w:spacing w:val="10"/>
          <w:w w:val="110"/>
          <w:sz w:val="20"/>
        </w:rPr>
        <w:t> </w:t>
      </w:r>
      <w:r>
        <w:rPr>
          <w:w w:val="110"/>
          <w:sz w:val="20"/>
        </w:rPr>
        <w:t>parte</w:t>
      </w:r>
      <w:r>
        <w:rPr>
          <w:spacing w:val="10"/>
          <w:w w:val="110"/>
          <w:sz w:val="20"/>
        </w:rPr>
        <w:t> </w:t>
      </w:r>
      <w:r>
        <w:rPr>
          <w:w w:val="110"/>
          <w:sz w:val="20"/>
        </w:rPr>
        <w:t>proporcional;</w:t>
      </w:r>
    </w:p>
    <w:p>
      <w:pPr>
        <w:pStyle w:val="ListParagraph"/>
        <w:numPr>
          <w:ilvl w:val="0"/>
          <w:numId w:val="61"/>
        </w:numPr>
        <w:tabs>
          <w:tab w:pos="615" w:val="left" w:leader="none"/>
        </w:tabs>
        <w:spacing w:line="244" w:lineRule="auto" w:before="28" w:after="0"/>
        <w:ind w:left="278" w:right="275" w:firstLine="0"/>
        <w:jc w:val="both"/>
        <w:rPr>
          <w:sz w:val="20"/>
        </w:rPr>
      </w:pPr>
      <w:r>
        <w:rPr>
          <w:w w:val="110"/>
          <w:sz w:val="20"/>
        </w:rPr>
        <w:t>Para garantizar los defectos o vicios ocultos que llegaren a presentar las obras, por  un período de dos años contados a partir de la fecha del acta de entrega parcial o total de las mismas, a través de Fianza y/o garantía hipotecaria, o ambas, otorgadas en favor del municipio  o del Estado según corresponda, por un monto equivalente al veinte por ciento del valor que tengan</w:t>
      </w:r>
      <w:r>
        <w:rPr>
          <w:spacing w:val="11"/>
          <w:w w:val="110"/>
          <w:sz w:val="20"/>
        </w:rPr>
        <w:t> </w:t>
      </w:r>
      <w:r>
        <w:rPr>
          <w:w w:val="110"/>
          <w:sz w:val="20"/>
        </w:rPr>
        <w:t>las</w:t>
      </w:r>
      <w:r>
        <w:rPr>
          <w:spacing w:val="11"/>
          <w:w w:val="110"/>
          <w:sz w:val="20"/>
        </w:rPr>
        <w:t> </w:t>
      </w:r>
      <w:r>
        <w:rPr>
          <w:w w:val="110"/>
          <w:sz w:val="20"/>
        </w:rPr>
        <w:t>obras</w:t>
      </w:r>
      <w:r>
        <w:rPr>
          <w:spacing w:val="11"/>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fecha</w:t>
      </w:r>
      <w:r>
        <w:rPr>
          <w:spacing w:val="12"/>
          <w:w w:val="110"/>
          <w:sz w:val="20"/>
        </w:rPr>
        <w:t> </w:t>
      </w:r>
      <w:r>
        <w:rPr>
          <w:w w:val="110"/>
          <w:sz w:val="20"/>
        </w:rPr>
        <w:t>de</w:t>
      </w:r>
      <w:r>
        <w:rPr>
          <w:spacing w:val="10"/>
          <w:w w:val="110"/>
          <w:sz w:val="20"/>
        </w:rPr>
        <w:t> </w:t>
      </w:r>
      <w:r>
        <w:rPr>
          <w:w w:val="110"/>
          <w:sz w:val="20"/>
        </w:rPr>
        <w:t>su</w:t>
      </w:r>
      <w:r>
        <w:rPr>
          <w:spacing w:val="10"/>
          <w:w w:val="110"/>
          <w:sz w:val="20"/>
        </w:rPr>
        <w:t> </w:t>
      </w:r>
      <w:r>
        <w:rPr>
          <w:w w:val="110"/>
          <w:sz w:val="20"/>
        </w:rPr>
        <w:t>recepción;</w:t>
      </w:r>
    </w:p>
    <w:p>
      <w:pPr>
        <w:pStyle w:val="ListParagraph"/>
        <w:numPr>
          <w:ilvl w:val="0"/>
          <w:numId w:val="61"/>
        </w:numPr>
        <w:tabs>
          <w:tab w:pos="714" w:val="left" w:leader="none"/>
        </w:tabs>
        <w:spacing w:line="242" w:lineRule="auto" w:before="31" w:after="0"/>
        <w:ind w:left="278" w:right="277" w:firstLine="0"/>
        <w:jc w:val="both"/>
        <w:rPr>
          <w:sz w:val="20"/>
        </w:rPr>
      </w:pPr>
      <w:r>
        <w:rPr>
          <w:w w:val="110"/>
          <w:sz w:val="20"/>
        </w:rPr>
        <w:t>Tratándose de garantías hipotecarias, los lotes deberán estar libres de gravámenes y limitaciones, y su valor no podrá ser inferior al monto a garantizar, el cual se determinará con    el estudio de valores que emitirá el Instituto de Investigación, Geográfica, Estadística  y  Catastral</w:t>
      </w:r>
      <w:r>
        <w:rPr>
          <w:spacing w:val="9"/>
          <w:w w:val="110"/>
          <w:sz w:val="20"/>
        </w:rPr>
        <w:t> </w:t>
      </w:r>
      <w:r>
        <w:rPr>
          <w:w w:val="110"/>
          <w:sz w:val="20"/>
        </w:rPr>
        <w:t>del</w:t>
      </w:r>
      <w:r>
        <w:rPr>
          <w:spacing w:val="10"/>
          <w:w w:val="110"/>
          <w:sz w:val="20"/>
        </w:rPr>
        <w:t> </w:t>
      </w:r>
      <w:r>
        <w:rPr>
          <w:w w:val="110"/>
          <w:sz w:val="20"/>
        </w:rPr>
        <w:t>Estado</w:t>
      </w:r>
      <w:r>
        <w:rPr>
          <w:spacing w:val="11"/>
          <w:w w:val="110"/>
          <w:sz w:val="20"/>
        </w:rPr>
        <w:t> </w:t>
      </w:r>
      <w:r>
        <w:rPr>
          <w:w w:val="110"/>
          <w:sz w:val="20"/>
        </w:rPr>
        <w:t>de</w:t>
      </w:r>
      <w:r>
        <w:rPr>
          <w:spacing w:val="7"/>
          <w:w w:val="110"/>
          <w:sz w:val="20"/>
        </w:rPr>
        <w:t> </w:t>
      </w:r>
      <w:r>
        <w:rPr>
          <w:w w:val="110"/>
          <w:sz w:val="20"/>
        </w:rPr>
        <w:t>México,</w:t>
      </w:r>
      <w:r>
        <w:rPr>
          <w:spacing w:val="11"/>
          <w:w w:val="110"/>
          <w:sz w:val="20"/>
        </w:rPr>
        <w:t> </w:t>
      </w:r>
      <w:r>
        <w:rPr>
          <w:w w:val="110"/>
          <w:sz w:val="20"/>
        </w:rPr>
        <w:t>con</w:t>
      </w:r>
      <w:r>
        <w:rPr>
          <w:spacing w:val="10"/>
          <w:w w:val="110"/>
          <w:sz w:val="20"/>
        </w:rPr>
        <w:t> </w:t>
      </w:r>
      <w:r>
        <w:rPr>
          <w:w w:val="110"/>
          <w:sz w:val="20"/>
        </w:rPr>
        <w:t>cargo</w:t>
      </w:r>
      <w:r>
        <w:rPr>
          <w:spacing w:val="11"/>
          <w:w w:val="110"/>
          <w:sz w:val="20"/>
        </w:rPr>
        <w:t> </w:t>
      </w:r>
      <w:r>
        <w:rPr>
          <w:w w:val="110"/>
          <w:sz w:val="20"/>
        </w:rPr>
        <w:t>al</w:t>
      </w:r>
      <w:r>
        <w:rPr>
          <w:spacing w:val="10"/>
          <w:w w:val="110"/>
          <w:sz w:val="20"/>
        </w:rPr>
        <w:t> </w:t>
      </w:r>
      <w:r>
        <w:rPr>
          <w:w w:val="110"/>
          <w:sz w:val="20"/>
        </w:rPr>
        <w:t>Titular</w:t>
      </w:r>
      <w:r>
        <w:rPr>
          <w:spacing w:val="11"/>
          <w:w w:val="110"/>
          <w:sz w:val="20"/>
        </w:rPr>
        <w:t> </w:t>
      </w:r>
      <w:r>
        <w:rPr>
          <w:w w:val="110"/>
          <w:sz w:val="20"/>
        </w:rPr>
        <w:t>del</w:t>
      </w:r>
      <w:r>
        <w:rPr>
          <w:spacing w:val="10"/>
          <w:w w:val="110"/>
          <w:sz w:val="20"/>
        </w:rPr>
        <w:t> </w:t>
      </w:r>
      <w:r>
        <w:rPr>
          <w:w w:val="110"/>
          <w:sz w:val="20"/>
        </w:rPr>
        <w:t>desarrollo;</w:t>
      </w:r>
    </w:p>
    <w:p>
      <w:pPr>
        <w:pStyle w:val="ListParagraph"/>
        <w:numPr>
          <w:ilvl w:val="0"/>
          <w:numId w:val="61"/>
        </w:numPr>
        <w:tabs>
          <w:tab w:pos="673" w:val="left" w:leader="none"/>
        </w:tabs>
        <w:spacing w:line="240" w:lineRule="auto" w:before="34" w:after="0"/>
        <w:ind w:left="278" w:right="275" w:firstLine="0"/>
        <w:jc w:val="both"/>
        <w:rPr>
          <w:sz w:val="20"/>
        </w:rPr>
      </w:pPr>
      <w:r>
        <w:rPr>
          <w:w w:val="110"/>
          <w:sz w:val="20"/>
        </w:rPr>
        <w:t>La garantía hipotecaria deberá constituirse ante Notario Público del Estado de México e inscribirse en el Instituto de la Función Registral del Estado de México, en un plazo de noventa días</w:t>
      </w:r>
      <w:r>
        <w:rPr>
          <w:spacing w:val="9"/>
          <w:w w:val="110"/>
          <w:sz w:val="20"/>
        </w:rPr>
        <w:t> </w:t>
      </w:r>
      <w:r>
        <w:rPr>
          <w:w w:val="110"/>
          <w:sz w:val="20"/>
        </w:rPr>
        <w:t>contados</w:t>
      </w:r>
      <w:r>
        <w:rPr>
          <w:spacing w:val="9"/>
          <w:w w:val="110"/>
          <w:sz w:val="20"/>
        </w:rPr>
        <w:t> </w:t>
      </w:r>
      <w:r>
        <w:rPr>
          <w:w w:val="110"/>
          <w:sz w:val="20"/>
        </w:rPr>
        <w:t>a</w:t>
      </w:r>
      <w:r>
        <w:rPr>
          <w:spacing w:val="11"/>
          <w:w w:val="110"/>
          <w:sz w:val="20"/>
        </w:rPr>
        <w:t> </w:t>
      </w:r>
      <w:r>
        <w:rPr>
          <w:w w:val="110"/>
          <w:sz w:val="20"/>
        </w:rPr>
        <w:t>partir</w:t>
      </w:r>
      <w:r>
        <w:rPr>
          <w:spacing w:val="11"/>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fecha</w:t>
      </w:r>
      <w:r>
        <w:rPr>
          <w:spacing w:val="10"/>
          <w:w w:val="110"/>
          <w:sz w:val="20"/>
        </w:rPr>
        <w:t> </w:t>
      </w:r>
      <w:r>
        <w:rPr>
          <w:w w:val="110"/>
          <w:sz w:val="20"/>
        </w:rPr>
        <w:t>de</w:t>
      </w:r>
      <w:r>
        <w:rPr>
          <w:spacing w:val="10"/>
          <w:w w:val="110"/>
          <w:sz w:val="20"/>
        </w:rPr>
        <w:t> </w:t>
      </w:r>
      <w:r>
        <w:rPr>
          <w:w w:val="110"/>
          <w:sz w:val="20"/>
        </w:rPr>
        <w:t>publicación</w:t>
      </w:r>
      <w:r>
        <w:rPr>
          <w:spacing w:val="10"/>
          <w:w w:val="110"/>
          <w:sz w:val="20"/>
        </w:rPr>
        <w:t> </w:t>
      </w:r>
      <w:r>
        <w:rPr>
          <w:w w:val="110"/>
          <w:sz w:val="20"/>
        </w:rPr>
        <w:t>del</w:t>
      </w:r>
      <w:r>
        <w:rPr>
          <w:spacing w:val="11"/>
          <w:w w:val="110"/>
          <w:sz w:val="20"/>
        </w:rPr>
        <w:t> </w:t>
      </w:r>
      <w:r>
        <w:rPr>
          <w:w w:val="110"/>
          <w:sz w:val="20"/>
        </w:rPr>
        <w:t>acuerdo</w:t>
      </w:r>
      <w:r>
        <w:rPr>
          <w:spacing w:val="11"/>
          <w:w w:val="110"/>
          <w:sz w:val="20"/>
        </w:rPr>
        <w:t> </w:t>
      </w:r>
      <w:r>
        <w:rPr>
          <w:w w:val="110"/>
          <w:sz w:val="20"/>
        </w:rPr>
        <w:t>de</w:t>
      </w:r>
      <w:r>
        <w:rPr>
          <w:spacing w:val="10"/>
          <w:w w:val="110"/>
          <w:sz w:val="20"/>
        </w:rPr>
        <w:t> </w:t>
      </w:r>
      <w:r>
        <w:rPr>
          <w:w w:val="110"/>
          <w:sz w:val="20"/>
        </w:rPr>
        <w:t>autorización;</w:t>
      </w:r>
    </w:p>
    <w:p>
      <w:pPr>
        <w:pStyle w:val="ListParagraph"/>
        <w:numPr>
          <w:ilvl w:val="0"/>
          <w:numId w:val="61"/>
        </w:numPr>
        <w:tabs>
          <w:tab w:pos="591" w:val="left" w:leader="none"/>
        </w:tabs>
        <w:spacing w:line="230" w:lineRule="auto" w:before="48" w:after="0"/>
        <w:ind w:left="278" w:right="279" w:firstLine="0"/>
        <w:jc w:val="both"/>
        <w:rPr>
          <w:sz w:val="20"/>
        </w:rPr>
      </w:pPr>
      <w:r>
        <w:rPr>
          <w:w w:val="110"/>
          <w:sz w:val="20"/>
        </w:rPr>
        <w:t>La Fianza para garantizar la ejecución de las obras se presentará a la Secretaría, con la solicitud de inicio de obras,</w:t>
      </w:r>
      <w:r>
        <w:rPr>
          <w:spacing w:val="2"/>
          <w:w w:val="110"/>
          <w:sz w:val="20"/>
        </w:rPr>
        <w:t> </w:t>
      </w:r>
      <w:r>
        <w:rPr>
          <w:w w:val="110"/>
          <w:sz w:val="20"/>
        </w:rPr>
        <w:t>y</w:t>
      </w:r>
    </w:p>
    <w:p>
      <w:pPr>
        <w:pStyle w:val="ListParagraph"/>
        <w:numPr>
          <w:ilvl w:val="0"/>
          <w:numId w:val="61"/>
        </w:numPr>
        <w:tabs>
          <w:tab w:pos="637" w:val="left" w:leader="none"/>
        </w:tabs>
        <w:spacing w:line="244" w:lineRule="auto" w:before="42" w:after="0"/>
        <w:ind w:left="278" w:right="272" w:firstLine="0"/>
        <w:jc w:val="both"/>
        <w:rPr>
          <w:sz w:val="20"/>
        </w:rPr>
      </w:pPr>
      <w:r>
        <w:rPr>
          <w:w w:val="110"/>
          <w:sz w:val="20"/>
        </w:rPr>
        <w:t>Las garantías para la ejecución de las obras podrán ser liberadas parcial o totalmente por la Secretaría, de manera proporcional al cumplimiento de las obligaciones relativas, según se acredite con el acta de entrega-recepción correspondiente. Las garantías sobre vicios ocultos recibidas por la autoridad correspondiente quedarán liberadas una vez transcurrido el plazo a que</w:t>
      </w:r>
      <w:r>
        <w:rPr>
          <w:spacing w:val="9"/>
          <w:w w:val="110"/>
          <w:sz w:val="20"/>
        </w:rPr>
        <w:t> </w:t>
      </w:r>
      <w:r>
        <w:rPr>
          <w:w w:val="110"/>
          <w:sz w:val="20"/>
        </w:rPr>
        <w:t>se</w:t>
      </w:r>
      <w:r>
        <w:rPr>
          <w:spacing w:val="9"/>
          <w:w w:val="110"/>
          <w:sz w:val="20"/>
        </w:rPr>
        <w:t> </w:t>
      </w:r>
      <w:r>
        <w:rPr>
          <w:w w:val="110"/>
          <w:sz w:val="20"/>
        </w:rPr>
        <w:t>refiere</w:t>
      </w:r>
      <w:r>
        <w:rPr>
          <w:spacing w:val="10"/>
          <w:w w:val="110"/>
          <w:sz w:val="20"/>
        </w:rPr>
        <w:t> </w:t>
      </w:r>
      <w:r>
        <w:rPr>
          <w:w w:val="110"/>
          <w:sz w:val="20"/>
        </w:rPr>
        <w:t>la</w:t>
      </w:r>
      <w:r>
        <w:rPr>
          <w:spacing w:val="10"/>
          <w:w w:val="110"/>
          <w:sz w:val="20"/>
        </w:rPr>
        <w:t> </w:t>
      </w:r>
      <w:r>
        <w:rPr>
          <w:w w:val="110"/>
          <w:sz w:val="20"/>
        </w:rPr>
        <w:t>fracción</w:t>
      </w:r>
      <w:r>
        <w:rPr>
          <w:spacing w:val="11"/>
          <w:w w:val="110"/>
          <w:sz w:val="20"/>
        </w:rPr>
        <w:t> </w:t>
      </w:r>
      <w:r>
        <w:rPr>
          <w:w w:val="110"/>
          <w:sz w:val="20"/>
        </w:rPr>
        <w:t>II</w:t>
      </w:r>
      <w:r>
        <w:rPr>
          <w:spacing w:val="9"/>
          <w:w w:val="110"/>
          <w:sz w:val="20"/>
        </w:rPr>
        <w:t> </w:t>
      </w:r>
      <w:r>
        <w:rPr>
          <w:w w:val="110"/>
          <w:sz w:val="20"/>
        </w:rPr>
        <w:t>de</w:t>
      </w:r>
      <w:r>
        <w:rPr>
          <w:spacing w:val="10"/>
          <w:w w:val="110"/>
          <w:sz w:val="20"/>
        </w:rPr>
        <w:t> </w:t>
      </w:r>
      <w:r>
        <w:rPr>
          <w:w w:val="110"/>
          <w:sz w:val="20"/>
        </w:rPr>
        <w:t>este</w:t>
      </w:r>
      <w:r>
        <w:rPr>
          <w:spacing w:val="9"/>
          <w:w w:val="110"/>
          <w:sz w:val="20"/>
        </w:rPr>
        <w:t> </w:t>
      </w:r>
      <w:r>
        <w:rPr>
          <w:w w:val="110"/>
          <w:sz w:val="20"/>
        </w:rPr>
        <w:t>artículo.</w:t>
      </w:r>
    </w:p>
    <w:p>
      <w:pPr>
        <w:pStyle w:val="BodyText"/>
        <w:spacing w:line="249" w:lineRule="auto" w:before="76"/>
        <w:ind w:right="277"/>
      </w:pPr>
      <w:r>
        <w:rPr>
          <w:w w:val="110"/>
        </w:rPr>
        <w:t>Si el Titular de la autorización de un conjunto urbano, subdivisión o condominio no realiza las obras en el plazo consignado en la autorización respectiva o sus  prórrogas,  sin  causa justificada, se harán efectivas las garantías respectivas, sin perjuicio de la imposición de las sanciones que</w:t>
      </w:r>
      <w:r>
        <w:rPr>
          <w:spacing w:val="21"/>
          <w:w w:val="110"/>
        </w:rPr>
        <w:t> </w:t>
      </w:r>
      <w:r>
        <w:rPr>
          <w:w w:val="110"/>
        </w:rPr>
        <w:t>correspondan.</w:t>
      </w:r>
    </w:p>
    <w:p>
      <w:pPr>
        <w:pStyle w:val="BodyText"/>
        <w:spacing w:before="1"/>
        <w:ind w:left="0"/>
        <w:jc w:val="left"/>
        <w:rPr>
          <w:sz w:val="30"/>
        </w:rPr>
      </w:pPr>
    </w:p>
    <w:p>
      <w:pPr>
        <w:pStyle w:val="Heading1"/>
        <w:jc w:val="both"/>
      </w:pPr>
      <w:r>
        <w:rPr/>
        <w:t>DE LA SUSTITUCIÓN DE GARANTÍAS</w:t>
      </w:r>
    </w:p>
    <w:p>
      <w:pPr>
        <w:pStyle w:val="BodyText"/>
        <w:spacing w:before="22"/>
        <w:ind w:right="279"/>
      </w:pPr>
      <w:r>
        <w:rPr>
          <w:rFonts w:ascii="TeX Gyre Bonum" w:hAnsi="TeX Gyre Bonum"/>
          <w:b/>
          <w:w w:val="110"/>
        </w:rPr>
        <w:t>Artículo 74. </w:t>
      </w:r>
      <w:r>
        <w:rPr>
          <w:w w:val="110"/>
        </w:rPr>
        <w:t>La Secretaría podrá autorizar la sustitución de los lotes constituidos en garantía hipotecaria, conforme a lo previsto en el artículo anterior. En la solicitud correspondiente, el Titular de la autorización del desarrollo señalará los inmuebles que pretende sustituir.</w:t>
      </w:r>
    </w:p>
    <w:p>
      <w:pPr>
        <w:pStyle w:val="BodyText"/>
        <w:spacing w:line="249" w:lineRule="auto" w:before="86"/>
        <w:ind w:right="283"/>
      </w:pPr>
      <w:r>
        <w:rPr>
          <w:w w:val="110"/>
        </w:rPr>
        <w:t>Asimismo, la Secretaría podrá autorizar la sustitución de garantías hipotecarias por Fianzas o viceversa, así como la combinación de aquellas.</w:t>
      </w:r>
    </w:p>
    <w:p>
      <w:pPr>
        <w:pStyle w:val="BodyText"/>
        <w:spacing w:line="249" w:lineRule="auto" w:before="78"/>
        <w:ind w:right="275"/>
      </w:pPr>
      <w:r>
        <w:rPr>
          <w:w w:val="110"/>
        </w:rPr>
        <w:t>En los casos previstos en los dos párrafos anteriores, las autorizaciones respectivas serán emitidas por la Secretaría en un plazo de cinco días contados a partir de la fecha  de  presentación de la</w:t>
      </w:r>
      <w:r>
        <w:rPr>
          <w:spacing w:val="32"/>
          <w:w w:val="110"/>
        </w:rPr>
        <w:t> </w:t>
      </w:r>
      <w:r>
        <w:rPr>
          <w:w w:val="110"/>
        </w:rPr>
        <w:t>solicitud.</w:t>
      </w:r>
    </w:p>
    <w:p>
      <w:pPr>
        <w:pStyle w:val="BodyText"/>
        <w:spacing w:line="249" w:lineRule="auto" w:before="75"/>
        <w:ind w:right="277"/>
      </w:pPr>
      <w:r>
        <w:rPr>
          <w:w w:val="110"/>
        </w:rPr>
        <w:t>El interesado deberá cubrir previamente al otorgamiento de la autorización, el pago de los derechos de sustitución de garantías que determine la Secretaría, conforme a las disposiciones fiscales aplicables.</w:t>
      </w:r>
    </w:p>
    <w:p>
      <w:pPr>
        <w:pStyle w:val="BodyText"/>
        <w:spacing w:line="247" w:lineRule="auto" w:before="76"/>
        <w:ind w:right="281"/>
      </w:pPr>
      <w:r>
        <w:rPr>
          <w:w w:val="110"/>
        </w:rPr>
        <w:t>La constitución de hipotecas o la presentación de Fianzas se realizarán en los  plazos  establecidos en el artículo anterior, mismos que se computarán a partir de la fecha en que se autorice la</w:t>
      </w:r>
      <w:r>
        <w:rPr>
          <w:spacing w:val="21"/>
          <w:w w:val="110"/>
        </w:rPr>
        <w:t> </w:t>
      </w:r>
      <w:r>
        <w:rPr>
          <w:w w:val="110"/>
        </w:rPr>
        <w:t>sustitución.</w:t>
      </w:r>
    </w:p>
    <w:p>
      <w:pPr>
        <w:spacing w:after="0" w:line="247" w:lineRule="auto"/>
        <w:sectPr>
          <w:pgSz w:w="12240" w:h="15840"/>
          <w:pgMar w:header="708" w:footer="822" w:top="1580" w:bottom="1180" w:left="1140" w:right="1140"/>
        </w:sectPr>
      </w:pPr>
    </w:p>
    <w:p>
      <w:pPr>
        <w:pStyle w:val="BodyText"/>
        <w:spacing w:before="0"/>
        <w:ind w:left="0"/>
        <w:jc w:val="left"/>
        <w:rPr>
          <w:sz w:val="19"/>
        </w:rPr>
      </w:pPr>
    </w:p>
    <w:p>
      <w:pPr>
        <w:pStyle w:val="Heading1"/>
        <w:spacing w:before="58"/>
        <w:jc w:val="left"/>
      </w:pPr>
      <w:r>
        <w:rPr/>
        <w:t>DE LA AUTORIZACIÓN PARA FIDEICOMITIR, GRAVAR O AFECTAR LOTES</w:t>
      </w:r>
    </w:p>
    <w:p>
      <w:pPr>
        <w:pStyle w:val="BodyText"/>
        <w:spacing w:line="244" w:lineRule="auto" w:before="22"/>
        <w:ind w:right="275"/>
      </w:pPr>
      <w:r>
        <w:rPr>
          <w:rFonts w:ascii="TeX Gyre Bonum" w:hAnsi="TeX Gyre Bonum"/>
          <w:b/>
          <w:w w:val="110"/>
        </w:rPr>
        <w:t>Artículo 75. </w:t>
      </w:r>
      <w:r>
        <w:rPr>
          <w:w w:val="110"/>
        </w:rPr>
        <w:t>La autorización para fideicomitir, gravar o afectar en alguna forma los lotes vendibles de un conjunto urbano, se otorgará una vez que se haya inscrito en el Instituto de la Función Registral del Estado de México, el acuerdo de autorización y sus planos respectivos, así como garantizado la ejecución de las obras de urbanización y equipamiento urbano e infraestructura, en su caso.</w:t>
      </w:r>
    </w:p>
    <w:p>
      <w:pPr>
        <w:pStyle w:val="BodyText"/>
        <w:spacing w:line="247" w:lineRule="auto" w:before="78"/>
        <w:ind w:right="272"/>
      </w:pPr>
      <w:r>
        <w:rPr>
          <w:w w:val="110"/>
        </w:rPr>
        <w:t>La Secretaría, emitirá la autorización dentro de los cinco días siguientes a la presentación de la solicitud. Dicha autorización deberá protocolizarse ante Notario Público del Estado de México, e inscribirse en el Instituto de la Función Registral del Estado de México, en un plazo de noventa días contados a partir de la fecha de la autorización respectiva, acreditando  su cumplimiento  a la</w:t>
      </w:r>
      <w:r>
        <w:rPr>
          <w:spacing w:val="10"/>
          <w:w w:val="110"/>
        </w:rPr>
        <w:t> </w:t>
      </w:r>
      <w:r>
        <w:rPr>
          <w:w w:val="110"/>
        </w:rPr>
        <w:t>Secretaría</w:t>
      </w:r>
      <w:r>
        <w:rPr>
          <w:spacing w:val="11"/>
          <w:w w:val="110"/>
        </w:rPr>
        <w:t> </w:t>
      </w:r>
      <w:r>
        <w:rPr>
          <w:w w:val="110"/>
        </w:rPr>
        <w:t>dentro</w:t>
      </w:r>
      <w:r>
        <w:rPr>
          <w:spacing w:val="12"/>
          <w:w w:val="110"/>
        </w:rPr>
        <w:t> </w:t>
      </w:r>
      <w:r>
        <w:rPr>
          <w:w w:val="110"/>
        </w:rPr>
        <w:t>de</w:t>
      </w:r>
      <w:r>
        <w:rPr>
          <w:spacing w:val="10"/>
          <w:w w:val="110"/>
        </w:rPr>
        <w:t> </w:t>
      </w:r>
      <w:r>
        <w:rPr>
          <w:w w:val="110"/>
        </w:rPr>
        <w:t>los</w:t>
      </w:r>
      <w:r>
        <w:rPr>
          <w:spacing w:val="10"/>
          <w:w w:val="110"/>
        </w:rPr>
        <w:t> </w:t>
      </w:r>
      <w:r>
        <w:rPr>
          <w:w w:val="110"/>
        </w:rPr>
        <w:t>treinta</w:t>
      </w:r>
      <w:r>
        <w:rPr>
          <w:spacing w:val="10"/>
          <w:w w:val="110"/>
        </w:rPr>
        <w:t> </w:t>
      </w:r>
      <w:r>
        <w:rPr>
          <w:w w:val="110"/>
        </w:rPr>
        <w:t>días</w:t>
      </w:r>
      <w:r>
        <w:rPr>
          <w:spacing w:val="10"/>
          <w:w w:val="110"/>
        </w:rPr>
        <w:t> </w:t>
      </w:r>
      <w:r>
        <w:rPr>
          <w:w w:val="110"/>
        </w:rPr>
        <w:t>siguientes</w:t>
      </w:r>
      <w:r>
        <w:rPr>
          <w:spacing w:val="12"/>
          <w:w w:val="110"/>
        </w:rPr>
        <w:t> </w:t>
      </w:r>
      <w:r>
        <w:rPr>
          <w:w w:val="110"/>
        </w:rPr>
        <w:t>lograda</w:t>
      </w:r>
      <w:r>
        <w:rPr>
          <w:spacing w:val="11"/>
          <w:w w:val="110"/>
        </w:rPr>
        <w:t> </w:t>
      </w:r>
      <w:r>
        <w:rPr>
          <w:w w:val="110"/>
        </w:rPr>
        <w:t>la</w:t>
      </w:r>
      <w:r>
        <w:rPr>
          <w:spacing w:val="11"/>
          <w:w w:val="110"/>
        </w:rPr>
        <w:t> </w:t>
      </w:r>
      <w:r>
        <w:rPr>
          <w:w w:val="110"/>
        </w:rPr>
        <w:t>inscripción.</w:t>
      </w:r>
    </w:p>
    <w:p>
      <w:pPr>
        <w:pStyle w:val="BodyText"/>
        <w:spacing w:line="249" w:lineRule="auto" w:before="82"/>
        <w:ind w:right="274"/>
      </w:pPr>
      <w:r>
        <w:rPr>
          <w:w w:val="110"/>
        </w:rPr>
        <w:t>La autorización podrá solicitarse conjuntamente a la del inicio de ejecución de obras, enajenación de lotes y promoción del desarrollo. A la solicitud deberá anexarse el Certificado de Gravámenes</w:t>
      </w:r>
      <w:r>
        <w:rPr>
          <w:spacing w:val="10"/>
          <w:w w:val="110"/>
        </w:rPr>
        <w:t> </w:t>
      </w:r>
      <w:r>
        <w:rPr>
          <w:w w:val="110"/>
        </w:rPr>
        <w:t>y</w:t>
      </w:r>
      <w:r>
        <w:rPr>
          <w:spacing w:val="12"/>
          <w:w w:val="110"/>
        </w:rPr>
        <w:t> </w:t>
      </w:r>
      <w:r>
        <w:rPr>
          <w:w w:val="110"/>
        </w:rPr>
        <w:t>en</w:t>
      </w:r>
      <w:r>
        <w:rPr>
          <w:spacing w:val="11"/>
          <w:w w:val="110"/>
        </w:rPr>
        <w:t> </w:t>
      </w:r>
      <w:r>
        <w:rPr>
          <w:w w:val="110"/>
        </w:rPr>
        <w:t>su</w:t>
      </w:r>
      <w:r>
        <w:rPr>
          <w:spacing w:val="10"/>
          <w:w w:val="110"/>
        </w:rPr>
        <w:t> </w:t>
      </w:r>
      <w:r>
        <w:rPr>
          <w:w w:val="110"/>
        </w:rPr>
        <w:t>caso</w:t>
      </w:r>
      <w:r>
        <w:rPr>
          <w:spacing w:val="12"/>
          <w:w w:val="110"/>
        </w:rPr>
        <w:t> </w:t>
      </w:r>
      <w:r>
        <w:rPr>
          <w:w w:val="110"/>
        </w:rPr>
        <w:t>la</w:t>
      </w:r>
      <w:r>
        <w:rPr>
          <w:spacing w:val="12"/>
          <w:w w:val="110"/>
        </w:rPr>
        <w:t> </w:t>
      </w:r>
      <w:r>
        <w:rPr>
          <w:w w:val="110"/>
        </w:rPr>
        <w:t>anuencia</w:t>
      </w:r>
      <w:r>
        <w:rPr>
          <w:spacing w:val="11"/>
          <w:w w:val="110"/>
        </w:rPr>
        <w:t> </w:t>
      </w:r>
      <w:r>
        <w:rPr>
          <w:w w:val="110"/>
        </w:rPr>
        <w:t>del</w:t>
      </w:r>
      <w:r>
        <w:rPr>
          <w:spacing w:val="12"/>
          <w:w w:val="110"/>
        </w:rPr>
        <w:t> </w:t>
      </w:r>
      <w:r>
        <w:rPr>
          <w:w w:val="110"/>
        </w:rPr>
        <w:t>acreedor.</w:t>
      </w:r>
    </w:p>
    <w:p>
      <w:pPr>
        <w:pStyle w:val="BodyText"/>
        <w:spacing w:before="3"/>
        <w:ind w:left="0"/>
        <w:jc w:val="left"/>
        <w:rPr>
          <w:sz w:val="30"/>
        </w:rPr>
      </w:pPr>
    </w:p>
    <w:p>
      <w:pPr>
        <w:pStyle w:val="Heading1"/>
        <w:jc w:val="left"/>
      </w:pPr>
      <w:r>
        <w:rPr/>
        <w:t>AUTORIZACIÓN PARA LIBERAR LOTES EN GARANTÍA</w:t>
      </w:r>
    </w:p>
    <w:p>
      <w:pPr>
        <w:pStyle w:val="BodyText"/>
        <w:ind w:right="274"/>
      </w:pPr>
      <w:r>
        <w:rPr>
          <w:rFonts w:ascii="TeX Gyre Bonum" w:hAnsi="TeX Gyre Bonum"/>
          <w:b/>
          <w:w w:val="110"/>
        </w:rPr>
        <w:t>Artículo 76. </w:t>
      </w:r>
      <w:r>
        <w:rPr>
          <w:w w:val="110"/>
        </w:rPr>
        <w:t>El Titular del conjunto urbano no podrá enajenar, afectar o gravar los lotes constituidos en garantía hipotecaria, hasta en tanto la Secretaría, apruebe expresamente la sustitución, liberación o extinción de dicha garantía.</w:t>
      </w:r>
    </w:p>
    <w:p>
      <w:pPr>
        <w:pStyle w:val="BodyText"/>
        <w:spacing w:before="0"/>
        <w:ind w:left="0"/>
        <w:jc w:val="left"/>
        <w:rPr>
          <w:sz w:val="31"/>
        </w:rPr>
      </w:pPr>
    </w:p>
    <w:p>
      <w:pPr>
        <w:pStyle w:val="Heading1"/>
        <w:jc w:val="left"/>
      </w:pPr>
      <w:r>
        <w:rPr/>
        <w:t>DE LOS PERMISOS DE VENTA SUBSECUENTES</w:t>
      </w:r>
    </w:p>
    <w:p>
      <w:pPr>
        <w:pStyle w:val="BodyText"/>
        <w:ind w:right="274"/>
      </w:pPr>
      <w:r>
        <w:rPr>
          <w:rFonts w:ascii="TeX Gyre Bonum" w:hAnsi="TeX Gyre Bonum"/>
          <w:b/>
          <w:w w:val="110"/>
        </w:rPr>
        <w:t>Artículo 77. </w:t>
      </w:r>
      <w:r>
        <w:rPr>
          <w:w w:val="110"/>
        </w:rPr>
        <w:t>El Titular o Representante Legal deberá obtener autorización expresa de la Secretaría para enajenar el cincuenta por ciento restante de lotes, a través de dos permisos subsecuentes del veinticinco por ciento cada uno de ellos, en los siguientes términos:</w:t>
      </w:r>
    </w:p>
    <w:p>
      <w:pPr>
        <w:pStyle w:val="BodyText"/>
        <w:spacing w:line="249" w:lineRule="auto" w:before="86"/>
        <w:ind w:right="276"/>
      </w:pPr>
      <w:r>
        <w:rPr>
          <w:w w:val="110"/>
        </w:rPr>
        <w:t>Para expedir el segundo permiso de venta de lotes por otro veinticinco por ciento, la Secretaría otorgará dicha autorización cuando se tenga concluido el cincuenta por ciento de las obras de urbanización, equipamiento e Infraestructura Primaria señalada en los acuerdos  de  autorización de conformidad con el avance de la bitácora o determinado por supervisión de la Secretaría y entregadas formalmente al municipio</w:t>
      </w:r>
      <w:r>
        <w:rPr>
          <w:spacing w:val="6"/>
          <w:w w:val="110"/>
        </w:rPr>
        <w:t> </w:t>
      </w:r>
      <w:r>
        <w:rPr>
          <w:w w:val="110"/>
        </w:rPr>
        <w:t>correspondiente.</w:t>
      </w:r>
    </w:p>
    <w:p>
      <w:pPr>
        <w:pStyle w:val="BodyText"/>
        <w:spacing w:line="249" w:lineRule="auto" w:before="71"/>
        <w:ind w:right="276"/>
      </w:pPr>
      <w:r>
        <w:rPr>
          <w:w w:val="110"/>
        </w:rPr>
        <w:t>El último permiso de venta por el veinticinco por ciento restante, se otorgará cuando se hayan concluido todas las obras de urbanización, equipamiento, así como de Infraestructura Primaria al cien por ciento de conformidad con el avance de la bitácora o determinado por supervisión de la Secretaría y entregadas formalmente al municipio correspondiente, en términos del presente Reglamento, así como haber realizado los pagos de impuestos y derechos o pagos sustitutivos o del</w:t>
      </w:r>
      <w:r>
        <w:rPr>
          <w:spacing w:val="6"/>
          <w:w w:val="110"/>
        </w:rPr>
        <w:t> </w:t>
      </w:r>
      <w:r>
        <w:rPr>
          <w:w w:val="110"/>
        </w:rPr>
        <w:t>convenio</w:t>
      </w:r>
      <w:r>
        <w:rPr>
          <w:spacing w:val="7"/>
          <w:w w:val="110"/>
        </w:rPr>
        <w:t> </w:t>
      </w:r>
      <w:r>
        <w:rPr>
          <w:w w:val="110"/>
        </w:rPr>
        <w:t>correspondiente</w:t>
      </w:r>
      <w:r>
        <w:rPr>
          <w:spacing w:val="5"/>
          <w:w w:val="110"/>
        </w:rPr>
        <w:t> </w:t>
      </w:r>
      <w:r>
        <w:rPr>
          <w:w w:val="110"/>
        </w:rPr>
        <w:t>establecidos</w:t>
      </w:r>
      <w:r>
        <w:rPr>
          <w:spacing w:val="5"/>
          <w:w w:val="110"/>
        </w:rPr>
        <w:t> </w:t>
      </w:r>
      <w:r>
        <w:rPr>
          <w:w w:val="110"/>
        </w:rPr>
        <w:t>en</w:t>
      </w:r>
      <w:r>
        <w:rPr>
          <w:spacing w:val="6"/>
          <w:w w:val="110"/>
        </w:rPr>
        <w:t> </w:t>
      </w:r>
      <w:r>
        <w:rPr>
          <w:w w:val="110"/>
        </w:rPr>
        <w:t>el</w:t>
      </w:r>
      <w:r>
        <w:rPr>
          <w:spacing w:val="7"/>
          <w:w w:val="110"/>
        </w:rPr>
        <w:t> </w:t>
      </w:r>
      <w:r>
        <w:rPr>
          <w:w w:val="110"/>
        </w:rPr>
        <w:t>acuerdo</w:t>
      </w:r>
      <w:r>
        <w:rPr>
          <w:spacing w:val="7"/>
          <w:w w:val="110"/>
        </w:rPr>
        <w:t> </w:t>
      </w:r>
      <w:r>
        <w:rPr>
          <w:w w:val="110"/>
        </w:rPr>
        <w:t>de</w:t>
      </w:r>
      <w:r>
        <w:rPr>
          <w:spacing w:val="5"/>
          <w:w w:val="110"/>
        </w:rPr>
        <w:t> </w:t>
      </w:r>
      <w:r>
        <w:rPr>
          <w:w w:val="110"/>
        </w:rPr>
        <w:t>autorización</w:t>
      </w:r>
      <w:r>
        <w:rPr>
          <w:spacing w:val="6"/>
          <w:w w:val="110"/>
        </w:rPr>
        <w:t> </w:t>
      </w:r>
      <w:r>
        <w:rPr>
          <w:w w:val="110"/>
        </w:rPr>
        <w:t>del</w:t>
      </w:r>
      <w:r>
        <w:rPr>
          <w:spacing w:val="6"/>
          <w:w w:val="110"/>
        </w:rPr>
        <w:t> </w:t>
      </w:r>
      <w:r>
        <w:rPr>
          <w:w w:val="110"/>
        </w:rPr>
        <w:t>conjunto</w:t>
      </w:r>
      <w:r>
        <w:rPr>
          <w:spacing w:val="7"/>
          <w:w w:val="110"/>
        </w:rPr>
        <w:t> </w:t>
      </w:r>
      <w:r>
        <w:rPr>
          <w:w w:val="110"/>
        </w:rPr>
        <w:t>urbano.</w:t>
      </w:r>
    </w:p>
    <w:p>
      <w:pPr>
        <w:pStyle w:val="BodyText"/>
        <w:spacing w:line="249" w:lineRule="auto" w:before="73"/>
        <w:ind w:right="276"/>
      </w:pPr>
      <w:r>
        <w:rPr>
          <w:w w:val="110"/>
        </w:rPr>
        <w:t>A la solicitud de enajenación de lotes, el Titular del conjunto urbano deberá acompañar el informe de avance físico de las obras ejecutadas y registradas en el Acta de Supervisión, así  como</w:t>
      </w:r>
      <w:r>
        <w:rPr>
          <w:spacing w:val="11"/>
          <w:w w:val="110"/>
        </w:rPr>
        <w:t> </w:t>
      </w:r>
      <w:r>
        <w:rPr>
          <w:w w:val="110"/>
        </w:rPr>
        <w:t>la</w:t>
      </w:r>
      <w:r>
        <w:rPr>
          <w:spacing w:val="11"/>
          <w:w w:val="110"/>
        </w:rPr>
        <w:t> </w:t>
      </w:r>
      <w:r>
        <w:rPr>
          <w:w w:val="110"/>
        </w:rPr>
        <w:t>relación</w:t>
      </w:r>
      <w:r>
        <w:rPr>
          <w:spacing w:val="10"/>
          <w:w w:val="110"/>
        </w:rPr>
        <w:t> </w:t>
      </w:r>
      <w:r>
        <w:rPr>
          <w:w w:val="110"/>
        </w:rPr>
        <w:t>de</w:t>
      </w:r>
      <w:r>
        <w:rPr>
          <w:spacing w:val="10"/>
          <w:w w:val="110"/>
        </w:rPr>
        <w:t> </w:t>
      </w:r>
      <w:r>
        <w:rPr>
          <w:w w:val="110"/>
        </w:rPr>
        <w:t>los</w:t>
      </w:r>
      <w:r>
        <w:rPr>
          <w:spacing w:val="10"/>
          <w:w w:val="110"/>
        </w:rPr>
        <w:t> </w:t>
      </w:r>
      <w:r>
        <w:rPr>
          <w:w w:val="110"/>
        </w:rPr>
        <w:t>lotes</w:t>
      </w:r>
      <w:r>
        <w:rPr>
          <w:spacing w:val="9"/>
          <w:w w:val="110"/>
        </w:rPr>
        <w:t> </w:t>
      </w:r>
      <w:r>
        <w:rPr>
          <w:w w:val="110"/>
        </w:rPr>
        <w:t>que</w:t>
      </w:r>
      <w:r>
        <w:rPr>
          <w:spacing w:val="10"/>
          <w:w w:val="110"/>
        </w:rPr>
        <w:t> </w:t>
      </w:r>
      <w:r>
        <w:rPr>
          <w:w w:val="110"/>
        </w:rPr>
        <w:t>se</w:t>
      </w:r>
      <w:r>
        <w:rPr>
          <w:spacing w:val="9"/>
          <w:w w:val="110"/>
        </w:rPr>
        <w:t> </w:t>
      </w:r>
      <w:r>
        <w:rPr>
          <w:w w:val="110"/>
        </w:rPr>
        <w:t>pretende</w:t>
      </w:r>
      <w:r>
        <w:rPr>
          <w:spacing w:val="10"/>
          <w:w w:val="110"/>
        </w:rPr>
        <w:t> </w:t>
      </w:r>
      <w:r>
        <w:rPr>
          <w:w w:val="110"/>
        </w:rPr>
        <w:t>enajenar.</w:t>
      </w:r>
    </w:p>
    <w:p>
      <w:pPr>
        <w:pStyle w:val="BodyText"/>
        <w:spacing w:line="249" w:lineRule="auto" w:before="75"/>
        <w:ind w:right="275"/>
      </w:pPr>
      <w:r>
        <w:rPr>
          <w:w w:val="110"/>
        </w:rPr>
        <w:t>En caso de que los lotes estén fideicomitidos o gravados, la Secretaría autorizará la enajenación de estos, siempre y cuando el Titular del desarrollo acredite la anuencia por parte del acreedor.</w:t>
      </w:r>
    </w:p>
    <w:p>
      <w:pPr>
        <w:pStyle w:val="BodyText"/>
        <w:spacing w:line="249" w:lineRule="auto" w:before="75"/>
        <w:ind w:right="277"/>
      </w:pPr>
      <w:r>
        <w:rPr>
          <w:w w:val="110"/>
        </w:rPr>
        <w:t>Cuando el avance en la ejecución de las obras sea el requerido conforme a la etapa que corresponda y cumplido todo lo anterior, la Secretaría emitirá la autorización respectiva en un plazo de cinco días contados a partir de la presentación de la solicitud.</w:t>
      </w:r>
    </w:p>
    <w:p>
      <w:pPr>
        <w:pStyle w:val="BodyText"/>
        <w:spacing w:line="247" w:lineRule="auto" w:before="76"/>
        <w:ind w:right="273"/>
      </w:pPr>
      <w:r>
        <w:rPr>
          <w:w w:val="110"/>
        </w:rPr>
        <w:t>Para la venta de lotes o vivienda nueva en que intervenga una desarrolladora de conjuntos urbanos, se deberá acreditar por ésta de manera fehaciente, estar al corriente en el pago del impuesto predial y de derechos por el suministro de agua, en concordancia con lo establecido    en el Código Financiero del Estado de México y Municipios, requisito sin el cual no podrá verificarse la</w:t>
      </w:r>
      <w:r>
        <w:rPr>
          <w:spacing w:val="20"/>
          <w:w w:val="110"/>
        </w:rPr>
        <w:t> </w:t>
      </w:r>
      <w:r>
        <w:rPr>
          <w:w w:val="110"/>
        </w:rPr>
        <w:t>compraventa.</w:t>
      </w:r>
    </w:p>
    <w:p>
      <w:pPr>
        <w:spacing w:after="0" w:line="247" w:lineRule="auto"/>
        <w:sectPr>
          <w:pgSz w:w="12240" w:h="15840"/>
          <w:pgMar w:header="708" w:footer="822" w:top="1580" w:bottom="1180" w:left="1140" w:right="1140"/>
        </w:sectPr>
      </w:pPr>
    </w:p>
    <w:p>
      <w:pPr>
        <w:pStyle w:val="BodyText"/>
        <w:spacing w:before="0"/>
        <w:ind w:left="0"/>
        <w:jc w:val="left"/>
        <w:rPr>
          <w:sz w:val="19"/>
        </w:rPr>
      </w:pPr>
    </w:p>
    <w:p>
      <w:pPr>
        <w:pStyle w:val="Heading1"/>
        <w:spacing w:before="58"/>
        <w:jc w:val="left"/>
      </w:pPr>
      <w:r>
        <w:rPr/>
        <w:t>DE LA EJECUCIÓN DE OBRAS CON CARGO A LA GARANTÍA CONSTITUIDA</w:t>
      </w:r>
    </w:p>
    <w:p>
      <w:pPr>
        <w:pStyle w:val="BodyText"/>
        <w:spacing w:line="244" w:lineRule="auto" w:before="22"/>
        <w:ind w:right="274"/>
      </w:pPr>
      <w:r>
        <w:rPr>
          <w:rFonts w:ascii="TeX Gyre Bonum" w:hAnsi="TeX Gyre Bonum"/>
          <w:b/>
          <w:w w:val="110"/>
        </w:rPr>
        <w:t>Artículo 78. </w:t>
      </w:r>
      <w:r>
        <w:rPr>
          <w:w w:val="110"/>
        </w:rPr>
        <w:t>Si el Titular de la autorización de un conjunto urbano no realiza las obras de urbanización y equipamiento en el plazo señalado en el acuerdo respectivo o sus prórrogas, se solicitará la reclamación de las garantías otorgadas en función del expediente técnico de cada una de las obras, para a fin de que su importe se aplique a la ejecución de las obras faltantes,    sin</w:t>
      </w:r>
      <w:r>
        <w:rPr>
          <w:spacing w:val="10"/>
          <w:w w:val="110"/>
        </w:rPr>
        <w:t> </w:t>
      </w:r>
      <w:r>
        <w:rPr>
          <w:w w:val="110"/>
        </w:rPr>
        <w:t>perjuicio</w:t>
      </w:r>
      <w:r>
        <w:rPr>
          <w:spacing w:val="12"/>
          <w:w w:val="110"/>
        </w:rPr>
        <w:t> </w:t>
      </w:r>
      <w:r>
        <w:rPr>
          <w:w w:val="110"/>
        </w:rPr>
        <w:t>de</w:t>
      </w:r>
      <w:r>
        <w:rPr>
          <w:spacing w:val="10"/>
          <w:w w:val="110"/>
        </w:rPr>
        <w:t> </w:t>
      </w:r>
      <w:r>
        <w:rPr>
          <w:w w:val="110"/>
        </w:rPr>
        <w:t>la</w:t>
      </w:r>
      <w:r>
        <w:rPr>
          <w:spacing w:val="11"/>
          <w:w w:val="110"/>
        </w:rPr>
        <w:t> </w:t>
      </w:r>
      <w:r>
        <w:rPr>
          <w:w w:val="110"/>
        </w:rPr>
        <w:t>imposición</w:t>
      </w:r>
      <w:r>
        <w:rPr>
          <w:spacing w:val="11"/>
          <w:w w:val="110"/>
        </w:rPr>
        <w:t> </w:t>
      </w:r>
      <w:r>
        <w:rPr>
          <w:w w:val="110"/>
        </w:rPr>
        <w:t>de</w:t>
      </w:r>
      <w:r>
        <w:rPr>
          <w:spacing w:val="10"/>
          <w:w w:val="110"/>
        </w:rPr>
        <w:t> </w:t>
      </w:r>
      <w:r>
        <w:rPr>
          <w:w w:val="110"/>
        </w:rPr>
        <w:t>las</w:t>
      </w:r>
      <w:r>
        <w:rPr>
          <w:spacing w:val="10"/>
          <w:w w:val="110"/>
        </w:rPr>
        <w:t> </w:t>
      </w:r>
      <w:r>
        <w:rPr>
          <w:w w:val="110"/>
        </w:rPr>
        <w:t>sanciones</w:t>
      </w:r>
      <w:r>
        <w:rPr>
          <w:spacing w:val="11"/>
          <w:w w:val="110"/>
        </w:rPr>
        <w:t> </w:t>
      </w:r>
      <w:r>
        <w:rPr>
          <w:w w:val="110"/>
        </w:rPr>
        <w:t>que</w:t>
      </w:r>
      <w:r>
        <w:rPr>
          <w:spacing w:val="10"/>
          <w:w w:val="110"/>
        </w:rPr>
        <w:t> </w:t>
      </w:r>
      <w:r>
        <w:rPr>
          <w:w w:val="110"/>
        </w:rPr>
        <w:t>correspondan.</w:t>
      </w:r>
    </w:p>
    <w:p>
      <w:pPr>
        <w:pStyle w:val="BodyText"/>
        <w:spacing w:line="247" w:lineRule="auto" w:before="78"/>
        <w:ind w:right="273"/>
      </w:pPr>
      <w:r>
        <w:rPr>
          <w:w w:val="110"/>
        </w:rPr>
        <w:t>Para el caso que el importe recuperado de la Fianza o garantía hipotecaria no  sea  suficiente  para concluir las obras de urbanización, equipamiento y en su  caso  de  Infraestructura  Primaria, el Titular del conjunto urbano estará obligado a concluir las obras faltantes, debiendo pagar</w:t>
      </w:r>
      <w:r>
        <w:rPr>
          <w:spacing w:val="23"/>
          <w:w w:val="110"/>
        </w:rPr>
        <w:t> </w:t>
      </w:r>
      <w:r>
        <w:rPr>
          <w:w w:val="110"/>
        </w:rPr>
        <w:t>los derechos de supervisión y garantizar estas.</w:t>
      </w:r>
    </w:p>
    <w:p>
      <w:pPr>
        <w:pStyle w:val="BodyText"/>
        <w:spacing w:before="10"/>
        <w:ind w:left="0"/>
        <w:jc w:val="left"/>
        <w:rPr>
          <w:sz w:val="30"/>
        </w:rPr>
      </w:pPr>
    </w:p>
    <w:p>
      <w:pPr>
        <w:pStyle w:val="Heading1"/>
        <w:jc w:val="left"/>
      </w:pPr>
      <w:r>
        <w:rPr/>
        <w:t>DE LA REPARACIÓN DE DEFECTOS O VICIOS OCULTOS</w:t>
      </w:r>
    </w:p>
    <w:p>
      <w:pPr>
        <w:pStyle w:val="BodyText"/>
        <w:spacing w:line="242" w:lineRule="auto"/>
        <w:ind w:right="279"/>
      </w:pPr>
      <w:r>
        <w:rPr>
          <w:rFonts w:ascii="TeX Gyre Bonum" w:hAnsi="TeX Gyre Bonum"/>
          <w:b/>
          <w:w w:val="110"/>
        </w:rPr>
        <w:t>Artículo 79. </w:t>
      </w:r>
      <w:r>
        <w:rPr>
          <w:w w:val="110"/>
        </w:rPr>
        <w:t>El Titular de la autorización del conjunto urbano, subdivisión o condominio está obligado a la reparación de los defectos o vicios ocultos de las obras de urbanización, equipamiento e Infraestructura Primaria del desarrollo, por lo que en caso de presentarse éstos, la autoridad que haya recibido las obras procederá de acuerdo con lo siguiente:</w:t>
      </w:r>
    </w:p>
    <w:p>
      <w:pPr>
        <w:pStyle w:val="ListParagraph"/>
        <w:numPr>
          <w:ilvl w:val="0"/>
          <w:numId w:val="62"/>
        </w:numPr>
        <w:tabs>
          <w:tab w:pos="498" w:val="left" w:leader="none"/>
        </w:tabs>
        <w:spacing w:line="230" w:lineRule="auto" w:before="44" w:after="0"/>
        <w:ind w:left="278" w:right="278" w:firstLine="0"/>
        <w:jc w:val="both"/>
        <w:rPr>
          <w:sz w:val="20"/>
        </w:rPr>
      </w:pPr>
      <w:r>
        <w:rPr>
          <w:w w:val="110"/>
          <w:sz w:val="20"/>
        </w:rPr>
        <w:t>Requerir al Titular de la autorización la reparación inmediata de los defectos o vicios ocultos,  y</w:t>
      </w:r>
    </w:p>
    <w:p>
      <w:pPr>
        <w:pStyle w:val="ListParagraph"/>
        <w:numPr>
          <w:ilvl w:val="0"/>
          <w:numId w:val="62"/>
        </w:numPr>
        <w:tabs>
          <w:tab w:pos="570" w:val="left" w:leader="none"/>
        </w:tabs>
        <w:spacing w:line="240" w:lineRule="auto" w:before="42" w:after="0"/>
        <w:ind w:left="569" w:right="0" w:hanging="292"/>
        <w:jc w:val="both"/>
        <w:rPr>
          <w:sz w:val="20"/>
        </w:rPr>
      </w:pPr>
      <w:r>
        <w:rPr>
          <w:w w:val="110"/>
          <w:sz w:val="20"/>
        </w:rPr>
        <w:t>Solicitar la reclamación de las garantías</w:t>
      </w:r>
      <w:r>
        <w:rPr>
          <w:spacing w:val="11"/>
          <w:w w:val="110"/>
          <w:sz w:val="20"/>
        </w:rPr>
        <w:t> </w:t>
      </w:r>
      <w:r>
        <w:rPr>
          <w:w w:val="110"/>
          <w:sz w:val="20"/>
        </w:rPr>
        <w:t>otorgadas.</w:t>
      </w:r>
    </w:p>
    <w:p>
      <w:pPr>
        <w:pStyle w:val="BodyText"/>
        <w:spacing w:line="247" w:lineRule="auto" w:before="70"/>
        <w:ind w:right="281"/>
      </w:pPr>
      <w:r>
        <w:rPr>
          <w:w w:val="110"/>
        </w:rPr>
        <w:t>Para el caso que el importe recuperado de la garantía no sea suficiente para reparar los defectos o</w:t>
      </w:r>
      <w:r>
        <w:rPr>
          <w:spacing w:val="11"/>
          <w:w w:val="110"/>
        </w:rPr>
        <w:t> </w:t>
      </w:r>
      <w:r>
        <w:rPr>
          <w:w w:val="110"/>
        </w:rPr>
        <w:t>vicios</w:t>
      </w:r>
      <w:r>
        <w:rPr>
          <w:spacing w:val="9"/>
          <w:w w:val="110"/>
        </w:rPr>
        <w:t> </w:t>
      </w:r>
      <w:r>
        <w:rPr>
          <w:w w:val="110"/>
        </w:rPr>
        <w:t>ocultos,</w:t>
      </w:r>
      <w:r>
        <w:rPr>
          <w:spacing w:val="12"/>
          <w:w w:val="110"/>
        </w:rPr>
        <w:t> </w:t>
      </w:r>
      <w:r>
        <w:rPr>
          <w:w w:val="110"/>
        </w:rPr>
        <w:t>el</w:t>
      </w:r>
      <w:r>
        <w:rPr>
          <w:spacing w:val="10"/>
          <w:w w:val="110"/>
        </w:rPr>
        <w:t> </w:t>
      </w:r>
      <w:r>
        <w:rPr>
          <w:w w:val="110"/>
        </w:rPr>
        <w:t>Titular</w:t>
      </w:r>
      <w:r>
        <w:rPr>
          <w:spacing w:val="11"/>
          <w:w w:val="110"/>
        </w:rPr>
        <w:t> </w:t>
      </w:r>
      <w:r>
        <w:rPr>
          <w:w w:val="110"/>
        </w:rPr>
        <w:t>del</w:t>
      </w:r>
      <w:r>
        <w:rPr>
          <w:spacing w:val="10"/>
          <w:w w:val="110"/>
        </w:rPr>
        <w:t> </w:t>
      </w:r>
      <w:r>
        <w:rPr>
          <w:w w:val="110"/>
        </w:rPr>
        <w:t>conjunto</w:t>
      </w:r>
      <w:r>
        <w:rPr>
          <w:spacing w:val="11"/>
          <w:w w:val="110"/>
        </w:rPr>
        <w:t> </w:t>
      </w:r>
      <w:r>
        <w:rPr>
          <w:w w:val="110"/>
        </w:rPr>
        <w:t>urbano</w:t>
      </w:r>
      <w:r>
        <w:rPr>
          <w:spacing w:val="9"/>
          <w:w w:val="110"/>
        </w:rPr>
        <w:t> </w:t>
      </w:r>
      <w:r>
        <w:rPr>
          <w:w w:val="110"/>
        </w:rPr>
        <w:t>estará</w:t>
      </w:r>
      <w:r>
        <w:rPr>
          <w:spacing w:val="11"/>
          <w:w w:val="110"/>
        </w:rPr>
        <w:t> </w:t>
      </w:r>
      <w:r>
        <w:rPr>
          <w:w w:val="110"/>
        </w:rPr>
        <w:t>obligado</w:t>
      </w:r>
      <w:r>
        <w:rPr>
          <w:spacing w:val="9"/>
          <w:w w:val="110"/>
        </w:rPr>
        <w:t> </w:t>
      </w:r>
      <w:r>
        <w:rPr>
          <w:w w:val="110"/>
        </w:rPr>
        <w:t>a</w:t>
      </w:r>
      <w:r>
        <w:rPr>
          <w:spacing w:val="10"/>
          <w:w w:val="110"/>
        </w:rPr>
        <w:t> </w:t>
      </w:r>
      <w:r>
        <w:rPr>
          <w:w w:val="110"/>
        </w:rPr>
        <w:t>reparar</w:t>
      </w:r>
      <w:r>
        <w:rPr>
          <w:spacing w:val="10"/>
          <w:w w:val="110"/>
        </w:rPr>
        <w:t> </w:t>
      </w:r>
      <w:r>
        <w:rPr>
          <w:w w:val="110"/>
        </w:rPr>
        <w:t>las</w:t>
      </w:r>
      <w:r>
        <w:rPr>
          <w:spacing w:val="9"/>
          <w:w w:val="110"/>
        </w:rPr>
        <w:t> </w:t>
      </w:r>
      <w:r>
        <w:rPr>
          <w:w w:val="110"/>
        </w:rPr>
        <w:t>obras</w:t>
      </w:r>
      <w:r>
        <w:rPr>
          <w:spacing w:val="9"/>
          <w:w w:val="110"/>
        </w:rPr>
        <w:t> </w:t>
      </w:r>
      <w:r>
        <w:rPr>
          <w:w w:val="110"/>
        </w:rPr>
        <w:t>afectadas.</w:t>
      </w:r>
    </w:p>
    <w:p>
      <w:pPr>
        <w:pStyle w:val="BodyText"/>
        <w:spacing w:before="10"/>
        <w:ind w:left="0"/>
        <w:jc w:val="left"/>
        <w:rPr>
          <w:sz w:val="30"/>
        </w:rPr>
      </w:pPr>
    </w:p>
    <w:p>
      <w:pPr>
        <w:pStyle w:val="Heading1"/>
        <w:ind w:left="1334" w:right="1335"/>
      </w:pPr>
      <w:r>
        <w:rPr/>
        <w:t>CAPITULO QUINTO</w:t>
      </w:r>
    </w:p>
    <w:p>
      <w:pPr>
        <w:spacing w:line="194" w:lineRule="auto" w:before="66"/>
        <w:ind w:left="340" w:right="343" w:firstLine="0"/>
        <w:jc w:val="center"/>
        <w:rPr>
          <w:rFonts w:ascii="TeX Gyre Bonum" w:hAnsi="TeX Gyre Bonum"/>
          <w:b/>
          <w:sz w:val="20"/>
        </w:rPr>
      </w:pPr>
      <w:r>
        <w:rPr>
          <w:rFonts w:ascii="TeX Gyre Bonum" w:hAnsi="TeX Gyre Bonum"/>
          <w:b/>
          <w:sz w:val="20"/>
        </w:rPr>
        <w:t>DE LA EXTINCIÓN Y DE LA SUBROGACIÓN DE LA AUTORIZACIÓN DE CONJUNTO URBANO</w:t>
      </w:r>
    </w:p>
    <w:p>
      <w:pPr>
        <w:pStyle w:val="BodyText"/>
        <w:spacing w:before="12"/>
        <w:ind w:left="0"/>
        <w:jc w:val="left"/>
        <w:rPr>
          <w:rFonts w:ascii="TeX Gyre Bonum"/>
          <w:b/>
          <w:sz w:val="23"/>
        </w:rPr>
      </w:pPr>
    </w:p>
    <w:p>
      <w:pPr>
        <w:spacing w:before="0"/>
        <w:ind w:left="278" w:right="0" w:firstLine="0"/>
        <w:jc w:val="left"/>
        <w:rPr>
          <w:rFonts w:ascii="TeX Gyre Bonum" w:hAnsi="TeX Gyre Bonum"/>
          <w:b/>
          <w:sz w:val="20"/>
        </w:rPr>
      </w:pPr>
      <w:r>
        <w:rPr>
          <w:rFonts w:ascii="TeX Gyre Bonum" w:hAnsi="TeX Gyre Bonum"/>
          <w:b/>
          <w:sz w:val="20"/>
        </w:rPr>
        <w:t>DE LA EXTINCIÓN POR EL TRANSCURSO DEL TIEMPO</w:t>
      </w:r>
    </w:p>
    <w:p>
      <w:pPr>
        <w:pStyle w:val="BodyText"/>
        <w:spacing w:line="242" w:lineRule="auto"/>
        <w:ind w:right="274"/>
      </w:pPr>
      <w:r>
        <w:rPr>
          <w:rFonts w:ascii="TeX Gyre Bonum" w:hAnsi="TeX Gyre Bonum"/>
          <w:b/>
          <w:w w:val="110"/>
        </w:rPr>
        <w:t>Artículo 80. </w:t>
      </w:r>
      <w:r>
        <w:rPr>
          <w:w w:val="110"/>
        </w:rPr>
        <w:t>La autorización de un conjunto urbano se extinguirá por el solo transcurso del tiempo, si transcurridos siete años calendario contados a partir de la fecha en que se emitió  dicha autorización, el Titular no acredita haber obtenido la autorización de inicio de obras, enajenación de lotes y promoción del</w:t>
      </w:r>
      <w:r>
        <w:rPr>
          <w:spacing w:val="7"/>
          <w:w w:val="110"/>
        </w:rPr>
        <w:t> </w:t>
      </w:r>
      <w:r>
        <w:rPr>
          <w:w w:val="110"/>
        </w:rPr>
        <w:t>desarrollo.</w:t>
      </w:r>
    </w:p>
    <w:p>
      <w:pPr>
        <w:pStyle w:val="BodyText"/>
        <w:spacing w:line="249" w:lineRule="auto" w:before="82"/>
        <w:ind w:right="277"/>
      </w:pPr>
      <w:r>
        <w:rPr>
          <w:w w:val="110"/>
        </w:rPr>
        <w:t>Si dentro del término establecido en el párrafo anterior, el Titular de la autorización solicita el inicio de obras, enajenación de lotes y promoción del desarrollo, deberá contar para su emisión con el Dictamen Único y autorizaciones en los términos de las  disposiciones  jurídicas aplicables.</w:t>
      </w:r>
    </w:p>
    <w:p>
      <w:pPr>
        <w:pStyle w:val="BodyText"/>
        <w:spacing w:line="249" w:lineRule="auto" w:before="74"/>
        <w:ind w:right="281"/>
      </w:pPr>
      <w:r>
        <w:rPr>
          <w:w w:val="110"/>
        </w:rPr>
        <w:t>La extinción de la autorización se llevará a cabo por la Secretaría previo el otorgamiento de la garantía de audiencia al Titular de la autorización.</w:t>
      </w:r>
    </w:p>
    <w:p>
      <w:pPr>
        <w:pStyle w:val="BodyText"/>
        <w:spacing w:line="249" w:lineRule="auto" w:before="78"/>
        <w:ind w:right="278"/>
      </w:pPr>
      <w:r>
        <w:rPr>
          <w:w w:val="110"/>
        </w:rPr>
        <w:t>Emitida la extinción de la autorización se publicará en el Periódico Oficial “Gaceta del  Gobierno”, debiéndose inscribir en el Instituto de la Función Registral del Estado de</w:t>
      </w:r>
      <w:r>
        <w:rPr>
          <w:spacing w:val="3"/>
          <w:w w:val="110"/>
        </w:rPr>
        <w:t> </w:t>
      </w:r>
      <w:r>
        <w:rPr>
          <w:w w:val="110"/>
        </w:rPr>
        <w:t>México.</w:t>
      </w:r>
    </w:p>
    <w:p>
      <w:pPr>
        <w:pStyle w:val="BodyText"/>
        <w:spacing w:before="3"/>
        <w:ind w:left="0"/>
        <w:jc w:val="left"/>
        <w:rPr>
          <w:sz w:val="30"/>
        </w:rPr>
      </w:pPr>
    </w:p>
    <w:p>
      <w:pPr>
        <w:pStyle w:val="Heading1"/>
        <w:jc w:val="left"/>
      </w:pPr>
      <w:r>
        <w:rPr/>
        <w:t>DE LA EXTINCIÓN POR RENUNCIA DEL TITULAR</w:t>
      </w:r>
    </w:p>
    <w:p>
      <w:pPr>
        <w:pStyle w:val="BodyText"/>
        <w:spacing w:line="230" w:lineRule="auto" w:before="32"/>
        <w:jc w:val="left"/>
      </w:pPr>
      <w:r>
        <w:rPr>
          <w:rFonts w:ascii="TeX Gyre Bonum" w:hAnsi="TeX Gyre Bonum"/>
          <w:b/>
          <w:w w:val="110"/>
        </w:rPr>
        <w:t>Artículo 81. </w:t>
      </w:r>
      <w:r>
        <w:rPr>
          <w:w w:val="110"/>
        </w:rPr>
        <w:t>Se podrá dejar sin efectos jurídicos, total o parcialmente, la autorización de un conjunto urbano por renuncia expresa de su Titular, siempre y cuando:</w:t>
      </w:r>
    </w:p>
    <w:p>
      <w:pPr>
        <w:pStyle w:val="ListParagraph"/>
        <w:numPr>
          <w:ilvl w:val="0"/>
          <w:numId w:val="63"/>
        </w:numPr>
        <w:tabs>
          <w:tab w:pos="491" w:val="left" w:leader="none"/>
        </w:tabs>
        <w:spacing w:line="240" w:lineRule="auto" w:before="42" w:after="0"/>
        <w:ind w:left="490" w:right="0" w:hanging="213"/>
        <w:jc w:val="left"/>
        <w:rPr>
          <w:sz w:val="20"/>
        </w:rPr>
      </w:pPr>
      <w:r>
        <w:rPr>
          <w:w w:val="110"/>
          <w:sz w:val="20"/>
        </w:rPr>
        <w:t>No se afecte el interés público;</w:t>
      </w:r>
    </w:p>
    <w:p>
      <w:pPr>
        <w:pStyle w:val="ListParagraph"/>
        <w:numPr>
          <w:ilvl w:val="0"/>
          <w:numId w:val="63"/>
        </w:numPr>
        <w:tabs>
          <w:tab w:pos="570" w:val="left" w:leader="none"/>
        </w:tabs>
        <w:spacing w:line="240" w:lineRule="auto" w:before="25" w:after="0"/>
        <w:ind w:left="569" w:right="0" w:hanging="292"/>
        <w:jc w:val="left"/>
        <w:rPr>
          <w:sz w:val="20"/>
        </w:rPr>
      </w:pPr>
      <w:r>
        <w:rPr>
          <w:w w:val="110"/>
          <w:sz w:val="20"/>
        </w:rPr>
        <w:t>No se afecten los intereses de terceros,</w:t>
      </w:r>
      <w:r>
        <w:rPr>
          <w:spacing w:val="19"/>
          <w:w w:val="110"/>
          <w:sz w:val="20"/>
        </w:rPr>
        <w:t> </w:t>
      </w:r>
      <w:r>
        <w:rPr>
          <w:w w:val="110"/>
          <w:sz w:val="20"/>
        </w:rPr>
        <w:t>y</w:t>
      </w:r>
    </w:p>
    <w:p>
      <w:pPr>
        <w:spacing w:after="0" w:line="240" w:lineRule="auto"/>
        <w:jc w:val="left"/>
        <w:rPr>
          <w:sz w:val="20"/>
        </w:rPr>
        <w:sectPr>
          <w:pgSz w:w="12240" w:h="15840"/>
          <w:pgMar w:header="708" w:footer="822" w:top="1580" w:bottom="1180" w:left="1140" w:right="1140"/>
        </w:sectPr>
      </w:pPr>
    </w:p>
    <w:p>
      <w:pPr>
        <w:pStyle w:val="ListParagraph"/>
        <w:numPr>
          <w:ilvl w:val="0"/>
          <w:numId w:val="63"/>
        </w:numPr>
        <w:tabs>
          <w:tab w:pos="690" w:val="left" w:leader="none"/>
        </w:tabs>
        <w:spacing w:line="236" w:lineRule="exact" w:before="1" w:after="0"/>
        <w:ind w:left="278" w:right="273" w:firstLine="0"/>
        <w:jc w:val="both"/>
        <w:rPr>
          <w:sz w:val="20"/>
        </w:rPr>
      </w:pPr>
      <w:r>
        <w:rPr>
          <w:w w:val="110"/>
          <w:sz w:val="20"/>
        </w:rPr>
        <w:t>No se hayan realizado actos de gravamen o traslativos de dominio respecto de los lotes objeto de la</w:t>
      </w:r>
      <w:r>
        <w:rPr>
          <w:spacing w:val="31"/>
          <w:w w:val="110"/>
          <w:sz w:val="20"/>
        </w:rPr>
        <w:t> </w:t>
      </w:r>
      <w:r>
        <w:rPr>
          <w:w w:val="110"/>
          <w:sz w:val="20"/>
        </w:rPr>
        <w:t>renuncia.</w:t>
      </w:r>
    </w:p>
    <w:p>
      <w:pPr>
        <w:pStyle w:val="BodyText"/>
        <w:spacing w:line="249" w:lineRule="auto" w:before="83"/>
        <w:ind w:right="279"/>
      </w:pPr>
      <w:r>
        <w:rPr>
          <w:w w:val="110"/>
        </w:rPr>
        <w:t>En estos casos, no se devolverán las áreas de donación y equipamiento que se  hayan  transmitido formalmente, ni las cantidades que se hubiesen cubierto al fisco en términos de la autorización</w:t>
      </w:r>
      <w:r>
        <w:rPr>
          <w:spacing w:val="10"/>
          <w:w w:val="110"/>
        </w:rPr>
        <w:t> </w:t>
      </w:r>
      <w:r>
        <w:rPr>
          <w:w w:val="110"/>
        </w:rPr>
        <w:t>correspondiente.</w:t>
      </w:r>
    </w:p>
    <w:p>
      <w:pPr>
        <w:pStyle w:val="BodyText"/>
        <w:spacing w:before="0"/>
        <w:ind w:left="0"/>
        <w:jc w:val="left"/>
        <w:rPr>
          <w:sz w:val="22"/>
        </w:rPr>
      </w:pPr>
    </w:p>
    <w:p>
      <w:pPr>
        <w:pStyle w:val="Heading1"/>
        <w:spacing w:line="194" w:lineRule="auto" w:before="137"/>
        <w:ind w:right="277"/>
        <w:jc w:val="both"/>
      </w:pPr>
      <w:r>
        <w:rPr/>
        <w:t>DEL PROCEDIMIENTO PARA EXTINGUIR LA AUTORIZACIÓN DE UN CONJUNTO URBANO POR RENUNCIA DE SU TITULAR</w:t>
      </w:r>
    </w:p>
    <w:p>
      <w:pPr>
        <w:pStyle w:val="BodyText"/>
        <w:spacing w:line="230" w:lineRule="auto" w:before="42"/>
        <w:ind w:right="283"/>
      </w:pPr>
      <w:r>
        <w:rPr>
          <w:rFonts w:ascii="TeX Gyre Bonum" w:hAnsi="TeX Gyre Bonum"/>
          <w:b/>
          <w:w w:val="110"/>
        </w:rPr>
        <w:t>Artículo 82. </w:t>
      </w:r>
      <w:r>
        <w:rPr>
          <w:w w:val="110"/>
        </w:rPr>
        <w:t>La extinción de la autorización de un conjunto urbano por renuncia de su Titular se sujetará al procedimiento siguiente:</w:t>
      </w:r>
    </w:p>
    <w:p>
      <w:pPr>
        <w:pStyle w:val="ListParagraph"/>
        <w:numPr>
          <w:ilvl w:val="0"/>
          <w:numId w:val="64"/>
        </w:numPr>
        <w:tabs>
          <w:tab w:pos="491" w:val="left" w:leader="none"/>
        </w:tabs>
        <w:spacing w:line="240" w:lineRule="auto" w:before="42" w:after="0"/>
        <w:ind w:left="490" w:right="0" w:hanging="213"/>
        <w:jc w:val="both"/>
        <w:rPr>
          <w:sz w:val="20"/>
        </w:rPr>
      </w:pPr>
      <w:r>
        <w:rPr>
          <w:w w:val="110"/>
          <w:sz w:val="20"/>
        </w:rPr>
        <w:t>La renuncia podrá ser total o</w:t>
      </w:r>
      <w:r>
        <w:rPr>
          <w:spacing w:val="13"/>
          <w:w w:val="110"/>
          <w:sz w:val="20"/>
        </w:rPr>
        <w:t> </w:t>
      </w:r>
      <w:r>
        <w:rPr>
          <w:w w:val="110"/>
          <w:sz w:val="20"/>
        </w:rPr>
        <w:t>parcial;</w:t>
      </w:r>
    </w:p>
    <w:p>
      <w:pPr>
        <w:pStyle w:val="ListParagraph"/>
        <w:numPr>
          <w:ilvl w:val="0"/>
          <w:numId w:val="64"/>
        </w:numPr>
        <w:tabs>
          <w:tab w:pos="618" w:val="left" w:leader="none"/>
        </w:tabs>
        <w:spacing w:line="230" w:lineRule="auto" w:before="32" w:after="0"/>
        <w:ind w:left="278" w:right="280" w:firstLine="0"/>
        <w:jc w:val="both"/>
        <w:rPr>
          <w:sz w:val="20"/>
        </w:rPr>
      </w:pPr>
      <w:r>
        <w:rPr>
          <w:w w:val="110"/>
          <w:sz w:val="20"/>
        </w:rPr>
        <w:t>La renuncia deberá contener la manifestación bajo protesta de decir verdad, que no se encuentra</w:t>
      </w:r>
      <w:r>
        <w:rPr>
          <w:spacing w:val="11"/>
          <w:w w:val="110"/>
          <w:sz w:val="20"/>
        </w:rPr>
        <w:t> </w:t>
      </w:r>
      <w:r>
        <w:rPr>
          <w:w w:val="110"/>
          <w:sz w:val="20"/>
        </w:rPr>
        <w:t>en</w:t>
      </w:r>
      <w:r>
        <w:rPr>
          <w:spacing w:val="11"/>
          <w:w w:val="110"/>
          <w:sz w:val="20"/>
        </w:rPr>
        <w:t> </w:t>
      </w:r>
      <w:r>
        <w:rPr>
          <w:w w:val="110"/>
          <w:sz w:val="20"/>
        </w:rPr>
        <w:t>los</w:t>
      </w:r>
      <w:r>
        <w:rPr>
          <w:spacing w:val="10"/>
          <w:w w:val="110"/>
          <w:sz w:val="20"/>
        </w:rPr>
        <w:t> </w:t>
      </w:r>
      <w:r>
        <w:rPr>
          <w:w w:val="110"/>
          <w:sz w:val="20"/>
        </w:rPr>
        <w:t>supuestos</w:t>
      </w:r>
      <w:r>
        <w:rPr>
          <w:spacing w:val="10"/>
          <w:w w:val="110"/>
          <w:sz w:val="20"/>
        </w:rPr>
        <w:t> </w:t>
      </w:r>
      <w:r>
        <w:rPr>
          <w:w w:val="110"/>
          <w:sz w:val="20"/>
        </w:rPr>
        <w:t>a</w:t>
      </w:r>
      <w:r>
        <w:rPr>
          <w:spacing w:val="11"/>
          <w:w w:val="110"/>
          <w:sz w:val="20"/>
        </w:rPr>
        <w:t> </w:t>
      </w:r>
      <w:r>
        <w:rPr>
          <w:w w:val="110"/>
          <w:sz w:val="20"/>
        </w:rPr>
        <w:t>que</w:t>
      </w:r>
      <w:r>
        <w:rPr>
          <w:spacing w:val="11"/>
          <w:w w:val="110"/>
          <w:sz w:val="20"/>
        </w:rPr>
        <w:t> </w:t>
      </w:r>
      <w:r>
        <w:rPr>
          <w:w w:val="110"/>
          <w:sz w:val="20"/>
        </w:rPr>
        <w:t>se</w:t>
      </w:r>
      <w:r>
        <w:rPr>
          <w:spacing w:val="10"/>
          <w:w w:val="110"/>
          <w:sz w:val="20"/>
        </w:rPr>
        <w:t> </w:t>
      </w:r>
      <w:r>
        <w:rPr>
          <w:w w:val="110"/>
          <w:sz w:val="20"/>
        </w:rPr>
        <w:t>refiere</w:t>
      </w:r>
      <w:r>
        <w:rPr>
          <w:spacing w:val="10"/>
          <w:w w:val="110"/>
          <w:sz w:val="20"/>
        </w:rPr>
        <w:t> </w:t>
      </w:r>
      <w:r>
        <w:rPr>
          <w:w w:val="110"/>
          <w:sz w:val="20"/>
        </w:rPr>
        <w:t>el</w:t>
      </w:r>
      <w:r>
        <w:rPr>
          <w:spacing w:val="11"/>
          <w:w w:val="110"/>
          <w:sz w:val="20"/>
        </w:rPr>
        <w:t> </w:t>
      </w:r>
      <w:r>
        <w:rPr>
          <w:w w:val="110"/>
          <w:sz w:val="20"/>
        </w:rPr>
        <w:t>artículo</w:t>
      </w:r>
      <w:r>
        <w:rPr>
          <w:spacing w:val="12"/>
          <w:w w:val="110"/>
          <w:sz w:val="20"/>
        </w:rPr>
        <w:t> </w:t>
      </w:r>
      <w:r>
        <w:rPr>
          <w:w w:val="110"/>
          <w:sz w:val="20"/>
        </w:rPr>
        <w:t>anterior:</w:t>
      </w:r>
    </w:p>
    <w:p>
      <w:pPr>
        <w:pStyle w:val="ListParagraph"/>
        <w:numPr>
          <w:ilvl w:val="0"/>
          <w:numId w:val="64"/>
        </w:numPr>
        <w:tabs>
          <w:tab w:pos="651" w:val="left" w:leader="none"/>
        </w:tabs>
        <w:spacing w:line="230" w:lineRule="auto" w:before="52" w:after="0"/>
        <w:ind w:left="278" w:right="276" w:firstLine="0"/>
        <w:jc w:val="both"/>
        <w:rPr>
          <w:sz w:val="20"/>
        </w:rPr>
      </w:pPr>
      <w:r>
        <w:rPr>
          <w:w w:val="110"/>
          <w:sz w:val="20"/>
        </w:rPr>
        <w:t>El Titular o Representante Legal, acompañará la renuncia con el Certificado de Gravámenes de</w:t>
      </w:r>
      <w:r>
        <w:rPr>
          <w:spacing w:val="10"/>
          <w:w w:val="110"/>
          <w:sz w:val="20"/>
        </w:rPr>
        <w:t> </w:t>
      </w:r>
      <w:r>
        <w:rPr>
          <w:w w:val="110"/>
          <w:sz w:val="20"/>
        </w:rPr>
        <w:t>los</w:t>
      </w:r>
      <w:r>
        <w:rPr>
          <w:spacing w:val="10"/>
          <w:w w:val="110"/>
          <w:sz w:val="20"/>
        </w:rPr>
        <w:t> </w:t>
      </w:r>
      <w:r>
        <w:rPr>
          <w:w w:val="110"/>
          <w:sz w:val="20"/>
        </w:rPr>
        <w:t>lotes</w:t>
      </w:r>
      <w:r>
        <w:rPr>
          <w:spacing w:val="10"/>
          <w:w w:val="110"/>
          <w:sz w:val="20"/>
        </w:rPr>
        <w:t> </w:t>
      </w:r>
      <w:r>
        <w:rPr>
          <w:w w:val="110"/>
          <w:sz w:val="20"/>
        </w:rPr>
        <w:t>del</w:t>
      </w:r>
      <w:r>
        <w:rPr>
          <w:spacing w:val="11"/>
          <w:w w:val="110"/>
          <w:sz w:val="20"/>
        </w:rPr>
        <w:t> </w:t>
      </w:r>
      <w:r>
        <w:rPr>
          <w:w w:val="110"/>
          <w:sz w:val="20"/>
        </w:rPr>
        <w:t>conjunto</w:t>
      </w:r>
      <w:r>
        <w:rPr>
          <w:spacing w:val="10"/>
          <w:w w:val="110"/>
          <w:sz w:val="20"/>
        </w:rPr>
        <w:t> </w:t>
      </w:r>
      <w:r>
        <w:rPr>
          <w:w w:val="110"/>
          <w:sz w:val="20"/>
        </w:rPr>
        <w:t>objeto</w:t>
      </w:r>
      <w:r>
        <w:rPr>
          <w:spacing w:val="10"/>
          <w:w w:val="110"/>
          <w:sz w:val="20"/>
        </w:rPr>
        <w:t> </w:t>
      </w:r>
      <w:r>
        <w:rPr>
          <w:w w:val="110"/>
          <w:sz w:val="20"/>
        </w:rPr>
        <w:t>de</w:t>
      </w:r>
      <w:r>
        <w:rPr>
          <w:spacing w:val="10"/>
          <w:w w:val="110"/>
          <w:sz w:val="20"/>
        </w:rPr>
        <w:t> </w:t>
      </w:r>
      <w:r>
        <w:rPr>
          <w:w w:val="110"/>
          <w:sz w:val="20"/>
        </w:rPr>
        <w:t>la</w:t>
      </w:r>
      <w:r>
        <w:rPr>
          <w:spacing w:val="11"/>
          <w:w w:val="110"/>
          <w:sz w:val="20"/>
        </w:rPr>
        <w:t> </w:t>
      </w:r>
      <w:r>
        <w:rPr>
          <w:w w:val="110"/>
          <w:sz w:val="20"/>
        </w:rPr>
        <w:t>renuncia</w:t>
      </w:r>
      <w:r>
        <w:rPr>
          <w:spacing w:val="11"/>
          <w:w w:val="110"/>
          <w:sz w:val="20"/>
        </w:rPr>
        <w:t> </w:t>
      </w:r>
      <w:r>
        <w:rPr>
          <w:w w:val="110"/>
          <w:sz w:val="20"/>
        </w:rPr>
        <w:t>y</w:t>
      </w:r>
      <w:r>
        <w:rPr>
          <w:spacing w:val="11"/>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la</w:t>
      </w:r>
      <w:r>
        <w:rPr>
          <w:spacing w:val="11"/>
          <w:w w:val="110"/>
          <w:sz w:val="20"/>
        </w:rPr>
        <w:t> </w:t>
      </w:r>
      <w:r>
        <w:rPr>
          <w:w w:val="110"/>
          <w:sz w:val="20"/>
        </w:rPr>
        <w:t>anuencia</w:t>
      </w:r>
      <w:r>
        <w:rPr>
          <w:spacing w:val="11"/>
          <w:w w:val="110"/>
          <w:sz w:val="20"/>
        </w:rPr>
        <w:t> </w:t>
      </w:r>
      <w:r>
        <w:rPr>
          <w:w w:val="110"/>
          <w:sz w:val="20"/>
        </w:rPr>
        <w:t>del</w:t>
      </w:r>
      <w:r>
        <w:rPr>
          <w:spacing w:val="11"/>
          <w:w w:val="110"/>
          <w:sz w:val="20"/>
        </w:rPr>
        <w:t> </w:t>
      </w:r>
      <w:r>
        <w:rPr>
          <w:w w:val="110"/>
          <w:sz w:val="20"/>
        </w:rPr>
        <w:t>acreedor,</w:t>
      </w:r>
      <w:r>
        <w:rPr>
          <w:spacing w:val="12"/>
          <w:w w:val="110"/>
          <w:sz w:val="20"/>
        </w:rPr>
        <w:t> </w:t>
      </w:r>
      <w:r>
        <w:rPr>
          <w:w w:val="110"/>
          <w:sz w:val="20"/>
        </w:rPr>
        <w:t>y</w:t>
      </w:r>
    </w:p>
    <w:p>
      <w:pPr>
        <w:pStyle w:val="ListParagraph"/>
        <w:numPr>
          <w:ilvl w:val="0"/>
          <w:numId w:val="64"/>
        </w:numPr>
        <w:tabs>
          <w:tab w:pos="685" w:val="left" w:leader="none"/>
        </w:tabs>
        <w:spacing w:line="244" w:lineRule="auto" w:before="42" w:after="0"/>
        <w:ind w:left="278" w:right="274" w:firstLine="0"/>
        <w:jc w:val="both"/>
        <w:rPr>
          <w:sz w:val="20"/>
        </w:rPr>
      </w:pPr>
      <w:r>
        <w:rPr>
          <w:w w:val="110"/>
          <w:sz w:val="20"/>
        </w:rPr>
        <w:t>Tratándose de la renuncia parcial, se deberá cumplir con las obras de urbanización y equipamiento en la parte proporcional que corresponda, para las obras </w:t>
      </w:r>
      <w:r>
        <w:rPr>
          <w:spacing w:val="4"/>
          <w:w w:val="110"/>
          <w:sz w:val="20"/>
        </w:rPr>
        <w:t>de </w:t>
      </w:r>
      <w:r>
        <w:rPr>
          <w:w w:val="110"/>
          <w:sz w:val="20"/>
        </w:rPr>
        <w:t>Infraestructura Primaria en la parte proporcional que determine la Secretaría con base en el Dictamen Único o las dependencias en las autorizaciones, evaluaciones técnicas de factibilidad, opiniones y dictámenes emitidos al efecto, garantizándose el funcionamiento de la parte que subsista del conjunto urbano. Asimismo, se deberá cumplir con el total de las áreas de donación estatal y municipal, así como de las instalaciones ofertadas a los adquirentes en los términos de la autorización del</w:t>
      </w:r>
      <w:r>
        <w:rPr>
          <w:spacing w:val="21"/>
          <w:w w:val="110"/>
          <w:sz w:val="20"/>
        </w:rPr>
        <w:t> </w:t>
      </w:r>
      <w:r>
        <w:rPr>
          <w:w w:val="110"/>
          <w:sz w:val="20"/>
        </w:rPr>
        <w:t>desarrollo.</w:t>
      </w:r>
    </w:p>
    <w:p>
      <w:pPr>
        <w:pStyle w:val="BodyText"/>
        <w:spacing w:line="247" w:lineRule="auto" w:before="85"/>
        <w:ind w:right="273"/>
      </w:pPr>
      <w:r>
        <w:rPr>
          <w:w w:val="110"/>
        </w:rPr>
        <w:t>El acuerdo de la Secretaría que autorice la extinción total o parcial de un conjunto urbano  surtirá sus efectos al día siguiente de su emisión, debiéndose inscribir en el Instituto de la Función Registral del Estado de México, en un plazo de noventa días y publicarse con cargo al Titular de la autorización, dentro de los treinta días siguientes en el Periódico  Oficial “Gaceta  del Gobierno”, debiendo acreditarlo ante la Secretaría en los treinta días siguientes a su cumplimiento y comunicarlo a la Comisión de Factibilidad del Estado de México en el mismo plazo.</w:t>
      </w:r>
    </w:p>
    <w:p>
      <w:pPr>
        <w:pStyle w:val="BodyText"/>
        <w:spacing w:before="0"/>
        <w:ind w:left="0"/>
        <w:jc w:val="left"/>
        <w:rPr>
          <w:sz w:val="22"/>
        </w:rPr>
      </w:pPr>
    </w:p>
    <w:p>
      <w:pPr>
        <w:pStyle w:val="Heading1"/>
        <w:spacing w:line="194" w:lineRule="auto" w:before="147"/>
        <w:ind w:right="283"/>
        <w:jc w:val="both"/>
      </w:pPr>
      <w:r>
        <w:rPr/>
        <w:t>DE LA SUBROGACIÓN DE LOS DERECHOS Y OBLIGACIONES DE LA AUTORIZACIÓN DE</w:t>
      </w:r>
      <w:r>
        <w:rPr>
          <w:spacing w:val="68"/>
        </w:rPr>
        <w:t> </w:t>
      </w:r>
      <w:r>
        <w:rPr/>
        <w:t>UN CONJUNTO</w:t>
      </w:r>
      <w:r>
        <w:rPr>
          <w:spacing w:val="-1"/>
        </w:rPr>
        <w:t> </w:t>
      </w:r>
      <w:r>
        <w:rPr/>
        <w:t>URBANO</w:t>
      </w:r>
    </w:p>
    <w:p>
      <w:pPr>
        <w:pStyle w:val="BodyText"/>
        <w:spacing w:line="230" w:lineRule="auto" w:before="42"/>
        <w:ind w:right="284"/>
      </w:pPr>
      <w:r>
        <w:rPr>
          <w:rFonts w:ascii="TeX Gyre Bonum" w:hAnsi="TeX Gyre Bonum"/>
          <w:b/>
          <w:w w:val="110"/>
        </w:rPr>
        <w:t>Artículo 83. </w:t>
      </w:r>
      <w:r>
        <w:rPr>
          <w:w w:val="110"/>
        </w:rPr>
        <w:t>La subrogación de los derechos y obligaciones de la autorización de un conjunto urbano requerirá autorización de la Secretaría, conforme a lo siguiente:</w:t>
      </w:r>
    </w:p>
    <w:p>
      <w:pPr>
        <w:pStyle w:val="ListParagraph"/>
        <w:numPr>
          <w:ilvl w:val="0"/>
          <w:numId w:val="65"/>
        </w:numPr>
        <w:tabs>
          <w:tab w:pos="491" w:val="left" w:leader="none"/>
        </w:tabs>
        <w:spacing w:line="240" w:lineRule="auto" w:before="42" w:after="0"/>
        <w:ind w:left="490" w:right="0" w:hanging="213"/>
        <w:jc w:val="both"/>
        <w:rPr>
          <w:sz w:val="20"/>
        </w:rPr>
      </w:pPr>
      <w:r>
        <w:rPr>
          <w:w w:val="110"/>
          <w:sz w:val="20"/>
        </w:rPr>
        <w:t>La subrogación podrá ser total o</w:t>
      </w:r>
      <w:r>
        <w:rPr>
          <w:spacing w:val="9"/>
          <w:w w:val="110"/>
          <w:sz w:val="20"/>
        </w:rPr>
        <w:t> </w:t>
      </w:r>
      <w:r>
        <w:rPr>
          <w:w w:val="110"/>
          <w:sz w:val="20"/>
        </w:rPr>
        <w:t>parcial;</w:t>
      </w:r>
    </w:p>
    <w:p>
      <w:pPr>
        <w:pStyle w:val="ListParagraph"/>
        <w:numPr>
          <w:ilvl w:val="0"/>
          <w:numId w:val="65"/>
        </w:numPr>
        <w:tabs>
          <w:tab w:pos="644" w:val="left" w:leader="none"/>
        </w:tabs>
        <w:spacing w:line="244" w:lineRule="auto" w:before="23" w:after="0"/>
        <w:ind w:left="278" w:right="274" w:firstLine="0"/>
        <w:jc w:val="both"/>
        <w:rPr>
          <w:sz w:val="20"/>
        </w:rPr>
      </w:pPr>
      <w:r>
        <w:rPr>
          <w:w w:val="110"/>
          <w:sz w:val="20"/>
        </w:rPr>
        <w:t>La solicitud deberá ser suscrita por el Titular de la autorización del desarrollo y el  adquirente, acompañada de documento que acredite la personalidad de este último. Tratándose de personas jurídicas colectivas se adjuntará la escritura constitutiva, así como poder vigente otorgado a su representante y acto jurídico que contenga la subrogación o contrato promisorio de enajenación, protocolizado ante Notario Público del Estado de México, sobre la superficie de terreno a</w:t>
      </w:r>
      <w:r>
        <w:rPr>
          <w:spacing w:val="23"/>
          <w:w w:val="110"/>
          <w:sz w:val="20"/>
        </w:rPr>
        <w:t> </w:t>
      </w:r>
      <w:r>
        <w:rPr>
          <w:w w:val="110"/>
          <w:sz w:val="20"/>
        </w:rPr>
        <w:t>subrogar;</w:t>
      </w:r>
    </w:p>
    <w:p>
      <w:pPr>
        <w:pStyle w:val="ListParagraph"/>
        <w:numPr>
          <w:ilvl w:val="0"/>
          <w:numId w:val="65"/>
        </w:numPr>
        <w:tabs>
          <w:tab w:pos="699" w:val="left" w:leader="none"/>
        </w:tabs>
        <w:spacing w:line="230" w:lineRule="auto" w:before="41" w:after="0"/>
        <w:ind w:left="278" w:right="279" w:firstLine="0"/>
        <w:jc w:val="both"/>
        <w:rPr>
          <w:sz w:val="20"/>
        </w:rPr>
      </w:pPr>
      <w:r>
        <w:rPr>
          <w:w w:val="110"/>
          <w:sz w:val="20"/>
        </w:rPr>
        <w:t>La persona a quien se subroguen los derechos y obligaciones deberá manifestar en la solicitud</w:t>
      </w:r>
      <w:r>
        <w:rPr>
          <w:spacing w:val="8"/>
          <w:w w:val="110"/>
          <w:sz w:val="20"/>
        </w:rPr>
        <w:t> </w:t>
      </w:r>
      <w:r>
        <w:rPr>
          <w:w w:val="110"/>
          <w:sz w:val="20"/>
        </w:rPr>
        <w:t>su</w:t>
      </w:r>
      <w:r>
        <w:rPr>
          <w:spacing w:val="6"/>
          <w:w w:val="110"/>
          <w:sz w:val="20"/>
        </w:rPr>
        <w:t> </w:t>
      </w:r>
      <w:r>
        <w:rPr>
          <w:w w:val="110"/>
          <w:sz w:val="20"/>
        </w:rPr>
        <w:t>conformidad</w:t>
      </w:r>
      <w:r>
        <w:rPr>
          <w:spacing w:val="9"/>
          <w:w w:val="110"/>
          <w:sz w:val="20"/>
        </w:rPr>
        <w:t> </w:t>
      </w:r>
      <w:r>
        <w:rPr>
          <w:w w:val="110"/>
          <w:sz w:val="20"/>
        </w:rPr>
        <w:t>para</w:t>
      </w:r>
      <w:r>
        <w:rPr>
          <w:spacing w:val="8"/>
          <w:w w:val="110"/>
          <w:sz w:val="20"/>
        </w:rPr>
        <w:t> </w:t>
      </w:r>
      <w:r>
        <w:rPr>
          <w:w w:val="110"/>
          <w:sz w:val="20"/>
        </w:rPr>
        <w:t>cumplir</w:t>
      </w:r>
      <w:r>
        <w:rPr>
          <w:spacing w:val="8"/>
          <w:w w:val="110"/>
          <w:sz w:val="20"/>
        </w:rPr>
        <w:t> </w:t>
      </w:r>
      <w:r>
        <w:rPr>
          <w:w w:val="110"/>
          <w:sz w:val="20"/>
        </w:rPr>
        <w:t>con</w:t>
      </w:r>
      <w:r>
        <w:rPr>
          <w:spacing w:val="8"/>
          <w:w w:val="110"/>
          <w:sz w:val="20"/>
        </w:rPr>
        <w:t> </w:t>
      </w:r>
      <w:r>
        <w:rPr>
          <w:w w:val="110"/>
          <w:sz w:val="20"/>
        </w:rPr>
        <w:t>los</w:t>
      </w:r>
      <w:r>
        <w:rPr>
          <w:spacing w:val="7"/>
          <w:w w:val="110"/>
          <w:sz w:val="20"/>
        </w:rPr>
        <w:t> </w:t>
      </w:r>
      <w:r>
        <w:rPr>
          <w:w w:val="110"/>
          <w:sz w:val="20"/>
        </w:rPr>
        <w:t>términos</w:t>
      </w:r>
      <w:r>
        <w:rPr>
          <w:spacing w:val="7"/>
          <w:w w:val="110"/>
          <w:sz w:val="20"/>
        </w:rPr>
        <w:t> </w:t>
      </w:r>
      <w:r>
        <w:rPr>
          <w:w w:val="110"/>
          <w:sz w:val="20"/>
        </w:rPr>
        <w:t>de</w:t>
      </w:r>
      <w:r>
        <w:rPr>
          <w:spacing w:val="7"/>
          <w:w w:val="110"/>
          <w:sz w:val="20"/>
        </w:rPr>
        <w:t> </w:t>
      </w:r>
      <w:r>
        <w:rPr>
          <w:w w:val="110"/>
          <w:sz w:val="20"/>
        </w:rPr>
        <w:t>la</w:t>
      </w:r>
      <w:r>
        <w:rPr>
          <w:spacing w:val="7"/>
          <w:w w:val="110"/>
          <w:sz w:val="20"/>
        </w:rPr>
        <w:t> </w:t>
      </w:r>
      <w:r>
        <w:rPr>
          <w:w w:val="110"/>
          <w:sz w:val="20"/>
        </w:rPr>
        <w:t>autorización</w:t>
      </w:r>
      <w:r>
        <w:rPr>
          <w:spacing w:val="8"/>
          <w:w w:val="110"/>
          <w:sz w:val="20"/>
        </w:rPr>
        <w:t> </w:t>
      </w:r>
      <w:r>
        <w:rPr>
          <w:w w:val="110"/>
          <w:sz w:val="20"/>
        </w:rPr>
        <w:t>del</w:t>
      </w:r>
      <w:r>
        <w:rPr>
          <w:spacing w:val="8"/>
          <w:w w:val="110"/>
          <w:sz w:val="20"/>
        </w:rPr>
        <w:t> </w:t>
      </w:r>
      <w:r>
        <w:rPr>
          <w:w w:val="110"/>
          <w:sz w:val="20"/>
        </w:rPr>
        <w:t>conjunto</w:t>
      </w:r>
      <w:r>
        <w:rPr>
          <w:spacing w:val="9"/>
          <w:w w:val="110"/>
          <w:sz w:val="20"/>
        </w:rPr>
        <w:t> </w:t>
      </w:r>
      <w:r>
        <w:rPr>
          <w:w w:val="110"/>
          <w:sz w:val="20"/>
        </w:rPr>
        <w:t>urbano;</w:t>
      </w:r>
    </w:p>
    <w:p>
      <w:pPr>
        <w:pStyle w:val="ListParagraph"/>
        <w:numPr>
          <w:ilvl w:val="0"/>
          <w:numId w:val="65"/>
        </w:numPr>
        <w:tabs>
          <w:tab w:pos="659" w:val="left" w:leader="none"/>
        </w:tabs>
        <w:spacing w:line="240" w:lineRule="auto" w:before="42" w:after="0"/>
        <w:ind w:left="278" w:right="279" w:firstLine="0"/>
        <w:jc w:val="both"/>
        <w:rPr>
          <w:sz w:val="20"/>
        </w:rPr>
      </w:pPr>
      <w:r>
        <w:rPr>
          <w:w w:val="110"/>
          <w:sz w:val="20"/>
        </w:rPr>
        <w:t>Para que proceda la subrogación será necesario que los derechos de propiedad del predio objeto de la solicitud y los derechos y obligaciones derivados del acuerdo de autorización respectivo, queden a favor del</w:t>
      </w:r>
      <w:r>
        <w:rPr>
          <w:spacing w:val="1"/>
          <w:w w:val="110"/>
          <w:sz w:val="20"/>
        </w:rPr>
        <w:t> </w:t>
      </w:r>
      <w:r>
        <w:rPr>
          <w:w w:val="110"/>
          <w:sz w:val="20"/>
        </w:rPr>
        <w:t>subrogatario;</w:t>
      </w:r>
    </w:p>
    <w:p>
      <w:pPr>
        <w:pStyle w:val="ListParagraph"/>
        <w:numPr>
          <w:ilvl w:val="0"/>
          <w:numId w:val="65"/>
        </w:numPr>
        <w:tabs>
          <w:tab w:pos="625" w:val="left" w:leader="none"/>
        </w:tabs>
        <w:spacing w:line="240" w:lineRule="auto" w:before="38" w:after="0"/>
        <w:ind w:left="624" w:right="0" w:hanging="347"/>
        <w:jc w:val="both"/>
        <w:rPr>
          <w:sz w:val="20"/>
        </w:rPr>
      </w:pPr>
      <w:r>
        <w:rPr>
          <w:w w:val="110"/>
          <w:sz w:val="20"/>
        </w:rPr>
        <w:t>El</w:t>
      </w:r>
      <w:r>
        <w:rPr>
          <w:spacing w:val="26"/>
          <w:w w:val="110"/>
          <w:sz w:val="20"/>
        </w:rPr>
        <w:t> </w:t>
      </w:r>
      <w:r>
        <w:rPr>
          <w:w w:val="110"/>
          <w:sz w:val="20"/>
        </w:rPr>
        <w:t>subrogatario,</w:t>
      </w:r>
      <w:r>
        <w:rPr>
          <w:spacing w:val="27"/>
          <w:w w:val="110"/>
          <w:sz w:val="20"/>
        </w:rPr>
        <w:t> </w:t>
      </w:r>
      <w:r>
        <w:rPr>
          <w:w w:val="110"/>
          <w:sz w:val="20"/>
        </w:rPr>
        <w:t>en</w:t>
      </w:r>
      <w:r>
        <w:rPr>
          <w:spacing w:val="26"/>
          <w:w w:val="110"/>
          <w:sz w:val="20"/>
        </w:rPr>
        <w:t> </w:t>
      </w:r>
      <w:r>
        <w:rPr>
          <w:w w:val="110"/>
          <w:sz w:val="20"/>
        </w:rPr>
        <w:t>un</w:t>
      </w:r>
      <w:r>
        <w:rPr>
          <w:spacing w:val="28"/>
          <w:w w:val="110"/>
          <w:sz w:val="20"/>
        </w:rPr>
        <w:t> </w:t>
      </w:r>
      <w:r>
        <w:rPr>
          <w:w w:val="110"/>
          <w:sz w:val="20"/>
        </w:rPr>
        <w:t>plazo</w:t>
      </w:r>
      <w:r>
        <w:rPr>
          <w:spacing w:val="27"/>
          <w:w w:val="110"/>
          <w:sz w:val="20"/>
        </w:rPr>
        <w:t> </w:t>
      </w:r>
      <w:r>
        <w:rPr>
          <w:w w:val="110"/>
          <w:sz w:val="20"/>
        </w:rPr>
        <w:t>de</w:t>
      </w:r>
      <w:r>
        <w:rPr>
          <w:spacing w:val="25"/>
          <w:w w:val="110"/>
          <w:sz w:val="20"/>
        </w:rPr>
        <w:t> </w:t>
      </w:r>
      <w:r>
        <w:rPr>
          <w:w w:val="110"/>
          <w:sz w:val="20"/>
        </w:rPr>
        <w:t>noventa</w:t>
      </w:r>
      <w:r>
        <w:rPr>
          <w:spacing w:val="26"/>
          <w:w w:val="110"/>
          <w:sz w:val="20"/>
        </w:rPr>
        <w:t> </w:t>
      </w:r>
      <w:r>
        <w:rPr>
          <w:w w:val="110"/>
          <w:sz w:val="20"/>
        </w:rPr>
        <w:t>días</w:t>
      </w:r>
      <w:r>
        <w:rPr>
          <w:spacing w:val="26"/>
          <w:w w:val="110"/>
          <w:sz w:val="20"/>
        </w:rPr>
        <w:t> </w:t>
      </w:r>
      <w:r>
        <w:rPr>
          <w:w w:val="110"/>
          <w:sz w:val="20"/>
        </w:rPr>
        <w:t>contados</w:t>
      </w:r>
      <w:r>
        <w:rPr>
          <w:spacing w:val="26"/>
          <w:w w:val="110"/>
          <w:sz w:val="20"/>
        </w:rPr>
        <w:t> </w:t>
      </w:r>
      <w:r>
        <w:rPr>
          <w:w w:val="110"/>
          <w:sz w:val="20"/>
        </w:rPr>
        <w:t>a</w:t>
      </w:r>
      <w:r>
        <w:rPr>
          <w:spacing w:val="28"/>
          <w:w w:val="110"/>
          <w:sz w:val="20"/>
        </w:rPr>
        <w:t> </w:t>
      </w:r>
      <w:r>
        <w:rPr>
          <w:w w:val="110"/>
          <w:sz w:val="20"/>
        </w:rPr>
        <w:t>partir</w:t>
      </w:r>
      <w:r>
        <w:rPr>
          <w:spacing w:val="25"/>
          <w:w w:val="110"/>
          <w:sz w:val="20"/>
        </w:rPr>
        <w:t> </w:t>
      </w:r>
      <w:r>
        <w:rPr>
          <w:w w:val="110"/>
          <w:sz w:val="20"/>
        </w:rPr>
        <w:t>de</w:t>
      </w:r>
      <w:r>
        <w:rPr>
          <w:spacing w:val="26"/>
          <w:w w:val="110"/>
          <w:sz w:val="20"/>
        </w:rPr>
        <w:t> </w:t>
      </w:r>
      <w:r>
        <w:rPr>
          <w:w w:val="110"/>
          <w:sz w:val="20"/>
        </w:rPr>
        <w:t>la</w:t>
      </w:r>
      <w:r>
        <w:rPr>
          <w:spacing w:val="25"/>
          <w:w w:val="110"/>
          <w:sz w:val="20"/>
        </w:rPr>
        <w:t> </w:t>
      </w:r>
      <w:r>
        <w:rPr>
          <w:w w:val="110"/>
          <w:sz w:val="20"/>
        </w:rPr>
        <w:t>emisión</w:t>
      </w:r>
      <w:r>
        <w:rPr>
          <w:spacing w:val="26"/>
          <w:w w:val="110"/>
          <w:sz w:val="20"/>
        </w:rPr>
        <w:t> </w:t>
      </w:r>
      <w:r>
        <w:rPr>
          <w:w w:val="110"/>
          <w:sz w:val="20"/>
        </w:rPr>
        <w:t>de</w:t>
      </w:r>
      <w:r>
        <w:rPr>
          <w:spacing w:val="26"/>
          <w:w w:val="110"/>
          <w:sz w:val="20"/>
        </w:rPr>
        <w:t> </w:t>
      </w:r>
      <w:r>
        <w:rPr>
          <w:w w:val="110"/>
          <w:sz w:val="20"/>
        </w:rPr>
        <w:t>la</w:t>
      </w:r>
    </w:p>
    <w:p>
      <w:pPr>
        <w:spacing w:after="0" w:line="240" w:lineRule="auto"/>
        <w:jc w:val="both"/>
        <w:rPr>
          <w:sz w:val="20"/>
        </w:rPr>
        <w:sectPr>
          <w:pgSz w:w="12240" w:h="15840"/>
          <w:pgMar w:header="708" w:footer="822" w:top="1580" w:bottom="1180" w:left="1140" w:right="1140"/>
        </w:sectPr>
      </w:pPr>
    </w:p>
    <w:p>
      <w:pPr>
        <w:pStyle w:val="BodyText"/>
        <w:spacing w:line="249" w:lineRule="auto" w:before="6"/>
        <w:ind w:right="278"/>
      </w:pPr>
      <w:r>
        <w:rPr>
          <w:w w:val="110"/>
        </w:rPr>
        <w:t>autorización de subrogación, deberá acreditar a la Secretaría, la protocolización e inscripción    en el Instituto de la Función Registral del Estado de México, del acto jurídico de subrogación  y/o contrato de compraventa de la superficie del terreno materia de la subrogación,  así como,  de la autorización</w:t>
      </w:r>
      <w:r>
        <w:rPr>
          <w:spacing w:val="32"/>
          <w:w w:val="110"/>
        </w:rPr>
        <w:t> </w:t>
      </w:r>
      <w:r>
        <w:rPr>
          <w:w w:val="110"/>
        </w:rPr>
        <w:t>respectiva;</w:t>
      </w:r>
    </w:p>
    <w:p>
      <w:pPr>
        <w:pStyle w:val="ListParagraph"/>
        <w:numPr>
          <w:ilvl w:val="0"/>
          <w:numId w:val="65"/>
        </w:numPr>
        <w:tabs>
          <w:tab w:pos="671" w:val="left" w:leader="none"/>
        </w:tabs>
        <w:spacing w:line="230" w:lineRule="auto" w:before="37" w:after="0"/>
        <w:ind w:left="278" w:right="283" w:firstLine="0"/>
        <w:jc w:val="both"/>
        <w:rPr>
          <w:sz w:val="20"/>
        </w:rPr>
      </w:pPr>
      <w:r>
        <w:rPr>
          <w:w w:val="110"/>
          <w:sz w:val="20"/>
        </w:rPr>
        <w:t>La Secretaría deberá resolver sobre la procedencia de la solicitud de subrogación en un  plazo</w:t>
      </w:r>
      <w:r>
        <w:rPr>
          <w:spacing w:val="11"/>
          <w:w w:val="110"/>
          <w:sz w:val="20"/>
        </w:rPr>
        <w:t> </w:t>
      </w:r>
      <w:r>
        <w:rPr>
          <w:w w:val="110"/>
          <w:sz w:val="20"/>
        </w:rPr>
        <w:t>de</w:t>
      </w:r>
      <w:r>
        <w:rPr>
          <w:spacing w:val="9"/>
          <w:w w:val="110"/>
          <w:sz w:val="20"/>
        </w:rPr>
        <w:t> </w:t>
      </w:r>
      <w:r>
        <w:rPr>
          <w:w w:val="110"/>
          <w:sz w:val="20"/>
        </w:rPr>
        <w:t>cinco</w:t>
      </w:r>
      <w:r>
        <w:rPr>
          <w:spacing w:val="11"/>
          <w:w w:val="110"/>
          <w:sz w:val="20"/>
        </w:rPr>
        <w:t> </w:t>
      </w:r>
      <w:r>
        <w:rPr>
          <w:w w:val="110"/>
          <w:sz w:val="20"/>
        </w:rPr>
        <w:t>días</w:t>
      </w:r>
      <w:r>
        <w:rPr>
          <w:spacing w:val="9"/>
          <w:w w:val="110"/>
          <w:sz w:val="20"/>
        </w:rPr>
        <w:t> </w:t>
      </w:r>
      <w:r>
        <w:rPr>
          <w:w w:val="110"/>
          <w:sz w:val="20"/>
        </w:rPr>
        <w:t>hábiles,</w:t>
      </w:r>
      <w:r>
        <w:rPr>
          <w:spacing w:val="12"/>
          <w:w w:val="110"/>
          <w:sz w:val="20"/>
        </w:rPr>
        <w:t> </w:t>
      </w:r>
      <w:r>
        <w:rPr>
          <w:w w:val="110"/>
          <w:sz w:val="20"/>
        </w:rPr>
        <w:t>contados</w:t>
      </w:r>
      <w:r>
        <w:rPr>
          <w:spacing w:val="9"/>
          <w:w w:val="110"/>
          <w:sz w:val="20"/>
        </w:rPr>
        <w:t> </w:t>
      </w:r>
      <w:r>
        <w:rPr>
          <w:w w:val="110"/>
          <w:sz w:val="20"/>
        </w:rPr>
        <w:t>a</w:t>
      </w:r>
      <w:r>
        <w:rPr>
          <w:spacing w:val="10"/>
          <w:w w:val="110"/>
          <w:sz w:val="20"/>
        </w:rPr>
        <w:t> </w:t>
      </w:r>
      <w:r>
        <w:rPr>
          <w:w w:val="110"/>
          <w:sz w:val="20"/>
        </w:rPr>
        <w:t>partir</w:t>
      </w:r>
      <w:r>
        <w:rPr>
          <w:spacing w:val="11"/>
          <w:w w:val="110"/>
          <w:sz w:val="20"/>
        </w:rPr>
        <w:t> </w:t>
      </w:r>
      <w:r>
        <w:rPr>
          <w:w w:val="110"/>
          <w:sz w:val="20"/>
        </w:rPr>
        <w:t>del</w:t>
      </w:r>
      <w:r>
        <w:rPr>
          <w:spacing w:val="9"/>
          <w:w w:val="110"/>
          <w:sz w:val="20"/>
        </w:rPr>
        <w:t> </w:t>
      </w:r>
      <w:r>
        <w:rPr>
          <w:w w:val="110"/>
          <w:sz w:val="20"/>
        </w:rPr>
        <w:t>día</w:t>
      </w:r>
      <w:r>
        <w:rPr>
          <w:spacing w:val="10"/>
          <w:w w:val="110"/>
          <w:sz w:val="20"/>
        </w:rPr>
        <w:t> </w:t>
      </w:r>
      <w:r>
        <w:rPr>
          <w:w w:val="110"/>
          <w:sz w:val="20"/>
        </w:rPr>
        <w:t>siguiente</w:t>
      </w:r>
      <w:r>
        <w:rPr>
          <w:spacing w:val="9"/>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fecha</w:t>
      </w:r>
      <w:r>
        <w:rPr>
          <w:spacing w:val="16"/>
          <w:w w:val="110"/>
          <w:sz w:val="20"/>
        </w:rPr>
        <w:t> </w:t>
      </w:r>
      <w:r>
        <w:rPr>
          <w:w w:val="110"/>
          <w:sz w:val="20"/>
        </w:rPr>
        <w:t>de</w:t>
      </w:r>
      <w:r>
        <w:rPr>
          <w:spacing w:val="9"/>
          <w:w w:val="110"/>
          <w:sz w:val="20"/>
        </w:rPr>
        <w:t> </w:t>
      </w:r>
      <w:r>
        <w:rPr>
          <w:w w:val="110"/>
          <w:sz w:val="20"/>
        </w:rPr>
        <w:t>su</w:t>
      </w:r>
      <w:r>
        <w:rPr>
          <w:spacing w:val="12"/>
          <w:w w:val="110"/>
          <w:sz w:val="20"/>
        </w:rPr>
        <w:t> </w:t>
      </w:r>
      <w:r>
        <w:rPr>
          <w:w w:val="110"/>
          <w:sz w:val="20"/>
        </w:rPr>
        <w:t>petición;</w:t>
      </w:r>
    </w:p>
    <w:p>
      <w:pPr>
        <w:pStyle w:val="ListParagraph"/>
        <w:numPr>
          <w:ilvl w:val="0"/>
          <w:numId w:val="65"/>
        </w:numPr>
        <w:tabs>
          <w:tab w:pos="791" w:val="left" w:leader="none"/>
        </w:tabs>
        <w:spacing w:line="244" w:lineRule="auto" w:before="40" w:after="0"/>
        <w:ind w:left="278" w:right="271" w:firstLine="0"/>
        <w:jc w:val="both"/>
        <w:rPr>
          <w:sz w:val="20"/>
        </w:rPr>
      </w:pPr>
      <w:r>
        <w:rPr>
          <w:w w:val="110"/>
          <w:sz w:val="20"/>
        </w:rPr>
        <w:t>El acuerdo que autorice la subrogación de la autorización de un conjunto urbano establecerá la obligación del subrogado de presentar a la Secretaría el contrato de enajenación debidamente protocolizado ante Notario Público del Estado de México, e inscrito en el Instituto de la Función Registral del Estado de México en un plazo de noventa días posteriores a su suscripción. Efectuado lo anterior, el Titular deberá exhibir a la Secretaría testimonio o </w:t>
      </w:r>
      <w:r>
        <w:rPr>
          <w:spacing w:val="2"/>
          <w:w w:val="110"/>
          <w:sz w:val="20"/>
        </w:rPr>
        <w:t>copia </w:t>
      </w:r>
      <w:r>
        <w:rPr>
          <w:w w:val="110"/>
          <w:sz w:val="20"/>
        </w:rPr>
        <w:t>certificada de aquel dentro de los treinta días siguientes. En el caso de no presentar dicho contrato debidamente inscrito en el plazo señalado, la Secretaría podrá revocar el acuerdo de subrogación;</w:t>
      </w:r>
    </w:p>
    <w:p>
      <w:pPr>
        <w:pStyle w:val="ListParagraph"/>
        <w:numPr>
          <w:ilvl w:val="0"/>
          <w:numId w:val="65"/>
        </w:numPr>
        <w:tabs>
          <w:tab w:pos="812" w:val="left" w:leader="none"/>
        </w:tabs>
        <w:spacing w:line="287" w:lineRule="exact" w:before="38" w:after="0"/>
        <w:ind w:left="811" w:right="0" w:hanging="534"/>
        <w:jc w:val="both"/>
        <w:rPr>
          <w:sz w:val="20"/>
        </w:rPr>
      </w:pPr>
      <w:r>
        <w:rPr>
          <w:w w:val="110"/>
          <w:sz w:val="20"/>
        </w:rPr>
        <w:t>El</w:t>
      </w:r>
      <w:r>
        <w:rPr>
          <w:spacing w:val="33"/>
          <w:w w:val="110"/>
          <w:sz w:val="20"/>
        </w:rPr>
        <w:t> </w:t>
      </w:r>
      <w:r>
        <w:rPr>
          <w:w w:val="110"/>
          <w:sz w:val="20"/>
        </w:rPr>
        <w:t>acuerdo</w:t>
      </w:r>
      <w:r>
        <w:rPr>
          <w:spacing w:val="34"/>
          <w:w w:val="110"/>
          <w:sz w:val="20"/>
        </w:rPr>
        <w:t> </w:t>
      </w:r>
      <w:r>
        <w:rPr>
          <w:w w:val="110"/>
          <w:sz w:val="20"/>
        </w:rPr>
        <w:t>que</w:t>
      </w:r>
      <w:r>
        <w:rPr>
          <w:spacing w:val="35"/>
          <w:w w:val="110"/>
          <w:sz w:val="20"/>
        </w:rPr>
        <w:t> </w:t>
      </w:r>
      <w:r>
        <w:rPr>
          <w:w w:val="110"/>
          <w:sz w:val="20"/>
        </w:rPr>
        <w:t>autorice</w:t>
      </w:r>
      <w:r>
        <w:rPr>
          <w:spacing w:val="32"/>
          <w:w w:val="110"/>
          <w:sz w:val="20"/>
        </w:rPr>
        <w:t> </w:t>
      </w:r>
      <w:r>
        <w:rPr>
          <w:w w:val="110"/>
          <w:sz w:val="20"/>
        </w:rPr>
        <w:t>la</w:t>
      </w:r>
      <w:r>
        <w:rPr>
          <w:spacing w:val="33"/>
          <w:w w:val="110"/>
          <w:sz w:val="20"/>
        </w:rPr>
        <w:t> </w:t>
      </w:r>
      <w:r>
        <w:rPr>
          <w:w w:val="110"/>
          <w:sz w:val="20"/>
        </w:rPr>
        <w:t>subrogación</w:t>
      </w:r>
      <w:r>
        <w:rPr>
          <w:spacing w:val="34"/>
          <w:w w:val="110"/>
          <w:sz w:val="20"/>
        </w:rPr>
        <w:t> </w:t>
      </w:r>
      <w:r>
        <w:rPr>
          <w:w w:val="110"/>
          <w:sz w:val="20"/>
        </w:rPr>
        <w:t>deberá</w:t>
      </w:r>
      <w:r>
        <w:rPr>
          <w:spacing w:val="33"/>
          <w:w w:val="110"/>
          <w:sz w:val="20"/>
        </w:rPr>
        <w:t> </w:t>
      </w:r>
      <w:r>
        <w:rPr>
          <w:w w:val="110"/>
          <w:sz w:val="20"/>
        </w:rPr>
        <w:t>notificarse</w:t>
      </w:r>
      <w:r>
        <w:rPr>
          <w:spacing w:val="31"/>
          <w:w w:val="110"/>
          <w:sz w:val="20"/>
        </w:rPr>
        <w:t> </w:t>
      </w:r>
      <w:r>
        <w:rPr>
          <w:w w:val="110"/>
          <w:sz w:val="20"/>
        </w:rPr>
        <w:t>a</w:t>
      </w:r>
      <w:r>
        <w:rPr>
          <w:spacing w:val="33"/>
          <w:w w:val="110"/>
          <w:sz w:val="20"/>
        </w:rPr>
        <w:t> </w:t>
      </w:r>
      <w:r>
        <w:rPr>
          <w:w w:val="110"/>
          <w:sz w:val="20"/>
        </w:rPr>
        <w:t>los</w:t>
      </w:r>
      <w:r>
        <w:rPr>
          <w:spacing w:val="33"/>
          <w:w w:val="110"/>
          <w:sz w:val="20"/>
        </w:rPr>
        <w:t> </w:t>
      </w:r>
      <w:r>
        <w:rPr>
          <w:w w:val="110"/>
          <w:sz w:val="20"/>
        </w:rPr>
        <w:t>interesados</w:t>
      </w:r>
      <w:r>
        <w:rPr>
          <w:spacing w:val="33"/>
          <w:w w:val="110"/>
          <w:sz w:val="20"/>
        </w:rPr>
        <w:t> </w:t>
      </w:r>
      <w:r>
        <w:rPr>
          <w:w w:val="110"/>
          <w:sz w:val="20"/>
        </w:rPr>
        <w:t>y</w:t>
      </w:r>
      <w:r>
        <w:rPr>
          <w:spacing w:val="33"/>
          <w:w w:val="110"/>
          <w:sz w:val="20"/>
        </w:rPr>
        <w:t> </w:t>
      </w:r>
      <w:r>
        <w:rPr>
          <w:w w:val="110"/>
          <w:sz w:val="20"/>
        </w:rPr>
        <w:t>publicarse</w:t>
      </w:r>
    </w:p>
    <w:p>
      <w:pPr>
        <w:pStyle w:val="BodyText"/>
        <w:spacing w:line="223" w:lineRule="exact" w:before="0"/>
      </w:pPr>
      <w:r>
        <w:rPr>
          <w:w w:val="110"/>
        </w:rPr>
        <w:t>en el Periódico Oficial “Gaceta del Gobierno”, en un plazo de treinta días;</w:t>
      </w:r>
    </w:p>
    <w:p>
      <w:pPr>
        <w:pStyle w:val="ListParagraph"/>
        <w:numPr>
          <w:ilvl w:val="0"/>
          <w:numId w:val="65"/>
        </w:numPr>
        <w:tabs>
          <w:tab w:pos="656" w:val="left" w:leader="none"/>
        </w:tabs>
        <w:spacing w:line="242" w:lineRule="auto" w:before="40" w:after="0"/>
        <w:ind w:left="278" w:right="273" w:firstLine="0"/>
        <w:jc w:val="both"/>
        <w:rPr>
          <w:sz w:val="20"/>
        </w:rPr>
      </w:pPr>
      <w:r>
        <w:rPr>
          <w:w w:val="110"/>
          <w:sz w:val="20"/>
        </w:rPr>
        <w:t>La autorización será protocolizada ante Notario Público del Estado de México, e inscrita en  el Instituto de la Función Registral del Estado de México en el plazo de noventa días posteriores a su publicación en el Periódico Oficial “Gaceta del Gobierno”. La protocolización, publicación e inscripción serán a cargo del subrogatario,</w:t>
      </w:r>
      <w:r>
        <w:rPr>
          <w:spacing w:val="15"/>
          <w:w w:val="110"/>
          <w:sz w:val="20"/>
        </w:rPr>
        <w:t> </w:t>
      </w:r>
      <w:r>
        <w:rPr>
          <w:w w:val="110"/>
          <w:sz w:val="20"/>
        </w:rPr>
        <w:t>y</w:t>
      </w:r>
    </w:p>
    <w:p>
      <w:pPr>
        <w:pStyle w:val="ListParagraph"/>
        <w:numPr>
          <w:ilvl w:val="0"/>
          <w:numId w:val="65"/>
        </w:numPr>
        <w:tabs>
          <w:tab w:pos="596" w:val="left" w:leader="none"/>
        </w:tabs>
        <w:spacing w:line="240" w:lineRule="auto" w:before="37" w:after="0"/>
        <w:ind w:left="278" w:right="273" w:firstLine="0"/>
        <w:jc w:val="both"/>
        <w:rPr>
          <w:sz w:val="20"/>
        </w:rPr>
      </w:pPr>
      <w:r>
        <w:rPr>
          <w:w w:val="110"/>
          <w:sz w:val="20"/>
        </w:rPr>
        <w:t>Los plazos para la ejecución de las obligaciones derivadas de la autorización del conjunto urbano, se actualizarán conforme al programa que al efecto presente el subrogatario, siempre y cuando</w:t>
      </w:r>
      <w:r>
        <w:rPr>
          <w:spacing w:val="11"/>
          <w:w w:val="110"/>
          <w:sz w:val="20"/>
        </w:rPr>
        <w:t> </w:t>
      </w:r>
      <w:r>
        <w:rPr>
          <w:w w:val="110"/>
          <w:sz w:val="20"/>
        </w:rPr>
        <w:t>no</w:t>
      </w:r>
      <w:r>
        <w:rPr>
          <w:spacing w:val="12"/>
          <w:w w:val="110"/>
          <w:sz w:val="20"/>
        </w:rPr>
        <w:t> </w:t>
      </w:r>
      <w:r>
        <w:rPr>
          <w:w w:val="110"/>
          <w:sz w:val="20"/>
        </w:rPr>
        <w:t>rebasen</w:t>
      </w:r>
      <w:r>
        <w:rPr>
          <w:spacing w:val="10"/>
          <w:w w:val="110"/>
          <w:sz w:val="20"/>
        </w:rPr>
        <w:t> </w:t>
      </w:r>
      <w:r>
        <w:rPr>
          <w:w w:val="110"/>
          <w:sz w:val="20"/>
        </w:rPr>
        <w:t>los</w:t>
      </w:r>
      <w:r>
        <w:rPr>
          <w:spacing w:val="10"/>
          <w:w w:val="110"/>
          <w:sz w:val="20"/>
        </w:rPr>
        <w:t> </w:t>
      </w:r>
      <w:r>
        <w:rPr>
          <w:w w:val="110"/>
          <w:sz w:val="20"/>
        </w:rPr>
        <w:t>plazos</w:t>
      </w:r>
      <w:r>
        <w:rPr>
          <w:spacing w:val="9"/>
          <w:w w:val="110"/>
          <w:sz w:val="20"/>
        </w:rPr>
        <w:t> </w:t>
      </w:r>
      <w:r>
        <w:rPr>
          <w:w w:val="110"/>
          <w:sz w:val="20"/>
        </w:rPr>
        <w:t>previstos</w:t>
      </w:r>
      <w:r>
        <w:rPr>
          <w:spacing w:val="10"/>
          <w:w w:val="110"/>
          <w:sz w:val="20"/>
        </w:rPr>
        <w:t> </w:t>
      </w:r>
      <w:r>
        <w:rPr>
          <w:w w:val="110"/>
          <w:sz w:val="20"/>
        </w:rPr>
        <w:t>en</w:t>
      </w:r>
      <w:r>
        <w:rPr>
          <w:spacing w:val="11"/>
          <w:w w:val="110"/>
          <w:sz w:val="20"/>
        </w:rPr>
        <w:t> </w:t>
      </w:r>
      <w:r>
        <w:rPr>
          <w:w w:val="110"/>
          <w:sz w:val="20"/>
        </w:rPr>
        <w:t>la</w:t>
      </w:r>
      <w:r>
        <w:rPr>
          <w:spacing w:val="10"/>
          <w:w w:val="110"/>
          <w:sz w:val="20"/>
        </w:rPr>
        <w:t> </w:t>
      </w:r>
      <w:r>
        <w:rPr>
          <w:w w:val="110"/>
          <w:sz w:val="20"/>
        </w:rPr>
        <w:t>autorización</w:t>
      </w:r>
      <w:r>
        <w:rPr>
          <w:spacing w:val="11"/>
          <w:w w:val="110"/>
          <w:sz w:val="20"/>
        </w:rPr>
        <w:t> </w:t>
      </w:r>
      <w:r>
        <w:rPr>
          <w:w w:val="110"/>
          <w:sz w:val="20"/>
        </w:rPr>
        <w:t>de</w:t>
      </w:r>
      <w:r>
        <w:rPr>
          <w:spacing w:val="9"/>
          <w:w w:val="110"/>
          <w:sz w:val="20"/>
        </w:rPr>
        <w:t> </w:t>
      </w:r>
      <w:r>
        <w:rPr>
          <w:w w:val="110"/>
          <w:sz w:val="20"/>
        </w:rPr>
        <w:t>origen.</w:t>
      </w:r>
    </w:p>
    <w:p>
      <w:pPr>
        <w:pStyle w:val="BodyText"/>
        <w:spacing w:line="247" w:lineRule="auto" w:before="86"/>
        <w:ind w:right="277"/>
      </w:pPr>
      <w:r>
        <w:rPr>
          <w:w w:val="110"/>
        </w:rPr>
        <w:t>La Secretaría deberá dar aviso a la Comisión de Factibilidad del Estado de México de la emisión del acuerdo respectivo, a efecto de tomar las medidas correspondientes y notificar a las dependencias involucradas para que den el debido seguimiento a las obligaciones contenidas    en las Evaluaciones Técnicas de Factibilidad</w:t>
      </w:r>
      <w:r>
        <w:rPr>
          <w:spacing w:val="10"/>
          <w:w w:val="110"/>
        </w:rPr>
        <w:t> </w:t>
      </w:r>
      <w:r>
        <w:rPr>
          <w:w w:val="110"/>
        </w:rPr>
        <w:t>correspondientes.</w:t>
      </w:r>
    </w:p>
    <w:p>
      <w:pPr>
        <w:pStyle w:val="BodyText"/>
        <w:spacing w:before="10"/>
        <w:ind w:left="0"/>
        <w:jc w:val="left"/>
        <w:rPr>
          <w:sz w:val="30"/>
        </w:rPr>
      </w:pPr>
    </w:p>
    <w:p>
      <w:pPr>
        <w:pStyle w:val="Heading1"/>
        <w:jc w:val="both"/>
      </w:pPr>
      <w:r>
        <w:rPr/>
        <w:t>DE LA CAUSAHABIENCIA</w:t>
      </w:r>
    </w:p>
    <w:p>
      <w:pPr>
        <w:pStyle w:val="BodyText"/>
        <w:spacing w:line="230" w:lineRule="auto" w:before="32"/>
        <w:ind w:right="281"/>
      </w:pPr>
      <w:r>
        <w:rPr>
          <w:rFonts w:ascii="TeX Gyre Bonum" w:hAnsi="TeX Gyre Bonum"/>
          <w:b/>
          <w:w w:val="110"/>
        </w:rPr>
        <w:t>Artículo 84. </w:t>
      </w:r>
      <w:r>
        <w:rPr>
          <w:w w:val="110"/>
        </w:rPr>
        <w:t>La causahabiencia requerirá autorización y reconocimiento de la Secretaría, conforme a lo siguiente:</w:t>
      </w:r>
    </w:p>
    <w:p>
      <w:pPr>
        <w:pStyle w:val="ListParagraph"/>
        <w:numPr>
          <w:ilvl w:val="0"/>
          <w:numId w:val="66"/>
        </w:numPr>
        <w:tabs>
          <w:tab w:pos="491" w:val="left" w:leader="none"/>
        </w:tabs>
        <w:spacing w:line="240" w:lineRule="auto" w:before="42" w:after="0"/>
        <w:ind w:left="490" w:right="0" w:hanging="213"/>
        <w:jc w:val="both"/>
        <w:rPr>
          <w:sz w:val="20"/>
        </w:rPr>
      </w:pPr>
      <w:r>
        <w:rPr>
          <w:w w:val="110"/>
          <w:sz w:val="20"/>
        </w:rPr>
        <w:t>El</w:t>
      </w:r>
      <w:r>
        <w:rPr>
          <w:spacing w:val="10"/>
          <w:w w:val="110"/>
          <w:sz w:val="20"/>
        </w:rPr>
        <w:t> </w:t>
      </w:r>
      <w:r>
        <w:rPr>
          <w:w w:val="110"/>
          <w:sz w:val="20"/>
        </w:rPr>
        <w:t>reconocimiento</w:t>
      </w:r>
      <w:r>
        <w:rPr>
          <w:spacing w:val="11"/>
          <w:w w:val="110"/>
          <w:sz w:val="20"/>
        </w:rPr>
        <w:t> </w:t>
      </w:r>
      <w:r>
        <w:rPr>
          <w:w w:val="110"/>
          <w:sz w:val="20"/>
        </w:rPr>
        <w:t>de</w:t>
      </w:r>
      <w:r>
        <w:rPr>
          <w:spacing w:val="9"/>
          <w:w w:val="110"/>
          <w:sz w:val="20"/>
        </w:rPr>
        <w:t> </w:t>
      </w:r>
      <w:r>
        <w:rPr>
          <w:w w:val="110"/>
          <w:sz w:val="20"/>
        </w:rPr>
        <w:t>Titular</w:t>
      </w:r>
      <w:r>
        <w:rPr>
          <w:spacing w:val="11"/>
          <w:w w:val="110"/>
          <w:sz w:val="20"/>
        </w:rPr>
        <w:t> </w:t>
      </w:r>
      <w:r>
        <w:rPr>
          <w:w w:val="110"/>
          <w:sz w:val="20"/>
        </w:rPr>
        <w:t>causahabiente</w:t>
      </w:r>
      <w:r>
        <w:rPr>
          <w:spacing w:val="9"/>
          <w:w w:val="110"/>
          <w:sz w:val="20"/>
        </w:rPr>
        <w:t> </w:t>
      </w:r>
      <w:r>
        <w:rPr>
          <w:w w:val="110"/>
          <w:sz w:val="20"/>
        </w:rPr>
        <w:t>en</w:t>
      </w:r>
      <w:r>
        <w:rPr>
          <w:spacing w:val="10"/>
          <w:w w:val="110"/>
          <w:sz w:val="20"/>
        </w:rPr>
        <w:t> </w:t>
      </w:r>
      <w:r>
        <w:rPr>
          <w:w w:val="110"/>
          <w:sz w:val="20"/>
        </w:rPr>
        <w:t>forma</w:t>
      </w:r>
      <w:r>
        <w:rPr>
          <w:spacing w:val="9"/>
          <w:w w:val="110"/>
          <w:sz w:val="20"/>
        </w:rPr>
        <w:t> </w:t>
      </w:r>
      <w:r>
        <w:rPr>
          <w:w w:val="110"/>
          <w:sz w:val="20"/>
        </w:rPr>
        <w:t>total</w:t>
      </w:r>
      <w:r>
        <w:rPr>
          <w:spacing w:val="8"/>
          <w:w w:val="110"/>
          <w:sz w:val="20"/>
        </w:rPr>
        <w:t> </w:t>
      </w:r>
      <w:r>
        <w:rPr>
          <w:w w:val="110"/>
          <w:sz w:val="20"/>
        </w:rPr>
        <w:t>o</w:t>
      </w:r>
      <w:r>
        <w:rPr>
          <w:spacing w:val="11"/>
          <w:w w:val="110"/>
          <w:sz w:val="20"/>
        </w:rPr>
        <w:t> </w:t>
      </w:r>
      <w:r>
        <w:rPr>
          <w:w w:val="110"/>
          <w:sz w:val="20"/>
        </w:rPr>
        <w:t>parcial;</w:t>
      </w:r>
    </w:p>
    <w:p>
      <w:pPr>
        <w:pStyle w:val="ListParagraph"/>
        <w:numPr>
          <w:ilvl w:val="0"/>
          <w:numId w:val="66"/>
        </w:numPr>
        <w:tabs>
          <w:tab w:pos="594" w:val="left" w:leader="none"/>
        </w:tabs>
        <w:spacing w:line="240" w:lineRule="auto" w:before="23" w:after="0"/>
        <w:ind w:left="278" w:right="275" w:firstLine="0"/>
        <w:jc w:val="both"/>
        <w:rPr>
          <w:sz w:val="20"/>
        </w:rPr>
      </w:pPr>
      <w:r>
        <w:rPr>
          <w:w w:val="110"/>
          <w:sz w:val="20"/>
        </w:rPr>
        <w:t>El causahabiente deberá demostrar ante la autoridad cómo se ha sucedido o sustituido al Titular original, exhibiendo justo título que acredite los derechos y obligaciones respecto de aquellos;</w:t>
      </w:r>
    </w:p>
    <w:p>
      <w:pPr>
        <w:pStyle w:val="ListParagraph"/>
        <w:numPr>
          <w:ilvl w:val="0"/>
          <w:numId w:val="66"/>
        </w:numPr>
        <w:tabs>
          <w:tab w:pos="678" w:val="left" w:leader="none"/>
        </w:tabs>
        <w:spacing w:line="237" w:lineRule="auto" w:before="41" w:after="0"/>
        <w:ind w:left="278" w:right="275" w:firstLine="0"/>
        <w:jc w:val="both"/>
        <w:rPr>
          <w:sz w:val="20"/>
        </w:rPr>
      </w:pPr>
      <w:r>
        <w:rPr>
          <w:w w:val="110"/>
          <w:sz w:val="20"/>
        </w:rPr>
        <w:t>El causahabiente deberá manifestar en la petición, su conformidad para cumplir con los términos de la autorización de las licencias, permisos, las evaluaciones técnicas de factibilidad,  el</w:t>
      </w:r>
      <w:r>
        <w:rPr>
          <w:spacing w:val="8"/>
          <w:w w:val="110"/>
          <w:sz w:val="20"/>
        </w:rPr>
        <w:t> </w:t>
      </w:r>
      <w:r>
        <w:rPr>
          <w:w w:val="110"/>
          <w:sz w:val="20"/>
        </w:rPr>
        <w:t>Dictamen</w:t>
      </w:r>
      <w:r>
        <w:rPr>
          <w:spacing w:val="9"/>
          <w:w w:val="110"/>
          <w:sz w:val="20"/>
        </w:rPr>
        <w:t> </w:t>
      </w:r>
      <w:r>
        <w:rPr>
          <w:w w:val="110"/>
          <w:sz w:val="20"/>
        </w:rPr>
        <w:t>Único</w:t>
      </w:r>
      <w:r>
        <w:rPr>
          <w:spacing w:val="8"/>
          <w:w w:val="110"/>
          <w:sz w:val="20"/>
        </w:rPr>
        <w:t> </w:t>
      </w:r>
      <w:r>
        <w:rPr>
          <w:w w:val="110"/>
          <w:sz w:val="20"/>
        </w:rPr>
        <w:t>y</w:t>
      </w:r>
      <w:r>
        <w:rPr>
          <w:spacing w:val="9"/>
          <w:w w:val="110"/>
          <w:sz w:val="20"/>
        </w:rPr>
        <w:t> </w:t>
      </w:r>
      <w:r>
        <w:rPr>
          <w:w w:val="110"/>
          <w:sz w:val="20"/>
        </w:rPr>
        <w:t>demás</w:t>
      </w:r>
      <w:r>
        <w:rPr>
          <w:spacing w:val="7"/>
          <w:w w:val="110"/>
          <w:sz w:val="20"/>
        </w:rPr>
        <w:t> </w:t>
      </w:r>
      <w:r>
        <w:rPr>
          <w:w w:val="110"/>
          <w:sz w:val="20"/>
        </w:rPr>
        <w:t>autorizaciones</w:t>
      </w:r>
      <w:r>
        <w:rPr>
          <w:spacing w:val="9"/>
          <w:w w:val="110"/>
          <w:sz w:val="20"/>
        </w:rPr>
        <w:t> </w:t>
      </w:r>
      <w:r>
        <w:rPr>
          <w:w w:val="110"/>
          <w:sz w:val="20"/>
        </w:rPr>
        <w:t>referidas</w:t>
      </w:r>
      <w:r>
        <w:rPr>
          <w:spacing w:val="8"/>
          <w:w w:val="110"/>
          <w:sz w:val="20"/>
        </w:rPr>
        <w:t> </w:t>
      </w:r>
      <w:r>
        <w:rPr>
          <w:w w:val="110"/>
          <w:sz w:val="20"/>
        </w:rPr>
        <w:t>en</w:t>
      </w:r>
      <w:r>
        <w:rPr>
          <w:spacing w:val="8"/>
          <w:w w:val="110"/>
          <w:sz w:val="20"/>
        </w:rPr>
        <w:t> </w:t>
      </w:r>
      <w:r>
        <w:rPr>
          <w:w w:val="110"/>
          <w:sz w:val="20"/>
        </w:rPr>
        <w:t>el</w:t>
      </w:r>
      <w:r>
        <w:rPr>
          <w:spacing w:val="9"/>
          <w:w w:val="110"/>
          <w:sz w:val="20"/>
        </w:rPr>
        <w:t> </w:t>
      </w:r>
      <w:r>
        <w:rPr>
          <w:w w:val="110"/>
          <w:sz w:val="20"/>
        </w:rPr>
        <w:t>presente</w:t>
      </w:r>
      <w:r>
        <w:rPr>
          <w:spacing w:val="7"/>
          <w:w w:val="110"/>
          <w:sz w:val="20"/>
        </w:rPr>
        <w:t> </w:t>
      </w:r>
      <w:r>
        <w:rPr>
          <w:w w:val="110"/>
          <w:sz w:val="20"/>
        </w:rPr>
        <w:t>Reglamento;</w:t>
      </w:r>
    </w:p>
    <w:p>
      <w:pPr>
        <w:pStyle w:val="ListParagraph"/>
        <w:numPr>
          <w:ilvl w:val="0"/>
          <w:numId w:val="66"/>
        </w:numPr>
        <w:tabs>
          <w:tab w:pos="692" w:val="left" w:leader="none"/>
        </w:tabs>
        <w:spacing w:line="244" w:lineRule="auto" w:before="41" w:after="0"/>
        <w:ind w:left="278" w:right="273" w:firstLine="0"/>
        <w:jc w:val="both"/>
        <w:rPr>
          <w:sz w:val="20"/>
        </w:rPr>
      </w:pPr>
      <w:r>
        <w:rPr>
          <w:w w:val="110"/>
          <w:sz w:val="20"/>
        </w:rPr>
        <w:t>El causahabiente en un plazo de noventa días contados a partir de la emisión de la autorización de reconocimiento de Titular causahabiente, deberá acreditar a la Secretaría la protocolización ante Notario Público del Estado de México, e inscripción en el Instituto de la Función Registral del Estado de México, del título que contenga los derechos sobre la superficie del terreno materia de la autorización</w:t>
      </w:r>
      <w:r>
        <w:rPr>
          <w:spacing w:val="7"/>
          <w:w w:val="110"/>
          <w:sz w:val="20"/>
        </w:rPr>
        <w:t> </w:t>
      </w:r>
      <w:r>
        <w:rPr>
          <w:w w:val="110"/>
          <w:sz w:val="20"/>
        </w:rPr>
        <w:t>respectiva;</w:t>
      </w:r>
    </w:p>
    <w:p>
      <w:pPr>
        <w:pStyle w:val="ListParagraph"/>
        <w:numPr>
          <w:ilvl w:val="0"/>
          <w:numId w:val="66"/>
        </w:numPr>
        <w:tabs>
          <w:tab w:pos="611" w:val="left" w:leader="none"/>
        </w:tabs>
        <w:spacing w:line="240" w:lineRule="auto" w:before="31" w:after="0"/>
        <w:ind w:left="278" w:right="276" w:firstLine="0"/>
        <w:jc w:val="both"/>
        <w:rPr>
          <w:sz w:val="20"/>
        </w:rPr>
      </w:pPr>
      <w:r>
        <w:rPr>
          <w:w w:val="110"/>
          <w:sz w:val="20"/>
        </w:rPr>
        <w:t>La Secretaría deberá resolver sobre la procedencia de la petición de reconocimiento  de Titular causahabiente en un plazo de cinco días  hábiles, contados  a partir del día siguiente de  su debida</w:t>
      </w:r>
      <w:r>
        <w:rPr>
          <w:spacing w:val="21"/>
          <w:w w:val="110"/>
          <w:sz w:val="20"/>
        </w:rPr>
        <w:t> </w:t>
      </w:r>
      <w:r>
        <w:rPr>
          <w:w w:val="110"/>
          <w:sz w:val="20"/>
        </w:rPr>
        <w:t>presentación;</w:t>
      </w:r>
    </w:p>
    <w:p>
      <w:pPr>
        <w:pStyle w:val="ListParagraph"/>
        <w:numPr>
          <w:ilvl w:val="0"/>
          <w:numId w:val="66"/>
        </w:numPr>
        <w:tabs>
          <w:tab w:pos="683" w:val="left" w:leader="none"/>
        </w:tabs>
        <w:spacing w:line="230" w:lineRule="auto" w:before="48" w:after="0"/>
        <w:ind w:left="278" w:right="281" w:firstLine="0"/>
        <w:jc w:val="both"/>
        <w:rPr>
          <w:sz w:val="20"/>
        </w:rPr>
      </w:pPr>
      <w:r>
        <w:rPr>
          <w:w w:val="110"/>
          <w:sz w:val="20"/>
        </w:rPr>
        <w:t>La Secretaría podrá revocar el acuerdo de reconocimiento de Titular causahabiente, en sujeción</w:t>
      </w:r>
      <w:r>
        <w:rPr>
          <w:spacing w:val="11"/>
          <w:w w:val="110"/>
          <w:sz w:val="20"/>
        </w:rPr>
        <w:t> </w:t>
      </w:r>
      <w:r>
        <w:rPr>
          <w:w w:val="110"/>
          <w:sz w:val="20"/>
        </w:rPr>
        <w:t>a</w:t>
      </w:r>
      <w:r>
        <w:rPr>
          <w:spacing w:val="11"/>
          <w:w w:val="110"/>
          <w:sz w:val="20"/>
        </w:rPr>
        <w:t> </w:t>
      </w:r>
      <w:r>
        <w:rPr>
          <w:w w:val="110"/>
          <w:sz w:val="20"/>
        </w:rPr>
        <w:t>lo</w:t>
      </w:r>
      <w:r>
        <w:rPr>
          <w:spacing w:val="12"/>
          <w:w w:val="110"/>
          <w:sz w:val="20"/>
        </w:rPr>
        <w:t> </w:t>
      </w:r>
      <w:r>
        <w:rPr>
          <w:w w:val="110"/>
          <w:sz w:val="20"/>
        </w:rPr>
        <w:t>establecido</w:t>
      </w:r>
      <w:r>
        <w:rPr>
          <w:spacing w:val="10"/>
          <w:w w:val="110"/>
          <w:sz w:val="20"/>
        </w:rPr>
        <w:t> </w:t>
      </w:r>
      <w:r>
        <w:rPr>
          <w:w w:val="110"/>
          <w:sz w:val="20"/>
        </w:rPr>
        <w:t>en</w:t>
      </w:r>
      <w:r>
        <w:rPr>
          <w:spacing w:val="11"/>
          <w:w w:val="110"/>
          <w:sz w:val="20"/>
        </w:rPr>
        <w:t> </w:t>
      </w:r>
      <w:r>
        <w:rPr>
          <w:w w:val="110"/>
          <w:sz w:val="20"/>
        </w:rPr>
        <w:t>las</w:t>
      </w:r>
      <w:r>
        <w:rPr>
          <w:spacing w:val="10"/>
          <w:w w:val="110"/>
          <w:sz w:val="20"/>
        </w:rPr>
        <w:t> </w:t>
      </w:r>
      <w:r>
        <w:rPr>
          <w:w w:val="110"/>
          <w:sz w:val="20"/>
        </w:rPr>
        <w:t>disposiciones</w:t>
      </w:r>
      <w:r>
        <w:rPr>
          <w:spacing w:val="11"/>
          <w:w w:val="110"/>
          <w:sz w:val="20"/>
        </w:rPr>
        <w:t> </w:t>
      </w:r>
      <w:r>
        <w:rPr>
          <w:w w:val="110"/>
          <w:sz w:val="20"/>
        </w:rPr>
        <w:t>legales</w:t>
      </w:r>
      <w:r>
        <w:rPr>
          <w:spacing w:val="10"/>
          <w:w w:val="110"/>
          <w:sz w:val="20"/>
        </w:rPr>
        <w:t> </w:t>
      </w:r>
      <w:r>
        <w:rPr>
          <w:w w:val="110"/>
          <w:sz w:val="20"/>
        </w:rPr>
        <w:t>aplicables;</w:t>
      </w:r>
    </w:p>
    <w:p>
      <w:pPr>
        <w:spacing w:after="0" w:line="230" w:lineRule="auto"/>
        <w:jc w:val="both"/>
        <w:rPr>
          <w:sz w:val="20"/>
        </w:rPr>
        <w:sectPr>
          <w:pgSz w:w="12240" w:h="15840"/>
          <w:pgMar w:header="708" w:footer="822" w:top="1580" w:bottom="1180" w:left="1140" w:right="1140"/>
        </w:sectPr>
      </w:pPr>
    </w:p>
    <w:p>
      <w:pPr>
        <w:pStyle w:val="ListParagraph"/>
        <w:numPr>
          <w:ilvl w:val="0"/>
          <w:numId w:val="66"/>
        </w:numPr>
        <w:tabs>
          <w:tab w:pos="716" w:val="left" w:leader="none"/>
        </w:tabs>
        <w:spacing w:line="236" w:lineRule="exact" w:before="1" w:after="0"/>
        <w:ind w:left="278" w:right="272" w:firstLine="0"/>
        <w:jc w:val="both"/>
        <w:rPr>
          <w:sz w:val="20"/>
        </w:rPr>
      </w:pPr>
      <w:r>
        <w:rPr>
          <w:w w:val="110"/>
          <w:sz w:val="20"/>
        </w:rPr>
        <w:t>El acuerdo que autorice el reconocimiento de Titular causahabiente deberá notificarse a los interesados y publicarse en el Periódico Oficial “Gaceta del Gobierno”, en un plazo de treinta días;</w:t>
      </w:r>
    </w:p>
    <w:p>
      <w:pPr>
        <w:pStyle w:val="ListParagraph"/>
        <w:numPr>
          <w:ilvl w:val="0"/>
          <w:numId w:val="66"/>
        </w:numPr>
        <w:tabs>
          <w:tab w:pos="812" w:val="left" w:leader="none"/>
        </w:tabs>
        <w:spacing w:line="244" w:lineRule="auto" w:before="35" w:after="0"/>
        <w:ind w:left="278" w:right="274" w:firstLine="0"/>
        <w:jc w:val="both"/>
        <w:rPr>
          <w:sz w:val="20"/>
        </w:rPr>
      </w:pPr>
      <w:r>
        <w:rPr>
          <w:w w:val="110"/>
          <w:sz w:val="20"/>
        </w:rPr>
        <w:t>Se deberá dar aviso por escrito de la emisión del acuerdo  correspondiente a la Comisión  de Factibilidad del Estado de México, a efecto de tomar las medidas correspondientes y notificar el acuerdo a las instancias responsables de las Evaluaciones Técnicas de Factibilidad para que emitan sus observaciones respecto del cumplimiento de obligaciones en sus  respectivos  ámbitos,</w:t>
      </w:r>
      <w:r>
        <w:rPr>
          <w:spacing w:val="11"/>
          <w:w w:val="110"/>
          <w:sz w:val="20"/>
        </w:rPr>
        <w:t> </w:t>
      </w:r>
      <w:r>
        <w:rPr>
          <w:w w:val="110"/>
          <w:sz w:val="20"/>
        </w:rPr>
        <w:t>y</w:t>
      </w:r>
    </w:p>
    <w:p>
      <w:pPr>
        <w:pStyle w:val="ListParagraph"/>
        <w:numPr>
          <w:ilvl w:val="0"/>
          <w:numId w:val="66"/>
        </w:numPr>
        <w:tabs>
          <w:tab w:pos="647" w:val="left" w:leader="none"/>
        </w:tabs>
        <w:spacing w:line="242" w:lineRule="auto" w:before="28" w:after="0"/>
        <w:ind w:left="278" w:right="276" w:firstLine="0"/>
        <w:jc w:val="both"/>
        <w:rPr>
          <w:sz w:val="20"/>
        </w:rPr>
      </w:pPr>
      <w:r>
        <w:rPr>
          <w:w w:val="110"/>
          <w:sz w:val="20"/>
        </w:rPr>
        <w:t>La autorización será protocolizada ante Notario Público del Estado de México e inscrita en el Instituto de la Función Registral del Estado de México en el plazo de noventa días posteriores a su publicación en el Periódico Oficial “Gaceta del Gobierno”; la protocolización, publicación e inscripción serán a cargo del</w:t>
      </w:r>
      <w:r>
        <w:rPr>
          <w:spacing w:val="5"/>
          <w:w w:val="110"/>
          <w:sz w:val="20"/>
        </w:rPr>
        <w:t> </w:t>
      </w:r>
      <w:r>
        <w:rPr>
          <w:w w:val="110"/>
          <w:sz w:val="20"/>
        </w:rPr>
        <w:t>causahabiente.</w:t>
      </w:r>
    </w:p>
    <w:p>
      <w:pPr>
        <w:pStyle w:val="BodyText"/>
        <w:spacing w:before="11"/>
        <w:ind w:left="0"/>
        <w:jc w:val="left"/>
        <w:rPr>
          <w:sz w:val="30"/>
        </w:rPr>
      </w:pPr>
    </w:p>
    <w:p>
      <w:pPr>
        <w:pStyle w:val="Heading1"/>
        <w:ind w:left="1334" w:right="1334"/>
      </w:pPr>
      <w:r>
        <w:rPr/>
        <w:t>CAPÍTULO SEXTO</w:t>
      </w:r>
    </w:p>
    <w:p>
      <w:pPr>
        <w:spacing w:before="22"/>
        <w:ind w:left="1334" w:right="1337" w:firstLine="0"/>
        <w:jc w:val="center"/>
        <w:rPr>
          <w:rFonts w:ascii="TeX Gyre Bonum" w:hAnsi="TeX Gyre Bonum"/>
          <w:b/>
          <w:sz w:val="20"/>
        </w:rPr>
      </w:pPr>
      <w:r>
        <w:rPr>
          <w:rFonts w:ascii="TeX Gyre Bonum" w:hAnsi="TeX Gyre Bonum"/>
          <w:b/>
          <w:sz w:val="20"/>
        </w:rPr>
        <w:t>DE LA RELOTIFICACIÓN EN CONJUNTOS URBANOS</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LAS NORMAS PARA LA RELOTIFICACIÓN EN CONJUNTOS URBANOS</w:t>
      </w:r>
    </w:p>
    <w:p>
      <w:pPr>
        <w:pStyle w:val="BodyText"/>
        <w:spacing w:line="237" w:lineRule="auto" w:before="25"/>
        <w:ind w:right="276"/>
      </w:pPr>
      <w:r>
        <w:rPr>
          <w:rFonts w:ascii="TeX Gyre Bonum" w:hAnsi="TeX Gyre Bonum"/>
          <w:b/>
          <w:w w:val="110"/>
        </w:rPr>
        <w:t>Artículo 85. </w:t>
      </w:r>
      <w:r>
        <w:rPr>
          <w:w w:val="110"/>
        </w:rPr>
        <w:t>Las relotificaciones por modificación del trazo de las vías públicas o de las dimensiones de los lotes o de localización de las áreas de donación destinadas a equipamiento urbano en un conjunto urbano, se sujetarán a las normas siguientes:</w:t>
      </w:r>
    </w:p>
    <w:p>
      <w:pPr>
        <w:pStyle w:val="ListParagraph"/>
        <w:numPr>
          <w:ilvl w:val="0"/>
          <w:numId w:val="67"/>
        </w:numPr>
        <w:tabs>
          <w:tab w:pos="493" w:val="left" w:leader="none"/>
        </w:tabs>
        <w:spacing w:line="240" w:lineRule="auto" w:before="41" w:after="0"/>
        <w:ind w:left="278" w:right="273" w:firstLine="0"/>
        <w:jc w:val="both"/>
        <w:rPr>
          <w:sz w:val="20"/>
        </w:rPr>
      </w:pPr>
      <w:r>
        <w:rPr>
          <w:w w:val="110"/>
          <w:sz w:val="20"/>
        </w:rPr>
        <w:t>Se podrán llevar a cabo cuando no se haya efectuado enajenación o venta de lotes o viviendas en la parte o Sección del desarrollo que se pretenda relotificar, o que las obras de urbanización    y</w:t>
      </w:r>
      <w:r>
        <w:rPr>
          <w:spacing w:val="9"/>
          <w:w w:val="110"/>
          <w:sz w:val="20"/>
        </w:rPr>
        <w:t> </w:t>
      </w:r>
      <w:r>
        <w:rPr>
          <w:w w:val="110"/>
          <w:sz w:val="20"/>
        </w:rPr>
        <w:t>equipamiento</w:t>
      </w:r>
      <w:r>
        <w:rPr>
          <w:spacing w:val="11"/>
          <w:w w:val="110"/>
          <w:sz w:val="20"/>
        </w:rPr>
        <w:t> </w:t>
      </w:r>
      <w:r>
        <w:rPr>
          <w:w w:val="110"/>
          <w:sz w:val="20"/>
        </w:rPr>
        <w:t>urbano</w:t>
      </w:r>
      <w:r>
        <w:rPr>
          <w:spacing w:val="9"/>
          <w:w w:val="110"/>
          <w:sz w:val="20"/>
        </w:rPr>
        <w:t> </w:t>
      </w:r>
      <w:r>
        <w:rPr>
          <w:w w:val="110"/>
          <w:sz w:val="20"/>
        </w:rPr>
        <w:t>no</w:t>
      </w:r>
      <w:r>
        <w:rPr>
          <w:spacing w:val="11"/>
          <w:w w:val="110"/>
          <w:sz w:val="20"/>
        </w:rPr>
        <w:t> </w:t>
      </w:r>
      <w:r>
        <w:rPr>
          <w:w w:val="110"/>
          <w:sz w:val="20"/>
        </w:rPr>
        <w:t>se</w:t>
      </w:r>
      <w:r>
        <w:rPr>
          <w:spacing w:val="9"/>
          <w:w w:val="110"/>
          <w:sz w:val="20"/>
        </w:rPr>
        <w:t> </w:t>
      </w:r>
      <w:r>
        <w:rPr>
          <w:w w:val="110"/>
          <w:sz w:val="20"/>
        </w:rPr>
        <w:t>hayan</w:t>
      </w:r>
      <w:r>
        <w:rPr>
          <w:spacing w:val="10"/>
          <w:w w:val="110"/>
          <w:sz w:val="20"/>
        </w:rPr>
        <w:t> </w:t>
      </w:r>
      <w:r>
        <w:rPr>
          <w:w w:val="110"/>
          <w:sz w:val="20"/>
        </w:rPr>
        <w:t>entregado</w:t>
      </w:r>
      <w:r>
        <w:rPr>
          <w:spacing w:val="11"/>
          <w:w w:val="110"/>
          <w:sz w:val="20"/>
        </w:rPr>
        <w:t> </w:t>
      </w:r>
      <w:r>
        <w:rPr>
          <w:w w:val="110"/>
          <w:sz w:val="20"/>
        </w:rPr>
        <w:t>al</w:t>
      </w:r>
      <w:r>
        <w:rPr>
          <w:spacing w:val="9"/>
          <w:w w:val="110"/>
          <w:sz w:val="20"/>
        </w:rPr>
        <w:t> </w:t>
      </w:r>
      <w:r>
        <w:rPr>
          <w:w w:val="110"/>
          <w:sz w:val="20"/>
        </w:rPr>
        <w:t>respectivo</w:t>
      </w:r>
      <w:r>
        <w:rPr>
          <w:spacing w:val="11"/>
          <w:w w:val="110"/>
          <w:sz w:val="20"/>
        </w:rPr>
        <w:t> </w:t>
      </w:r>
      <w:r>
        <w:rPr>
          <w:w w:val="110"/>
          <w:sz w:val="20"/>
        </w:rPr>
        <w:t>municipio;</w:t>
      </w:r>
    </w:p>
    <w:p>
      <w:pPr>
        <w:pStyle w:val="ListParagraph"/>
        <w:numPr>
          <w:ilvl w:val="0"/>
          <w:numId w:val="67"/>
        </w:numPr>
        <w:tabs>
          <w:tab w:pos="599" w:val="left" w:leader="none"/>
        </w:tabs>
        <w:spacing w:line="240" w:lineRule="auto" w:before="39" w:after="0"/>
        <w:ind w:left="278" w:right="274" w:firstLine="0"/>
        <w:jc w:val="both"/>
        <w:rPr>
          <w:sz w:val="20"/>
        </w:rPr>
      </w:pPr>
      <w:r>
        <w:rPr>
          <w:w w:val="110"/>
          <w:sz w:val="20"/>
        </w:rPr>
        <w:t>Cuando existan lotes que presenten gravámenes o limitaciones, procederá la relotificación siempre y cuando se cuente con la anuencia por escrito del acreedor, quien la acompañará con copias</w:t>
      </w:r>
      <w:r>
        <w:rPr>
          <w:spacing w:val="8"/>
          <w:w w:val="110"/>
          <w:sz w:val="20"/>
        </w:rPr>
        <w:t> </w:t>
      </w:r>
      <w:r>
        <w:rPr>
          <w:w w:val="110"/>
          <w:sz w:val="20"/>
        </w:rPr>
        <w:t>certificadas</w:t>
      </w:r>
      <w:r>
        <w:rPr>
          <w:spacing w:val="9"/>
          <w:w w:val="110"/>
          <w:sz w:val="20"/>
        </w:rPr>
        <w:t> </w:t>
      </w:r>
      <w:r>
        <w:rPr>
          <w:w w:val="110"/>
          <w:sz w:val="20"/>
        </w:rPr>
        <w:t>del</w:t>
      </w:r>
      <w:r>
        <w:rPr>
          <w:spacing w:val="9"/>
          <w:w w:val="110"/>
          <w:sz w:val="20"/>
        </w:rPr>
        <w:t> </w:t>
      </w:r>
      <w:r>
        <w:rPr>
          <w:w w:val="110"/>
          <w:sz w:val="20"/>
        </w:rPr>
        <w:t>documento</w:t>
      </w:r>
      <w:r>
        <w:rPr>
          <w:spacing w:val="11"/>
          <w:w w:val="110"/>
          <w:sz w:val="20"/>
        </w:rPr>
        <w:t> </w:t>
      </w:r>
      <w:r>
        <w:rPr>
          <w:w w:val="110"/>
          <w:sz w:val="20"/>
        </w:rPr>
        <w:t>que</w:t>
      </w:r>
      <w:r>
        <w:rPr>
          <w:spacing w:val="8"/>
          <w:w w:val="110"/>
          <w:sz w:val="20"/>
        </w:rPr>
        <w:t> </w:t>
      </w:r>
      <w:r>
        <w:rPr>
          <w:w w:val="110"/>
          <w:sz w:val="20"/>
        </w:rPr>
        <w:t>acredite</w:t>
      </w:r>
      <w:r>
        <w:rPr>
          <w:spacing w:val="9"/>
          <w:w w:val="110"/>
          <w:sz w:val="20"/>
        </w:rPr>
        <w:t> </w:t>
      </w:r>
      <w:r>
        <w:rPr>
          <w:w w:val="110"/>
          <w:sz w:val="20"/>
        </w:rPr>
        <w:t>la</w:t>
      </w:r>
      <w:r>
        <w:rPr>
          <w:spacing w:val="11"/>
          <w:w w:val="110"/>
          <w:sz w:val="20"/>
        </w:rPr>
        <w:t> </w:t>
      </w:r>
      <w:r>
        <w:rPr>
          <w:w w:val="110"/>
          <w:sz w:val="20"/>
        </w:rPr>
        <w:t>personalidad</w:t>
      </w:r>
      <w:r>
        <w:rPr>
          <w:spacing w:val="11"/>
          <w:w w:val="110"/>
          <w:sz w:val="20"/>
        </w:rPr>
        <w:t> </w:t>
      </w:r>
      <w:r>
        <w:rPr>
          <w:w w:val="110"/>
          <w:sz w:val="20"/>
        </w:rPr>
        <w:t>y</w:t>
      </w:r>
      <w:r>
        <w:rPr>
          <w:spacing w:val="10"/>
          <w:w w:val="110"/>
          <w:sz w:val="20"/>
        </w:rPr>
        <w:t> </w:t>
      </w:r>
      <w:r>
        <w:rPr>
          <w:w w:val="110"/>
          <w:sz w:val="20"/>
        </w:rPr>
        <w:t>su</w:t>
      </w:r>
      <w:r>
        <w:rPr>
          <w:spacing w:val="7"/>
          <w:w w:val="110"/>
          <w:sz w:val="20"/>
        </w:rPr>
        <w:t> </w:t>
      </w:r>
      <w:r>
        <w:rPr>
          <w:w w:val="110"/>
          <w:sz w:val="20"/>
        </w:rPr>
        <w:t>identificación;</w:t>
      </w:r>
    </w:p>
    <w:p>
      <w:pPr>
        <w:pStyle w:val="ListParagraph"/>
        <w:numPr>
          <w:ilvl w:val="0"/>
          <w:numId w:val="67"/>
        </w:numPr>
        <w:tabs>
          <w:tab w:pos="692" w:val="left" w:leader="none"/>
        </w:tabs>
        <w:spacing w:line="244" w:lineRule="auto" w:before="39" w:after="0"/>
        <w:ind w:left="278" w:right="277" w:firstLine="0"/>
        <w:jc w:val="both"/>
        <w:rPr>
          <w:sz w:val="20"/>
        </w:rPr>
      </w:pPr>
      <w:r>
        <w:rPr>
          <w:w w:val="110"/>
          <w:sz w:val="20"/>
        </w:rPr>
        <w:t>No podrán disminuirse las áreas de donación destinadas a equipamiento urbano ni las  obras de equipamiento urbano, así como de áreas de las instalaciones ofertadas a los  adquirentes en los términos de la autorización del desarrollo, tampoco incrementarse la superficie enajenable ni el número de viviendas o lotes fijados en el acuerdo de autorización respectivo,</w:t>
      </w:r>
      <w:r>
        <w:rPr>
          <w:spacing w:val="11"/>
          <w:w w:val="110"/>
          <w:sz w:val="20"/>
        </w:rPr>
        <w:t> </w:t>
      </w:r>
      <w:r>
        <w:rPr>
          <w:w w:val="110"/>
          <w:sz w:val="20"/>
        </w:rPr>
        <w:t>salvo</w:t>
      </w:r>
      <w:r>
        <w:rPr>
          <w:spacing w:val="12"/>
          <w:w w:val="110"/>
          <w:sz w:val="20"/>
        </w:rPr>
        <w:t> </w:t>
      </w:r>
      <w:r>
        <w:rPr>
          <w:w w:val="110"/>
          <w:sz w:val="20"/>
        </w:rPr>
        <w:t>lo</w:t>
      </w:r>
      <w:r>
        <w:rPr>
          <w:spacing w:val="11"/>
          <w:w w:val="110"/>
          <w:sz w:val="20"/>
        </w:rPr>
        <w:t> </w:t>
      </w:r>
      <w:r>
        <w:rPr>
          <w:w w:val="110"/>
          <w:sz w:val="20"/>
        </w:rPr>
        <w:t>estipulado</w:t>
      </w:r>
      <w:r>
        <w:rPr>
          <w:spacing w:val="12"/>
          <w:w w:val="110"/>
          <w:sz w:val="20"/>
        </w:rPr>
        <w:t> </w:t>
      </w:r>
      <w:r>
        <w:rPr>
          <w:w w:val="110"/>
          <w:sz w:val="20"/>
        </w:rPr>
        <w:t>en</w:t>
      </w:r>
      <w:r>
        <w:rPr>
          <w:spacing w:val="11"/>
          <w:w w:val="110"/>
          <w:sz w:val="20"/>
        </w:rPr>
        <w:t> </w:t>
      </w:r>
      <w:r>
        <w:rPr>
          <w:w w:val="110"/>
          <w:sz w:val="20"/>
        </w:rPr>
        <w:t>el</w:t>
      </w:r>
      <w:r>
        <w:rPr>
          <w:spacing w:val="10"/>
          <w:w w:val="110"/>
          <w:sz w:val="20"/>
        </w:rPr>
        <w:t> </w:t>
      </w:r>
      <w:r>
        <w:rPr>
          <w:w w:val="110"/>
          <w:sz w:val="20"/>
        </w:rPr>
        <w:t>artículo</w:t>
      </w:r>
      <w:r>
        <w:rPr>
          <w:spacing w:val="12"/>
          <w:w w:val="110"/>
          <w:sz w:val="20"/>
        </w:rPr>
        <w:t> </w:t>
      </w:r>
      <w:r>
        <w:rPr>
          <w:w w:val="110"/>
          <w:sz w:val="20"/>
        </w:rPr>
        <w:t>5.47</w:t>
      </w:r>
      <w:r>
        <w:rPr>
          <w:spacing w:val="7"/>
          <w:w w:val="110"/>
          <w:sz w:val="20"/>
        </w:rPr>
        <w:t> </w:t>
      </w:r>
      <w:r>
        <w:rPr>
          <w:w w:val="110"/>
          <w:sz w:val="20"/>
        </w:rPr>
        <w:t>del</w:t>
      </w:r>
      <w:r>
        <w:rPr>
          <w:spacing w:val="10"/>
          <w:w w:val="110"/>
          <w:sz w:val="20"/>
        </w:rPr>
        <w:t> </w:t>
      </w:r>
      <w:r>
        <w:rPr>
          <w:w w:val="110"/>
          <w:sz w:val="20"/>
        </w:rPr>
        <w:t>Código,</w:t>
      </w:r>
      <w:r>
        <w:rPr>
          <w:spacing w:val="12"/>
          <w:w w:val="110"/>
          <w:sz w:val="20"/>
        </w:rPr>
        <w:t> </w:t>
      </w:r>
      <w:r>
        <w:rPr>
          <w:w w:val="110"/>
          <w:sz w:val="20"/>
        </w:rPr>
        <w:t>y</w:t>
      </w:r>
    </w:p>
    <w:p>
      <w:pPr>
        <w:pStyle w:val="ListParagraph"/>
        <w:numPr>
          <w:ilvl w:val="0"/>
          <w:numId w:val="67"/>
        </w:numPr>
        <w:tabs>
          <w:tab w:pos="639" w:val="left" w:leader="none"/>
        </w:tabs>
        <w:spacing w:line="230" w:lineRule="auto" w:before="37" w:after="0"/>
        <w:ind w:left="278" w:right="281" w:firstLine="0"/>
        <w:jc w:val="both"/>
        <w:rPr>
          <w:sz w:val="20"/>
        </w:rPr>
      </w:pPr>
      <w:r>
        <w:rPr>
          <w:w w:val="110"/>
          <w:sz w:val="20"/>
        </w:rPr>
        <w:t>Los lotes resultantes no podrán tener dimensiones o superficies inferiores a las establecidas en</w:t>
      </w:r>
      <w:r>
        <w:rPr>
          <w:spacing w:val="8"/>
          <w:w w:val="110"/>
          <w:sz w:val="20"/>
        </w:rPr>
        <w:t> </w:t>
      </w:r>
      <w:r>
        <w:rPr>
          <w:w w:val="110"/>
          <w:sz w:val="20"/>
        </w:rPr>
        <w:t>el</w:t>
      </w:r>
      <w:r>
        <w:rPr>
          <w:spacing w:val="9"/>
          <w:w w:val="110"/>
          <w:sz w:val="20"/>
        </w:rPr>
        <w:t> </w:t>
      </w:r>
      <w:r>
        <w:rPr>
          <w:w w:val="110"/>
          <w:sz w:val="20"/>
        </w:rPr>
        <w:t>cuadro</w:t>
      </w:r>
      <w:r>
        <w:rPr>
          <w:spacing w:val="10"/>
          <w:w w:val="110"/>
          <w:sz w:val="20"/>
        </w:rPr>
        <w:t> </w:t>
      </w:r>
      <w:r>
        <w:rPr>
          <w:w w:val="110"/>
          <w:sz w:val="20"/>
        </w:rPr>
        <w:t>de</w:t>
      </w:r>
      <w:r>
        <w:rPr>
          <w:spacing w:val="8"/>
          <w:w w:val="110"/>
          <w:sz w:val="20"/>
        </w:rPr>
        <w:t> </w:t>
      </w:r>
      <w:r>
        <w:rPr>
          <w:w w:val="110"/>
          <w:sz w:val="20"/>
        </w:rPr>
        <w:t>normas</w:t>
      </w:r>
      <w:r>
        <w:rPr>
          <w:spacing w:val="8"/>
          <w:w w:val="110"/>
          <w:sz w:val="20"/>
        </w:rPr>
        <w:t> </w:t>
      </w:r>
      <w:r>
        <w:rPr>
          <w:w w:val="110"/>
          <w:sz w:val="20"/>
        </w:rPr>
        <w:t>de</w:t>
      </w:r>
      <w:r>
        <w:rPr>
          <w:spacing w:val="8"/>
          <w:w w:val="110"/>
          <w:sz w:val="20"/>
        </w:rPr>
        <w:t> </w:t>
      </w:r>
      <w:r>
        <w:rPr>
          <w:w w:val="110"/>
          <w:sz w:val="20"/>
        </w:rPr>
        <w:t>uso</w:t>
      </w:r>
      <w:r>
        <w:rPr>
          <w:spacing w:val="9"/>
          <w:w w:val="110"/>
          <w:sz w:val="20"/>
        </w:rPr>
        <w:t> </w:t>
      </w:r>
      <w:r>
        <w:rPr>
          <w:w w:val="110"/>
          <w:sz w:val="20"/>
        </w:rPr>
        <w:t>del</w:t>
      </w:r>
      <w:r>
        <w:rPr>
          <w:spacing w:val="9"/>
          <w:w w:val="110"/>
          <w:sz w:val="20"/>
        </w:rPr>
        <w:t> </w:t>
      </w:r>
      <w:r>
        <w:rPr>
          <w:w w:val="110"/>
          <w:sz w:val="20"/>
        </w:rPr>
        <w:t>suelo</w:t>
      </w:r>
      <w:r>
        <w:rPr>
          <w:spacing w:val="10"/>
          <w:w w:val="110"/>
          <w:sz w:val="20"/>
        </w:rPr>
        <w:t> </w:t>
      </w:r>
      <w:r>
        <w:rPr>
          <w:w w:val="110"/>
          <w:sz w:val="20"/>
        </w:rPr>
        <w:t>contenidas</w:t>
      </w:r>
      <w:r>
        <w:rPr>
          <w:spacing w:val="8"/>
          <w:w w:val="110"/>
          <w:sz w:val="20"/>
        </w:rPr>
        <w:t> </w:t>
      </w:r>
      <w:r>
        <w:rPr>
          <w:w w:val="110"/>
          <w:sz w:val="20"/>
        </w:rPr>
        <w:t>en</w:t>
      </w:r>
      <w:r>
        <w:rPr>
          <w:spacing w:val="9"/>
          <w:w w:val="110"/>
          <w:sz w:val="20"/>
        </w:rPr>
        <w:t> </w:t>
      </w:r>
      <w:r>
        <w:rPr>
          <w:w w:val="110"/>
          <w:sz w:val="20"/>
        </w:rPr>
        <w:t>el</w:t>
      </w:r>
      <w:r>
        <w:rPr>
          <w:spacing w:val="9"/>
          <w:w w:val="110"/>
          <w:sz w:val="20"/>
        </w:rPr>
        <w:t> </w:t>
      </w:r>
      <w:r>
        <w:rPr>
          <w:w w:val="110"/>
          <w:sz w:val="20"/>
        </w:rPr>
        <w:t>plano</w:t>
      </w:r>
      <w:r>
        <w:rPr>
          <w:spacing w:val="10"/>
          <w:w w:val="110"/>
          <w:sz w:val="20"/>
        </w:rPr>
        <w:t> </w:t>
      </w:r>
      <w:r>
        <w:rPr>
          <w:w w:val="110"/>
          <w:sz w:val="20"/>
        </w:rPr>
        <w:t>de</w:t>
      </w:r>
      <w:r>
        <w:rPr>
          <w:spacing w:val="8"/>
          <w:w w:val="110"/>
          <w:sz w:val="20"/>
        </w:rPr>
        <w:t> </w:t>
      </w:r>
      <w:r>
        <w:rPr>
          <w:w w:val="110"/>
          <w:sz w:val="20"/>
        </w:rPr>
        <w:t>lotificación</w:t>
      </w:r>
      <w:r>
        <w:rPr>
          <w:spacing w:val="9"/>
          <w:w w:val="110"/>
          <w:sz w:val="20"/>
        </w:rPr>
        <w:t> </w:t>
      </w:r>
      <w:r>
        <w:rPr>
          <w:w w:val="110"/>
          <w:sz w:val="20"/>
        </w:rPr>
        <w:t>autorizado.</w:t>
      </w:r>
    </w:p>
    <w:p>
      <w:pPr>
        <w:pStyle w:val="BodyText"/>
        <w:spacing w:before="6"/>
        <w:ind w:left="0"/>
        <w:jc w:val="left"/>
        <w:rPr>
          <w:sz w:val="31"/>
        </w:rPr>
      </w:pPr>
    </w:p>
    <w:p>
      <w:pPr>
        <w:pStyle w:val="Heading1"/>
        <w:spacing w:before="1"/>
        <w:jc w:val="both"/>
      </w:pPr>
      <w:r>
        <w:rPr/>
        <w:t>DEL PROCEDIMIENTO PARA LA AUTORIZACIÓN DE LA RELOTIFICACIÓN</w:t>
      </w:r>
    </w:p>
    <w:p>
      <w:pPr>
        <w:pStyle w:val="BodyText"/>
        <w:spacing w:line="230" w:lineRule="auto" w:before="31"/>
        <w:ind w:right="279"/>
      </w:pPr>
      <w:r>
        <w:rPr>
          <w:rFonts w:ascii="TeX Gyre Bonum" w:hAnsi="TeX Gyre Bonum"/>
          <w:b/>
          <w:w w:val="110"/>
        </w:rPr>
        <w:t>Artículo 86. </w:t>
      </w:r>
      <w:r>
        <w:rPr>
          <w:w w:val="110"/>
        </w:rPr>
        <w:t>El Titular de un conjunto urbano que pretenda obtener autorización para relotificar parcial o totalmente deberá sujetarse al procedimiento siguiente:</w:t>
      </w:r>
    </w:p>
    <w:p>
      <w:pPr>
        <w:pStyle w:val="ListParagraph"/>
        <w:numPr>
          <w:ilvl w:val="0"/>
          <w:numId w:val="68"/>
        </w:numPr>
        <w:tabs>
          <w:tab w:pos="493" w:val="left" w:leader="none"/>
        </w:tabs>
        <w:spacing w:line="237" w:lineRule="auto" w:before="45" w:after="0"/>
        <w:ind w:left="278" w:right="281" w:firstLine="0"/>
        <w:jc w:val="both"/>
        <w:rPr>
          <w:sz w:val="20"/>
        </w:rPr>
      </w:pPr>
      <w:r>
        <w:rPr>
          <w:w w:val="110"/>
          <w:sz w:val="20"/>
        </w:rPr>
        <w:t>Presentará solicitud a la Secretaría, acompañada del plano de la relotificación proyectada, así como Certificado de Gravámenes de los lotes a relotificar. En el caso de lotes con gravamen, deberá anexarse la anuencia por</w:t>
      </w:r>
      <w:r>
        <w:rPr>
          <w:spacing w:val="22"/>
          <w:w w:val="110"/>
          <w:sz w:val="20"/>
        </w:rPr>
        <w:t> </w:t>
      </w:r>
      <w:r>
        <w:rPr>
          <w:w w:val="110"/>
          <w:sz w:val="20"/>
        </w:rPr>
        <w:t>escrito del acreedor;</w:t>
      </w:r>
    </w:p>
    <w:p>
      <w:pPr>
        <w:pStyle w:val="ListParagraph"/>
        <w:numPr>
          <w:ilvl w:val="0"/>
          <w:numId w:val="68"/>
        </w:numPr>
        <w:tabs>
          <w:tab w:pos="584" w:val="left" w:leader="none"/>
        </w:tabs>
        <w:spacing w:line="242" w:lineRule="auto" w:before="42" w:after="0"/>
        <w:ind w:left="278" w:right="276" w:firstLine="0"/>
        <w:jc w:val="both"/>
        <w:rPr>
          <w:sz w:val="20"/>
        </w:rPr>
      </w:pPr>
      <w:r>
        <w:rPr>
          <w:w w:val="110"/>
          <w:sz w:val="20"/>
        </w:rPr>
        <w:t>Podrá solicitarse aun cuando ya se hubieren ejecutado  obras de urbanización,  siempre que no hayan sido entregadas al municipio. Las áreas a relotificar destinadas a equipamiento, no podrán ubicarse en zonas colindantes de alto riesgo o en zonas que limiten su aprovechamiento por franjas de</w:t>
      </w:r>
      <w:r>
        <w:rPr>
          <w:spacing w:val="30"/>
          <w:w w:val="110"/>
          <w:sz w:val="20"/>
        </w:rPr>
        <w:t> </w:t>
      </w:r>
      <w:r>
        <w:rPr>
          <w:w w:val="110"/>
          <w:sz w:val="20"/>
        </w:rPr>
        <w:t>restricción;</w:t>
      </w:r>
    </w:p>
    <w:p>
      <w:pPr>
        <w:pStyle w:val="ListParagraph"/>
        <w:numPr>
          <w:ilvl w:val="0"/>
          <w:numId w:val="68"/>
        </w:numPr>
        <w:tabs>
          <w:tab w:pos="680" w:val="left" w:leader="none"/>
        </w:tabs>
        <w:spacing w:line="240" w:lineRule="auto" w:before="36" w:after="0"/>
        <w:ind w:left="278" w:right="275" w:firstLine="0"/>
        <w:jc w:val="both"/>
        <w:rPr>
          <w:sz w:val="20"/>
        </w:rPr>
      </w:pPr>
      <w:r>
        <w:rPr>
          <w:w w:val="105"/>
          <w:sz w:val="20"/>
        </w:rPr>
        <w:t>El plano georreferenciado en coordenadas UTM, en el formato que al efecto determine la Secretaría, de la poligonal de la relotificación, a que se refiere la fracción I de este artículo,  presentado en original y medio magnético, que deberá</w:t>
      </w:r>
      <w:r>
        <w:rPr>
          <w:spacing w:val="-20"/>
          <w:w w:val="105"/>
          <w:sz w:val="20"/>
        </w:rPr>
        <w:t> </w:t>
      </w:r>
      <w:r>
        <w:rPr>
          <w:w w:val="105"/>
          <w:sz w:val="20"/>
        </w:rPr>
        <w:t>contener:</w:t>
      </w:r>
    </w:p>
    <w:p>
      <w:pPr>
        <w:pStyle w:val="ListParagraph"/>
        <w:numPr>
          <w:ilvl w:val="1"/>
          <w:numId w:val="68"/>
        </w:numPr>
        <w:tabs>
          <w:tab w:pos="980" w:val="left" w:leader="none"/>
        </w:tabs>
        <w:spacing w:line="240" w:lineRule="auto" w:before="39" w:after="0"/>
        <w:ind w:left="979" w:right="0" w:hanging="274"/>
        <w:jc w:val="both"/>
        <w:rPr>
          <w:sz w:val="20"/>
        </w:rPr>
      </w:pPr>
      <w:r>
        <w:rPr>
          <w:w w:val="110"/>
          <w:sz w:val="20"/>
        </w:rPr>
        <w:t>Traza y lotificación originalmente</w:t>
      </w:r>
      <w:r>
        <w:rPr>
          <w:spacing w:val="39"/>
          <w:w w:val="110"/>
          <w:sz w:val="20"/>
        </w:rPr>
        <w:t> </w:t>
      </w:r>
      <w:r>
        <w:rPr>
          <w:w w:val="110"/>
          <w:sz w:val="20"/>
        </w:rPr>
        <w:t>autorizadas;</w:t>
      </w:r>
    </w:p>
    <w:p>
      <w:pPr>
        <w:spacing w:after="0" w:line="240" w:lineRule="auto"/>
        <w:jc w:val="both"/>
        <w:rPr>
          <w:sz w:val="20"/>
        </w:rPr>
        <w:sectPr>
          <w:pgSz w:w="12240" w:h="15840"/>
          <w:pgMar w:header="708" w:footer="822" w:top="1580" w:bottom="1180" w:left="1140" w:right="1140"/>
        </w:sectPr>
      </w:pPr>
    </w:p>
    <w:p>
      <w:pPr>
        <w:pStyle w:val="ListParagraph"/>
        <w:numPr>
          <w:ilvl w:val="1"/>
          <w:numId w:val="68"/>
        </w:numPr>
        <w:tabs>
          <w:tab w:pos="980" w:val="left" w:leader="none"/>
        </w:tabs>
        <w:spacing w:line="251" w:lineRule="exact" w:before="0" w:after="0"/>
        <w:ind w:left="979" w:right="0" w:hanging="274"/>
        <w:jc w:val="left"/>
        <w:rPr>
          <w:sz w:val="20"/>
        </w:rPr>
      </w:pPr>
      <w:r>
        <w:rPr>
          <w:w w:val="110"/>
          <w:sz w:val="20"/>
        </w:rPr>
        <w:t>Traza y lotificación que se</w:t>
      </w:r>
      <w:r>
        <w:rPr>
          <w:spacing w:val="51"/>
          <w:w w:val="110"/>
          <w:sz w:val="20"/>
        </w:rPr>
        <w:t> </w:t>
      </w:r>
      <w:r>
        <w:rPr>
          <w:w w:val="110"/>
          <w:sz w:val="20"/>
        </w:rPr>
        <w:t>pretende;</w:t>
      </w:r>
    </w:p>
    <w:p>
      <w:pPr>
        <w:pStyle w:val="ListParagraph"/>
        <w:numPr>
          <w:ilvl w:val="1"/>
          <w:numId w:val="68"/>
        </w:numPr>
        <w:tabs>
          <w:tab w:pos="982" w:val="left" w:leader="none"/>
        </w:tabs>
        <w:spacing w:line="240" w:lineRule="auto" w:before="22" w:after="0"/>
        <w:ind w:left="982" w:right="0" w:hanging="276"/>
        <w:jc w:val="left"/>
        <w:rPr>
          <w:sz w:val="20"/>
        </w:rPr>
      </w:pPr>
      <w:r>
        <w:rPr>
          <w:w w:val="110"/>
          <w:sz w:val="20"/>
        </w:rPr>
        <w:t>Cuadro constructivo de la poligonal del</w:t>
      </w:r>
      <w:r>
        <w:rPr>
          <w:spacing w:val="5"/>
          <w:w w:val="110"/>
          <w:sz w:val="20"/>
        </w:rPr>
        <w:t> </w:t>
      </w:r>
      <w:r>
        <w:rPr>
          <w:w w:val="110"/>
          <w:sz w:val="20"/>
        </w:rPr>
        <w:t>predio;</w:t>
      </w:r>
    </w:p>
    <w:p>
      <w:pPr>
        <w:pStyle w:val="ListParagraph"/>
        <w:numPr>
          <w:ilvl w:val="1"/>
          <w:numId w:val="68"/>
        </w:numPr>
        <w:tabs>
          <w:tab w:pos="1086" w:val="left" w:leader="none"/>
        </w:tabs>
        <w:spacing w:line="230" w:lineRule="auto" w:before="32" w:after="0"/>
        <w:ind w:left="706" w:right="274" w:firstLine="0"/>
        <w:jc w:val="left"/>
        <w:rPr>
          <w:sz w:val="20"/>
        </w:rPr>
      </w:pPr>
      <w:r>
        <w:rPr>
          <w:w w:val="110"/>
          <w:sz w:val="20"/>
        </w:rPr>
        <w:t>Cuadro comparativo de áreas entre la lotificación anterior, la propuesta y sus diferencias,</w:t>
      </w:r>
      <w:r>
        <w:rPr>
          <w:spacing w:val="12"/>
          <w:w w:val="110"/>
          <w:sz w:val="20"/>
        </w:rPr>
        <w:t> </w:t>
      </w:r>
      <w:r>
        <w:rPr>
          <w:w w:val="110"/>
          <w:sz w:val="20"/>
        </w:rPr>
        <w:t>y</w:t>
      </w:r>
    </w:p>
    <w:p>
      <w:pPr>
        <w:pStyle w:val="ListParagraph"/>
        <w:numPr>
          <w:ilvl w:val="1"/>
          <w:numId w:val="68"/>
        </w:numPr>
        <w:tabs>
          <w:tab w:pos="980" w:val="left" w:leader="none"/>
        </w:tabs>
        <w:spacing w:line="240" w:lineRule="auto" w:before="42" w:after="0"/>
        <w:ind w:left="979" w:right="0" w:hanging="274"/>
        <w:jc w:val="left"/>
        <w:rPr>
          <w:sz w:val="20"/>
        </w:rPr>
      </w:pPr>
      <w:r>
        <w:rPr>
          <w:w w:val="110"/>
          <w:sz w:val="20"/>
        </w:rPr>
        <w:t>Relación</w:t>
      </w:r>
      <w:r>
        <w:rPr>
          <w:spacing w:val="8"/>
          <w:w w:val="110"/>
          <w:sz w:val="20"/>
        </w:rPr>
        <w:t> </w:t>
      </w:r>
      <w:r>
        <w:rPr>
          <w:w w:val="110"/>
          <w:sz w:val="20"/>
        </w:rPr>
        <w:t>pormenorizada</w:t>
      </w:r>
      <w:r>
        <w:rPr>
          <w:spacing w:val="8"/>
          <w:w w:val="110"/>
          <w:sz w:val="20"/>
        </w:rPr>
        <w:t> </w:t>
      </w:r>
      <w:r>
        <w:rPr>
          <w:w w:val="110"/>
          <w:sz w:val="20"/>
        </w:rPr>
        <w:t>de</w:t>
      </w:r>
      <w:r>
        <w:rPr>
          <w:spacing w:val="8"/>
          <w:w w:val="110"/>
          <w:sz w:val="20"/>
        </w:rPr>
        <w:t> </w:t>
      </w:r>
      <w:r>
        <w:rPr>
          <w:w w:val="110"/>
          <w:sz w:val="20"/>
        </w:rPr>
        <w:t>los</w:t>
      </w:r>
      <w:r>
        <w:rPr>
          <w:spacing w:val="7"/>
          <w:w w:val="110"/>
          <w:sz w:val="20"/>
        </w:rPr>
        <w:t> </w:t>
      </w:r>
      <w:r>
        <w:rPr>
          <w:w w:val="110"/>
          <w:sz w:val="20"/>
        </w:rPr>
        <w:t>lotes</w:t>
      </w:r>
      <w:r>
        <w:rPr>
          <w:spacing w:val="8"/>
          <w:w w:val="110"/>
          <w:sz w:val="20"/>
        </w:rPr>
        <w:t> </w:t>
      </w:r>
      <w:r>
        <w:rPr>
          <w:w w:val="110"/>
          <w:sz w:val="20"/>
        </w:rPr>
        <w:t>resultantes</w:t>
      </w:r>
      <w:r>
        <w:rPr>
          <w:spacing w:val="7"/>
          <w:w w:val="110"/>
          <w:sz w:val="20"/>
        </w:rPr>
        <w:t> </w:t>
      </w:r>
      <w:r>
        <w:rPr>
          <w:w w:val="110"/>
          <w:sz w:val="20"/>
        </w:rPr>
        <w:t>de</w:t>
      </w:r>
      <w:r>
        <w:rPr>
          <w:spacing w:val="8"/>
          <w:w w:val="110"/>
          <w:sz w:val="20"/>
        </w:rPr>
        <w:t> </w:t>
      </w:r>
      <w:r>
        <w:rPr>
          <w:w w:val="110"/>
          <w:sz w:val="20"/>
        </w:rPr>
        <w:t>la</w:t>
      </w:r>
      <w:r>
        <w:rPr>
          <w:spacing w:val="8"/>
          <w:w w:val="110"/>
          <w:sz w:val="20"/>
        </w:rPr>
        <w:t> </w:t>
      </w:r>
      <w:r>
        <w:rPr>
          <w:w w:val="110"/>
          <w:sz w:val="20"/>
        </w:rPr>
        <w:t>relotificación</w:t>
      </w:r>
      <w:r>
        <w:rPr>
          <w:spacing w:val="9"/>
          <w:w w:val="110"/>
          <w:sz w:val="20"/>
        </w:rPr>
        <w:t> </w:t>
      </w:r>
      <w:r>
        <w:rPr>
          <w:w w:val="110"/>
          <w:sz w:val="20"/>
        </w:rPr>
        <w:t>proyectada.</w:t>
      </w:r>
    </w:p>
    <w:p>
      <w:pPr>
        <w:pStyle w:val="ListParagraph"/>
        <w:numPr>
          <w:ilvl w:val="0"/>
          <w:numId w:val="68"/>
        </w:numPr>
        <w:tabs>
          <w:tab w:pos="716" w:val="left" w:leader="none"/>
        </w:tabs>
        <w:spacing w:line="240" w:lineRule="auto" w:before="23" w:after="0"/>
        <w:ind w:left="278" w:right="278" w:firstLine="0"/>
        <w:jc w:val="both"/>
        <w:rPr>
          <w:sz w:val="20"/>
        </w:rPr>
      </w:pPr>
      <w:r>
        <w:rPr>
          <w:w w:val="110"/>
          <w:sz w:val="20"/>
        </w:rPr>
        <w:t>Cuando se pretenda modificar la ubicación de las áreas de donación destinadas a equipamiento urbano municipal, la Secretaría observará lo dispuesto en la fracción II de este artículo;</w:t>
      </w:r>
    </w:p>
    <w:p>
      <w:pPr>
        <w:pStyle w:val="ListParagraph"/>
        <w:numPr>
          <w:ilvl w:val="0"/>
          <w:numId w:val="68"/>
        </w:numPr>
        <w:tabs>
          <w:tab w:pos="555" w:val="left" w:leader="none"/>
        </w:tabs>
        <w:spacing w:line="240" w:lineRule="auto" w:before="38" w:after="0"/>
        <w:ind w:left="278" w:right="277" w:firstLine="0"/>
        <w:jc w:val="both"/>
        <w:rPr>
          <w:sz w:val="20"/>
        </w:rPr>
      </w:pPr>
      <w:r>
        <w:rPr>
          <w:w w:val="110"/>
          <w:sz w:val="20"/>
        </w:rPr>
        <w:t>Previo pago de los derechos respectivos, la Secretaría emitirá la autorización de relotificación, dentro de los cinco días hábiles siguientes a la presentación  de la solicitud y de los documentos  a que se refiere este artículo,</w:t>
      </w:r>
      <w:r>
        <w:rPr>
          <w:spacing w:val="10"/>
          <w:w w:val="110"/>
          <w:sz w:val="20"/>
        </w:rPr>
        <w:t> </w:t>
      </w:r>
      <w:r>
        <w:rPr>
          <w:w w:val="110"/>
          <w:sz w:val="20"/>
        </w:rPr>
        <w:t>y</w:t>
      </w:r>
    </w:p>
    <w:p>
      <w:pPr>
        <w:pStyle w:val="ListParagraph"/>
        <w:numPr>
          <w:ilvl w:val="0"/>
          <w:numId w:val="68"/>
        </w:numPr>
        <w:tabs>
          <w:tab w:pos="656" w:val="left" w:leader="none"/>
        </w:tabs>
        <w:spacing w:line="242" w:lineRule="auto" w:before="39" w:after="0"/>
        <w:ind w:left="278" w:right="274" w:firstLine="0"/>
        <w:jc w:val="both"/>
        <w:rPr>
          <w:sz w:val="20"/>
        </w:rPr>
      </w:pPr>
      <w:r>
        <w:rPr>
          <w:w w:val="110"/>
          <w:sz w:val="20"/>
        </w:rPr>
        <w:t>El Titular de la autorización del conjunto urbano deberá protocolizar ante Notario Público del Estado de México e inscribir en el Instituto de la Función Registral del Estado de México, la autorización de relotificación, dentro de los siguientes noventa días contados a partir de la    fecha</w:t>
      </w:r>
      <w:r>
        <w:rPr>
          <w:spacing w:val="9"/>
          <w:w w:val="110"/>
          <w:sz w:val="20"/>
        </w:rPr>
        <w:t> </w:t>
      </w:r>
      <w:r>
        <w:rPr>
          <w:w w:val="110"/>
          <w:sz w:val="20"/>
        </w:rPr>
        <w:t>de</w:t>
      </w:r>
      <w:r>
        <w:rPr>
          <w:spacing w:val="9"/>
          <w:w w:val="110"/>
          <w:sz w:val="20"/>
        </w:rPr>
        <w:t> </w:t>
      </w:r>
      <w:r>
        <w:rPr>
          <w:w w:val="110"/>
          <w:sz w:val="20"/>
        </w:rPr>
        <w:t>la</w:t>
      </w:r>
      <w:r>
        <w:rPr>
          <w:spacing w:val="9"/>
          <w:w w:val="110"/>
          <w:sz w:val="20"/>
        </w:rPr>
        <w:t> </w:t>
      </w:r>
      <w:r>
        <w:rPr>
          <w:w w:val="110"/>
          <w:sz w:val="20"/>
        </w:rPr>
        <w:t>autorización,</w:t>
      </w:r>
      <w:r>
        <w:rPr>
          <w:spacing w:val="11"/>
          <w:w w:val="110"/>
          <w:sz w:val="20"/>
        </w:rPr>
        <w:t> </w:t>
      </w:r>
      <w:r>
        <w:rPr>
          <w:w w:val="110"/>
          <w:sz w:val="20"/>
        </w:rPr>
        <w:t>acreditándolo</w:t>
      </w:r>
      <w:r>
        <w:rPr>
          <w:spacing w:val="10"/>
          <w:w w:val="110"/>
          <w:sz w:val="20"/>
        </w:rPr>
        <w:t> </w:t>
      </w:r>
      <w:r>
        <w:rPr>
          <w:w w:val="110"/>
          <w:sz w:val="20"/>
        </w:rPr>
        <w:t>dentro</w:t>
      </w:r>
      <w:r>
        <w:rPr>
          <w:spacing w:val="9"/>
          <w:w w:val="110"/>
          <w:sz w:val="20"/>
        </w:rPr>
        <w:t> </w:t>
      </w:r>
      <w:r>
        <w:rPr>
          <w:w w:val="110"/>
          <w:sz w:val="20"/>
        </w:rPr>
        <w:t>del</w:t>
      </w:r>
      <w:r>
        <w:rPr>
          <w:spacing w:val="8"/>
          <w:w w:val="110"/>
          <w:sz w:val="20"/>
        </w:rPr>
        <w:t> </w:t>
      </w:r>
      <w:r>
        <w:rPr>
          <w:w w:val="110"/>
          <w:sz w:val="20"/>
        </w:rPr>
        <w:t>mismo</w:t>
      </w:r>
      <w:r>
        <w:rPr>
          <w:spacing w:val="10"/>
          <w:w w:val="110"/>
          <w:sz w:val="20"/>
        </w:rPr>
        <w:t> </w:t>
      </w:r>
      <w:r>
        <w:rPr>
          <w:w w:val="110"/>
          <w:sz w:val="20"/>
        </w:rPr>
        <w:t>plazo</w:t>
      </w:r>
      <w:r>
        <w:rPr>
          <w:spacing w:val="11"/>
          <w:w w:val="110"/>
          <w:sz w:val="20"/>
        </w:rPr>
        <w:t> </w:t>
      </w:r>
      <w:r>
        <w:rPr>
          <w:w w:val="110"/>
          <w:sz w:val="20"/>
        </w:rPr>
        <w:t>a</w:t>
      </w:r>
      <w:r>
        <w:rPr>
          <w:spacing w:val="9"/>
          <w:w w:val="110"/>
          <w:sz w:val="20"/>
        </w:rPr>
        <w:t> </w:t>
      </w:r>
      <w:r>
        <w:rPr>
          <w:w w:val="110"/>
          <w:sz w:val="20"/>
        </w:rPr>
        <w:t>la</w:t>
      </w:r>
      <w:r>
        <w:rPr>
          <w:spacing w:val="10"/>
          <w:w w:val="110"/>
          <w:sz w:val="20"/>
        </w:rPr>
        <w:t> </w:t>
      </w:r>
      <w:r>
        <w:rPr>
          <w:w w:val="110"/>
          <w:sz w:val="20"/>
        </w:rPr>
        <w:t>Secretaría.</w:t>
      </w:r>
    </w:p>
    <w:p>
      <w:pPr>
        <w:pStyle w:val="BodyText"/>
        <w:spacing w:line="247" w:lineRule="auto" w:before="84"/>
        <w:ind w:right="273"/>
      </w:pPr>
      <w:r>
        <w:rPr>
          <w:w w:val="110"/>
        </w:rPr>
        <w:t>En el caso de modificaciones a la ubicación de las redes de infraestructura hidráulica  o  sanitaria, el Titular deberá presentar la autorización a la Secretaría, los planos de las redes rectificados, aprobados por las instituciones gubernamentales</w:t>
      </w:r>
      <w:r>
        <w:rPr>
          <w:spacing w:val="9"/>
          <w:w w:val="110"/>
        </w:rPr>
        <w:t> </w:t>
      </w:r>
      <w:r>
        <w:rPr>
          <w:w w:val="110"/>
        </w:rPr>
        <w:t>competentes.</w:t>
      </w:r>
    </w:p>
    <w:p>
      <w:pPr>
        <w:pStyle w:val="BodyText"/>
        <w:spacing w:before="9"/>
        <w:ind w:left="0"/>
        <w:jc w:val="left"/>
        <w:rPr>
          <w:sz w:val="30"/>
        </w:rPr>
      </w:pPr>
    </w:p>
    <w:p>
      <w:pPr>
        <w:pStyle w:val="Heading1"/>
        <w:jc w:val="both"/>
      </w:pPr>
      <w:r>
        <w:rPr/>
        <w:t>DEL CONTENIDO DE LA AUTORIZACIÓN DE RELOTIFICACIÓN</w:t>
      </w:r>
    </w:p>
    <w:p>
      <w:pPr>
        <w:pStyle w:val="BodyText"/>
        <w:spacing w:line="230" w:lineRule="auto" w:before="32"/>
        <w:ind w:right="475"/>
        <w:jc w:val="left"/>
      </w:pPr>
      <w:r>
        <w:rPr>
          <w:rFonts w:ascii="TeX Gyre Bonum" w:hAnsi="TeX Gyre Bonum"/>
          <w:b/>
          <w:w w:val="105"/>
        </w:rPr>
        <w:t>Artículo 87. </w:t>
      </w:r>
      <w:r>
        <w:rPr>
          <w:w w:val="105"/>
        </w:rPr>
        <w:t>La autorización de relotificación de lotes provenientes de un conjunto urbano contendrá:</w:t>
      </w:r>
    </w:p>
    <w:p>
      <w:pPr>
        <w:pStyle w:val="ListParagraph"/>
        <w:numPr>
          <w:ilvl w:val="0"/>
          <w:numId w:val="69"/>
        </w:numPr>
        <w:tabs>
          <w:tab w:pos="493" w:val="left" w:leader="none"/>
        </w:tabs>
        <w:spacing w:line="240" w:lineRule="auto" w:before="42" w:after="0"/>
        <w:ind w:left="492" w:right="0" w:hanging="215"/>
        <w:jc w:val="left"/>
        <w:rPr>
          <w:sz w:val="20"/>
        </w:rPr>
      </w:pPr>
      <w:r>
        <w:rPr>
          <w:w w:val="110"/>
          <w:sz w:val="20"/>
        </w:rPr>
        <w:t>Referencia a la</w:t>
      </w:r>
      <w:r>
        <w:rPr>
          <w:spacing w:val="31"/>
          <w:w w:val="110"/>
          <w:sz w:val="20"/>
        </w:rPr>
        <w:t> </w:t>
      </w:r>
      <w:r>
        <w:rPr>
          <w:w w:val="110"/>
          <w:sz w:val="20"/>
        </w:rPr>
        <w:t>solicitud;</w:t>
      </w:r>
    </w:p>
    <w:p>
      <w:pPr>
        <w:pStyle w:val="ListParagraph"/>
        <w:numPr>
          <w:ilvl w:val="0"/>
          <w:numId w:val="69"/>
        </w:numPr>
        <w:tabs>
          <w:tab w:pos="575" w:val="left" w:leader="none"/>
        </w:tabs>
        <w:spacing w:line="240" w:lineRule="auto" w:before="23" w:after="0"/>
        <w:ind w:left="574" w:right="0" w:hanging="297"/>
        <w:jc w:val="left"/>
        <w:rPr>
          <w:sz w:val="20"/>
        </w:rPr>
      </w:pPr>
      <w:r>
        <w:rPr>
          <w:w w:val="110"/>
          <w:sz w:val="20"/>
        </w:rPr>
        <w:t>Fundamento</w:t>
      </w:r>
      <w:r>
        <w:rPr>
          <w:spacing w:val="11"/>
          <w:w w:val="110"/>
          <w:sz w:val="20"/>
        </w:rPr>
        <w:t> </w:t>
      </w:r>
      <w:r>
        <w:rPr>
          <w:w w:val="110"/>
          <w:sz w:val="20"/>
        </w:rPr>
        <w:t>jurídico;</w:t>
      </w:r>
    </w:p>
    <w:p>
      <w:pPr>
        <w:pStyle w:val="ListParagraph"/>
        <w:numPr>
          <w:ilvl w:val="0"/>
          <w:numId w:val="69"/>
        </w:numPr>
        <w:tabs>
          <w:tab w:pos="654" w:val="left" w:leader="none"/>
        </w:tabs>
        <w:spacing w:line="240" w:lineRule="auto" w:before="22" w:after="0"/>
        <w:ind w:left="653" w:right="0" w:hanging="376"/>
        <w:jc w:val="left"/>
        <w:rPr>
          <w:sz w:val="20"/>
        </w:rPr>
      </w:pPr>
      <w:r>
        <w:rPr>
          <w:w w:val="110"/>
          <w:sz w:val="20"/>
        </w:rPr>
        <w:t>Motivación,</w:t>
      </w:r>
      <w:r>
        <w:rPr>
          <w:spacing w:val="11"/>
          <w:w w:val="110"/>
          <w:sz w:val="20"/>
        </w:rPr>
        <w:t> </w:t>
      </w:r>
      <w:r>
        <w:rPr>
          <w:w w:val="110"/>
          <w:sz w:val="20"/>
        </w:rPr>
        <w:t>y</w:t>
      </w:r>
    </w:p>
    <w:p>
      <w:pPr>
        <w:pStyle w:val="ListParagraph"/>
        <w:numPr>
          <w:ilvl w:val="0"/>
          <w:numId w:val="69"/>
        </w:numPr>
        <w:tabs>
          <w:tab w:pos="637" w:val="left" w:leader="none"/>
        </w:tabs>
        <w:spacing w:line="240" w:lineRule="auto" w:before="23" w:after="0"/>
        <w:ind w:left="636" w:right="0" w:hanging="359"/>
        <w:jc w:val="left"/>
        <w:rPr>
          <w:sz w:val="20"/>
        </w:rPr>
      </w:pPr>
      <w:r>
        <w:rPr>
          <w:w w:val="110"/>
          <w:sz w:val="20"/>
        </w:rPr>
        <w:t>Los datos</w:t>
      </w:r>
      <w:r>
        <w:rPr>
          <w:spacing w:val="20"/>
          <w:w w:val="110"/>
          <w:sz w:val="20"/>
        </w:rPr>
        <w:t> </w:t>
      </w:r>
      <w:r>
        <w:rPr>
          <w:w w:val="110"/>
          <w:sz w:val="20"/>
        </w:rPr>
        <w:t>siguientes:</w:t>
      </w:r>
    </w:p>
    <w:p>
      <w:pPr>
        <w:pStyle w:val="ListParagraph"/>
        <w:numPr>
          <w:ilvl w:val="1"/>
          <w:numId w:val="69"/>
        </w:numPr>
        <w:tabs>
          <w:tab w:pos="980" w:val="left" w:leader="none"/>
        </w:tabs>
        <w:spacing w:line="240" w:lineRule="auto" w:before="23" w:after="0"/>
        <w:ind w:left="979" w:right="0" w:hanging="274"/>
        <w:jc w:val="left"/>
        <w:rPr>
          <w:sz w:val="20"/>
        </w:rPr>
      </w:pPr>
      <w:r>
        <w:rPr>
          <w:w w:val="110"/>
          <w:sz w:val="20"/>
        </w:rPr>
        <w:t>Nombre del Titular de la</w:t>
      </w:r>
      <w:r>
        <w:rPr>
          <w:spacing w:val="50"/>
          <w:w w:val="110"/>
          <w:sz w:val="20"/>
        </w:rPr>
        <w:t> </w:t>
      </w:r>
      <w:r>
        <w:rPr>
          <w:w w:val="110"/>
          <w:sz w:val="20"/>
        </w:rPr>
        <w:t>autorización;</w:t>
      </w:r>
    </w:p>
    <w:p>
      <w:pPr>
        <w:pStyle w:val="ListParagraph"/>
        <w:numPr>
          <w:ilvl w:val="1"/>
          <w:numId w:val="69"/>
        </w:numPr>
        <w:tabs>
          <w:tab w:pos="980" w:val="left" w:leader="none"/>
        </w:tabs>
        <w:spacing w:line="240" w:lineRule="auto" w:before="25" w:after="0"/>
        <w:ind w:left="979" w:right="0" w:hanging="274"/>
        <w:jc w:val="left"/>
        <w:rPr>
          <w:sz w:val="20"/>
        </w:rPr>
      </w:pPr>
      <w:r>
        <w:rPr>
          <w:w w:val="110"/>
          <w:sz w:val="20"/>
        </w:rPr>
        <w:t>Ubicación y superficie</w:t>
      </w:r>
      <w:r>
        <w:rPr>
          <w:spacing w:val="19"/>
          <w:w w:val="110"/>
          <w:sz w:val="20"/>
        </w:rPr>
        <w:t> </w:t>
      </w:r>
      <w:r>
        <w:rPr>
          <w:w w:val="110"/>
          <w:sz w:val="20"/>
        </w:rPr>
        <w:t>de los lotes objeto de relotificación;</w:t>
      </w:r>
    </w:p>
    <w:p>
      <w:pPr>
        <w:pStyle w:val="ListParagraph"/>
        <w:numPr>
          <w:ilvl w:val="1"/>
          <w:numId w:val="69"/>
        </w:numPr>
        <w:tabs>
          <w:tab w:pos="985" w:val="left" w:leader="none"/>
        </w:tabs>
        <w:spacing w:line="230" w:lineRule="auto" w:before="32" w:after="0"/>
        <w:ind w:left="706" w:right="280" w:firstLine="0"/>
        <w:jc w:val="left"/>
        <w:rPr>
          <w:sz w:val="20"/>
        </w:rPr>
      </w:pPr>
      <w:r>
        <w:rPr>
          <w:w w:val="110"/>
          <w:sz w:val="20"/>
        </w:rPr>
        <w:t>Número, dimensiones, uso, coeficiente de ocupación del suelo y coeficiente de utilización del</w:t>
      </w:r>
      <w:r>
        <w:rPr>
          <w:spacing w:val="10"/>
          <w:w w:val="110"/>
          <w:sz w:val="20"/>
        </w:rPr>
        <w:t> </w:t>
      </w:r>
      <w:r>
        <w:rPr>
          <w:w w:val="110"/>
          <w:sz w:val="20"/>
        </w:rPr>
        <w:t>suelo</w:t>
      </w:r>
      <w:r>
        <w:rPr>
          <w:spacing w:val="12"/>
          <w:w w:val="110"/>
          <w:sz w:val="20"/>
        </w:rPr>
        <w:t> </w:t>
      </w:r>
      <w:r>
        <w:rPr>
          <w:w w:val="110"/>
          <w:sz w:val="20"/>
        </w:rPr>
        <w:t>y</w:t>
      </w:r>
      <w:r>
        <w:rPr>
          <w:spacing w:val="11"/>
          <w:w w:val="110"/>
          <w:sz w:val="20"/>
        </w:rPr>
        <w:t> </w:t>
      </w:r>
      <w:r>
        <w:rPr>
          <w:w w:val="110"/>
          <w:sz w:val="20"/>
        </w:rPr>
        <w:t>aprovechamiento</w:t>
      </w:r>
      <w:r>
        <w:rPr>
          <w:spacing w:val="12"/>
          <w:w w:val="110"/>
          <w:sz w:val="20"/>
        </w:rPr>
        <w:t> </w:t>
      </w:r>
      <w:r>
        <w:rPr>
          <w:w w:val="110"/>
          <w:sz w:val="20"/>
        </w:rPr>
        <w:t>de</w:t>
      </w:r>
      <w:r>
        <w:rPr>
          <w:spacing w:val="10"/>
          <w:w w:val="110"/>
          <w:sz w:val="20"/>
        </w:rPr>
        <w:t> </w:t>
      </w:r>
      <w:r>
        <w:rPr>
          <w:w w:val="110"/>
          <w:sz w:val="20"/>
        </w:rPr>
        <w:t>los</w:t>
      </w:r>
      <w:r>
        <w:rPr>
          <w:spacing w:val="10"/>
          <w:w w:val="110"/>
          <w:sz w:val="20"/>
        </w:rPr>
        <w:t> </w:t>
      </w:r>
      <w:r>
        <w:rPr>
          <w:w w:val="110"/>
          <w:sz w:val="20"/>
        </w:rPr>
        <w:t>lotes</w:t>
      </w:r>
      <w:r>
        <w:rPr>
          <w:spacing w:val="10"/>
          <w:w w:val="110"/>
          <w:sz w:val="20"/>
        </w:rPr>
        <w:t> </w:t>
      </w:r>
      <w:r>
        <w:rPr>
          <w:w w:val="110"/>
          <w:sz w:val="20"/>
        </w:rPr>
        <w:t>resultantes,</w:t>
      </w:r>
      <w:r>
        <w:rPr>
          <w:spacing w:val="11"/>
          <w:w w:val="110"/>
          <w:sz w:val="20"/>
        </w:rPr>
        <w:t> </w:t>
      </w:r>
      <w:r>
        <w:rPr>
          <w:w w:val="110"/>
          <w:sz w:val="20"/>
        </w:rPr>
        <w:t>y</w:t>
      </w:r>
    </w:p>
    <w:p>
      <w:pPr>
        <w:pStyle w:val="ListParagraph"/>
        <w:numPr>
          <w:ilvl w:val="1"/>
          <w:numId w:val="69"/>
        </w:numPr>
        <w:tabs>
          <w:tab w:pos="1009" w:val="left" w:leader="none"/>
        </w:tabs>
        <w:spacing w:line="230" w:lineRule="auto" w:before="49" w:after="0"/>
        <w:ind w:left="706" w:right="271" w:firstLine="0"/>
        <w:jc w:val="left"/>
        <w:rPr>
          <w:sz w:val="20"/>
        </w:rPr>
      </w:pPr>
      <w:r>
        <w:rPr>
          <w:w w:val="110"/>
          <w:sz w:val="20"/>
        </w:rPr>
        <w:t>Cambio de ubicación de las áreas de donación y de trazo de vialidades públicas, en su caso.</w:t>
      </w:r>
    </w:p>
    <w:p>
      <w:pPr>
        <w:pStyle w:val="ListParagraph"/>
        <w:numPr>
          <w:ilvl w:val="0"/>
          <w:numId w:val="69"/>
        </w:numPr>
        <w:tabs>
          <w:tab w:pos="558" w:val="left" w:leader="none"/>
        </w:tabs>
        <w:spacing w:line="240" w:lineRule="auto" w:before="44" w:after="0"/>
        <w:ind w:left="557" w:right="0" w:hanging="280"/>
        <w:jc w:val="left"/>
        <w:rPr>
          <w:sz w:val="20"/>
        </w:rPr>
      </w:pPr>
      <w:r>
        <w:rPr>
          <w:w w:val="110"/>
          <w:sz w:val="20"/>
        </w:rPr>
        <w:t>La referencia</w:t>
      </w:r>
      <w:r>
        <w:rPr>
          <w:spacing w:val="21"/>
          <w:w w:val="110"/>
          <w:sz w:val="20"/>
        </w:rPr>
        <w:t> </w:t>
      </w:r>
      <w:r>
        <w:rPr>
          <w:w w:val="110"/>
          <w:sz w:val="20"/>
        </w:rPr>
        <w:t>a:</w:t>
      </w:r>
    </w:p>
    <w:p>
      <w:pPr>
        <w:pStyle w:val="ListParagraph"/>
        <w:numPr>
          <w:ilvl w:val="1"/>
          <w:numId w:val="69"/>
        </w:numPr>
        <w:tabs>
          <w:tab w:pos="1028" w:val="left" w:leader="none"/>
        </w:tabs>
        <w:spacing w:line="230" w:lineRule="auto" w:before="32" w:after="0"/>
        <w:ind w:left="706" w:right="282" w:firstLine="0"/>
        <w:jc w:val="left"/>
        <w:rPr>
          <w:sz w:val="20"/>
        </w:rPr>
      </w:pPr>
      <w:r>
        <w:rPr>
          <w:w w:val="110"/>
          <w:sz w:val="20"/>
        </w:rPr>
        <w:t>Los documentos que acrediten la personalidad del propietario y, en su caso, de su Representante</w:t>
      </w:r>
      <w:r>
        <w:rPr>
          <w:spacing w:val="9"/>
          <w:w w:val="110"/>
          <w:sz w:val="20"/>
        </w:rPr>
        <w:t> </w:t>
      </w:r>
      <w:r>
        <w:rPr>
          <w:w w:val="110"/>
          <w:sz w:val="20"/>
        </w:rPr>
        <w:t>Legal;</w:t>
      </w:r>
    </w:p>
    <w:p>
      <w:pPr>
        <w:pStyle w:val="ListParagraph"/>
        <w:numPr>
          <w:ilvl w:val="1"/>
          <w:numId w:val="69"/>
        </w:numPr>
        <w:tabs>
          <w:tab w:pos="980" w:val="left" w:leader="none"/>
        </w:tabs>
        <w:spacing w:line="240" w:lineRule="auto" w:before="42" w:after="0"/>
        <w:ind w:left="979" w:right="0" w:hanging="274"/>
        <w:jc w:val="left"/>
        <w:rPr>
          <w:sz w:val="20"/>
        </w:rPr>
      </w:pPr>
      <w:r>
        <w:rPr>
          <w:w w:val="110"/>
          <w:sz w:val="20"/>
        </w:rPr>
        <w:t>La autorización original del conjunto urbano,</w:t>
      </w:r>
      <w:r>
        <w:rPr>
          <w:spacing w:val="9"/>
          <w:w w:val="110"/>
          <w:sz w:val="20"/>
        </w:rPr>
        <w:t> </w:t>
      </w:r>
      <w:r>
        <w:rPr>
          <w:w w:val="110"/>
          <w:sz w:val="20"/>
        </w:rPr>
        <w:t>y</w:t>
      </w:r>
    </w:p>
    <w:p>
      <w:pPr>
        <w:pStyle w:val="ListParagraph"/>
        <w:numPr>
          <w:ilvl w:val="1"/>
          <w:numId w:val="69"/>
        </w:numPr>
        <w:tabs>
          <w:tab w:pos="982" w:val="left" w:leader="none"/>
        </w:tabs>
        <w:spacing w:line="240" w:lineRule="auto" w:before="23" w:after="0"/>
        <w:ind w:left="982" w:right="0" w:hanging="276"/>
        <w:jc w:val="left"/>
        <w:rPr>
          <w:sz w:val="20"/>
        </w:rPr>
      </w:pPr>
      <w:r>
        <w:rPr>
          <w:w w:val="110"/>
          <w:sz w:val="20"/>
        </w:rPr>
        <w:t>El plano de</w:t>
      </w:r>
      <w:r>
        <w:rPr>
          <w:spacing w:val="30"/>
          <w:w w:val="110"/>
          <w:sz w:val="20"/>
        </w:rPr>
        <w:t> </w:t>
      </w:r>
      <w:r>
        <w:rPr>
          <w:w w:val="110"/>
          <w:sz w:val="20"/>
        </w:rPr>
        <w:t>relotificación.</w:t>
      </w:r>
    </w:p>
    <w:p>
      <w:pPr>
        <w:pStyle w:val="ListParagraph"/>
        <w:numPr>
          <w:ilvl w:val="0"/>
          <w:numId w:val="69"/>
        </w:numPr>
        <w:tabs>
          <w:tab w:pos="639" w:val="left" w:leader="none"/>
        </w:tabs>
        <w:spacing w:line="240" w:lineRule="auto" w:before="23" w:after="0"/>
        <w:ind w:left="638" w:right="0" w:hanging="361"/>
        <w:jc w:val="left"/>
        <w:rPr>
          <w:sz w:val="20"/>
        </w:rPr>
      </w:pPr>
      <w:r>
        <w:rPr>
          <w:w w:val="110"/>
          <w:sz w:val="20"/>
        </w:rPr>
        <w:t>Obligaciones a cargo del Titular</w:t>
      </w:r>
      <w:r>
        <w:rPr>
          <w:spacing w:val="21"/>
          <w:w w:val="110"/>
          <w:sz w:val="20"/>
        </w:rPr>
        <w:t> </w:t>
      </w:r>
      <w:r>
        <w:rPr>
          <w:w w:val="110"/>
          <w:sz w:val="20"/>
        </w:rPr>
        <w:t>de la autorización:</w:t>
      </w:r>
    </w:p>
    <w:p>
      <w:pPr>
        <w:pStyle w:val="ListParagraph"/>
        <w:numPr>
          <w:ilvl w:val="1"/>
          <w:numId w:val="69"/>
        </w:numPr>
        <w:tabs>
          <w:tab w:pos="985" w:val="left" w:leader="none"/>
        </w:tabs>
        <w:spacing w:line="244" w:lineRule="auto" w:before="23" w:after="0"/>
        <w:ind w:left="706" w:right="273" w:firstLine="0"/>
        <w:jc w:val="both"/>
        <w:rPr>
          <w:sz w:val="20"/>
        </w:rPr>
      </w:pPr>
      <w:r>
        <w:rPr>
          <w:w w:val="110"/>
          <w:sz w:val="20"/>
        </w:rPr>
        <w:t>Protocolizar la autorización ante Notario Público del Estado de México, e inscribirla en el Instituto de la Función Registral del Estado de México, con sus planos, en un plazo de noventa días contados a partir de la fecha en que se emita la autorización, así como publicarlo en el Periódico Oficial “Gaceta del Gobierno”; acreditando su cumplimiento en  un plazo de treinta días a la</w:t>
      </w:r>
      <w:r>
        <w:rPr>
          <w:spacing w:val="21"/>
          <w:w w:val="110"/>
          <w:sz w:val="20"/>
        </w:rPr>
        <w:t> </w:t>
      </w:r>
      <w:r>
        <w:rPr>
          <w:w w:val="110"/>
          <w:sz w:val="20"/>
        </w:rPr>
        <w:t>Secretaría;</w:t>
      </w:r>
    </w:p>
    <w:p>
      <w:pPr>
        <w:pStyle w:val="ListParagraph"/>
        <w:numPr>
          <w:ilvl w:val="1"/>
          <w:numId w:val="69"/>
        </w:numPr>
        <w:tabs>
          <w:tab w:pos="1016" w:val="left" w:leader="none"/>
        </w:tabs>
        <w:spacing w:line="230" w:lineRule="auto" w:before="37" w:after="0"/>
        <w:ind w:left="706" w:right="271" w:firstLine="0"/>
        <w:jc w:val="both"/>
        <w:rPr>
          <w:sz w:val="20"/>
        </w:rPr>
      </w:pPr>
      <w:r>
        <w:rPr>
          <w:w w:val="110"/>
          <w:sz w:val="20"/>
        </w:rPr>
        <w:t>Cubrir los derechos que se generen por la autorización, así como en su caso, los de supervisión;</w:t>
      </w:r>
    </w:p>
    <w:p>
      <w:pPr>
        <w:spacing w:after="0" w:line="230" w:lineRule="auto"/>
        <w:jc w:val="both"/>
        <w:rPr>
          <w:sz w:val="20"/>
        </w:rPr>
        <w:sectPr>
          <w:pgSz w:w="12240" w:h="15840"/>
          <w:pgMar w:header="708" w:footer="822" w:top="1580" w:bottom="1180" w:left="1140" w:right="1140"/>
        </w:sectPr>
      </w:pPr>
    </w:p>
    <w:p>
      <w:pPr>
        <w:pStyle w:val="ListParagraph"/>
        <w:numPr>
          <w:ilvl w:val="1"/>
          <w:numId w:val="69"/>
        </w:numPr>
        <w:tabs>
          <w:tab w:pos="1004" w:val="left" w:leader="none"/>
        </w:tabs>
        <w:spacing w:line="236" w:lineRule="exact" w:before="1" w:after="0"/>
        <w:ind w:left="706" w:right="279" w:firstLine="0"/>
        <w:jc w:val="left"/>
        <w:rPr>
          <w:sz w:val="20"/>
        </w:rPr>
      </w:pPr>
      <w:r>
        <w:rPr>
          <w:w w:val="110"/>
          <w:sz w:val="20"/>
        </w:rPr>
        <w:t>En su caso, la actualización de las garantías que se hayan determinado en el acuerdo original</w:t>
      </w:r>
      <w:r>
        <w:rPr>
          <w:spacing w:val="9"/>
          <w:w w:val="110"/>
          <w:sz w:val="20"/>
        </w:rPr>
        <w:t> </w:t>
      </w:r>
      <w:r>
        <w:rPr>
          <w:w w:val="110"/>
          <w:sz w:val="20"/>
        </w:rPr>
        <w:t>para</w:t>
      </w:r>
      <w:r>
        <w:rPr>
          <w:spacing w:val="10"/>
          <w:w w:val="110"/>
          <w:sz w:val="20"/>
        </w:rPr>
        <w:t> </w:t>
      </w:r>
      <w:r>
        <w:rPr>
          <w:w w:val="110"/>
          <w:sz w:val="20"/>
        </w:rPr>
        <w:t>la</w:t>
      </w:r>
      <w:r>
        <w:rPr>
          <w:spacing w:val="10"/>
          <w:w w:val="110"/>
          <w:sz w:val="20"/>
        </w:rPr>
        <w:t> </w:t>
      </w:r>
      <w:r>
        <w:rPr>
          <w:w w:val="110"/>
          <w:sz w:val="20"/>
        </w:rPr>
        <w:t>ejecución</w:t>
      </w:r>
      <w:r>
        <w:rPr>
          <w:spacing w:val="10"/>
          <w:w w:val="110"/>
          <w:sz w:val="20"/>
        </w:rPr>
        <w:t> </w:t>
      </w:r>
      <w:r>
        <w:rPr>
          <w:w w:val="110"/>
          <w:sz w:val="20"/>
        </w:rPr>
        <w:t>de</w:t>
      </w:r>
      <w:r>
        <w:rPr>
          <w:spacing w:val="8"/>
          <w:w w:val="110"/>
          <w:sz w:val="20"/>
        </w:rPr>
        <w:t> </w:t>
      </w:r>
      <w:r>
        <w:rPr>
          <w:w w:val="110"/>
          <w:sz w:val="20"/>
        </w:rPr>
        <w:t>obras</w:t>
      </w:r>
      <w:r>
        <w:rPr>
          <w:spacing w:val="9"/>
          <w:w w:val="110"/>
          <w:sz w:val="20"/>
        </w:rPr>
        <w:t> </w:t>
      </w:r>
      <w:r>
        <w:rPr>
          <w:w w:val="110"/>
          <w:sz w:val="20"/>
        </w:rPr>
        <w:t>de</w:t>
      </w:r>
      <w:r>
        <w:rPr>
          <w:spacing w:val="9"/>
          <w:w w:val="110"/>
          <w:sz w:val="20"/>
        </w:rPr>
        <w:t> </w:t>
      </w:r>
      <w:r>
        <w:rPr>
          <w:w w:val="110"/>
          <w:sz w:val="20"/>
        </w:rPr>
        <w:t>urbanización</w:t>
      </w:r>
      <w:r>
        <w:rPr>
          <w:spacing w:val="10"/>
          <w:w w:val="110"/>
          <w:sz w:val="20"/>
        </w:rPr>
        <w:t> </w:t>
      </w:r>
      <w:r>
        <w:rPr>
          <w:w w:val="110"/>
          <w:sz w:val="20"/>
        </w:rPr>
        <w:t>y</w:t>
      </w:r>
      <w:r>
        <w:rPr>
          <w:spacing w:val="9"/>
          <w:w w:val="110"/>
          <w:sz w:val="20"/>
        </w:rPr>
        <w:t> </w:t>
      </w:r>
      <w:r>
        <w:rPr>
          <w:w w:val="110"/>
          <w:sz w:val="20"/>
        </w:rPr>
        <w:t>equipamiento</w:t>
      </w:r>
      <w:r>
        <w:rPr>
          <w:spacing w:val="11"/>
          <w:w w:val="110"/>
          <w:sz w:val="20"/>
        </w:rPr>
        <w:t> </w:t>
      </w:r>
      <w:r>
        <w:rPr>
          <w:w w:val="110"/>
          <w:sz w:val="20"/>
        </w:rPr>
        <w:t>urbano,</w:t>
      </w:r>
      <w:r>
        <w:rPr>
          <w:spacing w:val="11"/>
          <w:w w:val="110"/>
          <w:sz w:val="20"/>
        </w:rPr>
        <w:t> </w:t>
      </w:r>
      <w:r>
        <w:rPr>
          <w:w w:val="110"/>
          <w:sz w:val="20"/>
        </w:rPr>
        <w:t>y</w:t>
      </w:r>
    </w:p>
    <w:p>
      <w:pPr>
        <w:pStyle w:val="ListParagraph"/>
        <w:numPr>
          <w:ilvl w:val="1"/>
          <w:numId w:val="69"/>
        </w:numPr>
        <w:tabs>
          <w:tab w:pos="1042" w:val="left" w:leader="none"/>
        </w:tabs>
        <w:spacing w:line="230" w:lineRule="auto" w:before="45" w:after="0"/>
        <w:ind w:left="706" w:right="272" w:firstLine="0"/>
        <w:jc w:val="left"/>
        <w:rPr>
          <w:sz w:val="20"/>
        </w:rPr>
      </w:pPr>
      <w:r>
        <w:rPr>
          <w:w w:val="110"/>
          <w:sz w:val="20"/>
        </w:rPr>
        <w:t>Las demás que apliquen al caso concreto, según el Código, su Reglamento y otras disposiciones</w:t>
      </w:r>
      <w:r>
        <w:rPr>
          <w:spacing w:val="11"/>
          <w:w w:val="110"/>
          <w:sz w:val="20"/>
        </w:rPr>
        <w:t> </w:t>
      </w:r>
      <w:r>
        <w:rPr>
          <w:w w:val="110"/>
          <w:sz w:val="20"/>
        </w:rPr>
        <w:t>jurídicas.</w:t>
      </w:r>
    </w:p>
    <w:p>
      <w:pPr>
        <w:pStyle w:val="ListParagraph"/>
        <w:numPr>
          <w:ilvl w:val="0"/>
          <w:numId w:val="69"/>
        </w:numPr>
        <w:tabs>
          <w:tab w:pos="714" w:val="left" w:leader="none"/>
        </w:tabs>
        <w:spacing w:line="240" w:lineRule="auto" w:before="42" w:after="0"/>
        <w:ind w:left="713" w:right="0" w:hanging="436"/>
        <w:jc w:val="left"/>
        <w:rPr>
          <w:sz w:val="20"/>
        </w:rPr>
      </w:pPr>
      <w:r>
        <w:rPr>
          <w:w w:val="110"/>
          <w:sz w:val="20"/>
        </w:rPr>
        <w:t>Monto</w:t>
      </w:r>
      <w:r>
        <w:rPr>
          <w:spacing w:val="11"/>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derechos</w:t>
      </w:r>
      <w:r>
        <w:rPr>
          <w:spacing w:val="9"/>
          <w:w w:val="110"/>
          <w:sz w:val="20"/>
        </w:rPr>
        <w:t> </w:t>
      </w:r>
      <w:r>
        <w:rPr>
          <w:w w:val="110"/>
          <w:sz w:val="20"/>
        </w:rPr>
        <w:t>que</w:t>
      </w:r>
      <w:r>
        <w:rPr>
          <w:spacing w:val="9"/>
          <w:w w:val="110"/>
          <w:sz w:val="20"/>
        </w:rPr>
        <w:t> </w:t>
      </w:r>
      <w:r>
        <w:rPr>
          <w:w w:val="110"/>
          <w:sz w:val="20"/>
        </w:rPr>
        <w:t>se</w:t>
      </w:r>
      <w:r>
        <w:rPr>
          <w:spacing w:val="9"/>
          <w:w w:val="110"/>
          <w:sz w:val="20"/>
        </w:rPr>
        <w:t> </w:t>
      </w:r>
      <w:r>
        <w:rPr>
          <w:w w:val="110"/>
          <w:sz w:val="20"/>
        </w:rPr>
        <w:t>generen</w:t>
      </w:r>
      <w:r>
        <w:rPr>
          <w:spacing w:val="10"/>
          <w:w w:val="110"/>
          <w:sz w:val="20"/>
        </w:rPr>
        <w:t> </w:t>
      </w:r>
      <w:r>
        <w:rPr>
          <w:w w:val="110"/>
          <w:sz w:val="20"/>
        </w:rPr>
        <w:t>por</w:t>
      </w:r>
      <w:r>
        <w:rPr>
          <w:spacing w:val="11"/>
          <w:w w:val="110"/>
          <w:sz w:val="20"/>
        </w:rPr>
        <w:t> </w:t>
      </w:r>
      <w:r>
        <w:rPr>
          <w:w w:val="110"/>
          <w:sz w:val="20"/>
        </w:rPr>
        <w:t>la</w:t>
      </w:r>
      <w:r>
        <w:rPr>
          <w:spacing w:val="8"/>
          <w:w w:val="110"/>
          <w:sz w:val="20"/>
        </w:rPr>
        <w:t> </w:t>
      </w:r>
      <w:r>
        <w:rPr>
          <w:w w:val="110"/>
          <w:sz w:val="20"/>
        </w:rPr>
        <w:t>autorización;</w:t>
      </w:r>
    </w:p>
    <w:p>
      <w:pPr>
        <w:pStyle w:val="ListParagraph"/>
        <w:numPr>
          <w:ilvl w:val="0"/>
          <w:numId w:val="69"/>
        </w:numPr>
        <w:tabs>
          <w:tab w:pos="879" w:val="left" w:leader="none"/>
        </w:tabs>
        <w:spacing w:line="230" w:lineRule="auto" w:before="32" w:after="0"/>
        <w:ind w:left="278" w:right="279" w:firstLine="0"/>
        <w:jc w:val="left"/>
        <w:rPr>
          <w:sz w:val="20"/>
        </w:rPr>
      </w:pPr>
      <w:r>
        <w:rPr>
          <w:w w:val="110"/>
          <w:sz w:val="20"/>
        </w:rPr>
        <w:t>La mención que, a excepción de los aspectos modificados por la autorización de relotificación,</w:t>
      </w:r>
      <w:r>
        <w:rPr>
          <w:spacing w:val="10"/>
          <w:w w:val="110"/>
          <w:sz w:val="20"/>
        </w:rPr>
        <w:t> </w:t>
      </w:r>
      <w:r>
        <w:rPr>
          <w:w w:val="110"/>
          <w:sz w:val="20"/>
        </w:rPr>
        <w:t>el</w:t>
      </w:r>
      <w:r>
        <w:rPr>
          <w:spacing w:val="10"/>
          <w:w w:val="110"/>
          <w:sz w:val="20"/>
        </w:rPr>
        <w:t> </w:t>
      </w:r>
      <w:r>
        <w:rPr>
          <w:w w:val="110"/>
          <w:sz w:val="20"/>
        </w:rPr>
        <w:t>acuerdo</w:t>
      </w:r>
      <w:r>
        <w:rPr>
          <w:spacing w:val="9"/>
          <w:w w:val="110"/>
          <w:sz w:val="20"/>
        </w:rPr>
        <w:t> </w:t>
      </w:r>
      <w:r>
        <w:rPr>
          <w:w w:val="110"/>
          <w:sz w:val="20"/>
        </w:rPr>
        <w:t>original</w:t>
      </w:r>
      <w:r>
        <w:rPr>
          <w:spacing w:val="9"/>
          <w:w w:val="110"/>
          <w:sz w:val="20"/>
        </w:rPr>
        <w:t> </w:t>
      </w:r>
      <w:r>
        <w:rPr>
          <w:w w:val="110"/>
          <w:sz w:val="20"/>
        </w:rPr>
        <w:t>seguirá</w:t>
      </w:r>
      <w:r>
        <w:rPr>
          <w:spacing w:val="10"/>
          <w:w w:val="110"/>
          <w:sz w:val="20"/>
        </w:rPr>
        <w:t> </w:t>
      </w:r>
      <w:r>
        <w:rPr>
          <w:w w:val="110"/>
          <w:sz w:val="20"/>
        </w:rPr>
        <w:t>surtiendo</w:t>
      </w:r>
      <w:r>
        <w:rPr>
          <w:spacing w:val="11"/>
          <w:w w:val="110"/>
          <w:sz w:val="20"/>
        </w:rPr>
        <w:t> </w:t>
      </w:r>
      <w:r>
        <w:rPr>
          <w:w w:val="110"/>
          <w:sz w:val="20"/>
        </w:rPr>
        <w:t>plenamente</w:t>
      </w:r>
      <w:r>
        <w:rPr>
          <w:spacing w:val="9"/>
          <w:w w:val="110"/>
          <w:sz w:val="20"/>
        </w:rPr>
        <w:t> </w:t>
      </w:r>
      <w:r>
        <w:rPr>
          <w:w w:val="110"/>
          <w:sz w:val="20"/>
        </w:rPr>
        <w:t>sus</w:t>
      </w:r>
      <w:r>
        <w:rPr>
          <w:spacing w:val="8"/>
          <w:w w:val="110"/>
          <w:sz w:val="20"/>
        </w:rPr>
        <w:t> </w:t>
      </w:r>
      <w:r>
        <w:rPr>
          <w:w w:val="110"/>
          <w:sz w:val="20"/>
        </w:rPr>
        <w:t>efectos</w:t>
      </w:r>
      <w:r>
        <w:rPr>
          <w:spacing w:val="9"/>
          <w:w w:val="110"/>
          <w:sz w:val="20"/>
        </w:rPr>
        <w:t> </w:t>
      </w:r>
      <w:r>
        <w:rPr>
          <w:w w:val="110"/>
          <w:sz w:val="20"/>
        </w:rPr>
        <w:t>jurídicos;</w:t>
      </w:r>
    </w:p>
    <w:p>
      <w:pPr>
        <w:pStyle w:val="ListParagraph"/>
        <w:numPr>
          <w:ilvl w:val="0"/>
          <w:numId w:val="69"/>
        </w:numPr>
        <w:tabs>
          <w:tab w:pos="647" w:val="left" w:leader="none"/>
        </w:tabs>
        <w:spacing w:line="240" w:lineRule="auto" w:before="42" w:after="0"/>
        <w:ind w:left="646" w:right="0" w:hanging="369"/>
        <w:jc w:val="left"/>
        <w:rPr>
          <w:sz w:val="20"/>
        </w:rPr>
      </w:pPr>
      <w:r>
        <w:rPr>
          <w:w w:val="110"/>
          <w:sz w:val="20"/>
        </w:rPr>
        <w:t>Fecha de emisión de la autorización,</w:t>
      </w:r>
      <w:r>
        <w:rPr>
          <w:spacing w:val="13"/>
          <w:w w:val="110"/>
          <w:sz w:val="20"/>
        </w:rPr>
        <w:t> </w:t>
      </w:r>
      <w:r>
        <w:rPr>
          <w:w w:val="110"/>
          <w:sz w:val="20"/>
        </w:rPr>
        <w:t>y</w:t>
      </w:r>
    </w:p>
    <w:p>
      <w:pPr>
        <w:pStyle w:val="ListParagraph"/>
        <w:numPr>
          <w:ilvl w:val="0"/>
          <w:numId w:val="69"/>
        </w:numPr>
        <w:tabs>
          <w:tab w:pos="567" w:val="left" w:leader="none"/>
        </w:tabs>
        <w:spacing w:line="240" w:lineRule="auto" w:before="23" w:after="0"/>
        <w:ind w:left="566" w:right="0" w:hanging="289"/>
        <w:jc w:val="left"/>
        <w:rPr>
          <w:sz w:val="20"/>
        </w:rPr>
      </w:pPr>
      <w:r>
        <w:rPr>
          <w:w w:val="110"/>
          <w:sz w:val="20"/>
        </w:rPr>
        <w:t>Nombre, cargo y firma de quien la</w:t>
      </w:r>
      <w:r>
        <w:rPr>
          <w:spacing w:val="18"/>
          <w:w w:val="110"/>
          <w:sz w:val="20"/>
        </w:rPr>
        <w:t> </w:t>
      </w:r>
      <w:r>
        <w:rPr>
          <w:w w:val="110"/>
          <w:sz w:val="20"/>
        </w:rPr>
        <w:t>autoriza.</w:t>
      </w:r>
    </w:p>
    <w:p>
      <w:pPr>
        <w:pStyle w:val="BodyText"/>
        <w:spacing w:before="69"/>
        <w:jc w:val="left"/>
      </w:pPr>
      <w:r>
        <w:rPr>
          <w:w w:val="110"/>
        </w:rPr>
        <w:t>La autorización deberá acompañarse del plano de relotificación firmado y sellado.</w:t>
      </w:r>
    </w:p>
    <w:p>
      <w:pPr>
        <w:pStyle w:val="BodyText"/>
        <w:spacing w:before="5"/>
        <w:ind w:left="0"/>
        <w:jc w:val="left"/>
        <w:rPr>
          <w:sz w:val="31"/>
        </w:rPr>
      </w:pPr>
    </w:p>
    <w:p>
      <w:pPr>
        <w:pStyle w:val="Heading1"/>
        <w:jc w:val="left"/>
      </w:pPr>
      <w:r>
        <w:rPr/>
        <w:t>DEL CAMBIO DE MODALIDAD DE LOS CONJUNTOS URBANOS HABITACIONALES</w:t>
      </w:r>
    </w:p>
    <w:p>
      <w:pPr>
        <w:pStyle w:val="BodyText"/>
        <w:ind w:right="276"/>
      </w:pPr>
      <w:r>
        <w:rPr>
          <w:rFonts w:ascii="TeX Gyre Bonum" w:hAnsi="TeX Gyre Bonum"/>
          <w:b/>
          <w:w w:val="110"/>
        </w:rPr>
        <w:t>Artículo 88. </w:t>
      </w:r>
      <w:r>
        <w:rPr>
          <w:w w:val="110"/>
        </w:rPr>
        <w:t>Se entiende por cambio de modalidad de un conjunto urbano habitacional, la modificación de la autorización respecto del valor del lote o vivienda autorizada, para encuadrarse en alguna otra de las modalidades previstas en el Código.</w:t>
      </w:r>
    </w:p>
    <w:p>
      <w:pPr>
        <w:pStyle w:val="BodyText"/>
        <w:spacing w:line="247" w:lineRule="auto" w:before="86"/>
        <w:ind w:right="275"/>
      </w:pPr>
      <w:r>
        <w:rPr>
          <w:w w:val="110"/>
        </w:rPr>
        <w:t>El cambio de modalidad de un conjunto urbano requiere autorización de la Secretaría, en los términos que para la autorización de los conjuntos urbanos prevé este Reglamento.</w:t>
      </w:r>
    </w:p>
    <w:p>
      <w:pPr>
        <w:pStyle w:val="BodyText"/>
        <w:spacing w:line="247" w:lineRule="auto" w:before="81"/>
        <w:ind w:right="276"/>
      </w:pPr>
      <w:r>
        <w:rPr>
          <w:w w:val="110"/>
        </w:rPr>
        <w:t>Para obtener dicha autorización, el Titular deberá presentar su solicitud acompañada del Dictamen Único, Evaluaciones Técnicas de Factibilidad y opiniones correspondientes a la modalidad del conjunto urbano solicitado, aprobación del plano de lotificación que contenga la modalidad pretendida, así como cumplir con los requisitos aplicables a la mencionada modalidad.</w:t>
      </w:r>
    </w:p>
    <w:p>
      <w:pPr>
        <w:pStyle w:val="BodyText"/>
        <w:spacing w:line="249" w:lineRule="auto" w:before="83"/>
        <w:ind w:right="283"/>
      </w:pPr>
      <w:r>
        <w:rPr>
          <w:w w:val="110"/>
        </w:rPr>
        <w:t>En caso de que el Titular del conjunto urbano obtenga la autorización de cambio de modalidad del conjunto urbano, estará obligado a:</w:t>
      </w:r>
    </w:p>
    <w:p>
      <w:pPr>
        <w:pStyle w:val="ListParagraph"/>
        <w:numPr>
          <w:ilvl w:val="0"/>
          <w:numId w:val="70"/>
        </w:numPr>
        <w:tabs>
          <w:tab w:pos="519" w:val="left" w:leader="none"/>
        </w:tabs>
        <w:spacing w:line="240" w:lineRule="auto" w:before="29" w:after="0"/>
        <w:ind w:left="278" w:right="276" w:firstLine="0"/>
        <w:jc w:val="both"/>
        <w:rPr>
          <w:sz w:val="20"/>
        </w:rPr>
      </w:pPr>
      <w:r>
        <w:rPr>
          <w:w w:val="110"/>
          <w:sz w:val="20"/>
        </w:rPr>
        <w:t>Obtener de la Secretaría autorización de inicio de la ejecución de obras de urbanización y equipamiento urbano, en su caso, de enajenación de lotes y de promoción del desarrollo, así como</w:t>
      </w:r>
      <w:r>
        <w:rPr>
          <w:spacing w:val="11"/>
          <w:w w:val="110"/>
          <w:sz w:val="20"/>
        </w:rPr>
        <w:t> </w:t>
      </w:r>
      <w:r>
        <w:rPr>
          <w:w w:val="110"/>
          <w:sz w:val="20"/>
        </w:rPr>
        <w:t>a</w:t>
      </w:r>
      <w:r>
        <w:rPr>
          <w:spacing w:val="10"/>
          <w:w w:val="110"/>
          <w:sz w:val="20"/>
        </w:rPr>
        <w:t> </w:t>
      </w:r>
      <w:r>
        <w:rPr>
          <w:w w:val="110"/>
          <w:sz w:val="20"/>
        </w:rPr>
        <w:t>cubrir</w:t>
      </w:r>
      <w:r>
        <w:rPr>
          <w:spacing w:val="11"/>
          <w:w w:val="110"/>
          <w:sz w:val="20"/>
        </w:rPr>
        <w:t> </w:t>
      </w:r>
      <w:r>
        <w:rPr>
          <w:w w:val="110"/>
          <w:sz w:val="20"/>
        </w:rPr>
        <w:t>el</w:t>
      </w:r>
      <w:r>
        <w:rPr>
          <w:spacing w:val="10"/>
          <w:w w:val="110"/>
          <w:sz w:val="20"/>
        </w:rPr>
        <w:t> </w:t>
      </w:r>
      <w:r>
        <w:rPr>
          <w:w w:val="110"/>
          <w:sz w:val="20"/>
        </w:rPr>
        <w:t>pago</w:t>
      </w:r>
      <w:r>
        <w:rPr>
          <w:spacing w:val="9"/>
          <w:w w:val="110"/>
          <w:sz w:val="20"/>
        </w:rPr>
        <w:t> </w:t>
      </w:r>
      <w:r>
        <w:rPr>
          <w:w w:val="110"/>
          <w:sz w:val="20"/>
        </w:rPr>
        <w:t>de</w:t>
      </w:r>
      <w:r>
        <w:rPr>
          <w:spacing w:val="10"/>
          <w:w w:val="110"/>
          <w:sz w:val="20"/>
        </w:rPr>
        <w:t> </w:t>
      </w:r>
      <w:r>
        <w:rPr>
          <w:w w:val="110"/>
          <w:sz w:val="20"/>
        </w:rPr>
        <w:t>los</w:t>
      </w:r>
      <w:r>
        <w:rPr>
          <w:spacing w:val="9"/>
          <w:w w:val="110"/>
          <w:sz w:val="20"/>
        </w:rPr>
        <w:t> </w:t>
      </w:r>
      <w:r>
        <w:rPr>
          <w:w w:val="110"/>
          <w:sz w:val="20"/>
        </w:rPr>
        <w:t>derechos</w:t>
      </w:r>
      <w:r>
        <w:rPr>
          <w:spacing w:val="9"/>
          <w:w w:val="110"/>
          <w:sz w:val="20"/>
        </w:rPr>
        <w:t> </w:t>
      </w:r>
      <w:r>
        <w:rPr>
          <w:w w:val="110"/>
          <w:sz w:val="20"/>
        </w:rPr>
        <w:t>e</w:t>
      </w:r>
      <w:r>
        <w:rPr>
          <w:spacing w:val="9"/>
          <w:w w:val="110"/>
          <w:sz w:val="20"/>
        </w:rPr>
        <w:t> </w:t>
      </w:r>
      <w:r>
        <w:rPr>
          <w:w w:val="110"/>
          <w:sz w:val="20"/>
        </w:rPr>
        <w:t>impuestos</w:t>
      </w:r>
      <w:r>
        <w:rPr>
          <w:spacing w:val="10"/>
          <w:w w:val="110"/>
          <w:sz w:val="20"/>
        </w:rPr>
        <w:t> </w:t>
      </w:r>
      <w:r>
        <w:rPr>
          <w:w w:val="110"/>
          <w:sz w:val="20"/>
        </w:rPr>
        <w:t>que</w:t>
      </w:r>
      <w:r>
        <w:rPr>
          <w:spacing w:val="9"/>
          <w:w w:val="110"/>
          <w:sz w:val="20"/>
        </w:rPr>
        <w:t> </w:t>
      </w:r>
      <w:r>
        <w:rPr>
          <w:w w:val="110"/>
          <w:sz w:val="20"/>
        </w:rPr>
        <w:t>correspondan;</w:t>
      </w:r>
    </w:p>
    <w:p>
      <w:pPr>
        <w:pStyle w:val="ListParagraph"/>
        <w:numPr>
          <w:ilvl w:val="0"/>
          <w:numId w:val="70"/>
        </w:numPr>
        <w:tabs>
          <w:tab w:pos="596" w:val="left" w:leader="none"/>
        </w:tabs>
        <w:spacing w:line="230" w:lineRule="auto" w:before="49" w:after="0"/>
        <w:ind w:left="278" w:right="284" w:firstLine="0"/>
        <w:jc w:val="both"/>
        <w:rPr>
          <w:sz w:val="20"/>
        </w:rPr>
      </w:pPr>
      <w:r>
        <w:rPr>
          <w:w w:val="110"/>
          <w:sz w:val="20"/>
        </w:rPr>
        <w:t>Promocionar, ofertar en venta o enajenar los lotes del conjunto urbano de acuerdo con la nueva modalidad,</w:t>
      </w:r>
      <w:r>
        <w:rPr>
          <w:spacing w:val="24"/>
          <w:w w:val="110"/>
          <w:sz w:val="20"/>
        </w:rPr>
        <w:t> </w:t>
      </w:r>
      <w:r>
        <w:rPr>
          <w:w w:val="110"/>
          <w:sz w:val="20"/>
        </w:rPr>
        <w:t>y</w:t>
      </w:r>
    </w:p>
    <w:p>
      <w:pPr>
        <w:pStyle w:val="ListParagraph"/>
        <w:numPr>
          <w:ilvl w:val="0"/>
          <w:numId w:val="70"/>
        </w:numPr>
        <w:tabs>
          <w:tab w:pos="699" w:val="left" w:leader="none"/>
        </w:tabs>
        <w:spacing w:line="242" w:lineRule="auto" w:before="42" w:after="0"/>
        <w:ind w:left="278" w:right="275" w:firstLine="0"/>
        <w:jc w:val="both"/>
        <w:rPr>
          <w:sz w:val="20"/>
        </w:rPr>
      </w:pPr>
      <w:r>
        <w:rPr>
          <w:w w:val="110"/>
          <w:sz w:val="20"/>
        </w:rPr>
        <w:t>Protocolizar ante Notario Público del Estado de México e inscribir en el Instituto de la Función Registral del Estado de México, en un plazo de noventa días contados a partir la autorización, así como publicarla en el Periódico Oficial “Gaceta del Gobierno”; acreditando su cumplimiento</w:t>
      </w:r>
      <w:r>
        <w:rPr>
          <w:spacing w:val="12"/>
          <w:w w:val="110"/>
          <w:sz w:val="20"/>
        </w:rPr>
        <w:t> </w:t>
      </w:r>
      <w:r>
        <w:rPr>
          <w:w w:val="110"/>
          <w:sz w:val="20"/>
        </w:rPr>
        <w:t>en</w:t>
      </w:r>
      <w:r>
        <w:rPr>
          <w:spacing w:val="11"/>
          <w:w w:val="110"/>
          <w:sz w:val="20"/>
        </w:rPr>
        <w:t> </w:t>
      </w:r>
      <w:r>
        <w:rPr>
          <w:w w:val="110"/>
          <w:sz w:val="20"/>
        </w:rPr>
        <w:t>un</w:t>
      </w:r>
      <w:r>
        <w:rPr>
          <w:spacing w:val="11"/>
          <w:w w:val="110"/>
          <w:sz w:val="20"/>
        </w:rPr>
        <w:t> </w:t>
      </w:r>
      <w:r>
        <w:rPr>
          <w:w w:val="110"/>
          <w:sz w:val="20"/>
        </w:rPr>
        <w:t>plazo</w:t>
      </w:r>
      <w:r>
        <w:rPr>
          <w:spacing w:val="12"/>
          <w:w w:val="110"/>
          <w:sz w:val="20"/>
        </w:rPr>
        <w:t> </w:t>
      </w:r>
      <w:r>
        <w:rPr>
          <w:w w:val="110"/>
          <w:sz w:val="20"/>
        </w:rPr>
        <w:t>de</w:t>
      </w:r>
      <w:r>
        <w:rPr>
          <w:spacing w:val="10"/>
          <w:w w:val="110"/>
          <w:sz w:val="20"/>
        </w:rPr>
        <w:t> </w:t>
      </w:r>
      <w:r>
        <w:rPr>
          <w:w w:val="110"/>
          <w:sz w:val="20"/>
        </w:rPr>
        <w:t>treinta</w:t>
      </w:r>
      <w:r>
        <w:rPr>
          <w:spacing w:val="11"/>
          <w:w w:val="110"/>
          <w:sz w:val="20"/>
        </w:rPr>
        <w:t> </w:t>
      </w:r>
      <w:r>
        <w:rPr>
          <w:w w:val="110"/>
          <w:sz w:val="20"/>
        </w:rPr>
        <w:t>días</w:t>
      </w:r>
      <w:r>
        <w:rPr>
          <w:spacing w:val="10"/>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Secretaría.</w:t>
      </w:r>
    </w:p>
    <w:p>
      <w:pPr>
        <w:pStyle w:val="BodyText"/>
        <w:spacing w:line="249" w:lineRule="auto" w:before="81"/>
        <w:ind w:right="282"/>
      </w:pPr>
      <w:r>
        <w:rPr>
          <w:w w:val="110"/>
        </w:rPr>
        <w:t>No procederá el cambio de modalidad cuando exista enajenación de lotes del conjunto urbano originalmente autorizado.</w:t>
      </w:r>
    </w:p>
    <w:p>
      <w:pPr>
        <w:pStyle w:val="BodyText"/>
        <w:spacing w:before="6"/>
        <w:ind w:left="0"/>
        <w:jc w:val="left"/>
        <w:rPr>
          <w:sz w:val="30"/>
        </w:rPr>
      </w:pPr>
    </w:p>
    <w:p>
      <w:pPr>
        <w:pStyle w:val="Heading1"/>
        <w:ind w:left="1334" w:right="1334"/>
      </w:pPr>
      <w:r>
        <w:rPr/>
        <w:t>CAPÍTULO SÉPTIMO</w:t>
      </w:r>
    </w:p>
    <w:p>
      <w:pPr>
        <w:spacing w:before="22"/>
        <w:ind w:left="1334" w:right="1334" w:firstLine="0"/>
        <w:jc w:val="center"/>
        <w:rPr>
          <w:rFonts w:ascii="TeX Gyre Bonum"/>
          <w:b/>
          <w:sz w:val="20"/>
        </w:rPr>
      </w:pPr>
      <w:r>
        <w:rPr>
          <w:rFonts w:ascii="TeX Gyre Bonum"/>
          <w:b/>
          <w:sz w:val="20"/>
        </w:rPr>
        <w:t>DEL CONJUNTO URBANO HABITACIONAL SOCIAL PROGRESIVO</w:t>
      </w:r>
    </w:p>
    <w:p>
      <w:pPr>
        <w:pStyle w:val="BodyText"/>
        <w:spacing w:before="2"/>
        <w:ind w:left="0"/>
        <w:jc w:val="left"/>
        <w:rPr>
          <w:rFonts w:ascii="TeX Gyre Bonum"/>
          <w:b/>
          <w:sz w:val="26"/>
        </w:rPr>
      </w:pPr>
    </w:p>
    <w:p>
      <w:pPr>
        <w:spacing w:line="194" w:lineRule="auto" w:before="1"/>
        <w:ind w:left="278" w:right="0" w:firstLine="0"/>
        <w:jc w:val="left"/>
        <w:rPr>
          <w:rFonts w:ascii="TeX Gyre Bonum" w:hAnsi="TeX Gyre Bonum"/>
          <w:b/>
          <w:sz w:val="20"/>
        </w:rPr>
      </w:pPr>
      <w:r>
        <w:rPr>
          <w:rFonts w:ascii="TeX Gyre Bonum" w:hAnsi="TeX Gyre Bonum"/>
          <w:b/>
          <w:sz w:val="20"/>
        </w:rPr>
        <w:t>DE LA DEFINICIÓN Y OBJETO DEL CONJUNTO URBANO HABITACIONAL SOCIAL</w:t>
      </w:r>
      <w:r>
        <w:rPr>
          <w:rFonts w:ascii="TeX Gyre Bonum" w:hAnsi="TeX Gyre Bonum"/>
          <w:b/>
          <w:spacing w:val="68"/>
          <w:sz w:val="20"/>
        </w:rPr>
        <w:t> </w:t>
      </w:r>
      <w:r>
        <w:rPr>
          <w:rFonts w:ascii="TeX Gyre Bonum" w:hAnsi="TeX Gyre Bonum"/>
          <w:b/>
          <w:sz w:val="20"/>
        </w:rPr>
        <w:t>PROGRESIVO</w:t>
      </w:r>
    </w:p>
    <w:p>
      <w:pPr>
        <w:pStyle w:val="BodyText"/>
        <w:spacing w:before="33"/>
        <w:ind w:right="274"/>
      </w:pPr>
      <w:r>
        <w:rPr>
          <w:rFonts w:ascii="TeX Gyre Bonum" w:hAnsi="TeX Gyre Bonum"/>
          <w:b/>
          <w:w w:val="110"/>
        </w:rPr>
        <w:t>Artículo 89. </w:t>
      </w:r>
      <w:r>
        <w:rPr>
          <w:w w:val="110"/>
        </w:rPr>
        <w:t>Los conjuntos urbanos de tipo habitacional social progresivo son aquellos destinados a vivienda social, en los que las obras de urbanización y equipamiento urbano se realizan de manera gradual.</w:t>
      </w:r>
    </w:p>
    <w:p>
      <w:pPr>
        <w:pStyle w:val="BodyText"/>
        <w:spacing w:before="0"/>
        <w:ind w:left="0"/>
        <w:jc w:val="left"/>
        <w:rPr>
          <w:sz w:val="31"/>
        </w:rPr>
      </w:pPr>
    </w:p>
    <w:p>
      <w:pPr>
        <w:pStyle w:val="Heading1"/>
        <w:jc w:val="left"/>
      </w:pPr>
      <w:r>
        <w:rPr/>
        <w:t>DE LA ASESORÍA Y APOYO PARA SU EJECUCIÓN</w:t>
      </w:r>
    </w:p>
    <w:p>
      <w:pPr>
        <w:spacing w:after="0"/>
        <w:jc w:val="left"/>
        <w:sectPr>
          <w:pgSz w:w="12240" w:h="15840"/>
          <w:pgMar w:header="708" w:footer="822" w:top="1580" w:bottom="1180" w:left="1140" w:right="1140"/>
        </w:sectPr>
      </w:pPr>
    </w:p>
    <w:p>
      <w:pPr>
        <w:pStyle w:val="BodyText"/>
        <w:spacing w:line="236" w:lineRule="exact" w:before="1"/>
        <w:ind w:right="272"/>
      </w:pPr>
      <w:r>
        <w:rPr>
          <w:rFonts w:ascii="TeX Gyre Bonum" w:hAnsi="TeX Gyre Bonum"/>
          <w:b/>
          <w:w w:val="110"/>
        </w:rPr>
        <w:t>Artículo 90. </w:t>
      </w:r>
      <w:r>
        <w:rPr>
          <w:w w:val="110"/>
        </w:rPr>
        <w:t>Los organismos estatales y municipales cuyo objeto sea llevar a cabo programas y acciones de desarrollo urbano y vivienda, asesorarán y apoyarán la celebración de actos</w:t>
      </w:r>
    </w:p>
    <w:p>
      <w:pPr>
        <w:pStyle w:val="BodyText"/>
        <w:spacing w:line="247" w:lineRule="auto" w:before="4"/>
        <w:ind w:right="280"/>
      </w:pPr>
      <w:r>
        <w:rPr>
          <w:w w:val="110"/>
        </w:rPr>
        <w:t>jurídicos, convenios, contratos y la constitución de asociaciones entre las organizaciones del sector social, propietarios de predios y empresas del sector privado, que tengan por objeto gestionar y ejecutar conjuntos urbanos de tipo habitacional social progresivo.</w:t>
      </w:r>
    </w:p>
    <w:p>
      <w:pPr>
        <w:pStyle w:val="BodyText"/>
        <w:spacing w:before="0"/>
        <w:ind w:left="0"/>
        <w:jc w:val="left"/>
        <w:rPr>
          <w:sz w:val="22"/>
        </w:rPr>
      </w:pPr>
    </w:p>
    <w:p>
      <w:pPr>
        <w:pStyle w:val="Heading1"/>
        <w:spacing w:line="194" w:lineRule="auto" w:before="141"/>
        <w:ind w:right="279"/>
        <w:jc w:val="both"/>
      </w:pPr>
      <w:r>
        <w:rPr/>
        <w:t>DE LAS NORMAS ESPECIALES APLICABLES AL CONJUNTO URBANO HABITACIONAL SOCIAL PROGRESIVO</w:t>
      </w:r>
    </w:p>
    <w:p>
      <w:pPr>
        <w:pStyle w:val="BodyText"/>
        <w:spacing w:line="230" w:lineRule="auto" w:before="42"/>
        <w:ind w:right="282"/>
      </w:pPr>
      <w:r>
        <w:rPr>
          <w:rFonts w:ascii="TeX Gyre Bonum" w:hAnsi="TeX Gyre Bonum"/>
          <w:b/>
          <w:w w:val="110"/>
        </w:rPr>
        <w:t>Artículo 91. </w:t>
      </w:r>
      <w:r>
        <w:rPr>
          <w:w w:val="110"/>
        </w:rPr>
        <w:t>Al conjunto urbano de tipo habitacional social progresivo se le aplicarán las normas especiales siguientes:</w:t>
      </w:r>
    </w:p>
    <w:p>
      <w:pPr>
        <w:pStyle w:val="ListParagraph"/>
        <w:numPr>
          <w:ilvl w:val="0"/>
          <w:numId w:val="71"/>
        </w:numPr>
        <w:tabs>
          <w:tab w:pos="522" w:val="left" w:leader="none"/>
        </w:tabs>
        <w:spacing w:line="242" w:lineRule="auto" w:before="42" w:after="0"/>
        <w:ind w:left="278" w:right="276" w:firstLine="0"/>
        <w:jc w:val="both"/>
        <w:rPr>
          <w:sz w:val="20"/>
        </w:rPr>
      </w:pPr>
      <w:r>
        <w:rPr>
          <w:w w:val="110"/>
          <w:sz w:val="20"/>
        </w:rPr>
        <w:t>Las organizaciones sociales y en su caso el Instituto, no estarán obligadas a garantizar la ejecución de las obras de urbanización y equipamiento urbano ni los eventuales defectos o   vicios ocultos, siempre que tales obras hayan sido  asesoradas y supervisadas,  en términos de  las disposiciones jurídicas</w:t>
      </w:r>
      <w:r>
        <w:rPr>
          <w:spacing w:val="31"/>
          <w:w w:val="110"/>
          <w:sz w:val="20"/>
        </w:rPr>
        <w:t> </w:t>
      </w:r>
      <w:r>
        <w:rPr>
          <w:w w:val="110"/>
          <w:sz w:val="20"/>
        </w:rPr>
        <w:t>aplicables;</w:t>
      </w:r>
    </w:p>
    <w:p>
      <w:pPr>
        <w:pStyle w:val="ListParagraph"/>
        <w:numPr>
          <w:ilvl w:val="0"/>
          <w:numId w:val="71"/>
        </w:numPr>
        <w:tabs>
          <w:tab w:pos="575" w:val="left" w:leader="none"/>
        </w:tabs>
        <w:spacing w:line="240" w:lineRule="auto" w:before="38" w:after="0"/>
        <w:ind w:left="278" w:right="283" w:firstLine="0"/>
        <w:jc w:val="both"/>
        <w:rPr>
          <w:sz w:val="20"/>
        </w:rPr>
      </w:pPr>
      <w:r>
        <w:rPr>
          <w:w w:val="110"/>
          <w:sz w:val="20"/>
        </w:rPr>
        <w:t>La respectiva autorización fijará el plazo para la ejecución total de las obras de urbanización   y equipamiento urbano, tomando en consideración el programa y el presupuesto de obras presentado;</w:t>
      </w:r>
    </w:p>
    <w:p>
      <w:pPr>
        <w:pStyle w:val="ListParagraph"/>
        <w:numPr>
          <w:ilvl w:val="0"/>
          <w:numId w:val="71"/>
        </w:numPr>
        <w:tabs>
          <w:tab w:pos="659" w:val="left" w:leader="none"/>
        </w:tabs>
        <w:spacing w:line="230" w:lineRule="auto" w:before="47" w:after="0"/>
        <w:ind w:left="278" w:right="275" w:firstLine="0"/>
        <w:jc w:val="both"/>
        <w:rPr>
          <w:sz w:val="20"/>
        </w:rPr>
      </w:pPr>
      <w:r>
        <w:rPr>
          <w:w w:val="110"/>
          <w:sz w:val="20"/>
        </w:rPr>
        <w:t>A solicitud del Titular del desarrollo, se podrá prorrogar el plazo a que se refiere la fracción anterior, previa supervisión de las obras</w:t>
      </w:r>
      <w:r>
        <w:rPr>
          <w:spacing w:val="8"/>
          <w:w w:val="110"/>
          <w:sz w:val="20"/>
        </w:rPr>
        <w:t> </w:t>
      </w:r>
      <w:r>
        <w:rPr>
          <w:w w:val="110"/>
          <w:sz w:val="20"/>
        </w:rPr>
        <w:t>ejecutadas;</w:t>
      </w:r>
    </w:p>
    <w:p>
      <w:pPr>
        <w:pStyle w:val="ListParagraph"/>
        <w:numPr>
          <w:ilvl w:val="0"/>
          <w:numId w:val="71"/>
        </w:numPr>
        <w:tabs>
          <w:tab w:pos="707" w:val="left" w:leader="none"/>
        </w:tabs>
        <w:spacing w:line="230" w:lineRule="auto" w:before="52" w:after="0"/>
        <w:ind w:left="278" w:right="285" w:firstLine="0"/>
        <w:jc w:val="both"/>
        <w:rPr>
          <w:sz w:val="20"/>
        </w:rPr>
      </w:pPr>
      <w:r>
        <w:rPr>
          <w:w w:val="110"/>
          <w:sz w:val="20"/>
        </w:rPr>
        <w:t>Cuando el conjunto urbano sea promovido por organizaciones sociales, la ocupación requerirá</w:t>
      </w:r>
      <w:r>
        <w:rPr>
          <w:spacing w:val="9"/>
          <w:w w:val="110"/>
          <w:sz w:val="20"/>
        </w:rPr>
        <w:t> </w:t>
      </w:r>
      <w:r>
        <w:rPr>
          <w:w w:val="110"/>
          <w:sz w:val="20"/>
        </w:rPr>
        <w:t>la</w:t>
      </w:r>
      <w:r>
        <w:rPr>
          <w:spacing w:val="10"/>
          <w:w w:val="110"/>
          <w:sz w:val="20"/>
        </w:rPr>
        <w:t> </w:t>
      </w:r>
      <w:r>
        <w:rPr>
          <w:w w:val="110"/>
          <w:sz w:val="20"/>
        </w:rPr>
        <w:t>totalidad</w:t>
      </w:r>
      <w:r>
        <w:rPr>
          <w:spacing w:val="11"/>
          <w:w w:val="110"/>
          <w:sz w:val="20"/>
        </w:rPr>
        <w:t> </w:t>
      </w:r>
      <w:r>
        <w:rPr>
          <w:w w:val="110"/>
          <w:sz w:val="20"/>
        </w:rPr>
        <w:t>de</w:t>
      </w:r>
      <w:r>
        <w:rPr>
          <w:spacing w:val="7"/>
          <w:w w:val="110"/>
          <w:sz w:val="20"/>
        </w:rPr>
        <w:t> </w:t>
      </w:r>
      <w:r>
        <w:rPr>
          <w:w w:val="110"/>
          <w:sz w:val="20"/>
        </w:rPr>
        <w:t>las</w:t>
      </w:r>
      <w:r>
        <w:rPr>
          <w:spacing w:val="9"/>
          <w:w w:val="110"/>
          <w:sz w:val="20"/>
        </w:rPr>
        <w:t> </w:t>
      </w:r>
      <w:r>
        <w:rPr>
          <w:w w:val="110"/>
          <w:sz w:val="20"/>
        </w:rPr>
        <w:t>obras</w:t>
      </w:r>
      <w:r>
        <w:rPr>
          <w:spacing w:val="8"/>
          <w:w w:val="110"/>
          <w:sz w:val="20"/>
        </w:rPr>
        <w:t> </w:t>
      </w:r>
      <w:r>
        <w:rPr>
          <w:w w:val="110"/>
          <w:sz w:val="20"/>
        </w:rPr>
        <w:t>de</w:t>
      </w:r>
      <w:r>
        <w:rPr>
          <w:spacing w:val="13"/>
          <w:w w:val="110"/>
          <w:sz w:val="20"/>
        </w:rPr>
        <w:t> </w:t>
      </w:r>
      <w:r>
        <w:rPr>
          <w:w w:val="110"/>
          <w:sz w:val="20"/>
        </w:rPr>
        <w:t>urbanización</w:t>
      </w:r>
      <w:r>
        <w:rPr>
          <w:spacing w:val="10"/>
          <w:w w:val="110"/>
          <w:sz w:val="20"/>
        </w:rPr>
        <w:t> </w:t>
      </w:r>
      <w:r>
        <w:rPr>
          <w:w w:val="110"/>
          <w:sz w:val="20"/>
        </w:rPr>
        <w:t>y</w:t>
      </w:r>
      <w:r>
        <w:rPr>
          <w:spacing w:val="10"/>
          <w:w w:val="110"/>
          <w:sz w:val="20"/>
        </w:rPr>
        <w:t> </w:t>
      </w:r>
      <w:r>
        <w:rPr>
          <w:w w:val="110"/>
          <w:sz w:val="20"/>
        </w:rPr>
        <w:t>equipamiento</w:t>
      </w:r>
      <w:r>
        <w:rPr>
          <w:spacing w:val="11"/>
          <w:w w:val="110"/>
          <w:sz w:val="20"/>
        </w:rPr>
        <w:t> </w:t>
      </w:r>
      <w:r>
        <w:rPr>
          <w:w w:val="110"/>
          <w:sz w:val="20"/>
        </w:rPr>
        <w:t>urbano</w:t>
      </w:r>
      <w:r>
        <w:rPr>
          <w:spacing w:val="10"/>
          <w:w w:val="110"/>
          <w:sz w:val="20"/>
        </w:rPr>
        <w:t> </w:t>
      </w:r>
      <w:r>
        <w:rPr>
          <w:w w:val="110"/>
          <w:sz w:val="20"/>
        </w:rPr>
        <w:t>siguientes:</w:t>
      </w:r>
    </w:p>
    <w:p>
      <w:pPr>
        <w:pStyle w:val="ListParagraph"/>
        <w:numPr>
          <w:ilvl w:val="1"/>
          <w:numId w:val="71"/>
        </w:numPr>
        <w:tabs>
          <w:tab w:pos="980" w:val="left" w:leader="none"/>
        </w:tabs>
        <w:spacing w:line="240" w:lineRule="auto" w:before="42" w:after="0"/>
        <w:ind w:left="979" w:right="0" w:hanging="274"/>
        <w:jc w:val="left"/>
        <w:rPr>
          <w:sz w:val="20"/>
        </w:rPr>
      </w:pPr>
      <w:r>
        <w:rPr>
          <w:w w:val="110"/>
          <w:sz w:val="20"/>
        </w:rPr>
        <w:t>Guarniciones;</w:t>
      </w:r>
    </w:p>
    <w:p>
      <w:pPr>
        <w:pStyle w:val="ListParagraph"/>
        <w:numPr>
          <w:ilvl w:val="1"/>
          <w:numId w:val="71"/>
        </w:numPr>
        <w:tabs>
          <w:tab w:pos="1028" w:val="left" w:leader="none"/>
        </w:tabs>
        <w:spacing w:line="230" w:lineRule="auto" w:before="32" w:after="0"/>
        <w:ind w:left="706" w:right="279" w:firstLine="0"/>
        <w:jc w:val="left"/>
        <w:rPr>
          <w:sz w:val="20"/>
        </w:rPr>
      </w:pPr>
      <w:r>
        <w:rPr>
          <w:w w:val="110"/>
          <w:sz w:val="20"/>
        </w:rPr>
        <w:t>Construcción a nivel de sub base de las vías públicas, que permitan el tránsito de vehículos;</w:t>
      </w:r>
    </w:p>
    <w:p>
      <w:pPr>
        <w:pStyle w:val="ListParagraph"/>
        <w:numPr>
          <w:ilvl w:val="1"/>
          <w:numId w:val="71"/>
        </w:numPr>
        <w:tabs>
          <w:tab w:pos="982" w:val="left" w:leader="none"/>
        </w:tabs>
        <w:spacing w:line="240" w:lineRule="auto" w:before="42" w:after="0"/>
        <w:ind w:left="982" w:right="0" w:hanging="276"/>
        <w:jc w:val="left"/>
        <w:rPr>
          <w:sz w:val="20"/>
        </w:rPr>
      </w:pPr>
      <w:r>
        <w:rPr>
          <w:w w:val="110"/>
          <w:sz w:val="20"/>
        </w:rPr>
        <w:t>Suministro</w:t>
      </w:r>
      <w:r>
        <w:rPr>
          <w:spacing w:val="12"/>
          <w:w w:val="110"/>
          <w:sz w:val="20"/>
        </w:rPr>
        <w:t> </w:t>
      </w:r>
      <w:r>
        <w:rPr>
          <w:w w:val="110"/>
          <w:sz w:val="20"/>
        </w:rPr>
        <w:t>de</w:t>
      </w:r>
      <w:r>
        <w:rPr>
          <w:spacing w:val="10"/>
          <w:w w:val="110"/>
          <w:sz w:val="20"/>
        </w:rPr>
        <w:t> </w:t>
      </w:r>
      <w:r>
        <w:rPr>
          <w:w w:val="110"/>
          <w:sz w:val="20"/>
        </w:rPr>
        <w:t>agua</w:t>
      </w:r>
      <w:r>
        <w:rPr>
          <w:spacing w:val="10"/>
          <w:w w:val="110"/>
          <w:sz w:val="20"/>
        </w:rPr>
        <w:t> </w:t>
      </w:r>
      <w:r>
        <w:rPr>
          <w:w w:val="110"/>
          <w:sz w:val="20"/>
        </w:rPr>
        <w:t>a</w:t>
      </w:r>
      <w:r>
        <w:rPr>
          <w:spacing w:val="13"/>
          <w:w w:val="110"/>
          <w:sz w:val="20"/>
        </w:rPr>
        <w:t> </w:t>
      </w:r>
      <w:r>
        <w:rPr>
          <w:w w:val="110"/>
          <w:sz w:val="20"/>
        </w:rPr>
        <w:t>través</w:t>
      </w:r>
      <w:r>
        <w:rPr>
          <w:spacing w:val="10"/>
          <w:w w:val="110"/>
          <w:sz w:val="20"/>
        </w:rPr>
        <w:t> </w:t>
      </w:r>
      <w:r>
        <w:rPr>
          <w:w w:val="110"/>
          <w:sz w:val="20"/>
        </w:rPr>
        <w:t>de</w:t>
      </w:r>
      <w:r>
        <w:rPr>
          <w:spacing w:val="10"/>
          <w:w w:val="110"/>
          <w:sz w:val="20"/>
        </w:rPr>
        <w:t> </w:t>
      </w:r>
      <w:r>
        <w:rPr>
          <w:w w:val="110"/>
          <w:sz w:val="20"/>
        </w:rPr>
        <w:t>la</w:t>
      </w:r>
      <w:r>
        <w:rPr>
          <w:spacing w:val="11"/>
          <w:w w:val="110"/>
          <w:sz w:val="20"/>
        </w:rPr>
        <w:t> </w:t>
      </w:r>
      <w:r>
        <w:rPr>
          <w:w w:val="110"/>
          <w:sz w:val="20"/>
        </w:rPr>
        <w:t>red</w:t>
      </w:r>
      <w:r>
        <w:rPr>
          <w:spacing w:val="12"/>
          <w:w w:val="110"/>
          <w:sz w:val="20"/>
        </w:rPr>
        <w:t> </w:t>
      </w:r>
      <w:r>
        <w:rPr>
          <w:w w:val="110"/>
          <w:sz w:val="20"/>
        </w:rPr>
        <w:t>de</w:t>
      </w:r>
      <w:r>
        <w:rPr>
          <w:spacing w:val="10"/>
          <w:w w:val="110"/>
          <w:sz w:val="20"/>
        </w:rPr>
        <w:t> </w:t>
      </w:r>
      <w:r>
        <w:rPr>
          <w:w w:val="110"/>
          <w:sz w:val="20"/>
        </w:rPr>
        <w:t>agua</w:t>
      </w:r>
      <w:r>
        <w:rPr>
          <w:spacing w:val="11"/>
          <w:w w:val="110"/>
          <w:sz w:val="20"/>
        </w:rPr>
        <w:t> </w:t>
      </w:r>
      <w:r>
        <w:rPr>
          <w:w w:val="110"/>
          <w:sz w:val="20"/>
        </w:rPr>
        <w:t>potable;</w:t>
      </w:r>
    </w:p>
    <w:p>
      <w:pPr>
        <w:pStyle w:val="ListParagraph"/>
        <w:numPr>
          <w:ilvl w:val="1"/>
          <w:numId w:val="71"/>
        </w:numPr>
        <w:tabs>
          <w:tab w:pos="1083" w:val="left" w:leader="none"/>
        </w:tabs>
        <w:spacing w:line="230" w:lineRule="auto" w:before="32" w:after="0"/>
        <w:ind w:left="706" w:right="276" w:firstLine="0"/>
        <w:jc w:val="left"/>
        <w:rPr>
          <w:sz w:val="20"/>
        </w:rPr>
      </w:pPr>
      <w:r>
        <w:rPr>
          <w:w w:val="110"/>
          <w:sz w:val="20"/>
        </w:rPr>
        <w:t>Red separada de drenaje pluvial y sanitario y los sistemas para su manejo  y  tratamiento,</w:t>
      </w:r>
      <w:r>
        <w:rPr>
          <w:spacing w:val="11"/>
          <w:w w:val="110"/>
          <w:sz w:val="20"/>
        </w:rPr>
        <w:t> </w:t>
      </w:r>
      <w:r>
        <w:rPr>
          <w:w w:val="110"/>
          <w:sz w:val="20"/>
        </w:rPr>
        <w:t>así</w:t>
      </w:r>
      <w:r>
        <w:rPr>
          <w:spacing w:val="11"/>
          <w:w w:val="110"/>
          <w:sz w:val="20"/>
        </w:rPr>
        <w:t> </w:t>
      </w:r>
      <w:r>
        <w:rPr>
          <w:w w:val="110"/>
          <w:sz w:val="20"/>
        </w:rPr>
        <w:t>como</w:t>
      </w:r>
      <w:r>
        <w:rPr>
          <w:spacing w:val="12"/>
          <w:w w:val="110"/>
          <w:sz w:val="20"/>
        </w:rPr>
        <w:t> </w:t>
      </w:r>
      <w:r>
        <w:rPr>
          <w:w w:val="110"/>
          <w:sz w:val="20"/>
        </w:rPr>
        <w:t>para</w:t>
      </w:r>
      <w:r>
        <w:rPr>
          <w:spacing w:val="10"/>
          <w:w w:val="110"/>
          <w:sz w:val="20"/>
        </w:rPr>
        <w:t> </w:t>
      </w:r>
      <w:r>
        <w:rPr>
          <w:w w:val="110"/>
          <w:sz w:val="20"/>
        </w:rPr>
        <w:t>la</w:t>
      </w:r>
      <w:r>
        <w:rPr>
          <w:spacing w:val="11"/>
          <w:w w:val="110"/>
          <w:sz w:val="20"/>
        </w:rPr>
        <w:t> </w:t>
      </w:r>
      <w:r>
        <w:rPr>
          <w:w w:val="110"/>
          <w:sz w:val="20"/>
        </w:rPr>
        <w:t>filtración</w:t>
      </w:r>
      <w:r>
        <w:rPr>
          <w:spacing w:val="9"/>
          <w:w w:val="110"/>
          <w:sz w:val="20"/>
        </w:rPr>
        <w:t> </w:t>
      </w:r>
      <w:r>
        <w:rPr>
          <w:w w:val="110"/>
          <w:sz w:val="20"/>
        </w:rPr>
        <w:t>del</w:t>
      </w:r>
      <w:r>
        <w:rPr>
          <w:spacing w:val="10"/>
          <w:w w:val="110"/>
          <w:sz w:val="20"/>
        </w:rPr>
        <w:t> </w:t>
      </w:r>
      <w:r>
        <w:rPr>
          <w:w w:val="110"/>
          <w:sz w:val="20"/>
        </w:rPr>
        <w:t>agua</w:t>
      </w:r>
      <w:r>
        <w:rPr>
          <w:spacing w:val="11"/>
          <w:w w:val="110"/>
          <w:sz w:val="20"/>
        </w:rPr>
        <w:t> </w:t>
      </w:r>
      <w:r>
        <w:rPr>
          <w:w w:val="110"/>
          <w:sz w:val="20"/>
        </w:rPr>
        <w:t>pluvial</w:t>
      </w:r>
      <w:r>
        <w:rPr>
          <w:spacing w:val="11"/>
          <w:w w:val="110"/>
          <w:sz w:val="20"/>
        </w:rPr>
        <w:t> </w:t>
      </w:r>
      <w:r>
        <w:rPr>
          <w:w w:val="110"/>
          <w:sz w:val="20"/>
        </w:rPr>
        <w:t>al</w:t>
      </w:r>
      <w:r>
        <w:rPr>
          <w:spacing w:val="10"/>
          <w:w w:val="110"/>
          <w:sz w:val="20"/>
        </w:rPr>
        <w:t> </w:t>
      </w:r>
      <w:r>
        <w:rPr>
          <w:w w:val="110"/>
          <w:sz w:val="20"/>
        </w:rPr>
        <w:t>subsuelo;</w:t>
      </w:r>
    </w:p>
    <w:p>
      <w:pPr>
        <w:pStyle w:val="ListParagraph"/>
        <w:numPr>
          <w:ilvl w:val="1"/>
          <w:numId w:val="71"/>
        </w:numPr>
        <w:tabs>
          <w:tab w:pos="980" w:val="left" w:leader="none"/>
        </w:tabs>
        <w:spacing w:line="240" w:lineRule="auto" w:before="42" w:after="0"/>
        <w:ind w:left="979" w:right="0" w:hanging="274"/>
        <w:jc w:val="left"/>
        <w:rPr>
          <w:sz w:val="20"/>
        </w:rPr>
      </w:pPr>
      <w:r>
        <w:rPr>
          <w:w w:val="110"/>
          <w:sz w:val="20"/>
        </w:rPr>
        <w:t>Red primaria y acometida de energía eléctrica,</w:t>
      </w:r>
      <w:r>
        <w:rPr>
          <w:spacing w:val="19"/>
          <w:w w:val="110"/>
          <w:sz w:val="20"/>
        </w:rPr>
        <w:t> </w:t>
      </w:r>
      <w:r>
        <w:rPr>
          <w:w w:val="110"/>
          <w:sz w:val="20"/>
        </w:rPr>
        <w:t>y</w:t>
      </w:r>
    </w:p>
    <w:p>
      <w:pPr>
        <w:pStyle w:val="ListParagraph"/>
        <w:numPr>
          <w:ilvl w:val="1"/>
          <w:numId w:val="71"/>
        </w:numPr>
        <w:tabs>
          <w:tab w:pos="975" w:val="left" w:leader="none"/>
        </w:tabs>
        <w:spacing w:line="230" w:lineRule="auto" w:before="32" w:after="0"/>
        <w:ind w:left="706" w:right="273" w:firstLine="0"/>
        <w:jc w:val="left"/>
        <w:rPr>
          <w:sz w:val="20"/>
        </w:rPr>
      </w:pPr>
      <w:r>
        <w:rPr>
          <w:w w:val="110"/>
          <w:sz w:val="20"/>
        </w:rPr>
        <w:t>Las obras de equipamiento por cada mil viviendas previstas en el artículo 62, fracción II, de este</w:t>
      </w:r>
      <w:r>
        <w:rPr>
          <w:spacing w:val="19"/>
          <w:w w:val="110"/>
          <w:sz w:val="20"/>
        </w:rPr>
        <w:t> </w:t>
      </w:r>
      <w:r>
        <w:rPr>
          <w:w w:val="110"/>
          <w:sz w:val="20"/>
        </w:rPr>
        <w:t>Reglamento.</w:t>
      </w:r>
    </w:p>
    <w:p>
      <w:pPr>
        <w:pStyle w:val="ListParagraph"/>
        <w:numPr>
          <w:ilvl w:val="0"/>
          <w:numId w:val="71"/>
        </w:numPr>
        <w:tabs>
          <w:tab w:pos="575" w:val="left" w:leader="none"/>
        </w:tabs>
        <w:spacing w:line="230" w:lineRule="auto" w:before="51" w:after="0"/>
        <w:ind w:left="278" w:right="284" w:firstLine="0"/>
        <w:jc w:val="left"/>
        <w:rPr>
          <w:sz w:val="20"/>
        </w:rPr>
      </w:pPr>
      <w:r>
        <w:rPr>
          <w:w w:val="110"/>
          <w:sz w:val="20"/>
        </w:rPr>
        <w:t>Cuando el desarrollo sea realizado por personas distintas a las organizaciones sociales, las obras</w:t>
      </w:r>
      <w:r>
        <w:rPr>
          <w:spacing w:val="9"/>
          <w:w w:val="110"/>
          <w:sz w:val="20"/>
        </w:rPr>
        <w:t> </w:t>
      </w:r>
      <w:r>
        <w:rPr>
          <w:w w:val="110"/>
          <w:sz w:val="20"/>
        </w:rPr>
        <w:t>de</w:t>
      </w:r>
      <w:r>
        <w:rPr>
          <w:spacing w:val="9"/>
          <w:w w:val="110"/>
          <w:sz w:val="20"/>
        </w:rPr>
        <w:t> </w:t>
      </w:r>
      <w:r>
        <w:rPr>
          <w:w w:val="110"/>
          <w:sz w:val="20"/>
        </w:rPr>
        <w:t>urbanización</w:t>
      </w:r>
      <w:r>
        <w:rPr>
          <w:spacing w:val="10"/>
          <w:w w:val="110"/>
          <w:sz w:val="20"/>
        </w:rPr>
        <w:t> </w:t>
      </w:r>
      <w:r>
        <w:rPr>
          <w:w w:val="110"/>
          <w:sz w:val="20"/>
        </w:rPr>
        <w:t>y</w:t>
      </w:r>
      <w:r>
        <w:rPr>
          <w:spacing w:val="8"/>
          <w:w w:val="110"/>
          <w:sz w:val="20"/>
        </w:rPr>
        <w:t> </w:t>
      </w:r>
      <w:r>
        <w:rPr>
          <w:w w:val="110"/>
          <w:sz w:val="20"/>
        </w:rPr>
        <w:t>de</w:t>
      </w:r>
      <w:r>
        <w:rPr>
          <w:spacing w:val="9"/>
          <w:w w:val="110"/>
          <w:sz w:val="20"/>
        </w:rPr>
        <w:t> </w:t>
      </w:r>
      <w:r>
        <w:rPr>
          <w:w w:val="110"/>
          <w:sz w:val="20"/>
        </w:rPr>
        <w:t>equipamiento</w:t>
      </w:r>
      <w:r>
        <w:rPr>
          <w:spacing w:val="11"/>
          <w:w w:val="110"/>
          <w:sz w:val="20"/>
        </w:rPr>
        <w:t> </w:t>
      </w:r>
      <w:r>
        <w:rPr>
          <w:w w:val="110"/>
          <w:sz w:val="20"/>
        </w:rPr>
        <w:t>para</w:t>
      </w:r>
      <w:r>
        <w:rPr>
          <w:spacing w:val="10"/>
          <w:w w:val="110"/>
          <w:sz w:val="20"/>
        </w:rPr>
        <w:t> </w:t>
      </w:r>
      <w:r>
        <w:rPr>
          <w:w w:val="110"/>
          <w:sz w:val="20"/>
        </w:rPr>
        <w:t>la</w:t>
      </w:r>
      <w:r>
        <w:rPr>
          <w:spacing w:val="8"/>
          <w:w w:val="110"/>
          <w:sz w:val="20"/>
        </w:rPr>
        <w:t> </w:t>
      </w:r>
      <w:r>
        <w:rPr>
          <w:w w:val="110"/>
          <w:sz w:val="20"/>
        </w:rPr>
        <w:t>ocupación</w:t>
      </w:r>
      <w:r>
        <w:rPr>
          <w:spacing w:val="10"/>
          <w:w w:val="110"/>
          <w:sz w:val="20"/>
        </w:rPr>
        <w:t> </w:t>
      </w:r>
      <w:r>
        <w:rPr>
          <w:w w:val="110"/>
          <w:sz w:val="20"/>
        </w:rPr>
        <w:t>del</w:t>
      </w:r>
      <w:r>
        <w:rPr>
          <w:spacing w:val="10"/>
          <w:w w:val="110"/>
          <w:sz w:val="20"/>
        </w:rPr>
        <w:t> </w:t>
      </w:r>
      <w:r>
        <w:rPr>
          <w:w w:val="110"/>
          <w:sz w:val="20"/>
        </w:rPr>
        <w:t>conjunto</w:t>
      </w:r>
      <w:r>
        <w:rPr>
          <w:spacing w:val="11"/>
          <w:w w:val="110"/>
          <w:sz w:val="20"/>
        </w:rPr>
        <w:t> </w:t>
      </w:r>
      <w:r>
        <w:rPr>
          <w:w w:val="110"/>
          <w:sz w:val="20"/>
        </w:rPr>
        <w:t>urbano,</w:t>
      </w:r>
      <w:r>
        <w:rPr>
          <w:spacing w:val="11"/>
          <w:w w:val="110"/>
          <w:sz w:val="20"/>
        </w:rPr>
        <w:t> </w:t>
      </w:r>
      <w:r>
        <w:rPr>
          <w:w w:val="110"/>
          <w:sz w:val="20"/>
        </w:rPr>
        <w:t>serán:</w:t>
      </w:r>
    </w:p>
    <w:p>
      <w:pPr>
        <w:pStyle w:val="ListParagraph"/>
        <w:numPr>
          <w:ilvl w:val="1"/>
          <w:numId w:val="71"/>
        </w:numPr>
        <w:tabs>
          <w:tab w:pos="980" w:val="left" w:leader="none"/>
        </w:tabs>
        <w:spacing w:line="240" w:lineRule="auto" w:before="42" w:after="0"/>
        <w:ind w:left="979" w:right="0" w:hanging="274"/>
        <w:jc w:val="left"/>
        <w:rPr>
          <w:sz w:val="20"/>
        </w:rPr>
      </w:pPr>
      <w:r>
        <w:rPr>
          <w:w w:val="110"/>
          <w:sz w:val="20"/>
        </w:rPr>
        <w:t>Pavimentación en arroyo de</w:t>
      </w:r>
      <w:r>
        <w:rPr>
          <w:spacing w:val="42"/>
          <w:w w:val="110"/>
          <w:sz w:val="20"/>
        </w:rPr>
        <w:t> </w:t>
      </w:r>
      <w:r>
        <w:rPr>
          <w:w w:val="110"/>
          <w:sz w:val="20"/>
        </w:rPr>
        <w:t>calles;</w:t>
      </w:r>
    </w:p>
    <w:p>
      <w:pPr>
        <w:pStyle w:val="ListParagraph"/>
        <w:numPr>
          <w:ilvl w:val="1"/>
          <w:numId w:val="71"/>
        </w:numPr>
        <w:tabs>
          <w:tab w:pos="980" w:val="left" w:leader="none"/>
        </w:tabs>
        <w:spacing w:line="240" w:lineRule="auto" w:before="23" w:after="0"/>
        <w:ind w:left="979" w:right="0" w:hanging="274"/>
        <w:jc w:val="left"/>
        <w:rPr>
          <w:sz w:val="20"/>
        </w:rPr>
      </w:pPr>
      <w:r>
        <w:rPr>
          <w:w w:val="110"/>
          <w:sz w:val="20"/>
        </w:rPr>
        <w:t>Guarniciones y</w:t>
      </w:r>
      <w:r>
        <w:rPr>
          <w:spacing w:val="22"/>
          <w:w w:val="110"/>
          <w:sz w:val="20"/>
        </w:rPr>
        <w:t> </w:t>
      </w:r>
      <w:r>
        <w:rPr>
          <w:w w:val="110"/>
          <w:sz w:val="20"/>
        </w:rPr>
        <w:t>banquetas;</w:t>
      </w:r>
    </w:p>
    <w:p>
      <w:pPr>
        <w:pStyle w:val="ListParagraph"/>
        <w:numPr>
          <w:ilvl w:val="1"/>
          <w:numId w:val="71"/>
        </w:numPr>
        <w:tabs>
          <w:tab w:pos="1014" w:val="left" w:leader="none"/>
        </w:tabs>
        <w:spacing w:line="230" w:lineRule="auto" w:before="32" w:after="0"/>
        <w:ind w:left="706" w:right="276" w:firstLine="0"/>
        <w:jc w:val="both"/>
        <w:rPr>
          <w:sz w:val="20"/>
        </w:rPr>
      </w:pPr>
      <w:r>
        <w:rPr>
          <w:w w:val="110"/>
          <w:sz w:val="20"/>
        </w:rPr>
        <w:t>Red de distribución de agua potable y los sistemas que se emplearán para el ahorro, reúso y tratamiento del</w:t>
      </w:r>
      <w:r>
        <w:rPr>
          <w:spacing w:val="44"/>
          <w:w w:val="110"/>
          <w:sz w:val="20"/>
        </w:rPr>
        <w:t> </w:t>
      </w:r>
      <w:r>
        <w:rPr>
          <w:w w:val="110"/>
          <w:sz w:val="20"/>
        </w:rPr>
        <w:t>agua;</w:t>
      </w:r>
    </w:p>
    <w:p>
      <w:pPr>
        <w:pStyle w:val="ListParagraph"/>
        <w:numPr>
          <w:ilvl w:val="1"/>
          <w:numId w:val="71"/>
        </w:numPr>
        <w:tabs>
          <w:tab w:pos="1083" w:val="left" w:leader="none"/>
        </w:tabs>
        <w:spacing w:line="244" w:lineRule="auto" w:before="42" w:after="0"/>
        <w:ind w:left="706" w:right="275" w:firstLine="0"/>
        <w:jc w:val="both"/>
        <w:rPr>
          <w:sz w:val="20"/>
        </w:rPr>
      </w:pPr>
      <w:r>
        <w:rPr>
          <w:w w:val="110"/>
          <w:sz w:val="20"/>
        </w:rPr>
        <w:t>Red separada de drenaje pluvial y sanitario y los sistemas para su manejo  y  tratamiento, así como para la filtración del agua pluvial al subsuelo, conforme a los dictámenes en materia de impacto ambiental y/o de servicios de agua y drenaje, emitidos por la Secretaría de Medio Ambiente, la Secretaría de Obra Pública o el municipio que se trate,</w:t>
      </w:r>
      <w:r>
        <w:rPr>
          <w:spacing w:val="11"/>
          <w:w w:val="110"/>
          <w:sz w:val="20"/>
        </w:rPr>
        <w:t> </w:t>
      </w:r>
      <w:r>
        <w:rPr>
          <w:w w:val="110"/>
          <w:sz w:val="20"/>
        </w:rPr>
        <w:t>respectivamente;</w:t>
      </w:r>
    </w:p>
    <w:p>
      <w:pPr>
        <w:pStyle w:val="ListParagraph"/>
        <w:numPr>
          <w:ilvl w:val="1"/>
          <w:numId w:val="71"/>
        </w:numPr>
        <w:tabs>
          <w:tab w:pos="980" w:val="left" w:leader="none"/>
        </w:tabs>
        <w:spacing w:line="240" w:lineRule="auto" w:before="31" w:after="0"/>
        <w:ind w:left="979" w:right="0" w:hanging="274"/>
        <w:jc w:val="both"/>
        <w:rPr>
          <w:sz w:val="20"/>
        </w:rPr>
      </w:pPr>
      <w:r>
        <w:rPr>
          <w:w w:val="110"/>
          <w:sz w:val="20"/>
        </w:rPr>
        <w:t>Red primaria y acometida de energía</w:t>
      </w:r>
      <w:r>
        <w:rPr>
          <w:spacing w:val="8"/>
          <w:w w:val="110"/>
          <w:sz w:val="20"/>
        </w:rPr>
        <w:t> </w:t>
      </w:r>
      <w:r>
        <w:rPr>
          <w:w w:val="110"/>
          <w:sz w:val="20"/>
        </w:rPr>
        <w:t>eléctrica.;</w:t>
      </w:r>
    </w:p>
    <w:p>
      <w:pPr>
        <w:pStyle w:val="ListParagraph"/>
        <w:numPr>
          <w:ilvl w:val="1"/>
          <w:numId w:val="71"/>
        </w:numPr>
        <w:tabs>
          <w:tab w:pos="1030" w:val="left" w:leader="none"/>
        </w:tabs>
        <w:spacing w:line="230" w:lineRule="auto" w:before="32" w:after="0"/>
        <w:ind w:left="706" w:right="281" w:firstLine="0"/>
        <w:jc w:val="both"/>
        <w:rPr>
          <w:sz w:val="20"/>
        </w:rPr>
      </w:pPr>
      <w:r>
        <w:rPr>
          <w:w w:val="110"/>
          <w:sz w:val="20"/>
        </w:rPr>
        <w:t>Cuando corresponda, las obras de urbanización fuera del conjunto urbano que se requieran</w:t>
      </w:r>
      <w:r>
        <w:rPr>
          <w:spacing w:val="11"/>
          <w:w w:val="110"/>
          <w:sz w:val="20"/>
        </w:rPr>
        <w:t> </w:t>
      </w:r>
      <w:r>
        <w:rPr>
          <w:w w:val="110"/>
          <w:sz w:val="20"/>
        </w:rPr>
        <w:t>para</w:t>
      </w:r>
      <w:r>
        <w:rPr>
          <w:spacing w:val="12"/>
          <w:w w:val="110"/>
          <w:sz w:val="20"/>
        </w:rPr>
        <w:t> </w:t>
      </w:r>
      <w:r>
        <w:rPr>
          <w:w w:val="110"/>
          <w:sz w:val="20"/>
        </w:rPr>
        <w:t>incorporarlo</w:t>
      </w:r>
      <w:r>
        <w:rPr>
          <w:spacing w:val="13"/>
          <w:w w:val="110"/>
          <w:sz w:val="20"/>
        </w:rPr>
        <w:t> </w:t>
      </w:r>
      <w:r>
        <w:rPr>
          <w:w w:val="110"/>
          <w:sz w:val="20"/>
        </w:rPr>
        <w:t>a</w:t>
      </w:r>
      <w:r>
        <w:rPr>
          <w:spacing w:val="12"/>
          <w:w w:val="110"/>
          <w:sz w:val="20"/>
        </w:rPr>
        <w:t> </w:t>
      </w:r>
      <w:r>
        <w:rPr>
          <w:w w:val="110"/>
          <w:sz w:val="20"/>
        </w:rPr>
        <w:t>las</w:t>
      </w:r>
      <w:r>
        <w:rPr>
          <w:spacing w:val="11"/>
          <w:w w:val="110"/>
          <w:sz w:val="20"/>
        </w:rPr>
        <w:t> </w:t>
      </w:r>
      <w:r>
        <w:rPr>
          <w:w w:val="110"/>
          <w:sz w:val="20"/>
        </w:rPr>
        <w:t>áreas</w:t>
      </w:r>
      <w:r>
        <w:rPr>
          <w:spacing w:val="11"/>
          <w:w w:val="110"/>
          <w:sz w:val="20"/>
        </w:rPr>
        <w:t> </w:t>
      </w:r>
      <w:r>
        <w:rPr>
          <w:w w:val="110"/>
          <w:sz w:val="20"/>
        </w:rPr>
        <w:t>urbanas</w:t>
      </w:r>
      <w:r>
        <w:rPr>
          <w:spacing w:val="11"/>
          <w:w w:val="110"/>
          <w:sz w:val="20"/>
        </w:rPr>
        <w:t> </w:t>
      </w:r>
      <w:r>
        <w:rPr>
          <w:w w:val="110"/>
          <w:sz w:val="20"/>
        </w:rPr>
        <w:t>y</w:t>
      </w:r>
      <w:r>
        <w:rPr>
          <w:spacing w:val="15"/>
          <w:w w:val="110"/>
          <w:sz w:val="20"/>
        </w:rPr>
        <w:t> </w:t>
      </w:r>
      <w:r>
        <w:rPr>
          <w:w w:val="110"/>
          <w:sz w:val="20"/>
        </w:rPr>
        <w:t>sus</w:t>
      </w:r>
      <w:r>
        <w:rPr>
          <w:spacing w:val="11"/>
          <w:w w:val="110"/>
          <w:sz w:val="20"/>
        </w:rPr>
        <w:t> </w:t>
      </w:r>
      <w:r>
        <w:rPr>
          <w:w w:val="110"/>
          <w:sz w:val="20"/>
        </w:rPr>
        <w:t>servicios,</w:t>
      </w:r>
      <w:r>
        <w:rPr>
          <w:spacing w:val="12"/>
          <w:w w:val="110"/>
          <w:sz w:val="20"/>
        </w:rPr>
        <w:t> </w:t>
      </w:r>
      <w:r>
        <w:rPr>
          <w:w w:val="110"/>
          <w:sz w:val="20"/>
        </w:rPr>
        <w:t>y</w:t>
      </w:r>
    </w:p>
    <w:p>
      <w:pPr>
        <w:pStyle w:val="ListParagraph"/>
        <w:numPr>
          <w:ilvl w:val="1"/>
          <w:numId w:val="71"/>
        </w:numPr>
        <w:tabs>
          <w:tab w:pos="992" w:val="left" w:leader="none"/>
        </w:tabs>
        <w:spacing w:line="240" w:lineRule="auto" w:before="42" w:after="0"/>
        <w:ind w:left="991" w:right="0" w:hanging="286"/>
        <w:jc w:val="both"/>
        <w:rPr>
          <w:sz w:val="20"/>
        </w:rPr>
      </w:pPr>
      <w:r>
        <w:rPr>
          <w:w w:val="110"/>
          <w:sz w:val="20"/>
        </w:rPr>
        <w:t>Obras</w:t>
      </w:r>
      <w:r>
        <w:rPr>
          <w:spacing w:val="6"/>
          <w:w w:val="110"/>
          <w:sz w:val="20"/>
        </w:rPr>
        <w:t> </w:t>
      </w:r>
      <w:r>
        <w:rPr>
          <w:w w:val="110"/>
          <w:sz w:val="20"/>
        </w:rPr>
        <w:t>de</w:t>
      </w:r>
      <w:r>
        <w:rPr>
          <w:spacing w:val="7"/>
          <w:w w:val="110"/>
          <w:sz w:val="20"/>
        </w:rPr>
        <w:t> </w:t>
      </w:r>
      <w:r>
        <w:rPr>
          <w:w w:val="110"/>
          <w:sz w:val="20"/>
        </w:rPr>
        <w:t>equipamiento:</w:t>
      </w:r>
      <w:r>
        <w:rPr>
          <w:spacing w:val="9"/>
          <w:w w:val="110"/>
          <w:sz w:val="20"/>
        </w:rPr>
        <w:t> </w:t>
      </w:r>
      <w:r>
        <w:rPr>
          <w:w w:val="110"/>
          <w:sz w:val="20"/>
        </w:rPr>
        <w:t>las</w:t>
      </w:r>
      <w:r>
        <w:rPr>
          <w:spacing w:val="6"/>
          <w:w w:val="110"/>
          <w:sz w:val="20"/>
        </w:rPr>
        <w:t> </w:t>
      </w:r>
      <w:r>
        <w:rPr>
          <w:w w:val="110"/>
          <w:sz w:val="20"/>
        </w:rPr>
        <w:t>previstas</w:t>
      </w:r>
      <w:r>
        <w:rPr>
          <w:spacing w:val="7"/>
          <w:w w:val="110"/>
          <w:sz w:val="20"/>
        </w:rPr>
        <w:t> </w:t>
      </w:r>
      <w:r>
        <w:rPr>
          <w:w w:val="110"/>
          <w:sz w:val="20"/>
        </w:rPr>
        <w:t>en</w:t>
      </w:r>
      <w:r>
        <w:rPr>
          <w:spacing w:val="8"/>
          <w:w w:val="110"/>
          <w:sz w:val="20"/>
        </w:rPr>
        <w:t> </w:t>
      </w:r>
      <w:r>
        <w:rPr>
          <w:w w:val="110"/>
          <w:sz w:val="20"/>
        </w:rPr>
        <w:t>el</w:t>
      </w:r>
      <w:r>
        <w:rPr>
          <w:spacing w:val="8"/>
          <w:w w:val="110"/>
          <w:sz w:val="20"/>
        </w:rPr>
        <w:t> </w:t>
      </w:r>
      <w:r>
        <w:rPr>
          <w:w w:val="110"/>
          <w:sz w:val="20"/>
        </w:rPr>
        <w:t>artículo</w:t>
      </w:r>
      <w:r>
        <w:rPr>
          <w:spacing w:val="8"/>
          <w:w w:val="110"/>
          <w:sz w:val="20"/>
        </w:rPr>
        <w:t> </w:t>
      </w:r>
      <w:r>
        <w:rPr>
          <w:w w:val="110"/>
          <w:sz w:val="20"/>
        </w:rPr>
        <w:t>62,</w:t>
      </w:r>
      <w:r>
        <w:rPr>
          <w:spacing w:val="9"/>
          <w:w w:val="110"/>
          <w:sz w:val="20"/>
        </w:rPr>
        <w:t> </w:t>
      </w:r>
      <w:r>
        <w:rPr>
          <w:w w:val="110"/>
          <w:sz w:val="20"/>
        </w:rPr>
        <w:t>fracción</w:t>
      </w:r>
      <w:r>
        <w:rPr>
          <w:spacing w:val="14"/>
          <w:w w:val="110"/>
          <w:sz w:val="20"/>
        </w:rPr>
        <w:t> </w:t>
      </w:r>
      <w:r>
        <w:rPr>
          <w:w w:val="110"/>
          <w:sz w:val="20"/>
        </w:rPr>
        <w:t>I,</w:t>
      </w:r>
      <w:r>
        <w:rPr>
          <w:spacing w:val="8"/>
          <w:w w:val="110"/>
          <w:sz w:val="20"/>
        </w:rPr>
        <w:t> </w:t>
      </w:r>
      <w:r>
        <w:rPr>
          <w:w w:val="110"/>
          <w:sz w:val="20"/>
        </w:rPr>
        <w:t>de</w:t>
      </w:r>
      <w:r>
        <w:rPr>
          <w:spacing w:val="7"/>
          <w:w w:val="110"/>
          <w:sz w:val="20"/>
        </w:rPr>
        <w:t> </w:t>
      </w:r>
      <w:r>
        <w:rPr>
          <w:w w:val="110"/>
          <w:sz w:val="20"/>
        </w:rPr>
        <w:t>este</w:t>
      </w:r>
      <w:r>
        <w:rPr>
          <w:spacing w:val="6"/>
          <w:w w:val="110"/>
          <w:sz w:val="20"/>
        </w:rPr>
        <w:t> </w:t>
      </w:r>
      <w:r>
        <w:rPr>
          <w:w w:val="110"/>
          <w:sz w:val="20"/>
        </w:rPr>
        <w:t>Reglamento.</w:t>
      </w:r>
    </w:p>
    <w:p>
      <w:pPr>
        <w:pStyle w:val="ListParagraph"/>
        <w:numPr>
          <w:ilvl w:val="0"/>
          <w:numId w:val="71"/>
        </w:numPr>
        <w:tabs>
          <w:tab w:pos="668" w:val="left" w:leader="none"/>
        </w:tabs>
        <w:spacing w:line="230" w:lineRule="auto" w:before="31" w:after="0"/>
        <w:ind w:left="278" w:right="285" w:firstLine="0"/>
        <w:jc w:val="both"/>
        <w:rPr>
          <w:sz w:val="20"/>
        </w:rPr>
      </w:pPr>
      <w:r>
        <w:rPr>
          <w:w w:val="110"/>
          <w:sz w:val="20"/>
        </w:rPr>
        <w:t>Los lotes para condominio tendrán, por lo menos, el cincuenta por ciento de cajones de estacionamiento</w:t>
      </w:r>
      <w:r>
        <w:rPr>
          <w:spacing w:val="10"/>
          <w:w w:val="110"/>
          <w:sz w:val="20"/>
        </w:rPr>
        <w:t> </w:t>
      </w:r>
      <w:r>
        <w:rPr>
          <w:w w:val="110"/>
          <w:sz w:val="20"/>
        </w:rPr>
        <w:t>para</w:t>
      </w:r>
      <w:r>
        <w:rPr>
          <w:spacing w:val="9"/>
          <w:w w:val="110"/>
          <w:sz w:val="20"/>
        </w:rPr>
        <w:t> </w:t>
      </w:r>
      <w:r>
        <w:rPr>
          <w:w w:val="110"/>
          <w:sz w:val="20"/>
        </w:rPr>
        <w:t>visitas</w:t>
      </w:r>
      <w:r>
        <w:rPr>
          <w:spacing w:val="9"/>
          <w:w w:val="110"/>
          <w:sz w:val="20"/>
        </w:rPr>
        <w:t> </w:t>
      </w:r>
      <w:r>
        <w:rPr>
          <w:w w:val="110"/>
          <w:sz w:val="20"/>
        </w:rPr>
        <w:t>que</w:t>
      </w:r>
      <w:r>
        <w:rPr>
          <w:spacing w:val="8"/>
          <w:w w:val="110"/>
          <w:sz w:val="20"/>
        </w:rPr>
        <w:t> </w:t>
      </w:r>
      <w:r>
        <w:rPr>
          <w:w w:val="110"/>
          <w:sz w:val="20"/>
        </w:rPr>
        <w:t>determine</w:t>
      </w:r>
      <w:r>
        <w:rPr>
          <w:spacing w:val="9"/>
          <w:w w:val="110"/>
          <w:sz w:val="20"/>
        </w:rPr>
        <w:t> </w:t>
      </w:r>
      <w:r>
        <w:rPr>
          <w:w w:val="110"/>
          <w:sz w:val="20"/>
        </w:rPr>
        <w:t>el</w:t>
      </w:r>
      <w:r>
        <w:rPr>
          <w:spacing w:val="9"/>
          <w:w w:val="110"/>
          <w:sz w:val="20"/>
        </w:rPr>
        <w:t> </w:t>
      </w:r>
      <w:r>
        <w:rPr>
          <w:w w:val="110"/>
          <w:sz w:val="20"/>
        </w:rPr>
        <w:t>plan</w:t>
      </w:r>
      <w:r>
        <w:rPr>
          <w:spacing w:val="10"/>
          <w:w w:val="110"/>
          <w:sz w:val="20"/>
        </w:rPr>
        <w:t> </w:t>
      </w:r>
      <w:r>
        <w:rPr>
          <w:w w:val="110"/>
          <w:sz w:val="20"/>
        </w:rPr>
        <w:t>de</w:t>
      </w:r>
      <w:r>
        <w:rPr>
          <w:spacing w:val="8"/>
          <w:w w:val="110"/>
          <w:sz w:val="20"/>
        </w:rPr>
        <w:t> </w:t>
      </w:r>
      <w:r>
        <w:rPr>
          <w:w w:val="110"/>
          <w:sz w:val="20"/>
        </w:rPr>
        <w:t>desarrollo</w:t>
      </w:r>
      <w:r>
        <w:rPr>
          <w:spacing w:val="9"/>
          <w:w w:val="110"/>
          <w:sz w:val="20"/>
        </w:rPr>
        <w:t> </w:t>
      </w:r>
      <w:r>
        <w:rPr>
          <w:w w:val="110"/>
          <w:sz w:val="20"/>
        </w:rPr>
        <w:t>urbano</w:t>
      </w:r>
      <w:r>
        <w:rPr>
          <w:spacing w:val="10"/>
          <w:w w:val="110"/>
          <w:sz w:val="20"/>
        </w:rPr>
        <w:t> </w:t>
      </w:r>
      <w:r>
        <w:rPr>
          <w:w w:val="110"/>
          <w:sz w:val="20"/>
        </w:rPr>
        <w:t>aplicable,</w:t>
      </w:r>
      <w:r>
        <w:rPr>
          <w:spacing w:val="10"/>
          <w:w w:val="110"/>
          <w:sz w:val="20"/>
        </w:rPr>
        <w:t> </w:t>
      </w:r>
      <w:r>
        <w:rPr>
          <w:w w:val="110"/>
          <w:sz w:val="20"/>
        </w:rPr>
        <w:t>y</w:t>
      </w:r>
    </w:p>
    <w:p>
      <w:pPr>
        <w:spacing w:after="0" w:line="230" w:lineRule="auto"/>
        <w:jc w:val="both"/>
        <w:rPr>
          <w:sz w:val="20"/>
        </w:rPr>
        <w:sectPr>
          <w:pgSz w:w="12240" w:h="15840"/>
          <w:pgMar w:header="708" w:footer="822" w:top="1580" w:bottom="1180" w:left="1140" w:right="1140"/>
        </w:sectPr>
      </w:pPr>
    </w:p>
    <w:p>
      <w:pPr>
        <w:pStyle w:val="ListParagraph"/>
        <w:numPr>
          <w:ilvl w:val="0"/>
          <w:numId w:val="71"/>
        </w:numPr>
        <w:tabs>
          <w:tab w:pos="798" w:val="left" w:leader="none"/>
        </w:tabs>
        <w:spacing w:line="236" w:lineRule="exact" w:before="1" w:after="0"/>
        <w:ind w:left="278" w:right="274" w:firstLine="0"/>
        <w:jc w:val="both"/>
        <w:rPr>
          <w:sz w:val="20"/>
        </w:rPr>
      </w:pPr>
      <w:r>
        <w:rPr>
          <w:w w:val="110"/>
          <w:sz w:val="20"/>
        </w:rPr>
        <w:t>En el acuerdo de autorización se deberá dejar constancia de la obligación de los  adquirentes de lotes o viviendas, de constituir un consejo de aportadores, en términos</w:t>
      </w:r>
      <w:r>
        <w:rPr>
          <w:spacing w:val="17"/>
          <w:w w:val="110"/>
          <w:sz w:val="20"/>
        </w:rPr>
        <w:t> </w:t>
      </w:r>
      <w:r>
        <w:rPr>
          <w:w w:val="110"/>
          <w:sz w:val="20"/>
        </w:rPr>
        <w:t>del</w:t>
      </w:r>
    </w:p>
    <w:p>
      <w:pPr>
        <w:pStyle w:val="BodyText"/>
        <w:spacing w:line="247" w:lineRule="auto" w:before="4"/>
        <w:ind w:right="271"/>
      </w:pPr>
      <w:r>
        <w:rPr>
          <w:w w:val="110"/>
        </w:rPr>
        <w:t>Código Financiero del Estado de México y Municipios, para la ejecución de las demás obras de urbanización previstas en el artículo 62 de este Reglamento, así como de otras obras de equipamiento urbano que resulten necesarias para el funcionamiento del conjunto urbano.</w:t>
      </w:r>
    </w:p>
    <w:p>
      <w:pPr>
        <w:pStyle w:val="BodyText"/>
        <w:spacing w:line="247" w:lineRule="auto" w:before="80"/>
        <w:ind w:right="286"/>
      </w:pPr>
      <w:r>
        <w:rPr>
          <w:w w:val="110"/>
        </w:rPr>
        <w:t>Para la supervisión de las obras de urbanización y equipamiento señaladas en este artículo, así como para su entrega recepción, se estará a lo dispuesto por el presente Reglamento.</w:t>
      </w:r>
    </w:p>
    <w:p>
      <w:pPr>
        <w:pStyle w:val="BodyText"/>
        <w:spacing w:before="10"/>
        <w:ind w:left="0"/>
        <w:jc w:val="left"/>
        <w:rPr>
          <w:sz w:val="30"/>
        </w:rPr>
      </w:pPr>
    </w:p>
    <w:p>
      <w:pPr>
        <w:pStyle w:val="Heading1"/>
        <w:jc w:val="left"/>
      </w:pPr>
      <w:r>
        <w:rPr/>
        <w:t>DEL CONSEJO DE APORTADORES</w:t>
      </w:r>
    </w:p>
    <w:p>
      <w:pPr>
        <w:pStyle w:val="BodyText"/>
        <w:spacing w:line="237" w:lineRule="auto" w:before="25"/>
        <w:ind w:right="274"/>
      </w:pPr>
      <w:r>
        <w:rPr>
          <w:rFonts w:ascii="TeX Gyre Bonum" w:hAnsi="TeX Gyre Bonum"/>
          <w:b/>
          <w:w w:val="110"/>
        </w:rPr>
        <w:t>Artículo 92. </w:t>
      </w:r>
      <w:r>
        <w:rPr>
          <w:w w:val="110"/>
        </w:rPr>
        <w:t>El consejo de aportadores a que refiere el artículo anterior, se constituirá una vez terminadas las obras de urbanización y equipamiento  señaladas en el acuerdo  de autorización   y realizada la entrega-recepción de</w:t>
      </w:r>
      <w:r>
        <w:rPr>
          <w:spacing w:val="1"/>
          <w:w w:val="110"/>
        </w:rPr>
        <w:t> </w:t>
      </w:r>
      <w:r>
        <w:rPr>
          <w:w w:val="110"/>
        </w:rPr>
        <w:t>éstas.</w:t>
      </w:r>
    </w:p>
    <w:p>
      <w:pPr>
        <w:pStyle w:val="BodyText"/>
        <w:spacing w:before="6"/>
        <w:ind w:left="0"/>
        <w:jc w:val="left"/>
        <w:rPr>
          <w:sz w:val="31"/>
        </w:rPr>
      </w:pPr>
    </w:p>
    <w:p>
      <w:pPr>
        <w:pStyle w:val="Heading1"/>
        <w:ind w:left="1334" w:right="1334"/>
      </w:pPr>
      <w:r>
        <w:rPr/>
        <w:t>CAPÍTULO OCTAVO</w:t>
      </w:r>
    </w:p>
    <w:p>
      <w:pPr>
        <w:spacing w:line="194" w:lineRule="auto" w:before="67"/>
        <w:ind w:left="340" w:right="347" w:firstLine="0"/>
        <w:jc w:val="center"/>
        <w:rPr>
          <w:rFonts w:ascii="TeX Gyre Bonum"/>
          <w:b/>
          <w:sz w:val="20"/>
        </w:rPr>
      </w:pPr>
      <w:r>
        <w:rPr>
          <w:rFonts w:ascii="TeX Gyre Bonum"/>
          <w:b/>
          <w:sz w:val="20"/>
        </w:rPr>
        <w:t>DE LOS CONJUNTOS URBANOS DE TIPO HABITACIONAL SOCIAL PROGRESIVO EN EL MARCO DE PROGRAMAS GUBERNAMENTALES DE VIVIENDA SOCIAL</w:t>
      </w:r>
    </w:p>
    <w:p>
      <w:pPr>
        <w:pStyle w:val="BodyText"/>
        <w:spacing w:before="12"/>
        <w:ind w:left="0"/>
        <w:jc w:val="left"/>
        <w:rPr>
          <w:rFonts w:ascii="TeX Gyre Bonum"/>
          <w:b/>
          <w:sz w:val="23"/>
        </w:rPr>
      </w:pPr>
    </w:p>
    <w:p>
      <w:pPr>
        <w:spacing w:before="0"/>
        <w:ind w:left="278" w:right="0" w:firstLine="0"/>
        <w:jc w:val="left"/>
        <w:rPr>
          <w:rFonts w:ascii="TeX Gyre Bonum"/>
          <w:b/>
          <w:sz w:val="20"/>
        </w:rPr>
      </w:pPr>
      <w:r>
        <w:rPr>
          <w:rFonts w:ascii="TeX Gyre Bonum"/>
          <w:b/>
          <w:sz w:val="20"/>
        </w:rPr>
        <w:t>DE LA PROCEDENCIA</w:t>
      </w:r>
    </w:p>
    <w:p>
      <w:pPr>
        <w:pStyle w:val="BodyText"/>
        <w:spacing w:before="22"/>
        <w:ind w:right="275"/>
      </w:pPr>
      <w:r>
        <w:rPr>
          <w:rFonts w:ascii="TeX Gyre Bonum" w:hAnsi="TeX Gyre Bonum"/>
          <w:b/>
          <w:w w:val="110"/>
        </w:rPr>
        <w:t>Artículo 93. </w:t>
      </w:r>
      <w:r>
        <w:rPr>
          <w:w w:val="110"/>
        </w:rPr>
        <w:t>La Secretaría autorizará conjuntos urbanos de tipo habitacional social progresivo, en las modalidades de lotes con servicios o lotes con pie de casa, en el marco de programas a cargo de organismos federales, estatales o municipales de vivienda social.</w:t>
      </w:r>
    </w:p>
    <w:p>
      <w:pPr>
        <w:pStyle w:val="BodyText"/>
        <w:spacing w:line="247" w:lineRule="auto" w:before="86"/>
        <w:ind w:right="276"/>
      </w:pPr>
      <w:r>
        <w:rPr>
          <w:w w:val="110"/>
        </w:rPr>
        <w:t>Las empresas del sector  privado  y las organizaciones sociales interesadas en realizar este tipo  de conjuntos urbanos deberán suscribir convenio con el Instituto, en el que se fijarán las bases para su ejecución y enajenación, de conformidad con los objetivos del programa gubernamental de vivienda social</w:t>
      </w:r>
      <w:r>
        <w:rPr>
          <w:spacing w:val="31"/>
          <w:w w:val="110"/>
        </w:rPr>
        <w:t> </w:t>
      </w:r>
      <w:r>
        <w:rPr>
          <w:w w:val="110"/>
        </w:rPr>
        <w:t>correspondiente.</w:t>
      </w:r>
    </w:p>
    <w:p>
      <w:pPr>
        <w:pStyle w:val="BodyText"/>
        <w:spacing w:line="249" w:lineRule="auto" w:before="82"/>
        <w:ind w:right="278"/>
      </w:pPr>
      <w:r>
        <w:rPr>
          <w:w w:val="110"/>
        </w:rPr>
        <w:t>El Instituto impulsará la celebración de acuerdos de coordinación con organismos federales y municipales, convenios de concertación con las organizaciones y sectores, social y privado, así como contratos y otros actos e instrumentos jurídicos necesarios para la gestión y ejecución de dichos conjuntos urbanos.</w:t>
      </w:r>
    </w:p>
    <w:p>
      <w:pPr>
        <w:pStyle w:val="BodyText"/>
        <w:spacing w:before="1"/>
        <w:ind w:left="0"/>
        <w:jc w:val="left"/>
        <w:rPr>
          <w:sz w:val="30"/>
        </w:rPr>
      </w:pPr>
    </w:p>
    <w:p>
      <w:pPr>
        <w:pStyle w:val="Heading1"/>
        <w:jc w:val="left"/>
      </w:pPr>
      <w:r>
        <w:rPr/>
        <w:t>DE LAS NORMAS TÉCNICAS ESPECIALES</w:t>
      </w:r>
    </w:p>
    <w:p>
      <w:pPr>
        <w:pStyle w:val="BodyText"/>
        <w:spacing w:before="22"/>
        <w:ind w:right="277"/>
      </w:pPr>
      <w:r>
        <w:rPr>
          <w:rFonts w:ascii="TeX Gyre Bonum" w:hAnsi="TeX Gyre Bonum"/>
          <w:b/>
          <w:w w:val="110"/>
        </w:rPr>
        <w:t>Artículo 94. </w:t>
      </w:r>
      <w:r>
        <w:rPr>
          <w:w w:val="110"/>
        </w:rPr>
        <w:t>Los conjuntos urbanos de tipo habitacional social progresivo de lotes con</w:t>
      </w:r>
      <w:r>
        <w:rPr>
          <w:spacing w:val="-35"/>
          <w:w w:val="110"/>
        </w:rPr>
        <w:t> </w:t>
      </w:r>
      <w:r>
        <w:rPr>
          <w:w w:val="110"/>
        </w:rPr>
        <w:t>servicios o lotes con pie de casa, en el marco de programas a cargo de organismos federales, estatales o municipales</w:t>
      </w:r>
      <w:r>
        <w:rPr>
          <w:spacing w:val="11"/>
          <w:w w:val="110"/>
        </w:rPr>
        <w:t> </w:t>
      </w:r>
      <w:r>
        <w:rPr>
          <w:w w:val="110"/>
        </w:rPr>
        <w:t>de</w:t>
      </w:r>
      <w:r>
        <w:rPr>
          <w:spacing w:val="11"/>
          <w:w w:val="110"/>
        </w:rPr>
        <w:t> </w:t>
      </w:r>
      <w:r>
        <w:rPr>
          <w:w w:val="110"/>
        </w:rPr>
        <w:t>vivienda</w:t>
      </w:r>
      <w:r>
        <w:rPr>
          <w:spacing w:val="14"/>
          <w:w w:val="110"/>
        </w:rPr>
        <w:t> </w:t>
      </w:r>
      <w:r>
        <w:rPr>
          <w:w w:val="110"/>
        </w:rPr>
        <w:t>social,</w:t>
      </w:r>
      <w:r>
        <w:rPr>
          <w:spacing w:val="12"/>
          <w:w w:val="110"/>
        </w:rPr>
        <w:t> </w:t>
      </w:r>
      <w:r>
        <w:rPr>
          <w:w w:val="110"/>
        </w:rPr>
        <w:t>se</w:t>
      </w:r>
      <w:r>
        <w:rPr>
          <w:spacing w:val="11"/>
          <w:w w:val="110"/>
        </w:rPr>
        <w:t> </w:t>
      </w:r>
      <w:r>
        <w:rPr>
          <w:w w:val="110"/>
        </w:rPr>
        <w:t>sujetarán</w:t>
      </w:r>
      <w:r>
        <w:rPr>
          <w:spacing w:val="12"/>
          <w:w w:val="110"/>
        </w:rPr>
        <w:t> </w:t>
      </w:r>
      <w:r>
        <w:rPr>
          <w:w w:val="110"/>
        </w:rPr>
        <w:t>a</w:t>
      </w:r>
      <w:r>
        <w:rPr>
          <w:spacing w:val="12"/>
          <w:w w:val="110"/>
        </w:rPr>
        <w:t> </w:t>
      </w:r>
      <w:r>
        <w:rPr>
          <w:w w:val="110"/>
        </w:rPr>
        <w:t>las</w:t>
      </w:r>
      <w:r>
        <w:rPr>
          <w:spacing w:val="14"/>
          <w:w w:val="110"/>
        </w:rPr>
        <w:t> </w:t>
      </w:r>
      <w:r>
        <w:rPr>
          <w:w w:val="110"/>
        </w:rPr>
        <w:t>normas</w:t>
      </w:r>
      <w:r>
        <w:rPr>
          <w:spacing w:val="11"/>
          <w:w w:val="110"/>
        </w:rPr>
        <w:t> </w:t>
      </w:r>
      <w:r>
        <w:rPr>
          <w:w w:val="110"/>
        </w:rPr>
        <w:t>especiales</w:t>
      </w:r>
      <w:r>
        <w:rPr>
          <w:spacing w:val="11"/>
          <w:w w:val="110"/>
        </w:rPr>
        <w:t> </w:t>
      </w:r>
      <w:r>
        <w:rPr>
          <w:w w:val="110"/>
        </w:rPr>
        <w:t>siguientes:</w:t>
      </w:r>
    </w:p>
    <w:p>
      <w:pPr>
        <w:pStyle w:val="ListParagraph"/>
        <w:numPr>
          <w:ilvl w:val="0"/>
          <w:numId w:val="72"/>
        </w:numPr>
        <w:tabs>
          <w:tab w:pos="529" w:val="left" w:leader="none"/>
        </w:tabs>
        <w:spacing w:line="230" w:lineRule="auto" w:before="48" w:after="0"/>
        <w:ind w:left="278" w:right="280" w:firstLine="0"/>
        <w:jc w:val="both"/>
        <w:rPr>
          <w:sz w:val="20"/>
        </w:rPr>
      </w:pPr>
      <w:r>
        <w:rPr>
          <w:w w:val="110"/>
          <w:sz w:val="20"/>
        </w:rPr>
        <w:t>Las dimensiones mínimas de los lotes con servicios resultantes, con frente a vía pública, serán:</w:t>
      </w:r>
      <w:r>
        <w:rPr>
          <w:spacing w:val="11"/>
          <w:w w:val="110"/>
          <w:sz w:val="20"/>
        </w:rPr>
        <w:t> </w:t>
      </w:r>
      <w:r>
        <w:rPr>
          <w:w w:val="110"/>
          <w:sz w:val="20"/>
        </w:rPr>
        <w:t>cuatro</w:t>
      </w:r>
      <w:r>
        <w:rPr>
          <w:spacing w:val="13"/>
          <w:w w:val="110"/>
          <w:sz w:val="20"/>
        </w:rPr>
        <w:t> </w:t>
      </w:r>
      <w:r>
        <w:rPr>
          <w:w w:val="110"/>
          <w:sz w:val="20"/>
        </w:rPr>
        <w:t>metros</w:t>
      </w:r>
      <w:r>
        <w:rPr>
          <w:spacing w:val="10"/>
          <w:w w:val="110"/>
          <w:sz w:val="20"/>
        </w:rPr>
        <w:t> </w:t>
      </w:r>
      <w:r>
        <w:rPr>
          <w:w w:val="110"/>
          <w:sz w:val="20"/>
        </w:rPr>
        <w:t>de</w:t>
      </w:r>
      <w:r>
        <w:rPr>
          <w:spacing w:val="8"/>
          <w:w w:val="110"/>
          <w:sz w:val="20"/>
        </w:rPr>
        <w:t> </w:t>
      </w:r>
      <w:r>
        <w:rPr>
          <w:w w:val="110"/>
          <w:sz w:val="20"/>
        </w:rPr>
        <w:t>frente</w:t>
      </w:r>
      <w:r>
        <w:rPr>
          <w:spacing w:val="9"/>
          <w:w w:val="110"/>
          <w:sz w:val="20"/>
        </w:rPr>
        <w:t> </w:t>
      </w:r>
      <w:r>
        <w:rPr>
          <w:w w:val="110"/>
          <w:sz w:val="20"/>
        </w:rPr>
        <w:t>y</w:t>
      </w:r>
      <w:r>
        <w:rPr>
          <w:spacing w:val="11"/>
          <w:w w:val="110"/>
          <w:sz w:val="20"/>
        </w:rPr>
        <w:t> </w:t>
      </w:r>
      <w:r>
        <w:rPr>
          <w:w w:val="110"/>
          <w:sz w:val="20"/>
        </w:rPr>
        <w:t>sesenta</w:t>
      </w:r>
      <w:r>
        <w:rPr>
          <w:spacing w:val="11"/>
          <w:w w:val="110"/>
          <w:sz w:val="20"/>
        </w:rPr>
        <w:t> </w:t>
      </w:r>
      <w:r>
        <w:rPr>
          <w:w w:val="110"/>
          <w:sz w:val="20"/>
        </w:rPr>
        <w:t>metros</w:t>
      </w:r>
      <w:r>
        <w:rPr>
          <w:spacing w:val="10"/>
          <w:w w:val="110"/>
          <w:sz w:val="20"/>
        </w:rPr>
        <w:t> </w:t>
      </w:r>
      <w:r>
        <w:rPr>
          <w:w w:val="110"/>
          <w:sz w:val="20"/>
        </w:rPr>
        <w:t>cuadrados</w:t>
      </w:r>
      <w:r>
        <w:rPr>
          <w:spacing w:val="16"/>
          <w:w w:val="110"/>
          <w:sz w:val="20"/>
        </w:rPr>
        <w:t> </w:t>
      </w:r>
      <w:r>
        <w:rPr>
          <w:w w:val="110"/>
          <w:sz w:val="20"/>
        </w:rPr>
        <w:t>de</w:t>
      </w:r>
      <w:r>
        <w:rPr>
          <w:spacing w:val="9"/>
          <w:w w:val="110"/>
          <w:sz w:val="20"/>
        </w:rPr>
        <w:t> </w:t>
      </w:r>
      <w:r>
        <w:rPr>
          <w:w w:val="110"/>
          <w:sz w:val="20"/>
        </w:rPr>
        <w:t>superficie;</w:t>
      </w:r>
    </w:p>
    <w:p>
      <w:pPr>
        <w:pStyle w:val="ListParagraph"/>
        <w:numPr>
          <w:ilvl w:val="0"/>
          <w:numId w:val="72"/>
        </w:numPr>
        <w:tabs>
          <w:tab w:pos="584" w:val="left" w:leader="none"/>
        </w:tabs>
        <w:spacing w:line="240" w:lineRule="auto" w:before="42" w:after="0"/>
        <w:ind w:left="278" w:right="279" w:firstLine="0"/>
        <w:jc w:val="both"/>
        <w:rPr>
          <w:sz w:val="20"/>
        </w:rPr>
      </w:pPr>
      <w:r>
        <w:rPr>
          <w:w w:val="110"/>
          <w:sz w:val="20"/>
        </w:rPr>
        <w:t>Las dimensiones mínimas de los lotes con pie de casa resultantes, con frente a vía pública, serán: tres metros de frente, sesenta metros cuadrados de superficie y  treinta  metros  cuadrados de</w:t>
      </w:r>
      <w:r>
        <w:rPr>
          <w:spacing w:val="20"/>
          <w:w w:val="110"/>
          <w:sz w:val="20"/>
        </w:rPr>
        <w:t> </w:t>
      </w:r>
      <w:r>
        <w:rPr>
          <w:w w:val="110"/>
          <w:sz w:val="20"/>
        </w:rPr>
        <w:t>construcción;</w:t>
      </w:r>
    </w:p>
    <w:p>
      <w:pPr>
        <w:pStyle w:val="ListParagraph"/>
        <w:numPr>
          <w:ilvl w:val="0"/>
          <w:numId w:val="72"/>
        </w:numPr>
        <w:tabs>
          <w:tab w:pos="678" w:val="left" w:leader="none"/>
        </w:tabs>
        <w:spacing w:line="230" w:lineRule="auto" w:before="49" w:after="0"/>
        <w:ind w:left="278" w:right="279" w:firstLine="0"/>
        <w:jc w:val="both"/>
        <w:rPr>
          <w:sz w:val="20"/>
        </w:rPr>
      </w:pPr>
      <w:r>
        <w:rPr>
          <w:w w:val="110"/>
          <w:sz w:val="20"/>
        </w:rPr>
        <w:t>No se autorizarán conjuntos urbanos bajo esta modalidad con más de cuatro mil lotes o viviendas;</w:t>
      </w:r>
    </w:p>
    <w:p>
      <w:pPr>
        <w:pStyle w:val="ListParagraph"/>
        <w:numPr>
          <w:ilvl w:val="0"/>
          <w:numId w:val="72"/>
        </w:numPr>
        <w:tabs>
          <w:tab w:pos="642" w:val="left" w:leader="none"/>
        </w:tabs>
        <w:spacing w:line="230" w:lineRule="auto" w:before="51" w:after="0"/>
        <w:ind w:left="278" w:right="280" w:firstLine="0"/>
        <w:jc w:val="both"/>
        <w:rPr>
          <w:sz w:val="20"/>
        </w:rPr>
      </w:pPr>
      <w:r>
        <w:rPr>
          <w:w w:val="110"/>
          <w:sz w:val="20"/>
        </w:rPr>
        <w:t>Las áreas de donación destinadas a equipamiento urbano se determinarán sobre la base de diez metros cuadrados por vivienda</w:t>
      </w:r>
      <w:r>
        <w:rPr>
          <w:spacing w:val="51"/>
          <w:w w:val="110"/>
          <w:sz w:val="20"/>
        </w:rPr>
        <w:t> </w:t>
      </w:r>
      <w:r>
        <w:rPr>
          <w:w w:val="110"/>
          <w:sz w:val="20"/>
        </w:rPr>
        <w:t>prevista;</w:t>
      </w:r>
    </w:p>
    <w:p>
      <w:pPr>
        <w:pStyle w:val="ListParagraph"/>
        <w:numPr>
          <w:ilvl w:val="0"/>
          <w:numId w:val="72"/>
        </w:numPr>
        <w:tabs>
          <w:tab w:pos="620" w:val="left" w:leader="none"/>
        </w:tabs>
        <w:spacing w:line="240" w:lineRule="auto" w:before="42" w:after="0"/>
        <w:ind w:left="278" w:right="275" w:firstLine="0"/>
        <w:jc w:val="both"/>
        <w:rPr>
          <w:sz w:val="20"/>
        </w:rPr>
      </w:pPr>
      <w:r>
        <w:rPr>
          <w:w w:val="110"/>
          <w:sz w:val="20"/>
        </w:rPr>
        <w:t>Esta modalidad de conjunto urbano está exenta de la obligación de otorgar áreas de  donación al Estado y de construir equipamiento urbano, con excepción del equipamiento educativo;</w:t>
      </w:r>
    </w:p>
    <w:p>
      <w:pPr>
        <w:spacing w:after="0" w:line="240" w:lineRule="auto"/>
        <w:jc w:val="both"/>
        <w:rPr>
          <w:sz w:val="20"/>
        </w:rPr>
        <w:sectPr>
          <w:pgSz w:w="12240" w:h="15840"/>
          <w:pgMar w:header="708" w:footer="822" w:top="1580" w:bottom="1180" w:left="1140" w:right="1140"/>
        </w:sectPr>
      </w:pPr>
    </w:p>
    <w:p>
      <w:pPr>
        <w:pStyle w:val="ListParagraph"/>
        <w:numPr>
          <w:ilvl w:val="0"/>
          <w:numId w:val="72"/>
        </w:numPr>
        <w:tabs>
          <w:tab w:pos="639" w:val="left" w:leader="none"/>
        </w:tabs>
        <w:spacing w:line="236" w:lineRule="exact" w:before="1" w:after="0"/>
        <w:ind w:left="278" w:right="275" w:firstLine="0"/>
        <w:jc w:val="both"/>
        <w:rPr>
          <w:sz w:val="20"/>
        </w:rPr>
      </w:pPr>
      <w:r>
        <w:rPr>
          <w:w w:val="110"/>
          <w:sz w:val="20"/>
        </w:rPr>
        <w:t>No se requerirán cajones para estacionamientos de visitantes, en condominios que se lleven  a</w:t>
      </w:r>
      <w:r>
        <w:rPr>
          <w:spacing w:val="10"/>
          <w:w w:val="110"/>
          <w:sz w:val="20"/>
        </w:rPr>
        <w:t> </w:t>
      </w:r>
      <w:r>
        <w:rPr>
          <w:w w:val="110"/>
          <w:sz w:val="20"/>
        </w:rPr>
        <w:t>cabo</w:t>
      </w:r>
      <w:r>
        <w:rPr>
          <w:spacing w:val="12"/>
          <w:w w:val="110"/>
          <w:sz w:val="20"/>
        </w:rPr>
        <w:t> </w:t>
      </w:r>
      <w:r>
        <w:rPr>
          <w:w w:val="110"/>
          <w:sz w:val="20"/>
        </w:rPr>
        <w:t>en</w:t>
      </w:r>
      <w:r>
        <w:rPr>
          <w:spacing w:val="11"/>
          <w:w w:val="110"/>
          <w:sz w:val="20"/>
        </w:rPr>
        <w:t> </w:t>
      </w:r>
      <w:r>
        <w:rPr>
          <w:w w:val="110"/>
          <w:sz w:val="20"/>
        </w:rPr>
        <w:t>esta</w:t>
      </w:r>
      <w:r>
        <w:rPr>
          <w:spacing w:val="11"/>
          <w:w w:val="110"/>
          <w:sz w:val="20"/>
        </w:rPr>
        <w:t> </w:t>
      </w:r>
      <w:r>
        <w:rPr>
          <w:w w:val="110"/>
          <w:sz w:val="20"/>
        </w:rPr>
        <w:t>modalidad</w:t>
      </w:r>
      <w:r>
        <w:rPr>
          <w:spacing w:val="12"/>
          <w:w w:val="110"/>
          <w:sz w:val="20"/>
        </w:rPr>
        <w:t> </w:t>
      </w:r>
      <w:r>
        <w:rPr>
          <w:w w:val="110"/>
          <w:sz w:val="20"/>
        </w:rPr>
        <w:t>de</w:t>
      </w:r>
      <w:r>
        <w:rPr>
          <w:spacing w:val="10"/>
          <w:w w:val="110"/>
          <w:sz w:val="20"/>
        </w:rPr>
        <w:t> </w:t>
      </w:r>
      <w:r>
        <w:rPr>
          <w:w w:val="110"/>
          <w:sz w:val="20"/>
        </w:rPr>
        <w:t>conjunto</w:t>
      </w:r>
      <w:r>
        <w:rPr>
          <w:spacing w:val="12"/>
          <w:w w:val="110"/>
          <w:sz w:val="20"/>
        </w:rPr>
        <w:t> </w:t>
      </w:r>
      <w:r>
        <w:rPr>
          <w:w w:val="110"/>
          <w:sz w:val="20"/>
        </w:rPr>
        <w:t>urbano;</w:t>
      </w:r>
    </w:p>
    <w:p>
      <w:pPr>
        <w:pStyle w:val="ListParagraph"/>
        <w:numPr>
          <w:ilvl w:val="0"/>
          <w:numId w:val="72"/>
        </w:numPr>
        <w:tabs>
          <w:tab w:pos="735" w:val="left" w:leader="none"/>
        </w:tabs>
        <w:spacing w:line="240" w:lineRule="auto" w:before="36" w:after="0"/>
        <w:ind w:left="278" w:right="282" w:firstLine="0"/>
        <w:jc w:val="both"/>
        <w:rPr>
          <w:sz w:val="20"/>
        </w:rPr>
      </w:pPr>
      <w:r>
        <w:rPr>
          <w:w w:val="110"/>
          <w:sz w:val="20"/>
        </w:rPr>
        <w:t>En esta modalidad de desarrollos, se deberán señalar las obras mínimas de urbanización que deberán realizar los Titulares y que deben ser consideradas para la ocupación de lotes o viviendas, siendo las</w:t>
      </w:r>
      <w:r>
        <w:rPr>
          <w:spacing w:val="34"/>
          <w:w w:val="110"/>
          <w:sz w:val="20"/>
        </w:rPr>
        <w:t> </w:t>
      </w:r>
      <w:r>
        <w:rPr>
          <w:w w:val="110"/>
          <w:sz w:val="20"/>
        </w:rPr>
        <w:t>siguientes:</w:t>
      </w:r>
    </w:p>
    <w:p>
      <w:pPr>
        <w:pStyle w:val="ListParagraph"/>
        <w:numPr>
          <w:ilvl w:val="1"/>
          <w:numId w:val="72"/>
        </w:numPr>
        <w:tabs>
          <w:tab w:pos="980" w:val="left" w:leader="none"/>
        </w:tabs>
        <w:spacing w:line="240" w:lineRule="auto" w:before="38" w:after="0"/>
        <w:ind w:left="979" w:right="0" w:hanging="274"/>
        <w:jc w:val="both"/>
        <w:rPr>
          <w:sz w:val="20"/>
        </w:rPr>
      </w:pPr>
      <w:r>
        <w:rPr>
          <w:w w:val="110"/>
          <w:sz w:val="20"/>
        </w:rPr>
        <w:t>Guarniciones;</w:t>
      </w:r>
    </w:p>
    <w:p>
      <w:pPr>
        <w:pStyle w:val="ListParagraph"/>
        <w:numPr>
          <w:ilvl w:val="1"/>
          <w:numId w:val="72"/>
        </w:numPr>
        <w:tabs>
          <w:tab w:pos="1011" w:val="left" w:leader="none"/>
        </w:tabs>
        <w:spacing w:line="230" w:lineRule="auto" w:before="32" w:after="0"/>
        <w:ind w:left="706" w:right="279" w:firstLine="0"/>
        <w:jc w:val="both"/>
        <w:rPr>
          <w:sz w:val="20"/>
        </w:rPr>
      </w:pPr>
      <w:r>
        <w:rPr>
          <w:w w:val="110"/>
          <w:sz w:val="20"/>
        </w:rPr>
        <w:t>Construcción a nivel sub base de las vías públicas y en condominios, que permita el tránsito de</w:t>
      </w:r>
      <w:r>
        <w:rPr>
          <w:spacing w:val="22"/>
          <w:w w:val="110"/>
          <w:sz w:val="20"/>
        </w:rPr>
        <w:t> </w:t>
      </w:r>
      <w:r>
        <w:rPr>
          <w:w w:val="110"/>
          <w:sz w:val="20"/>
        </w:rPr>
        <w:t>vehículos;</w:t>
      </w:r>
    </w:p>
    <w:p>
      <w:pPr>
        <w:pStyle w:val="ListParagraph"/>
        <w:numPr>
          <w:ilvl w:val="1"/>
          <w:numId w:val="72"/>
        </w:numPr>
        <w:tabs>
          <w:tab w:pos="982" w:val="left" w:leader="none"/>
        </w:tabs>
        <w:spacing w:line="240" w:lineRule="auto" w:before="42" w:after="0"/>
        <w:ind w:left="982" w:right="0" w:hanging="276"/>
        <w:jc w:val="both"/>
        <w:rPr>
          <w:sz w:val="20"/>
        </w:rPr>
      </w:pPr>
      <w:r>
        <w:rPr>
          <w:w w:val="110"/>
          <w:sz w:val="20"/>
        </w:rPr>
        <w:t>Suministro</w:t>
      </w:r>
      <w:r>
        <w:rPr>
          <w:spacing w:val="12"/>
          <w:w w:val="110"/>
          <w:sz w:val="20"/>
        </w:rPr>
        <w:t> </w:t>
      </w:r>
      <w:r>
        <w:rPr>
          <w:w w:val="110"/>
          <w:sz w:val="20"/>
        </w:rPr>
        <w:t>de</w:t>
      </w:r>
      <w:r>
        <w:rPr>
          <w:spacing w:val="10"/>
          <w:w w:val="110"/>
          <w:sz w:val="20"/>
        </w:rPr>
        <w:t> </w:t>
      </w:r>
      <w:r>
        <w:rPr>
          <w:w w:val="110"/>
          <w:sz w:val="20"/>
        </w:rPr>
        <w:t>agua</w:t>
      </w:r>
      <w:r>
        <w:rPr>
          <w:spacing w:val="10"/>
          <w:w w:val="110"/>
          <w:sz w:val="20"/>
        </w:rPr>
        <w:t> </w:t>
      </w:r>
      <w:r>
        <w:rPr>
          <w:w w:val="110"/>
          <w:sz w:val="20"/>
        </w:rPr>
        <w:t>a</w:t>
      </w:r>
      <w:r>
        <w:rPr>
          <w:spacing w:val="13"/>
          <w:w w:val="110"/>
          <w:sz w:val="20"/>
        </w:rPr>
        <w:t> </w:t>
      </w:r>
      <w:r>
        <w:rPr>
          <w:w w:val="110"/>
          <w:sz w:val="20"/>
        </w:rPr>
        <w:t>través</w:t>
      </w:r>
      <w:r>
        <w:rPr>
          <w:spacing w:val="10"/>
          <w:w w:val="110"/>
          <w:sz w:val="20"/>
        </w:rPr>
        <w:t> </w:t>
      </w:r>
      <w:r>
        <w:rPr>
          <w:w w:val="110"/>
          <w:sz w:val="20"/>
        </w:rPr>
        <w:t>de</w:t>
      </w:r>
      <w:r>
        <w:rPr>
          <w:spacing w:val="10"/>
          <w:w w:val="110"/>
          <w:sz w:val="20"/>
        </w:rPr>
        <w:t> </w:t>
      </w:r>
      <w:r>
        <w:rPr>
          <w:w w:val="110"/>
          <w:sz w:val="20"/>
        </w:rPr>
        <w:t>la</w:t>
      </w:r>
      <w:r>
        <w:rPr>
          <w:spacing w:val="11"/>
          <w:w w:val="110"/>
          <w:sz w:val="20"/>
        </w:rPr>
        <w:t> </w:t>
      </w:r>
      <w:r>
        <w:rPr>
          <w:w w:val="110"/>
          <w:sz w:val="20"/>
        </w:rPr>
        <w:t>red</w:t>
      </w:r>
      <w:r>
        <w:rPr>
          <w:spacing w:val="12"/>
          <w:w w:val="110"/>
          <w:sz w:val="20"/>
        </w:rPr>
        <w:t> </w:t>
      </w:r>
      <w:r>
        <w:rPr>
          <w:w w:val="110"/>
          <w:sz w:val="20"/>
        </w:rPr>
        <w:t>de</w:t>
      </w:r>
      <w:r>
        <w:rPr>
          <w:spacing w:val="10"/>
          <w:w w:val="110"/>
          <w:sz w:val="20"/>
        </w:rPr>
        <w:t> </w:t>
      </w:r>
      <w:r>
        <w:rPr>
          <w:w w:val="110"/>
          <w:sz w:val="20"/>
        </w:rPr>
        <w:t>agua</w:t>
      </w:r>
      <w:r>
        <w:rPr>
          <w:spacing w:val="11"/>
          <w:w w:val="110"/>
          <w:sz w:val="20"/>
        </w:rPr>
        <w:t> </w:t>
      </w:r>
      <w:r>
        <w:rPr>
          <w:w w:val="110"/>
          <w:sz w:val="20"/>
        </w:rPr>
        <w:t>potable;</w:t>
      </w:r>
    </w:p>
    <w:p>
      <w:pPr>
        <w:pStyle w:val="ListParagraph"/>
        <w:numPr>
          <w:ilvl w:val="1"/>
          <w:numId w:val="72"/>
        </w:numPr>
        <w:tabs>
          <w:tab w:pos="1083" w:val="left" w:leader="none"/>
        </w:tabs>
        <w:spacing w:line="230" w:lineRule="auto" w:before="32" w:after="0"/>
        <w:ind w:left="706" w:right="275" w:firstLine="0"/>
        <w:jc w:val="both"/>
        <w:rPr>
          <w:sz w:val="20"/>
        </w:rPr>
      </w:pPr>
      <w:r>
        <w:rPr>
          <w:w w:val="110"/>
          <w:sz w:val="20"/>
        </w:rPr>
        <w:t>Red separada de drenaje pluvial y sanitario y los sistemas para su manejo  y  tratamiento,</w:t>
      </w:r>
      <w:r>
        <w:rPr>
          <w:spacing w:val="11"/>
          <w:w w:val="110"/>
          <w:sz w:val="20"/>
        </w:rPr>
        <w:t> </w:t>
      </w:r>
      <w:r>
        <w:rPr>
          <w:w w:val="110"/>
          <w:sz w:val="20"/>
        </w:rPr>
        <w:t>así</w:t>
      </w:r>
      <w:r>
        <w:rPr>
          <w:spacing w:val="11"/>
          <w:w w:val="110"/>
          <w:sz w:val="20"/>
        </w:rPr>
        <w:t> </w:t>
      </w:r>
      <w:r>
        <w:rPr>
          <w:w w:val="110"/>
          <w:sz w:val="20"/>
        </w:rPr>
        <w:t>como</w:t>
      </w:r>
      <w:r>
        <w:rPr>
          <w:spacing w:val="11"/>
          <w:w w:val="110"/>
          <w:sz w:val="20"/>
        </w:rPr>
        <w:t> </w:t>
      </w:r>
      <w:r>
        <w:rPr>
          <w:w w:val="110"/>
          <w:sz w:val="20"/>
        </w:rPr>
        <w:t>para</w:t>
      </w:r>
      <w:r>
        <w:rPr>
          <w:spacing w:val="11"/>
          <w:w w:val="110"/>
          <w:sz w:val="20"/>
        </w:rPr>
        <w:t> </w:t>
      </w:r>
      <w:r>
        <w:rPr>
          <w:w w:val="110"/>
          <w:sz w:val="20"/>
        </w:rPr>
        <w:t>la</w:t>
      </w:r>
      <w:r>
        <w:rPr>
          <w:spacing w:val="11"/>
          <w:w w:val="110"/>
          <w:sz w:val="20"/>
        </w:rPr>
        <w:t> </w:t>
      </w:r>
      <w:r>
        <w:rPr>
          <w:w w:val="110"/>
          <w:sz w:val="20"/>
        </w:rPr>
        <w:t>infiltración</w:t>
      </w:r>
      <w:r>
        <w:rPr>
          <w:spacing w:val="8"/>
          <w:w w:val="110"/>
          <w:sz w:val="20"/>
        </w:rPr>
        <w:t> </w:t>
      </w:r>
      <w:r>
        <w:rPr>
          <w:w w:val="110"/>
          <w:sz w:val="20"/>
        </w:rPr>
        <w:t>de</w:t>
      </w:r>
      <w:r>
        <w:rPr>
          <w:spacing w:val="10"/>
          <w:w w:val="110"/>
          <w:sz w:val="20"/>
        </w:rPr>
        <w:t> </w:t>
      </w:r>
      <w:r>
        <w:rPr>
          <w:w w:val="110"/>
          <w:sz w:val="20"/>
        </w:rPr>
        <w:t>agua</w:t>
      </w:r>
      <w:r>
        <w:rPr>
          <w:spacing w:val="13"/>
          <w:w w:val="110"/>
          <w:sz w:val="20"/>
        </w:rPr>
        <w:t> </w:t>
      </w:r>
      <w:r>
        <w:rPr>
          <w:w w:val="110"/>
          <w:sz w:val="20"/>
        </w:rPr>
        <w:t>pluvial</w:t>
      </w:r>
      <w:r>
        <w:rPr>
          <w:spacing w:val="10"/>
          <w:w w:val="110"/>
          <w:sz w:val="20"/>
        </w:rPr>
        <w:t> </w:t>
      </w:r>
      <w:r>
        <w:rPr>
          <w:w w:val="110"/>
          <w:sz w:val="20"/>
        </w:rPr>
        <w:t>al</w:t>
      </w:r>
      <w:r>
        <w:rPr>
          <w:spacing w:val="11"/>
          <w:w w:val="110"/>
          <w:sz w:val="20"/>
        </w:rPr>
        <w:t> </w:t>
      </w:r>
      <w:r>
        <w:rPr>
          <w:w w:val="110"/>
          <w:sz w:val="20"/>
        </w:rPr>
        <w:t>subsuelo;</w:t>
      </w:r>
    </w:p>
    <w:p>
      <w:pPr>
        <w:pStyle w:val="ListParagraph"/>
        <w:numPr>
          <w:ilvl w:val="1"/>
          <w:numId w:val="72"/>
        </w:numPr>
        <w:tabs>
          <w:tab w:pos="980" w:val="left" w:leader="none"/>
        </w:tabs>
        <w:spacing w:line="240" w:lineRule="auto" w:before="42" w:after="0"/>
        <w:ind w:left="979" w:right="0" w:hanging="274"/>
        <w:jc w:val="both"/>
        <w:rPr>
          <w:sz w:val="20"/>
        </w:rPr>
      </w:pPr>
      <w:r>
        <w:rPr>
          <w:w w:val="110"/>
          <w:sz w:val="20"/>
        </w:rPr>
        <w:t>Red primaria y acometida de energía eléctrica,</w:t>
      </w:r>
      <w:r>
        <w:rPr>
          <w:spacing w:val="19"/>
          <w:w w:val="110"/>
          <w:sz w:val="20"/>
        </w:rPr>
        <w:t> </w:t>
      </w:r>
      <w:r>
        <w:rPr>
          <w:w w:val="110"/>
          <w:sz w:val="20"/>
        </w:rPr>
        <w:t>y</w:t>
      </w:r>
    </w:p>
    <w:p>
      <w:pPr>
        <w:pStyle w:val="ListParagraph"/>
        <w:numPr>
          <w:ilvl w:val="1"/>
          <w:numId w:val="72"/>
        </w:numPr>
        <w:tabs>
          <w:tab w:pos="970" w:val="left" w:leader="none"/>
        </w:tabs>
        <w:spacing w:line="240" w:lineRule="auto" w:before="23" w:after="0"/>
        <w:ind w:left="706" w:right="275" w:firstLine="0"/>
        <w:jc w:val="both"/>
        <w:rPr>
          <w:sz w:val="20"/>
        </w:rPr>
      </w:pPr>
      <w:r>
        <w:rPr>
          <w:w w:val="110"/>
          <w:sz w:val="20"/>
        </w:rPr>
        <w:t>Las instalaciones y obras de Infraestructura Primaria para su operación al interior de los conjuntos urbanos y las obras de Infraestructura Primaria, conforme a lo señalado en el artículo 61 de este</w:t>
      </w:r>
      <w:r>
        <w:rPr>
          <w:spacing w:val="44"/>
          <w:w w:val="110"/>
          <w:sz w:val="20"/>
        </w:rPr>
        <w:t> </w:t>
      </w:r>
      <w:r>
        <w:rPr>
          <w:w w:val="110"/>
          <w:sz w:val="20"/>
        </w:rPr>
        <w:t>Reglamento.</w:t>
      </w:r>
    </w:p>
    <w:p>
      <w:pPr>
        <w:pStyle w:val="ListParagraph"/>
        <w:numPr>
          <w:ilvl w:val="0"/>
          <w:numId w:val="72"/>
        </w:numPr>
        <w:tabs>
          <w:tab w:pos="870" w:val="left" w:leader="none"/>
        </w:tabs>
        <w:spacing w:line="242" w:lineRule="auto" w:before="39" w:after="0"/>
        <w:ind w:left="278" w:right="277" w:firstLine="0"/>
        <w:jc w:val="both"/>
        <w:rPr>
          <w:sz w:val="20"/>
        </w:rPr>
      </w:pPr>
      <w:r>
        <w:rPr>
          <w:w w:val="110"/>
          <w:sz w:val="20"/>
        </w:rPr>
        <w:t>En el acuerdo de autorización se deberá dejar constancia de la obligación de los adquirentes de lotes o viviendas, constituir un consejo de aportadores, en términos del Código Financiero del Estado de México y Municipios, para la ejecución de las demás obras de urbanización</w:t>
      </w:r>
      <w:r>
        <w:rPr>
          <w:spacing w:val="10"/>
          <w:w w:val="110"/>
          <w:sz w:val="20"/>
        </w:rPr>
        <w:t> </w:t>
      </w:r>
      <w:r>
        <w:rPr>
          <w:w w:val="110"/>
          <w:sz w:val="20"/>
        </w:rPr>
        <w:t>y</w:t>
      </w:r>
      <w:r>
        <w:rPr>
          <w:spacing w:val="10"/>
          <w:w w:val="110"/>
          <w:sz w:val="20"/>
        </w:rPr>
        <w:t> </w:t>
      </w:r>
      <w:r>
        <w:rPr>
          <w:w w:val="110"/>
          <w:sz w:val="20"/>
        </w:rPr>
        <w:t>de</w:t>
      </w:r>
      <w:r>
        <w:rPr>
          <w:spacing w:val="9"/>
          <w:w w:val="110"/>
          <w:sz w:val="20"/>
        </w:rPr>
        <w:t> </w:t>
      </w:r>
      <w:r>
        <w:rPr>
          <w:w w:val="110"/>
          <w:sz w:val="20"/>
        </w:rPr>
        <w:t>equipamiento</w:t>
      </w:r>
      <w:r>
        <w:rPr>
          <w:spacing w:val="11"/>
          <w:w w:val="110"/>
          <w:sz w:val="20"/>
        </w:rPr>
        <w:t> </w:t>
      </w:r>
      <w:r>
        <w:rPr>
          <w:w w:val="110"/>
          <w:sz w:val="20"/>
        </w:rPr>
        <w:t>previstas</w:t>
      </w:r>
      <w:r>
        <w:rPr>
          <w:spacing w:val="9"/>
          <w:w w:val="110"/>
          <w:sz w:val="20"/>
        </w:rPr>
        <w:t> </w:t>
      </w:r>
      <w:r>
        <w:rPr>
          <w:w w:val="110"/>
          <w:sz w:val="20"/>
        </w:rPr>
        <w:t>en</w:t>
      </w:r>
      <w:r>
        <w:rPr>
          <w:spacing w:val="11"/>
          <w:w w:val="110"/>
          <w:sz w:val="20"/>
        </w:rPr>
        <w:t> </w:t>
      </w:r>
      <w:r>
        <w:rPr>
          <w:w w:val="110"/>
          <w:sz w:val="20"/>
        </w:rPr>
        <w:t>los</w:t>
      </w:r>
      <w:r>
        <w:rPr>
          <w:spacing w:val="9"/>
          <w:w w:val="110"/>
          <w:sz w:val="20"/>
        </w:rPr>
        <w:t> </w:t>
      </w:r>
      <w:r>
        <w:rPr>
          <w:w w:val="110"/>
          <w:sz w:val="20"/>
        </w:rPr>
        <w:t>artículos</w:t>
      </w:r>
      <w:r>
        <w:rPr>
          <w:spacing w:val="9"/>
          <w:w w:val="110"/>
          <w:sz w:val="20"/>
        </w:rPr>
        <w:t> </w:t>
      </w:r>
      <w:r>
        <w:rPr>
          <w:w w:val="110"/>
          <w:sz w:val="20"/>
        </w:rPr>
        <w:t>61</w:t>
      </w:r>
      <w:r>
        <w:rPr>
          <w:spacing w:val="11"/>
          <w:w w:val="110"/>
          <w:sz w:val="20"/>
        </w:rPr>
        <w:t> </w:t>
      </w:r>
      <w:r>
        <w:rPr>
          <w:w w:val="110"/>
          <w:sz w:val="20"/>
        </w:rPr>
        <w:t>y</w:t>
      </w:r>
      <w:r>
        <w:rPr>
          <w:spacing w:val="10"/>
          <w:w w:val="110"/>
          <w:sz w:val="20"/>
        </w:rPr>
        <w:t> </w:t>
      </w:r>
      <w:r>
        <w:rPr>
          <w:w w:val="110"/>
          <w:sz w:val="20"/>
        </w:rPr>
        <w:t>62</w:t>
      </w:r>
      <w:r>
        <w:rPr>
          <w:spacing w:val="11"/>
          <w:w w:val="110"/>
          <w:sz w:val="20"/>
        </w:rPr>
        <w:t> </w:t>
      </w:r>
      <w:r>
        <w:rPr>
          <w:w w:val="110"/>
          <w:sz w:val="20"/>
        </w:rPr>
        <w:t>de</w:t>
      </w:r>
      <w:r>
        <w:rPr>
          <w:spacing w:val="10"/>
          <w:w w:val="110"/>
          <w:sz w:val="20"/>
        </w:rPr>
        <w:t> </w:t>
      </w:r>
      <w:r>
        <w:rPr>
          <w:w w:val="110"/>
          <w:sz w:val="20"/>
        </w:rPr>
        <w:t>este</w:t>
      </w:r>
      <w:r>
        <w:rPr>
          <w:spacing w:val="7"/>
          <w:w w:val="110"/>
          <w:sz w:val="20"/>
        </w:rPr>
        <w:t> </w:t>
      </w:r>
      <w:r>
        <w:rPr>
          <w:w w:val="110"/>
          <w:sz w:val="20"/>
        </w:rPr>
        <w:t>Reglamento.</w:t>
      </w:r>
    </w:p>
    <w:p>
      <w:pPr>
        <w:pStyle w:val="BodyText"/>
        <w:spacing w:before="10"/>
        <w:ind w:left="0"/>
        <w:jc w:val="left"/>
        <w:rPr>
          <w:sz w:val="30"/>
        </w:rPr>
      </w:pPr>
    </w:p>
    <w:p>
      <w:pPr>
        <w:pStyle w:val="Heading1"/>
        <w:ind w:left="1334" w:right="1335"/>
      </w:pPr>
      <w:r>
        <w:rPr/>
        <w:t>CAPÍTULO NOVENO</w:t>
      </w:r>
    </w:p>
    <w:p>
      <w:pPr>
        <w:spacing w:before="23"/>
        <w:ind w:left="340" w:right="342" w:firstLine="0"/>
        <w:jc w:val="center"/>
        <w:rPr>
          <w:rFonts w:ascii="TeX Gyre Bonum"/>
          <w:b/>
          <w:sz w:val="20"/>
        </w:rPr>
      </w:pPr>
      <w:r>
        <w:rPr>
          <w:rFonts w:ascii="TeX Gyre Bonum"/>
          <w:b/>
          <w:sz w:val="20"/>
        </w:rPr>
        <w:t>DEL DESARROLLO DE VIVIENDA EN ZONAS URBANAS CONSOLIDADAS</w:t>
      </w:r>
    </w:p>
    <w:p>
      <w:pPr>
        <w:pStyle w:val="BodyText"/>
        <w:spacing w:before="1"/>
        <w:ind w:left="0"/>
        <w:jc w:val="left"/>
        <w:rPr>
          <w:rFonts w:ascii="TeX Gyre Bonum"/>
          <w:b/>
          <w:sz w:val="23"/>
        </w:rPr>
      </w:pPr>
    </w:p>
    <w:p>
      <w:pPr>
        <w:spacing w:before="0"/>
        <w:ind w:left="278" w:right="0" w:firstLine="0"/>
        <w:jc w:val="both"/>
        <w:rPr>
          <w:rFonts w:ascii="TeX Gyre Bonum"/>
          <w:b/>
          <w:sz w:val="20"/>
        </w:rPr>
      </w:pPr>
      <w:r>
        <w:rPr>
          <w:rFonts w:ascii="TeX Gyre Bonum"/>
          <w:b/>
          <w:sz w:val="20"/>
        </w:rPr>
        <w:t>DE LAS GENERALIDADES</w:t>
      </w:r>
    </w:p>
    <w:p>
      <w:pPr>
        <w:pStyle w:val="BodyText"/>
        <w:spacing w:line="244" w:lineRule="auto"/>
        <w:ind w:right="272"/>
      </w:pPr>
      <w:r>
        <w:rPr>
          <w:rFonts w:ascii="TeX Gyre Bonum" w:hAnsi="TeX Gyre Bonum"/>
          <w:b/>
          <w:w w:val="110"/>
        </w:rPr>
        <w:t>Artículo 95. </w:t>
      </w:r>
      <w:r>
        <w:rPr>
          <w:w w:val="110"/>
        </w:rPr>
        <w:t>Se autorizará el desarrollo de Vivienda en Zonas Urbanas Consolidadas en términos de este Reglamento, cuando la aptitud y viabilidad de los predios sea determinada en los Polígonos de Actuación o en los planes parciales correspondientes; y se definirá de acuerdo   a la infraestructura, equipamiento y servicios públicos existentes, a efecto de no disminuir la cantidad, calidad y suficiencia del agua potable, drenaje y alcantarillado, energía eléctrica, comunicación</w:t>
      </w:r>
      <w:r>
        <w:rPr>
          <w:spacing w:val="10"/>
          <w:w w:val="110"/>
        </w:rPr>
        <w:t> </w:t>
      </w:r>
      <w:r>
        <w:rPr>
          <w:w w:val="110"/>
        </w:rPr>
        <w:t>vial</w:t>
      </w:r>
      <w:r>
        <w:rPr>
          <w:spacing w:val="11"/>
          <w:w w:val="110"/>
        </w:rPr>
        <w:t> </w:t>
      </w:r>
      <w:r>
        <w:rPr>
          <w:w w:val="110"/>
        </w:rPr>
        <w:t>y</w:t>
      </w:r>
      <w:r>
        <w:rPr>
          <w:spacing w:val="10"/>
          <w:w w:val="110"/>
        </w:rPr>
        <w:t> </w:t>
      </w:r>
      <w:r>
        <w:rPr>
          <w:w w:val="110"/>
        </w:rPr>
        <w:t>movilidad</w:t>
      </w:r>
      <w:r>
        <w:rPr>
          <w:spacing w:val="11"/>
          <w:w w:val="110"/>
        </w:rPr>
        <w:t> </w:t>
      </w:r>
      <w:r>
        <w:rPr>
          <w:w w:val="110"/>
        </w:rPr>
        <w:t>con</w:t>
      </w:r>
      <w:r>
        <w:rPr>
          <w:spacing w:val="11"/>
          <w:w w:val="110"/>
        </w:rPr>
        <w:t> </w:t>
      </w:r>
      <w:r>
        <w:rPr>
          <w:w w:val="110"/>
        </w:rPr>
        <w:t>que</w:t>
      </w:r>
      <w:r>
        <w:rPr>
          <w:spacing w:val="14"/>
          <w:w w:val="110"/>
        </w:rPr>
        <w:t> </w:t>
      </w:r>
      <w:r>
        <w:rPr>
          <w:w w:val="110"/>
        </w:rPr>
        <w:t>se</w:t>
      </w:r>
      <w:r>
        <w:rPr>
          <w:spacing w:val="10"/>
          <w:w w:val="110"/>
        </w:rPr>
        <w:t> </w:t>
      </w:r>
      <w:r>
        <w:rPr>
          <w:w w:val="110"/>
        </w:rPr>
        <w:t>encuentren</w:t>
      </w:r>
      <w:r>
        <w:rPr>
          <w:spacing w:val="10"/>
          <w:w w:val="110"/>
        </w:rPr>
        <w:t> </w:t>
      </w:r>
      <w:r>
        <w:rPr>
          <w:w w:val="110"/>
        </w:rPr>
        <w:t>dotados.</w:t>
      </w:r>
    </w:p>
    <w:p>
      <w:pPr>
        <w:pStyle w:val="BodyText"/>
        <w:spacing w:before="7"/>
        <w:ind w:left="0"/>
        <w:jc w:val="left"/>
        <w:rPr>
          <w:sz w:val="30"/>
        </w:rPr>
      </w:pPr>
    </w:p>
    <w:p>
      <w:pPr>
        <w:pStyle w:val="Heading1"/>
        <w:jc w:val="both"/>
      </w:pPr>
      <w:r>
        <w:rPr/>
        <w:t>DE LAS NORMAS PARTICULARES</w:t>
      </w:r>
    </w:p>
    <w:p>
      <w:pPr>
        <w:pStyle w:val="BodyText"/>
        <w:spacing w:line="230" w:lineRule="auto" w:before="32"/>
        <w:ind w:right="279"/>
      </w:pPr>
      <w:r>
        <w:rPr>
          <w:rFonts w:ascii="TeX Gyre Bonum" w:hAnsi="TeX Gyre Bonum"/>
          <w:b/>
          <w:w w:val="110"/>
        </w:rPr>
        <w:t>Artículo 96. </w:t>
      </w:r>
      <w:r>
        <w:rPr>
          <w:w w:val="110"/>
        </w:rPr>
        <w:t>A la Vivienda en Zonas Urbanas Consolidadas se le aplicarán las normas establecidas para los conjuntos urbanos, considerando las normas particulares siguientes:</w:t>
      </w:r>
    </w:p>
    <w:p>
      <w:pPr>
        <w:pStyle w:val="ListParagraph"/>
        <w:numPr>
          <w:ilvl w:val="0"/>
          <w:numId w:val="73"/>
        </w:numPr>
        <w:tabs>
          <w:tab w:pos="491" w:val="left" w:leader="none"/>
        </w:tabs>
        <w:spacing w:line="240" w:lineRule="auto" w:before="42" w:after="0"/>
        <w:ind w:left="490" w:right="0" w:hanging="213"/>
        <w:jc w:val="both"/>
        <w:rPr>
          <w:sz w:val="20"/>
        </w:rPr>
      </w:pPr>
      <w:r>
        <w:rPr>
          <w:w w:val="110"/>
          <w:sz w:val="20"/>
        </w:rPr>
        <w:t>Tendrán</w:t>
      </w:r>
      <w:r>
        <w:rPr>
          <w:spacing w:val="9"/>
          <w:w w:val="110"/>
          <w:sz w:val="20"/>
        </w:rPr>
        <w:t> </w:t>
      </w:r>
      <w:r>
        <w:rPr>
          <w:w w:val="110"/>
          <w:sz w:val="20"/>
        </w:rPr>
        <w:t>una</w:t>
      </w:r>
      <w:r>
        <w:rPr>
          <w:spacing w:val="10"/>
          <w:w w:val="110"/>
          <w:sz w:val="20"/>
        </w:rPr>
        <w:t> </w:t>
      </w:r>
      <w:r>
        <w:rPr>
          <w:w w:val="110"/>
          <w:sz w:val="20"/>
        </w:rPr>
        <w:t>superficie</w:t>
      </w:r>
      <w:r>
        <w:rPr>
          <w:spacing w:val="9"/>
          <w:w w:val="110"/>
          <w:sz w:val="20"/>
        </w:rPr>
        <w:t> </w:t>
      </w:r>
      <w:r>
        <w:rPr>
          <w:w w:val="110"/>
          <w:sz w:val="20"/>
        </w:rPr>
        <w:t>mínima</w:t>
      </w:r>
      <w:r>
        <w:rPr>
          <w:spacing w:val="10"/>
          <w:w w:val="110"/>
          <w:sz w:val="20"/>
        </w:rPr>
        <w:t> </w:t>
      </w:r>
      <w:r>
        <w:rPr>
          <w:w w:val="110"/>
          <w:sz w:val="20"/>
        </w:rPr>
        <w:t>de</w:t>
      </w:r>
      <w:r>
        <w:rPr>
          <w:spacing w:val="9"/>
          <w:w w:val="110"/>
          <w:sz w:val="20"/>
        </w:rPr>
        <w:t> </w:t>
      </w:r>
      <w:r>
        <w:rPr>
          <w:w w:val="110"/>
          <w:sz w:val="20"/>
        </w:rPr>
        <w:t>cuarenta</w:t>
      </w:r>
      <w:r>
        <w:rPr>
          <w:spacing w:val="10"/>
          <w:w w:val="110"/>
          <w:sz w:val="20"/>
        </w:rPr>
        <w:t> </w:t>
      </w:r>
      <w:r>
        <w:rPr>
          <w:w w:val="110"/>
          <w:sz w:val="20"/>
        </w:rPr>
        <w:t>y</w:t>
      </w:r>
      <w:r>
        <w:rPr>
          <w:spacing w:val="9"/>
          <w:w w:val="110"/>
          <w:sz w:val="20"/>
        </w:rPr>
        <w:t> </w:t>
      </w:r>
      <w:r>
        <w:rPr>
          <w:w w:val="110"/>
          <w:sz w:val="20"/>
        </w:rPr>
        <w:t>dos</w:t>
      </w:r>
      <w:r>
        <w:rPr>
          <w:spacing w:val="9"/>
          <w:w w:val="110"/>
          <w:sz w:val="20"/>
        </w:rPr>
        <w:t> </w:t>
      </w:r>
      <w:r>
        <w:rPr>
          <w:w w:val="110"/>
          <w:sz w:val="20"/>
        </w:rPr>
        <w:t>metros</w:t>
      </w:r>
      <w:r>
        <w:rPr>
          <w:spacing w:val="9"/>
          <w:w w:val="110"/>
          <w:sz w:val="20"/>
        </w:rPr>
        <w:t> </w:t>
      </w:r>
      <w:r>
        <w:rPr>
          <w:w w:val="110"/>
          <w:sz w:val="20"/>
        </w:rPr>
        <w:t>cuadrados</w:t>
      </w:r>
      <w:r>
        <w:rPr>
          <w:spacing w:val="9"/>
          <w:w w:val="110"/>
          <w:sz w:val="20"/>
        </w:rPr>
        <w:t> </w:t>
      </w:r>
      <w:r>
        <w:rPr>
          <w:w w:val="110"/>
          <w:sz w:val="20"/>
        </w:rPr>
        <w:t>por</w:t>
      </w:r>
      <w:r>
        <w:rPr>
          <w:spacing w:val="11"/>
          <w:w w:val="110"/>
          <w:sz w:val="20"/>
        </w:rPr>
        <w:t> </w:t>
      </w:r>
      <w:r>
        <w:rPr>
          <w:w w:val="110"/>
          <w:sz w:val="20"/>
        </w:rPr>
        <w:t>vivienda;</w:t>
      </w:r>
    </w:p>
    <w:p>
      <w:pPr>
        <w:pStyle w:val="ListParagraph"/>
        <w:numPr>
          <w:ilvl w:val="0"/>
          <w:numId w:val="73"/>
        </w:numPr>
        <w:tabs>
          <w:tab w:pos="601" w:val="left" w:leader="none"/>
        </w:tabs>
        <w:spacing w:line="240" w:lineRule="auto" w:before="23" w:after="0"/>
        <w:ind w:left="278" w:right="276" w:firstLine="0"/>
        <w:jc w:val="both"/>
        <w:rPr>
          <w:sz w:val="20"/>
        </w:rPr>
      </w:pPr>
      <w:r>
        <w:rPr>
          <w:w w:val="110"/>
          <w:sz w:val="20"/>
        </w:rPr>
        <w:t>Las superficies donde se construyan, dejarán al menos el veinte por ciento de área libre,  sobre el nivel de desplante, en terreno natural, en caso de que </w:t>
      </w:r>
      <w:r>
        <w:rPr>
          <w:spacing w:val="2"/>
          <w:w w:val="110"/>
          <w:sz w:val="20"/>
        </w:rPr>
        <w:t>las </w:t>
      </w:r>
      <w:r>
        <w:rPr>
          <w:w w:val="110"/>
          <w:sz w:val="20"/>
        </w:rPr>
        <w:t>condiciones de terreno lo requieran,</w:t>
      </w:r>
      <w:r>
        <w:rPr>
          <w:spacing w:val="10"/>
          <w:w w:val="110"/>
          <w:sz w:val="20"/>
        </w:rPr>
        <w:t> </w:t>
      </w:r>
      <w:r>
        <w:rPr>
          <w:w w:val="110"/>
          <w:sz w:val="20"/>
        </w:rPr>
        <w:t>el</w:t>
      </w:r>
      <w:r>
        <w:rPr>
          <w:spacing w:val="10"/>
          <w:w w:val="110"/>
          <w:sz w:val="20"/>
        </w:rPr>
        <w:t> </w:t>
      </w:r>
      <w:r>
        <w:rPr>
          <w:w w:val="110"/>
          <w:sz w:val="20"/>
        </w:rPr>
        <w:t>área</w:t>
      </w:r>
      <w:r>
        <w:rPr>
          <w:spacing w:val="9"/>
          <w:w w:val="110"/>
          <w:sz w:val="20"/>
        </w:rPr>
        <w:t> </w:t>
      </w:r>
      <w:r>
        <w:rPr>
          <w:w w:val="110"/>
          <w:sz w:val="20"/>
        </w:rPr>
        <w:t>libre</w:t>
      </w:r>
      <w:r>
        <w:rPr>
          <w:spacing w:val="9"/>
          <w:w w:val="110"/>
          <w:sz w:val="20"/>
        </w:rPr>
        <w:t> </w:t>
      </w:r>
      <w:r>
        <w:rPr>
          <w:w w:val="110"/>
          <w:sz w:val="20"/>
        </w:rPr>
        <w:t>podrá</w:t>
      </w:r>
      <w:r>
        <w:rPr>
          <w:spacing w:val="10"/>
          <w:w w:val="110"/>
          <w:sz w:val="20"/>
        </w:rPr>
        <w:t> </w:t>
      </w:r>
      <w:r>
        <w:rPr>
          <w:w w:val="110"/>
          <w:sz w:val="20"/>
        </w:rPr>
        <w:t>ser</w:t>
      </w:r>
      <w:r>
        <w:rPr>
          <w:spacing w:val="10"/>
          <w:w w:val="110"/>
          <w:sz w:val="20"/>
        </w:rPr>
        <w:t> </w:t>
      </w:r>
      <w:r>
        <w:rPr>
          <w:w w:val="110"/>
          <w:sz w:val="20"/>
        </w:rPr>
        <w:t>de</w:t>
      </w:r>
      <w:r>
        <w:rPr>
          <w:spacing w:val="7"/>
          <w:w w:val="110"/>
          <w:sz w:val="20"/>
        </w:rPr>
        <w:t> </w:t>
      </w:r>
      <w:r>
        <w:rPr>
          <w:w w:val="110"/>
          <w:sz w:val="20"/>
        </w:rPr>
        <w:t>terreno</w:t>
      </w:r>
      <w:r>
        <w:rPr>
          <w:spacing w:val="11"/>
          <w:w w:val="110"/>
          <w:sz w:val="20"/>
        </w:rPr>
        <w:t> </w:t>
      </w:r>
      <w:r>
        <w:rPr>
          <w:w w:val="110"/>
          <w:sz w:val="20"/>
        </w:rPr>
        <w:t>artificial</w:t>
      </w:r>
      <w:r>
        <w:rPr>
          <w:spacing w:val="9"/>
          <w:w w:val="110"/>
          <w:sz w:val="20"/>
        </w:rPr>
        <w:t> </w:t>
      </w:r>
      <w:r>
        <w:rPr>
          <w:w w:val="110"/>
          <w:sz w:val="20"/>
        </w:rPr>
        <w:t>hasta</w:t>
      </w:r>
      <w:r>
        <w:rPr>
          <w:spacing w:val="10"/>
          <w:w w:val="110"/>
          <w:sz w:val="20"/>
        </w:rPr>
        <w:t> </w:t>
      </w:r>
      <w:r>
        <w:rPr>
          <w:w w:val="110"/>
          <w:sz w:val="20"/>
        </w:rPr>
        <w:t>en</w:t>
      </w:r>
      <w:r>
        <w:rPr>
          <w:spacing w:val="10"/>
          <w:w w:val="110"/>
          <w:sz w:val="20"/>
        </w:rPr>
        <w:t> </w:t>
      </w:r>
      <w:r>
        <w:rPr>
          <w:w w:val="110"/>
          <w:sz w:val="20"/>
        </w:rPr>
        <w:t>un</w:t>
      </w:r>
      <w:r>
        <w:rPr>
          <w:spacing w:val="9"/>
          <w:w w:val="110"/>
          <w:sz w:val="20"/>
        </w:rPr>
        <w:t> </w:t>
      </w:r>
      <w:r>
        <w:rPr>
          <w:w w:val="110"/>
          <w:sz w:val="20"/>
        </w:rPr>
        <w:t>cuarenta</w:t>
      </w:r>
      <w:r>
        <w:rPr>
          <w:spacing w:val="10"/>
          <w:w w:val="110"/>
          <w:sz w:val="20"/>
        </w:rPr>
        <w:t> </w:t>
      </w:r>
      <w:r>
        <w:rPr>
          <w:w w:val="110"/>
          <w:sz w:val="20"/>
        </w:rPr>
        <w:t>por</w:t>
      </w:r>
      <w:r>
        <w:rPr>
          <w:spacing w:val="11"/>
          <w:w w:val="110"/>
          <w:sz w:val="20"/>
        </w:rPr>
        <w:t> </w:t>
      </w:r>
      <w:r>
        <w:rPr>
          <w:w w:val="110"/>
          <w:sz w:val="20"/>
        </w:rPr>
        <w:t>ciento;</w:t>
      </w:r>
    </w:p>
    <w:p>
      <w:pPr>
        <w:pStyle w:val="ListParagraph"/>
        <w:numPr>
          <w:ilvl w:val="0"/>
          <w:numId w:val="73"/>
        </w:numPr>
        <w:tabs>
          <w:tab w:pos="661" w:val="left" w:leader="none"/>
        </w:tabs>
        <w:spacing w:line="230" w:lineRule="auto" w:before="48" w:after="0"/>
        <w:ind w:left="278" w:right="279" w:firstLine="0"/>
        <w:jc w:val="both"/>
        <w:rPr>
          <w:sz w:val="20"/>
        </w:rPr>
      </w:pPr>
      <w:r>
        <w:rPr>
          <w:w w:val="110"/>
          <w:sz w:val="20"/>
        </w:rPr>
        <w:t>Dispondrán al menos de un cajón de estacionamiento por vivienda, y un cajón para visitas por cada cinco</w:t>
      </w:r>
      <w:r>
        <w:rPr>
          <w:spacing w:val="34"/>
          <w:w w:val="110"/>
          <w:sz w:val="20"/>
        </w:rPr>
        <w:t> </w:t>
      </w:r>
      <w:r>
        <w:rPr>
          <w:w w:val="110"/>
          <w:sz w:val="20"/>
        </w:rPr>
        <w:t>viviendas;</w:t>
      </w:r>
    </w:p>
    <w:p>
      <w:pPr>
        <w:pStyle w:val="ListParagraph"/>
        <w:numPr>
          <w:ilvl w:val="0"/>
          <w:numId w:val="73"/>
        </w:numPr>
        <w:tabs>
          <w:tab w:pos="635" w:val="left" w:leader="none"/>
        </w:tabs>
        <w:spacing w:line="240" w:lineRule="auto" w:before="42" w:after="0"/>
        <w:ind w:left="634" w:right="0" w:hanging="357"/>
        <w:jc w:val="both"/>
        <w:rPr>
          <w:sz w:val="20"/>
        </w:rPr>
      </w:pPr>
      <w:r>
        <w:rPr>
          <w:w w:val="110"/>
          <w:sz w:val="20"/>
        </w:rPr>
        <w:t>Los</w:t>
      </w:r>
      <w:r>
        <w:rPr>
          <w:spacing w:val="8"/>
          <w:w w:val="110"/>
          <w:sz w:val="20"/>
        </w:rPr>
        <w:t> </w:t>
      </w:r>
      <w:r>
        <w:rPr>
          <w:w w:val="110"/>
          <w:sz w:val="20"/>
        </w:rPr>
        <w:t>edificios</w:t>
      </w:r>
      <w:r>
        <w:rPr>
          <w:spacing w:val="10"/>
          <w:w w:val="110"/>
          <w:sz w:val="20"/>
        </w:rPr>
        <w:t> </w:t>
      </w:r>
      <w:r>
        <w:rPr>
          <w:w w:val="110"/>
          <w:sz w:val="20"/>
        </w:rPr>
        <w:t>a</w:t>
      </w:r>
      <w:r>
        <w:rPr>
          <w:spacing w:val="9"/>
          <w:w w:val="110"/>
          <w:sz w:val="20"/>
        </w:rPr>
        <w:t> </w:t>
      </w:r>
      <w:r>
        <w:rPr>
          <w:w w:val="110"/>
          <w:sz w:val="20"/>
        </w:rPr>
        <w:t>partir</w:t>
      </w:r>
      <w:r>
        <w:rPr>
          <w:spacing w:val="7"/>
          <w:w w:val="110"/>
          <w:sz w:val="20"/>
        </w:rPr>
        <w:t> </w:t>
      </w:r>
      <w:r>
        <w:rPr>
          <w:w w:val="110"/>
          <w:sz w:val="20"/>
        </w:rPr>
        <w:t>de</w:t>
      </w:r>
      <w:r>
        <w:rPr>
          <w:spacing w:val="8"/>
          <w:w w:val="110"/>
          <w:sz w:val="20"/>
        </w:rPr>
        <w:t> </w:t>
      </w:r>
      <w:r>
        <w:rPr>
          <w:w w:val="110"/>
          <w:sz w:val="20"/>
        </w:rPr>
        <w:t>cinco</w:t>
      </w:r>
      <w:r>
        <w:rPr>
          <w:spacing w:val="11"/>
          <w:w w:val="110"/>
          <w:sz w:val="20"/>
        </w:rPr>
        <w:t> </w:t>
      </w:r>
      <w:r>
        <w:rPr>
          <w:w w:val="110"/>
          <w:sz w:val="20"/>
        </w:rPr>
        <w:t>niveles</w:t>
      </w:r>
      <w:r>
        <w:rPr>
          <w:spacing w:val="9"/>
          <w:w w:val="110"/>
          <w:sz w:val="20"/>
        </w:rPr>
        <w:t> </w:t>
      </w:r>
      <w:r>
        <w:rPr>
          <w:w w:val="110"/>
          <w:sz w:val="20"/>
        </w:rPr>
        <w:t>deberán</w:t>
      </w:r>
      <w:r>
        <w:rPr>
          <w:spacing w:val="9"/>
          <w:w w:val="110"/>
          <w:sz w:val="20"/>
        </w:rPr>
        <w:t> </w:t>
      </w:r>
      <w:r>
        <w:rPr>
          <w:w w:val="110"/>
          <w:sz w:val="20"/>
        </w:rPr>
        <w:t>contar</w:t>
      </w:r>
      <w:r>
        <w:rPr>
          <w:spacing w:val="10"/>
          <w:w w:val="110"/>
          <w:sz w:val="20"/>
        </w:rPr>
        <w:t> </w:t>
      </w:r>
      <w:r>
        <w:rPr>
          <w:w w:val="110"/>
          <w:sz w:val="20"/>
        </w:rPr>
        <w:t>con</w:t>
      </w:r>
      <w:r>
        <w:rPr>
          <w:spacing w:val="14"/>
          <w:w w:val="110"/>
          <w:sz w:val="20"/>
        </w:rPr>
        <w:t> </w:t>
      </w:r>
      <w:r>
        <w:rPr>
          <w:w w:val="110"/>
          <w:sz w:val="20"/>
        </w:rPr>
        <w:t>elevador;</w:t>
      </w:r>
    </w:p>
    <w:p>
      <w:pPr>
        <w:pStyle w:val="ListParagraph"/>
        <w:numPr>
          <w:ilvl w:val="0"/>
          <w:numId w:val="73"/>
        </w:numPr>
        <w:tabs>
          <w:tab w:pos="558" w:val="left" w:leader="none"/>
        </w:tabs>
        <w:spacing w:line="230" w:lineRule="auto" w:before="32" w:after="0"/>
        <w:ind w:left="278" w:right="284" w:firstLine="0"/>
        <w:jc w:val="both"/>
        <w:rPr>
          <w:sz w:val="20"/>
        </w:rPr>
      </w:pPr>
      <w:r>
        <w:rPr>
          <w:w w:val="110"/>
          <w:sz w:val="20"/>
        </w:rPr>
        <w:t>El valor de venta de las viviendas se ajustará a los límites que, para cada tipo, se encuentran señalados</w:t>
      </w:r>
      <w:r>
        <w:rPr>
          <w:spacing w:val="8"/>
          <w:w w:val="110"/>
          <w:sz w:val="20"/>
        </w:rPr>
        <w:t> </w:t>
      </w:r>
      <w:r>
        <w:rPr>
          <w:w w:val="110"/>
          <w:sz w:val="20"/>
        </w:rPr>
        <w:t>en</w:t>
      </w:r>
      <w:r>
        <w:rPr>
          <w:spacing w:val="9"/>
          <w:w w:val="110"/>
          <w:sz w:val="20"/>
        </w:rPr>
        <w:t> </w:t>
      </w:r>
      <w:r>
        <w:rPr>
          <w:w w:val="110"/>
          <w:sz w:val="20"/>
        </w:rPr>
        <w:t>el</w:t>
      </w:r>
      <w:r>
        <w:rPr>
          <w:spacing w:val="9"/>
          <w:w w:val="110"/>
          <w:sz w:val="20"/>
        </w:rPr>
        <w:t> </w:t>
      </w:r>
      <w:r>
        <w:rPr>
          <w:w w:val="110"/>
          <w:sz w:val="20"/>
        </w:rPr>
        <w:t>Código</w:t>
      </w:r>
      <w:r>
        <w:rPr>
          <w:spacing w:val="10"/>
          <w:w w:val="110"/>
          <w:sz w:val="20"/>
        </w:rPr>
        <w:t> </w:t>
      </w:r>
      <w:r>
        <w:rPr>
          <w:w w:val="110"/>
          <w:sz w:val="20"/>
        </w:rPr>
        <w:t>Financiero</w:t>
      </w:r>
      <w:r>
        <w:rPr>
          <w:spacing w:val="10"/>
          <w:w w:val="110"/>
          <w:sz w:val="20"/>
        </w:rPr>
        <w:t> </w:t>
      </w:r>
      <w:r>
        <w:rPr>
          <w:w w:val="110"/>
          <w:sz w:val="20"/>
        </w:rPr>
        <w:t>del</w:t>
      </w:r>
      <w:r>
        <w:rPr>
          <w:spacing w:val="9"/>
          <w:w w:val="110"/>
          <w:sz w:val="20"/>
        </w:rPr>
        <w:t> </w:t>
      </w:r>
      <w:r>
        <w:rPr>
          <w:w w:val="110"/>
          <w:sz w:val="20"/>
        </w:rPr>
        <w:t>Estado</w:t>
      </w:r>
      <w:r>
        <w:rPr>
          <w:spacing w:val="10"/>
          <w:w w:val="110"/>
          <w:sz w:val="20"/>
        </w:rPr>
        <w:t> </w:t>
      </w:r>
      <w:r>
        <w:rPr>
          <w:w w:val="110"/>
          <w:sz w:val="20"/>
        </w:rPr>
        <w:t>de</w:t>
      </w:r>
      <w:r>
        <w:rPr>
          <w:spacing w:val="6"/>
          <w:w w:val="110"/>
          <w:sz w:val="20"/>
        </w:rPr>
        <w:t> </w:t>
      </w:r>
      <w:r>
        <w:rPr>
          <w:w w:val="110"/>
          <w:sz w:val="20"/>
        </w:rPr>
        <w:t>México</w:t>
      </w:r>
      <w:r>
        <w:rPr>
          <w:spacing w:val="10"/>
          <w:w w:val="110"/>
          <w:sz w:val="20"/>
        </w:rPr>
        <w:t> </w:t>
      </w:r>
      <w:r>
        <w:rPr>
          <w:w w:val="110"/>
          <w:sz w:val="20"/>
        </w:rPr>
        <w:t>y</w:t>
      </w:r>
      <w:r>
        <w:rPr>
          <w:spacing w:val="9"/>
          <w:w w:val="110"/>
          <w:sz w:val="20"/>
        </w:rPr>
        <w:t> </w:t>
      </w:r>
      <w:r>
        <w:rPr>
          <w:w w:val="110"/>
          <w:sz w:val="20"/>
        </w:rPr>
        <w:t>Municipios;</w:t>
      </w:r>
    </w:p>
    <w:p>
      <w:pPr>
        <w:pStyle w:val="ListParagraph"/>
        <w:numPr>
          <w:ilvl w:val="0"/>
          <w:numId w:val="73"/>
        </w:numPr>
        <w:tabs>
          <w:tab w:pos="731" w:val="left" w:leader="none"/>
        </w:tabs>
        <w:spacing w:line="240" w:lineRule="auto" w:before="42" w:after="0"/>
        <w:ind w:left="278" w:right="275" w:firstLine="0"/>
        <w:jc w:val="both"/>
        <w:rPr>
          <w:sz w:val="20"/>
        </w:rPr>
      </w:pPr>
      <w:r>
        <w:rPr>
          <w:w w:val="110"/>
          <w:sz w:val="20"/>
        </w:rPr>
        <w:t>Incorporarán el uso de ecotecnias para el ahorro de energía eléctrica y el mejor aprovechamiento de las áreas verdes verticales y horizontales, así como, de manera particular, para</w:t>
      </w:r>
      <w:r>
        <w:rPr>
          <w:spacing w:val="11"/>
          <w:w w:val="110"/>
          <w:sz w:val="20"/>
        </w:rPr>
        <w:t> </w:t>
      </w:r>
      <w:r>
        <w:rPr>
          <w:w w:val="110"/>
          <w:sz w:val="20"/>
        </w:rPr>
        <w:t>el</w:t>
      </w:r>
      <w:r>
        <w:rPr>
          <w:spacing w:val="11"/>
          <w:w w:val="110"/>
          <w:sz w:val="20"/>
        </w:rPr>
        <w:t> </w:t>
      </w:r>
      <w:r>
        <w:rPr>
          <w:w w:val="110"/>
          <w:sz w:val="20"/>
        </w:rPr>
        <w:t>ahorro</w:t>
      </w:r>
      <w:r>
        <w:rPr>
          <w:spacing w:val="10"/>
          <w:w w:val="110"/>
          <w:sz w:val="20"/>
        </w:rPr>
        <w:t> </w:t>
      </w:r>
      <w:r>
        <w:rPr>
          <w:w w:val="110"/>
          <w:sz w:val="20"/>
        </w:rPr>
        <w:t>y</w:t>
      </w:r>
      <w:r>
        <w:rPr>
          <w:spacing w:val="11"/>
          <w:w w:val="110"/>
          <w:sz w:val="20"/>
        </w:rPr>
        <w:t> </w:t>
      </w:r>
      <w:r>
        <w:rPr>
          <w:w w:val="110"/>
          <w:sz w:val="20"/>
        </w:rPr>
        <w:t>reutilización</w:t>
      </w:r>
      <w:r>
        <w:rPr>
          <w:spacing w:val="11"/>
          <w:w w:val="110"/>
          <w:sz w:val="20"/>
        </w:rPr>
        <w:t> </w:t>
      </w:r>
      <w:r>
        <w:rPr>
          <w:w w:val="110"/>
          <w:sz w:val="20"/>
        </w:rPr>
        <w:t>del</w:t>
      </w:r>
      <w:r>
        <w:rPr>
          <w:spacing w:val="11"/>
          <w:w w:val="110"/>
          <w:sz w:val="20"/>
        </w:rPr>
        <w:t> </w:t>
      </w:r>
      <w:r>
        <w:rPr>
          <w:w w:val="110"/>
          <w:sz w:val="20"/>
        </w:rPr>
        <w:t>agua</w:t>
      </w:r>
      <w:r>
        <w:rPr>
          <w:spacing w:val="12"/>
          <w:w w:val="110"/>
          <w:sz w:val="20"/>
        </w:rPr>
        <w:t> </w:t>
      </w:r>
      <w:r>
        <w:rPr>
          <w:w w:val="110"/>
          <w:sz w:val="20"/>
        </w:rPr>
        <w:t>y</w:t>
      </w:r>
      <w:r>
        <w:rPr>
          <w:spacing w:val="11"/>
          <w:w w:val="110"/>
          <w:sz w:val="20"/>
        </w:rPr>
        <w:t> </w:t>
      </w:r>
      <w:r>
        <w:rPr>
          <w:w w:val="110"/>
          <w:sz w:val="20"/>
        </w:rPr>
        <w:t>su</w:t>
      </w:r>
      <w:r>
        <w:rPr>
          <w:spacing w:val="9"/>
          <w:w w:val="110"/>
          <w:sz w:val="20"/>
        </w:rPr>
        <w:t> </w:t>
      </w:r>
      <w:r>
        <w:rPr>
          <w:w w:val="110"/>
          <w:sz w:val="20"/>
        </w:rPr>
        <w:t>saneamiento,</w:t>
      </w:r>
      <w:r>
        <w:rPr>
          <w:spacing w:val="12"/>
          <w:w w:val="110"/>
          <w:sz w:val="20"/>
        </w:rPr>
        <w:t> </w:t>
      </w:r>
      <w:r>
        <w:rPr>
          <w:w w:val="110"/>
          <w:sz w:val="20"/>
        </w:rPr>
        <w:t>y</w:t>
      </w:r>
    </w:p>
    <w:p>
      <w:pPr>
        <w:spacing w:after="0" w:line="240" w:lineRule="auto"/>
        <w:jc w:val="both"/>
        <w:rPr>
          <w:sz w:val="20"/>
        </w:rPr>
        <w:sectPr>
          <w:pgSz w:w="12240" w:h="15840"/>
          <w:pgMar w:header="708" w:footer="822" w:top="1580" w:bottom="1180" w:left="1140" w:right="1140"/>
        </w:sectPr>
      </w:pPr>
    </w:p>
    <w:p>
      <w:pPr>
        <w:pStyle w:val="ListParagraph"/>
        <w:numPr>
          <w:ilvl w:val="0"/>
          <w:numId w:val="73"/>
        </w:numPr>
        <w:tabs>
          <w:tab w:pos="728" w:val="left" w:leader="none"/>
        </w:tabs>
        <w:spacing w:line="236" w:lineRule="exact" w:before="1" w:after="0"/>
        <w:ind w:left="278" w:right="273" w:firstLine="0"/>
        <w:jc w:val="both"/>
        <w:rPr>
          <w:sz w:val="20"/>
        </w:rPr>
      </w:pPr>
      <w:r>
        <w:rPr>
          <w:w w:val="110"/>
          <w:sz w:val="20"/>
        </w:rPr>
        <w:t>Las áreas verdes y recreativas se sujetarán  a lo establecido en el artículo 109, fracción  X,  del presente</w:t>
      </w:r>
      <w:r>
        <w:rPr>
          <w:spacing w:val="20"/>
          <w:w w:val="110"/>
          <w:sz w:val="20"/>
        </w:rPr>
        <w:t> </w:t>
      </w:r>
      <w:r>
        <w:rPr>
          <w:w w:val="110"/>
          <w:sz w:val="20"/>
        </w:rPr>
        <w:t>Reglamento.</w:t>
      </w:r>
    </w:p>
    <w:p>
      <w:pPr>
        <w:pStyle w:val="BodyText"/>
        <w:spacing w:line="249" w:lineRule="auto" w:before="83"/>
        <w:ind w:right="276"/>
      </w:pPr>
      <w:r>
        <w:rPr>
          <w:w w:val="110"/>
        </w:rPr>
        <w:t>Los proyectos de Vivienda en Zonas Urbanas Consolidadas derivados de los polígonos de actuación aprovecharán la infraestructura, equipamiento y servicios públicos existentes en su área de influencia, de acuerdo a lo determinado por las Evaluaciones Técnicas de Factibilidad emitidas para la obtención del Dictamen Único.</w:t>
      </w:r>
    </w:p>
    <w:p>
      <w:pPr>
        <w:pStyle w:val="BodyText"/>
        <w:spacing w:line="249" w:lineRule="auto" w:before="72"/>
        <w:ind w:right="275"/>
      </w:pPr>
      <w:r>
        <w:rPr>
          <w:w w:val="110"/>
        </w:rPr>
        <w:t>Los proyectos de Vivienda en Zonas Urbanas Consolidadas derivados de planes parciales deberán cumplir con todas y cada una de las normas generales y específicas que señala el presente Reglamento para los conjuntos urbanos.</w:t>
      </w:r>
    </w:p>
    <w:p>
      <w:pPr>
        <w:pStyle w:val="BodyText"/>
        <w:spacing w:before="2"/>
        <w:ind w:left="0"/>
        <w:jc w:val="left"/>
        <w:rPr>
          <w:sz w:val="30"/>
        </w:rPr>
      </w:pPr>
    </w:p>
    <w:p>
      <w:pPr>
        <w:pStyle w:val="BodyText"/>
        <w:spacing w:before="0"/>
        <w:ind w:right="276"/>
      </w:pPr>
      <w:r>
        <w:rPr>
          <w:rFonts w:ascii="TeX Gyre Bonum" w:hAnsi="TeX Gyre Bonum"/>
          <w:b/>
          <w:w w:val="110"/>
        </w:rPr>
        <w:t>Artículo 97.</w:t>
      </w:r>
      <w:r>
        <w:rPr>
          <w:rFonts w:ascii="TeX Gyre Bonum" w:hAnsi="TeX Gyre Bonum"/>
          <w:b/>
          <w:spacing w:val="-42"/>
          <w:w w:val="110"/>
        </w:rPr>
        <w:t> </w:t>
      </w:r>
      <w:r>
        <w:rPr>
          <w:w w:val="110"/>
        </w:rPr>
        <w:t>No se permitirá la realización de proyectos de vivienda, señalados en el artículo 96 de este Reglamento, en fraccionamientos, conjuntos urbanos o condominios autorizados o en proceso de</w:t>
      </w:r>
      <w:r>
        <w:rPr>
          <w:spacing w:val="22"/>
          <w:w w:val="110"/>
        </w:rPr>
        <w:t> </w:t>
      </w:r>
      <w:r>
        <w:rPr>
          <w:w w:val="110"/>
        </w:rPr>
        <w:t>ejecución.</w:t>
      </w:r>
    </w:p>
    <w:p>
      <w:pPr>
        <w:pStyle w:val="BodyText"/>
        <w:spacing w:before="4"/>
        <w:ind w:left="0"/>
        <w:jc w:val="left"/>
        <w:rPr>
          <w:sz w:val="31"/>
        </w:rPr>
      </w:pPr>
    </w:p>
    <w:p>
      <w:pPr>
        <w:pStyle w:val="Heading1"/>
        <w:ind w:left="1334" w:right="1334"/>
      </w:pPr>
      <w:r>
        <w:rPr/>
        <w:t>TÍTULO QUINTO</w:t>
      </w:r>
    </w:p>
    <w:p>
      <w:pPr>
        <w:spacing w:before="23"/>
        <w:ind w:left="1334" w:right="1335" w:firstLine="0"/>
        <w:jc w:val="center"/>
        <w:rPr>
          <w:rFonts w:ascii="TeX Gyre Bonum" w:hAnsi="TeX Gyre Bonum"/>
          <w:b/>
          <w:sz w:val="20"/>
        </w:rPr>
      </w:pPr>
      <w:r>
        <w:rPr>
          <w:rFonts w:ascii="TeX Gyre Bonum" w:hAnsi="TeX Gyre Bonum"/>
          <w:b/>
          <w:sz w:val="20"/>
        </w:rPr>
        <w:t>DE LA SUBDIVISIÓN Y FUSIÓN</w:t>
      </w:r>
    </w:p>
    <w:p>
      <w:pPr>
        <w:pStyle w:val="BodyText"/>
        <w:spacing w:before="1"/>
        <w:ind w:left="0"/>
        <w:jc w:val="left"/>
        <w:rPr>
          <w:rFonts w:ascii="TeX Gyre Bonum"/>
          <w:b/>
          <w:sz w:val="23"/>
        </w:rPr>
      </w:pPr>
    </w:p>
    <w:p>
      <w:pPr>
        <w:spacing w:line="259" w:lineRule="auto" w:before="0"/>
        <w:ind w:left="3898" w:right="3897" w:firstLine="0"/>
        <w:jc w:val="center"/>
        <w:rPr>
          <w:rFonts w:ascii="TeX Gyre Bonum" w:hAnsi="TeX Gyre Bonum"/>
          <w:b/>
          <w:sz w:val="20"/>
        </w:rPr>
      </w:pPr>
      <w:r>
        <w:rPr>
          <w:rFonts w:ascii="TeX Gyre Bonum" w:hAnsi="TeX Gyre Bonum"/>
          <w:b/>
          <w:sz w:val="20"/>
        </w:rPr>
        <w:t>CAPÍTULO PRIMERO DE LA SUBDIVISIÓN</w:t>
      </w:r>
    </w:p>
    <w:p>
      <w:pPr>
        <w:pStyle w:val="BodyText"/>
        <w:spacing w:before="6"/>
        <w:ind w:left="0"/>
        <w:jc w:val="left"/>
        <w:rPr>
          <w:rFonts w:ascii="TeX Gyre Bonum"/>
          <w:b/>
          <w:sz w:val="21"/>
        </w:rPr>
      </w:pPr>
    </w:p>
    <w:p>
      <w:pPr>
        <w:spacing w:before="1"/>
        <w:ind w:left="278" w:right="0" w:firstLine="0"/>
        <w:jc w:val="both"/>
        <w:rPr>
          <w:rFonts w:ascii="TeX Gyre Bonum" w:hAnsi="TeX Gyre Bonum"/>
          <w:b/>
          <w:sz w:val="20"/>
        </w:rPr>
      </w:pPr>
      <w:r>
        <w:rPr>
          <w:rFonts w:ascii="TeX Gyre Bonum" w:hAnsi="TeX Gyre Bonum"/>
          <w:b/>
          <w:sz w:val="20"/>
        </w:rPr>
        <w:t>DE LAS REGLAS GENERALES PARA LA SUBDIVISIÓN</w:t>
      </w:r>
    </w:p>
    <w:p>
      <w:pPr>
        <w:pStyle w:val="BodyText"/>
        <w:spacing w:before="25"/>
      </w:pPr>
      <w:r>
        <w:rPr>
          <w:rFonts w:ascii="TeX Gyre Bonum" w:hAnsi="TeX Gyre Bonum"/>
          <w:b/>
          <w:w w:val="110"/>
        </w:rPr>
        <w:t>Artículo 98. </w:t>
      </w:r>
      <w:r>
        <w:rPr>
          <w:w w:val="110"/>
        </w:rPr>
        <w:t>La subdivisión de predios o inmuebles se sujetará a las reglas</w:t>
      </w:r>
      <w:r>
        <w:rPr>
          <w:spacing w:val="51"/>
          <w:w w:val="110"/>
        </w:rPr>
        <w:t> </w:t>
      </w:r>
      <w:r>
        <w:rPr>
          <w:w w:val="110"/>
        </w:rPr>
        <w:t>siguientes:</w:t>
      </w:r>
    </w:p>
    <w:p>
      <w:pPr>
        <w:pStyle w:val="ListParagraph"/>
        <w:numPr>
          <w:ilvl w:val="0"/>
          <w:numId w:val="74"/>
        </w:numPr>
        <w:tabs>
          <w:tab w:pos="491" w:val="left" w:leader="none"/>
        </w:tabs>
        <w:spacing w:line="240" w:lineRule="auto" w:before="22" w:after="0"/>
        <w:ind w:left="490" w:right="0" w:hanging="213"/>
        <w:jc w:val="both"/>
        <w:rPr>
          <w:sz w:val="20"/>
        </w:rPr>
      </w:pPr>
      <w:r>
        <w:rPr>
          <w:w w:val="110"/>
          <w:sz w:val="20"/>
        </w:rPr>
        <w:t>Requerirá autorización expresa de la</w:t>
      </w:r>
      <w:r>
        <w:rPr>
          <w:spacing w:val="5"/>
          <w:w w:val="110"/>
          <w:sz w:val="20"/>
        </w:rPr>
        <w:t> </w:t>
      </w:r>
      <w:r>
        <w:rPr>
          <w:w w:val="110"/>
          <w:sz w:val="20"/>
        </w:rPr>
        <w:t>Secretaría;</w:t>
      </w:r>
    </w:p>
    <w:p>
      <w:pPr>
        <w:pStyle w:val="ListParagraph"/>
        <w:numPr>
          <w:ilvl w:val="0"/>
          <w:numId w:val="74"/>
        </w:numPr>
        <w:tabs>
          <w:tab w:pos="611" w:val="left" w:leader="none"/>
        </w:tabs>
        <w:spacing w:line="242" w:lineRule="auto" w:before="23" w:after="0"/>
        <w:ind w:left="278" w:right="276" w:firstLine="0"/>
        <w:jc w:val="both"/>
        <w:rPr>
          <w:sz w:val="20"/>
        </w:rPr>
      </w:pPr>
      <w:r>
        <w:rPr>
          <w:w w:val="110"/>
          <w:sz w:val="20"/>
        </w:rPr>
        <w:t>En áreas urbanas y urbanizables los lotes resultantes deberán quedar con frente a vías públicas existentes o previstas en el plan municipal de desarrollo urbano respectivo, que  cuenten al menos con los servicios públicos de agua potable y drenaje, o bien, que el interesado convenga</w:t>
      </w:r>
      <w:r>
        <w:rPr>
          <w:spacing w:val="9"/>
          <w:w w:val="110"/>
          <w:sz w:val="20"/>
        </w:rPr>
        <w:t> </w:t>
      </w:r>
      <w:r>
        <w:rPr>
          <w:w w:val="110"/>
          <w:sz w:val="20"/>
        </w:rPr>
        <w:t>con</w:t>
      </w:r>
      <w:r>
        <w:rPr>
          <w:spacing w:val="10"/>
          <w:w w:val="110"/>
          <w:sz w:val="20"/>
        </w:rPr>
        <w:t> </w:t>
      </w:r>
      <w:r>
        <w:rPr>
          <w:w w:val="110"/>
          <w:sz w:val="20"/>
        </w:rPr>
        <w:t>el</w:t>
      </w:r>
      <w:r>
        <w:rPr>
          <w:spacing w:val="10"/>
          <w:w w:val="110"/>
          <w:sz w:val="20"/>
        </w:rPr>
        <w:t> </w:t>
      </w:r>
      <w:r>
        <w:rPr>
          <w:w w:val="110"/>
          <w:sz w:val="20"/>
        </w:rPr>
        <w:t>municipio</w:t>
      </w:r>
      <w:r>
        <w:rPr>
          <w:spacing w:val="10"/>
          <w:w w:val="110"/>
          <w:sz w:val="20"/>
        </w:rPr>
        <w:t> </w:t>
      </w:r>
      <w:r>
        <w:rPr>
          <w:w w:val="110"/>
          <w:sz w:val="20"/>
        </w:rPr>
        <w:t>la</w:t>
      </w:r>
      <w:r>
        <w:rPr>
          <w:spacing w:val="10"/>
          <w:w w:val="110"/>
          <w:sz w:val="20"/>
        </w:rPr>
        <w:t> </w:t>
      </w:r>
      <w:r>
        <w:rPr>
          <w:w w:val="110"/>
          <w:sz w:val="20"/>
        </w:rPr>
        <w:t>realización</w:t>
      </w:r>
      <w:r>
        <w:rPr>
          <w:spacing w:val="10"/>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infraestructura</w:t>
      </w:r>
      <w:r>
        <w:rPr>
          <w:spacing w:val="10"/>
          <w:w w:val="110"/>
          <w:sz w:val="20"/>
        </w:rPr>
        <w:t> </w:t>
      </w:r>
      <w:r>
        <w:rPr>
          <w:w w:val="110"/>
          <w:sz w:val="20"/>
        </w:rPr>
        <w:t>para</w:t>
      </w:r>
      <w:r>
        <w:rPr>
          <w:spacing w:val="9"/>
          <w:w w:val="110"/>
          <w:sz w:val="20"/>
        </w:rPr>
        <w:t> </w:t>
      </w:r>
      <w:r>
        <w:rPr>
          <w:w w:val="110"/>
          <w:sz w:val="20"/>
        </w:rPr>
        <w:t>la</w:t>
      </w:r>
      <w:r>
        <w:rPr>
          <w:spacing w:val="10"/>
          <w:w w:val="110"/>
          <w:sz w:val="20"/>
        </w:rPr>
        <w:t> </w:t>
      </w:r>
      <w:r>
        <w:rPr>
          <w:w w:val="110"/>
          <w:sz w:val="20"/>
        </w:rPr>
        <w:t>prestación</w:t>
      </w:r>
      <w:r>
        <w:rPr>
          <w:spacing w:val="10"/>
          <w:w w:val="110"/>
          <w:sz w:val="20"/>
        </w:rPr>
        <w:t> </w:t>
      </w:r>
      <w:r>
        <w:rPr>
          <w:w w:val="110"/>
          <w:sz w:val="20"/>
        </w:rPr>
        <w:t>de</w:t>
      </w:r>
      <w:r>
        <w:rPr>
          <w:spacing w:val="8"/>
          <w:w w:val="110"/>
          <w:sz w:val="20"/>
        </w:rPr>
        <w:t> </w:t>
      </w:r>
      <w:r>
        <w:rPr>
          <w:w w:val="110"/>
          <w:sz w:val="20"/>
        </w:rPr>
        <w:t>estos;</w:t>
      </w:r>
    </w:p>
    <w:p>
      <w:pPr>
        <w:pStyle w:val="ListParagraph"/>
        <w:numPr>
          <w:ilvl w:val="0"/>
          <w:numId w:val="74"/>
        </w:numPr>
        <w:tabs>
          <w:tab w:pos="651" w:val="left" w:leader="none"/>
        </w:tabs>
        <w:spacing w:line="240" w:lineRule="auto" w:before="34" w:after="0"/>
        <w:ind w:left="278" w:right="276" w:firstLine="0"/>
        <w:jc w:val="both"/>
        <w:rPr>
          <w:sz w:val="20"/>
        </w:rPr>
      </w:pPr>
      <w:r>
        <w:rPr>
          <w:w w:val="110"/>
          <w:sz w:val="20"/>
        </w:rPr>
        <w:t>En áreas no urbanizables, se podrán autorizar conforme a las regulaciones contenidas en el plan municipal de desarrollo urbano, siempre y cuando los lotes resultantes tengan frente a vía pública o camino</w:t>
      </w:r>
      <w:r>
        <w:rPr>
          <w:spacing w:val="35"/>
          <w:w w:val="110"/>
          <w:sz w:val="20"/>
        </w:rPr>
        <w:t> </w:t>
      </w:r>
      <w:r>
        <w:rPr>
          <w:w w:val="110"/>
          <w:sz w:val="20"/>
        </w:rPr>
        <w:t>vecinal;</w:t>
      </w:r>
    </w:p>
    <w:p>
      <w:pPr>
        <w:pStyle w:val="ListParagraph"/>
        <w:numPr>
          <w:ilvl w:val="0"/>
          <w:numId w:val="74"/>
        </w:numPr>
        <w:tabs>
          <w:tab w:pos="649" w:val="left" w:leader="none"/>
        </w:tabs>
        <w:spacing w:line="242" w:lineRule="auto" w:before="39" w:after="0"/>
        <w:ind w:left="278" w:right="274" w:firstLine="0"/>
        <w:jc w:val="both"/>
        <w:rPr>
          <w:sz w:val="20"/>
        </w:rPr>
      </w:pPr>
      <w:r>
        <w:rPr>
          <w:w w:val="110"/>
          <w:sz w:val="20"/>
        </w:rPr>
        <w:t>En municipios que no cuenten con plan de desarrollo urbano o normatividad específica en materia de división del suelo, la Secretaría en coordinación con el municipio la establecerá, tomando en consideración las características predominantes en cuanto a la dimensión de los predios de la</w:t>
      </w:r>
      <w:r>
        <w:rPr>
          <w:spacing w:val="30"/>
          <w:w w:val="110"/>
          <w:sz w:val="20"/>
        </w:rPr>
        <w:t> </w:t>
      </w:r>
      <w:r>
        <w:rPr>
          <w:w w:val="110"/>
          <w:sz w:val="20"/>
        </w:rPr>
        <w:t>zona;</w:t>
      </w:r>
    </w:p>
    <w:p>
      <w:pPr>
        <w:pStyle w:val="ListParagraph"/>
        <w:numPr>
          <w:ilvl w:val="0"/>
          <w:numId w:val="74"/>
        </w:numPr>
        <w:tabs>
          <w:tab w:pos="563" w:val="left" w:leader="none"/>
        </w:tabs>
        <w:spacing w:line="230" w:lineRule="auto" w:before="46" w:after="0"/>
        <w:ind w:left="278" w:right="276" w:firstLine="0"/>
        <w:jc w:val="both"/>
        <w:rPr>
          <w:sz w:val="20"/>
        </w:rPr>
      </w:pPr>
      <w:r>
        <w:rPr>
          <w:w w:val="110"/>
          <w:sz w:val="20"/>
        </w:rPr>
        <w:t>No se permitirá la subdivisión de lotes habitacionales resultantes de un conjunto urbano, ni de</w:t>
      </w:r>
      <w:r>
        <w:rPr>
          <w:spacing w:val="7"/>
          <w:w w:val="110"/>
          <w:sz w:val="20"/>
        </w:rPr>
        <w:t> </w:t>
      </w:r>
      <w:r>
        <w:rPr>
          <w:w w:val="110"/>
          <w:sz w:val="20"/>
        </w:rPr>
        <w:t>condominio,</w:t>
      </w:r>
      <w:r>
        <w:rPr>
          <w:spacing w:val="7"/>
          <w:w w:val="110"/>
          <w:sz w:val="20"/>
        </w:rPr>
        <w:t> </w:t>
      </w:r>
      <w:r>
        <w:rPr>
          <w:w w:val="110"/>
          <w:sz w:val="20"/>
        </w:rPr>
        <w:t>si</w:t>
      </w:r>
      <w:r>
        <w:rPr>
          <w:spacing w:val="8"/>
          <w:w w:val="110"/>
          <w:sz w:val="20"/>
        </w:rPr>
        <w:t> </w:t>
      </w:r>
      <w:r>
        <w:rPr>
          <w:w w:val="110"/>
          <w:sz w:val="20"/>
        </w:rPr>
        <w:t>con</w:t>
      </w:r>
      <w:r>
        <w:rPr>
          <w:spacing w:val="8"/>
          <w:w w:val="110"/>
          <w:sz w:val="20"/>
        </w:rPr>
        <w:t> </w:t>
      </w:r>
      <w:r>
        <w:rPr>
          <w:w w:val="110"/>
          <w:sz w:val="20"/>
        </w:rPr>
        <w:t>ello</w:t>
      </w:r>
      <w:r>
        <w:rPr>
          <w:spacing w:val="10"/>
          <w:w w:val="110"/>
          <w:sz w:val="20"/>
        </w:rPr>
        <w:t> </w:t>
      </w:r>
      <w:r>
        <w:rPr>
          <w:w w:val="110"/>
          <w:sz w:val="20"/>
        </w:rPr>
        <w:t>se</w:t>
      </w:r>
      <w:r>
        <w:rPr>
          <w:spacing w:val="7"/>
          <w:w w:val="110"/>
          <w:sz w:val="20"/>
        </w:rPr>
        <w:t> </w:t>
      </w:r>
      <w:r>
        <w:rPr>
          <w:w w:val="110"/>
          <w:sz w:val="20"/>
        </w:rPr>
        <w:t>rebasa</w:t>
      </w:r>
      <w:r>
        <w:rPr>
          <w:spacing w:val="9"/>
          <w:w w:val="110"/>
          <w:sz w:val="20"/>
        </w:rPr>
        <w:t> </w:t>
      </w:r>
      <w:r>
        <w:rPr>
          <w:w w:val="110"/>
          <w:sz w:val="20"/>
        </w:rPr>
        <w:t>el</w:t>
      </w:r>
      <w:r>
        <w:rPr>
          <w:spacing w:val="8"/>
          <w:w w:val="110"/>
          <w:sz w:val="20"/>
        </w:rPr>
        <w:t> </w:t>
      </w:r>
      <w:r>
        <w:rPr>
          <w:w w:val="110"/>
          <w:sz w:val="20"/>
        </w:rPr>
        <w:t>número</w:t>
      </w:r>
      <w:r>
        <w:rPr>
          <w:spacing w:val="10"/>
          <w:w w:val="110"/>
          <w:sz w:val="20"/>
        </w:rPr>
        <w:t> </w:t>
      </w:r>
      <w:r>
        <w:rPr>
          <w:w w:val="110"/>
          <w:sz w:val="20"/>
        </w:rPr>
        <w:t>de</w:t>
      </w:r>
      <w:r>
        <w:rPr>
          <w:spacing w:val="7"/>
          <w:w w:val="110"/>
          <w:sz w:val="20"/>
        </w:rPr>
        <w:t> </w:t>
      </w:r>
      <w:r>
        <w:rPr>
          <w:w w:val="110"/>
          <w:sz w:val="20"/>
        </w:rPr>
        <w:t>viviendas</w:t>
      </w:r>
      <w:r>
        <w:rPr>
          <w:spacing w:val="8"/>
          <w:w w:val="110"/>
          <w:sz w:val="20"/>
        </w:rPr>
        <w:t> </w:t>
      </w:r>
      <w:r>
        <w:rPr>
          <w:w w:val="110"/>
          <w:sz w:val="20"/>
        </w:rPr>
        <w:t>previstas</w:t>
      </w:r>
      <w:r>
        <w:rPr>
          <w:spacing w:val="7"/>
          <w:w w:val="110"/>
          <w:sz w:val="20"/>
        </w:rPr>
        <w:t> </w:t>
      </w:r>
      <w:r>
        <w:rPr>
          <w:w w:val="110"/>
          <w:sz w:val="20"/>
        </w:rPr>
        <w:t>en</w:t>
      </w:r>
      <w:r>
        <w:rPr>
          <w:spacing w:val="9"/>
          <w:w w:val="110"/>
          <w:sz w:val="20"/>
        </w:rPr>
        <w:t> </w:t>
      </w:r>
      <w:r>
        <w:rPr>
          <w:w w:val="110"/>
          <w:sz w:val="20"/>
        </w:rPr>
        <w:t>la</w:t>
      </w:r>
      <w:r>
        <w:rPr>
          <w:spacing w:val="10"/>
          <w:w w:val="110"/>
          <w:sz w:val="20"/>
        </w:rPr>
        <w:t> </w:t>
      </w:r>
      <w:r>
        <w:rPr>
          <w:w w:val="110"/>
          <w:sz w:val="20"/>
        </w:rPr>
        <w:t>autorización,</w:t>
      </w:r>
      <w:r>
        <w:rPr>
          <w:spacing w:val="10"/>
          <w:w w:val="110"/>
          <w:sz w:val="20"/>
        </w:rPr>
        <w:t> </w:t>
      </w:r>
      <w:r>
        <w:rPr>
          <w:w w:val="110"/>
          <w:sz w:val="20"/>
        </w:rPr>
        <w:t>y</w:t>
      </w:r>
    </w:p>
    <w:p>
      <w:pPr>
        <w:pStyle w:val="ListParagraph"/>
        <w:numPr>
          <w:ilvl w:val="0"/>
          <w:numId w:val="74"/>
        </w:numPr>
        <w:tabs>
          <w:tab w:pos="654" w:val="left" w:leader="none"/>
        </w:tabs>
        <w:spacing w:line="240" w:lineRule="auto" w:before="42" w:after="0"/>
        <w:ind w:left="278" w:right="271" w:firstLine="0"/>
        <w:jc w:val="both"/>
        <w:rPr>
          <w:sz w:val="20"/>
        </w:rPr>
      </w:pPr>
      <w:r>
        <w:rPr>
          <w:w w:val="110"/>
          <w:sz w:val="20"/>
        </w:rPr>
        <w:t>No procederá si cualquiera de las fracciones resultantes no cumple con las dimensiones y superficie mínima del lote, con el coeficiente de utilización del suelo establecidas en el plan de desarrollo</w:t>
      </w:r>
      <w:r>
        <w:rPr>
          <w:spacing w:val="10"/>
          <w:w w:val="110"/>
          <w:sz w:val="20"/>
        </w:rPr>
        <w:t> </w:t>
      </w:r>
      <w:r>
        <w:rPr>
          <w:w w:val="110"/>
          <w:sz w:val="20"/>
        </w:rPr>
        <w:t>urbano</w:t>
      </w:r>
      <w:r>
        <w:rPr>
          <w:spacing w:val="10"/>
          <w:w w:val="110"/>
          <w:sz w:val="20"/>
        </w:rPr>
        <w:t> </w:t>
      </w:r>
      <w:r>
        <w:rPr>
          <w:w w:val="110"/>
          <w:sz w:val="20"/>
        </w:rPr>
        <w:t>aplicable</w:t>
      </w:r>
      <w:r>
        <w:rPr>
          <w:spacing w:val="9"/>
          <w:w w:val="110"/>
          <w:sz w:val="20"/>
        </w:rPr>
        <w:t> </w:t>
      </w:r>
      <w:r>
        <w:rPr>
          <w:w w:val="110"/>
          <w:sz w:val="20"/>
        </w:rPr>
        <w:t>o</w:t>
      </w:r>
      <w:r>
        <w:rPr>
          <w:spacing w:val="11"/>
          <w:w w:val="110"/>
          <w:sz w:val="20"/>
        </w:rPr>
        <w:t> </w:t>
      </w:r>
      <w:r>
        <w:rPr>
          <w:w w:val="110"/>
          <w:sz w:val="20"/>
        </w:rPr>
        <w:t>con</w:t>
      </w:r>
      <w:r>
        <w:rPr>
          <w:spacing w:val="9"/>
          <w:w w:val="110"/>
          <w:sz w:val="20"/>
        </w:rPr>
        <w:t> </w:t>
      </w:r>
      <w:r>
        <w:rPr>
          <w:w w:val="110"/>
          <w:sz w:val="20"/>
        </w:rPr>
        <w:t>el</w:t>
      </w:r>
      <w:r>
        <w:rPr>
          <w:spacing w:val="7"/>
          <w:w w:val="110"/>
          <w:sz w:val="20"/>
        </w:rPr>
        <w:t> </w:t>
      </w:r>
      <w:r>
        <w:rPr>
          <w:w w:val="110"/>
          <w:sz w:val="20"/>
        </w:rPr>
        <w:t>frente</w:t>
      </w:r>
      <w:r>
        <w:rPr>
          <w:spacing w:val="8"/>
          <w:w w:val="110"/>
          <w:sz w:val="20"/>
        </w:rPr>
        <w:t> </w:t>
      </w:r>
      <w:r>
        <w:rPr>
          <w:w w:val="110"/>
          <w:sz w:val="20"/>
        </w:rPr>
        <w:t>a</w:t>
      </w:r>
      <w:r>
        <w:rPr>
          <w:spacing w:val="10"/>
          <w:w w:val="110"/>
          <w:sz w:val="20"/>
        </w:rPr>
        <w:t> </w:t>
      </w:r>
      <w:r>
        <w:rPr>
          <w:w w:val="110"/>
          <w:sz w:val="20"/>
        </w:rPr>
        <w:t>vía</w:t>
      </w:r>
      <w:r>
        <w:rPr>
          <w:spacing w:val="8"/>
          <w:w w:val="110"/>
          <w:sz w:val="20"/>
        </w:rPr>
        <w:t> </w:t>
      </w:r>
      <w:r>
        <w:rPr>
          <w:w w:val="110"/>
          <w:sz w:val="20"/>
        </w:rPr>
        <w:t>pública,</w:t>
      </w:r>
      <w:r>
        <w:rPr>
          <w:spacing w:val="9"/>
          <w:w w:val="110"/>
          <w:sz w:val="20"/>
        </w:rPr>
        <w:t> </w:t>
      </w:r>
      <w:r>
        <w:rPr>
          <w:w w:val="110"/>
          <w:sz w:val="20"/>
        </w:rPr>
        <w:t>con</w:t>
      </w:r>
      <w:r>
        <w:rPr>
          <w:spacing w:val="10"/>
          <w:w w:val="110"/>
          <w:sz w:val="20"/>
        </w:rPr>
        <w:t> </w:t>
      </w:r>
      <w:r>
        <w:rPr>
          <w:w w:val="110"/>
          <w:sz w:val="20"/>
        </w:rPr>
        <w:t>excepción</w:t>
      </w:r>
      <w:r>
        <w:rPr>
          <w:spacing w:val="9"/>
          <w:w w:val="110"/>
          <w:sz w:val="20"/>
        </w:rPr>
        <w:t> </w:t>
      </w:r>
      <w:r>
        <w:rPr>
          <w:w w:val="110"/>
          <w:sz w:val="20"/>
        </w:rPr>
        <w:t>de</w:t>
      </w:r>
      <w:r>
        <w:rPr>
          <w:spacing w:val="8"/>
          <w:w w:val="110"/>
          <w:sz w:val="20"/>
        </w:rPr>
        <w:t> </w:t>
      </w:r>
      <w:r>
        <w:rPr>
          <w:w w:val="110"/>
          <w:sz w:val="20"/>
        </w:rPr>
        <w:t>los</w:t>
      </w:r>
      <w:r>
        <w:rPr>
          <w:spacing w:val="9"/>
          <w:w w:val="110"/>
          <w:sz w:val="20"/>
        </w:rPr>
        <w:t> </w:t>
      </w:r>
      <w:r>
        <w:rPr>
          <w:w w:val="110"/>
          <w:sz w:val="20"/>
        </w:rPr>
        <w:t>casos</w:t>
      </w:r>
      <w:r>
        <w:rPr>
          <w:spacing w:val="8"/>
          <w:w w:val="110"/>
          <w:sz w:val="20"/>
        </w:rPr>
        <w:t> </w:t>
      </w:r>
      <w:r>
        <w:rPr>
          <w:w w:val="110"/>
          <w:sz w:val="20"/>
        </w:rPr>
        <w:t>siguientes:</w:t>
      </w:r>
    </w:p>
    <w:p>
      <w:pPr>
        <w:pStyle w:val="ListParagraph"/>
        <w:numPr>
          <w:ilvl w:val="1"/>
          <w:numId w:val="74"/>
        </w:numPr>
        <w:tabs>
          <w:tab w:pos="980" w:val="left" w:leader="none"/>
        </w:tabs>
        <w:spacing w:line="240" w:lineRule="auto" w:before="39" w:after="0"/>
        <w:ind w:left="979" w:right="0" w:hanging="274"/>
        <w:jc w:val="left"/>
        <w:rPr>
          <w:sz w:val="20"/>
        </w:rPr>
      </w:pPr>
      <w:r>
        <w:rPr>
          <w:w w:val="110"/>
          <w:sz w:val="20"/>
        </w:rPr>
        <w:t>Programas</w:t>
      </w:r>
      <w:r>
        <w:rPr>
          <w:spacing w:val="9"/>
          <w:w w:val="110"/>
          <w:sz w:val="20"/>
        </w:rPr>
        <w:t> </w:t>
      </w:r>
      <w:r>
        <w:rPr>
          <w:w w:val="110"/>
          <w:sz w:val="20"/>
        </w:rPr>
        <w:t>institucionales</w:t>
      </w:r>
      <w:r>
        <w:rPr>
          <w:spacing w:val="10"/>
          <w:w w:val="110"/>
          <w:sz w:val="20"/>
        </w:rPr>
        <w:t> </w:t>
      </w:r>
      <w:r>
        <w:rPr>
          <w:w w:val="110"/>
          <w:sz w:val="20"/>
        </w:rPr>
        <w:t>de</w:t>
      </w:r>
      <w:r>
        <w:rPr>
          <w:spacing w:val="9"/>
          <w:w w:val="110"/>
          <w:sz w:val="20"/>
        </w:rPr>
        <w:t> </w:t>
      </w:r>
      <w:r>
        <w:rPr>
          <w:w w:val="110"/>
          <w:sz w:val="20"/>
        </w:rPr>
        <w:t>regularización</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tenencia</w:t>
      </w:r>
      <w:r>
        <w:rPr>
          <w:spacing w:val="11"/>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tierra;</w:t>
      </w:r>
    </w:p>
    <w:p>
      <w:pPr>
        <w:pStyle w:val="ListParagraph"/>
        <w:numPr>
          <w:ilvl w:val="1"/>
          <w:numId w:val="74"/>
        </w:numPr>
        <w:tabs>
          <w:tab w:pos="980" w:val="left" w:leader="none"/>
        </w:tabs>
        <w:spacing w:line="240" w:lineRule="auto" w:before="23" w:after="0"/>
        <w:ind w:left="979" w:right="0" w:hanging="274"/>
        <w:jc w:val="left"/>
        <w:rPr>
          <w:sz w:val="20"/>
        </w:rPr>
      </w:pPr>
      <w:r>
        <w:rPr>
          <w:w w:val="110"/>
          <w:sz w:val="20"/>
        </w:rPr>
        <w:t>Áreas</w:t>
      </w:r>
      <w:r>
        <w:rPr>
          <w:spacing w:val="8"/>
          <w:w w:val="110"/>
          <w:sz w:val="20"/>
        </w:rPr>
        <w:t> </w:t>
      </w:r>
      <w:r>
        <w:rPr>
          <w:w w:val="110"/>
          <w:sz w:val="20"/>
        </w:rPr>
        <w:t>de</w:t>
      </w:r>
      <w:r>
        <w:rPr>
          <w:spacing w:val="9"/>
          <w:w w:val="110"/>
          <w:sz w:val="20"/>
        </w:rPr>
        <w:t> </w:t>
      </w:r>
      <w:r>
        <w:rPr>
          <w:w w:val="110"/>
          <w:sz w:val="20"/>
        </w:rPr>
        <w:t>donación</w:t>
      </w:r>
      <w:r>
        <w:rPr>
          <w:spacing w:val="10"/>
          <w:w w:val="110"/>
          <w:sz w:val="20"/>
        </w:rPr>
        <w:t> </w:t>
      </w:r>
      <w:r>
        <w:rPr>
          <w:w w:val="110"/>
          <w:sz w:val="20"/>
        </w:rPr>
        <w:t>para</w:t>
      </w:r>
      <w:r>
        <w:rPr>
          <w:spacing w:val="10"/>
          <w:w w:val="110"/>
          <w:sz w:val="20"/>
        </w:rPr>
        <w:t> </w:t>
      </w:r>
      <w:r>
        <w:rPr>
          <w:w w:val="110"/>
          <w:sz w:val="20"/>
        </w:rPr>
        <w:t>equipamiento</w:t>
      </w:r>
      <w:r>
        <w:rPr>
          <w:spacing w:val="11"/>
          <w:w w:val="110"/>
          <w:sz w:val="20"/>
        </w:rPr>
        <w:t> </w:t>
      </w:r>
      <w:r>
        <w:rPr>
          <w:w w:val="110"/>
          <w:sz w:val="20"/>
        </w:rPr>
        <w:t>e</w:t>
      </w:r>
      <w:r>
        <w:rPr>
          <w:spacing w:val="9"/>
          <w:w w:val="110"/>
          <w:sz w:val="20"/>
        </w:rPr>
        <w:t> </w:t>
      </w:r>
      <w:r>
        <w:rPr>
          <w:w w:val="110"/>
          <w:sz w:val="20"/>
        </w:rPr>
        <w:t>infraestructura</w:t>
      </w:r>
      <w:r>
        <w:rPr>
          <w:spacing w:val="10"/>
          <w:w w:val="110"/>
          <w:sz w:val="20"/>
        </w:rPr>
        <w:t> </w:t>
      </w:r>
      <w:r>
        <w:rPr>
          <w:w w:val="110"/>
          <w:sz w:val="20"/>
        </w:rPr>
        <w:t>urbana</w:t>
      </w:r>
      <w:r>
        <w:rPr>
          <w:spacing w:val="9"/>
          <w:w w:val="110"/>
          <w:sz w:val="20"/>
        </w:rPr>
        <w:t> </w:t>
      </w:r>
      <w:r>
        <w:rPr>
          <w:w w:val="110"/>
          <w:sz w:val="20"/>
        </w:rPr>
        <w:t>o</w:t>
      </w:r>
      <w:r>
        <w:rPr>
          <w:spacing w:val="11"/>
          <w:w w:val="110"/>
          <w:sz w:val="20"/>
        </w:rPr>
        <w:t> </w:t>
      </w:r>
      <w:r>
        <w:rPr>
          <w:w w:val="110"/>
          <w:sz w:val="20"/>
        </w:rPr>
        <w:t>regional;</w:t>
      </w:r>
    </w:p>
    <w:p>
      <w:pPr>
        <w:pStyle w:val="ListParagraph"/>
        <w:numPr>
          <w:ilvl w:val="1"/>
          <w:numId w:val="74"/>
        </w:numPr>
        <w:tabs>
          <w:tab w:pos="982" w:val="left" w:leader="none"/>
        </w:tabs>
        <w:spacing w:line="240" w:lineRule="auto" w:before="22" w:after="0"/>
        <w:ind w:left="982" w:right="0" w:hanging="276"/>
        <w:jc w:val="left"/>
        <w:rPr>
          <w:sz w:val="20"/>
        </w:rPr>
      </w:pPr>
      <w:r>
        <w:rPr>
          <w:w w:val="110"/>
          <w:sz w:val="20"/>
        </w:rPr>
        <w:t>Apertura o prolongación de vías</w:t>
      </w:r>
      <w:r>
        <w:rPr>
          <w:spacing w:val="52"/>
          <w:w w:val="110"/>
          <w:sz w:val="20"/>
        </w:rPr>
        <w:t> </w:t>
      </w:r>
      <w:r>
        <w:rPr>
          <w:w w:val="110"/>
          <w:sz w:val="20"/>
        </w:rPr>
        <w:t>públicas;</w:t>
      </w:r>
    </w:p>
    <w:p>
      <w:pPr>
        <w:pStyle w:val="ListParagraph"/>
        <w:numPr>
          <w:ilvl w:val="1"/>
          <w:numId w:val="74"/>
        </w:numPr>
        <w:tabs>
          <w:tab w:pos="992" w:val="left" w:leader="none"/>
        </w:tabs>
        <w:spacing w:line="240" w:lineRule="auto" w:before="23" w:after="0"/>
        <w:ind w:left="991" w:right="0" w:hanging="286"/>
        <w:jc w:val="left"/>
        <w:rPr>
          <w:sz w:val="20"/>
        </w:rPr>
      </w:pPr>
      <w:r>
        <w:rPr>
          <w:w w:val="110"/>
          <w:sz w:val="20"/>
        </w:rPr>
        <w:t>Introducción o existencia de líneas de Infraestructura</w:t>
      </w:r>
      <w:r>
        <w:rPr>
          <w:spacing w:val="15"/>
          <w:w w:val="110"/>
          <w:sz w:val="20"/>
        </w:rPr>
        <w:t> </w:t>
      </w:r>
      <w:r>
        <w:rPr>
          <w:w w:val="110"/>
          <w:sz w:val="20"/>
        </w:rPr>
        <w:t>Primaria;</w:t>
      </w:r>
    </w:p>
    <w:p>
      <w:pPr>
        <w:pStyle w:val="ListParagraph"/>
        <w:numPr>
          <w:ilvl w:val="1"/>
          <w:numId w:val="74"/>
        </w:numPr>
        <w:tabs>
          <w:tab w:pos="980" w:val="left" w:leader="none"/>
        </w:tabs>
        <w:spacing w:line="240" w:lineRule="auto" w:before="22" w:after="0"/>
        <w:ind w:left="979" w:right="0" w:hanging="274"/>
        <w:jc w:val="left"/>
        <w:rPr>
          <w:sz w:val="20"/>
        </w:rPr>
      </w:pPr>
      <w:r>
        <w:rPr>
          <w:w w:val="110"/>
          <w:sz w:val="20"/>
        </w:rPr>
        <w:t>Afectación por límites estatales y municipales,</w:t>
      </w:r>
      <w:r>
        <w:rPr>
          <w:spacing w:val="8"/>
          <w:w w:val="110"/>
          <w:sz w:val="20"/>
        </w:rPr>
        <w:t> </w:t>
      </w:r>
      <w:r>
        <w:rPr>
          <w:w w:val="110"/>
          <w:sz w:val="20"/>
        </w:rPr>
        <w:t>y</w:t>
      </w:r>
    </w:p>
    <w:p>
      <w:pPr>
        <w:pStyle w:val="ListParagraph"/>
        <w:numPr>
          <w:ilvl w:val="1"/>
          <w:numId w:val="74"/>
        </w:numPr>
        <w:tabs>
          <w:tab w:pos="970" w:val="left" w:leader="none"/>
        </w:tabs>
        <w:spacing w:line="240" w:lineRule="auto" w:before="23" w:after="0"/>
        <w:ind w:left="970" w:right="0" w:hanging="264"/>
        <w:jc w:val="left"/>
        <w:rPr>
          <w:sz w:val="20"/>
        </w:rPr>
      </w:pPr>
      <w:r>
        <w:rPr>
          <w:w w:val="110"/>
          <w:sz w:val="20"/>
        </w:rPr>
        <w:t>Sentencia</w:t>
      </w:r>
      <w:r>
        <w:rPr>
          <w:spacing w:val="10"/>
          <w:w w:val="110"/>
          <w:sz w:val="20"/>
        </w:rPr>
        <w:t> </w:t>
      </w:r>
      <w:r>
        <w:rPr>
          <w:w w:val="110"/>
          <w:sz w:val="20"/>
        </w:rPr>
        <w:t>o</w:t>
      </w:r>
      <w:r>
        <w:rPr>
          <w:spacing w:val="11"/>
          <w:w w:val="110"/>
          <w:sz w:val="20"/>
        </w:rPr>
        <w:t> </w:t>
      </w:r>
      <w:r>
        <w:rPr>
          <w:w w:val="110"/>
          <w:sz w:val="20"/>
        </w:rPr>
        <w:t>resolución</w:t>
      </w:r>
      <w:r>
        <w:rPr>
          <w:spacing w:val="10"/>
          <w:w w:val="110"/>
          <w:sz w:val="20"/>
        </w:rPr>
        <w:t> </w:t>
      </w:r>
      <w:r>
        <w:rPr>
          <w:w w:val="110"/>
          <w:sz w:val="20"/>
        </w:rPr>
        <w:t>judicial</w:t>
      </w:r>
      <w:r>
        <w:rPr>
          <w:spacing w:val="10"/>
          <w:w w:val="110"/>
          <w:sz w:val="20"/>
        </w:rPr>
        <w:t> </w:t>
      </w:r>
      <w:r>
        <w:rPr>
          <w:w w:val="110"/>
          <w:sz w:val="20"/>
        </w:rPr>
        <w:t>o</w:t>
      </w:r>
      <w:r>
        <w:rPr>
          <w:spacing w:val="12"/>
          <w:w w:val="110"/>
          <w:sz w:val="20"/>
        </w:rPr>
        <w:t> </w:t>
      </w:r>
      <w:r>
        <w:rPr>
          <w:w w:val="110"/>
          <w:sz w:val="20"/>
        </w:rPr>
        <w:t>administrativa</w:t>
      </w:r>
      <w:r>
        <w:rPr>
          <w:spacing w:val="9"/>
          <w:w w:val="110"/>
          <w:sz w:val="20"/>
        </w:rPr>
        <w:t> </w:t>
      </w:r>
      <w:r>
        <w:rPr>
          <w:w w:val="110"/>
          <w:sz w:val="20"/>
        </w:rPr>
        <w:t>que</w:t>
      </w:r>
      <w:r>
        <w:rPr>
          <w:spacing w:val="9"/>
          <w:w w:val="110"/>
          <w:sz w:val="20"/>
        </w:rPr>
        <w:t> </w:t>
      </w:r>
      <w:r>
        <w:rPr>
          <w:w w:val="110"/>
          <w:sz w:val="20"/>
        </w:rPr>
        <w:t>así</w:t>
      </w:r>
      <w:r>
        <w:rPr>
          <w:spacing w:val="10"/>
          <w:w w:val="110"/>
          <w:sz w:val="20"/>
        </w:rPr>
        <w:t> </w:t>
      </w:r>
      <w:r>
        <w:rPr>
          <w:w w:val="110"/>
          <w:sz w:val="20"/>
        </w:rPr>
        <w:t>lo</w:t>
      </w:r>
      <w:r>
        <w:rPr>
          <w:spacing w:val="12"/>
          <w:w w:val="110"/>
          <w:sz w:val="20"/>
        </w:rPr>
        <w:t> </w:t>
      </w:r>
      <w:r>
        <w:rPr>
          <w:w w:val="110"/>
          <w:sz w:val="20"/>
        </w:rPr>
        <w:t>determine.</w:t>
      </w:r>
    </w:p>
    <w:p>
      <w:pPr>
        <w:spacing w:after="0" w:line="240" w:lineRule="auto"/>
        <w:jc w:val="left"/>
        <w:rPr>
          <w:sz w:val="20"/>
        </w:rPr>
        <w:sectPr>
          <w:pgSz w:w="12240" w:h="15840"/>
          <w:pgMar w:header="708" w:footer="822" w:top="1580" w:bottom="1180" w:left="1140" w:right="1140"/>
        </w:sectPr>
      </w:pPr>
    </w:p>
    <w:p>
      <w:pPr>
        <w:pStyle w:val="Heading1"/>
        <w:spacing w:line="251" w:lineRule="exact"/>
        <w:ind w:left="1334" w:right="1335"/>
      </w:pPr>
      <w:r>
        <w:rPr/>
        <w:t>CAPÍTULO SEGUNDO</w:t>
      </w:r>
    </w:p>
    <w:p>
      <w:pPr>
        <w:spacing w:before="22"/>
        <w:ind w:left="1334" w:right="1336" w:firstLine="0"/>
        <w:jc w:val="center"/>
        <w:rPr>
          <w:rFonts w:ascii="TeX Gyre Bonum" w:hAnsi="TeX Gyre Bonum"/>
          <w:b/>
          <w:sz w:val="20"/>
        </w:rPr>
      </w:pPr>
      <w:r>
        <w:rPr>
          <w:rFonts w:ascii="TeX Gyre Bonum" w:hAnsi="TeX Gyre Bonum"/>
          <w:b/>
          <w:sz w:val="20"/>
        </w:rPr>
        <w:t>DE LA AUTORIZACIÓN DE SUBDIVISIONES</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DEL PROCEDIMIENTO DE AUTORIZACIÓN</w:t>
      </w:r>
    </w:p>
    <w:p>
      <w:pPr>
        <w:pStyle w:val="BodyText"/>
        <w:spacing w:line="237" w:lineRule="auto" w:before="25"/>
        <w:ind w:right="272"/>
      </w:pPr>
      <w:r>
        <w:rPr>
          <w:rFonts w:ascii="TeX Gyre Bonum" w:hAnsi="TeX Gyre Bonum"/>
          <w:b/>
          <w:w w:val="110"/>
        </w:rPr>
        <w:t>Artículo 99. </w:t>
      </w:r>
      <w:r>
        <w:rPr>
          <w:w w:val="110"/>
        </w:rPr>
        <w:t>Para la subdivisión de un predio, el interesado deberá presentar a la Secretaría petición expresa de autorización de subdivisión en el que se precise el uso o usos previstos en cada lote resultante, acompañada de los documentos siguientes:</w:t>
      </w:r>
    </w:p>
    <w:p>
      <w:pPr>
        <w:pStyle w:val="ListParagraph"/>
        <w:numPr>
          <w:ilvl w:val="0"/>
          <w:numId w:val="75"/>
        </w:numPr>
        <w:tabs>
          <w:tab w:pos="522" w:val="left" w:leader="none"/>
        </w:tabs>
        <w:spacing w:line="230" w:lineRule="auto" w:before="51" w:after="0"/>
        <w:ind w:left="278" w:right="279" w:firstLine="0"/>
        <w:jc w:val="both"/>
        <w:rPr>
          <w:sz w:val="20"/>
        </w:rPr>
      </w:pPr>
      <w:r>
        <w:rPr>
          <w:w w:val="110"/>
          <w:sz w:val="20"/>
        </w:rPr>
        <w:t>Documentos que acrediten: la propiedad del inmueble, su inscripción en el Instituto de la Función</w:t>
      </w:r>
      <w:r>
        <w:rPr>
          <w:spacing w:val="9"/>
          <w:w w:val="110"/>
          <w:sz w:val="20"/>
        </w:rPr>
        <w:t> </w:t>
      </w:r>
      <w:r>
        <w:rPr>
          <w:w w:val="110"/>
          <w:sz w:val="20"/>
        </w:rPr>
        <w:t>Registral</w:t>
      </w:r>
      <w:r>
        <w:rPr>
          <w:spacing w:val="10"/>
          <w:w w:val="110"/>
          <w:sz w:val="20"/>
        </w:rPr>
        <w:t> </w:t>
      </w:r>
      <w:r>
        <w:rPr>
          <w:w w:val="110"/>
          <w:sz w:val="20"/>
        </w:rPr>
        <w:t>del</w:t>
      </w:r>
      <w:r>
        <w:rPr>
          <w:spacing w:val="9"/>
          <w:w w:val="110"/>
          <w:sz w:val="20"/>
        </w:rPr>
        <w:t> </w:t>
      </w:r>
      <w:r>
        <w:rPr>
          <w:w w:val="110"/>
          <w:sz w:val="20"/>
        </w:rPr>
        <w:t>Estado</w:t>
      </w:r>
      <w:r>
        <w:rPr>
          <w:spacing w:val="11"/>
          <w:w w:val="110"/>
          <w:sz w:val="20"/>
        </w:rPr>
        <w:t> </w:t>
      </w:r>
      <w:r>
        <w:rPr>
          <w:w w:val="110"/>
          <w:sz w:val="20"/>
        </w:rPr>
        <w:t>de</w:t>
      </w:r>
      <w:r>
        <w:rPr>
          <w:spacing w:val="8"/>
          <w:w w:val="110"/>
          <w:sz w:val="20"/>
        </w:rPr>
        <w:t> </w:t>
      </w:r>
      <w:r>
        <w:rPr>
          <w:w w:val="110"/>
          <w:sz w:val="20"/>
        </w:rPr>
        <w:t>México</w:t>
      </w:r>
      <w:r>
        <w:rPr>
          <w:spacing w:val="11"/>
          <w:w w:val="110"/>
          <w:sz w:val="20"/>
        </w:rPr>
        <w:t> </w:t>
      </w:r>
      <w:r>
        <w:rPr>
          <w:w w:val="110"/>
          <w:sz w:val="20"/>
        </w:rPr>
        <w:t>y</w:t>
      </w:r>
      <w:r>
        <w:rPr>
          <w:spacing w:val="9"/>
          <w:w w:val="110"/>
          <w:sz w:val="20"/>
        </w:rPr>
        <w:t> </w:t>
      </w:r>
      <w:r>
        <w:rPr>
          <w:w w:val="110"/>
          <w:sz w:val="20"/>
        </w:rPr>
        <w:t>la</w:t>
      </w:r>
      <w:r>
        <w:rPr>
          <w:spacing w:val="10"/>
          <w:w w:val="110"/>
          <w:sz w:val="20"/>
        </w:rPr>
        <w:t> </w:t>
      </w:r>
      <w:r>
        <w:rPr>
          <w:w w:val="110"/>
          <w:sz w:val="20"/>
        </w:rPr>
        <w:t>inexistencia</w:t>
      </w:r>
      <w:r>
        <w:rPr>
          <w:spacing w:val="9"/>
          <w:w w:val="110"/>
          <w:sz w:val="20"/>
        </w:rPr>
        <w:t> </w:t>
      </w:r>
      <w:r>
        <w:rPr>
          <w:w w:val="110"/>
          <w:sz w:val="20"/>
        </w:rPr>
        <w:t>de</w:t>
      </w:r>
      <w:r>
        <w:rPr>
          <w:spacing w:val="9"/>
          <w:w w:val="110"/>
          <w:sz w:val="20"/>
        </w:rPr>
        <w:t> </w:t>
      </w:r>
      <w:r>
        <w:rPr>
          <w:w w:val="110"/>
          <w:sz w:val="20"/>
        </w:rPr>
        <w:t>gravámenes;</w:t>
      </w:r>
    </w:p>
    <w:p>
      <w:pPr>
        <w:pStyle w:val="ListParagraph"/>
        <w:numPr>
          <w:ilvl w:val="0"/>
          <w:numId w:val="75"/>
        </w:numPr>
        <w:tabs>
          <w:tab w:pos="642" w:val="left" w:leader="none"/>
        </w:tabs>
        <w:spacing w:line="240" w:lineRule="auto" w:before="42" w:after="0"/>
        <w:ind w:left="278" w:right="279" w:firstLine="0"/>
        <w:jc w:val="both"/>
        <w:rPr>
          <w:sz w:val="20"/>
        </w:rPr>
      </w:pPr>
      <w:r>
        <w:rPr>
          <w:w w:val="110"/>
          <w:sz w:val="20"/>
        </w:rPr>
        <w:t>Acta constitutiva en el caso de personas jurídicas colectivas o el contrato respectivo tratándose de fideicomisos, sus modificaciones y su inscripción en el Instituto de la Función Registral del Estado de</w:t>
      </w:r>
      <w:r>
        <w:rPr>
          <w:spacing w:val="40"/>
          <w:w w:val="110"/>
          <w:sz w:val="20"/>
        </w:rPr>
        <w:t> </w:t>
      </w:r>
      <w:r>
        <w:rPr>
          <w:w w:val="110"/>
          <w:sz w:val="20"/>
        </w:rPr>
        <w:t>México;</w:t>
      </w:r>
    </w:p>
    <w:p>
      <w:pPr>
        <w:pStyle w:val="ListParagraph"/>
        <w:numPr>
          <w:ilvl w:val="0"/>
          <w:numId w:val="75"/>
        </w:numPr>
        <w:tabs>
          <w:tab w:pos="654" w:val="left" w:leader="none"/>
        </w:tabs>
        <w:spacing w:line="240" w:lineRule="auto" w:before="39" w:after="0"/>
        <w:ind w:left="653" w:right="0" w:hanging="376"/>
        <w:jc w:val="both"/>
        <w:rPr>
          <w:rFonts w:ascii="TeX Gyre Bonum" w:hAnsi="TeX Gyre Bonum"/>
          <w:b/>
          <w:sz w:val="20"/>
        </w:rPr>
      </w:pPr>
      <w:r>
        <w:rPr>
          <w:w w:val="110"/>
          <w:sz w:val="20"/>
        </w:rPr>
        <w:t>En</w:t>
      </w:r>
      <w:r>
        <w:rPr>
          <w:spacing w:val="10"/>
          <w:w w:val="110"/>
          <w:sz w:val="20"/>
        </w:rPr>
        <w:t> </w:t>
      </w:r>
      <w:r>
        <w:rPr>
          <w:w w:val="110"/>
          <w:sz w:val="20"/>
        </w:rPr>
        <w:t>caso</w:t>
      </w:r>
      <w:r>
        <w:rPr>
          <w:spacing w:val="11"/>
          <w:w w:val="110"/>
          <w:sz w:val="20"/>
        </w:rPr>
        <w:t> </w:t>
      </w:r>
      <w:r>
        <w:rPr>
          <w:w w:val="110"/>
          <w:sz w:val="20"/>
        </w:rPr>
        <w:t>de</w:t>
      </w:r>
      <w:r>
        <w:rPr>
          <w:spacing w:val="8"/>
          <w:w w:val="110"/>
          <w:sz w:val="20"/>
        </w:rPr>
        <w:t> </w:t>
      </w:r>
      <w:r>
        <w:rPr>
          <w:w w:val="110"/>
          <w:sz w:val="20"/>
        </w:rPr>
        <w:t>que</w:t>
      </w:r>
      <w:r>
        <w:rPr>
          <w:spacing w:val="9"/>
          <w:w w:val="110"/>
          <w:sz w:val="20"/>
        </w:rPr>
        <w:t> </w:t>
      </w:r>
      <w:r>
        <w:rPr>
          <w:w w:val="110"/>
          <w:sz w:val="20"/>
        </w:rPr>
        <w:t>el</w:t>
      </w:r>
      <w:r>
        <w:rPr>
          <w:spacing w:val="10"/>
          <w:w w:val="110"/>
          <w:sz w:val="20"/>
        </w:rPr>
        <w:t> </w:t>
      </w:r>
      <w:r>
        <w:rPr>
          <w:w w:val="110"/>
          <w:sz w:val="20"/>
        </w:rPr>
        <w:t>solicitante</w:t>
      </w:r>
      <w:r>
        <w:rPr>
          <w:spacing w:val="8"/>
          <w:w w:val="110"/>
          <w:sz w:val="20"/>
        </w:rPr>
        <w:t> </w:t>
      </w:r>
      <w:r>
        <w:rPr>
          <w:w w:val="110"/>
          <w:sz w:val="20"/>
        </w:rPr>
        <w:t>sea</w:t>
      </w:r>
      <w:r>
        <w:rPr>
          <w:spacing w:val="10"/>
          <w:w w:val="110"/>
          <w:sz w:val="20"/>
        </w:rPr>
        <w:t> </w:t>
      </w:r>
      <w:r>
        <w:rPr>
          <w:w w:val="110"/>
          <w:sz w:val="20"/>
        </w:rPr>
        <w:t>persona</w:t>
      </w:r>
      <w:r>
        <w:rPr>
          <w:spacing w:val="10"/>
          <w:w w:val="110"/>
          <w:sz w:val="20"/>
        </w:rPr>
        <w:t> </w:t>
      </w:r>
      <w:r>
        <w:rPr>
          <w:w w:val="110"/>
          <w:sz w:val="20"/>
        </w:rPr>
        <w:t>física,</w:t>
      </w:r>
      <w:r>
        <w:rPr>
          <w:spacing w:val="9"/>
          <w:w w:val="110"/>
          <w:sz w:val="20"/>
        </w:rPr>
        <w:t> </w:t>
      </w:r>
      <w:r>
        <w:rPr>
          <w:w w:val="110"/>
          <w:sz w:val="20"/>
        </w:rPr>
        <w:t>deberá</w:t>
      </w:r>
      <w:r>
        <w:rPr>
          <w:spacing w:val="10"/>
          <w:w w:val="110"/>
          <w:sz w:val="20"/>
        </w:rPr>
        <w:t> </w:t>
      </w:r>
      <w:r>
        <w:rPr>
          <w:w w:val="110"/>
          <w:sz w:val="20"/>
        </w:rPr>
        <w:t>presentar</w:t>
      </w:r>
      <w:r>
        <w:rPr>
          <w:spacing w:val="10"/>
          <w:w w:val="110"/>
          <w:sz w:val="20"/>
        </w:rPr>
        <w:t> </w:t>
      </w:r>
      <w:r>
        <w:rPr>
          <w:w w:val="110"/>
          <w:sz w:val="20"/>
        </w:rPr>
        <w:t>identificación</w:t>
      </w:r>
      <w:r>
        <w:rPr>
          <w:spacing w:val="9"/>
          <w:w w:val="110"/>
          <w:sz w:val="20"/>
        </w:rPr>
        <w:t> </w:t>
      </w:r>
      <w:r>
        <w:rPr>
          <w:w w:val="110"/>
          <w:sz w:val="20"/>
        </w:rPr>
        <w:t>oficial</w:t>
      </w:r>
      <w:r>
        <w:rPr>
          <w:rFonts w:ascii="TeX Gyre Bonum" w:hAnsi="TeX Gyre Bonum"/>
          <w:b/>
          <w:w w:val="110"/>
          <w:sz w:val="20"/>
        </w:rPr>
        <w:t>;</w:t>
      </w:r>
    </w:p>
    <w:p>
      <w:pPr>
        <w:pStyle w:val="ListParagraph"/>
        <w:numPr>
          <w:ilvl w:val="0"/>
          <w:numId w:val="75"/>
        </w:numPr>
        <w:tabs>
          <w:tab w:pos="644" w:val="left" w:leader="none"/>
        </w:tabs>
        <w:spacing w:line="230" w:lineRule="auto" w:before="32" w:after="0"/>
        <w:ind w:left="278" w:right="284" w:firstLine="0"/>
        <w:jc w:val="both"/>
        <w:rPr>
          <w:sz w:val="20"/>
        </w:rPr>
      </w:pPr>
      <w:r>
        <w:rPr>
          <w:w w:val="110"/>
          <w:sz w:val="20"/>
        </w:rPr>
        <w:t>Poder notarial otorgado por el propietario del predio a subdividir, que faculte expresamente a</w:t>
      </w:r>
      <w:r>
        <w:rPr>
          <w:spacing w:val="8"/>
          <w:w w:val="110"/>
          <w:sz w:val="20"/>
        </w:rPr>
        <w:t> </w:t>
      </w:r>
      <w:r>
        <w:rPr>
          <w:w w:val="110"/>
          <w:sz w:val="20"/>
        </w:rPr>
        <w:t>su</w:t>
      </w:r>
      <w:r>
        <w:rPr>
          <w:spacing w:val="7"/>
          <w:w w:val="110"/>
          <w:sz w:val="20"/>
        </w:rPr>
        <w:t> </w:t>
      </w:r>
      <w:r>
        <w:rPr>
          <w:w w:val="110"/>
          <w:sz w:val="20"/>
        </w:rPr>
        <w:t>apoderado</w:t>
      </w:r>
      <w:r>
        <w:rPr>
          <w:spacing w:val="10"/>
          <w:w w:val="110"/>
          <w:sz w:val="20"/>
        </w:rPr>
        <w:t> </w:t>
      </w:r>
      <w:r>
        <w:rPr>
          <w:w w:val="110"/>
          <w:sz w:val="20"/>
        </w:rPr>
        <w:t>para</w:t>
      </w:r>
      <w:r>
        <w:rPr>
          <w:spacing w:val="9"/>
          <w:w w:val="110"/>
          <w:sz w:val="20"/>
        </w:rPr>
        <w:t> </w:t>
      </w:r>
      <w:r>
        <w:rPr>
          <w:w w:val="110"/>
          <w:sz w:val="20"/>
        </w:rPr>
        <w:t>realizar</w:t>
      </w:r>
      <w:r>
        <w:rPr>
          <w:spacing w:val="9"/>
          <w:w w:val="110"/>
          <w:sz w:val="20"/>
        </w:rPr>
        <w:t> </w:t>
      </w:r>
      <w:r>
        <w:rPr>
          <w:w w:val="110"/>
          <w:sz w:val="20"/>
        </w:rPr>
        <w:t>el</w:t>
      </w:r>
      <w:r>
        <w:rPr>
          <w:spacing w:val="9"/>
          <w:w w:val="110"/>
          <w:sz w:val="20"/>
        </w:rPr>
        <w:t> </w:t>
      </w:r>
      <w:r>
        <w:rPr>
          <w:w w:val="110"/>
          <w:sz w:val="20"/>
        </w:rPr>
        <w:t>trámite</w:t>
      </w:r>
      <w:r>
        <w:rPr>
          <w:spacing w:val="8"/>
          <w:w w:val="110"/>
          <w:sz w:val="20"/>
        </w:rPr>
        <w:t> </w:t>
      </w:r>
      <w:r>
        <w:rPr>
          <w:w w:val="110"/>
          <w:sz w:val="20"/>
        </w:rPr>
        <w:t>e</w:t>
      </w:r>
      <w:r>
        <w:rPr>
          <w:spacing w:val="8"/>
          <w:w w:val="110"/>
          <w:sz w:val="20"/>
        </w:rPr>
        <w:t> </w:t>
      </w:r>
      <w:r>
        <w:rPr>
          <w:w w:val="110"/>
          <w:sz w:val="20"/>
        </w:rPr>
        <w:t>identificación</w:t>
      </w:r>
      <w:r>
        <w:rPr>
          <w:spacing w:val="9"/>
          <w:w w:val="110"/>
          <w:sz w:val="20"/>
        </w:rPr>
        <w:t> </w:t>
      </w:r>
      <w:r>
        <w:rPr>
          <w:w w:val="110"/>
          <w:sz w:val="20"/>
        </w:rPr>
        <w:t>oficial</w:t>
      </w:r>
      <w:r>
        <w:rPr>
          <w:spacing w:val="8"/>
          <w:w w:val="110"/>
          <w:sz w:val="20"/>
        </w:rPr>
        <w:t> </w:t>
      </w:r>
      <w:r>
        <w:rPr>
          <w:w w:val="110"/>
          <w:sz w:val="20"/>
        </w:rPr>
        <w:t>del</w:t>
      </w:r>
      <w:r>
        <w:rPr>
          <w:spacing w:val="9"/>
          <w:w w:val="110"/>
          <w:sz w:val="20"/>
        </w:rPr>
        <w:t> </w:t>
      </w:r>
      <w:r>
        <w:rPr>
          <w:w w:val="110"/>
          <w:sz w:val="20"/>
        </w:rPr>
        <w:t>apoderado;</w:t>
      </w:r>
    </w:p>
    <w:p>
      <w:pPr>
        <w:pStyle w:val="ListParagraph"/>
        <w:numPr>
          <w:ilvl w:val="0"/>
          <w:numId w:val="75"/>
        </w:numPr>
        <w:tabs>
          <w:tab w:pos="555" w:val="left" w:leader="none"/>
        </w:tabs>
        <w:spacing w:line="240" w:lineRule="auto" w:before="42" w:after="0"/>
        <w:ind w:left="554" w:right="0" w:hanging="277"/>
        <w:jc w:val="both"/>
        <w:rPr>
          <w:sz w:val="20"/>
        </w:rPr>
      </w:pPr>
      <w:r>
        <w:rPr>
          <w:w w:val="110"/>
          <w:sz w:val="20"/>
        </w:rPr>
        <w:t>Licencia de uso del</w:t>
      </w:r>
      <w:r>
        <w:rPr>
          <w:spacing w:val="43"/>
          <w:w w:val="110"/>
          <w:sz w:val="20"/>
        </w:rPr>
        <w:t> </w:t>
      </w:r>
      <w:r>
        <w:rPr>
          <w:w w:val="110"/>
          <w:sz w:val="20"/>
        </w:rPr>
        <w:t>suelo;</w:t>
      </w:r>
    </w:p>
    <w:p>
      <w:pPr>
        <w:pStyle w:val="ListParagraph"/>
        <w:numPr>
          <w:ilvl w:val="0"/>
          <w:numId w:val="75"/>
        </w:numPr>
        <w:tabs>
          <w:tab w:pos="635" w:val="left" w:leader="none"/>
        </w:tabs>
        <w:spacing w:line="240" w:lineRule="auto" w:before="25" w:after="0"/>
        <w:ind w:left="634" w:right="0" w:hanging="357"/>
        <w:jc w:val="both"/>
        <w:rPr>
          <w:sz w:val="20"/>
        </w:rPr>
      </w:pPr>
      <w:r>
        <w:rPr>
          <w:w w:val="110"/>
          <w:sz w:val="20"/>
        </w:rPr>
        <w:t>Alineamiento,</w:t>
      </w:r>
      <w:r>
        <w:rPr>
          <w:spacing w:val="12"/>
          <w:w w:val="110"/>
          <w:sz w:val="20"/>
        </w:rPr>
        <w:t> </w:t>
      </w:r>
      <w:r>
        <w:rPr>
          <w:w w:val="110"/>
          <w:sz w:val="20"/>
        </w:rPr>
        <w:t>clave</w:t>
      </w:r>
      <w:r>
        <w:rPr>
          <w:spacing w:val="9"/>
          <w:w w:val="110"/>
          <w:sz w:val="20"/>
        </w:rPr>
        <w:t> </w:t>
      </w:r>
      <w:r>
        <w:rPr>
          <w:w w:val="110"/>
          <w:sz w:val="20"/>
        </w:rPr>
        <w:t>catastral</w:t>
      </w:r>
      <w:r>
        <w:rPr>
          <w:spacing w:val="11"/>
          <w:w w:val="110"/>
          <w:sz w:val="20"/>
        </w:rPr>
        <w:t> </w:t>
      </w:r>
      <w:r>
        <w:rPr>
          <w:w w:val="110"/>
          <w:sz w:val="20"/>
        </w:rPr>
        <w:t>y</w:t>
      </w:r>
      <w:r>
        <w:rPr>
          <w:spacing w:val="10"/>
          <w:w w:val="110"/>
          <w:sz w:val="20"/>
        </w:rPr>
        <w:t> </w:t>
      </w:r>
      <w:r>
        <w:rPr>
          <w:w w:val="110"/>
          <w:sz w:val="20"/>
        </w:rPr>
        <w:t>en</w:t>
      </w:r>
      <w:r>
        <w:rPr>
          <w:spacing w:val="10"/>
          <w:w w:val="110"/>
          <w:sz w:val="20"/>
        </w:rPr>
        <w:t> </w:t>
      </w:r>
      <w:r>
        <w:rPr>
          <w:w w:val="110"/>
          <w:sz w:val="20"/>
        </w:rPr>
        <w:t>su</w:t>
      </w:r>
      <w:r>
        <w:rPr>
          <w:spacing w:val="9"/>
          <w:w w:val="110"/>
          <w:sz w:val="20"/>
        </w:rPr>
        <w:t> </w:t>
      </w:r>
      <w:r>
        <w:rPr>
          <w:w w:val="110"/>
          <w:sz w:val="20"/>
        </w:rPr>
        <w:t>caso</w:t>
      </w:r>
      <w:r>
        <w:rPr>
          <w:spacing w:val="10"/>
          <w:w w:val="110"/>
          <w:sz w:val="20"/>
        </w:rPr>
        <w:t> </w:t>
      </w:r>
      <w:r>
        <w:rPr>
          <w:w w:val="110"/>
          <w:sz w:val="20"/>
        </w:rPr>
        <w:t>número</w:t>
      </w:r>
      <w:r>
        <w:rPr>
          <w:spacing w:val="12"/>
          <w:w w:val="110"/>
          <w:sz w:val="20"/>
        </w:rPr>
        <w:t> </w:t>
      </w:r>
      <w:r>
        <w:rPr>
          <w:w w:val="110"/>
          <w:sz w:val="20"/>
        </w:rPr>
        <w:t>oficial</w:t>
      </w:r>
      <w:r>
        <w:rPr>
          <w:spacing w:val="10"/>
          <w:w w:val="110"/>
          <w:sz w:val="20"/>
        </w:rPr>
        <w:t> </w:t>
      </w:r>
      <w:r>
        <w:rPr>
          <w:w w:val="110"/>
          <w:sz w:val="20"/>
        </w:rPr>
        <w:t>vigentes;</w:t>
      </w:r>
    </w:p>
    <w:p>
      <w:pPr>
        <w:pStyle w:val="ListParagraph"/>
        <w:numPr>
          <w:ilvl w:val="0"/>
          <w:numId w:val="75"/>
        </w:numPr>
        <w:tabs>
          <w:tab w:pos="731" w:val="left" w:leader="none"/>
        </w:tabs>
        <w:spacing w:line="237" w:lineRule="auto" w:before="25" w:after="0"/>
        <w:ind w:left="278" w:right="278" w:firstLine="0"/>
        <w:jc w:val="both"/>
        <w:rPr>
          <w:sz w:val="20"/>
        </w:rPr>
      </w:pPr>
      <w:r>
        <w:rPr>
          <w:w w:val="110"/>
          <w:sz w:val="20"/>
        </w:rPr>
        <w:t>Constancia de existencia de servicios públicos de agua potable y drenaje,  cuando  se trate  de hasta veintinueve viviendas resultantes en uso habitacional o Dictamen Único cuando forme parte</w:t>
      </w:r>
      <w:r>
        <w:rPr>
          <w:spacing w:val="9"/>
          <w:w w:val="110"/>
          <w:sz w:val="20"/>
        </w:rPr>
        <w:t> </w:t>
      </w:r>
      <w:r>
        <w:rPr>
          <w:w w:val="110"/>
          <w:sz w:val="20"/>
        </w:rPr>
        <w:t>de</w:t>
      </w:r>
      <w:r>
        <w:rPr>
          <w:spacing w:val="10"/>
          <w:w w:val="110"/>
          <w:sz w:val="20"/>
        </w:rPr>
        <w:t> </w:t>
      </w:r>
      <w:r>
        <w:rPr>
          <w:w w:val="110"/>
          <w:sz w:val="20"/>
        </w:rPr>
        <w:t>un</w:t>
      </w:r>
      <w:r>
        <w:rPr>
          <w:spacing w:val="11"/>
          <w:w w:val="110"/>
          <w:sz w:val="20"/>
        </w:rPr>
        <w:t> </w:t>
      </w:r>
      <w:r>
        <w:rPr>
          <w:w w:val="110"/>
          <w:sz w:val="20"/>
        </w:rPr>
        <w:t>proyecto</w:t>
      </w:r>
      <w:r>
        <w:rPr>
          <w:spacing w:val="12"/>
          <w:w w:val="110"/>
          <w:sz w:val="20"/>
        </w:rPr>
        <w:t> </w:t>
      </w:r>
      <w:r>
        <w:rPr>
          <w:w w:val="110"/>
          <w:sz w:val="20"/>
        </w:rPr>
        <w:t>que</w:t>
      </w:r>
      <w:r>
        <w:rPr>
          <w:spacing w:val="10"/>
          <w:w w:val="110"/>
          <w:sz w:val="20"/>
        </w:rPr>
        <w:t> </w:t>
      </w:r>
      <w:r>
        <w:rPr>
          <w:w w:val="110"/>
          <w:sz w:val="20"/>
        </w:rPr>
        <w:t>encuadre</w:t>
      </w:r>
      <w:r>
        <w:rPr>
          <w:spacing w:val="10"/>
          <w:w w:val="110"/>
          <w:sz w:val="20"/>
        </w:rPr>
        <w:t> </w:t>
      </w:r>
      <w:r>
        <w:rPr>
          <w:w w:val="110"/>
          <w:sz w:val="20"/>
        </w:rPr>
        <w:t>en</w:t>
      </w:r>
      <w:r>
        <w:rPr>
          <w:spacing w:val="11"/>
          <w:w w:val="110"/>
          <w:sz w:val="20"/>
        </w:rPr>
        <w:t> </w:t>
      </w:r>
      <w:r>
        <w:rPr>
          <w:w w:val="110"/>
          <w:sz w:val="20"/>
        </w:rPr>
        <w:t>los</w:t>
      </w:r>
      <w:r>
        <w:rPr>
          <w:spacing w:val="10"/>
          <w:w w:val="110"/>
          <w:sz w:val="20"/>
        </w:rPr>
        <w:t> </w:t>
      </w:r>
      <w:r>
        <w:rPr>
          <w:w w:val="110"/>
          <w:sz w:val="20"/>
        </w:rPr>
        <w:t>supuestos</w:t>
      </w:r>
      <w:r>
        <w:rPr>
          <w:spacing w:val="10"/>
          <w:w w:val="110"/>
          <w:sz w:val="20"/>
        </w:rPr>
        <w:t> </w:t>
      </w:r>
      <w:r>
        <w:rPr>
          <w:w w:val="110"/>
          <w:sz w:val="20"/>
        </w:rPr>
        <w:t>del</w:t>
      </w:r>
      <w:r>
        <w:rPr>
          <w:spacing w:val="11"/>
          <w:w w:val="110"/>
          <w:sz w:val="20"/>
        </w:rPr>
        <w:t> </w:t>
      </w:r>
      <w:r>
        <w:rPr>
          <w:w w:val="110"/>
          <w:sz w:val="20"/>
        </w:rPr>
        <w:t>artículo</w:t>
      </w:r>
      <w:r>
        <w:rPr>
          <w:spacing w:val="12"/>
          <w:w w:val="110"/>
          <w:sz w:val="20"/>
        </w:rPr>
        <w:t> </w:t>
      </w:r>
      <w:r>
        <w:rPr>
          <w:w w:val="110"/>
          <w:sz w:val="20"/>
        </w:rPr>
        <w:t>5.35</w:t>
      </w:r>
      <w:r>
        <w:rPr>
          <w:spacing w:val="10"/>
          <w:w w:val="110"/>
          <w:sz w:val="20"/>
        </w:rPr>
        <w:t> </w:t>
      </w:r>
      <w:r>
        <w:rPr>
          <w:w w:val="110"/>
          <w:sz w:val="20"/>
        </w:rPr>
        <w:t>del</w:t>
      </w:r>
      <w:r>
        <w:rPr>
          <w:spacing w:val="9"/>
          <w:w w:val="110"/>
          <w:sz w:val="20"/>
        </w:rPr>
        <w:t> </w:t>
      </w:r>
      <w:r>
        <w:rPr>
          <w:w w:val="110"/>
          <w:sz w:val="20"/>
        </w:rPr>
        <w:t>Código;</w:t>
      </w:r>
    </w:p>
    <w:p>
      <w:pPr>
        <w:pStyle w:val="ListParagraph"/>
        <w:numPr>
          <w:ilvl w:val="0"/>
          <w:numId w:val="75"/>
        </w:numPr>
        <w:tabs>
          <w:tab w:pos="836" w:val="left" w:leader="none"/>
        </w:tabs>
        <w:spacing w:line="230" w:lineRule="auto" w:before="50" w:after="0"/>
        <w:ind w:left="278" w:right="280" w:firstLine="0"/>
        <w:jc w:val="both"/>
        <w:rPr>
          <w:sz w:val="20"/>
        </w:rPr>
      </w:pPr>
      <w:r>
        <w:rPr>
          <w:w w:val="110"/>
          <w:sz w:val="20"/>
        </w:rPr>
        <w:t>Plano georreferenciado en coordenadas UTM, en el formato que al efecto determine la Secretaría, de la poligonal del predio a</w:t>
      </w:r>
      <w:r>
        <w:rPr>
          <w:spacing w:val="18"/>
          <w:w w:val="110"/>
          <w:sz w:val="20"/>
        </w:rPr>
        <w:t> </w:t>
      </w:r>
      <w:r>
        <w:rPr>
          <w:w w:val="110"/>
          <w:sz w:val="20"/>
        </w:rPr>
        <w:t>subdividir;</w:t>
      </w:r>
    </w:p>
    <w:p>
      <w:pPr>
        <w:pStyle w:val="ListParagraph"/>
        <w:numPr>
          <w:ilvl w:val="0"/>
          <w:numId w:val="75"/>
        </w:numPr>
        <w:tabs>
          <w:tab w:pos="647" w:val="left" w:leader="none"/>
        </w:tabs>
        <w:spacing w:line="240" w:lineRule="auto" w:before="42" w:after="0"/>
        <w:ind w:left="646" w:right="0" w:hanging="369"/>
        <w:jc w:val="both"/>
        <w:rPr>
          <w:sz w:val="20"/>
        </w:rPr>
      </w:pPr>
      <w:r>
        <w:rPr>
          <w:w w:val="105"/>
          <w:sz w:val="20"/>
        </w:rPr>
        <w:t>Localización del predio en</w:t>
      </w:r>
      <w:r>
        <w:rPr>
          <w:spacing w:val="6"/>
          <w:w w:val="105"/>
          <w:sz w:val="20"/>
        </w:rPr>
        <w:t> </w:t>
      </w:r>
      <w:r>
        <w:rPr>
          <w:w w:val="105"/>
          <w:sz w:val="20"/>
        </w:rPr>
        <w:t>ortofoto;</w:t>
      </w:r>
    </w:p>
    <w:p>
      <w:pPr>
        <w:pStyle w:val="ListParagraph"/>
        <w:numPr>
          <w:ilvl w:val="0"/>
          <w:numId w:val="75"/>
        </w:numPr>
        <w:tabs>
          <w:tab w:pos="567" w:val="left" w:leader="none"/>
        </w:tabs>
        <w:spacing w:line="240" w:lineRule="auto" w:before="25" w:after="0"/>
        <w:ind w:left="566" w:right="0" w:hanging="289"/>
        <w:jc w:val="both"/>
        <w:rPr>
          <w:sz w:val="20"/>
        </w:rPr>
      </w:pPr>
      <w:r>
        <w:rPr>
          <w:w w:val="110"/>
          <w:sz w:val="20"/>
        </w:rPr>
        <w:t>Plano en original y medio magnético, que</w:t>
      </w:r>
      <w:r>
        <w:rPr>
          <w:spacing w:val="17"/>
          <w:w w:val="110"/>
          <w:sz w:val="20"/>
        </w:rPr>
        <w:t> </w:t>
      </w:r>
      <w:r>
        <w:rPr>
          <w:w w:val="110"/>
          <w:sz w:val="20"/>
        </w:rPr>
        <w:t>contenga:</w:t>
      </w:r>
    </w:p>
    <w:p>
      <w:pPr>
        <w:pStyle w:val="ListParagraph"/>
        <w:numPr>
          <w:ilvl w:val="1"/>
          <w:numId w:val="75"/>
        </w:numPr>
        <w:tabs>
          <w:tab w:pos="1023" w:val="left" w:leader="none"/>
        </w:tabs>
        <w:spacing w:line="230" w:lineRule="auto" w:before="32" w:after="0"/>
        <w:ind w:left="706" w:right="280" w:firstLine="0"/>
        <w:jc w:val="left"/>
        <w:rPr>
          <w:sz w:val="20"/>
        </w:rPr>
      </w:pPr>
      <w:r>
        <w:rPr>
          <w:w w:val="110"/>
          <w:sz w:val="20"/>
        </w:rPr>
        <w:t>Situación original del predio objeto de la subdivisión, con medidas y superficie, con coordenadas</w:t>
      </w:r>
      <w:r>
        <w:rPr>
          <w:spacing w:val="9"/>
          <w:w w:val="110"/>
          <w:sz w:val="20"/>
        </w:rPr>
        <w:t> </w:t>
      </w:r>
      <w:r>
        <w:rPr>
          <w:w w:val="110"/>
          <w:sz w:val="20"/>
        </w:rPr>
        <w:t>georreferenciadas;</w:t>
      </w:r>
    </w:p>
    <w:p>
      <w:pPr>
        <w:pStyle w:val="ListParagraph"/>
        <w:numPr>
          <w:ilvl w:val="1"/>
          <w:numId w:val="75"/>
        </w:numPr>
        <w:tabs>
          <w:tab w:pos="980" w:val="left" w:leader="none"/>
        </w:tabs>
        <w:spacing w:line="240" w:lineRule="auto" w:before="42" w:after="0"/>
        <w:ind w:left="979" w:right="0" w:hanging="274"/>
        <w:jc w:val="left"/>
        <w:rPr>
          <w:sz w:val="20"/>
        </w:rPr>
      </w:pPr>
      <w:r>
        <w:rPr>
          <w:w w:val="110"/>
          <w:sz w:val="20"/>
        </w:rPr>
        <w:t>La distribución proyectada de los lotes</w:t>
      </w:r>
      <w:r>
        <w:rPr>
          <w:spacing w:val="9"/>
          <w:w w:val="110"/>
          <w:sz w:val="20"/>
        </w:rPr>
        <w:t> </w:t>
      </w:r>
      <w:r>
        <w:rPr>
          <w:w w:val="110"/>
          <w:sz w:val="20"/>
        </w:rPr>
        <w:t>resultantes;</w:t>
      </w:r>
    </w:p>
    <w:p>
      <w:pPr>
        <w:pStyle w:val="ListParagraph"/>
        <w:numPr>
          <w:ilvl w:val="1"/>
          <w:numId w:val="75"/>
        </w:numPr>
        <w:tabs>
          <w:tab w:pos="982" w:val="left" w:leader="none"/>
        </w:tabs>
        <w:spacing w:line="240" w:lineRule="auto" w:before="23" w:after="0"/>
        <w:ind w:left="982" w:right="0" w:hanging="276"/>
        <w:jc w:val="left"/>
        <w:rPr>
          <w:sz w:val="20"/>
        </w:rPr>
      </w:pPr>
      <w:r>
        <w:rPr>
          <w:w w:val="110"/>
          <w:sz w:val="20"/>
        </w:rPr>
        <w:t>Las</w:t>
      </w:r>
      <w:r>
        <w:rPr>
          <w:spacing w:val="11"/>
          <w:w w:val="110"/>
          <w:sz w:val="20"/>
        </w:rPr>
        <w:t> </w:t>
      </w:r>
      <w:r>
        <w:rPr>
          <w:w w:val="110"/>
          <w:sz w:val="20"/>
        </w:rPr>
        <w:t>restricciones</w:t>
      </w:r>
      <w:r>
        <w:rPr>
          <w:spacing w:val="11"/>
          <w:w w:val="110"/>
          <w:sz w:val="20"/>
        </w:rPr>
        <w:t> </w:t>
      </w:r>
      <w:r>
        <w:rPr>
          <w:w w:val="110"/>
          <w:sz w:val="20"/>
        </w:rPr>
        <w:t>y</w:t>
      </w:r>
      <w:r>
        <w:rPr>
          <w:spacing w:val="11"/>
          <w:w w:val="110"/>
          <w:sz w:val="20"/>
        </w:rPr>
        <w:t> </w:t>
      </w:r>
      <w:r>
        <w:rPr>
          <w:w w:val="110"/>
          <w:sz w:val="20"/>
        </w:rPr>
        <w:t>afectaciones</w:t>
      </w:r>
      <w:r>
        <w:rPr>
          <w:spacing w:val="12"/>
          <w:w w:val="110"/>
          <w:sz w:val="20"/>
        </w:rPr>
        <w:t> </w:t>
      </w:r>
      <w:r>
        <w:rPr>
          <w:w w:val="110"/>
          <w:sz w:val="20"/>
        </w:rPr>
        <w:t>federales,</w:t>
      </w:r>
      <w:r>
        <w:rPr>
          <w:spacing w:val="12"/>
          <w:w w:val="110"/>
          <w:sz w:val="20"/>
        </w:rPr>
        <w:t> </w:t>
      </w:r>
      <w:r>
        <w:rPr>
          <w:w w:val="110"/>
          <w:sz w:val="20"/>
        </w:rPr>
        <w:t>estatales</w:t>
      </w:r>
      <w:r>
        <w:rPr>
          <w:spacing w:val="10"/>
          <w:w w:val="110"/>
          <w:sz w:val="20"/>
        </w:rPr>
        <w:t> </w:t>
      </w:r>
      <w:r>
        <w:rPr>
          <w:w w:val="110"/>
          <w:sz w:val="20"/>
        </w:rPr>
        <w:t>y</w:t>
      </w:r>
      <w:r>
        <w:rPr>
          <w:spacing w:val="11"/>
          <w:w w:val="110"/>
          <w:sz w:val="20"/>
        </w:rPr>
        <w:t> </w:t>
      </w:r>
      <w:r>
        <w:rPr>
          <w:w w:val="110"/>
          <w:sz w:val="20"/>
        </w:rPr>
        <w:t>municipales,</w:t>
      </w:r>
      <w:r>
        <w:rPr>
          <w:spacing w:val="13"/>
          <w:w w:val="110"/>
          <w:sz w:val="20"/>
        </w:rPr>
        <w:t> </w:t>
      </w:r>
      <w:r>
        <w:rPr>
          <w:w w:val="110"/>
          <w:sz w:val="20"/>
        </w:rPr>
        <w:t>y</w:t>
      </w:r>
    </w:p>
    <w:p>
      <w:pPr>
        <w:pStyle w:val="ListParagraph"/>
        <w:numPr>
          <w:ilvl w:val="1"/>
          <w:numId w:val="75"/>
        </w:numPr>
        <w:tabs>
          <w:tab w:pos="992" w:val="left" w:leader="none"/>
        </w:tabs>
        <w:spacing w:line="240" w:lineRule="auto" w:before="23" w:after="0"/>
        <w:ind w:left="991" w:right="0" w:hanging="286"/>
        <w:jc w:val="left"/>
        <w:rPr>
          <w:sz w:val="20"/>
        </w:rPr>
      </w:pPr>
      <w:r>
        <w:rPr>
          <w:w w:val="110"/>
          <w:sz w:val="20"/>
        </w:rPr>
        <w:t>Información</w:t>
      </w:r>
      <w:r>
        <w:rPr>
          <w:spacing w:val="10"/>
          <w:w w:val="110"/>
          <w:sz w:val="20"/>
        </w:rPr>
        <w:t> </w:t>
      </w:r>
      <w:r>
        <w:rPr>
          <w:w w:val="110"/>
          <w:sz w:val="20"/>
        </w:rPr>
        <w:t>gráfica</w:t>
      </w:r>
      <w:r>
        <w:rPr>
          <w:spacing w:val="9"/>
          <w:w w:val="110"/>
          <w:sz w:val="20"/>
        </w:rPr>
        <w:t> </w:t>
      </w:r>
      <w:r>
        <w:rPr>
          <w:w w:val="110"/>
          <w:sz w:val="20"/>
        </w:rPr>
        <w:t>y</w:t>
      </w:r>
      <w:r>
        <w:rPr>
          <w:spacing w:val="9"/>
          <w:w w:val="110"/>
          <w:sz w:val="20"/>
        </w:rPr>
        <w:t> </w:t>
      </w:r>
      <w:r>
        <w:rPr>
          <w:w w:val="110"/>
          <w:sz w:val="20"/>
        </w:rPr>
        <w:t>estadística,</w:t>
      </w:r>
      <w:r>
        <w:rPr>
          <w:spacing w:val="10"/>
          <w:w w:val="110"/>
          <w:sz w:val="20"/>
        </w:rPr>
        <w:t> </w:t>
      </w:r>
      <w:r>
        <w:rPr>
          <w:w w:val="110"/>
          <w:sz w:val="20"/>
        </w:rPr>
        <w:t>que</w:t>
      </w:r>
      <w:r>
        <w:rPr>
          <w:spacing w:val="10"/>
          <w:w w:val="110"/>
          <w:sz w:val="20"/>
        </w:rPr>
        <w:t> </w:t>
      </w:r>
      <w:r>
        <w:rPr>
          <w:w w:val="110"/>
          <w:sz w:val="20"/>
        </w:rPr>
        <w:t>constará</w:t>
      </w:r>
      <w:r>
        <w:rPr>
          <w:spacing w:val="12"/>
          <w:w w:val="110"/>
          <w:sz w:val="20"/>
        </w:rPr>
        <w:t> </w:t>
      </w:r>
      <w:r>
        <w:rPr>
          <w:w w:val="110"/>
          <w:sz w:val="20"/>
        </w:rPr>
        <w:t>en</w:t>
      </w:r>
      <w:r>
        <w:rPr>
          <w:spacing w:val="10"/>
          <w:w w:val="110"/>
          <w:sz w:val="20"/>
        </w:rPr>
        <w:t> </w:t>
      </w:r>
      <w:r>
        <w:rPr>
          <w:w w:val="110"/>
          <w:sz w:val="20"/>
        </w:rPr>
        <w:t>la</w:t>
      </w:r>
      <w:r>
        <w:rPr>
          <w:spacing w:val="11"/>
          <w:w w:val="110"/>
          <w:sz w:val="20"/>
        </w:rPr>
        <w:t> </w:t>
      </w:r>
      <w:r>
        <w:rPr>
          <w:w w:val="110"/>
          <w:sz w:val="20"/>
        </w:rPr>
        <w:t>solapa</w:t>
      </w:r>
      <w:r>
        <w:rPr>
          <w:spacing w:val="10"/>
          <w:w w:val="110"/>
          <w:sz w:val="20"/>
        </w:rPr>
        <w:t> </w:t>
      </w:r>
      <w:r>
        <w:rPr>
          <w:w w:val="110"/>
          <w:sz w:val="20"/>
        </w:rPr>
        <w:t>del</w:t>
      </w:r>
      <w:r>
        <w:rPr>
          <w:spacing w:val="11"/>
          <w:w w:val="110"/>
          <w:sz w:val="20"/>
        </w:rPr>
        <w:t> </w:t>
      </w:r>
      <w:r>
        <w:rPr>
          <w:w w:val="110"/>
          <w:sz w:val="20"/>
        </w:rPr>
        <w:t>plano:</w:t>
      </w:r>
    </w:p>
    <w:p>
      <w:pPr>
        <w:pStyle w:val="ListParagraph"/>
        <w:numPr>
          <w:ilvl w:val="2"/>
          <w:numId w:val="75"/>
        </w:numPr>
        <w:tabs>
          <w:tab w:pos="1395" w:val="left" w:leader="none"/>
        </w:tabs>
        <w:spacing w:line="240" w:lineRule="auto" w:before="22" w:after="0"/>
        <w:ind w:left="1394" w:right="0" w:hanging="265"/>
        <w:jc w:val="left"/>
        <w:rPr>
          <w:sz w:val="20"/>
        </w:rPr>
      </w:pPr>
      <w:r>
        <w:rPr>
          <w:w w:val="110"/>
          <w:sz w:val="20"/>
        </w:rPr>
        <w:t>Croquis de localización regional y</w:t>
      </w:r>
      <w:r>
        <w:rPr>
          <w:spacing w:val="51"/>
          <w:w w:val="110"/>
          <w:sz w:val="20"/>
        </w:rPr>
        <w:t> </w:t>
      </w:r>
      <w:r>
        <w:rPr>
          <w:w w:val="110"/>
          <w:sz w:val="20"/>
        </w:rPr>
        <w:t>local;</w:t>
      </w:r>
    </w:p>
    <w:p>
      <w:pPr>
        <w:pStyle w:val="ListParagraph"/>
        <w:numPr>
          <w:ilvl w:val="2"/>
          <w:numId w:val="75"/>
        </w:numPr>
        <w:tabs>
          <w:tab w:pos="1395" w:val="left" w:leader="none"/>
        </w:tabs>
        <w:spacing w:line="240" w:lineRule="auto" w:before="23" w:after="0"/>
        <w:ind w:left="1394" w:right="0" w:hanging="265"/>
        <w:jc w:val="left"/>
        <w:rPr>
          <w:sz w:val="20"/>
        </w:rPr>
      </w:pPr>
      <w:r>
        <w:rPr>
          <w:w w:val="105"/>
          <w:sz w:val="20"/>
        </w:rPr>
        <w:t>Nombre del</w:t>
      </w:r>
      <w:r>
        <w:rPr>
          <w:spacing w:val="26"/>
          <w:w w:val="105"/>
          <w:sz w:val="20"/>
        </w:rPr>
        <w:t> </w:t>
      </w:r>
      <w:r>
        <w:rPr>
          <w:w w:val="105"/>
          <w:sz w:val="20"/>
        </w:rPr>
        <w:t>interesado;</w:t>
      </w:r>
    </w:p>
    <w:p>
      <w:pPr>
        <w:pStyle w:val="ListParagraph"/>
        <w:numPr>
          <w:ilvl w:val="2"/>
          <w:numId w:val="75"/>
        </w:numPr>
        <w:tabs>
          <w:tab w:pos="1395" w:val="left" w:leader="none"/>
        </w:tabs>
        <w:spacing w:line="240" w:lineRule="auto" w:before="22" w:after="0"/>
        <w:ind w:left="1394" w:right="0" w:hanging="265"/>
        <w:jc w:val="left"/>
        <w:rPr>
          <w:sz w:val="20"/>
        </w:rPr>
      </w:pPr>
      <w:r>
        <w:rPr>
          <w:w w:val="110"/>
          <w:sz w:val="20"/>
        </w:rPr>
        <w:t>Simbología y escala</w:t>
      </w:r>
      <w:r>
        <w:rPr>
          <w:spacing w:val="33"/>
          <w:w w:val="110"/>
          <w:sz w:val="20"/>
        </w:rPr>
        <w:t> </w:t>
      </w:r>
      <w:r>
        <w:rPr>
          <w:w w:val="110"/>
          <w:sz w:val="20"/>
        </w:rPr>
        <w:t>gráfica;</w:t>
      </w:r>
    </w:p>
    <w:p>
      <w:pPr>
        <w:pStyle w:val="ListParagraph"/>
        <w:numPr>
          <w:ilvl w:val="2"/>
          <w:numId w:val="75"/>
        </w:numPr>
        <w:tabs>
          <w:tab w:pos="1395" w:val="left" w:leader="none"/>
        </w:tabs>
        <w:spacing w:line="240" w:lineRule="auto" w:before="25" w:after="0"/>
        <w:ind w:left="1394" w:right="0" w:hanging="265"/>
        <w:jc w:val="left"/>
        <w:rPr>
          <w:sz w:val="20"/>
        </w:rPr>
      </w:pPr>
      <w:r>
        <w:rPr>
          <w:w w:val="110"/>
          <w:sz w:val="20"/>
        </w:rPr>
        <w:t>Datos</w:t>
      </w:r>
      <w:r>
        <w:rPr>
          <w:spacing w:val="10"/>
          <w:w w:val="110"/>
          <w:sz w:val="20"/>
        </w:rPr>
        <w:t> </w:t>
      </w:r>
      <w:r>
        <w:rPr>
          <w:w w:val="110"/>
          <w:sz w:val="20"/>
        </w:rPr>
        <w:t>generales</w:t>
      </w:r>
      <w:r>
        <w:rPr>
          <w:spacing w:val="10"/>
          <w:w w:val="110"/>
          <w:sz w:val="20"/>
        </w:rPr>
        <w:t> </w:t>
      </w:r>
      <w:r>
        <w:rPr>
          <w:w w:val="110"/>
          <w:sz w:val="20"/>
        </w:rPr>
        <w:t>de</w:t>
      </w:r>
      <w:r>
        <w:rPr>
          <w:spacing w:val="10"/>
          <w:w w:val="110"/>
          <w:sz w:val="20"/>
        </w:rPr>
        <w:t> </w:t>
      </w:r>
      <w:r>
        <w:rPr>
          <w:w w:val="110"/>
          <w:sz w:val="20"/>
        </w:rPr>
        <w:t>los</w:t>
      </w:r>
      <w:r>
        <w:rPr>
          <w:spacing w:val="11"/>
          <w:w w:val="110"/>
          <w:sz w:val="20"/>
        </w:rPr>
        <w:t> </w:t>
      </w:r>
      <w:r>
        <w:rPr>
          <w:w w:val="110"/>
          <w:sz w:val="20"/>
        </w:rPr>
        <w:t>lotes</w:t>
      </w:r>
      <w:r>
        <w:rPr>
          <w:spacing w:val="10"/>
          <w:w w:val="110"/>
          <w:sz w:val="20"/>
        </w:rPr>
        <w:t> </w:t>
      </w:r>
      <w:r>
        <w:rPr>
          <w:w w:val="110"/>
          <w:sz w:val="20"/>
        </w:rPr>
        <w:t>resultantes</w:t>
      </w:r>
      <w:r>
        <w:rPr>
          <w:spacing w:val="10"/>
          <w:w w:val="110"/>
          <w:sz w:val="20"/>
        </w:rPr>
        <w:t> </w:t>
      </w:r>
      <w:r>
        <w:rPr>
          <w:w w:val="110"/>
          <w:sz w:val="20"/>
        </w:rPr>
        <w:t>de</w:t>
      </w:r>
      <w:r>
        <w:rPr>
          <w:spacing w:val="11"/>
          <w:w w:val="110"/>
          <w:sz w:val="20"/>
        </w:rPr>
        <w:t> </w:t>
      </w:r>
      <w:r>
        <w:rPr>
          <w:w w:val="110"/>
          <w:sz w:val="20"/>
        </w:rPr>
        <w:t>la</w:t>
      </w:r>
      <w:r>
        <w:rPr>
          <w:spacing w:val="11"/>
          <w:w w:val="110"/>
          <w:sz w:val="20"/>
        </w:rPr>
        <w:t> </w:t>
      </w:r>
      <w:r>
        <w:rPr>
          <w:w w:val="110"/>
          <w:sz w:val="20"/>
        </w:rPr>
        <w:t>subdivisión,</w:t>
      </w:r>
      <w:r>
        <w:rPr>
          <w:spacing w:val="12"/>
          <w:w w:val="110"/>
          <w:sz w:val="20"/>
        </w:rPr>
        <w:t> </w:t>
      </w:r>
      <w:r>
        <w:rPr>
          <w:w w:val="110"/>
          <w:sz w:val="20"/>
        </w:rPr>
        <w:t>y</w:t>
      </w:r>
    </w:p>
    <w:p>
      <w:pPr>
        <w:pStyle w:val="ListParagraph"/>
        <w:numPr>
          <w:ilvl w:val="2"/>
          <w:numId w:val="75"/>
        </w:numPr>
        <w:tabs>
          <w:tab w:pos="1398" w:val="left" w:leader="none"/>
        </w:tabs>
        <w:spacing w:line="240" w:lineRule="auto" w:before="23" w:after="0"/>
        <w:ind w:left="1397" w:right="0" w:hanging="268"/>
        <w:jc w:val="left"/>
        <w:rPr>
          <w:sz w:val="20"/>
        </w:rPr>
      </w:pPr>
      <w:r>
        <w:rPr>
          <w:w w:val="110"/>
          <w:sz w:val="20"/>
        </w:rPr>
        <w:t>Nombre y cargo del funcionario que</w:t>
      </w:r>
      <w:r>
        <w:rPr>
          <w:spacing w:val="7"/>
          <w:w w:val="110"/>
          <w:sz w:val="20"/>
        </w:rPr>
        <w:t> </w:t>
      </w:r>
      <w:r>
        <w:rPr>
          <w:w w:val="110"/>
          <w:sz w:val="20"/>
        </w:rPr>
        <w:t>autoriza.</w:t>
      </w:r>
    </w:p>
    <w:p>
      <w:pPr>
        <w:pStyle w:val="ListParagraph"/>
        <w:numPr>
          <w:ilvl w:val="0"/>
          <w:numId w:val="75"/>
        </w:numPr>
        <w:tabs>
          <w:tab w:pos="702" w:val="left" w:leader="none"/>
        </w:tabs>
        <w:spacing w:line="242" w:lineRule="auto" w:before="23" w:after="0"/>
        <w:ind w:left="278" w:right="277" w:firstLine="0"/>
        <w:jc w:val="both"/>
        <w:rPr>
          <w:sz w:val="20"/>
        </w:rPr>
      </w:pPr>
      <w:r>
        <w:rPr>
          <w:w w:val="110"/>
          <w:sz w:val="20"/>
        </w:rPr>
        <w:t>Cuando las medidas y superficies reales del inmueble sean menores o mayores a las contenidas en el documento con el que se acredite la propiedad, deberá exhibirse la resolución judicial o administrativa de apeo y deslinde inscrita en el Instituto de la Función Registral del Estado de México,</w:t>
      </w:r>
      <w:r>
        <w:rPr>
          <w:spacing w:val="33"/>
          <w:w w:val="110"/>
          <w:sz w:val="20"/>
        </w:rPr>
        <w:t> </w:t>
      </w:r>
      <w:r>
        <w:rPr>
          <w:w w:val="110"/>
          <w:sz w:val="20"/>
        </w:rPr>
        <w:t>y</w:t>
      </w:r>
    </w:p>
    <w:p>
      <w:pPr>
        <w:pStyle w:val="ListParagraph"/>
        <w:numPr>
          <w:ilvl w:val="0"/>
          <w:numId w:val="75"/>
        </w:numPr>
        <w:tabs>
          <w:tab w:pos="757" w:val="left" w:leader="none"/>
        </w:tabs>
        <w:spacing w:line="240" w:lineRule="auto" w:before="35" w:after="0"/>
        <w:ind w:left="278" w:right="270" w:firstLine="0"/>
        <w:jc w:val="both"/>
        <w:rPr>
          <w:sz w:val="20"/>
        </w:rPr>
      </w:pPr>
      <w:r>
        <w:rPr>
          <w:w w:val="110"/>
          <w:sz w:val="20"/>
        </w:rPr>
        <w:t>Certificado de Gravámenes, con fecha de expedición no mayor a ciento veinte </w:t>
      </w:r>
      <w:r>
        <w:rPr>
          <w:spacing w:val="2"/>
          <w:w w:val="110"/>
          <w:sz w:val="20"/>
        </w:rPr>
        <w:t>días </w:t>
      </w:r>
      <w:r>
        <w:rPr>
          <w:w w:val="110"/>
          <w:sz w:val="20"/>
        </w:rPr>
        <w:t>a su presentación; y en su caso, la anuencia por escrito del acreedor, quien acreditará su  personalidad</w:t>
      </w:r>
      <w:r>
        <w:rPr>
          <w:spacing w:val="12"/>
          <w:w w:val="110"/>
          <w:sz w:val="20"/>
        </w:rPr>
        <w:t> </w:t>
      </w:r>
      <w:r>
        <w:rPr>
          <w:w w:val="110"/>
          <w:sz w:val="20"/>
        </w:rPr>
        <w:t>jurídica.</w:t>
      </w:r>
    </w:p>
    <w:p>
      <w:pPr>
        <w:pStyle w:val="BodyText"/>
        <w:spacing w:line="249" w:lineRule="auto" w:before="85"/>
        <w:ind w:right="280"/>
      </w:pPr>
      <w:r>
        <w:rPr>
          <w:w w:val="110"/>
        </w:rPr>
        <w:t>Cuando se trate de subdivisión de predios en áreas no urbanizables, no se  exigirán  los  requisitos</w:t>
      </w:r>
      <w:r>
        <w:rPr>
          <w:spacing w:val="9"/>
          <w:w w:val="110"/>
        </w:rPr>
        <w:t> </w:t>
      </w:r>
      <w:r>
        <w:rPr>
          <w:w w:val="110"/>
        </w:rPr>
        <w:t>señalados</w:t>
      </w:r>
      <w:r>
        <w:rPr>
          <w:spacing w:val="10"/>
          <w:w w:val="110"/>
        </w:rPr>
        <w:t> </w:t>
      </w:r>
      <w:r>
        <w:rPr>
          <w:w w:val="110"/>
        </w:rPr>
        <w:t>en</w:t>
      </w:r>
      <w:r>
        <w:rPr>
          <w:spacing w:val="11"/>
          <w:w w:val="110"/>
        </w:rPr>
        <w:t> </w:t>
      </w:r>
      <w:r>
        <w:rPr>
          <w:w w:val="110"/>
        </w:rPr>
        <w:t>las</w:t>
      </w:r>
      <w:r>
        <w:rPr>
          <w:spacing w:val="10"/>
          <w:w w:val="110"/>
        </w:rPr>
        <w:t> </w:t>
      </w:r>
      <w:r>
        <w:rPr>
          <w:w w:val="110"/>
        </w:rPr>
        <w:t>fracciones</w:t>
      </w:r>
      <w:r>
        <w:rPr>
          <w:spacing w:val="11"/>
          <w:w w:val="110"/>
        </w:rPr>
        <w:t> </w:t>
      </w:r>
      <w:r>
        <w:rPr>
          <w:w w:val="110"/>
        </w:rPr>
        <w:t>V</w:t>
      </w:r>
      <w:r>
        <w:rPr>
          <w:spacing w:val="11"/>
          <w:w w:val="110"/>
        </w:rPr>
        <w:t> </w:t>
      </w:r>
      <w:r>
        <w:rPr>
          <w:w w:val="110"/>
        </w:rPr>
        <w:t>y</w:t>
      </w:r>
      <w:r>
        <w:rPr>
          <w:spacing w:val="11"/>
          <w:w w:val="110"/>
        </w:rPr>
        <w:t> </w:t>
      </w:r>
      <w:r>
        <w:rPr>
          <w:w w:val="110"/>
        </w:rPr>
        <w:t>VI</w:t>
      </w:r>
      <w:r>
        <w:rPr>
          <w:spacing w:val="10"/>
          <w:w w:val="110"/>
        </w:rPr>
        <w:t> </w:t>
      </w:r>
      <w:r>
        <w:rPr>
          <w:w w:val="110"/>
        </w:rPr>
        <w:t>de</w:t>
      </w:r>
      <w:r>
        <w:rPr>
          <w:spacing w:val="10"/>
          <w:w w:val="110"/>
        </w:rPr>
        <w:t> </w:t>
      </w:r>
      <w:r>
        <w:rPr>
          <w:w w:val="110"/>
        </w:rPr>
        <w:t>este</w:t>
      </w:r>
      <w:r>
        <w:rPr>
          <w:spacing w:val="10"/>
          <w:w w:val="110"/>
        </w:rPr>
        <w:t> </w:t>
      </w:r>
      <w:r>
        <w:rPr>
          <w:w w:val="110"/>
        </w:rPr>
        <w:t>artículo.</w:t>
      </w:r>
    </w:p>
    <w:p>
      <w:pPr>
        <w:pStyle w:val="BodyText"/>
        <w:spacing w:line="249" w:lineRule="auto" w:before="77"/>
        <w:ind w:right="277"/>
      </w:pPr>
      <w:r>
        <w:rPr>
          <w:w w:val="110"/>
        </w:rPr>
        <w:t>La Secretaría autorizará, en su caso, la conmutación de la obligación de otorgar áreas de donación, cuando estas sean menores a mil quinientos metros cuadrados, así como la de</w:t>
      </w:r>
    </w:p>
    <w:p>
      <w:pPr>
        <w:spacing w:after="0" w:line="249" w:lineRule="auto"/>
        <w:sectPr>
          <w:pgSz w:w="12240" w:h="15840"/>
          <w:pgMar w:header="708" w:footer="822" w:top="1580" w:bottom="1180" w:left="1140" w:right="1140"/>
        </w:sectPr>
      </w:pPr>
    </w:p>
    <w:p>
      <w:pPr>
        <w:pStyle w:val="BodyText"/>
        <w:spacing w:line="247" w:lineRule="auto" w:before="6"/>
        <w:ind w:right="276"/>
      </w:pPr>
      <w:r>
        <w:rPr>
          <w:w w:val="110"/>
        </w:rPr>
        <w:t>realizar obras de equipamiento urbano regional, por la de cubrir en numerario el costo de estas  o por la de ejecutar las obras que determine la Secretaría con opinión favorable del municipio tratándose de equipamiento urbano</w:t>
      </w:r>
      <w:r>
        <w:rPr>
          <w:spacing w:val="43"/>
          <w:w w:val="110"/>
        </w:rPr>
        <w:t> </w:t>
      </w:r>
      <w:r>
        <w:rPr>
          <w:w w:val="110"/>
        </w:rPr>
        <w:t>municipal.</w:t>
      </w:r>
    </w:p>
    <w:p>
      <w:pPr>
        <w:pStyle w:val="BodyText"/>
        <w:spacing w:line="247" w:lineRule="auto" w:before="83"/>
        <w:ind w:right="272"/>
      </w:pPr>
      <w:r>
        <w:rPr>
          <w:w w:val="110"/>
        </w:rPr>
        <w:t>El valor de las áreas de donación será calculado a través del estudio de valores unitarios del Instituto de Información e Investigación Geográfica, Estadística y Catastral del Estado de  México y el de las obras de equipamiento en términos de lo dispuesto por el Código y sus disposiciones reglamentarias. El pago respectivo deberá realizarse a la tesorería municipal en el caso que sea a favor del municipio. En el caso de las áreas de donación  u  obras  de  equipamiento urbano a favor del Estado deberá depositarse al Fideicomiso de Reserva  Territorial para el Desarrollo de Equipamiento Urbano Regional a que se refiere el artículo 5.38, fracción X,</w:t>
      </w:r>
      <w:r>
        <w:rPr>
          <w:spacing w:val="24"/>
          <w:w w:val="110"/>
        </w:rPr>
        <w:t> </w:t>
      </w:r>
      <w:r>
        <w:rPr>
          <w:w w:val="110"/>
        </w:rPr>
        <w:t>inciso a), segundo párrafo, del Código.</w:t>
      </w:r>
    </w:p>
    <w:p>
      <w:pPr>
        <w:pStyle w:val="BodyText"/>
        <w:spacing w:line="247" w:lineRule="auto" w:before="86"/>
        <w:ind w:right="278"/>
      </w:pPr>
      <w:r>
        <w:rPr>
          <w:w w:val="110"/>
        </w:rPr>
        <w:t>La Secretaría, en su caso, emitirá la autorización de subdivisión dentro de los cinco días hábiles siguientes a la presentación de la solicitud y de los documentos </w:t>
      </w:r>
      <w:r>
        <w:rPr>
          <w:spacing w:val="2"/>
          <w:w w:val="110"/>
        </w:rPr>
        <w:t>que </w:t>
      </w:r>
      <w:r>
        <w:rPr>
          <w:w w:val="110"/>
        </w:rPr>
        <w:t>deban acompañarla, previo el pago de los derechos</w:t>
      </w:r>
      <w:r>
        <w:rPr>
          <w:spacing w:val="50"/>
          <w:w w:val="110"/>
        </w:rPr>
        <w:t> </w:t>
      </w:r>
      <w:r>
        <w:rPr>
          <w:w w:val="110"/>
        </w:rPr>
        <w:t>respectivos.</w:t>
      </w:r>
    </w:p>
    <w:p>
      <w:pPr>
        <w:pStyle w:val="BodyText"/>
        <w:spacing w:before="9"/>
        <w:ind w:left="0"/>
        <w:jc w:val="left"/>
        <w:rPr>
          <w:sz w:val="30"/>
        </w:rPr>
      </w:pPr>
    </w:p>
    <w:p>
      <w:pPr>
        <w:pStyle w:val="Heading1"/>
        <w:jc w:val="both"/>
      </w:pPr>
      <w:r>
        <w:rPr/>
        <w:t>DEL CONTENIDO DE LA AUTORIZACIÓN DE SUBDIVISIÓN</w:t>
      </w:r>
    </w:p>
    <w:p>
      <w:pPr>
        <w:spacing w:before="23"/>
        <w:ind w:left="278" w:right="0" w:firstLine="0"/>
        <w:jc w:val="left"/>
        <w:rPr>
          <w:sz w:val="20"/>
        </w:rPr>
      </w:pPr>
      <w:r>
        <w:rPr>
          <w:rFonts w:ascii="TeX Gyre Bonum" w:hAnsi="TeX Gyre Bonum"/>
          <w:b/>
          <w:w w:val="105"/>
          <w:sz w:val="20"/>
        </w:rPr>
        <w:t>Artículo 100. </w:t>
      </w:r>
      <w:r>
        <w:rPr>
          <w:w w:val="105"/>
          <w:sz w:val="20"/>
        </w:rPr>
        <w:t>La autorización de subdivisión contendrá:</w:t>
      </w:r>
    </w:p>
    <w:p>
      <w:pPr>
        <w:pStyle w:val="ListParagraph"/>
        <w:numPr>
          <w:ilvl w:val="0"/>
          <w:numId w:val="76"/>
        </w:numPr>
        <w:tabs>
          <w:tab w:pos="491" w:val="left" w:leader="none"/>
        </w:tabs>
        <w:spacing w:line="240" w:lineRule="auto" w:before="23" w:after="0"/>
        <w:ind w:left="490" w:right="0" w:hanging="213"/>
        <w:jc w:val="left"/>
        <w:rPr>
          <w:sz w:val="20"/>
        </w:rPr>
      </w:pPr>
      <w:r>
        <w:rPr>
          <w:w w:val="110"/>
          <w:sz w:val="20"/>
        </w:rPr>
        <w:t>Referencia a la</w:t>
      </w:r>
      <w:r>
        <w:rPr>
          <w:spacing w:val="32"/>
          <w:w w:val="110"/>
          <w:sz w:val="20"/>
        </w:rPr>
        <w:t> </w:t>
      </w:r>
      <w:r>
        <w:rPr>
          <w:w w:val="110"/>
          <w:sz w:val="20"/>
        </w:rPr>
        <w:t>petición;</w:t>
      </w:r>
    </w:p>
    <w:p>
      <w:pPr>
        <w:pStyle w:val="ListParagraph"/>
        <w:numPr>
          <w:ilvl w:val="0"/>
          <w:numId w:val="76"/>
        </w:numPr>
        <w:tabs>
          <w:tab w:pos="570" w:val="left" w:leader="none"/>
        </w:tabs>
        <w:spacing w:line="240" w:lineRule="auto" w:before="22"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76"/>
        </w:numPr>
        <w:tabs>
          <w:tab w:pos="651" w:val="left" w:leader="none"/>
        </w:tabs>
        <w:spacing w:line="240" w:lineRule="auto" w:before="23" w:after="0"/>
        <w:ind w:left="650" w:right="0" w:hanging="373"/>
        <w:jc w:val="left"/>
        <w:rPr>
          <w:sz w:val="20"/>
        </w:rPr>
      </w:pPr>
      <w:r>
        <w:rPr>
          <w:w w:val="105"/>
          <w:sz w:val="20"/>
        </w:rPr>
        <w:t>Motivación.</w:t>
      </w:r>
    </w:p>
    <w:p>
      <w:pPr>
        <w:pStyle w:val="ListParagraph"/>
        <w:numPr>
          <w:ilvl w:val="0"/>
          <w:numId w:val="76"/>
        </w:numPr>
        <w:tabs>
          <w:tab w:pos="635" w:val="left" w:leader="none"/>
        </w:tabs>
        <w:spacing w:line="240" w:lineRule="auto" w:before="22" w:after="0"/>
        <w:ind w:left="634" w:right="0" w:hanging="357"/>
        <w:jc w:val="left"/>
        <w:rPr>
          <w:sz w:val="20"/>
        </w:rPr>
      </w:pPr>
      <w:r>
        <w:rPr>
          <w:w w:val="110"/>
          <w:sz w:val="20"/>
        </w:rPr>
        <w:t>Los datos</w:t>
      </w:r>
      <w:r>
        <w:rPr>
          <w:spacing w:val="22"/>
          <w:w w:val="110"/>
          <w:sz w:val="20"/>
        </w:rPr>
        <w:t> </w:t>
      </w:r>
      <w:r>
        <w:rPr>
          <w:w w:val="110"/>
          <w:sz w:val="20"/>
        </w:rPr>
        <w:t>siguientes:</w:t>
      </w:r>
    </w:p>
    <w:p>
      <w:pPr>
        <w:pStyle w:val="ListParagraph"/>
        <w:numPr>
          <w:ilvl w:val="1"/>
          <w:numId w:val="76"/>
        </w:numPr>
        <w:tabs>
          <w:tab w:pos="980" w:val="left" w:leader="none"/>
        </w:tabs>
        <w:spacing w:line="240" w:lineRule="auto" w:before="25" w:after="0"/>
        <w:ind w:left="979" w:right="0" w:hanging="274"/>
        <w:jc w:val="left"/>
        <w:rPr>
          <w:sz w:val="20"/>
        </w:rPr>
      </w:pPr>
      <w:r>
        <w:rPr>
          <w:w w:val="110"/>
          <w:sz w:val="20"/>
        </w:rPr>
        <w:t>Nombre del Titular de la</w:t>
      </w:r>
      <w:r>
        <w:rPr>
          <w:spacing w:val="50"/>
          <w:w w:val="110"/>
          <w:sz w:val="20"/>
        </w:rPr>
        <w:t> </w:t>
      </w:r>
      <w:r>
        <w:rPr>
          <w:w w:val="110"/>
          <w:sz w:val="20"/>
        </w:rPr>
        <w:t>autorización;</w:t>
      </w:r>
    </w:p>
    <w:p>
      <w:pPr>
        <w:pStyle w:val="ListParagraph"/>
        <w:numPr>
          <w:ilvl w:val="1"/>
          <w:numId w:val="76"/>
        </w:numPr>
        <w:tabs>
          <w:tab w:pos="980" w:val="left" w:leader="none"/>
        </w:tabs>
        <w:spacing w:line="240" w:lineRule="auto" w:before="23" w:after="0"/>
        <w:ind w:left="979" w:right="0" w:hanging="274"/>
        <w:jc w:val="left"/>
        <w:rPr>
          <w:sz w:val="20"/>
        </w:rPr>
      </w:pPr>
      <w:r>
        <w:rPr>
          <w:w w:val="110"/>
          <w:sz w:val="20"/>
        </w:rPr>
        <w:t>Ubicación</w:t>
      </w:r>
      <w:r>
        <w:rPr>
          <w:spacing w:val="9"/>
          <w:w w:val="110"/>
          <w:sz w:val="20"/>
        </w:rPr>
        <w:t> </w:t>
      </w:r>
      <w:r>
        <w:rPr>
          <w:w w:val="110"/>
          <w:sz w:val="20"/>
        </w:rPr>
        <w:t>y</w:t>
      </w:r>
      <w:r>
        <w:rPr>
          <w:spacing w:val="10"/>
          <w:w w:val="110"/>
          <w:sz w:val="20"/>
        </w:rPr>
        <w:t> </w:t>
      </w:r>
      <w:r>
        <w:rPr>
          <w:w w:val="110"/>
          <w:sz w:val="20"/>
        </w:rPr>
        <w:t>superficie</w:t>
      </w:r>
      <w:r>
        <w:rPr>
          <w:spacing w:val="10"/>
          <w:w w:val="110"/>
          <w:sz w:val="20"/>
        </w:rPr>
        <w:t> </w:t>
      </w:r>
      <w:r>
        <w:rPr>
          <w:w w:val="110"/>
          <w:sz w:val="20"/>
        </w:rPr>
        <w:t>del</w:t>
      </w:r>
      <w:r>
        <w:rPr>
          <w:spacing w:val="10"/>
          <w:w w:val="110"/>
          <w:sz w:val="20"/>
        </w:rPr>
        <w:t> </w:t>
      </w:r>
      <w:r>
        <w:rPr>
          <w:w w:val="110"/>
          <w:sz w:val="20"/>
        </w:rPr>
        <w:t>predio</w:t>
      </w:r>
      <w:r>
        <w:rPr>
          <w:spacing w:val="11"/>
          <w:w w:val="110"/>
          <w:sz w:val="20"/>
        </w:rPr>
        <w:t> </w:t>
      </w:r>
      <w:r>
        <w:rPr>
          <w:w w:val="110"/>
          <w:sz w:val="20"/>
        </w:rPr>
        <w:t>objeto</w:t>
      </w:r>
      <w:r>
        <w:rPr>
          <w:spacing w:val="9"/>
          <w:w w:val="110"/>
          <w:sz w:val="20"/>
        </w:rPr>
        <w:t> </w:t>
      </w:r>
      <w:r>
        <w:rPr>
          <w:w w:val="110"/>
          <w:sz w:val="20"/>
        </w:rPr>
        <w:t>de</w:t>
      </w:r>
      <w:r>
        <w:rPr>
          <w:spacing w:val="9"/>
          <w:w w:val="110"/>
          <w:sz w:val="20"/>
        </w:rPr>
        <w:t> </w:t>
      </w:r>
      <w:r>
        <w:rPr>
          <w:w w:val="110"/>
          <w:sz w:val="20"/>
        </w:rPr>
        <w:t>subdivisión,</w:t>
      </w:r>
      <w:r>
        <w:rPr>
          <w:spacing w:val="11"/>
          <w:w w:val="110"/>
          <w:sz w:val="20"/>
        </w:rPr>
        <w:t> </w:t>
      </w:r>
      <w:r>
        <w:rPr>
          <w:w w:val="110"/>
          <w:sz w:val="20"/>
        </w:rPr>
        <w:t>y</w:t>
      </w:r>
    </w:p>
    <w:p>
      <w:pPr>
        <w:pStyle w:val="ListParagraph"/>
        <w:numPr>
          <w:ilvl w:val="1"/>
          <w:numId w:val="76"/>
        </w:numPr>
        <w:tabs>
          <w:tab w:pos="992" w:val="left" w:leader="none"/>
        </w:tabs>
        <w:spacing w:line="230" w:lineRule="auto" w:before="32" w:after="0"/>
        <w:ind w:left="706" w:right="284" w:firstLine="0"/>
        <w:jc w:val="left"/>
        <w:rPr>
          <w:sz w:val="20"/>
        </w:rPr>
      </w:pPr>
      <w:r>
        <w:rPr>
          <w:w w:val="110"/>
          <w:sz w:val="20"/>
        </w:rPr>
        <w:t>Número de los lotes resultantes, así como la referencia que las superficies, dimensiones   y</w:t>
      </w:r>
      <w:r>
        <w:rPr>
          <w:spacing w:val="10"/>
          <w:w w:val="110"/>
          <w:sz w:val="20"/>
        </w:rPr>
        <w:t> </w:t>
      </w:r>
      <w:r>
        <w:rPr>
          <w:w w:val="110"/>
          <w:sz w:val="20"/>
        </w:rPr>
        <w:t>usos</w:t>
      </w:r>
      <w:r>
        <w:rPr>
          <w:spacing w:val="9"/>
          <w:w w:val="110"/>
          <w:sz w:val="20"/>
        </w:rPr>
        <w:t> </w:t>
      </w:r>
      <w:r>
        <w:rPr>
          <w:w w:val="110"/>
          <w:sz w:val="20"/>
        </w:rPr>
        <w:t>previstos</w:t>
      </w:r>
      <w:r>
        <w:rPr>
          <w:spacing w:val="10"/>
          <w:w w:val="110"/>
          <w:sz w:val="20"/>
        </w:rPr>
        <w:t> </w:t>
      </w:r>
      <w:r>
        <w:rPr>
          <w:w w:val="110"/>
          <w:sz w:val="20"/>
        </w:rPr>
        <w:t>de</w:t>
      </w:r>
      <w:r>
        <w:rPr>
          <w:spacing w:val="9"/>
          <w:w w:val="110"/>
          <w:sz w:val="20"/>
        </w:rPr>
        <w:t> </w:t>
      </w:r>
      <w:r>
        <w:rPr>
          <w:w w:val="110"/>
          <w:sz w:val="20"/>
        </w:rPr>
        <w:t>estos,</w:t>
      </w:r>
      <w:r>
        <w:rPr>
          <w:spacing w:val="10"/>
          <w:w w:val="110"/>
          <w:sz w:val="20"/>
        </w:rPr>
        <w:t> </w:t>
      </w:r>
      <w:r>
        <w:rPr>
          <w:w w:val="110"/>
          <w:sz w:val="20"/>
        </w:rPr>
        <w:t>son</w:t>
      </w:r>
      <w:r>
        <w:rPr>
          <w:spacing w:val="11"/>
          <w:w w:val="110"/>
          <w:sz w:val="20"/>
        </w:rPr>
        <w:t> </w:t>
      </w:r>
      <w:r>
        <w:rPr>
          <w:w w:val="110"/>
          <w:sz w:val="20"/>
        </w:rPr>
        <w:t>las</w:t>
      </w:r>
      <w:r>
        <w:rPr>
          <w:spacing w:val="9"/>
          <w:w w:val="110"/>
          <w:sz w:val="20"/>
        </w:rPr>
        <w:t> </w:t>
      </w:r>
      <w:r>
        <w:rPr>
          <w:w w:val="110"/>
          <w:sz w:val="20"/>
        </w:rPr>
        <w:t>que</w:t>
      </w:r>
      <w:r>
        <w:rPr>
          <w:spacing w:val="9"/>
          <w:w w:val="110"/>
          <w:sz w:val="20"/>
        </w:rPr>
        <w:t> </w:t>
      </w:r>
      <w:r>
        <w:rPr>
          <w:w w:val="110"/>
          <w:sz w:val="20"/>
        </w:rPr>
        <w:t>menciona</w:t>
      </w:r>
      <w:r>
        <w:rPr>
          <w:spacing w:val="16"/>
          <w:w w:val="110"/>
          <w:sz w:val="20"/>
        </w:rPr>
        <w:t> </w:t>
      </w:r>
      <w:r>
        <w:rPr>
          <w:w w:val="110"/>
          <w:sz w:val="20"/>
        </w:rPr>
        <w:t>el</w:t>
      </w:r>
      <w:r>
        <w:rPr>
          <w:spacing w:val="10"/>
          <w:w w:val="110"/>
          <w:sz w:val="20"/>
        </w:rPr>
        <w:t> </w:t>
      </w:r>
      <w:r>
        <w:rPr>
          <w:w w:val="110"/>
          <w:sz w:val="20"/>
        </w:rPr>
        <w:t>plano</w:t>
      </w:r>
      <w:r>
        <w:rPr>
          <w:spacing w:val="11"/>
          <w:w w:val="110"/>
          <w:sz w:val="20"/>
        </w:rPr>
        <w:t> </w:t>
      </w:r>
      <w:r>
        <w:rPr>
          <w:w w:val="110"/>
          <w:sz w:val="20"/>
        </w:rPr>
        <w:t>de</w:t>
      </w:r>
      <w:r>
        <w:rPr>
          <w:spacing w:val="10"/>
          <w:w w:val="110"/>
          <w:sz w:val="20"/>
        </w:rPr>
        <w:t> </w:t>
      </w:r>
      <w:r>
        <w:rPr>
          <w:w w:val="110"/>
          <w:sz w:val="20"/>
        </w:rPr>
        <w:t>subdivisión</w:t>
      </w:r>
      <w:r>
        <w:rPr>
          <w:spacing w:val="10"/>
          <w:w w:val="110"/>
          <w:sz w:val="20"/>
        </w:rPr>
        <w:t> </w:t>
      </w:r>
      <w:r>
        <w:rPr>
          <w:w w:val="110"/>
          <w:sz w:val="20"/>
        </w:rPr>
        <w:t>correlativo.</w:t>
      </w:r>
    </w:p>
    <w:p>
      <w:pPr>
        <w:pStyle w:val="ListParagraph"/>
        <w:numPr>
          <w:ilvl w:val="0"/>
          <w:numId w:val="76"/>
        </w:numPr>
        <w:tabs>
          <w:tab w:pos="555" w:val="left" w:leader="none"/>
        </w:tabs>
        <w:spacing w:line="240" w:lineRule="auto" w:before="42" w:after="0"/>
        <w:ind w:left="554" w:right="0" w:hanging="277"/>
        <w:jc w:val="left"/>
        <w:rPr>
          <w:sz w:val="20"/>
        </w:rPr>
      </w:pPr>
      <w:r>
        <w:rPr>
          <w:w w:val="110"/>
          <w:sz w:val="20"/>
        </w:rPr>
        <w:t>La referencia</w:t>
      </w:r>
      <w:r>
        <w:rPr>
          <w:spacing w:val="21"/>
          <w:w w:val="110"/>
          <w:sz w:val="20"/>
        </w:rPr>
        <w:t> </w:t>
      </w:r>
      <w:r>
        <w:rPr>
          <w:w w:val="110"/>
          <w:sz w:val="20"/>
        </w:rPr>
        <w:t>a:</w:t>
      </w:r>
    </w:p>
    <w:p>
      <w:pPr>
        <w:pStyle w:val="ListParagraph"/>
        <w:numPr>
          <w:ilvl w:val="1"/>
          <w:numId w:val="76"/>
        </w:numPr>
        <w:tabs>
          <w:tab w:pos="1064" w:val="left" w:leader="none"/>
        </w:tabs>
        <w:spacing w:line="230" w:lineRule="auto" w:before="32" w:after="0"/>
        <w:ind w:left="706" w:right="284" w:firstLine="0"/>
        <w:jc w:val="left"/>
        <w:rPr>
          <w:sz w:val="20"/>
        </w:rPr>
      </w:pPr>
      <w:r>
        <w:rPr>
          <w:w w:val="110"/>
          <w:sz w:val="20"/>
        </w:rPr>
        <w:t>Documentos que acrediten la personalidad del propietario y en su caso, de su Representante</w:t>
      </w:r>
      <w:r>
        <w:rPr>
          <w:spacing w:val="9"/>
          <w:w w:val="110"/>
          <w:sz w:val="20"/>
        </w:rPr>
        <w:t> </w:t>
      </w:r>
      <w:r>
        <w:rPr>
          <w:w w:val="110"/>
          <w:sz w:val="20"/>
        </w:rPr>
        <w:t>Legal;</w:t>
      </w:r>
    </w:p>
    <w:p>
      <w:pPr>
        <w:pStyle w:val="ListParagraph"/>
        <w:numPr>
          <w:ilvl w:val="1"/>
          <w:numId w:val="76"/>
        </w:numPr>
        <w:tabs>
          <w:tab w:pos="980" w:val="left" w:leader="none"/>
        </w:tabs>
        <w:spacing w:line="240" w:lineRule="auto" w:before="42" w:after="0"/>
        <w:ind w:left="979" w:right="0" w:hanging="274"/>
        <w:jc w:val="left"/>
        <w:rPr>
          <w:sz w:val="20"/>
        </w:rPr>
      </w:pPr>
      <w:r>
        <w:rPr>
          <w:w w:val="110"/>
          <w:sz w:val="20"/>
        </w:rPr>
        <w:t>Documentos</w:t>
      </w:r>
      <w:r>
        <w:rPr>
          <w:spacing w:val="7"/>
          <w:w w:val="110"/>
          <w:sz w:val="20"/>
        </w:rPr>
        <w:t> </w:t>
      </w:r>
      <w:r>
        <w:rPr>
          <w:w w:val="110"/>
          <w:sz w:val="20"/>
        </w:rPr>
        <w:t>que</w:t>
      </w:r>
      <w:r>
        <w:rPr>
          <w:spacing w:val="8"/>
          <w:w w:val="110"/>
          <w:sz w:val="20"/>
        </w:rPr>
        <w:t> </w:t>
      </w:r>
      <w:r>
        <w:rPr>
          <w:w w:val="110"/>
          <w:sz w:val="20"/>
        </w:rPr>
        <w:t>acrediten</w:t>
      </w:r>
      <w:r>
        <w:rPr>
          <w:spacing w:val="8"/>
          <w:w w:val="110"/>
          <w:sz w:val="20"/>
        </w:rPr>
        <w:t> </w:t>
      </w:r>
      <w:r>
        <w:rPr>
          <w:w w:val="110"/>
          <w:sz w:val="20"/>
        </w:rPr>
        <w:t>la</w:t>
      </w:r>
      <w:r>
        <w:rPr>
          <w:spacing w:val="8"/>
          <w:w w:val="110"/>
          <w:sz w:val="20"/>
        </w:rPr>
        <w:t> </w:t>
      </w:r>
      <w:r>
        <w:rPr>
          <w:w w:val="110"/>
          <w:sz w:val="20"/>
        </w:rPr>
        <w:t>propiedad</w:t>
      </w:r>
      <w:r>
        <w:rPr>
          <w:spacing w:val="7"/>
          <w:w w:val="110"/>
          <w:sz w:val="20"/>
        </w:rPr>
        <w:t> </w:t>
      </w:r>
      <w:r>
        <w:rPr>
          <w:w w:val="110"/>
          <w:sz w:val="20"/>
        </w:rPr>
        <w:t>del</w:t>
      </w:r>
      <w:r>
        <w:rPr>
          <w:spacing w:val="8"/>
          <w:w w:val="110"/>
          <w:sz w:val="20"/>
        </w:rPr>
        <w:t> </w:t>
      </w:r>
      <w:r>
        <w:rPr>
          <w:w w:val="110"/>
          <w:sz w:val="20"/>
        </w:rPr>
        <w:t>predio</w:t>
      </w:r>
      <w:r>
        <w:rPr>
          <w:spacing w:val="10"/>
          <w:w w:val="110"/>
          <w:sz w:val="20"/>
        </w:rPr>
        <w:t> </w:t>
      </w:r>
      <w:r>
        <w:rPr>
          <w:w w:val="110"/>
          <w:sz w:val="20"/>
        </w:rPr>
        <w:t>objeto</w:t>
      </w:r>
      <w:r>
        <w:rPr>
          <w:spacing w:val="9"/>
          <w:w w:val="110"/>
          <w:sz w:val="20"/>
        </w:rPr>
        <w:t> </w:t>
      </w:r>
      <w:r>
        <w:rPr>
          <w:w w:val="110"/>
          <w:sz w:val="20"/>
        </w:rPr>
        <w:t>de</w:t>
      </w:r>
      <w:r>
        <w:rPr>
          <w:spacing w:val="8"/>
          <w:w w:val="110"/>
          <w:sz w:val="20"/>
        </w:rPr>
        <w:t> </w:t>
      </w:r>
      <w:r>
        <w:rPr>
          <w:w w:val="110"/>
          <w:sz w:val="20"/>
        </w:rPr>
        <w:t>subdivisión;</w:t>
      </w:r>
    </w:p>
    <w:p>
      <w:pPr>
        <w:pStyle w:val="ListParagraph"/>
        <w:numPr>
          <w:ilvl w:val="1"/>
          <w:numId w:val="76"/>
        </w:numPr>
        <w:tabs>
          <w:tab w:pos="1033" w:val="left" w:leader="none"/>
        </w:tabs>
        <w:spacing w:line="230" w:lineRule="auto" w:before="32" w:after="0"/>
        <w:ind w:left="706" w:right="274" w:firstLine="0"/>
        <w:jc w:val="left"/>
        <w:rPr>
          <w:sz w:val="20"/>
        </w:rPr>
      </w:pPr>
      <w:r>
        <w:rPr>
          <w:w w:val="110"/>
          <w:sz w:val="20"/>
        </w:rPr>
        <w:t>Licencia de uso del suelo, dictámenes, constancias y documentos que sustenten la autorización,</w:t>
      </w:r>
      <w:r>
        <w:rPr>
          <w:spacing w:val="12"/>
          <w:w w:val="110"/>
          <w:sz w:val="20"/>
        </w:rPr>
        <w:t> </w:t>
      </w:r>
      <w:r>
        <w:rPr>
          <w:w w:val="110"/>
          <w:sz w:val="20"/>
        </w:rPr>
        <w:t>y</w:t>
      </w:r>
    </w:p>
    <w:p>
      <w:pPr>
        <w:pStyle w:val="ListParagraph"/>
        <w:numPr>
          <w:ilvl w:val="1"/>
          <w:numId w:val="76"/>
        </w:numPr>
        <w:tabs>
          <w:tab w:pos="992" w:val="left" w:leader="none"/>
        </w:tabs>
        <w:spacing w:line="240" w:lineRule="auto" w:before="42" w:after="0"/>
        <w:ind w:left="991" w:right="0" w:hanging="286"/>
        <w:jc w:val="left"/>
        <w:rPr>
          <w:sz w:val="20"/>
        </w:rPr>
      </w:pPr>
      <w:r>
        <w:rPr>
          <w:w w:val="110"/>
          <w:sz w:val="20"/>
        </w:rPr>
        <w:t>Plano</w:t>
      </w:r>
      <w:r>
        <w:rPr>
          <w:spacing w:val="9"/>
          <w:w w:val="110"/>
          <w:sz w:val="20"/>
        </w:rPr>
        <w:t> </w:t>
      </w:r>
      <w:r>
        <w:rPr>
          <w:w w:val="110"/>
          <w:sz w:val="20"/>
        </w:rPr>
        <w:t>de</w:t>
      </w:r>
      <w:r>
        <w:rPr>
          <w:spacing w:val="9"/>
          <w:w w:val="110"/>
          <w:sz w:val="20"/>
        </w:rPr>
        <w:t> </w:t>
      </w:r>
      <w:r>
        <w:rPr>
          <w:w w:val="110"/>
          <w:sz w:val="20"/>
        </w:rPr>
        <w:t>subdivisión</w:t>
      </w:r>
      <w:r>
        <w:rPr>
          <w:spacing w:val="10"/>
          <w:w w:val="110"/>
          <w:sz w:val="20"/>
        </w:rPr>
        <w:t> </w:t>
      </w:r>
      <w:r>
        <w:rPr>
          <w:w w:val="110"/>
          <w:sz w:val="20"/>
        </w:rPr>
        <w:t>que</w:t>
      </w:r>
      <w:r>
        <w:rPr>
          <w:spacing w:val="9"/>
          <w:w w:val="110"/>
          <w:sz w:val="20"/>
        </w:rPr>
        <w:t> </w:t>
      </w:r>
      <w:r>
        <w:rPr>
          <w:w w:val="110"/>
          <w:sz w:val="20"/>
        </w:rPr>
        <w:t>forme</w:t>
      </w:r>
      <w:r>
        <w:rPr>
          <w:spacing w:val="10"/>
          <w:w w:val="110"/>
          <w:sz w:val="20"/>
        </w:rPr>
        <w:t> </w:t>
      </w:r>
      <w:r>
        <w:rPr>
          <w:w w:val="110"/>
          <w:sz w:val="20"/>
        </w:rPr>
        <w:t>parte</w:t>
      </w:r>
      <w:r>
        <w:rPr>
          <w:spacing w:val="9"/>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autorización.</w:t>
      </w:r>
    </w:p>
    <w:p>
      <w:pPr>
        <w:pStyle w:val="ListParagraph"/>
        <w:numPr>
          <w:ilvl w:val="0"/>
          <w:numId w:val="76"/>
        </w:numPr>
        <w:tabs>
          <w:tab w:pos="635" w:val="left" w:leader="none"/>
        </w:tabs>
        <w:spacing w:line="240" w:lineRule="auto" w:before="23" w:after="0"/>
        <w:ind w:left="634" w:right="0" w:hanging="357"/>
        <w:jc w:val="left"/>
        <w:rPr>
          <w:sz w:val="20"/>
        </w:rPr>
      </w:pPr>
      <w:r>
        <w:rPr>
          <w:w w:val="110"/>
          <w:sz w:val="20"/>
        </w:rPr>
        <w:t>Las</w:t>
      </w:r>
      <w:r>
        <w:rPr>
          <w:spacing w:val="10"/>
          <w:w w:val="110"/>
          <w:sz w:val="20"/>
        </w:rPr>
        <w:t> </w:t>
      </w:r>
      <w:r>
        <w:rPr>
          <w:w w:val="110"/>
          <w:sz w:val="20"/>
        </w:rPr>
        <w:t>obligaciones</w:t>
      </w:r>
      <w:r>
        <w:rPr>
          <w:spacing w:val="10"/>
          <w:w w:val="110"/>
          <w:sz w:val="20"/>
        </w:rPr>
        <w:t> </w:t>
      </w:r>
      <w:r>
        <w:rPr>
          <w:w w:val="110"/>
          <w:sz w:val="20"/>
        </w:rPr>
        <w:t>que</w:t>
      </w:r>
      <w:r>
        <w:rPr>
          <w:spacing w:val="12"/>
          <w:w w:val="110"/>
          <w:sz w:val="20"/>
        </w:rPr>
        <w:t> </w:t>
      </w:r>
      <w:r>
        <w:rPr>
          <w:w w:val="110"/>
          <w:sz w:val="20"/>
        </w:rPr>
        <w:t>adquiere</w:t>
      </w:r>
      <w:r>
        <w:rPr>
          <w:spacing w:val="9"/>
          <w:w w:val="110"/>
          <w:sz w:val="20"/>
        </w:rPr>
        <w:t> </w:t>
      </w:r>
      <w:r>
        <w:rPr>
          <w:w w:val="110"/>
          <w:sz w:val="20"/>
        </w:rPr>
        <w:t>el</w:t>
      </w:r>
      <w:r>
        <w:rPr>
          <w:spacing w:val="10"/>
          <w:w w:val="110"/>
          <w:sz w:val="20"/>
        </w:rPr>
        <w:t> </w:t>
      </w:r>
      <w:r>
        <w:rPr>
          <w:w w:val="110"/>
          <w:sz w:val="20"/>
        </w:rPr>
        <w:t>Titular</w:t>
      </w:r>
      <w:r>
        <w:rPr>
          <w:spacing w:val="11"/>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autorización:</w:t>
      </w:r>
    </w:p>
    <w:p>
      <w:pPr>
        <w:pStyle w:val="ListParagraph"/>
        <w:numPr>
          <w:ilvl w:val="1"/>
          <w:numId w:val="76"/>
        </w:numPr>
        <w:tabs>
          <w:tab w:pos="987" w:val="left" w:leader="none"/>
        </w:tabs>
        <w:spacing w:line="242" w:lineRule="auto" w:before="22" w:after="0"/>
        <w:ind w:left="706" w:right="275" w:firstLine="0"/>
        <w:jc w:val="both"/>
        <w:rPr>
          <w:sz w:val="20"/>
        </w:rPr>
      </w:pPr>
      <w:r>
        <w:rPr>
          <w:w w:val="110"/>
          <w:sz w:val="20"/>
        </w:rPr>
        <w:t>Protocolizar la autorización ante Notario Público </w:t>
      </w:r>
      <w:r>
        <w:rPr>
          <w:spacing w:val="2"/>
          <w:w w:val="110"/>
          <w:sz w:val="20"/>
        </w:rPr>
        <w:t>del </w:t>
      </w:r>
      <w:r>
        <w:rPr>
          <w:w w:val="110"/>
          <w:sz w:val="20"/>
        </w:rPr>
        <w:t>Estado de México e inscribirla en el Instituto de la Función Registral del Estado de México, con sus planos, en un plazo de noventa días contados a partir de la fecha de su emisión, debiendo informar su inscripción dentro</w:t>
      </w:r>
      <w:r>
        <w:rPr>
          <w:spacing w:val="10"/>
          <w:w w:val="110"/>
          <w:sz w:val="20"/>
        </w:rPr>
        <w:t> </w:t>
      </w:r>
      <w:r>
        <w:rPr>
          <w:w w:val="110"/>
          <w:sz w:val="20"/>
        </w:rPr>
        <w:t>de</w:t>
      </w:r>
      <w:r>
        <w:rPr>
          <w:spacing w:val="10"/>
          <w:w w:val="110"/>
          <w:sz w:val="20"/>
        </w:rPr>
        <w:t> </w:t>
      </w:r>
      <w:r>
        <w:rPr>
          <w:w w:val="110"/>
          <w:sz w:val="20"/>
        </w:rPr>
        <w:t>los</w:t>
      </w:r>
      <w:r>
        <w:rPr>
          <w:spacing w:val="10"/>
          <w:w w:val="110"/>
          <w:sz w:val="20"/>
        </w:rPr>
        <w:t> </w:t>
      </w:r>
      <w:r>
        <w:rPr>
          <w:w w:val="110"/>
          <w:sz w:val="20"/>
        </w:rPr>
        <w:t>treinta</w:t>
      </w:r>
      <w:r>
        <w:rPr>
          <w:spacing w:val="11"/>
          <w:w w:val="110"/>
          <w:sz w:val="20"/>
        </w:rPr>
        <w:t> </w:t>
      </w:r>
      <w:r>
        <w:rPr>
          <w:w w:val="110"/>
          <w:sz w:val="20"/>
        </w:rPr>
        <w:t>días</w:t>
      </w:r>
      <w:r>
        <w:rPr>
          <w:spacing w:val="10"/>
          <w:w w:val="110"/>
          <w:sz w:val="20"/>
        </w:rPr>
        <w:t> </w:t>
      </w:r>
      <w:r>
        <w:rPr>
          <w:w w:val="110"/>
          <w:sz w:val="20"/>
        </w:rPr>
        <w:t>siguientes</w:t>
      </w:r>
      <w:r>
        <w:rPr>
          <w:spacing w:val="18"/>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Secretaría;</w:t>
      </w:r>
    </w:p>
    <w:p>
      <w:pPr>
        <w:pStyle w:val="ListParagraph"/>
        <w:numPr>
          <w:ilvl w:val="1"/>
          <w:numId w:val="76"/>
        </w:numPr>
        <w:tabs>
          <w:tab w:pos="980" w:val="left" w:leader="none"/>
        </w:tabs>
        <w:spacing w:line="240" w:lineRule="auto" w:before="37" w:after="0"/>
        <w:ind w:left="979" w:right="0" w:hanging="274"/>
        <w:jc w:val="both"/>
        <w:rPr>
          <w:sz w:val="20"/>
        </w:rPr>
      </w:pPr>
      <w:r>
        <w:rPr>
          <w:w w:val="110"/>
          <w:sz w:val="20"/>
        </w:rPr>
        <w:t>Cubrir</w:t>
      </w:r>
      <w:r>
        <w:rPr>
          <w:spacing w:val="11"/>
          <w:w w:val="110"/>
          <w:sz w:val="20"/>
        </w:rPr>
        <w:t> </w:t>
      </w:r>
      <w:r>
        <w:rPr>
          <w:w w:val="110"/>
          <w:sz w:val="20"/>
        </w:rPr>
        <w:t>los</w:t>
      </w:r>
      <w:r>
        <w:rPr>
          <w:spacing w:val="10"/>
          <w:w w:val="110"/>
          <w:sz w:val="20"/>
        </w:rPr>
        <w:t> </w:t>
      </w:r>
      <w:r>
        <w:rPr>
          <w:w w:val="110"/>
          <w:sz w:val="20"/>
        </w:rPr>
        <w:t>derechos</w:t>
      </w:r>
      <w:r>
        <w:rPr>
          <w:spacing w:val="10"/>
          <w:w w:val="110"/>
          <w:sz w:val="20"/>
        </w:rPr>
        <w:t> </w:t>
      </w:r>
      <w:r>
        <w:rPr>
          <w:w w:val="110"/>
          <w:sz w:val="20"/>
        </w:rPr>
        <w:t>que</w:t>
      </w:r>
      <w:r>
        <w:rPr>
          <w:spacing w:val="9"/>
          <w:w w:val="110"/>
          <w:sz w:val="20"/>
        </w:rPr>
        <w:t> </w:t>
      </w:r>
      <w:r>
        <w:rPr>
          <w:w w:val="110"/>
          <w:sz w:val="20"/>
        </w:rPr>
        <w:t>se</w:t>
      </w:r>
      <w:r>
        <w:rPr>
          <w:spacing w:val="10"/>
          <w:w w:val="110"/>
          <w:sz w:val="20"/>
        </w:rPr>
        <w:t> </w:t>
      </w:r>
      <w:r>
        <w:rPr>
          <w:w w:val="110"/>
          <w:sz w:val="20"/>
        </w:rPr>
        <w:t>generen</w:t>
      </w:r>
      <w:r>
        <w:rPr>
          <w:spacing w:val="11"/>
          <w:w w:val="110"/>
          <w:sz w:val="20"/>
        </w:rPr>
        <w:t> </w:t>
      </w:r>
      <w:r>
        <w:rPr>
          <w:w w:val="110"/>
          <w:sz w:val="20"/>
        </w:rPr>
        <w:t>por</w:t>
      </w:r>
      <w:r>
        <w:rPr>
          <w:spacing w:val="12"/>
          <w:w w:val="110"/>
          <w:sz w:val="20"/>
        </w:rPr>
        <w:t> </w:t>
      </w:r>
      <w:r>
        <w:rPr>
          <w:w w:val="110"/>
          <w:sz w:val="20"/>
        </w:rPr>
        <w:t>la</w:t>
      </w:r>
      <w:r>
        <w:rPr>
          <w:spacing w:val="10"/>
          <w:w w:val="110"/>
          <w:sz w:val="20"/>
        </w:rPr>
        <w:t> </w:t>
      </w:r>
      <w:r>
        <w:rPr>
          <w:w w:val="110"/>
          <w:sz w:val="20"/>
        </w:rPr>
        <w:t>autorización;</w:t>
      </w:r>
    </w:p>
    <w:p>
      <w:pPr>
        <w:pStyle w:val="ListParagraph"/>
        <w:numPr>
          <w:ilvl w:val="1"/>
          <w:numId w:val="76"/>
        </w:numPr>
        <w:tabs>
          <w:tab w:pos="1009" w:val="left" w:leader="none"/>
        </w:tabs>
        <w:spacing w:line="244" w:lineRule="auto" w:before="23" w:after="0"/>
        <w:ind w:left="706" w:right="273" w:firstLine="0"/>
        <w:jc w:val="both"/>
        <w:rPr>
          <w:sz w:val="20"/>
        </w:rPr>
      </w:pPr>
      <w:r>
        <w:rPr>
          <w:w w:val="110"/>
          <w:sz w:val="20"/>
        </w:rPr>
        <w:t>Áreas de donación al Estado y al municipio y ejecutar obras de equipamiento urbano cuando se subdividan predios mayores de tres mil metros cuadrados de superficie, o resulten treinta o más viviendas, en forma proporcional a los usos que se tengan previstos. Cuando se cambie el uso autorizado, éste se deberá ajustar, a las obligaciones que señalen   el Código, el presente Reglamento y las demás disposiciones jurídicas aplicables, en cuanto  a otorgar áreas de donación y realizar obras de equipamiento, de acuerdo con las normas que</w:t>
      </w:r>
      <w:r>
        <w:rPr>
          <w:spacing w:val="10"/>
          <w:w w:val="110"/>
          <w:sz w:val="20"/>
        </w:rPr>
        <w:t> </w:t>
      </w:r>
      <w:r>
        <w:rPr>
          <w:w w:val="110"/>
          <w:sz w:val="20"/>
        </w:rPr>
        <w:t>para</w:t>
      </w:r>
      <w:r>
        <w:rPr>
          <w:spacing w:val="11"/>
          <w:w w:val="110"/>
          <w:sz w:val="20"/>
        </w:rPr>
        <w:t> </w:t>
      </w:r>
      <w:r>
        <w:rPr>
          <w:w w:val="110"/>
          <w:sz w:val="20"/>
        </w:rPr>
        <w:t>los</w:t>
      </w:r>
      <w:r>
        <w:rPr>
          <w:spacing w:val="10"/>
          <w:w w:val="110"/>
          <w:sz w:val="20"/>
        </w:rPr>
        <w:t> </w:t>
      </w:r>
      <w:r>
        <w:rPr>
          <w:w w:val="110"/>
          <w:sz w:val="20"/>
        </w:rPr>
        <w:t>conjuntos</w:t>
      </w:r>
      <w:r>
        <w:rPr>
          <w:spacing w:val="10"/>
          <w:w w:val="110"/>
          <w:sz w:val="20"/>
        </w:rPr>
        <w:t> </w:t>
      </w:r>
      <w:r>
        <w:rPr>
          <w:w w:val="110"/>
          <w:sz w:val="20"/>
        </w:rPr>
        <w:t>urbanos</w:t>
      </w:r>
      <w:r>
        <w:rPr>
          <w:spacing w:val="10"/>
          <w:w w:val="110"/>
          <w:sz w:val="20"/>
        </w:rPr>
        <w:t> </w:t>
      </w:r>
      <w:r>
        <w:rPr>
          <w:w w:val="110"/>
          <w:sz w:val="20"/>
        </w:rPr>
        <w:t>se</w:t>
      </w:r>
      <w:r>
        <w:rPr>
          <w:spacing w:val="11"/>
          <w:w w:val="110"/>
          <w:sz w:val="20"/>
        </w:rPr>
        <w:t> </w:t>
      </w:r>
      <w:r>
        <w:rPr>
          <w:w w:val="110"/>
          <w:sz w:val="20"/>
        </w:rPr>
        <w:t>establecen</w:t>
      </w:r>
      <w:r>
        <w:rPr>
          <w:spacing w:val="11"/>
          <w:w w:val="110"/>
          <w:sz w:val="20"/>
        </w:rPr>
        <w:t> </w:t>
      </w:r>
      <w:r>
        <w:rPr>
          <w:w w:val="110"/>
          <w:sz w:val="20"/>
        </w:rPr>
        <w:t>en</w:t>
      </w:r>
      <w:r>
        <w:rPr>
          <w:spacing w:val="13"/>
          <w:w w:val="110"/>
          <w:sz w:val="20"/>
        </w:rPr>
        <w:t> </w:t>
      </w:r>
      <w:r>
        <w:rPr>
          <w:w w:val="110"/>
          <w:sz w:val="20"/>
        </w:rPr>
        <w:t>el</w:t>
      </w:r>
      <w:r>
        <w:rPr>
          <w:spacing w:val="11"/>
          <w:w w:val="110"/>
          <w:sz w:val="20"/>
        </w:rPr>
        <w:t> </w:t>
      </w:r>
      <w:r>
        <w:rPr>
          <w:w w:val="110"/>
          <w:sz w:val="20"/>
        </w:rPr>
        <w:t>mismo;</w:t>
      </w:r>
    </w:p>
    <w:p>
      <w:pPr>
        <w:pStyle w:val="ListParagraph"/>
        <w:numPr>
          <w:ilvl w:val="1"/>
          <w:numId w:val="76"/>
        </w:numPr>
        <w:tabs>
          <w:tab w:pos="1081" w:val="left" w:leader="none"/>
        </w:tabs>
        <w:spacing w:line="230" w:lineRule="auto" w:before="44" w:after="0"/>
        <w:ind w:left="706" w:right="272" w:firstLine="0"/>
        <w:jc w:val="both"/>
        <w:rPr>
          <w:sz w:val="20"/>
        </w:rPr>
      </w:pPr>
      <w:r>
        <w:rPr>
          <w:w w:val="110"/>
          <w:sz w:val="20"/>
        </w:rPr>
        <w:t>Obtener el Dictamen Único para el aprovechamiento de cada uno de los lotes resultantes,</w:t>
      </w:r>
      <w:r>
        <w:rPr>
          <w:spacing w:val="9"/>
          <w:w w:val="110"/>
          <w:sz w:val="20"/>
        </w:rPr>
        <w:t> </w:t>
      </w:r>
      <w:r>
        <w:rPr>
          <w:w w:val="110"/>
          <w:sz w:val="20"/>
        </w:rPr>
        <w:t>cuando</w:t>
      </w:r>
      <w:r>
        <w:rPr>
          <w:spacing w:val="9"/>
          <w:w w:val="110"/>
          <w:sz w:val="20"/>
        </w:rPr>
        <w:t> </w:t>
      </w:r>
      <w:r>
        <w:rPr>
          <w:w w:val="110"/>
          <w:sz w:val="20"/>
        </w:rPr>
        <w:t>éstos</w:t>
      </w:r>
      <w:r>
        <w:rPr>
          <w:spacing w:val="9"/>
          <w:w w:val="110"/>
          <w:sz w:val="20"/>
        </w:rPr>
        <w:t> </w:t>
      </w:r>
      <w:r>
        <w:rPr>
          <w:w w:val="110"/>
          <w:sz w:val="20"/>
        </w:rPr>
        <w:t>deriven</w:t>
      </w:r>
      <w:r>
        <w:rPr>
          <w:spacing w:val="9"/>
          <w:w w:val="110"/>
          <w:sz w:val="20"/>
        </w:rPr>
        <w:t> </w:t>
      </w:r>
      <w:r>
        <w:rPr>
          <w:w w:val="110"/>
          <w:sz w:val="20"/>
        </w:rPr>
        <w:t>de</w:t>
      </w:r>
      <w:r>
        <w:rPr>
          <w:spacing w:val="6"/>
          <w:w w:val="110"/>
          <w:sz w:val="20"/>
        </w:rPr>
        <w:t> </w:t>
      </w:r>
      <w:r>
        <w:rPr>
          <w:w w:val="110"/>
          <w:sz w:val="20"/>
        </w:rPr>
        <w:t>subdivisiones</w:t>
      </w:r>
      <w:r>
        <w:rPr>
          <w:spacing w:val="8"/>
          <w:w w:val="110"/>
          <w:sz w:val="20"/>
        </w:rPr>
        <w:t> </w:t>
      </w:r>
      <w:r>
        <w:rPr>
          <w:w w:val="110"/>
          <w:sz w:val="20"/>
        </w:rPr>
        <w:t>con</w:t>
      </w:r>
      <w:r>
        <w:rPr>
          <w:spacing w:val="10"/>
          <w:w w:val="110"/>
          <w:sz w:val="20"/>
        </w:rPr>
        <w:t> </w:t>
      </w:r>
      <w:r>
        <w:rPr>
          <w:w w:val="110"/>
          <w:sz w:val="20"/>
        </w:rPr>
        <w:t>cualquier</w:t>
      </w:r>
      <w:r>
        <w:rPr>
          <w:spacing w:val="9"/>
          <w:w w:val="110"/>
          <w:sz w:val="20"/>
        </w:rPr>
        <w:t> </w:t>
      </w:r>
      <w:r>
        <w:rPr>
          <w:w w:val="110"/>
          <w:sz w:val="20"/>
        </w:rPr>
        <w:t>uso</w:t>
      </w:r>
      <w:r>
        <w:rPr>
          <w:spacing w:val="9"/>
          <w:w w:val="110"/>
          <w:sz w:val="20"/>
        </w:rPr>
        <w:t> </w:t>
      </w:r>
      <w:r>
        <w:rPr>
          <w:w w:val="110"/>
          <w:sz w:val="20"/>
        </w:rPr>
        <w:t>diferente</w:t>
      </w:r>
      <w:r>
        <w:rPr>
          <w:spacing w:val="9"/>
          <w:w w:val="110"/>
          <w:sz w:val="20"/>
        </w:rPr>
        <w:t> </w:t>
      </w:r>
      <w:r>
        <w:rPr>
          <w:w w:val="110"/>
          <w:sz w:val="20"/>
        </w:rPr>
        <w:t>al</w:t>
      </w:r>
    </w:p>
    <w:p>
      <w:pPr>
        <w:spacing w:after="0" w:line="230" w:lineRule="auto"/>
        <w:jc w:val="both"/>
        <w:rPr>
          <w:sz w:val="20"/>
        </w:rPr>
        <w:sectPr>
          <w:pgSz w:w="12240" w:h="15840"/>
          <w:pgMar w:header="708" w:footer="822" w:top="1580" w:bottom="1180" w:left="1140" w:right="1140"/>
        </w:sectPr>
      </w:pPr>
    </w:p>
    <w:p>
      <w:pPr>
        <w:pStyle w:val="BodyText"/>
        <w:spacing w:line="247" w:lineRule="auto" w:before="6"/>
        <w:ind w:left="706" w:right="278"/>
      </w:pPr>
      <w:r>
        <w:rPr>
          <w:w w:val="110"/>
        </w:rPr>
        <w:t>habitacional que en suma arrojen un coeficiente de utilización de más de tres mil metros cuadrados, u ocupen predios de más de seis mil metros cuadrados de superficie, o en términos del Código, que requieran de la emisión del Dictamen Único, y</w:t>
      </w:r>
    </w:p>
    <w:p>
      <w:pPr>
        <w:pStyle w:val="ListParagraph"/>
        <w:numPr>
          <w:ilvl w:val="1"/>
          <w:numId w:val="76"/>
        </w:numPr>
        <w:tabs>
          <w:tab w:pos="1021" w:val="left" w:leader="none"/>
        </w:tabs>
        <w:spacing w:line="230" w:lineRule="auto" w:before="45" w:after="0"/>
        <w:ind w:left="706" w:right="280" w:firstLine="0"/>
        <w:jc w:val="both"/>
        <w:rPr>
          <w:sz w:val="20"/>
        </w:rPr>
      </w:pPr>
      <w:r>
        <w:rPr>
          <w:w w:val="110"/>
          <w:sz w:val="20"/>
        </w:rPr>
        <w:t>Las demás que apliquen al caso concreto, según el Código, este Reglamento y otras disposiciones</w:t>
      </w:r>
      <w:r>
        <w:rPr>
          <w:spacing w:val="11"/>
          <w:w w:val="110"/>
          <w:sz w:val="20"/>
        </w:rPr>
        <w:t> </w:t>
      </w:r>
      <w:r>
        <w:rPr>
          <w:w w:val="110"/>
          <w:sz w:val="20"/>
        </w:rPr>
        <w:t>jurídicas.</w:t>
      </w:r>
    </w:p>
    <w:p>
      <w:pPr>
        <w:pStyle w:val="ListParagraph"/>
        <w:numPr>
          <w:ilvl w:val="0"/>
          <w:numId w:val="76"/>
        </w:numPr>
        <w:tabs>
          <w:tab w:pos="714" w:val="left" w:leader="none"/>
        </w:tabs>
        <w:spacing w:line="240" w:lineRule="auto" w:before="42" w:after="0"/>
        <w:ind w:left="713" w:right="0" w:hanging="436"/>
        <w:jc w:val="both"/>
        <w:rPr>
          <w:sz w:val="20"/>
        </w:rPr>
      </w:pPr>
      <w:r>
        <w:rPr>
          <w:w w:val="110"/>
          <w:sz w:val="20"/>
        </w:rPr>
        <w:t>Fecha de emisión de la autorización,</w:t>
      </w:r>
      <w:r>
        <w:rPr>
          <w:spacing w:val="14"/>
          <w:w w:val="110"/>
          <w:sz w:val="20"/>
        </w:rPr>
        <w:t> </w:t>
      </w:r>
      <w:r>
        <w:rPr>
          <w:w w:val="110"/>
          <w:sz w:val="20"/>
        </w:rPr>
        <w:t>y</w:t>
      </w:r>
    </w:p>
    <w:p>
      <w:pPr>
        <w:pStyle w:val="ListParagraph"/>
        <w:numPr>
          <w:ilvl w:val="0"/>
          <w:numId w:val="76"/>
        </w:numPr>
        <w:tabs>
          <w:tab w:pos="795" w:val="left" w:leader="none"/>
        </w:tabs>
        <w:spacing w:line="240" w:lineRule="auto" w:before="23" w:after="0"/>
        <w:ind w:left="794" w:right="0" w:hanging="517"/>
        <w:jc w:val="both"/>
        <w:rPr>
          <w:sz w:val="20"/>
        </w:rPr>
      </w:pPr>
      <w:r>
        <w:rPr>
          <w:w w:val="110"/>
          <w:sz w:val="20"/>
        </w:rPr>
        <w:t>Nombre, cargo y firma de quien la</w:t>
      </w:r>
      <w:r>
        <w:rPr>
          <w:spacing w:val="18"/>
          <w:w w:val="110"/>
          <w:sz w:val="20"/>
        </w:rPr>
        <w:t> </w:t>
      </w:r>
      <w:r>
        <w:rPr>
          <w:w w:val="110"/>
          <w:sz w:val="20"/>
        </w:rPr>
        <w:t>autoriza.</w:t>
      </w:r>
    </w:p>
    <w:p>
      <w:pPr>
        <w:pStyle w:val="BodyText"/>
        <w:spacing w:before="7"/>
        <w:ind w:left="0"/>
        <w:jc w:val="left"/>
        <w:rPr>
          <w:sz w:val="29"/>
        </w:rPr>
      </w:pPr>
    </w:p>
    <w:p>
      <w:pPr>
        <w:pStyle w:val="Heading1"/>
        <w:jc w:val="both"/>
      </w:pPr>
      <w:r>
        <w:rPr/>
        <w:t>DE LA EXENCIÓN DE OBLIGACIONES</w:t>
      </w:r>
    </w:p>
    <w:p>
      <w:pPr>
        <w:pStyle w:val="BodyText"/>
        <w:spacing w:line="230" w:lineRule="auto" w:before="32"/>
        <w:ind w:right="278"/>
      </w:pPr>
      <w:r>
        <w:rPr>
          <w:rFonts w:ascii="TeX Gyre Bonum" w:hAnsi="TeX Gyre Bonum"/>
          <w:b/>
          <w:w w:val="110"/>
        </w:rPr>
        <w:t>Artículo 101. </w:t>
      </w:r>
      <w:r>
        <w:rPr>
          <w:w w:val="110"/>
        </w:rPr>
        <w:t>No se estará obligado a otorgar áreas de donación ni ejecutar obras de equipamiento urbano, cuando:</w:t>
      </w:r>
    </w:p>
    <w:p>
      <w:pPr>
        <w:pStyle w:val="ListParagraph"/>
        <w:numPr>
          <w:ilvl w:val="0"/>
          <w:numId w:val="77"/>
        </w:numPr>
        <w:tabs>
          <w:tab w:pos="510" w:val="left" w:leader="none"/>
        </w:tabs>
        <w:spacing w:line="230" w:lineRule="auto" w:before="51" w:after="0"/>
        <w:ind w:left="278" w:right="278" w:firstLine="0"/>
        <w:jc w:val="both"/>
        <w:rPr>
          <w:sz w:val="20"/>
        </w:rPr>
      </w:pPr>
      <w:r>
        <w:rPr>
          <w:w w:val="110"/>
          <w:sz w:val="20"/>
        </w:rPr>
        <w:t>Sean resultantes de la apertura, prolongación, ampliación o modificación de vías públicas e introducción de redes de infraestructura urbana;</w:t>
      </w:r>
    </w:p>
    <w:p>
      <w:pPr>
        <w:pStyle w:val="ListParagraph"/>
        <w:numPr>
          <w:ilvl w:val="0"/>
          <w:numId w:val="77"/>
        </w:numPr>
        <w:tabs>
          <w:tab w:pos="623" w:val="left" w:leader="none"/>
        </w:tabs>
        <w:spacing w:line="230" w:lineRule="auto" w:before="52" w:after="0"/>
        <w:ind w:left="278" w:right="280" w:firstLine="0"/>
        <w:jc w:val="both"/>
        <w:rPr>
          <w:sz w:val="20"/>
        </w:rPr>
      </w:pPr>
      <w:r>
        <w:rPr>
          <w:w w:val="110"/>
          <w:sz w:val="20"/>
        </w:rPr>
        <w:t>Cuando provenga de Decretos expropiatorios, informaciones de dominio u otras figuras jurídicas</w:t>
      </w:r>
      <w:r>
        <w:rPr>
          <w:spacing w:val="9"/>
          <w:w w:val="110"/>
          <w:sz w:val="20"/>
        </w:rPr>
        <w:t> </w:t>
      </w:r>
      <w:r>
        <w:rPr>
          <w:w w:val="110"/>
          <w:sz w:val="20"/>
        </w:rPr>
        <w:t>que</w:t>
      </w:r>
      <w:r>
        <w:rPr>
          <w:spacing w:val="9"/>
          <w:w w:val="110"/>
          <w:sz w:val="20"/>
        </w:rPr>
        <w:t> </w:t>
      </w:r>
      <w:r>
        <w:rPr>
          <w:w w:val="110"/>
          <w:sz w:val="20"/>
        </w:rPr>
        <w:t>den</w:t>
      </w:r>
      <w:r>
        <w:rPr>
          <w:spacing w:val="10"/>
          <w:w w:val="110"/>
          <w:sz w:val="20"/>
        </w:rPr>
        <w:t> </w:t>
      </w:r>
      <w:r>
        <w:rPr>
          <w:w w:val="110"/>
          <w:sz w:val="20"/>
        </w:rPr>
        <w:t>como</w:t>
      </w:r>
      <w:r>
        <w:rPr>
          <w:spacing w:val="11"/>
          <w:w w:val="110"/>
          <w:sz w:val="20"/>
        </w:rPr>
        <w:t> </w:t>
      </w:r>
      <w:r>
        <w:rPr>
          <w:w w:val="110"/>
          <w:sz w:val="20"/>
        </w:rPr>
        <w:t>resultado</w:t>
      </w:r>
      <w:r>
        <w:rPr>
          <w:spacing w:val="12"/>
          <w:w w:val="110"/>
          <w:sz w:val="20"/>
        </w:rPr>
        <w:t> </w:t>
      </w:r>
      <w:r>
        <w:rPr>
          <w:w w:val="110"/>
          <w:sz w:val="20"/>
        </w:rPr>
        <w:t>la</w:t>
      </w:r>
      <w:r>
        <w:rPr>
          <w:spacing w:val="10"/>
          <w:w w:val="110"/>
          <w:sz w:val="20"/>
        </w:rPr>
        <w:t> </w:t>
      </w:r>
      <w:r>
        <w:rPr>
          <w:w w:val="110"/>
          <w:sz w:val="20"/>
        </w:rPr>
        <w:t>división</w:t>
      </w:r>
      <w:r>
        <w:rPr>
          <w:spacing w:val="10"/>
          <w:w w:val="110"/>
          <w:sz w:val="20"/>
        </w:rPr>
        <w:t> </w:t>
      </w:r>
      <w:r>
        <w:rPr>
          <w:w w:val="110"/>
          <w:sz w:val="20"/>
        </w:rPr>
        <w:t>de</w:t>
      </w:r>
      <w:r>
        <w:rPr>
          <w:spacing w:val="9"/>
          <w:w w:val="110"/>
          <w:sz w:val="20"/>
        </w:rPr>
        <w:t> </w:t>
      </w:r>
      <w:r>
        <w:rPr>
          <w:w w:val="110"/>
          <w:sz w:val="20"/>
        </w:rPr>
        <w:t>predios</w:t>
      </w:r>
      <w:r>
        <w:rPr>
          <w:spacing w:val="10"/>
          <w:w w:val="110"/>
          <w:sz w:val="20"/>
        </w:rPr>
        <w:t> </w:t>
      </w:r>
      <w:r>
        <w:rPr>
          <w:w w:val="110"/>
          <w:sz w:val="20"/>
        </w:rPr>
        <w:t>o</w:t>
      </w:r>
      <w:r>
        <w:rPr>
          <w:spacing w:val="11"/>
          <w:w w:val="110"/>
          <w:sz w:val="20"/>
        </w:rPr>
        <w:t> </w:t>
      </w:r>
      <w:r>
        <w:rPr>
          <w:w w:val="110"/>
          <w:sz w:val="20"/>
        </w:rPr>
        <w:t>lotes.</w:t>
      </w:r>
    </w:p>
    <w:p>
      <w:pPr>
        <w:pStyle w:val="ListParagraph"/>
        <w:numPr>
          <w:ilvl w:val="0"/>
          <w:numId w:val="77"/>
        </w:numPr>
        <w:tabs>
          <w:tab w:pos="683" w:val="left" w:leader="none"/>
        </w:tabs>
        <w:spacing w:line="230" w:lineRule="auto" w:before="51" w:after="0"/>
        <w:ind w:left="278" w:right="274" w:firstLine="0"/>
        <w:jc w:val="both"/>
        <w:rPr>
          <w:sz w:val="20"/>
        </w:rPr>
      </w:pPr>
      <w:r>
        <w:rPr>
          <w:w w:val="110"/>
          <w:sz w:val="20"/>
        </w:rPr>
        <w:t>Las que vayan a realizarse en predios ubicados en áreas no urbanizables o fuera de los límites</w:t>
      </w:r>
      <w:r>
        <w:rPr>
          <w:spacing w:val="9"/>
          <w:w w:val="110"/>
          <w:sz w:val="20"/>
        </w:rPr>
        <w:t> </w:t>
      </w:r>
      <w:r>
        <w:rPr>
          <w:w w:val="110"/>
          <w:sz w:val="20"/>
        </w:rPr>
        <w:t>de</w:t>
      </w:r>
      <w:r>
        <w:rPr>
          <w:spacing w:val="9"/>
          <w:w w:val="110"/>
          <w:sz w:val="20"/>
        </w:rPr>
        <w:t> </w:t>
      </w:r>
      <w:r>
        <w:rPr>
          <w:w w:val="110"/>
          <w:sz w:val="20"/>
        </w:rPr>
        <w:t>los</w:t>
      </w:r>
      <w:r>
        <w:rPr>
          <w:spacing w:val="10"/>
          <w:w w:val="110"/>
          <w:sz w:val="20"/>
        </w:rPr>
        <w:t> </w:t>
      </w:r>
      <w:r>
        <w:rPr>
          <w:w w:val="110"/>
          <w:sz w:val="20"/>
        </w:rPr>
        <w:t>centros</w:t>
      </w:r>
      <w:r>
        <w:rPr>
          <w:spacing w:val="9"/>
          <w:w w:val="110"/>
          <w:sz w:val="20"/>
        </w:rPr>
        <w:t> </w:t>
      </w:r>
      <w:r>
        <w:rPr>
          <w:w w:val="110"/>
          <w:sz w:val="20"/>
        </w:rPr>
        <w:t>de</w:t>
      </w:r>
      <w:r>
        <w:rPr>
          <w:spacing w:val="8"/>
          <w:w w:val="110"/>
          <w:sz w:val="20"/>
        </w:rPr>
        <w:t> </w:t>
      </w:r>
      <w:r>
        <w:rPr>
          <w:w w:val="110"/>
          <w:sz w:val="20"/>
        </w:rPr>
        <w:t>población</w:t>
      </w:r>
      <w:r>
        <w:rPr>
          <w:spacing w:val="14"/>
          <w:w w:val="110"/>
          <w:sz w:val="20"/>
        </w:rPr>
        <w:t> </w:t>
      </w:r>
      <w:r>
        <w:rPr>
          <w:w w:val="110"/>
          <w:sz w:val="20"/>
        </w:rPr>
        <w:t>y</w:t>
      </w:r>
      <w:r>
        <w:rPr>
          <w:spacing w:val="10"/>
          <w:w w:val="110"/>
          <w:sz w:val="20"/>
        </w:rPr>
        <w:t> </w:t>
      </w:r>
      <w:r>
        <w:rPr>
          <w:w w:val="110"/>
          <w:sz w:val="20"/>
        </w:rPr>
        <w:t>no</w:t>
      </w:r>
      <w:r>
        <w:rPr>
          <w:spacing w:val="12"/>
          <w:w w:val="110"/>
          <w:sz w:val="20"/>
        </w:rPr>
        <w:t> </w:t>
      </w:r>
      <w:r>
        <w:rPr>
          <w:w w:val="110"/>
          <w:sz w:val="20"/>
        </w:rPr>
        <w:t>se</w:t>
      </w:r>
      <w:r>
        <w:rPr>
          <w:spacing w:val="9"/>
          <w:w w:val="110"/>
          <w:sz w:val="20"/>
        </w:rPr>
        <w:t> </w:t>
      </w:r>
      <w:r>
        <w:rPr>
          <w:w w:val="110"/>
          <w:sz w:val="20"/>
        </w:rPr>
        <w:t>dediquen</w:t>
      </w:r>
      <w:r>
        <w:rPr>
          <w:spacing w:val="11"/>
          <w:w w:val="110"/>
          <w:sz w:val="20"/>
        </w:rPr>
        <w:t> </w:t>
      </w:r>
      <w:r>
        <w:rPr>
          <w:w w:val="110"/>
          <w:sz w:val="20"/>
        </w:rPr>
        <w:t>a</w:t>
      </w:r>
      <w:r>
        <w:rPr>
          <w:spacing w:val="10"/>
          <w:w w:val="110"/>
          <w:sz w:val="20"/>
        </w:rPr>
        <w:t> </w:t>
      </w:r>
      <w:r>
        <w:rPr>
          <w:w w:val="110"/>
          <w:sz w:val="20"/>
        </w:rPr>
        <w:t>fines</w:t>
      </w:r>
      <w:r>
        <w:rPr>
          <w:spacing w:val="9"/>
          <w:w w:val="110"/>
          <w:sz w:val="20"/>
        </w:rPr>
        <w:t> </w:t>
      </w:r>
      <w:r>
        <w:rPr>
          <w:w w:val="110"/>
          <w:sz w:val="20"/>
        </w:rPr>
        <w:t>urbanos;</w:t>
      </w:r>
    </w:p>
    <w:p>
      <w:pPr>
        <w:pStyle w:val="ListParagraph"/>
        <w:numPr>
          <w:ilvl w:val="0"/>
          <w:numId w:val="77"/>
        </w:numPr>
        <w:tabs>
          <w:tab w:pos="743" w:val="left" w:leader="none"/>
        </w:tabs>
        <w:spacing w:line="230" w:lineRule="auto" w:before="52" w:after="0"/>
        <w:ind w:left="278" w:right="281" w:firstLine="0"/>
        <w:jc w:val="both"/>
        <w:rPr>
          <w:sz w:val="20"/>
        </w:rPr>
      </w:pPr>
      <w:r>
        <w:rPr>
          <w:w w:val="110"/>
          <w:sz w:val="20"/>
        </w:rPr>
        <w:t>Las resultantes de predios afectados por la determinación de límites estatales o municipales;</w:t>
      </w:r>
    </w:p>
    <w:p>
      <w:pPr>
        <w:pStyle w:val="ListParagraph"/>
        <w:numPr>
          <w:ilvl w:val="0"/>
          <w:numId w:val="77"/>
        </w:numPr>
        <w:tabs>
          <w:tab w:pos="567" w:val="left" w:leader="none"/>
        </w:tabs>
        <w:spacing w:line="230" w:lineRule="auto" w:before="51" w:after="0"/>
        <w:ind w:left="278" w:right="276" w:firstLine="0"/>
        <w:jc w:val="both"/>
        <w:rPr>
          <w:sz w:val="20"/>
        </w:rPr>
      </w:pPr>
      <w:r>
        <w:rPr>
          <w:w w:val="110"/>
          <w:sz w:val="20"/>
        </w:rPr>
        <w:t>Las que deriven de programas de regularización de la tenencia de la tierra y de vivienda, de carácter federal, estatal y</w:t>
      </w:r>
      <w:r>
        <w:rPr>
          <w:spacing w:val="49"/>
          <w:w w:val="110"/>
          <w:sz w:val="20"/>
        </w:rPr>
        <w:t> </w:t>
      </w:r>
      <w:r>
        <w:rPr>
          <w:w w:val="110"/>
          <w:sz w:val="20"/>
        </w:rPr>
        <w:t>municipal;</w:t>
      </w:r>
    </w:p>
    <w:p>
      <w:pPr>
        <w:pStyle w:val="ListParagraph"/>
        <w:numPr>
          <w:ilvl w:val="0"/>
          <w:numId w:val="77"/>
        </w:numPr>
        <w:tabs>
          <w:tab w:pos="671" w:val="left" w:leader="none"/>
        </w:tabs>
        <w:spacing w:line="230" w:lineRule="auto" w:before="51" w:after="0"/>
        <w:ind w:left="278" w:right="283" w:firstLine="0"/>
        <w:jc w:val="both"/>
        <w:rPr>
          <w:sz w:val="20"/>
        </w:rPr>
      </w:pPr>
      <w:r>
        <w:rPr>
          <w:w w:val="110"/>
          <w:sz w:val="20"/>
        </w:rPr>
        <w:t>Las que recaigan en propiedades privadas para la ejecución de obras de urbanización y equipamiento urbano de carácter</w:t>
      </w:r>
      <w:r>
        <w:rPr>
          <w:spacing w:val="42"/>
          <w:w w:val="110"/>
          <w:sz w:val="20"/>
        </w:rPr>
        <w:t> </w:t>
      </w:r>
      <w:r>
        <w:rPr>
          <w:w w:val="110"/>
          <w:sz w:val="20"/>
        </w:rPr>
        <w:t>público;</w:t>
      </w:r>
    </w:p>
    <w:p>
      <w:pPr>
        <w:pStyle w:val="ListParagraph"/>
        <w:numPr>
          <w:ilvl w:val="0"/>
          <w:numId w:val="77"/>
        </w:numPr>
        <w:tabs>
          <w:tab w:pos="762" w:val="left" w:leader="none"/>
        </w:tabs>
        <w:spacing w:line="240" w:lineRule="auto" w:before="43" w:after="0"/>
        <w:ind w:left="278" w:right="277" w:firstLine="0"/>
        <w:jc w:val="both"/>
        <w:rPr>
          <w:sz w:val="20"/>
        </w:rPr>
      </w:pPr>
      <w:r>
        <w:rPr>
          <w:w w:val="110"/>
          <w:sz w:val="20"/>
        </w:rPr>
        <w:t>La subdivisión que implique la autorización de menos de treinta viviendas, o en usos diferentes al habitacional, con un coeficiente de utilización menor a tres mil metros cuadrados  de</w:t>
      </w:r>
      <w:r>
        <w:rPr>
          <w:spacing w:val="10"/>
          <w:w w:val="110"/>
          <w:sz w:val="20"/>
        </w:rPr>
        <w:t> </w:t>
      </w:r>
      <w:r>
        <w:rPr>
          <w:w w:val="110"/>
          <w:sz w:val="20"/>
        </w:rPr>
        <w:t>construcción;</w:t>
      </w:r>
    </w:p>
    <w:p>
      <w:pPr>
        <w:pStyle w:val="ListParagraph"/>
        <w:numPr>
          <w:ilvl w:val="0"/>
          <w:numId w:val="77"/>
        </w:numPr>
        <w:tabs>
          <w:tab w:pos="870" w:val="left" w:leader="none"/>
        </w:tabs>
        <w:spacing w:line="230" w:lineRule="auto" w:before="48" w:after="0"/>
        <w:ind w:left="278" w:right="277" w:firstLine="0"/>
        <w:jc w:val="both"/>
        <w:rPr>
          <w:sz w:val="20"/>
        </w:rPr>
      </w:pPr>
      <w:r>
        <w:rPr>
          <w:w w:val="110"/>
          <w:sz w:val="20"/>
        </w:rPr>
        <w:t>Las que soliciten las autoridades federales, estatales y municipales respecto de su patrimonio inmobiliario,</w:t>
      </w:r>
      <w:r>
        <w:rPr>
          <w:spacing w:val="18"/>
          <w:w w:val="110"/>
          <w:sz w:val="20"/>
        </w:rPr>
        <w:t> </w:t>
      </w:r>
      <w:r>
        <w:rPr>
          <w:w w:val="110"/>
          <w:sz w:val="20"/>
        </w:rPr>
        <w:t>y</w:t>
      </w:r>
    </w:p>
    <w:p>
      <w:pPr>
        <w:pStyle w:val="ListParagraph"/>
        <w:numPr>
          <w:ilvl w:val="0"/>
          <w:numId w:val="77"/>
        </w:numPr>
        <w:tabs>
          <w:tab w:pos="663" w:val="left" w:leader="none"/>
        </w:tabs>
        <w:spacing w:line="244" w:lineRule="auto" w:before="42" w:after="0"/>
        <w:ind w:left="278" w:right="277" w:firstLine="0"/>
        <w:jc w:val="both"/>
        <w:rPr>
          <w:sz w:val="20"/>
        </w:rPr>
      </w:pPr>
      <w:r>
        <w:rPr>
          <w:w w:val="110"/>
          <w:sz w:val="20"/>
        </w:rPr>
        <w:t>Se lleve a cabo el desarrollo de conjuntos urbanos, o condominios que impliquen treinta o más viviendas o, en otros usos diferentes al habitacional un coeficiente de utilización de tres    mil o más metros de construcciones, en el o los lotes resultantes de una subdivisión, que, en términos de lo previsto en el Código, hayan otorgado áreas de donación o ejecutado obras de equipamiento</w:t>
      </w:r>
      <w:r>
        <w:rPr>
          <w:spacing w:val="12"/>
          <w:w w:val="110"/>
          <w:sz w:val="20"/>
        </w:rPr>
        <w:t> </w:t>
      </w:r>
      <w:r>
        <w:rPr>
          <w:w w:val="110"/>
          <w:sz w:val="20"/>
        </w:rPr>
        <w:t>urbano.</w:t>
      </w:r>
    </w:p>
    <w:p>
      <w:pPr>
        <w:pStyle w:val="BodyText"/>
        <w:spacing w:line="249" w:lineRule="auto" w:before="75"/>
        <w:ind w:right="272"/>
      </w:pPr>
      <w:r>
        <w:rPr>
          <w:w w:val="110"/>
        </w:rPr>
        <w:t>Para los casos anteriores, se solicitará a través del particular, o bien, de la autoridad correspondiente y bastará que la petición de subdivisión se acompañe únicamente de los documentos que acrediten la causa de la misma, la propiedad del predio y alineamiento, así como el plano de subdivisión el cual deberá contener la información que precisa el artículo 99, fracción X, inciso D) de este</w:t>
      </w:r>
      <w:r>
        <w:rPr>
          <w:spacing w:val="7"/>
          <w:w w:val="110"/>
        </w:rPr>
        <w:t> </w:t>
      </w:r>
      <w:r>
        <w:rPr>
          <w:w w:val="110"/>
        </w:rPr>
        <w:t>Reglamento.</w:t>
      </w:r>
    </w:p>
    <w:p>
      <w:pPr>
        <w:pStyle w:val="BodyText"/>
        <w:spacing w:before="0"/>
        <w:ind w:left="0"/>
        <w:jc w:val="left"/>
        <w:rPr>
          <w:sz w:val="30"/>
        </w:rPr>
      </w:pPr>
    </w:p>
    <w:p>
      <w:pPr>
        <w:pStyle w:val="Heading1"/>
        <w:ind w:left="1334" w:right="1333"/>
      </w:pPr>
      <w:r>
        <w:rPr/>
        <w:t>CAPÍTULO TERCERO</w:t>
      </w:r>
    </w:p>
    <w:p>
      <w:pPr>
        <w:spacing w:before="23"/>
        <w:ind w:left="1334" w:right="1336" w:firstLine="0"/>
        <w:jc w:val="center"/>
        <w:rPr>
          <w:rFonts w:ascii="TeX Gyre Bonum" w:hAnsi="TeX Gyre Bonum"/>
          <w:b/>
          <w:sz w:val="20"/>
        </w:rPr>
      </w:pPr>
      <w:r>
        <w:rPr>
          <w:rFonts w:ascii="TeX Gyre Bonum" w:hAnsi="TeX Gyre Bonum"/>
          <w:b/>
          <w:sz w:val="20"/>
        </w:rPr>
        <w:t>DE LA EXTINCIÓN DE LA AUTORIZACIÓN DE SUBDIVISIÓN</w:t>
      </w:r>
    </w:p>
    <w:p>
      <w:pPr>
        <w:pStyle w:val="BodyText"/>
        <w:spacing w:before="1"/>
        <w:ind w:left="0"/>
        <w:jc w:val="left"/>
        <w:rPr>
          <w:rFonts w:ascii="TeX Gyre Bonum"/>
          <w:b/>
          <w:sz w:val="26"/>
        </w:rPr>
      </w:pPr>
    </w:p>
    <w:p>
      <w:pPr>
        <w:spacing w:line="194" w:lineRule="auto" w:before="0"/>
        <w:ind w:left="278" w:right="285" w:firstLine="0"/>
        <w:jc w:val="both"/>
        <w:rPr>
          <w:rFonts w:ascii="TeX Gyre Bonum" w:hAnsi="TeX Gyre Bonum"/>
          <w:b/>
          <w:sz w:val="20"/>
        </w:rPr>
      </w:pPr>
      <w:r>
        <w:rPr>
          <w:rFonts w:ascii="TeX Gyre Bonum" w:hAnsi="TeX Gyre Bonum"/>
          <w:b/>
          <w:sz w:val="20"/>
        </w:rPr>
        <w:t>DE LA EXTINCIÓN DE LA AUTORIZACIÓN DE SUBDIVISIÓN, POR RENUNCIA EXPRESA DE SU TITULAR</w:t>
      </w:r>
    </w:p>
    <w:p>
      <w:pPr>
        <w:pStyle w:val="BodyText"/>
        <w:spacing w:line="230" w:lineRule="auto" w:before="43"/>
        <w:ind w:right="277"/>
      </w:pPr>
      <w:r>
        <w:rPr>
          <w:rFonts w:ascii="TeX Gyre Bonum" w:hAnsi="TeX Gyre Bonum"/>
          <w:b/>
          <w:w w:val="110"/>
        </w:rPr>
        <w:t>Artículo 102. </w:t>
      </w:r>
      <w:r>
        <w:rPr>
          <w:w w:val="110"/>
        </w:rPr>
        <w:t>La Secretaría podrá dejar sin efectos jurídicos la autorización de una subdivisión por renuncia expresa de su Titular, siempre y cuando se cumplan las reglas siguientes:</w:t>
      </w:r>
    </w:p>
    <w:p>
      <w:pPr>
        <w:spacing w:after="0" w:line="230" w:lineRule="auto"/>
        <w:sectPr>
          <w:pgSz w:w="12240" w:h="15840"/>
          <w:pgMar w:header="708" w:footer="822" w:top="1580" w:bottom="1180" w:left="1140" w:right="1140"/>
        </w:sectPr>
      </w:pPr>
    </w:p>
    <w:p>
      <w:pPr>
        <w:pStyle w:val="ListParagraph"/>
        <w:numPr>
          <w:ilvl w:val="0"/>
          <w:numId w:val="78"/>
        </w:numPr>
        <w:tabs>
          <w:tab w:pos="491" w:val="left" w:leader="none"/>
        </w:tabs>
        <w:spacing w:line="251" w:lineRule="exact" w:before="0" w:after="0"/>
        <w:ind w:left="490" w:right="0" w:hanging="213"/>
        <w:jc w:val="left"/>
        <w:rPr>
          <w:sz w:val="20"/>
        </w:rPr>
      </w:pPr>
      <w:r>
        <w:rPr>
          <w:w w:val="110"/>
          <w:sz w:val="20"/>
        </w:rPr>
        <w:t>No se afecte el interés público;</w:t>
      </w:r>
    </w:p>
    <w:p>
      <w:pPr>
        <w:pStyle w:val="ListParagraph"/>
        <w:numPr>
          <w:ilvl w:val="0"/>
          <w:numId w:val="78"/>
        </w:numPr>
        <w:tabs>
          <w:tab w:pos="570" w:val="left" w:leader="none"/>
        </w:tabs>
        <w:spacing w:line="240" w:lineRule="auto" w:before="22" w:after="0"/>
        <w:ind w:left="569" w:right="0" w:hanging="292"/>
        <w:jc w:val="left"/>
        <w:rPr>
          <w:sz w:val="20"/>
        </w:rPr>
      </w:pPr>
      <w:r>
        <w:rPr>
          <w:w w:val="110"/>
          <w:sz w:val="20"/>
        </w:rPr>
        <w:t>No se afecten los intereses de terceros,</w:t>
      </w:r>
      <w:r>
        <w:rPr>
          <w:spacing w:val="19"/>
          <w:w w:val="110"/>
          <w:sz w:val="20"/>
        </w:rPr>
        <w:t> </w:t>
      </w:r>
      <w:r>
        <w:rPr>
          <w:w w:val="110"/>
          <w:sz w:val="20"/>
        </w:rPr>
        <w:t>y</w:t>
      </w:r>
    </w:p>
    <w:p>
      <w:pPr>
        <w:pStyle w:val="ListParagraph"/>
        <w:numPr>
          <w:ilvl w:val="0"/>
          <w:numId w:val="78"/>
        </w:numPr>
        <w:tabs>
          <w:tab w:pos="726" w:val="left" w:leader="none"/>
        </w:tabs>
        <w:spacing w:line="230" w:lineRule="auto" w:before="32" w:after="0"/>
        <w:ind w:left="278" w:right="275" w:firstLine="0"/>
        <w:jc w:val="left"/>
        <w:rPr>
          <w:sz w:val="20"/>
        </w:rPr>
      </w:pPr>
      <w:r>
        <w:rPr>
          <w:w w:val="110"/>
          <w:sz w:val="20"/>
        </w:rPr>
        <w:t>No se hayan realizado actos jurídicos o contratos de enajenación o transmisión, ni  gravamen de</w:t>
      </w:r>
      <w:r>
        <w:rPr>
          <w:spacing w:val="21"/>
          <w:w w:val="110"/>
          <w:sz w:val="20"/>
        </w:rPr>
        <w:t> </w:t>
      </w:r>
      <w:r>
        <w:rPr>
          <w:w w:val="110"/>
          <w:sz w:val="20"/>
        </w:rPr>
        <w:t>lotes.</w:t>
      </w:r>
    </w:p>
    <w:p>
      <w:pPr>
        <w:pStyle w:val="BodyText"/>
        <w:spacing w:before="7"/>
        <w:ind w:left="0"/>
        <w:jc w:val="left"/>
        <w:rPr>
          <w:sz w:val="31"/>
        </w:rPr>
      </w:pPr>
    </w:p>
    <w:p>
      <w:pPr>
        <w:pStyle w:val="Heading1"/>
        <w:jc w:val="left"/>
      </w:pPr>
      <w:r>
        <w:rPr/>
        <w:t>DEL PROCEDIMIENTO PARA LA EXTINCIÓN DE LA AUTORIZACIÓN DE SUBDIVISIÓN</w:t>
      </w:r>
    </w:p>
    <w:p>
      <w:pPr>
        <w:pStyle w:val="BodyText"/>
        <w:spacing w:line="230" w:lineRule="auto" w:before="29"/>
        <w:ind w:right="475"/>
        <w:jc w:val="left"/>
      </w:pPr>
      <w:r>
        <w:rPr>
          <w:rFonts w:ascii="TeX Gyre Bonum" w:hAnsi="TeX Gyre Bonum"/>
          <w:b/>
          <w:w w:val="105"/>
        </w:rPr>
        <w:t>Artículo 103. </w:t>
      </w:r>
      <w:r>
        <w:rPr>
          <w:w w:val="105"/>
        </w:rPr>
        <w:t>La extinción de la autorización de subdivisión se sujetará al procedimiento  siguiente:</w:t>
      </w:r>
    </w:p>
    <w:p>
      <w:pPr>
        <w:pStyle w:val="ListParagraph"/>
        <w:numPr>
          <w:ilvl w:val="0"/>
          <w:numId w:val="79"/>
        </w:numPr>
        <w:tabs>
          <w:tab w:pos="491" w:val="left" w:leader="none"/>
        </w:tabs>
        <w:spacing w:line="240" w:lineRule="auto" w:before="45" w:after="0"/>
        <w:ind w:left="490" w:right="0" w:hanging="213"/>
        <w:jc w:val="left"/>
        <w:rPr>
          <w:sz w:val="20"/>
        </w:rPr>
      </w:pPr>
      <w:r>
        <w:rPr>
          <w:w w:val="110"/>
          <w:sz w:val="20"/>
        </w:rPr>
        <w:t>La</w:t>
      </w:r>
      <w:r>
        <w:rPr>
          <w:spacing w:val="10"/>
          <w:w w:val="110"/>
          <w:sz w:val="20"/>
        </w:rPr>
        <w:t> </w:t>
      </w:r>
      <w:r>
        <w:rPr>
          <w:w w:val="110"/>
          <w:sz w:val="20"/>
        </w:rPr>
        <w:t>renuncia</w:t>
      </w:r>
      <w:r>
        <w:rPr>
          <w:spacing w:val="10"/>
          <w:w w:val="110"/>
          <w:sz w:val="20"/>
        </w:rPr>
        <w:t> </w:t>
      </w:r>
      <w:r>
        <w:rPr>
          <w:w w:val="110"/>
          <w:sz w:val="20"/>
        </w:rPr>
        <w:t>expresa</w:t>
      </w:r>
      <w:r>
        <w:rPr>
          <w:spacing w:val="10"/>
          <w:w w:val="110"/>
          <w:sz w:val="20"/>
        </w:rPr>
        <w:t> </w:t>
      </w:r>
      <w:r>
        <w:rPr>
          <w:w w:val="110"/>
          <w:sz w:val="20"/>
        </w:rPr>
        <w:t>deberá</w:t>
      </w:r>
      <w:r>
        <w:rPr>
          <w:spacing w:val="11"/>
          <w:w w:val="110"/>
          <w:sz w:val="20"/>
        </w:rPr>
        <w:t> </w:t>
      </w:r>
      <w:r>
        <w:rPr>
          <w:w w:val="110"/>
          <w:sz w:val="20"/>
        </w:rPr>
        <w:t>realizarse</w:t>
      </w:r>
      <w:r>
        <w:rPr>
          <w:spacing w:val="5"/>
          <w:w w:val="110"/>
          <w:sz w:val="20"/>
        </w:rPr>
        <w:t> </w:t>
      </w:r>
      <w:r>
        <w:rPr>
          <w:w w:val="110"/>
          <w:sz w:val="20"/>
        </w:rPr>
        <w:t>bajo</w:t>
      </w:r>
      <w:r>
        <w:rPr>
          <w:spacing w:val="11"/>
          <w:w w:val="110"/>
          <w:sz w:val="20"/>
        </w:rPr>
        <w:t> </w:t>
      </w:r>
      <w:r>
        <w:rPr>
          <w:w w:val="110"/>
          <w:sz w:val="20"/>
        </w:rPr>
        <w:t>protesta</w:t>
      </w:r>
      <w:r>
        <w:rPr>
          <w:spacing w:val="10"/>
          <w:w w:val="110"/>
          <w:sz w:val="20"/>
        </w:rPr>
        <w:t> </w:t>
      </w:r>
      <w:r>
        <w:rPr>
          <w:w w:val="110"/>
          <w:sz w:val="20"/>
        </w:rPr>
        <w:t>de</w:t>
      </w:r>
      <w:r>
        <w:rPr>
          <w:spacing w:val="10"/>
          <w:w w:val="110"/>
          <w:sz w:val="20"/>
        </w:rPr>
        <w:t> </w:t>
      </w:r>
      <w:r>
        <w:rPr>
          <w:w w:val="110"/>
          <w:sz w:val="20"/>
        </w:rPr>
        <w:t>decir</w:t>
      </w:r>
      <w:r>
        <w:rPr>
          <w:spacing w:val="11"/>
          <w:w w:val="110"/>
          <w:sz w:val="20"/>
        </w:rPr>
        <w:t> </w:t>
      </w:r>
      <w:r>
        <w:rPr>
          <w:w w:val="110"/>
          <w:sz w:val="20"/>
        </w:rPr>
        <w:t>verdad</w:t>
      </w:r>
      <w:r>
        <w:rPr>
          <w:spacing w:val="11"/>
          <w:w w:val="110"/>
          <w:sz w:val="20"/>
        </w:rPr>
        <w:t> </w:t>
      </w:r>
      <w:r>
        <w:rPr>
          <w:w w:val="110"/>
          <w:sz w:val="20"/>
        </w:rPr>
        <w:t>que:</w:t>
      </w:r>
    </w:p>
    <w:p>
      <w:pPr>
        <w:pStyle w:val="ListParagraph"/>
        <w:numPr>
          <w:ilvl w:val="1"/>
          <w:numId w:val="79"/>
        </w:numPr>
        <w:tabs>
          <w:tab w:pos="980" w:val="left" w:leader="none"/>
        </w:tabs>
        <w:spacing w:line="240" w:lineRule="auto" w:before="22" w:after="0"/>
        <w:ind w:left="979" w:right="0" w:hanging="274"/>
        <w:jc w:val="left"/>
        <w:rPr>
          <w:sz w:val="20"/>
        </w:rPr>
      </w:pPr>
      <w:r>
        <w:rPr>
          <w:w w:val="110"/>
          <w:sz w:val="20"/>
        </w:rPr>
        <w:t>No se afecte el interés</w:t>
      </w:r>
      <w:r>
        <w:rPr>
          <w:spacing w:val="51"/>
          <w:w w:val="110"/>
          <w:sz w:val="20"/>
        </w:rPr>
        <w:t> </w:t>
      </w:r>
      <w:r>
        <w:rPr>
          <w:w w:val="110"/>
          <w:sz w:val="20"/>
        </w:rPr>
        <w:t>público;</w:t>
      </w:r>
    </w:p>
    <w:p>
      <w:pPr>
        <w:pStyle w:val="ListParagraph"/>
        <w:numPr>
          <w:ilvl w:val="1"/>
          <w:numId w:val="79"/>
        </w:numPr>
        <w:tabs>
          <w:tab w:pos="980" w:val="left" w:leader="none"/>
        </w:tabs>
        <w:spacing w:line="240" w:lineRule="auto" w:before="23" w:after="0"/>
        <w:ind w:left="979" w:right="0" w:hanging="274"/>
        <w:jc w:val="left"/>
        <w:rPr>
          <w:sz w:val="20"/>
        </w:rPr>
      </w:pPr>
      <w:r>
        <w:rPr>
          <w:w w:val="110"/>
          <w:sz w:val="20"/>
        </w:rPr>
        <w:t>No se afecten los intereses de terceros,</w:t>
      </w:r>
      <w:r>
        <w:rPr>
          <w:spacing w:val="19"/>
          <w:w w:val="110"/>
          <w:sz w:val="20"/>
        </w:rPr>
        <w:t> </w:t>
      </w:r>
      <w:r>
        <w:rPr>
          <w:w w:val="110"/>
          <w:sz w:val="20"/>
        </w:rPr>
        <w:t>y</w:t>
      </w:r>
    </w:p>
    <w:p>
      <w:pPr>
        <w:pStyle w:val="ListParagraph"/>
        <w:numPr>
          <w:ilvl w:val="1"/>
          <w:numId w:val="79"/>
        </w:numPr>
        <w:tabs>
          <w:tab w:pos="1033" w:val="left" w:leader="none"/>
        </w:tabs>
        <w:spacing w:line="230" w:lineRule="auto" w:before="32" w:after="0"/>
        <w:ind w:left="706" w:right="281" w:firstLine="0"/>
        <w:jc w:val="left"/>
        <w:rPr>
          <w:sz w:val="20"/>
        </w:rPr>
      </w:pPr>
      <w:r>
        <w:rPr>
          <w:w w:val="110"/>
          <w:sz w:val="20"/>
        </w:rPr>
        <w:t>No se hayan realizado actos jurídicos o contratos de enajenación o transmisión, ni gravamen de</w:t>
      </w:r>
      <w:r>
        <w:rPr>
          <w:spacing w:val="21"/>
          <w:w w:val="110"/>
          <w:sz w:val="20"/>
        </w:rPr>
        <w:t> </w:t>
      </w:r>
      <w:r>
        <w:rPr>
          <w:w w:val="110"/>
          <w:sz w:val="20"/>
        </w:rPr>
        <w:t>lotes.</w:t>
      </w:r>
    </w:p>
    <w:p>
      <w:pPr>
        <w:pStyle w:val="ListParagraph"/>
        <w:numPr>
          <w:ilvl w:val="0"/>
          <w:numId w:val="79"/>
        </w:numPr>
        <w:tabs>
          <w:tab w:pos="584" w:val="left" w:leader="none"/>
        </w:tabs>
        <w:spacing w:line="242" w:lineRule="auto" w:before="42" w:after="0"/>
        <w:ind w:left="278" w:right="271" w:firstLine="0"/>
        <w:jc w:val="both"/>
        <w:rPr>
          <w:sz w:val="20"/>
        </w:rPr>
      </w:pPr>
      <w:r>
        <w:rPr>
          <w:w w:val="110"/>
          <w:sz w:val="20"/>
        </w:rPr>
        <w:t>El Titular acompañará al escrito, el Certificado de Gravámenes, con fecha de expedición no mayor a ciento veinte días a su presentación, de los lotes de la subdivisión  objeto  de  la  renuncia expedido por el Instituto de Función Registral del Estado de México, solicitando </w:t>
      </w:r>
      <w:r>
        <w:rPr>
          <w:spacing w:val="5"/>
          <w:w w:val="110"/>
          <w:sz w:val="20"/>
        </w:rPr>
        <w:t>la </w:t>
      </w:r>
      <w:r>
        <w:rPr>
          <w:w w:val="110"/>
          <w:sz w:val="20"/>
        </w:rPr>
        <w:t>autoridad</w:t>
      </w:r>
      <w:r>
        <w:rPr>
          <w:spacing w:val="9"/>
          <w:w w:val="110"/>
          <w:sz w:val="20"/>
        </w:rPr>
        <w:t> </w:t>
      </w:r>
      <w:r>
        <w:rPr>
          <w:w w:val="110"/>
          <w:sz w:val="20"/>
        </w:rPr>
        <w:t>a</w:t>
      </w:r>
      <w:r>
        <w:rPr>
          <w:spacing w:val="9"/>
          <w:w w:val="110"/>
          <w:sz w:val="20"/>
        </w:rPr>
        <w:t> </w:t>
      </w:r>
      <w:r>
        <w:rPr>
          <w:w w:val="110"/>
          <w:sz w:val="20"/>
        </w:rPr>
        <w:t>dicho</w:t>
      </w:r>
      <w:r>
        <w:rPr>
          <w:spacing w:val="10"/>
          <w:w w:val="110"/>
          <w:sz w:val="20"/>
        </w:rPr>
        <w:t> </w:t>
      </w:r>
      <w:r>
        <w:rPr>
          <w:w w:val="110"/>
          <w:sz w:val="20"/>
        </w:rPr>
        <w:t>Instituto</w:t>
      </w:r>
      <w:r>
        <w:rPr>
          <w:spacing w:val="9"/>
          <w:w w:val="110"/>
          <w:sz w:val="20"/>
        </w:rPr>
        <w:t> </w:t>
      </w:r>
      <w:r>
        <w:rPr>
          <w:w w:val="110"/>
          <w:sz w:val="20"/>
        </w:rPr>
        <w:t>informe</w:t>
      </w:r>
      <w:r>
        <w:rPr>
          <w:spacing w:val="8"/>
          <w:w w:val="110"/>
          <w:sz w:val="20"/>
        </w:rPr>
        <w:t> </w:t>
      </w:r>
      <w:r>
        <w:rPr>
          <w:w w:val="110"/>
          <w:sz w:val="20"/>
        </w:rPr>
        <w:t>sobre</w:t>
      </w:r>
      <w:r>
        <w:rPr>
          <w:spacing w:val="8"/>
          <w:w w:val="110"/>
          <w:sz w:val="20"/>
        </w:rPr>
        <w:t> </w:t>
      </w:r>
      <w:r>
        <w:rPr>
          <w:w w:val="110"/>
          <w:sz w:val="20"/>
        </w:rPr>
        <w:t>la</w:t>
      </w:r>
      <w:r>
        <w:rPr>
          <w:spacing w:val="9"/>
          <w:w w:val="110"/>
          <w:sz w:val="20"/>
        </w:rPr>
        <w:t> </w:t>
      </w:r>
      <w:r>
        <w:rPr>
          <w:w w:val="110"/>
          <w:sz w:val="20"/>
        </w:rPr>
        <w:t>existencia</w:t>
      </w:r>
      <w:r>
        <w:rPr>
          <w:spacing w:val="9"/>
          <w:w w:val="110"/>
          <w:sz w:val="20"/>
        </w:rPr>
        <w:t> </w:t>
      </w:r>
      <w:r>
        <w:rPr>
          <w:w w:val="110"/>
          <w:sz w:val="20"/>
        </w:rPr>
        <w:t>de</w:t>
      </w:r>
      <w:r>
        <w:rPr>
          <w:spacing w:val="7"/>
          <w:w w:val="110"/>
          <w:sz w:val="20"/>
        </w:rPr>
        <w:t> </w:t>
      </w:r>
      <w:r>
        <w:rPr>
          <w:w w:val="110"/>
          <w:sz w:val="20"/>
        </w:rPr>
        <w:t>actos</w:t>
      </w:r>
      <w:r>
        <w:rPr>
          <w:spacing w:val="8"/>
          <w:w w:val="110"/>
          <w:sz w:val="20"/>
        </w:rPr>
        <w:t> </w:t>
      </w:r>
      <w:r>
        <w:rPr>
          <w:w w:val="110"/>
          <w:sz w:val="20"/>
        </w:rPr>
        <w:t>traslativos</w:t>
      </w:r>
      <w:r>
        <w:rPr>
          <w:spacing w:val="8"/>
          <w:w w:val="110"/>
          <w:sz w:val="20"/>
        </w:rPr>
        <w:t> </w:t>
      </w:r>
      <w:r>
        <w:rPr>
          <w:w w:val="110"/>
          <w:sz w:val="20"/>
        </w:rPr>
        <w:t>de</w:t>
      </w:r>
      <w:r>
        <w:rPr>
          <w:spacing w:val="8"/>
          <w:w w:val="110"/>
          <w:sz w:val="20"/>
        </w:rPr>
        <w:t> </w:t>
      </w:r>
      <w:r>
        <w:rPr>
          <w:w w:val="110"/>
          <w:sz w:val="20"/>
        </w:rPr>
        <w:t>dominio.</w:t>
      </w:r>
    </w:p>
    <w:p>
      <w:pPr>
        <w:pStyle w:val="BodyText"/>
        <w:spacing w:line="247" w:lineRule="auto" w:before="84"/>
        <w:ind w:right="275"/>
      </w:pPr>
      <w:r>
        <w:rPr>
          <w:w w:val="110"/>
        </w:rPr>
        <w:t>El acuerdo de la Secretaría que autorice la extinción de la subdivisión surtirá sus efectos al día siguiente de su notificación, y se inscribirá en el Instituto de la Función Registral del Estado de México en un plazo de noventa días contados a partir de su notificación, debiendo acreditarlo ante la Secretaría dentro de los treinta días siguientes.</w:t>
      </w:r>
    </w:p>
    <w:p>
      <w:pPr>
        <w:pStyle w:val="BodyText"/>
        <w:spacing w:line="249" w:lineRule="auto" w:before="82"/>
        <w:ind w:right="276"/>
      </w:pPr>
      <w:r>
        <w:rPr>
          <w:w w:val="110"/>
        </w:rPr>
        <w:t>No se dará trámite a solicitudes de extinción de autorizaciones de subdivisión, que tengan pendiente el cumplimiento de obligaciones fiscales, hasta en tanto se acredite haberlas  cumplido.</w:t>
      </w:r>
    </w:p>
    <w:p>
      <w:pPr>
        <w:pStyle w:val="BodyText"/>
        <w:spacing w:line="249" w:lineRule="auto" w:before="75"/>
        <w:ind w:right="280"/>
      </w:pPr>
      <w:r>
        <w:rPr>
          <w:w w:val="110"/>
        </w:rPr>
        <w:t>En caso de autorizar la extinción de la subdivisión, no se devolverán las áreas de donación y equipamiento que se hayan transmitido formalmente, ni las cantidades que se  hubiesen  cubierto</w:t>
      </w:r>
      <w:r>
        <w:rPr>
          <w:spacing w:val="11"/>
          <w:w w:val="110"/>
        </w:rPr>
        <w:t> </w:t>
      </w:r>
      <w:r>
        <w:rPr>
          <w:w w:val="110"/>
        </w:rPr>
        <w:t>al</w:t>
      </w:r>
      <w:r>
        <w:rPr>
          <w:spacing w:val="10"/>
          <w:w w:val="110"/>
        </w:rPr>
        <w:t> </w:t>
      </w:r>
      <w:r>
        <w:rPr>
          <w:w w:val="110"/>
        </w:rPr>
        <w:t>fisco</w:t>
      </w:r>
      <w:r>
        <w:rPr>
          <w:spacing w:val="11"/>
          <w:w w:val="110"/>
        </w:rPr>
        <w:t> </w:t>
      </w:r>
      <w:r>
        <w:rPr>
          <w:w w:val="110"/>
        </w:rPr>
        <w:t>en</w:t>
      </w:r>
      <w:r>
        <w:rPr>
          <w:spacing w:val="10"/>
          <w:w w:val="110"/>
        </w:rPr>
        <w:t> </w:t>
      </w:r>
      <w:r>
        <w:rPr>
          <w:w w:val="110"/>
        </w:rPr>
        <w:t>términos</w:t>
      </w:r>
      <w:r>
        <w:rPr>
          <w:spacing w:val="10"/>
          <w:w w:val="110"/>
        </w:rPr>
        <w:t> </w:t>
      </w:r>
      <w:r>
        <w:rPr>
          <w:w w:val="110"/>
        </w:rPr>
        <w:t>de</w:t>
      </w:r>
      <w:r>
        <w:rPr>
          <w:spacing w:val="9"/>
          <w:w w:val="110"/>
        </w:rPr>
        <w:t> </w:t>
      </w:r>
      <w:r>
        <w:rPr>
          <w:w w:val="110"/>
        </w:rPr>
        <w:t>la</w:t>
      </w:r>
      <w:r>
        <w:rPr>
          <w:spacing w:val="10"/>
          <w:w w:val="110"/>
        </w:rPr>
        <w:t> </w:t>
      </w:r>
      <w:r>
        <w:rPr>
          <w:w w:val="110"/>
        </w:rPr>
        <w:t>autorización</w:t>
      </w:r>
      <w:r>
        <w:rPr>
          <w:spacing w:val="10"/>
          <w:w w:val="110"/>
        </w:rPr>
        <w:t> </w:t>
      </w:r>
      <w:r>
        <w:rPr>
          <w:w w:val="110"/>
        </w:rPr>
        <w:t>correspondiente.</w:t>
      </w:r>
    </w:p>
    <w:p>
      <w:pPr>
        <w:pStyle w:val="BodyText"/>
        <w:spacing w:before="3"/>
        <w:ind w:left="0"/>
        <w:jc w:val="left"/>
        <w:rPr>
          <w:sz w:val="30"/>
        </w:rPr>
      </w:pPr>
    </w:p>
    <w:p>
      <w:pPr>
        <w:pStyle w:val="Heading1"/>
        <w:ind w:left="1334" w:right="1334"/>
      </w:pPr>
      <w:r>
        <w:rPr/>
        <w:t>CAPÍTULO CUARTO</w:t>
      </w:r>
    </w:p>
    <w:p>
      <w:pPr>
        <w:spacing w:before="23"/>
        <w:ind w:left="1334" w:right="1337" w:firstLine="0"/>
        <w:jc w:val="center"/>
        <w:rPr>
          <w:rFonts w:ascii="TeX Gyre Bonum" w:hAnsi="TeX Gyre Bonum"/>
          <w:b/>
          <w:sz w:val="20"/>
        </w:rPr>
      </w:pPr>
      <w:r>
        <w:rPr>
          <w:rFonts w:ascii="TeX Gyre Bonum" w:hAnsi="TeX Gyre Bonum"/>
          <w:b/>
          <w:sz w:val="20"/>
        </w:rPr>
        <w:t>DE LA RELOTIFICACIÓN DE SUBDIVISIONES</w:t>
      </w:r>
    </w:p>
    <w:p>
      <w:pPr>
        <w:pStyle w:val="BodyText"/>
        <w:spacing w:before="1"/>
        <w:ind w:left="0"/>
        <w:jc w:val="left"/>
        <w:rPr>
          <w:rFonts w:ascii="TeX Gyre Bonum"/>
          <w:b/>
          <w:sz w:val="23"/>
        </w:rPr>
      </w:pPr>
    </w:p>
    <w:p>
      <w:pPr>
        <w:spacing w:before="0"/>
        <w:ind w:left="278" w:right="0" w:firstLine="0"/>
        <w:jc w:val="both"/>
        <w:rPr>
          <w:rFonts w:ascii="TeX Gyre Bonum"/>
          <w:b/>
          <w:sz w:val="20"/>
        </w:rPr>
      </w:pPr>
      <w:r>
        <w:rPr>
          <w:rFonts w:ascii="TeX Gyre Bonum"/>
          <w:b/>
          <w:sz w:val="20"/>
        </w:rPr>
        <w:t>DE LAS REGLAS PARA RELOTIFICAR SUBDIVISIONES</w:t>
      </w:r>
    </w:p>
    <w:p>
      <w:pPr>
        <w:pStyle w:val="BodyText"/>
        <w:spacing w:line="230" w:lineRule="auto" w:before="32"/>
        <w:ind w:right="282"/>
      </w:pPr>
      <w:r>
        <w:rPr>
          <w:rFonts w:ascii="TeX Gyre Bonum" w:hAnsi="TeX Gyre Bonum"/>
          <w:b/>
          <w:w w:val="110"/>
        </w:rPr>
        <w:t>Artículo 104. </w:t>
      </w:r>
      <w:r>
        <w:rPr>
          <w:w w:val="110"/>
        </w:rPr>
        <w:t>La autorización de relotificación parcial o total de los lotes resultantes de una subdivisión previamente autorizada se sujetará a las reglas siguientes:</w:t>
      </w:r>
    </w:p>
    <w:p>
      <w:pPr>
        <w:pStyle w:val="ListParagraph"/>
        <w:numPr>
          <w:ilvl w:val="0"/>
          <w:numId w:val="80"/>
        </w:numPr>
        <w:tabs>
          <w:tab w:pos="491" w:val="left" w:leader="none"/>
        </w:tabs>
        <w:spacing w:line="240" w:lineRule="auto" w:before="44" w:after="0"/>
        <w:ind w:left="490" w:right="0" w:hanging="213"/>
        <w:jc w:val="both"/>
        <w:rPr>
          <w:sz w:val="20"/>
        </w:rPr>
      </w:pPr>
      <w:r>
        <w:rPr>
          <w:w w:val="110"/>
          <w:sz w:val="20"/>
        </w:rPr>
        <w:t>Deberá solicitarla el Titular de la</w:t>
      </w:r>
      <w:r>
        <w:rPr>
          <w:spacing w:val="10"/>
          <w:w w:val="110"/>
          <w:sz w:val="20"/>
        </w:rPr>
        <w:t> </w:t>
      </w:r>
      <w:r>
        <w:rPr>
          <w:w w:val="110"/>
          <w:sz w:val="20"/>
        </w:rPr>
        <w:t>autorización;</w:t>
      </w:r>
    </w:p>
    <w:p>
      <w:pPr>
        <w:pStyle w:val="ListParagraph"/>
        <w:numPr>
          <w:ilvl w:val="0"/>
          <w:numId w:val="80"/>
        </w:numPr>
        <w:tabs>
          <w:tab w:pos="575" w:val="left" w:leader="none"/>
        </w:tabs>
        <w:spacing w:line="237" w:lineRule="auto" w:before="25" w:after="0"/>
        <w:ind w:left="278" w:right="274" w:firstLine="0"/>
        <w:jc w:val="both"/>
        <w:rPr>
          <w:sz w:val="20"/>
        </w:rPr>
      </w:pPr>
      <w:r>
        <w:rPr>
          <w:w w:val="110"/>
          <w:sz w:val="20"/>
        </w:rPr>
        <w:t>No podrá incrementarse el número de lotes o viviendas originalmente autorizados, ni revocar o disminuir las áreas de donación, así como las obras de equipamiento establecidas en el  acuerdo</w:t>
      </w:r>
      <w:r>
        <w:rPr>
          <w:spacing w:val="10"/>
          <w:w w:val="110"/>
          <w:sz w:val="20"/>
        </w:rPr>
        <w:t> </w:t>
      </w:r>
      <w:r>
        <w:rPr>
          <w:w w:val="110"/>
          <w:sz w:val="20"/>
        </w:rPr>
        <w:t>de</w:t>
      </w:r>
      <w:r>
        <w:rPr>
          <w:spacing w:val="9"/>
          <w:w w:val="110"/>
          <w:sz w:val="20"/>
        </w:rPr>
        <w:t> </w:t>
      </w:r>
      <w:r>
        <w:rPr>
          <w:w w:val="110"/>
          <w:sz w:val="20"/>
        </w:rPr>
        <w:t>autorización,</w:t>
      </w:r>
      <w:r>
        <w:rPr>
          <w:spacing w:val="9"/>
          <w:w w:val="110"/>
          <w:sz w:val="20"/>
        </w:rPr>
        <w:t> </w:t>
      </w:r>
      <w:r>
        <w:rPr>
          <w:w w:val="110"/>
          <w:sz w:val="20"/>
        </w:rPr>
        <w:t>salvo</w:t>
      </w:r>
      <w:r>
        <w:rPr>
          <w:spacing w:val="11"/>
          <w:w w:val="110"/>
          <w:sz w:val="20"/>
        </w:rPr>
        <w:t> </w:t>
      </w:r>
      <w:r>
        <w:rPr>
          <w:w w:val="110"/>
          <w:sz w:val="20"/>
        </w:rPr>
        <w:t>lo</w:t>
      </w:r>
      <w:r>
        <w:rPr>
          <w:spacing w:val="10"/>
          <w:w w:val="110"/>
          <w:sz w:val="20"/>
        </w:rPr>
        <w:t> </w:t>
      </w:r>
      <w:r>
        <w:rPr>
          <w:w w:val="110"/>
          <w:sz w:val="20"/>
        </w:rPr>
        <w:t>previsto</w:t>
      </w:r>
      <w:r>
        <w:rPr>
          <w:spacing w:val="9"/>
          <w:w w:val="110"/>
          <w:sz w:val="20"/>
        </w:rPr>
        <w:t> </w:t>
      </w:r>
      <w:r>
        <w:rPr>
          <w:w w:val="110"/>
          <w:sz w:val="20"/>
        </w:rPr>
        <w:t>por</w:t>
      </w:r>
      <w:r>
        <w:rPr>
          <w:spacing w:val="9"/>
          <w:w w:val="110"/>
          <w:sz w:val="20"/>
        </w:rPr>
        <w:t> </w:t>
      </w:r>
      <w:r>
        <w:rPr>
          <w:w w:val="110"/>
          <w:sz w:val="20"/>
        </w:rPr>
        <w:t>el</w:t>
      </w:r>
      <w:r>
        <w:rPr>
          <w:spacing w:val="10"/>
          <w:w w:val="110"/>
          <w:sz w:val="20"/>
        </w:rPr>
        <w:t> </w:t>
      </w:r>
      <w:r>
        <w:rPr>
          <w:w w:val="110"/>
          <w:sz w:val="20"/>
        </w:rPr>
        <w:t>artículo</w:t>
      </w:r>
      <w:r>
        <w:rPr>
          <w:spacing w:val="10"/>
          <w:w w:val="110"/>
          <w:sz w:val="20"/>
        </w:rPr>
        <w:t> </w:t>
      </w:r>
      <w:r>
        <w:rPr>
          <w:w w:val="110"/>
          <w:sz w:val="20"/>
        </w:rPr>
        <w:t>5.47</w:t>
      </w:r>
      <w:r>
        <w:rPr>
          <w:spacing w:val="11"/>
          <w:w w:val="110"/>
          <w:sz w:val="20"/>
        </w:rPr>
        <w:t> </w:t>
      </w:r>
      <w:r>
        <w:rPr>
          <w:w w:val="110"/>
          <w:sz w:val="20"/>
        </w:rPr>
        <w:t>del</w:t>
      </w:r>
      <w:r>
        <w:rPr>
          <w:spacing w:val="10"/>
          <w:w w:val="110"/>
          <w:sz w:val="20"/>
        </w:rPr>
        <w:t> </w:t>
      </w:r>
      <w:r>
        <w:rPr>
          <w:w w:val="110"/>
          <w:sz w:val="20"/>
        </w:rPr>
        <w:t>Código;</w:t>
      </w:r>
    </w:p>
    <w:p>
      <w:pPr>
        <w:pStyle w:val="ListParagraph"/>
        <w:numPr>
          <w:ilvl w:val="0"/>
          <w:numId w:val="80"/>
        </w:numPr>
        <w:tabs>
          <w:tab w:pos="683" w:val="left" w:leader="none"/>
        </w:tabs>
        <w:spacing w:line="230" w:lineRule="auto" w:before="51" w:after="0"/>
        <w:ind w:left="278" w:right="272" w:firstLine="0"/>
        <w:jc w:val="both"/>
        <w:rPr>
          <w:sz w:val="20"/>
        </w:rPr>
      </w:pPr>
      <w:r>
        <w:rPr>
          <w:w w:val="110"/>
          <w:sz w:val="20"/>
        </w:rPr>
        <w:t>Solo procederá respecto de lotes que no se hayan enajenado y se esté al corriente en el cumplimiento</w:t>
      </w:r>
      <w:r>
        <w:rPr>
          <w:spacing w:val="10"/>
          <w:w w:val="110"/>
          <w:sz w:val="20"/>
        </w:rPr>
        <w:t> </w:t>
      </w:r>
      <w:r>
        <w:rPr>
          <w:w w:val="110"/>
          <w:sz w:val="20"/>
        </w:rPr>
        <w:t>de</w:t>
      </w:r>
      <w:r>
        <w:rPr>
          <w:spacing w:val="9"/>
          <w:w w:val="110"/>
          <w:sz w:val="20"/>
        </w:rPr>
        <w:t> </w:t>
      </w:r>
      <w:r>
        <w:rPr>
          <w:w w:val="110"/>
          <w:sz w:val="20"/>
        </w:rPr>
        <w:t>las</w:t>
      </w:r>
      <w:r>
        <w:rPr>
          <w:spacing w:val="8"/>
          <w:w w:val="110"/>
          <w:sz w:val="20"/>
        </w:rPr>
        <w:t> </w:t>
      </w:r>
      <w:r>
        <w:rPr>
          <w:w w:val="110"/>
          <w:sz w:val="20"/>
        </w:rPr>
        <w:t>obligaciones</w:t>
      </w:r>
      <w:r>
        <w:rPr>
          <w:spacing w:val="10"/>
          <w:w w:val="110"/>
          <w:sz w:val="20"/>
        </w:rPr>
        <w:t> </w:t>
      </w:r>
      <w:r>
        <w:rPr>
          <w:w w:val="110"/>
          <w:sz w:val="20"/>
        </w:rPr>
        <w:t>derivadas</w:t>
      </w:r>
      <w:r>
        <w:rPr>
          <w:spacing w:val="13"/>
          <w:w w:val="110"/>
          <w:sz w:val="20"/>
        </w:rPr>
        <w:t> </w:t>
      </w:r>
      <w:r>
        <w:rPr>
          <w:w w:val="110"/>
          <w:sz w:val="20"/>
        </w:rPr>
        <w:t>de</w:t>
      </w:r>
      <w:r>
        <w:rPr>
          <w:spacing w:val="8"/>
          <w:w w:val="110"/>
          <w:sz w:val="20"/>
        </w:rPr>
        <w:t> </w:t>
      </w:r>
      <w:r>
        <w:rPr>
          <w:w w:val="110"/>
          <w:sz w:val="20"/>
        </w:rPr>
        <w:t>la</w:t>
      </w:r>
      <w:r>
        <w:rPr>
          <w:spacing w:val="12"/>
          <w:w w:val="110"/>
          <w:sz w:val="20"/>
        </w:rPr>
        <w:t> </w:t>
      </w:r>
      <w:r>
        <w:rPr>
          <w:w w:val="110"/>
          <w:sz w:val="20"/>
        </w:rPr>
        <w:t>autorización</w:t>
      </w:r>
      <w:r>
        <w:rPr>
          <w:spacing w:val="9"/>
          <w:w w:val="110"/>
          <w:sz w:val="20"/>
        </w:rPr>
        <w:t> </w:t>
      </w:r>
      <w:r>
        <w:rPr>
          <w:w w:val="110"/>
          <w:sz w:val="20"/>
        </w:rPr>
        <w:t>de</w:t>
      </w:r>
      <w:r>
        <w:rPr>
          <w:spacing w:val="9"/>
          <w:w w:val="110"/>
          <w:sz w:val="20"/>
        </w:rPr>
        <w:t> </w:t>
      </w:r>
      <w:r>
        <w:rPr>
          <w:w w:val="110"/>
          <w:sz w:val="20"/>
        </w:rPr>
        <w:t>subdivisión;</w:t>
      </w:r>
    </w:p>
    <w:p>
      <w:pPr>
        <w:pStyle w:val="ListParagraph"/>
        <w:numPr>
          <w:ilvl w:val="0"/>
          <w:numId w:val="80"/>
        </w:numPr>
        <w:tabs>
          <w:tab w:pos="690" w:val="left" w:leader="none"/>
        </w:tabs>
        <w:spacing w:line="230" w:lineRule="auto" w:before="52" w:after="0"/>
        <w:ind w:left="278" w:right="283" w:firstLine="0"/>
        <w:jc w:val="both"/>
        <w:rPr>
          <w:sz w:val="20"/>
        </w:rPr>
      </w:pPr>
      <w:r>
        <w:rPr>
          <w:w w:val="110"/>
          <w:sz w:val="20"/>
        </w:rPr>
        <w:t>No procederá sin la autorización expresa del acreedor, tratándose de lotes gravados o hipotecados;</w:t>
      </w:r>
      <w:r>
        <w:rPr>
          <w:spacing w:val="11"/>
          <w:w w:val="110"/>
          <w:sz w:val="20"/>
        </w:rPr>
        <w:t> </w:t>
      </w:r>
      <w:r>
        <w:rPr>
          <w:w w:val="110"/>
          <w:sz w:val="20"/>
        </w:rPr>
        <w:t>y</w:t>
      </w:r>
    </w:p>
    <w:p>
      <w:pPr>
        <w:pStyle w:val="ListParagraph"/>
        <w:numPr>
          <w:ilvl w:val="0"/>
          <w:numId w:val="80"/>
        </w:numPr>
        <w:tabs>
          <w:tab w:pos="565" w:val="left" w:leader="none"/>
        </w:tabs>
        <w:spacing w:line="230" w:lineRule="auto" w:before="51" w:after="0"/>
        <w:ind w:left="278" w:right="277" w:firstLine="0"/>
        <w:jc w:val="both"/>
        <w:rPr>
          <w:sz w:val="20"/>
        </w:rPr>
      </w:pPr>
      <w:r>
        <w:rPr>
          <w:w w:val="110"/>
          <w:sz w:val="20"/>
        </w:rPr>
        <w:t>Los lotes resultantes no podrán tener dimensiones o superficies inferiores a las establecidas en el plan de desarrollo urbano</w:t>
      </w:r>
      <w:r>
        <w:rPr>
          <w:spacing w:val="9"/>
          <w:w w:val="110"/>
          <w:sz w:val="20"/>
        </w:rPr>
        <w:t> </w:t>
      </w:r>
      <w:r>
        <w:rPr>
          <w:w w:val="110"/>
          <w:sz w:val="20"/>
        </w:rPr>
        <w:t>aplicable.</w:t>
      </w:r>
    </w:p>
    <w:p>
      <w:pPr>
        <w:spacing w:after="0" w:line="230" w:lineRule="auto"/>
        <w:jc w:val="both"/>
        <w:rPr>
          <w:sz w:val="20"/>
        </w:rPr>
        <w:sectPr>
          <w:pgSz w:w="12240" w:h="15840"/>
          <w:pgMar w:header="708" w:footer="822" w:top="1580" w:bottom="1180" w:left="1140" w:right="1140"/>
        </w:sectPr>
      </w:pPr>
    </w:p>
    <w:p>
      <w:pPr>
        <w:pStyle w:val="Heading1"/>
        <w:spacing w:line="251" w:lineRule="exact"/>
        <w:jc w:val="both"/>
      </w:pPr>
      <w:r>
        <w:rPr/>
        <w:t>DEL PROCEDIMIENTO DE AUTORIZACIÓN PARA RELOTIFICAR SUBDIVISIONES</w:t>
      </w:r>
    </w:p>
    <w:p>
      <w:pPr>
        <w:pStyle w:val="BodyText"/>
        <w:spacing w:before="22"/>
        <w:ind w:right="274"/>
      </w:pPr>
      <w:r>
        <w:rPr>
          <w:rFonts w:ascii="TeX Gyre Bonum" w:hAnsi="TeX Gyre Bonum"/>
          <w:b/>
          <w:w w:val="110"/>
        </w:rPr>
        <w:t>Artículo 105. </w:t>
      </w:r>
      <w:r>
        <w:rPr>
          <w:w w:val="110"/>
        </w:rPr>
        <w:t>Para la autorización de relotificación de una subdivisión, el Titular de la autorización de subdivisión deberá presentar solicitud a la Secretaría, acompañada de la documentación siguiente:</w:t>
      </w:r>
    </w:p>
    <w:p>
      <w:pPr>
        <w:pStyle w:val="ListParagraph"/>
        <w:numPr>
          <w:ilvl w:val="1"/>
          <w:numId w:val="80"/>
        </w:numPr>
        <w:tabs>
          <w:tab w:pos="1009" w:val="left" w:leader="none"/>
        </w:tabs>
        <w:spacing w:line="240" w:lineRule="auto" w:before="39" w:after="0"/>
        <w:ind w:left="706" w:right="273" w:firstLine="0"/>
        <w:jc w:val="both"/>
        <w:rPr>
          <w:sz w:val="20"/>
        </w:rPr>
      </w:pPr>
      <w:r>
        <w:rPr>
          <w:w w:val="110"/>
          <w:sz w:val="20"/>
        </w:rPr>
        <w:t>Plano georreferenciado en coordenadas UTM, en el formato que al efecto determine la Secretaría, de la relotificación proyectada que contenga, en original y medio magnético, la información</w:t>
      </w:r>
      <w:r>
        <w:rPr>
          <w:spacing w:val="10"/>
          <w:w w:val="110"/>
          <w:sz w:val="20"/>
        </w:rPr>
        <w:t> </w:t>
      </w:r>
      <w:r>
        <w:rPr>
          <w:w w:val="110"/>
          <w:sz w:val="20"/>
        </w:rPr>
        <w:t>siguiente:</w:t>
      </w:r>
    </w:p>
    <w:p>
      <w:pPr>
        <w:pStyle w:val="ListParagraph"/>
        <w:numPr>
          <w:ilvl w:val="2"/>
          <w:numId w:val="80"/>
        </w:numPr>
        <w:tabs>
          <w:tab w:pos="1395" w:val="left" w:leader="none"/>
        </w:tabs>
        <w:spacing w:line="240" w:lineRule="auto" w:before="38" w:after="0"/>
        <w:ind w:left="1394" w:right="0" w:hanging="265"/>
        <w:jc w:val="left"/>
        <w:rPr>
          <w:sz w:val="20"/>
        </w:rPr>
      </w:pPr>
      <w:r>
        <w:rPr>
          <w:w w:val="110"/>
          <w:sz w:val="20"/>
        </w:rPr>
        <w:t>La subdivisión originalmente</w:t>
      </w:r>
      <w:r>
        <w:rPr>
          <w:spacing w:val="30"/>
          <w:w w:val="110"/>
          <w:sz w:val="20"/>
        </w:rPr>
        <w:t> </w:t>
      </w:r>
      <w:r>
        <w:rPr>
          <w:w w:val="110"/>
          <w:sz w:val="20"/>
        </w:rPr>
        <w:t>autorizada;</w:t>
      </w:r>
    </w:p>
    <w:p>
      <w:pPr>
        <w:pStyle w:val="ListParagraph"/>
        <w:numPr>
          <w:ilvl w:val="2"/>
          <w:numId w:val="80"/>
        </w:numPr>
        <w:tabs>
          <w:tab w:pos="1395" w:val="left" w:leader="none"/>
        </w:tabs>
        <w:spacing w:line="240" w:lineRule="auto" w:before="23" w:after="0"/>
        <w:ind w:left="1394" w:right="0" w:hanging="265"/>
        <w:jc w:val="left"/>
        <w:rPr>
          <w:sz w:val="20"/>
        </w:rPr>
      </w:pPr>
      <w:r>
        <w:rPr>
          <w:w w:val="110"/>
          <w:sz w:val="20"/>
        </w:rPr>
        <w:t>La relotificación que se</w:t>
      </w:r>
      <w:r>
        <w:rPr>
          <w:spacing w:val="40"/>
          <w:w w:val="110"/>
          <w:sz w:val="20"/>
        </w:rPr>
        <w:t> </w:t>
      </w:r>
      <w:r>
        <w:rPr>
          <w:w w:val="110"/>
          <w:sz w:val="20"/>
        </w:rPr>
        <w:t>pretende;</w:t>
      </w:r>
    </w:p>
    <w:p>
      <w:pPr>
        <w:pStyle w:val="ListParagraph"/>
        <w:numPr>
          <w:ilvl w:val="2"/>
          <w:numId w:val="80"/>
        </w:numPr>
        <w:tabs>
          <w:tab w:pos="1429" w:val="left" w:leader="none"/>
        </w:tabs>
        <w:spacing w:line="230" w:lineRule="auto" w:before="32" w:after="0"/>
        <w:ind w:left="1130" w:right="280" w:firstLine="0"/>
        <w:jc w:val="left"/>
        <w:rPr>
          <w:sz w:val="20"/>
        </w:rPr>
      </w:pPr>
      <w:r>
        <w:rPr>
          <w:w w:val="110"/>
          <w:sz w:val="20"/>
        </w:rPr>
        <w:t>El cuadro comparativo de áreas entre la subdivisión anterior, la propuesta y sus diferencias;</w:t>
      </w:r>
    </w:p>
    <w:p>
      <w:pPr>
        <w:pStyle w:val="ListParagraph"/>
        <w:numPr>
          <w:ilvl w:val="2"/>
          <w:numId w:val="80"/>
        </w:numPr>
        <w:tabs>
          <w:tab w:pos="1395" w:val="left" w:leader="none"/>
        </w:tabs>
        <w:spacing w:line="240" w:lineRule="auto" w:before="42" w:after="0"/>
        <w:ind w:left="1394" w:right="0" w:hanging="265"/>
        <w:jc w:val="left"/>
        <w:rPr>
          <w:sz w:val="20"/>
        </w:rPr>
      </w:pPr>
      <w:r>
        <w:rPr>
          <w:w w:val="110"/>
          <w:sz w:val="20"/>
        </w:rPr>
        <w:t>La</w:t>
      </w:r>
      <w:r>
        <w:rPr>
          <w:spacing w:val="9"/>
          <w:w w:val="110"/>
          <w:sz w:val="20"/>
        </w:rPr>
        <w:t> </w:t>
      </w:r>
      <w:r>
        <w:rPr>
          <w:w w:val="110"/>
          <w:sz w:val="20"/>
        </w:rPr>
        <w:t>descripción</w:t>
      </w:r>
      <w:r>
        <w:rPr>
          <w:spacing w:val="10"/>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lotes</w:t>
      </w:r>
      <w:r>
        <w:rPr>
          <w:spacing w:val="8"/>
          <w:w w:val="110"/>
          <w:sz w:val="20"/>
        </w:rPr>
        <w:t> </w:t>
      </w:r>
      <w:r>
        <w:rPr>
          <w:w w:val="110"/>
          <w:sz w:val="20"/>
        </w:rPr>
        <w:t>resultantes</w:t>
      </w:r>
      <w:r>
        <w:rPr>
          <w:spacing w:val="9"/>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relotificación</w:t>
      </w:r>
      <w:r>
        <w:rPr>
          <w:spacing w:val="10"/>
          <w:w w:val="110"/>
          <w:sz w:val="20"/>
        </w:rPr>
        <w:t> </w:t>
      </w:r>
      <w:r>
        <w:rPr>
          <w:w w:val="110"/>
          <w:sz w:val="20"/>
        </w:rPr>
        <w:t>proyectada;</w:t>
      </w:r>
    </w:p>
    <w:p>
      <w:pPr>
        <w:pStyle w:val="ListParagraph"/>
        <w:numPr>
          <w:ilvl w:val="2"/>
          <w:numId w:val="80"/>
        </w:numPr>
        <w:tabs>
          <w:tab w:pos="1395" w:val="left" w:leader="none"/>
        </w:tabs>
        <w:spacing w:line="240" w:lineRule="auto" w:before="23" w:after="0"/>
        <w:ind w:left="1394" w:right="0" w:hanging="265"/>
        <w:jc w:val="left"/>
        <w:rPr>
          <w:sz w:val="20"/>
        </w:rPr>
      </w:pPr>
      <w:r>
        <w:rPr>
          <w:w w:val="110"/>
          <w:sz w:val="20"/>
        </w:rPr>
        <w:t>Usos</w:t>
      </w:r>
      <w:r>
        <w:rPr>
          <w:spacing w:val="10"/>
          <w:w w:val="110"/>
          <w:sz w:val="20"/>
        </w:rPr>
        <w:t> </w:t>
      </w:r>
      <w:r>
        <w:rPr>
          <w:w w:val="110"/>
          <w:sz w:val="20"/>
        </w:rPr>
        <w:t>de</w:t>
      </w:r>
      <w:r>
        <w:rPr>
          <w:spacing w:val="10"/>
          <w:w w:val="110"/>
          <w:sz w:val="20"/>
        </w:rPr>
        <w:t> </w:t>
      </w:r>
      <w:r>
        <w:rPr>
          <w:w w:val="110"/>
          <w:sz w:val="20"/>
        </w:rPr>
        <w:t>suelo</w:t>
      </w:r>
      <w:r>
        <w:rPr>
          <w:spacing w:val="14"/>
          <w:w w:val="110"/>
          <w:sz w:val="20"/>
        </w:rPr>
        <w:t> </w:t>
      </w:r>
      <w:r>
        <w:rPr>
          <w:w w:val="110"/>
          <w:sz w:val="20"/>
        </w:rPr>
        <w:t>de</w:t>
      </w:r>
      <w:r>
        <w:rPr>
          <w:spacing w:val="11"/>
          <w:w w:val="110"/>
          <w:sz w:val="20"/>
        </w:rPr>
        <w:t> </w:t>
      </w:r>
      <w:r>
        <w:rPr>
          <w:w w:val="110"/>
          <w:sz w:val="20"/>
        </w:rPr>
        <w:t>cada</w:t>
      </w:r>
      <w:r>
        <w:rPr>
          <w:spacing w:val="13"/>
          <w:w w:val="110"/>
          <w:sz w:val="20"/>
        </w:rPr>
        <w:t> </w:t>
      </w:r>
      <w:r>
        <w:rPr>
          <w:w w:val="110"/>
          <w:sz w:val="20"/>
        </w:rPr>
        <w:t>uno</w:t>
      </w:r>
      <w:r>
        <w:rPr>
          <w:spacing w:val="12"/>
          <w:w w:val="110"/>
          <w:sz w:val="20"/>
        </w:rPr>
        <w:t> </w:t>
      </w:r>
      <w:r>
        <w:rPr>
          <w:w w:val="110"/>
          <w:sz w:val="20"/>
        </w:rPr>
        <w:t>de</w:t>
      </w:r>
      <w:r>
        <w:rPr>
          <w:spacing w:val="11"/>
          <w:w w:val="110"/>
          <w:sz w:val="20"/>
        </w:rPr>
        <w:t> </w:t>
      </w:r>
      <w:r>
        <w:rPr>
          <w:w w:val="110"/>
          <w:sz w:val="20"/>
        </w:rPr>
        <w:t>los</w:t>
      </w:r>
      <w:r>
        <w:rPr>
          <w:spacing w:val="10"/>
          <w:w w:val="110"/>
          <w:sz w:val="20"/>
        </w:rPr>
        <w:t> </w:t>
      </w:r>
      <w:r>
        <w:rPr>
          <w:w w:val="110"/>
          <w:sz w:val="20"/>
        </w:rPr>
        <w:t>lotes</w:t>
      </w:r>
      <w:r>
        <w:rPr>
          <w:spacing w:val="10"/>
          <w:w w:val="110"/>
          <w:sz w:val="20"/>
        </w:rPr>
        <w:t> </w:t>
      </w:r>
      <w:r>
        <w:rPr>
          <w:w w:val="110"/>
          <w:sz w:val="20"/>
        </w:rPr>
        <w:t>resultantes;</w:t>
      </w:r>
    </w:p>
    <w:p>
      <w:pPr>
        <w:pStyle w:val="ListParagraph"/>
        <w:numPr>
          <w:ilvl w:val="2"/>
          <w:numId w:val="80"/>
        </w:numPr>
        <w:tabs>
          <w:tab w:pos="1395" w:val="left" w:leader="none"/>
        </w:tabs>
        <w:spacing w:line="240" w:lineRule="auto" w:before="23" w:after="0"/>
        <w:ind w:left="1394" w:right="0" w:hanging="265"/>
        <w:jc w:val="left"/>
        <w:rPr>
          <w:sz w:val="20"/>
        </w:rPr>
      </w:pPr>
      <w:r>
        <w:rPr>
          <w:w w:val="110"/>
          <w:sz w:val="20"/>
        </w:rPr>
        <w:t>Nombre,</w:t>
      </w:r>
      <w:r>
        <w:rPr>
          <w:spacing w:val="9"/>
          <w:w w:val="110"/>
          <w:sz w:val="20"/>
        </w:rPr>
        <w:t> </w:t>
      </w:r>
      <w:r>
        <w:rPr>
          <w:w w:val="110"/>
          <w:sz w:val="20"/>
        </w:rPr>
        <w:t>cargo</w:t>
      </w:r>
      <w:r>
        <w:rPr>
          <w:spacing w:val="11"/>
          <w:w w:val="110"/>
          <w:sz w:val="20"/>
        </w:rPr>
        <w:t> </w:t>
      </w:r>
      <w:r>
        <w:rPr>
          <w:w w:val="110"/>
          <w:sz w:val="20"/>
        </w:rPr>
        <w:t>y</w:t>
      </w:r>
      <w:r>
        <w:rPr>
          <w:spacing w:val="10"/>
          <w:w w:val="110"/>
          <w:sz w:val="20"/>
        </w:rPr>
        <w:t> </w:t>
      </w:r>
      <w:r>
        <w:rPr>
          <w:w w:val="110"/>
          <w:sz w:val="20"/>
        </w:rPr>
        <w:t>firma</w:t>
      </w:r>
      <w:r>
        <w:rPr>
          <w:spacing w:val="8"/>
          <w:w w:val="110"/>
          <w:sz w:val="20"/>
        </w:rPr>
        <w:t> </w:t>
      </w:r>
      <w:r>
        <w:rPr>
          <w:w w:val="110"/>
          <w:sz w:val="20"/>
        </w:rPr>
        <w:t>del</w:t>
      </w:r>
      <w:r>
        <w:rPr>
          <w:spacing w:val="10"/>
          <w:w w:val="110"/>
          <w:sz w:val="20"/>
        </w:rPr>
        <w:t> </w:t>
      </w:r>
      <w:r>
        <w:rPr>
          <w:w w:val="110"/>
          <w:sz w:val="20"/>
        </w:rPr>
        <w:t>funcionario</w:t>
      </w:r>
      <w:r>
        <w:rPr>
          <w:spacing w:val="11"/>
          <w:w w:val="110"/>
          <w:sz w:val="20"/>
        </w:rPr>
        <w:t> </w:t>
      </w:r>
      <w:r>
        <w:rPr>
          <w:w w:val="110"/>
          <w:sz w:val="20"/>
        </w:rPr>
        <w:t>que</w:t>
      </w:r>
      <w:r>
        <w:rPr>
          <w:spacing w:val="9"/>
          <w:w w:val="110"/>
          <w:sz w:val="20"/>
        </w:rPr>
        <w:t> </w:t>
      </w:r>
      <w:r>
        <w:rPr>
          <w:w w:val="110"/>
          <w:sz w:val="20"/>
        </w:rPr>
        <w:t>autoriza,</w:t>
      </w:r>
      <w:r>
        <w:rPr>
          <w:spacing w:val="9"/>
          <w:w w:val="110"/>
          <w:sz w:val="20"/>
        </w:rPr>
        <w:t> </w:t>
      </w:r>
      <w:r>
        <w:rPr>
          <w:w w:val="110"/>
          <w:sz w:val="20"/>
        </w:rPr>
        <w:t>y</w:t>
      </w:r>
    </w:p>
    <w:p>
      <w:pPr>
        <w:pStyle w:val="ListParagraph"/>
        <w:numPr>
          <w:ilvl w:val="1"/>
          <w:numId w:val="80"/>
        </w:numPr>
        <w:tabs>
          <w:tab w:pos="591" w:val="left" w:leader="none"/>
        </w:tabs>
        <w:spacing w:line="240" w:lineRule="auto" w:before="22" w:after="0"/>
        <w:ind w:left="278" w:right="275" w:firstLine="0"/>
        <w:jc w:val="both"/>
        <w:rPr>
          <w:sz w:val="20"/>
        </w:rPr>
      </w:pPr>
      <w:r>
        <w:rPr>
          <w:w w:val="110"/>
          <w:sz w:val="20"/>
        </w:rPr>
        <w:t>Certificado de Gravámenes con fecha de expedición no mayor a ciento veinte días de su presentación. En caso de que presenten gravamen, deberá anexarse la anuencia por escrito del acreedor, quien además acreditará su</w:t>
      </w:r>
      <w:r>
        <w:rPr>
          <w:spacing w:val="1"/>
          <w:w w:val="110"/>
          <w:sz w:val="20"/>
        </w:rPr>
        <w:t> </w:t>
      </w:r>
      <w:r>
        <w:rPr>
          <w:w w:val="110"/>
          <w:sz w:val="20"/>
        </w:rPr>
        <w:t>personalidad.</w:t>
      </w:r>
    </w:p>
    <w:p>
      <w:pPr>
        <w:pStyle w:val="BodyText"/>
        <w:spacing w:line="249" w:lineRule="auto" w:before="86"/>
        <w:ind w:right="274"/>
      </w:pPr>
      <w:r>
        <w:rPr>
          <w:w w:val="110"/>
        </w:rPr>
        <w:t>La Secretaría, en su caso, emitirá la autorización de relotificación correspondiente dentro de los cinco días hábiles siguientes a la presentación de la solicitud y de los documentos establecidos  en</w:t>
      </w:r>
      <w:r>
        <w:rPr>
          <w:spacing w:val="10"/>
          <w:w w:val="110"/>
        </w:rPr>
        <w:t> </w:t>
      </w:r>
      <w:r>
        <w:rPr>
          <w:w w:val="110"/>
        </w:rPr>
        <w:t>este</w:t>
      </w:r>
      <w:r>
        <w:rPr>
          <w:spacing w:val="9"/>
          <w:w w:val="110"/>
        </w:rPr>
        <w:t> </w:t>
      </w:r>
      <w:r>
        <w:rPr>
          <w:w w:val="110"/>
        </w:rPr>
        <w:t>artículo,</w:t>
      </w:r>
      <w:r>
        <w:rPr>
          <w:spacing w:val="12"/>
          <w:w w:val="110"/>
        </w:rPr>
        <w:t> </w:t>
      </w:r>
      <w:r>
        <w:rPr>
          <w:w w:val="110"/>
        </w:rPr>
        <w:t>previo</w:t>
      </w:r>
      <w:r>
        <w:rPr>
          <w:spacing w:val="11"/>
          <w:w w:val="110"/>
        </w:rPr>
        <w:t> </w:t>
      </w:r>
      <w:r>
        <w:rPr>
          <w:w w:val="110"/>
        </w:rPr>
        <w:t>el</w:t>
      </w:r>
      <w:r>
        <w:rPr>
          <w:spacing w:val="11"/>
          <w:w w:val="110"/>
        </w:rPr>
        <w:t> </w:t>
      </w:r>
      <w:r>
        <w:rPr>
          <w:w w:val="110"/>
        </w:rPr>
        <w:t>pago</w:t>
      </w:r>
      <w:r>
        <w:rPr>
          <w:spacing w:val="11"/>
          <w:w w:val="110"/>
        </w:rPr>
        <w:t> </w:t>
      </w:r>
      <w:r>
        <w:rPr>
          <w:w w:val="110"/>
        </w:rPr>
        <w:t>de</w:t>
      </w:r>
      <w:r>
        <w:rPr>
          <w:spacing w:val="10"/>
          <w:w w:val="110"/>
        </w:rPr>
        <w:t> </w:t>
      </w:r>
      <w:r>
        <w:rPr>
          <w:w w:val="110"/>
        </w:rPr>
        <w:t>los</w:t>
      </w:r>
      <w:r>
        <w:rPr>
          <w:spacing w:val="9"/>
          <w:w w:val="110"/>
        </w:rPr>
        <w:t> </w:t>
      </w:r>
      <w:r>
        <w:rPr>
          <w:w w:val="110"/>
        </w:rPr>
        <w:t>derechos</w:t>
      </w:r>
      <w:r>
        <w:rPr>
          <w:spacing w:val="10"/>
          <w:w w:val="110"/>
        </w:rPr>
        <w:t> </w:t>
      </w:r>
      <w:r>
        <w:rPr>
          <w:w w:val="110"/>
        </w:rPr>
        <w:t>respectivos.</w:t>
      </w:r>
    </w:p>
    <w:p>
      <w:pPr>
        <w:pStyle w:val="BodyText"/>
        <w:spacing w:before="2"/>
        <w:ind w:left="0"/>
        <w:jc w:val="left"/>
        <w:rPr>
          <w:sz w:val="30"/>
        </w:rPr>
      </w:pPr>
    </w:p>
    <w:p>
      <w:pPr>
        <w:pStyle w:val="Heading1"/>
        <w:jc w:val="both"/>
      </w:pPr>
      <w:r>
        <w:rPr/>
        <w:t>DEL CONTENIDO DE LA AUTORIZACIÓN DE RELOTIFICACIÓN DE SUBDIVISIONES</w:t>
      </w:r>
    </w:p>
    <w:p>
      <w:pPr>
        <w:pStyle w:val="BodyText"/>
        <w:jc w:val="left"/>
      </w:pPr>
      <w:r>
        <w:rPr>
          <w:rFonts w:ascii="TeX Gyre Bonum" w:hAnsi="TeX Gyre Bonum"/>
          <w:b/>
          <w:w w:val="105"/>
        </w:rPr>
        <w:t>Artículo 106. </w:t>
      </w:r>
      <w:r>
        <w:rPr>
          <w:w w:val="105"/>
        </w:rPr>
        <w:t>La autorización de relotificación de subdivisión contendrá:</w:t>
      </w:r>
    </w:p>
    <w:p>
      <w:pPr>
        <w:pStyle w:val="ListParagraph"/>
        <w:numPr>
          <w:ilvl w:val="0"/>
          <w:numId w:val="81"/>
        </w:numPr>
        <w:tabs>
          <w:tab w:pos="491" w:val="left" w:leader="none"/>
        </w:tabs>
        <w:spacing w:line="240" w:lineRule="auto" w:before="25"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81"/>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81"/>
        </w:numPr>
        <w:tabs>
          <w:tab w:pos="651" w:val="left" w:leader="none"/>
        </w:tabs>
        <w:spacing w:line="240" w:lineRule="auto" w:before="22" w:after="0"/>
        <w:ind w:left="650" w:right="0" w:hanging="373"/>
        <w:jc w:val="left"/>
        <w:rPr>
          <w:sz w:val="20"/>
        </w:rPr>
      </w:pPr>
      <w:r>
        <w:rPr>
          <w:w w:val="105"/>
          <w:sz w:val="20"/>
        </w:rPr>
        <w:t>Motivación;</w:t>
      </w:r>
    </w:p>
    <w:p>
      <w:pPr>
        <w:pStyle w:val="ListParagraph"/>
        <w:numPr>
          <w:ilvl w:val="0"/>
          <w:numId w:val="81"/>
        </w:numPr>
        <w:tabs>
          <w:tab w:pos="635" w:val="left" w:leader="none"/>
        </w:tabs>
        <w:spacing w:line="240" w:lineRule="auto" w:before="23" w:after="0"/>
        <w:ind w:left="634" w:right="0" w:hanging="357"/>
        <w:jc w:val="left"/>
        <w:rPr>
          <w:sz w:val="20"/>
        </w:rPr>
      </w:pPr>
      <w:r>
        <w:rPr>
          <w:w w:val="110"/>
          <w:sz w:val="20"/>
        </w:rPr>
        <w:t>Los datos</w:t>
      </w:r>
      <w:r>
        <w:rPr>
          <w:spacing w:val="20"/>
          <w:w w:val="110"/>
          <w:sz w:val="20"/>
        </w:rPr>
        <w:t> </w:t>
      </w:r>
      <w:r>
        <w:rPr>
          <w:w w:val="110"/>
          <w:sz w:val="20"/>
        </w:rPr>
        <w:t>siguientes:</w:t>
      </w:r>
    </w:p>
    <w:p>
      <w:pPr>
        <w:pStyle w:val="ListParagraph"/>
        <w:numPr>
          <w:ilvl w:val="1"/>
          <w:numId w:val="81"/>
        </w:numPr>
        <w:tabs>
          <w:tab w:pos="980" w:val="left" w:leader="none"/>
        </w:tabs>
        <w:spacing w:line="240" w:lineRule="auto" w:before="22" w:after="0"/>
        <w:ind w:left="979" w:right="0" w:hanging="274"/>
        <w:jc w:val="left"/>
        <w:rPr>
          <w:sz w:val="20"/>
        </w:rPr>
      </w:pPr>
      <w:r>
        <w:rPr>
          <w:w w:val="110"/>
          <w:sz w:val="20"/>
        </w:rPr>
        <w:t>Nombre del Titular de la</w:t>
      </w:r>
      <w:r>
        <w:rPr>
          <w:spacing w:val="50"/>
          <w:w w:val="110"/>
          <w:sz w:val="20"/>
        </w:rPr>
        <w:t> </w:t>
      </w:r>
      <w:r>
        <w:rPr>
          <w:w w:val="110"/>
          <w:sz w:val="20"/>
        </w:rPr>
        <w:t>autorización;</w:t>
      </w:r>
    </w:p>
    <w:p>
      <w:pPr>
        <w:pStyle w:val="ListParagraph"/>
        <w:numPr>
          <w:ilvl w:val="1"/>
          <w:numId w:val="81"/>
        </w:numPr>
        <w:tabs>
          <w:tab w:pos="980" w:val="left" w:leader="none"/>
        </w:tabs>
        <w:spacing w:line="240" w:lineRule="auto" w:before="23" w:after="0"/>
        <w:ind w:left="979" w:right="0" w:hanging="274"/>
        <w:jc w:val="left"/>
        <w:rPr>
          <w:sz w:val="20"/>
        </w:rPr>
      </w:pPr>
      <w:r>
        <w:rPr>
          <w:w w:val="110"/>
          <w:sz w:val="20"/>
        </w:rPr>
        <w:t>Ubicación</w:t>
      </w:r>
      <w:r>
        <w:rPr>
          <w:spacing w:val="9"/>
          <w:w w:val="110"/>
          <w:sz w:val="20"/>
        </w:rPr>
        <w:t> </w:t>
      </w:r>
      <w:r>
        <w:rPr>
          <w:w w:val="110"/>
          <w:sz w:val="20"/>
        </w:rPr>
        <w:t>y</w:t>
      </w:r>
      <w:r>
        <w:rPr>
          <w:spacing w:val="10"/>
          <w:w w:val="110"/>
          <w:sz w:val="20"/>
        </w:rPr>
        <w:t> </w:t>
      </w:r>
      <w:r>
        <w:rPr>
          <w:w w:val="110"/>
          <w:sz w:val="20"/>
        </w:rPr>
        <w:t>superficie</w:t>
      </w:r>
      <w:r>
        <w:rPr>
          <w:spacing w:val="10"/>
          <w:w w:val="110"/>
          <w:sz w:val="20"/>
        </w:rPr>
        <w:t> </w:t>
      </w:r>
      <w:r>
        <w:rPr>
          <w:w w:val="110"/>
          <w:sz w:val="20"/>
        </w:rPr>
        <w:t>de</w:t>
      </w:r>
      <w:r>
        <w:rPr>
          <w:spacing w:val="8"/>
          <w:w w:val="110"/>
          <w:sz w:val="20"/>
        </w:rPr>
        <w:t> </w:t>
      </w:r>
      <w:r>
        <w:rPr>
          <w:w w:val="110"/>
          <w:sz w:val="20"/>
        </w:rPr>
        <w:t>la</w:t>
      </w:r>
      <w:r>
        <w:rPr>
          <w:spacing w:val="10"/>
          <w:w w:val="110"/>
          <w:sz w:val="20"/>
        </w:rPr>
        <w:t> </w:t>
      </w:r>
      <w:r>
        <w:rPr>
          <w:w w:val="110"/>
          <w:sz w:val="20"/>
        </w:rPr>
        <w:t>subdivisión</w:t>
      </w:r>
      <w:r>
        <w:rPr>
          <w:spacing w:val="10"/>
          <w:w w:val="110"/>
          <w:sz w:val="20"/>
        </w:rPr>
        <w:t> </w:t>
      </w:r>
      <w:r>
        <w:rPr>
          <w:w w:val="110"/>
          <w:sz w:val="20"/>
        </w:rPr>
        <w:t>objeto</w:t>
      </w:r>
      <w:r>
        <w:rPr>
          <w:spacing w:val="5"/>
          <w:w w:val="110"/>
          <w:sz w:val="20"/>
        </w:rPr>
        <w:t> </w:t>
      </w:r>
      <w:r>
        <w:rPr>
          <w:w w:val="110"/>
          <w:sz w:val="20"/>
        </w:rPr>
        <w:t>de</w:t>
      </w:r>
      <w:r>
        <w:rPr>
          <w:spacing w:val="9"/>
          <w:w w:val="110"/>
          <w:sz w:val="20"/>
        </w:rPr>
        <w:t> </w:t>
      </w:r>
      <w:r>
        <w:rPr>
          <w:w w:val="110"/>
          <w:sz w:val="20"/>
        </w:rPr>
        <w:t>relotificación,</w:t>
      </w:r>
      <w:r>
        <w:rPr>
          <w:spacing w:val="11"/>
          <w:w w:val="110"/>
          <w:sz w:val="20"/>
        </w:rPr>
        <w:t> </w:t>
      </w:r>
      <w:r>
        <w:rPr>
          <w:w w:val="110"/>
          <w:sz w:val="20"/>
        </w:rPr>
        <w:t>y</w:t>
      </w:r>
    </w:p>
    <w:p>
      <w:pPr>
        <w:pStyle w:val="ListParagraph"/>
        <w:numPr>
          <w:ilvl w:val="1"/>
          <w:numId w:val="81"/>
        </w:numPr>
        <w:tabs>
          <w:tab w:pos="987" w:val="left" w:leader="none"/>
        </w:tabs>
        <w:spacing w:line="230" w:lineRule="auto" w:before="32" w:after="0"/>
        <w:ind w:left="706" w:right="272" w:firstLine="0"/>
        <w:jc w:val="left"/>
        <w:rPr>
          <w:sz w:val="20"/>
        </w:rPr>
      </w:pPr>
      <w:r>
        <w:rPr>
          <w:w w:val="110"/>
          <w:sz w:val="20"/>
        </w:rPr>
        <w:t>Número de lotes resultantes, así como la referencia que las superficies y dimensiones de estos,</w:t>
      </w:r>
      <w:r>
        <w:rPr>
          <w:spacing w:val="10"/>
          <w:w w:val="110"/>
          <w:sz w:val="20"/>
        </w:rPr>
        <w:t> </w:t>
      </w:r>
      <w:r>
        <w:rPr>
          <w:w w:val="110"/>
          <w:sz w:val="20"/>
        </w:rPr>
        <w:t>son</w:t>
      </w:r>
      <w:r>
        <w:rPr>
          <w:spacing w:val="10"/>
          <w:w w:val="110"/>
          <w:sz w:val="20"/>
        </w:rPr>
        <w:t> </w:t>
      </w:r>
      <w:r>
        <w:rPr>
          <w:w w:val="110"/>
          <w:sz w:val="20"/>
        </w:rPr>
        <w:t>las</w:t>
      </w:r>
      <w:r>
        <w:rPr>
          <w:spacing w:val="9"/>
          <w:w w:val="110"/>
          <w:sz w:val="20"/>
        </w:rPr>
        <w:t> </w:t>
      </w:r>
      <w:r>
        <w:rPr>
          <w:w w:val="110"/>
          <w:sz w:val="20"/>
        </w:rPr>
        <w:t>que</w:t>
      </w:r>
      <w:r>
        <w:rPr>
          <w:spacing w:val="9"/>
          <w:w w:val="110"/>
          <w:sz w:val="20"/>
        </w:rPr>
        <w:t> </w:t>
      </w:r>
      <w:r>
        <w:rPr>
          <w:w w:val="110"/>
          <w:sz w:val="20"/>
        </w:rPr>
        <w:t>menciona</w:t>
      </w:r>
      <w:r>
        <w:rPr>
          <w:spacing w:val="10"/>
          <w:w w:val="110"/>
          <w:sz w:val="20"/>
        </w:rPr>
        <w:t> </w:t>
      </w:r>
      <w:r>
        <w:rPr>
          <w:w w:val="110"/>
          <w:sz w:val="20"/>
        </w:rPr>
        <w:t>el</w:t>
      </w:r>
      <w:r>
        <w:rPr>
          <w:spacing w:val="10"/>
          <w:w w:val="110"/>
          <w:sz w:val="20"/>
        </w:rPr>
        <w:t> </w:t>
      </w:r>
      <w:r>
        <w:rPr>
          <w:w w:val="110"/>
          <w:sz w:val="20"/>
        </w:rPr>
        <w:t>plano</w:t>
      </w:r>
      <w:r>
        <w:rPr>
          <w:spacing w:val="12"/>
          <w:w w:val="110"/>
          <w:sz w:val="20"/>
        </w:rPr>
        <w:t> </w:t>
      </w:r>
      <w:r>
        <w:rPr>
          <w:w w:val="110"/>
          <w:sz w:val="20"/>
        </w:rPr>
        <w:t>de</w:t>
      </w:r>
      <w:r>
        <w:rPr>
          <w:spacing w:val="7"/>
          <w:w w:val="110"/>
          <w:sz w:val="20"/>
        </w:rPr>
        <w:t> </w:t>
      </w:r>
      <w:r>
        <w:rPr>
          <w:w w:val="110"/>
          <w:sz w:val="20"/>
        </w:rPr>
        <w:t>relotificación</w:t>
      </w:r>
      <w:r>
        <w:rPr>
          <w:spacing w:val="10"/>
          <w:w w:val="110"/>
          <w:sz w:val="20"/>
        </w:rPr>
        <w:t> </w:t>
      </w:r>
      <w:r>
        <w:rPr>
          <w:w w:val="110"/>
          <w:sz w:val="20"/>
        </w:rPr>
        <w:t>correlativo.</w:t>
      </w:r>
    </w:p>
    <w:p>
      <w:pPr>
        <w:pStyle w:val="ListParagraph"/>
        <w:numPr>
          <w:ilvl w:val="0"/>
          <w:numId w:val="81"/>
        </w:numPr>
        <w:tabs>
          <w:tab w:pos="555" w:val="left" w:leader="none"/>
        </w:tabs>
        <w:spacing w:line="240" w:lineRule="auto" w:before="42" w:after="0"/>
        <w:ind w:left="554" w:right="0" w:hanging="277"/>
        <w:jc w:val="left"/>
        <w:rPr>
          <w:sz w:val="20"/>
        </w:rPr>
      </w:pPr>
      <w:r>
        <w:rPr>
          <w:w w:val="110"/>
          <w:sz w:val="20"/>
        </w:rPr>
        <w:t>La referencia</w:t>
      </w:r>
      <w:r>
        <w:rPr>
          <w:spacing w:val="21"/>
          <w:w w:val="110"/>
          <w:sz w:val="20"/>
        </w:rPr>
        <w:t> </w:t>
      </w:r>
      <w:r>
        <w:rPr>
          <w:w w:val="110"/>
          <w:sz w:val="20"/>
        </w:rPr>
        <w:t>a:</w:t>
      </w:r>
    </w:p>
    <w:p>
      <w:pPr>
        <w:pStyle w:val="ListParagraph"/>
        <w:numPr>
          <w:ilvl w:val="1"/>
          <w:numId w:val="81"/>
        </w:numPr>
        <w:tabs>
          <w:tab w:pos="1033" w:val="left" w:leader="none"/>
        </w:tabs>
        <w:spacing w:line="230" w:lineRule="auto" w:before="32" w:after="0"/>
        <w:ind w:left="706" w:right="281" w:firstLine="0"/>
        <w:jc w:val="left"/>
        <w:rPr>
          <w:sz w:val="20"/>
        </w:rPr>
      </w:pPr>
      <w:r>
        <w:rPr>
          <w:w w:val="110"/>
          <w:sz w:val="20"/>
        </w:rPr>
        <w:t>Los documentos que acrediten la personalidad del propietario y en su caso, de su Representante</w:t>
      </w:r>
      <w:r>
        <w:rPr>
          <w:spacing w:val="9"/>
          <w:w w:val="110"/>
          <w:sz w:val="20"/>
        </w:rPr>
        <w:t> </w:t>
      </w:r>
      <w:r>
        <w:rPr>
          <w:w w:val="110"/>
          <w:sz w:val="20"/>
        </w:rPr>
        <w:t>Legal;</w:t>
      </w:r>
    </w:p>
    <w:p>
      <w:pPr>
        <w:pStyle w:val="ListParagraph"/>
        <w:numPr>
          <w:ilvl w:val="1"/>
          <w:numId w:val="81"/>
        </w:numPr>
        <w:tabs>
          <w:tab w:pos="980" w:val="left" w:leader="none"/>
        </w:tabs>
        <w:spacing w:line="240" w:lineRule="auto" w:before="44" w:after="0"/>
        <w:ind w:left="979" w:right="0" w:hanging="274"/>
        <w:jc w:val="left"/>
        <w:rPr>
          <w:sz w:val="20"/>
        </w:rPr>
      </w:pPr>
      <w:r>
        <w:rPr>
          <w:w w:val="110"/>
          <w:sz w:val="20"/>
        </w:rPr>
        <w:t>La autorización original de subdivisión, y</w:t>
      </w:r>
    </w:p>
    <w:p>
      <w:pPr>
        <w:pStyle w:val="ListParagraph"/>
        <w:numPr>
          <w:ilvl w:val="1"/>
          <w:numId w:val="81"/>
        </w:numPr>
        <w:tabs>
          <w:tab w:pos="982" w:val="left" w:leader="none"/>
        </w:tabs>
        <w:spacing w:line="240" w:lineRule="auto" w:before="23" w:after="0"/>
        <w:ind w:left="982" w:right="0" w:hanging="276"/>
        <w:jc w:val="left"/>
        <w:rPr>
          <w:sz w:val="20"/>
        </w:rPr>
      </w:pPr>
      <w:r>
        <w:rPr>
          <w:w w:val="110"/>
          <w:sz w:val="20"/>
        </w:rPr>
        <w:t>El plano de</w:t>
      </w:r>
      <w:r>
        <w:rPr>
          <w:spacing w:val="30"/>
          <w:w w:val="110"/>
          <w:sz w:val="20"/>
        </w:rPr>
        <w:t> </w:t>
      </w:r>
      <w:r>
        <w:rPr>
          <w:w w:val="110"/>
          <w:sz w:val="20"/>
        </w:rPr>
        <w:t>relotificación.</w:t>
      </w:r>
    </w:p>
    <w:p>
      <w:pPr>
        <w:pStyle w:val="ListParagraph"/>
        <w:numPr>
          <w:ilvl w:val="0"/>
          <w:numId w:val="81"/>
        </w:numPr>
        <w:tabs>
          <w:tab w:pos="635" w:val="left" w:leader="none"/>
        </w:tabs>
        <w:spacing w:line="240" w:lineRule="auto" w:before="23" w:after="0"/>
        <w:ind w:left="634" w:right="0" w:hanging="357"/>
        <w:jc w:val="left"/>
        <w:rPr>
          <w:sz w:val="20"/>
        </w:rPr>
      </w:pPr>
      <w:r>
        <w:rPr>
          <w:w w:val="110"/>
          <w:sz w:val="20"/>
        </w:rPr>
        <w:t>Las</w:t>
      </w:r>
      <w:r>
        <w:rPr>
          <w:spacing w:val="10"/>
          <w:w w:val="110"/>
          <w:sz w:val="20"/>
        </w:rPr>
        <w:t> </w:t>
      </w:r>
      <w:r>
        <w:rPr>
          <w:w w:val="110"/>
          <w:sz w:val="20"/>
        </w:rPr>
        <w:t>obligaciones</w:t>
      </w:r>
      <w:r>
        <w:rPr>
          <w:spacing w:val="10"/>
          <w:w w:val="110"/>
          <w:sz w:val="20"/>
        </w:rPr>
        <w:t> </w:t>
      </w:r>
      <w:r>
        <w:rPr>
          <w:w w:val="110"/>
          <w:sz w:val="20"/>
        </w:rPr>
        <w:t>que</w:t>
      </w:r>
      <w:r>
        <w:rPr>
          <w:spacing w:val="12"/>
          <w:w w:val="110"/>
          <w:sz w:val="20"/>
        </w:rPr>
        <w:t> </w:t>
      </w:r>
      <w:r>
        <w:rPr>
          <w:w w:val="110"/>
          <w:sz w:val="20"/>
        </w:rPr>
        <w:t>adquiere</w:t>
      </w:r>
      <w:r>
        <w:rPr>
          <w:spacing w:val="9"/>
          <w:w w:val="110"/>
          <w:sz w:val="20"/>
        </w:rPr>
        <w:t> </w:t>
      </w:r>
      <w:r>
        <w:rPr>
          <w:w w:val="110"/>
          <w:sz w:val="20"/>
        </w:rPr>
        <w:t>el</w:t>
      </w:r>
      <w:r>
        <w:rPr>
          <w:spacing w:val="10"/>
          <w:w w:val="110"/>
          <w:sz w:val="20"/>
        </w:rPr>
        <w:t> </w:t>
      </w:r>
      <w:r>
        <w:rPr>
          <w:w w:val="110"/>
          <w:sz w:val="20"/>
        </w:rPr>
        <w:t>Titular</w:t>
      </w:r>
      <w:r>
        <w:rPr>
          <w:spacing w:val="11"/>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autorización:</w:t>
      </w:r>
    </w:p>
    <w:p>
      <w:pPr>
        <w:pStyle w:val="ListParagraph"/>
        <w:numPr>
          <w:ilvl w:val="1"/>
          <w:numId w:val="81"/>
        </w:numPr>
        <w:tabs>
          <w:tab w:pos="985" w:val="left" w:leader="none"/>
        </w:tabs>
        <w:spacing w:line="240" w:lineRule="auto" w:before="23" w:after="0"/>
        <w:ind w:left="706" w:right="272" w:firstLine="0"/>
        <w:jc w:val="both"/>
        <w:rPr>
          <w:sz w:val="20"/>
        </w:rPr>
      </w:pPr>
      <w:r>
        <w:rPr>
          <w:w w:val="110"/>
          <w:sz w:val="20"/>
        </w:rPr>
        <w:t>Protocolizar la autorización ante Notario Público del Estado de México, e inscribirla en el Instituto de la Función Registral del Estado de México, con sus planos, en un plazo de noventa</w:t>
      </w:r>
      <w:r>
        <w:rPr>
          <w:spacing w:val="10"/>
          <w:w w:val="110"/>
          <w:sz w:val="20"/>
        </w:rPr>
        <w:t> </w:t>
      </w:r>
      <w:r>
        <w:rPr>
          <w:w w:val="110"/>
          <w:sz w:val="20"/>
        </w:rPr>
        <w:t>días</w:t>
      </w:r>
      <w:r>
        <w:rPr>
          <w:spacing w:val="10"/>
          <w:w w:val="110"/>
          <w:sz w:val="20"/>
        </w:rPr>
        <w:t> </w:t>
      </w:r>
      <w:r>
        <w:rPr>
          <w:w w:val="110"/>
          <w:sz w:val="20"/>
        </w:rPr>
        <w:t>contados</w:t>
      </w:r>
      <w:r>
        <w:rPr>
          <w:spacing w:val="10"/>
          <w:w w:val="110"/>
          <w:sz w:val="20"/>
        </w:rPr>
        <w:t> </w:t>
      </w:r>
      <w:r>
        <w:rPr>
          <w:w w:val="110"/>
          <w:sz w:val="20"/>
        </w:rPr>
        <w:t>a</w:t>
      </w:r>
      <w:r>
        <w:rPr>
          <w:spacing w:val="8"/>
          <w:w w:val="110"/>
          <w:sz w:val="20"/>
        </w:rPr>
        <w:t> </w:t>
      </w:r>
      <w:r>
        <w:rPr>
          <w:w w:val="110"/>
          <w:sz w:val="20"/>
        </w:rPr>
        <w:t>partir</w:t>
      </w:r>
      <w:r>
        <w:rPr>
          <w:spacing w:val="10"/>
          <w:w w:val="110"/>
          <w:sz w:val="20"/>
        </w:rPr>
        <w:t> </w:t>
      </w:r>
      <w:r>
        <w:rPr>
          <w:w w:val="110"/>
          <w:sz w:val="20"/>
        </w:rPr>
        <w:t>de</w:t>
      </w:r>
      <w:r>
        <w:rPr>
          <w:spacing w:val="10"/>
          <w:w w:val="110"/>
          <w:sz w:val="20"/>
        </w:rPr>
        <w:t> </w:t>
      </w:r>
      <w:r>
        <w:rPr>
          <w:w w:val="110"/>
          <w:sz w:val="20"/>
        </w:rPr>
        <w:t>la</w:t>
      </w:r>
      <w:r>
        <w:rPr>
          <w:spacing w:val="10"/>
          <w:w w:val="110"/>
          <w:sz w:val="20"/>
        </w:rPr>
        <w:t> </w:t>
      </w:r>
      <w:r>
        <w:rPr>
          <w:w w:val="110"/>
          <w:sz w:val="20"/>
        </w:rPr>
        <w:t>fecha</w:t>
      </w:r>
      <w:r>
        <w:rPr>
          <w:spacing w:val="11"/>
          <w:w w:val="110"/>
          <w:sz w:val="20"/>
        </w:rPr>
        <w:t> </w:t>
      </w:r>
      <w:r>
        <w:rPr>
          <w:w w:val="110"/>
          <w:sz w:val="20"/>
        </w:rPr>
        <w:t>de</w:t>
      </w:r>
      <w:r>
        <w:rPr>
          <w:spacing w:val="10"/>
          <w:w w:val="110"/>
          <w:sz w:val="20"/>
        </w:rPr>
        <w:t> </w:t>
      </w:r>
      <w:r>
        <w:rPr>
          <w:w w:val="110"/>
          <w:sz w:val="20"/>
        </w:rPr>
        <w:t>su</w:t>
      </w:r>
      <w:r>
        <w:rPr>
          <w:spacing w:val="9"/>
          <w:w w:val="110"/>
          <w:sz w:val="20"/>
        </w:rPr>
        <w:t> </w:t>
      </w:r>
      <w:r>
        <w:rPr>
          <w:w w:val="110"/>
          <w:sz w:val="20"/>
        </w:rPr>
        <w:t>notificación;</w:t>
      </w:r>
    </w:p>
    <w:p>
      <w:pPr>
        <w:pStyle w:val="ListParagraph"/>
        <w:numPr>
          <w:ilvl w:val="1"/>
          <w:numId w:val="81"/>
        </w:numPr>
        <w:tabs>
          <w:tab w:pos="980" w:val="left" w:leader="none"/>
        </w:tabs>
        <w:spacing w:line="240" w:lineRule="auto" w:before="38" w:after="0"/>
        <w:ind w:left="979" w:right="0" w:hanging="274"/>
        <w:jc w:val="both"/>
        <w:rPr>
          <w:sz w:val="20"/>
        </w:rPr>
      </w:pPr>
      <w:r>
        <w:rPr>
          <w:w w:val="110"/>
          <w:sz w:val="20"/>
        </w:rPr>
        <w:t>Cubrir</w:t>
      </w:r>
      <w:r>
        <w:rPr>
          <w:spacing w:val="9"/>
          <w:w w:val="110"/>
          <w:sz w:val="20"/>
        </w:rPr>
        <w:t> </w:t>
      </w:r>
      <w:r>
        <w:rPr>
          <w:w w:val="110"/>
          <w:sz w:val="20"/>
        </w:rPr>
        <w:t>los</w:t>
      </w:r>
      <w:r>
        <w:rPr>
          <w:spacing w:val="8"/>
          <w:w w:val="110"/>
          <w:sz w:val="20"/>
        </w:rPr>
        <w:t> </w:t>
      </w:r>
      <w:r>
        <w:rPr>
          <w:w w:val="110"/>
          <w:sz w:val="20"/>
        </w:rPr>
        <w:t>derechos</w:t>
      </w:r>
      <w:r>
        <w:rPr>
          <w:spacing w:val="8"/>
          <w:w w:val="110"/>
          <w:sz w:val="20"/>
        </w:rPr>
        <w:t> </w:t>
      </w:r>
      <w:r>
        <w:rPr>
          <w:w w:val="110"/>
          <w:sz w:val="20"/>
        </w:rPr>
        <w:t>que</w:t>
      </w:r>
      <w:r>
        <w:rPr>
          <w:spacing w:val="7"/>
          <w:w w:val="110"/>
          <w:sz w:val="20"/>
        </w:rPr>
        <w:t> </w:t>
      </w:r>
      <w:r>
        <w:rPr>
          <w:w w:val="110"/>
          <w:sz w:val="20"/>
        </w:rPr>
        <w:t>se</w:t>
      </w:r>
      <w:r>
        <w:rPr>
          <w:spacing w:val="8"/>
          <w:w w:val="110"/>
          <w:sz w:val="20"/>
        </w:rPr>
        <w:t> </w:t>
      </w:r>
      <w:r>
        <w:rPr>
          <w:w w:val="110"/>
          <w:sz w:val="20"/>
        </w:rPr>
        <w:t>generen</w:t>
      </w:r>
      <w:r>
        <w:rPr>
          <w:spacing w:val="9"/>
          <w:w w:val="110"/>
          <w:sz w:val="20"/>
        </w:rPr>
        <w:t> </w:t>
      </w:r>
      <w:r>
        <w:rPr>
          <w:w w:val="110"/>
          <w:sz w:val="20"/>
        </w:rPr>
        <w:t>por</w:t>
      </w:r>
      <w:r>
        <w:rPr>
          <w:spacing w:val="9"/>
          <w:w w:val="110"/>
          <w:sz w:val="20"/>
        </w:rPr>
        <w:t> </w:t>
      </w:r>
      <w:r>
        <w:rPr>
          <w:w w:val="110"/>
          <w:sz w:val="20"/>
        </w:rPr>
        <w:t>la</w:t>
      </w:r>
      <w:r>
        <w:rPr>
          <w:spacing w:val="9"/>
          <w:w w:val="110"/>
          <w:sz w:val="20"/>
        </w:rPr>
        <w:t> </w:t>
      </w:r>
      <w:r>
        <w:rPr>
          <w:w w:val="110"/>
          <w:sz w:val="20"/>
        </w:rPr>
        <w:t>autorización,</w:t>
      </w:r>
      <w:r>
        <w:rPr>
          <w:spacing w:val="10"/>
          <w:w w:val="110"/>
          <w:sz w:val="20"/>
        </w:rPr>
        <w:t> </w:t>
      </w:r>
      <w:r>
        <w:rPr>
          <w:w w:val="110"/>
          <w:sz w:val="20"/>
        </w:rPr>
        <w:t>y</w:t>
      </w:r>
    </w:p>
    <w:p>
      <w:pPr>
        <w:pStyle w:val="ListParagraph"/>
        <w:numPr>
          <w:ilvl w:val="1"/>
          <w:numId w:val="81"/>
        </w:numPr>
        <w:tabs>
          <w:tab w:pos="1023" w:val="left" w:leader="none"/>
        </w:tabs>
        <w:spacing w:line="230" w:lineRule="auto" w:before="32" w:after="0"/>
        <w:ind w:left="706" w:right="274" w:firstLine="0"/>
        <w:jc w:val="both"/>
        <w:rPr>
          <w:sz w:val="20"/>
        </w:rPr>
      </w:pPr>
      <w:r>
        <w:rPr>
          <w:w w:val="110"/>
          <w:sz w:val="20"/>
        </w:rPr>
        <w:t>Las demás que apliquen al caso concreto, según el Código, este Reglamento y otras disposiciones</w:t>
      </w:r>
      <w:r>
        <w:rPr>
          <w:spacing w:val="11"/>
          <w:w w:val="110"/>
          <w:sz w:val="20"/>
        </w:rPr>
        <w:t> </w:t>
      </w:r>
      <w:r>
        <w:rPr>
          <w:w w:val="110"/>
          <w:sz w:val="20"/>
        </w:rPr>
        <w:t>jurídicas.</w:t>
      </w:r>
    </w:p>
    <w:p>
      <w:pPr>
        <w:pStyle w:val="ListParagraph"/>
        <w:numPr>
          <w:ilvl w:val="0"/>
          <w:numId w:val="81"/>
        </w:numPr>
        <w:tabs>
          <w:tab w:pos="714" w:val="left" w:leader="none"/>
        </w:tabs>
        <w:spacing w:line="240" w:lineRule="auto" w:before="42" w:after="0"/>
        <w:ind w:left="713" w:right="0" w:hanging="436"/>
        <w:jc w:val="both"/>
        <w:rPr>
          <w:sz w:val="20"/>
        </w:rPr>
      </w:pPr>
      <w:r>
        <w:rPr>
          <w:w w:val="110"/>
          <w:sz w:val="20"/>
        </w:rPr>
        <w:t>Monto</w:t>
      </w:r>
      <w:r>
        <w:rPr>
          <w:spacing w:val="11"/>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derechos</w:t>
      </w:r>
      <w:r>
        <w:rPr>
          <w:spacing w:val="9"/>
          <w:w w:val="110"/>
          <w:sz w:val="20"/>
        </w:rPr>
        <w:t> </w:t>
      </w:r>
      <w:r>
        <w:rPr>
          <w:w w:val="110"/>
          <w:sz w:val="20"/>
        </w:rPr>
        <w:t>que</w:t>
      </w:r>
      <w:r>
        <w:rPr>
          <w:spacing w:val="9"/>
          <w:w w:val="110"/>
          <w:sz w:val="20"/>
        </w:rPr>
        <w:t> </w:t>
      </w:r>
      <w:r>
        <w:rPr>
          <w:w w:val="110"/>
          <w:sz w:val="20"/>
        </w:rPr>
        <w:t>se</w:t>
      </w:r>
      <w:r>
        <w:rPr>
          <w:spacing w:val="9"/>
          <w:w w:val="110"/>
          <w:sz w:val="20"/>
        </w:rPr>
        <w:t> </w:t>
      </w:r>
      <w:r>
        <w:rPr>
          <w:w w:val="110"/>
          <w:sz w:val="20"/>
        </w:rPr>
        <w:t>generen</w:t>
      </w:r>
      <w:r>
        <w:rPr>
          <w:spacing w:val="10"/>
          <w:w w:val="110"/>
          <w:sz w:val="20"/>
        </w:rPr>
        <w:t> </w:t>
      </w:r>
      <w:r>
        <w:rPr>
          <w:w w:val="110"/>
          <w:sz w:val="20"/>
        </w:rPr>
        <w:t>por</w:t>
      </w:r>
      <w:r>
        <w:rPr>
          <w:spacing w:val="11"/>
          <w:w w:val="110"/>
          <w:sz w:val="20"/>
        </w:rPr>
        <w:t> </w:t>
      </w:r>
      <w:r>
        <w:rPr>
          <w:w w:val="110"/>
          <w:sz w:val="20"/>
        </w:rPr>
        <w:t>la</w:t>
      </w:r>
      <w:r>
        <w:rPr>
          <w:spacing w:val="8"/>
          <w:w w:val="110"/>
          <w:sz w:val="20"/>
        </w:rPr>
        <w:t> </w:t>
      </w:r>
      <w:r>
        <w:rPr>
          <w:w w:val="110"/>
          <w:sz w:val="20"/>
        </w:rPr>
        <w:t>autorización;</w:t>
      </w:r>
    </w:p>
    <w:p>
      <w:pPr>
        <w:spacing w:after="0" w:line="240" w:lineRule="auto"/>
        <w:jc w:val="both"/>
        <w:rPr>
          <w:sz w:val="20"/>
        </w:rPr>
        <w:sectPr>
          <w:pgSz w:w="12240" w:h="15840"/>
          <w:pgMar w:header="708" w:footer="822" w:top="1580" w:bottom="1180" w:left="1140" w:right="1140"/>
        </w:sectPr>
      </w:pPr>
    </w:p>
    <w:p>
      <w:pPr>
        <w:pStyle w:val="ListParagraph"/>
        <w:numPr>
          <w:ilvl w:val="0"/>
          <w:numId w:val="81"/>
        </w:numPr>
        <w:tabs>
          <w:tab w:pos="879" w:val="left" w:leader="none"/>
        </w:tabs>
        <w:spacing w:line="236" w:lineRule="exact" w:before="1" w:after="0"/>
        <w:ind w:left="278" w:right="279" w:firstLine="0"/>
        <w:jc w:val="left"/>
        <w:rPr>
          <w:sz w:val="20"/>
        </w:rPr>
      </w:pPr>
      <w:r>
        <w:rPr>
          <w:w w:val="110"/>
          <w:sz w:val="20"/>
        </w:rPr>
        <w:t>La mención que, a excepción de los aspectos modificados por la autorización de relotificación,</w:t>
      </w:r>
      <w:r>
        <w:rPr>
          <w:spacing w:val="10"/>
          <w:w w:val="110"/>
          <w:sz w:val="20"/>
        </w:rPr>
        <w:t> </w:t>
      </w:r>
      <w:r>
        <w:rPr>
          <w:w w:val="110"/>
          <w:sz w:val="20"/>
        </w:rPr>
        <w:t>el</w:t>
      </w:r>
      <w:r>
        <w:rPr>
          <w:spacing w:val="9"/>
          <w:w w:val="110"/>
          <w:sz w:val="20"/>
        </w:rPr>
        <w:t> </w:t>
      </w:r>
      <w:r>
        <w:rPr>
          <w:w w:val="110"/>
          <w:sz w:val="20"/>
        </w:rPr>
        <w:t>acuerdo</w:t>
      </w:r>
      <w:r>
        <w:rPr>
          <w:spacing w:val="9"/>
          <w:w w:val="110"/>
          <w:sz w:val="20"/>
        </w:rPr>
        <w:t> </w:t>
      </w:r>
      <w:r>
        <w:rPr>
          <w:w w:val="110"/>
          <w:sz w:val="20"/>
        </w:rPr>
        <w:t>original</w:t>
      </w:r>
      <w:r>
        <w:rPr>
          <w:spacing w:val="9"/>
          <w:w w:val="110"/>
          <w:sz w:val="20"/>
        </w:rPr>
        <w:t> </w:t>
      </w:r>
      <w:r>
        <w:rPr>
          <w:w w:val="110"/>
          <w:sz w:val="20"/>
        </w:rPr>
        <w:t>seguirá</w:t>
      </w:r>
      <w:r>
        <w:rPr>
          <w:spacing w:val="10"/>
          <w:w w:val="110"/>
          <w:sz w:val="20"/>
        </w:rPr>
        <w:t> </w:t>
      </w:r>
      <w:r>
        <w:rPr>
          <w:w w:val="110"/>
          <w:sz w:val="20"/>
        </w:rPr>
        <w:t>surtiendo</w:t>
      </w:r>
      <w:r>
        <w:rPr>
          <w:spacing w:val="10"/>
          <w:w w:val="110"/>
          <w:sz w:val="20"/>
        </w:rPr>
        <w:t> </w:t>
      </w:r>
      <w:r>
        <w:rPr>
          <w:w w:val="110"/>
          <w:sz w:val="20"/>
        </w:rPr>
        <w:t>plenamente</w:t>
      </w:r>
      <w:r>
        <w:rPr>
          <w:spacing w:val="9"/>
          <w:w w:val="110"/>
          <w:sz w:val="20"/>
        </w:rPr>
        <w:t> </w:t>
      </w:r>
      <w:r>
        <w:rPr>
          <w:w w:val="110"/>
          <w:sz w:val="20"/>
        </w:rPr>
        <w:t>sus</w:t>
      </w:r>
      <w:r>
        <w:rPr>
          <w:spacing w:val="8"/>
          <w:w w:val="110"/>
          <w:sz w:val="20"/>
        </w:rPr>
        <w:t> </w:t>
      </w:r>
      <w:r>
        <w:rPr>
          <w:w w:val="110"/>
          <w:sz w:val="20"/>
        </w:rPr>
        <w:t>efectos</w:t>
      </w:r>
      <w:r>
        <w:rPr>
          <w:spacing w:val="9"/>
          <w:w w:val="110"/>
          <w:sz w:val="20"/>
        </w:rPr>
        <w:t> </w:t>
      </w:r>
      <w:r>
        <w:rPr>
          <w:w w:val="110"/>
          <w:sz w:val="20"/>
        </w:rPr>
        <w:t>jurídicos;</w:t>
      </w:r>
    </w:p>
    <w:p>
      <w:pPr>
        <w:pStyle w:val="ListParagraph"/>
        <w:numPr>
          <w:ilvl w:val="0"/>
          <w:numId w:val="81"/>
        </w:numPr>
        <w:tabs>
          <w:tab w:pos="647" w:val="left" w:leader="none"/>
        </w:tabs>
        <w:spacing w:line="240" w:lineRule="auto" w:before="36" w:after="0"/>
        <w:ind w:left="646" w:right="0" w:hanging="369"/>
        <w:jc w:val="left"/>
        <w:rPr>
          <w:sz w:val="20"/>
        </w:rPr>
      </w:pPr>
      <w:r>
        <w:rPr>
          <w:w w:val="110"/>
          <w:sz w:val="20"/>
        </w:rPr>
        <w:t>Fecha de emisión de la autorización,</w:t>
      </w:r>
      <w:r>
        <w:rPr>
          <w:spacing w:val="11"/>
          <w:w w:val="110"/>
          <w:sz w:val="20"/>
        </w:rPr>
        <w:t> </w:t>
      </w:r>
      <w:r>
        <w:rPr>
          <w:w w:val="110"/>
          <w:sz w:val="20"/>
        </w:rPr>
        <w:t>y</w:t>
      </w:r>
    </w:p>
    <w:p>
      <w:pPr>
        <w:pStyle w:val="ListParagraph"/>
        <w:numPr>
          <w:ilvl w:val="0"/>
          <w:numId w:val="81"/>
        </w:numPr>
        <w:tabs>
          <w:tab w:pos="567" w:val="left" w:leader="none"/>
        </w:tabs>
        <w:spacing w:line="240" w:lineRule="auto" w:before="22" w:after="0"/>
        <w:ind w:left="566" w:right="0" w:hanging="289"/>
        <w:jc w:val="left"/>
        <w:rPr>
          <w:sz w:val="20"/>
        </w:rPr>
      </w:pPr>
      <w:r>
        <w:rPr>
          <w:w w:val="110"/>
          <w:sz w:val="20"/>
        </w:rPr>
        <w:t>Nombre, cargo y firma de quien la</w:t>
      </w:r>
      <w:r>
        <w:rPr>
          <w:spacing w:val="18"/>
          <w:w w:val="110"/>
          <w:sz w:val="20"/>
        </w:rPr>
        <w:t> </w:t>
      </w:r>
      <w:r>
        <w:rPr>
          <w:w w:val="110"/>
          <w:sz w:val="20"/>
        </w:rPr>
        <w:t>autoriza.</w:t>
      </w:r>
    </w:p>
    <w:p>
      <w:pPr>
        <w:pStyle w:val="BodyText"/>
        <w:spacing w:before="10"/>
        <w:ind w:left="0"/>
        <w:jc w:val="left"/>
        <w:rPr>
          <w:sz w:val="29"/>
        </w:rPr>
      </w:pPr>
    </w:p>
    <w:p>
      <w:pPr>
        <w:pStyle w:val="Heading1"/>
        <w:ind w:left="1334" w:right="1335"/>
      </w:pPr>
      <w:r>
        <w:rPr/>
        <w:t>CAPÍTULO QUINTO</w:t>
      </w:r>
    </w:p>
    <w:p>
      <w:pPr>
        <w:spacing w:before="23"/>
        <w:ind w:left="1334" w:right="1334" w:firstLine="0"/>
        <w:jc w:val="center"/>
        <w:rPr>
          <w:rFonts w:ascii="TeX Gyre Bonum" w:hAnsi="TeX Gyre Bonum"/>
          <w:b/>
          <w:sz w:val="20"/>
        </w:rPr>
      </w:pPr>
      <w:r>
        <w:rPr>
          <w:rFonts w:ascii="TeX Gyre Bonum" w:hAnsi="TeX Gyre Bonum"/>
          <w:b/>
          <w:sz w:val="20"/>
        </w:rPr>
        <w:t>DE LA FUSIÓN DE PREDIOS</w:t>
      </w:r>
    </w:p>
    <w:p>
      <w:pPr>
        <w:pStyle w:val="BodyText"/>
        <w:spacing w:before="1"/>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DEL PROCEDIMIENTO PARA AUTORIZAR LA FUSIÓN DE PREDIOS</w:t>
      </w:r>
    </w:p>
    <w:p>
      <w:pPr>
        <w:pStyle w:val="BodyText"/>
        <w:spacing w:line="230" w:lineRule="auto" w:before="32"/>
        <w:ind w:right="282"/>
      </w:pPr>
      <w:r>
        <w:rPr>
          <w:rFonts w:ascii="TeX Gyre Bonum" w:hAnsi="TeX Gyre Bonum"/>
          <w:b/>
          <w:w w:val="105"/>
        </w:rPr>
        <w:t>Artículo 107. </w:t>
      </w:r>
      <w:r>
        <w:rPr>
          <w:w w:val="105"/>
        </w:rPr>
        <w:t>La autorización de fusión de predios, lotes o áreas privativas se sujetará al procedimiento siguiente:</w:t>
      </w:r>
    </w:p>
    <w:p>
      <w:pPr>
        <w:pStyle w:val="ListParagraph"/>
        <w:numPr>
          <w:ilvl w:val="0"/>
          <w:numId w:val="82"/>
        </w:numPr>
        <w:tabs>
          <w:tab w:pos="589" w:val="left" w:leader="none"/>
        </w:tabs>
        <w:spacing w:line="230" w:lineRule="auto" w:before="51" w:after="0"/>
        <w:ind w:left="278" w:right="282" w:firstLine="0"/>
        <w:jc w:val="both"/>
        <w:rPr>
          <w:sz w:val="20"/>
        </w:rPr>
      </w:pPr>
      <w:r>
        <w:rPr>
          <w:w w:val="110"/>
          <w:sz w:val="20"/>
        </w:rPr>
        <w:t>El interesado deberá presentar solicitud escrita a la Secretaría, acompañada de la documentación</w:t>
      </w:r>
      <w:r>
        <w:rPr>
          <w:spacing w:val="11"/>
          <w:w w:val="110"/>
          <w:sz w:val="20"/>
        </w:rPr>
        <w:t> </w:t>
      </w:r>
      <w:r>
        <w:rPr>
          <w:w w:val="110"/>
          <w:sz w:val="20"/>
        </w:rPr>
        <w:t>siguiente:</w:t>
      </w:r>
    </w:p>
    <w:p>
      <w:pPr>
        <w:pStyle w:val="ListParagraph"/>
        <w:numPr>
          <w:ilvl w:val="1"/>
          <w:numId w:val="82"/>
        </w:numPr>
        <w:tabs>
          <w:tab w:pos="985" w:val="left" w:leader="none"/>
        </w:tabs>
        <w:spacing w:line="230" w:lineRule="auto" w:before="52" w:after="0"/>
        <w:ind w:left="706" w:right="275" w:firstLine="0"/>
        <w:jc w:val="both"/>
        <w:rPr>
          <w:sz w:val="20"/>
        </w:rPr>
      </w:pPr>
      <w:r>
        <w:rPr>
          <w:w w:val="110"/>
          <w:sz w:val="20"/>
        </w:rPr>
        <w:t>Título de propiedad inscrito en el Instituto de la Función Registral del Estado de México, de</w:t>
      </w:r>
      <w:r>
        <w:rPr>
          <w:spacing w:val="8"/>
          <w:w w:val="110"/>
          <w:sz w:val="20"/>
        </w:rPr>
        <w:t> </w:t>
      </w:r>
      <w:r>
        <w:rPr>
          <w:w w:val="110"/>
          <w:sz w:val="20"/>
        </w:rPr>
        <w:t>cada</w:t>
      </w:r>
      <w:r>
        <w:rPr>
          <w:spacing w:val="10"/>
          <w:w w:val="110"/>
          <w:sz w:val="20"/>
        </w:rPr>
        <w:t> </w:t>
      </w:r>
      <w:r>
        <w:rPr>
          <w:w w:val="110"/>
          <w:sz w:val="20"/>
        </w:rPr>
        <w:t>uno</w:t>
      </w:r>
      <w:r>
        <w:rPr>
          <w:spacing w:val="11"/>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predios,</w:t>
      </w:r>
      <w:r>
        <w:rPr>
          <w:spacing w:val="10"/>
          <w:w w:val="110"/>
          <w:sz w:val="20"/>
        </w:rPr>
        <w:t> </w:t>
      </w:r>
      <w:r>
        <w:rPr>
          <w:w w:val="110"/>
          <w:sz w:val="20"/>
        </w:rPr>
        <w:t>lotes</w:t>
      </w:r>
      <w:r>
        <w:rPr>
          <w:spacing w:val="13"/>
          <w:w w:val="110"/>
          <w:sz w:val="20"/>
        </w:rPr>
        <w:t> </w:t>
      </w:r>
      <w:r>
        <w:rPr>
          <w:w w:val="110"/>
          <w:sz w:val="20"/>
        </w:rPr>
        <w:t>o</w:t>
      </w:r>
      <w:r>
        <w:rPr>
          <w:spacing w:val="9"/>
          <w:w w:val="110"/>
          <w:sz w:val="20"/>
        </w:rPr>
        <w:t> </w:t>
      </w:r>
      <w:r>
        <w:rPr>
          <w:w w:val="110"/>
          <w:sz w:val="20"/>
        </w:rPr>
        <w:t>áreas</w:t>
      </w:r>
      <w:r>
        <w:rPr>
          <w:spacing w:val="9"/>
          <w:w w:val="110"/>
          <w:sz w:val="20"/>
        </w:rPr>
        <w:t> </w:t>
      </w:r>
      <w:r>
        <w:rPr>
          <w:w w:val="110"/>
          <w:sz w:val="20"/>
        </w:rPr>
        <w:t>privativas</w:t>
      </w:r>
      <w:r>
        <w:rPr>
          <w:spacing w:val="9"/>
          <w:w w:val="110"/>
          <w:sz w:val="20"/>
        </w:rPr>
        <w:t> </w:t>
      </w:r>
      <w:r>
        <w:rPr>
          <w:w w:val="110"/>
          <w:sz w:val="20"/>
        </w:rPr>
        <w:t>que</w:t>
      </w:r>
      <w:r>
        <w:rPr>
          <w:spacing w:val="9"/>
          <w:w w:val="110"/>
          <w:sz w:val="20"/>
        </w:rPr>
        <w:t> </w:t>
      </w:r>
      <w:r>
        <w:rPr>
          <w:w w:val="110"/>
          <w:sz w:val="20"/>
        </w:rPr>
        <w:t>serán</w:t>
      </w:r>
      <w:r>
        <w:rPr>
          <w:spacing w:val="10"/>
          <w:w w:val="110"/>
          <w:sz w:val="20"/>
        </w:rPr>
        <w:t> </w:t>
      </w:r>
      <w:r>
        <w:rPr>
          <w:w w:val="110"/>
          <w:sz w:val="20"/>
        </w:rPr>
        <w:t>objeto</w:t>
      </w:r>
      <w:r>
        <w:rPr>
          <w:spacing w:val="10"/>
          <w:w w:val="110"/>
          <w:sz w:val="20"/>
        </w:rPr>
        <w:t> </w:t>
      </w:r>
      <w:r>
        <w:rPr>
          <w:w w:val="110"/>
          <w:sz w:val="20"/>
        </w:rPr>
        <w:t>de</w:t>
      </w:r>
      <w:r>
        <w:rPr>
          <w:spacing w:val="9"/>
          <w:w w:val="110"/>
          <w:sz w:val="20"/>
        </w:rPr>
        <w:t> </w:t>
      </w:r>
      <w:r>
        <w:rPr>
          <w:w w:val="110"/>
          <w:sz w:val="20"/>
        </w:rPr>
        <w:t>la</w:t>
      </w:r>
      <w:r>
        <w:rPr>
          <w:spacing w:val="7"/>
          <w:w w:val="110"/>
          <w:sz w:val="20"/>
        </w:rPr>
        <w:t> </w:t>
      </w:r>
      <w:r>
        <w:rPr>
          <w:w w:val="110"/>
          <w:sz w:val="20"/>
        </w:rPr>
        <w:t>fusión;</w:t>
      </w:r>
    </w:p>
    <w:p>
      <w:pPr>
        <w:pStyle w:val="ListParagraph"/>
        <w:numPr>
          <w:ilvl w:val="1"/>
          <w:numId w:val="82"/>
        </w:numPr>
        <w:tabs>
          <w:tab w:pos="1057" w:val="left" w:leader="none"/>
        </w:tabs>
        <w:spacing w:line="230" w:lineRule="auto" w:before="52" w:after="0"/>
        <w:ind w:left="706" w:right="283" w:firstLine="0"/>
        <w:jc w:val="both"/>
        <w:rPr>
          <w:sz w:val="20"/>
        </w:rPr>
      </w:pPr>
      <w:r>
        <w:rPr>
          <w:w w:val="110"/>
          <w:sz w:val="20"/>
        </w:rPr>
        <w:t>Poder notarial otorgado por el propietario de los predios a fusionar, que faculte expresamente a su apoderado a realizar el</w:t>
      </w:r>
      <w:r>
        <w:rPr>
          <w:spacing w:val="20"/>
          <w:w w:val="110"/>
          <w:sz w:val="20"/>
        </w:rPr>
        <w:t> </w:t>
      </w:r>
      <w:r>
        <w:rPr>
          <w:w w:val="110"/>
          <w:sz w:val="20"/>
        </w:rPr>
        <w:t>trámite;</w:t>
      </w:r>
    </w:p>
    <w:p>
      <w:pPr>
        <w:pStyle w:val="ListParagraph"/>
        <w:numPr>
          <w:ilvl w:val="1"/>
          <w:numId w:val="82"/>
        </w:numPr>
        <w:tabs>
          <w:tab w:pos="1014" w:val="left" w:leader="none"/>
        </w:tabs>
        <w:spacing w:line="244" w:lineRule="auto" w:before="42" w:after="0"/>
        <w:ind w:left="706" w:right="273" w:firstLine="0"/>
        <w:jc w:val="both"/>
        <w:rPr>
          <w:sz w:val="20"/>
        </w:rPr>
      </w:pPr>
      <w:r>
        <w:rPr>
          <w:w w:val="110"/>
          <w:sz w:val="20"/>
        </w:rPr>
        <w:t>Licencia de uso del suelo, o en su caso, autorización sobre cambio de uso del suelo, coeficiente de ocupación del suelo y coeficiente de utilización del suelo, o de la altura máxima permitida, así como alineamiento y número oficial de los inmuebles a fusionar, no se requerirá presentar estos documentos cuando se trate de lotes o áreas privativas provenientes de conjuntos urbanos o condominios</w:t>
      </w:r>
      <w:r>
        <w:rPr>
          <w:spacing w:val="4"/>
          <w:w w:val="110"/>
          <w:sz w:val="20"/>
        </w:rPr>
        <w:t> </w:t>
      </w:r>
      <w:r>
        <w:rPr>
          <w:w w:val="110"/>
          <w:sz w:val="20"/>
        </w:rPr>
        <w:t>autorizados;</w:t>
      </w:r>
    </w:p>
    <w:p>
      <w:pPr>
        <w:pStyle w:val="ListParagraph"/>
        <w:numPr>
          <w:ilvl w:val="1"/>
          <w:numId w:val="82"/>
        </w:numPr>
        <w:tabs>
          <w:tab w:pos="1002" w:val="left" w:leader="none"/>
        </w:tabs>
        <w:spacing w:line="240" w:lineRule="auto" w:before="28" w:after="0"/>
        <w:ind w:left="706" w:right="273" w:firstLine="0"/>
        <w:jc w:val="both"/>
        <w:rPr>
          <w:sz w:val="20"/>
        </w:rPr>
      </w:pPr>
      <w:r>
        <w:rPr>
          <w:w w:val="110"/>
          <w:sz w:val="20"/>
        </w:rPr>
        <w:t>Certificado de Gravámenes con fecha de expedición no mayor a ciento veinte días de su presentación. En caso, que los inmuebles a fusionar presenten gravamen, la anuencia por escrito</w:t>
      </w:r>
      <w:r>
        <w:rPr>
          <w:spacing w:val="11"/>
          <w:w w:val="110"/>
          <w:sz w:val="20"/>
        </w:rPr>
        <w:t> </w:t>
      </w:r>
      <w:r>
        <w:rPr>
          <w:w w:val="110"/>
          <w:sz w:val="20"/>
        </w:rPr>
        <w:t>del</w:t>
      </w:r>
      <w:r>
        <w:rPr>
          <w:spacing w:val="11"/>
          <w:w w:val="110"/>
          <w:sz w:val="20"/>
        </w:rPr>
        <w:t> </w:t>
      </w:r>
      <w:r>
        <w:rPr>
          <w:w w:val="110"/>
          <w:sz w:val="20"/>
        </w:rPr>
        <w:t>acreedor,</w:t>
      </w:r>
      <w:r>
        <w:rPr>
          <w:spacing w:val="12"/>
          <w:w w:val="110"/>
          <w:sz w:val="20"/>
        </w:rPr>
        <w:t> </w:t>
      </w:r>
      <w:r>
        <w:rPr>
          <w:w w:val="110"/>
          <w:sz w:val="20"/>
        </w:rPr>
        <w:t>quien</w:t>
      </w:r>
      <w:r>
        <w:rPr>
          <w:spacing w:val="11"/>
          <w:w w:val="110"/>
          <w:sz w:val="20"/>
        </w:rPr>
        <w:t> </w:t>
      </w:r>
      <w:r>
        <w:rPr>
          <w:w w:val="110"/>
          <w:sz w:val="20"/>
        </w:rPr>
        <w:t>acreditará</w:t>
      </w:r>
      <w:r>
        <w:rPr>
          <w:spacing w:val="11"/>
          <w:w w:val="110"/>
          <w:sz w:val="20"/>
        </w:rPr>
        <w:t> </w:t>
      </w:r>
      <w:r>
        <w:rPr>
          <w:w w:val="110"/>
          <w:sz w:val="20"/>
        </w:rPr>
        <w:t>su</w:t>
      </w:r>
      <w:r>
        <w:rPr>
          <w:spacing w:val="9"/>
          <w:w w:val="110"/>
          <w:sz w:val="20"/>
        </w:rPr>
        <w:t> </w:t>
      </w:r>
      <w:r>
        <w:rPr>
          <w:w w:val="110"/>
          <w:sz w:val="20"/>
        </w:rPr>
        <w:t>personalidad</w:t>
      </w:r>
      <w:r>
        <w:rPr>
          <w:spacing w:val="11"/>
          <w:w w:val="110"/>
          <w:sz w:val="20"/>
        </w:rPr>
        <w:t> </w:t>
      </w:r>
      <w:r>
        <w:rPr>
          <w:w w:val="110"/>
          <w:sz w:val="20"/>
        </w:rPr>
        <w:t>jurídica,</w:t>
      </w:r>
      <w:r>
        <w:rPr>
          <w:spacing w:val="11"/>
          <w:w w:val="110"/>
          <w:sz w:val="20"/>
        </w:rPr>
        <w:t> </w:t>
      </w:r>
      <w:r>
        <w:rPr>
          <w:w w:val="110"/>
          <w:sz w:val="20"/>
        </w:rPr>
        <w:t>y</w:t>
      </w:r>
    </w:p>
    <w:p>
      <w:pPr>
        <w:pStyle w:val="ListParagraph"/>
        <w:numPr>
          <w:ilvl w:val="1"/>
          <w:numId w:val="82"/>
        </w:numPr>
        <w:tabs>
          <w:tab w:pos="1014" w:val="left" w:leader="none"/>
        </w:tabs>
        <w:spacing w:line="242" w:lineRule="auto" w:before="39" w:after="0"/>
        <w:ind w:left="706" w:right="276" w:firstLine="0"/>
        <w:jc w:val="both"/>
        <w:rPr>
          <w:sz w:val="20"/>
        </w:rPr>
      </w:pPr>
      <w:r>
        <w:rPr>
          <w:w w:val="110"/>
          <w:sz w:val="20"/>
        </w:rPr>
        <w:t>Cuando las medidas y superficies reales del inmueble sean menores o mayores a las contenidas en el documento con el que se acredite la propiedad, deberá exhibirse la resolución judicial o administrativa de apeo y deslinde inscrita en el Instituto de la Función Registral del Estado de</w:t>
      </w:r>
      <w:r>
        <w:rPr>
          <w:spacing w:val="40"/>
          <w:w w:val="110"/>
          <w:sz w:val="20"/>
        </w:rPr>
        <w:t> </w:t>
      </w:r>
      <w:r>
        <w:rPr>
          <w:w w:val="110"/>
          <w:sz w:val="20"/>
        </w:rPr>
        <w:t>México.</w:t>
      </w:r>
    </w:p>
    <w:p>
      <w:pPr>
        <w:pStyle w:val="ListParagraph"/>
        <w:numPr>
          <w:ilvl w:val="0"/>
          <w:numId w:val="82"/>
        </w:numPr>
        <w:tabs>
          <w:tab w:pos="577" w:val="left" w:leader="none"/>
        </w:tabs>
        <w:spacing w:line="230" w:lineRule="auto" w:before="46" w:after="0"/>
        <w:ind w:left="278" w:right="275" w:firstLine="0"/>
        <w:jc w:val="both"/>
        <w:rPr>
          <w:sz w:val="20"/>
        </w:rPr>
      </w:pPr>
      <w:r>
        <w:rPr>
          <w:w w:val="110"/>
          <w:sz w:val="20"/>
        </w:rPr>
        <w:t>Plano georreferenciado digital en coordenadas UTM, en el formato que al efecto determine la Secretaría,</w:t>
      </w:r>
      <w:r>
        <w:rPr>
          <w:spacing w:val="8"/>
          <w:w w:val="110"/>
          <w:sz w:val="20"/>
        </w:rPr>
        <w:t> </w:t>
      </w:r>
      <w:r>
        <w:rPr>
          <w:w w:val="110"/>
          <w:sz w:val="20"/>
        </w:rPr>
        <w:t>de</w:t>
      </w:r>
      <w:r>
        <w:rPr>
          <w:spacing w:val="8"/>
          <w:w w:val="110"/>
          <w:sz w:val="20"/>
        </w:rPr>
        <w:t> </w:t>
      </w:r>
      <w:r>
        <w:rPr>
          <w:w w:val="110"/>
          <w:sz w:val="20"/>
        </w:rPr>
        <w:t>la</w:t>
      </w:r>
      <w:r>
        <w:rPr>
          <w:spacing w:val="8"/>
          <w:w w:val="110"/>
          <w:sz w:val="20"/>
        </w:rPr>
        <w:t> </w:t>
      </w:r>
      <w:r>
        <w:rPr>
          <w:w w:val="110"/>
          <w:sz w:val="20"/>
        </w:rPr>
        <w:t>fusión</w:t>
      </w:r>
      <w:r>
        <w:rPr>
          <w:spacing w:val="8"/>
          <w:w w:val="110"/>
          <w:sz w:val="20"/>
        </w:rPr>
        <w:t> </w:t>
      </w:r>
      <w:r>
        <w:rPr>
          <w:w w:val="110"/>
          <w:sz w:val="20"/>
        </w:rPr>
        <w:t>proyectada,</w:t>
      </w:r>
      <w:r>
        <w:rPr>
          <w:spacing w:val="8"/>
          <w:w w:val="110"/>
          <w:sz w:val="20"/>
        </w:rPr>
        <w:t> </w:t>
      </w:r>
      <w:r>
        <w:rPr>
          <w:w w:val="110"/>
          <w:sz w:val="20"/>
        </w:rPr>
        <w:t>en</w:t>
      </w:r>
      <w:r>
        <w:rPr>
          <w:spacing w:val="8"/>
          <w:w w:val="110"/>
          <w:sz w:val="20"/>
        </w:rPr>
        <w:t> </w:t>
      </w:r>
      <w:r>
        <w:rPr>
          <w:w w:val="110"/>
          <w:sz w:val="20"/>
        </w:rPr>
        <w:t>original</w:t>
      </w:r>
      <w:r>
        <w:rPr>
          <w:spacing w:val="8"/>
          <w:w w:val="110"/>
          <w:sz w:val="20"/>
        </w:rPr>
        <w:t> </w:t>
      </w:r>
      <w:r>
        <w:rPr>
          <w:w w:val="110"/>
          <w:sz w:val="20"/>
        </w:rPr>
        <w:t>y</w:t>
      </w:r>
      <w:r>
        <w:rPr>
          <w:spacing w:val="4"/>
          <w:w w:val="110"/>
          <w:sz w:val="20"/>
        </w:rPr>
        <w:t> </w:t>
      </w:r>
      <w:r>
        <w:rPr>
          <w:w w:val="110"/>
          <w:sz w:val="20"/>
        </w:rPr>
        <w:t>medio</w:t>
      </w:r>
      <w:r>
        <w:rPr>
          <w:spacing w:val="9"/>
          <w:w w:val="110"/>
          <w:sz w:val="20"/>
        </w:rPr>
        <w:t> </w:t>
      </w:r>
      <w:r>
        <w:rPr>
          <w:w w:val="110"/>
          <w:sz w:val="20"/>
        </w:rPr>
        <w:t>magnético,</w:t>
      </w:r>
      <w:r>
        <w:rPr>
          <w:spacing w:val="9"/>
          <w:w w:val="110"/>
          <w:sz w:val="20"/>
        </w:rPr>
        <w:t> </w:t>
      </w:r>
      <w:r>
        <w:rPr>
          <w:w w:val="110"/>
          <w:sz w:val="20"/>
        </w:rPr>
        <w:t>el</w:t>
      </w:r>
      <w:r>
        <w:rPr>
          <w:spacing w:val="8"/>
          <w:w w:val="110"/>
          <w:sz w:val="20"/>
        </w:rPr>
        <w:t> </w:t>
      </w:r>
      <w:r>
        <w:rPr>
          <w:w w:val="110"/>
          <w:sz w:val="20"/>
        </w:rPr>
        <w:t>cual</w:t>
      </w:r>
      <w:r>
        <w:rPr>
          <w:spacing w:val="10"/>
          <w:w w:val="110"/>
          <w:sz w:val="20"/>
        </w:rPr>
        <w:t> </w:t>
      </w:r>
      <w:r>
        <w:rPr>
          <w:w w:val="110"/>
          <w:sz w:val="20"/>
        </w:rPr>
        <w:t>deberá</w:t>
      </w:r>
      <w:r>
        <w:rPr>
          <w:spacing w:val="8"/>
          <w:w w:val="110"/>
          <w:sz w:val="20"/>
        </w:rPr>
        <w:t> </w:t>
      </w:r>
      <w:r>
        <w:rPr>
          <w:w w:val="110"/>
          <w:sz w:val="20"/>
        </w:rPr>
        <w:t>contener:</w:t>
      </w:r>
    </w:p>
    <w:p>
      <w:pPr>
        <w:pStyle w:val="ListParagraph"/>
        <w:numPr>
          <w:ilvl w:val="1"/>
          <w:numId w:val="82"/>
        </w:numPr>
        <w:tabs>
          <w:tab w:pos="980" w:val="left" w:leader="none"/>
        </w:tabs>
        <w:spacing w:line="240" w:lineRule="auto" w:before="42" w:after="0"/>
        <w:ind w:left="979" w:right="0" w:hanging="274"/>
        <w:jc w:val="left"/>
        <w:rPr>
          <w:sz w:val="20"/>
        </w:rPr>
      </w:pPr>
      <w:r>
        <w:rPr>
          <w:w w:val="110"/>
          <w:sz w:val="20"/>
        </w:rPr>
        <w:t>Situación original de los predios por</w:t>
      </w:r>
      <w:r>
        <w:rPr>
          <w:spacing w:val="4"/>
          <w:w w:val="110"/>
          <w:sz w:val="20"/>
        </w:rPr>
        <w:t> </w:t>
      </w:r>
      <w:r>
        <w:rPr>
          <w:w w:val="110"/>
          <w:sz w:val="20"/>
        </w:rPr>
        <w:t>fusionar;</w:t>
      </w:r>
    </w:p>
    <w:p>
      <w:pPr>
        <w:pStyle w:val="ListParagraph"/>
        <w:numPr>
          <w:ilvl w:val="1"/>
          <w:numId w:val="82"/>
        </w:numPr>
        <w:tabs>
          <w:tab w:pos="980" w:val="left" w:leader="none"/>
        </w:tabs>
        <w:spacing w:line="240" w:lineRule="auto" w:before="22" w:after="0"/>
        <w:ind w:left="979" w:right="0" w:hanging="274"/>
        <w:jc w:val="left"/>
        <w:rPr>
          <w:sz w:val="20"/>
        </w:rPr>
      </w:pPr>
      <w:r>
        <w:rPr>
          <w:w w:val="110"/>
          <w:sz w:val="20"/>
        </w:rPr>
        <w:t>La fusión</w:t>
      </w:r>
      <w:r>
        <w:rPr>
          <w:spacing w:val="21"/>
          <w:w w:val="110"/>
          <w:sz w:val="20"/>
        </w:rPr>
        <w:t> </w:t>
      </w:r>
      <w:r>
        <w:rPr>
          <w:w w:val="110"/>
          <w:sz w:val="20"/>
        </w:rPr>
        <w:t>proyectada;</w:t>
      </w:r>
    </w:p>
    <w:p>
      <w:pPr>
        <w:pStyle w:val="ListParagraph"/>
        <w:numPr>
          <w:ilvl w:val="1"/>
          <w:numId w:val="82"/>
        </w:numPr>
        <w:tabs>
          <w:tab w:pos="982" w:val="left" w:leader="none"/>
        </w:tabs>
        <w:spacing w:line="240" w:lineRule="auto" w:before="23" w:after="0"/>
        <w:ind w:left="982" w:right="0" w:hanging="276"/>
        <w:jc w:val="left"/>
        <w:rPr>
          <w:sz w:val="20"/>
        </w:rPr>
      </w:pPr>
      <w:r>
        <w:rPr>
          <w:w w:val="110"/>
          <w:sz w:val="20"/>
        </w:rPr>
        <w:t>Las restricciones federales, estatales y</w:t>
      </w:r>
      <w:r>
        <w:rPr>
          <w:spacing w:val="2"/>
          <w:w w:val="110"/>
          <w:sz w:val="20"/>
        </w:rPr>
        <w:t> </w:t>
      </w:r>
      <w:r>
        <w:rPr>
          <w:w w:val="110"/>
          <w:sz w:val="20"/>
        </w:rPr>
        <w:t>municipales;</w:t>
      </w:r>
    </w:p>
    <w:p>
      <w:pPr>
        <w:pStyle w:val="ListParagraph"/>
        <w:numPr>
          <w:ilvl w:val="1"/>
          <w:numId w:val="82"/>
        </w:numPr>
        <w:tabs>
          <w:tab w:pos="992" w:val="left" w:leader="none"/>
        </w:tabs>
        <w:spacing w:line="240" w:lineRule="auto" w:before="22" w:after="0"/>
        <w:ind w:left="991" w:right="0" w:hanging="286"/>
        <w:jc w:val="left"/>
        <w:rPr>
          <w:sz w:val="20"/>
        </w:rPr>
      </w:pPr>
      <w:r>
        <w:rPr>
          <w:w w:val="110"/>
          <w:sz w:val="20"/>
        </w:rPr>
        <w:t>Uso de suelo,</w:t>
      </w:r>
      <w:r>
        <w:rPr>
          <w:spacing w:val="33"/>
          <w:w w:val="110"/>
          <w:sz w:val="20"/>
        </w:rPr>
        <w:t> </w:t>
      </w:r>
      <w:r>
        <w:rPr>
          <w:w w:val="110"/>
          <w:sz w:val="20"/>
        </w:rPr>
        <w:t>e</w:t>
      </w:r>
    </w:p>
    <w:p>
      <w:pPr>
        <w:pStyle w:val="ListParagraph"/>
        <w:numPr>
          <w:ilvl w:val="1"/>
          <w:numId w:val="82"/>
        </w:numPr>
        <w:tabs>
          <w:tab w:pos="985" w:val="left" w:leader="none"/>
        </w:tabs>
        <w:spacing w:line="230" w:lineRule="auto" w:before="32" w:after="0"/>
        <w:ind w:left="706" w:right="277" w:firstLine="0"/>
        <w:jc w:val="left"/>
        <w:rPr>
          <w:sz w:val="20"/>
        </w:rPr>
      </w:pPr>
      <w:r>
        <w:rPr>
          <w:w w:val="110"/>
          <w:sz w:val="20"/>
        </w:rPr>
        <w:t>Información gráfica y estadística, que constará en la solapa del plano, de acuerdo con lo siguiente:</w:t>
      </w:r>
    </w:p>
    <w:p>
      <w:pPr>
        <w:pStyle w:val="ListParagraph"/>
        <w:numPr>
          <w:ilvl w:val="2"/>
          <w:numId w:val="82"/>
        </w:numPr>
        <w:tabs>
          <w:tab w:pos="1395" w:val="left" w:leader="none"/>
        </w:tabs>
        <w:spacing w:line="240" w:lineRule="auto" w:before="43" w:after="0"/>
        <w:ind w:left="1394" w:right="0" w:hanging="265"/>
        <w:jc w:val="left"/>
        <w:rPr>
          <w:sz w:val="20"/>
        </w:rPr>
      </w:pPr>
      <w:r>
        <w:rPr>
          <w:w w:val="110"/>
          <w:sz w:val="20"/>
        </w:rPr>
        <w:t>Croquis de localización regional y</w:t>
      </w:r>
      <w:r>
        <w:rPr>
          <w:spacing w:val="51"/>
          <w:w w:val="110"/>
          <w:sz w:val="20"/>
        </w:rPr>
        <w:t> </w:t>
      </w:r>
      <w:r>
        <w:rPr>
          <w:w w:val="110"/>
          <w:sz w:val="20"/>
        </w:rPr>
        <w:t>local;</w:t>
      </w:r>
    </w:p>
    <w:p>
      <w:pPr>
        <w:pStyle w:val="ListParagraph"/>
        <w:numPr>
          <w:ilvl w:val="2"/>
          <w:numId w:val="82"/>
        </w:numPr>
        <w:tabs>
          <w:tab w:pos="1395" w:val="left" w:leader="none"/>
        </w:tabs>
        <w:spacing w:line="240" w:lineRule="auto" w:before="25" w:after="0"/>
        <w:ind w:left="1394" w:right="0" w:hanging="265"/>
        <w:jc w:val="left"/>
        <w:rPr>
          <w:sz w:val="20"/>
        </w:rPr>
      </w:pPr>
      <w:r>
        <w:rPr>
          <w:w w:val="105"/>
          <w:sz w:val="20"/>
        </w:rPr>
        <w:t>Nombre del</w:t>
      </w:r>
      <w:r>
        <w:rPr>
          <w:spacing w:val="27"/>
          <w:w w:val="105"/>
          <w:sz w:val="20"/>
        </w:rPr>
        <w:t> </w:t>
      </w:r>
      <w:r>
        <w:rPr>
          <w:w w:val="105"/>
          <w:sz w:val="20"/>
        </w:rPr>
        <w:t>solicitante;</w:t>
      </w:r>
    </w:p>
    <w:p>
      <w:pPr>
        <w:pStyle w:val="ListParagraph"/>
        <w:numPr>
          <w:ilvl w:val="2"/>
          <w:numId w:val="82"/>
        </w:numPr>
        <w:tabs>
          <w:tab w:pos="1395" w:val="left" w:leader="none"/>
        </w:tabs>
        <w:spacing w:line="240" w:lineRule="auto" w:before="23" w:after="0"/>
        <w:ind w:left="1394" w:right="0" w:hanging="265"/>
        <w:jc w:val="left"/>
        <w:rPr>
          <w:sz w:val="20"/>
        </w:rPr>
      </w:pPr>
      <w:r>
        <w:rPr>
          <w:w w:val="110"/>
          <w:sz w:val="20"/>
        </w:rPr>
        <w:t>Simbología y escala</w:t>
      </w:r>
      <w:r>
        <w:rPr>
          <w:spacing w:val="32"/>
          <w:w w:val="110"/>
          <w:sz w:val="20"/>
        </w:rPr>
        <w:t> </w:t>
      </w:r>
      <w:r>
        <w:rPr>
          <w:w w:val="110"/>
          <w:sz w:val="20"/>
        </w:rPr>
        <w:t>gráfica;</w:t>
      </w:r>
    </w:p>
    <w:p>
      <w:pPr>
        <w:pStyle w:val="ListParagraph"/>
        <w:numPr>
          <w:ilvl w:val="2"/>
          <w:numId w:val="82"/>
        </w:numPr>
        <w:tabs>
          <w:tab w:pos="1395" w:val="left" w:leader="none"/>
        </w:tabs>
        <w:spacing w:line="240" w:lineRule="auto" w:before="22" w:after="0"/>
        <w:ind w:left="1394" w:right="0" w:hanging="265"/>
        <w:jc w:val="left"/>
        <w:rPr>
          <w:sz w:val="20"/>
        </w:rPr>
      </w:pPr>
      <w:r>
        <w:rPr>
          <w:w w:val="110"/>
          <w:sz w:val="20"/>
        </w:rPr>
        <w:t>Datos generales de la</w:t>
      </w:r>
      <w:r>
        <w:rPr>
          <w:spacing w:val="40"/>
          <w:w w:val="110"/>
          <w:sz w:val="20"/>
        </w:rPr>
        <w:t> </w:t>
      </w:r>
      <w:r>
        <w:rPr>
          <w:w w:val="110"/>
          <w:sz w:val="20"/>
        </w:rPr>
        <w:t>fusión;</w:t>
      </w:r>
    </w:p>
    <w:p>
      <w:pPr>
        <w:pStyle w:val="ListParagraph"/>
        <w:numPr>
          <w:ilvl w:val="2"/>
          <w:numId w:val="82"/>
        </w:numPr>
        <w:tabs>
          <w:tab w:pos="1395" w:val="left" w:leader="none"/>
        </w:tabs>
        <w:spacing w:line="240" w:lineRule="auto" w:before="23" w:after="0"/>
        <w:ind w:left="1394" w:right="0" w:hanging="265"/>
        <w:jc w:val="left"/>
        <w:rPr>
          <w:sz w:val="20"/>
        </w:rPr>
      </w:pPr>
      <w:r>
        <w:rPr>
          <w:w w:val="110"/>
          <w:sz w:val="20"/>
        </w:rPr>
        <w:t>Uso de suelo,</w:t>
      </w:r>
      <w:r>
        <w:rPr>
          <w:spacing w:val="33"/>
          <w:w w:val="110"/>
          <w:sz w:val="20"/>
        </w:rPr>
        <w:t> </w:t>
      </w:r>
      <w:r>
        <w:rPr>
          <w:w w:val="110"/>
          <w:sz w:val="20"/>
        </w:rPr>
        <w:t>y</w:t>
      </w:r>
    </w:p>
    <w:p>
      <w:pPr>
        <w:pStyle w:val="ListParagraph"/>
        <w:numPr>
          <w:ilvl w:val="2"/>
          <w:numId w:val="82"/>
        </w:numPr>
        <w:tabs>
          <w:tab w:pos="1395" w:val="left" w:leader="none"/>
        </w:tabs>
        <w:spacing w:line="240" w:lineRule="auto" w:before="22" w:after="0"/>
        <w:ind w:left="1394" w:right="0" w:hanging="265"/>
        <w:jc w:val="left"/>
        <w:rPr>
          <w:sz w:val="20"/>
        </w:rPr>
      </w:pPr>
      <w:r>
        <w:rPr>
          <w:w w:val="110"/>
          <w:sz w:val="20"/>
        </w:rPr>
        <w:t>Nombre y cargo del funcionario que</w:t>
      </w:r>
      <w:r>
        <w:rPr>
          <w:spacing w:val="7"/>
          <w:w w:val="110"/>
          <w:sz w:val="20"/>
        </w:rPr>
        <w:t> </w:t>
      </w:r>
      <w:r>
        <w:rPr>
          <w:w w:val="110"/>
          <w:sz w:val="20"/>
        </w:rPr>
        <w:t>autoriza.</w:t>
      </w:r>
    </w:p>
    <w:p>
      <w:pPr>
        <w:pStyle w:val="BodyText"/>
        <w:spacing w:line="249" w:lineRule="auto" w:before="70"/>
        <w:ind w:right="264"/>
        <w:jc w:val="left"/>
      </w:pPr>
      <w:r>
        <w:rPr>
          <w:w w:val="110"/>
        </w:rPr>
        <w:t>La Secretaría, en su caso, emitirá la autorización de fusión correspondiente, dentro de los cinco días hábiles siguientes a la presentación de la solicitud y documentos establecidos en este</w:t>
      </w:r>
    </w:p>
    <w:p>
      <w:pPr>
        <w:spacing w:after="0" w:line="249" w:lineRule="auto"/>
        <w:jc w:val="left"/>
        <w:sectPr>
          <w:pgSz w:w="12240" w:h="15840"/>
          <w:pgMar w:header="708" w:footer="822" w:top="1580" w:bottom="1180" w:left="1140" w:right="1140"/>
        </w:sectPr>
      </w:pPr>
    </w:p>
    <w:p>
      <w:pPr>
        <w:pStyle w:val="BodyText"/>
        <w:spacing w:before="6"/>
      </w:pPr>
      <w:r>
        <w:rPr>
          <w:w w:val="110"/>
        </w:rPr>
        <w:t>artículo, previo el pago de los derechos respectivos.</w:t>
      </w:r>
    </w:p>
    <w:p>
      <w:pPr>
        <w:pStyle w:val="BodyText"/>
        <w:spacing w:line="249" w:lineRule="auto" w:before="87"/>
        <w:ind w:right="280"/>
      </w:pPr>
      <w:r>
        <w:rPr>
          <w:w w:val="110"/>
        </w:rPr>
        <w:t>Tratándose de fusión de predios ubicados en áreas no urbanizables o fuera de los límites de los centros de población y no se dediquen a fines urbanos, no requerirá de la autorización de alineamiento y número oficial.</w:t>
      </w:r>
    </w:p>
    <w:p>
      <w:pPr>
        <w:pStyle w:val="BodyText"/>
        <w:spacing w:line="249" w:lineRule="auto" w:before="76"/>
        <w:ind w:right="277"/>
      </w:pPr>
      <w:r>
        <w:rPr>
          <w:w w:val="110"/>
        </w:rPr>
        <w:t>Cuando se trate de fusiones que deriven de programas de regularización de la tenencia de la tierra y de vivienda de carácter federal, estatal y municipal únicamente se pagará por conceptos de derechos, previsto en el Código Financiero del Estado de México y Municipios.</w:t>
      </w:r>
    </w:p>
    <w:p>
      <w:pPr>
        <w:pStyle w:val="BodyText"/>
        <w:spacing w:line="247" w:lineRule="auto" w:before="76"/>
        <w:ind w:right="278"/>
      </w:pPr>
      <w:r>
        <w:rPr>
          <w:w w:val="110"/>
        </w:rPr>
        <w:t>Respecto de fusiones que recaigan en predios de propiedad privada para la ejecución de obras  de urbanización y equipamiento urbano de carácter público no requerirá de la autorización de alineamiento y número</w:t>
      </w:r>
      <w:r>
        <w:rPr>
          <w:spacing w:val="34"/>
          <w:w w:val="110"/>
        </w:rPr>
        <w:t> </w:t>
      </w:r>
      <w:r>
        <w:rPr>
          <w:w w:val="110"/>
        </w:rPr>
        <w:t>oficial.</w:t>
      </w:r>
    </w:p>
    <w:p>
      <w:pPr>
        <w:pStyle w:val="BodyText"/>
        <w:spacing w:line="247" w:lineRule="auto" w:before="80"/>
        <w:ind w:right="276"/>
      </w:pPr>
      <w:r>
        <w:rPr>
          <w:w w:val="110"/>
        </w:rPr>
        <w:t>Tratándose de fusión de predios que soliciten las autoridades federales, estatales y municipales el trámite estará exento del pago de derechos correspondientes en términos del Código Financiero del Estado de México y</w:t>
      </w:r>
      <w:r>
        <w:rPr>
          <w:spacing w:val="8"/>
          <w:w w:val="110"/>
        </w:rPr>
        <w:t> </w:t>
      </w:r>
      <w:r>
        <w:rPr>
          <w:w w:val="110"/>
        </w:rPr>
        <w:t>Municipios.</w:t>
      </w:r>
    </w:p>
    <w:p>
      <w:pPr>
        <w:pStyle w:val="BodyText"/>
        <w:spacing w:before="1"/>
        <w:ind w:left="0"/>
        <w:jc w:val="left"/>
        <w:rPr>
          <w:sz w:val="31"/>
        </w:rPr>
      </w:pPr>
    </w:p>
    <w:p>
      <w:pPr>
        <w:pStyle w:val="Heading1"/>
        <w:jc w:val="both"/>
      </w:pPr>
      <w:r>
        <w:rPr/>
        <w:t>DEL CONTENIDO DE LA AUTORIZACIÓN DE FUSIÓN</w:t>
      </w:r>
    </w:p>
    <w:p>
      <w:pPr>
        <w:spacing w:before="22"/>
        <w:ind w:left="278" w:right="0" w:firstLine="0"/>
        <w:jc w:val="left"/>
        <w:rPr>
          <w:sz w:val="20"/>
        </w:rPr>
      </w:pPr>
      <w:r>
        <w:rPr>
          <w:rFonts w:ascii="TeX Gyre Bonum" w:hAnsi="TeX Gyre Bonum"/>
          <w:b/>
          <w:w w:val="105"/>
          <w:sz w:val="20"/>
        </w:rPr>
        <w:t>Artículo 108. </w:t>
      </w:r>
      <w:r>
        <w:rPr>
          <w:w w:val="105"/>
          <w:sz w:val="20"/>
        </w:rPr>
        <w:t>La autorización de fusión contendrá:</w:t>
      </w:r>
    </w:p>
    <w:p>
      <w:pPr>
        <w:pStyle w:val="ListParagraph"/>
        <w:numPr>
          <w:ilvl w:val="0"/>
          <w:numId w:val="83"/>
        </w:numPr>
        <w:tabs>
          <w:tab w:pos="491" w:val="left" w:leader="none"/>
        </w:tabs>
        <w:spacing w:line="240" w:lineRule="auto" w:before="23"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83"/>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83"/>
        </w:numPr>
        <w:tabs>
          <w:tab w:pos="651" w:val="left" w:leader="none"/>
        </w:tabs>
        <w:spacing w:line="240" w:lineRule="auto" w:before="22" w:after="0"/>
        <w:ind w:left="650" w:right="0" w:hanging="373"/>
        <w:jc w:val="left"/>
        <w:rPr>
          <w:sz w:val="20"/>
        </w:rPr>
      </w:pPr>
      <w:r>
        <w:rPr>
          <w:w w:val="105"/>
          <w:sz w:val="20"/>
        </w:rPr>
        <w:t>Motivación;</w:t>
      </w:r>
    </w:p>
    <w:p>
      <w:pPr>
        <w:pStyle w:val="ListParagraph"/>
        <w:numPr>
          <w:ilvl w:val="0"/>
          <w:numId w:val="83"/>
        </w:numPr>
        <w:tabs>
          <w:tab w:pos="635" w:val="left" w:leader="none"/>
        </w:tabs>
        <w:spacing w:line="240" w:lineRule="auto" w:before="23" w:after="0"/>
        <w:ind w:left="634" w:right="0" w:hanging="357"/>
        <w:jc w:val="left"/>
        <w:rPr>
          <w:sz w:val="20"/>
        </w:rPr>
      </w:pPr>
      <w:r>
        <w:rPr>
          <w:w w:val="110"/>
          <w:sz w:val="20"/>
        </w:rPr>
        <w:t>Los datos</w:t>
      </w:r>
      <w:r>
        <w:rPr>
          <w:spacing w:val="20"/>
          <w:w w:val="110"/>
          <w:sz w:val="20"/>
        </w:rPr>
        <w:t> </w:t>
      </w:r>
      <w:r>
        <w:rPr>
          <w:w w:val="110"/>
          <w:sz w:val="20"/>
        </w:rPr>
        <w:t>siguientes:</w:t>
      </w:r>
    </w:p>
    <w:p>
      <w:pPr>
        <w:pStyle w:val="ListParagraph"/>
        <w:numPr>
          <w:ilvl w:val="1"/>
          <w:numId w:val="83"/>
        </w:numPr>
        <w:tabs>
          <w:tab w:pos="980" w:val="left" w:leader="none"/>
        </w:tabs>
        <w:spacing w:line="240" w:lineRule="auto" w:before="22" w:after="0"/>
        <w:ind w:left="979" w:right="0" w:hanging="274"/>
        <w:jc w:val="left"/>
        <w:rPr>
          <w:sz w:val="20"/>
        </w:rPr>
      </w:pPr>
      <w:r>
        <w:rPr>
          <w:w w:val="110"/>
          <w:sz w:val="20"/>
        </w:rPr>
        <w:t>Nombre del Titular de la</w:t>
      </w:r>
      <w:r>
        <w:rPr>
          <w:spacing w:val="50"/>
          <w:w w:val="110"/>
          <w:sz w:val="20"/>
        </w:rPr>
        <w:t> </w:t>
      </w:r>
      <w:r>
        <w:rPr>
          <w:w w:val="110"/>
          <w:sz w:val="20"/>
        </w:rPr>
        <w:t>autorización;</w:t>
      </w:r>
    </w:p>
    <w:p>
      <w:pPr>
        <w:pStyle w:val="ListParagraph"/>
        <w:numPr>
          <w:ilvl w:val="1"/>
          <w:numId w:val="83"/>
        </w:numPr>
        <w:tabs>
          <w:tab w:pos="980" w:val="left" w:leader="none"/>
        </w:tabs>
        <w:spacing w:line="240" w:lineRule="auto" w:before="25" w:after="0"/>
        <w:ind w:left="979" w:right="0" w:hanging="274"/>
        <w:jc w:val="left"/>
        <w:rPr>
          <w:sz w:val="20"/>
        </w:rPr>
      </w:pPr>
      <w:r>
        <w:rPr>
          <w:w w:val="110"/>
          <w:sz w:val="20"/>
        </w:rPr>
        <w:t>Ubicación</w:t>
      </w:r>
      <w:r>
        <w:rPr>
          <w:spacing w:val="10"/>
          <w:w w:val="110"/>
          <w:sz w:val="20"/>
        </w:rPr>
        <w:t> </w:t>
      </w:r>
      <w:r>
        <w:rPr>
          <w:w w:val="110"/>
          <w:sz w:val="20"/>
        </w:rPr>
        <w:t>y</w:t>
      </w:r>
      <w:r>
        <w:rPr>
          <w:spacing w:val="10"/>
          <w:w w:val="110"/>
          <w:sz w:val="20"/>
        </w:rPr>
        <w:t> </w:t>
      </w:r>
      <w:r>
        <w:rPr>
          <w:w w:val="110"/>
          <w:sz w:val="20"/>
        </w:rPr>
        <w:t>número</w:t>
      </w:r>
      <w:r>
        <w:rPr>
          <w:spacing w:val="11"/>
          <w:w w:val="110"/>
          <w:sz w:val="20"/>
        </w:rPr>
        <w:t> </w:t>
      </w:r>
      <w:r>
        <w:rPr>
          <w:w w:val="110"/>
          <w:sz w:val="20"/>
        </w:rPr>
        <w:t>de</w:t>
      </w:r>
      <w:r>
        <w:rPr>
          <w:spacing w:val="9"/>
          <w:w w:val="110"/>
          <w:sz w:val="20"/>
        </w:rPr>
        <w:t> </w:t>
      </w:r>
      <w:r>
        <w:rPr>
          <w:w w:val="110"/>
          <w:sz w:val="20"/>
        </w:rPr>
        <w:t>predios</w:t>
      </w:r>
      <w:r>
        <w:rPr>
          <w:spacing w:val="9"/>
          <w:w w:val="110"/>
          <w:sz w:val="20"/>
        </w:rPr>
        <w:t> </w:t>
      </w:r>
      <w:r>
        <w:rPr>
          <w:w w:val="110"/>
          <w:sz w:val="20"/>
        </w:rPr>
        <w:t>objeto</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fusión,</w:t>
      </w:r>
      <w:r>
        <w:rPr>
          <w:spacing w:val="11"/>
          <w:w w:val="110"/>
          <w:sz w:val="20"/>
        </w:rPr>
        <w:t> </w:t>
      </w:r>
      <w:r>
        <w:rPr>
          <w:w w:val="110"/>
          <w:sz w:val="20"/>
        </w:rPr>
        <w:t>y</w:t>
      </w:r>
    </w:p>
    <w:p>
      <w:pPr>
        <w:pStyle w:val="ListParagraph"/>
        <w:numPr>
          <w:ilvl w:val="1"/>
          <w:numId w:val="83"/>
        </w:numPr>
        <w:tabs>
          <w:tab w:pos="1006" w:val="left" w:leader="none"/>
        </w:tabs>
        <w:spacing w:line="230" w:lineRule="auto" w:before="32" w:after="0"/>
        <w:ind w:left="706" w:right="272" w:firstLine="0"/>
        <w:jc w:val="left"/>
        <w:rPr>
          <w:sz w:val="20"/>
        </w:rPr>
      </w:pPr>
      <w:r>
        <w:rPr>
          <w:w w:val="110"/>
          <w:sz w:val="20"/>
        </w:rPr>
        <w:t>Superficie del lote resultante, así como la referencia de las medidas y uso de suelo de  éste.</w:t>
      </w:r>
    </w:p>
    <w:p>
      <w:pPr>
        <w:pStyle w:val="ListParagraph"/>
        <w:numPr>
          <w:ilvl w:val="0"/>
          <w:numId w:val="83"/>
        </w:numPr>
        <w:tabs>
          <w:tab w:pos="555" w:val="left" w:leader="none"/>
        </w:tabs>
        <w:spacing w:line="240" w:lineRule="auto" w:before="43" w:after="0"/>
        <w:ind w:left="554" w:right="0" w:hanging="277"/>
        <w:jc w:val="left"/>
        <w:rPr>
          <w:sz w:val="20"/>
        </w:rPr>
      </w:pPr>
      <w:r>
        <w:rPr>
          <w:w w:val="110"/>
          <w:sz w:val="20"/>
        </w:rPr>
        <w:t>La referencia</w:t>
      </w:r>
      <w:r>
        <w:rPr>
          <w:spacing w:val="21"/>
          <w:w w:val="110"/>
          <w:sz w:val="20"/>
        </w:rPr>
        <w:t> </w:t>
      </w:r>
      <w:r>
        <w:rPr>
          <w:w w:val="110"/>
          <w:sz w:val="20"/>
        </w:rPr>
        <w:t>a:</w:t>
      </w:r>
    </w:p>
    <w:p>
      <w:pPr>
        <w:pStyle w:val="ListParagraph"/>
        <w:numPr>
          <w:ilvl w:val="1"/>
          <w:numId w:val="83"/>
        </w:numPr>
        <w:tabs>
          <w:tab w:pos="980" w:val="left" w:leader="none"/>
        </w:tabs>
        <w:spacing w:line="240" w:lineRule="auto" w:before="22" w:after="0"/>
        <w:ind w:left="979" w:right="0" w:hanging="274"/>
        <w:jc w:val="left"/>
        <w:rPr>
          <w:sz w:val="20"/>
        </w:rPr>
      </w:pPr>
      <w:r>
        <w:rPr>
          <w:w w:val="110"/>
          <w:sz w:val="20"/>
        </w:rPr>
        <w:t>Los</w:t>
      </w:r>
      <w:r>
        <w:rPr>
          <w:spacing w:val="7"/>
          <w:w w:val="110"/>
          <w:sz w:val="20"/>
        </w:rPr>
        <w:t> </w:t>
      </w:r>
      <w:r>
        <w:rPr>
          <w:w w:val="110"/>
          <w:sz w:val="20"/>
        </w:rPr>
        <w:t>documentos</w:t>
      </w:r>
      <w:r>
        <w:rPr>
          <w:spacing w:val="7"/>
          <w:w w:val="110"/>
          <w:sz w:val="20"/>
        </w:rPr>
        <w:t> </w:t>
      </w:r>
      <w:r>
        <w:rPr>
          <w:w w:val="110"/>
          <w:sz w:val="20"/>
        </w:rPr>
        <w:t>que</w:t>
      </w:r>
      <w:r>
        <w:rPr>
          <w:spacing w:val="8"/>
          <w:w w:val="110"/>
          <w:sz w:val="20"/>
        </w:rPr>
        <w:t> </w:t>
      </w:r>
      <w:r>
        <w:rPr>
          <w:w w:val="110"/>
          <w:sz w:val="20"/>
        </w:rPr>
        <w:t>acrediten</w:t>
      </w:r>
      <w:r>
        <w:rPr>
          <w:spacing w:val="8"/>
          <w:w w:val="110"/>
          <w:sz w:val="20"/>
        </w:rPr>
        <w:t> </w:t>
      </w:r>
      <w:r>
        <w:rPr>
          <w:w w:val="110"/>
          <w:sz w:val="20"/>
        </w:rPr>
        <w:t>la</w:t>
      </w:r>
      <w:r>
        <w:rPr>
          <w:spacing w:val="8"/>
          <w:w w:val="110"/>
          <w:sz w:val="20"/>
        </w:rPr>
        <w:t> </w:t>
      </w:r>
      <w:r>
        <w:rPr>
          <w:w w:val="110"/>
          <w:sz w:val="20"/>
        </w:rPr>
        <w:t>propiedad</w:t>
      </w:r>
      <w:r>
        <w:rPr>
          <w:spacing w:val="7"/>
          <w:w w:val="110"/>
          <w:sz w:val="20"/>
        </w:rPr>
        <w:t> </w:t>
      </w:r>
      <w:r>
        <w:rPr>
          <w:w w:val="110"/>
          <w:sz w:val="20"/>
        </w:rPr>
        <w:t>de</w:t>
      </w:r>
      <w:r>
        <w:rPr>
          <w:spacing w:val="7"/>
          <w:w w:val="110"/>
          <w:sz w:val="20"/>
        </w:rPr>
        <w:t> </w:t>
      </w:r>
      <w:r>
        <w:rPr>
          <w:w w:val="110"/>
          <w:sz w:val="20"/>
        </w:rPr>
        <w:t>los</w:t>
      </w:r>
      <w:r>
        <w:rPr>
          <w:spacing w:val="8"/>
          <w:w w:val="110"/>
          <w:sz w:val="20"/>
        </w:rPr>
        <w:t> </w:t>
      </w:r>
      <w:r>
        <w:rPr>
          <w:w w:val="110"/>
          <w:sz w:val="20"/>
        </w:rPr>
        <w:t>predios</w:t>
      </w:r>
      <w:r>
        <w:rPr>
          <w:spacing w:val="5"/>
          <w:w w:val="110"/>
          <w:sz w:val="20"/>
        </w:rPr>
        <w:t> </w:t>
      </w:r>
      <w:r>
        <w:rPr>
          <w:w w:val="110"/>
          <w:sz w:val="20"/>
        </w:rPr>
        <w:t>objeto</w:t>
      </w:r>
      <w:r>
        <w:rPr>
          <w:spacing w:val="8"/>
          <w:w w:val="110"/>
          <w:sz w:val="20"/>
        </w:rPr>
        <w:t> </w:t>
      </w:r>
      <w:r>
        <w:rPr>
          <w:w w:val="110"/>
          <w:sz w:val="20"/>
        </w:rPr>
        <w:t>de</w:t>
      </w:r>
      <w:r>
        <w:rPr>
          <w:spacing w:val="7"/>
          <w:w w:val="110"/>
          <w:sz w:val="20"/>
        </w:rPr>
        <w:t> </w:t>
      </w:r>
      <w:r>
        <w:rPr>
          <w:w w:val="110"/>
          <w:sz w:val="20"/>
        </w:rPr>
        <w:t>la</w:t>
      </w:r>
      <w:r>
        <w:rPr>
          <w:spacing w:val="6"/>
          <w:w w:val="110"/>
          <w:sz w:val="20"/>
        </w:rPr>
        <w:t> </w:t>
      </w:r>
      <w:r>
        <w:rPr>
          <w:w w:val="110"/>
          <w:sz w:val="20"/>
        </w:rPr>
        <w:t>fusión;</w:t>
      </w:r>
    </w:p>
    <w:p>
      <w:pPr>
        <w:pStyle w:val="ListParagraph"/>
        <w:numPr>
          <w:ilvl w:val="1"/>
          <w:numId w:val="83"/>
        </w:numPr>
        <w:tabs>
          <w:tab w:pos="1033" w:val="left" w:leader="none"/>
        </w:tabs>
        <w:spacing w:line="230" w:lineRule="auto" w:before="32" w:after="0"/>
        <w:ind w:left="706" w:right="271" w:firstLine="0"/>
        <w:jc w:val="left"/>
        <w:rPr>
          <w:sz w:val="20"/>
        </w:rPr>
      </w:pPr>
      <w:r>
        <w:rPr>
          <w:w w:val="110"/>
          <w:sz w:val="20"/>
        </w:rPr>
        <w:t>Los documentos que acrediten la personalidad del propietario y en </w:t>
      </w:r>
      <w:r>
        <w:rPr>
          <w:spacing w:val="3"/>
          <w:w w:val="110"/>
          <w:sz w:val="20"/>
        </w:rPr>
        <w:t>su </w:t>
      </w:r>
      <w:r>
        <w:rPr>
          <w:w w:val="110"/>
          <w:sz w:val="20"/>
        </w:rPr>
        <w:t>caso, de su Representante Legal,</w:t>
      </w:r>
      <w:r>
        <w:rPr>
          <w:spacing w:val="21"/>
          <w:w w:val="110"/>
          <w:sz w:val="20"/>
        </w:rPr>
        <w:t> </w:t>
      </w:r>
      <w:r>
        <w:rPr>
          <w:w w:val="110"/>
          <w:sz w:val="20"/>
        </w:rPr>
        <w:t>y</w:t>
      </w:r>
    </w:p>
    <w:p>
      <w:pPr>
        <w:pStyle w:val="ListParagraph"/>
        <w:numPr>
          <w:ilvl w:val="1"/>
          <w:numId w:val="83"/>
        </w:numPr>
        <w:tabs>
          <w:tab w:pos="982" w:val="left" w:leader="none"/>
        </w:tabs>
        <w:spacing w:line="240" w:lineRule="auto" w:before="42" w:after="0"/>
        <w:ind w:left="982" w:right="0" w:hanging="276"/>
        <w:jc w:val="left"/>
        <w:rPr>
          <w:sz w:val="20"/>
        </w:rPr>
      </w:pPr>
      <w:r>
        <w:rPr>
          <w:w w:val="110"/>
          <w:sz w:val="20"/>
        </w:rPr>
        <w:t>El plano de</w:t>
      </w:r>
      <w:r>
        <w:rPr>
          <w:spacing w:val="31"/>
          <w:w w:val="110"/>
          <w:sz w:val="20"/>
        </w:rPr>
        <w:t> </w:t>
      </w:r>
      <w:r>
        <w:rPr>
          <w:w w:val="110"/>
          <w:sz w:val="20"/>
        </w:rPr>
        <w:t>fusión.</w:t>
      </w:r>
    </w:p>
    <w:p>
      <w:pPr>
        <w:pStyle w:val="ListParagraph"/>
        <w:numPr>
          <w:ilvl w:val="0"/>
          <w:numId w:val="83"/>
        </w:numPr>
        <w:tabs>
          <w:tab w:pos="635" w:val="left" w:leader="none"/>
        </w:tabs>
        <w:spacing w:line="240" w:lineRule="auto" w:before="23" w:after="0"/>
        <w:ind w:left="634" w:right="0" w:hanging="357"/>
        <w:jc w:val="left"/>
        <w:rPr>
          <w:sz w:val="20"/>
        </w:rPr>
      </w:pPr>
      <w:r>
        <w:rPr>
          <w:w w:val="110"/>
          <w:sz w:val="20"/>
        </w:rPr>
        <w:t>Las</w:t>
      </w:r>
      <w:r>
        <w:rPr>
          <w:spacing w:val="10"/>
          <w:w w:val="110"/>
          <w:sz w:val="20"/>
        </w:rPr>
        <w:t> </w:t>
      </w:r>
      <w:r>
        <w:rPr>
          <w:w w:val="110"/>
          <w:sz w:val="20"/>
        </w:rPr>
        <w:t>obligaciones</w:t>
      </w:r>
      <w:r>
        <w:rPr>
          <w:spacing w:val="10"/>
          <w:w w:val="110"/>
          <w:sz w:val="20"/>
        </w:rPr>
        <w:t> </w:t>
      </w:r>
      <w:r>
        <w:rPr>
          <w:w w:val="110"/>
          <w:sz w:val="20"/>
        </w:rPr>
        <w:t>que</w:t>
      </w:r>
      <w:r>
        <w:rPr>
          <w:spacing w:val="12"/>
          <w:w w:val="110"/>
          <w:sz w:val="20"/>
        </w:rPr>
        <w:t> </w:t>
      </w:r>
      <w:r>
        <w:rPr>
          <w:w w:val="110"/>
          <w:sz w:val="20"/>
        </w:rPr>
        <w:t>adquiere</w:t>
      </w:r>
      <w:r>
        <w:rPr>
          <w:spacing w:val="9"/>
          <w:w w:val="110"/>
          <w:sz w:val="20"/>
        </w:rPr>
        <w:t> </w:t>
      </w:r>
      <w:r>
        <w:rPr>
          <w:w w:val="110"/>
          <w:sz w:val="20"/>
        </w:rPr>
        <w:t>el</w:t>
      </w:r>
      <w:r>
        <w:rPr>
          <w:spacing w:val="10"/>
          <w:w w:val="110"/>
          <w:sz w:val="20"/>
        </w:rPr>
        <w:t> </w:t>
      </w:r>
      <w:r>
        <w:rPr>
          <w:w w:val="110"/>
          <w:sz w:val="20"/>
        </w:rPr>
        <w:t>Titular</w:t>
      </w:r>
      <w:r>
        <w:rPr>
          <w:spacing w:val="11"/>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autorización:</w:t>
      </w:r>
    </w:p>
    <w:p>
      <w:pPr>
        <w:pStyle w:val="ListParagraph"/>
        <w:numPr>
          <w:ilvl w:val="1"/>
          <w:numId w:val="83"/>
        </w:numPr>
        <w:tabs>
          <w:tab w:pos="987" w:val="left" w:leader="none"/>
        </w:tabs>
        <w:spacing w:line="242" w:lineRule="auto" w:before="22" w:after="0"/>
        <w:ind w:left="706" w:right="276" w:firstLine="0"/>
        <w:jc w:val="both"/>
        <w:rPr>
          <w:sz w:val="20"/>
        </w:rPr>
      </w:pPr>
      <w:r>
        <w:rPr>
          <w:w w:val="110"/>
          <w:sz w:val="20"/>
        </w:rPr>
        <w:t>Protocolizar la autorización ante Notario Público del Estado de México e inscribirla en el Instituto de la Función Registral del Estado de México, con sus planos, en un plazo de noventa días contados a partir de su notificación, debiendo informar de la  inscripción dentro</w:t>
      </w:r>
      <w:r>
        <w:rPr>
          <w:spacing w:val="10"/>
          <w:w w:val="110"/>
          <w:sz w:val="20"/>
        </w:rPr>
        <w:t> </w:t>
      </w:r>
      <w:r>
        <w:rPr>
          <w:w w:val="110"/>
          <w:sz w:val="20"/>
        </w:rPr>
        <w:t>de</w:t>
      </w:r>
      <w:r>
        <w:rPr>
          <w:spacing w:val="10"/>
          <w:w w:val="110"/>
          <w:sz w:val="20"/>
        </w:rPr>
        <w:t> </w:t>
      </w:r>
      <w:r>
        <w:rPr>
          <w:w w:val="110"/>
          <w:sz w:val="20"/>
        </w:rPr>
        <w:t>los</w:t>
      </w:r>
      <w:r>
        <w:rPr>
          <w:spacing w:val="11"/>
          <w:w w:val="110"/>
          <w:sz w:val="20"/>
        </w:rPr>
        <w:t> </w:t>
      </w:r>
      <w:r>
        <w:rPr>
          <w:w w:val="110"/>
          <w:sz w:val="20"/>
        </w:rPr>
        <w:t>siguientes</w:t>
      </w:r>
      <w:r>
        <w:rPr>
          <w:spacing w:val="10"/>
          <w:w w:val="110"/>
          <w:sz w:val="20"/>
        </w:rPr>
        <w:t> </w:t>
      </w:r>
      <w:r>
        <w:rPr>
          <w:w w:val="110"/>
          <w:sz w:val="20"/>
        </w:rPr>
        <w:t>treinta</w:t>
      </w:r>
      <w:r>
        <w:rPr>
          <w:spacing w:val="12"/>
          <w:w w:val="110"/>
          <w:sz w:val="20"/>
        </w:rPr>
        <w:t> </w:t>
      </w:r>
      <w:r>
        <w:rPr>
          <w:w w:val="110"/>
          <w:sz w:val="20"/>
        </w:rPr>
        <w:t>días</w:t>
      </w:r>
      <w:r>
        <w:rPr>
          <w:spacing w:val="10"/>
          <w:w w:val="110"/>
          <w:sz w:val="20"/>
        </w:rPr>
        <w:t> </w:t>
      </w:r>
      <w:r>
        <w:rPr>
          <w:w w:val="110"/>
          <w:sz w:val="20"/>
        </w:rPr>
        <w:t>siguientes</w:t>
      </w:r>
      <w:r>
        <w:rPr>
          <w:spacing w:val="11"/>
          <w:w w:val="110"/>
          <w:sz w:val="20"/>
        </w:rPr>
        <w:t> </w:t>
      </w:r>
      <w:r>
        <w:rPr>
          <w:w w:val="110"/>
          <w:sz w:val="20"/>
        </w:rPr>
        <w:t>a</w:t>
      </w:r>
      <w:r>
        <w:rPr>
          <w:spacing w:val="13"/>
          <w:w w:val="110"/>
          <w:sz w:val="20"/>
        </w:rPr>
        <w:t> </w:t>
      </w:r>
      <w:r>
        <w:rPr>
          <w:w w:val="110"/>
          <w:sz w:val="20"/>
        </w:rPr>
        <w:t>la</w:t>
      </w:r>
      <w:r>
        <w:rPr>
          <w:spacing w:val="12"/>
          <w:w w:val="110"/>
          <w:sz w:val="20"/>
        </w:rPr>
        <w:t> </w:t>
      </w:r>
      <w:r>
        <w:rPr>
          <w:w w:val="110"/>
          <w:sz w:val="20"/>
        </w:rPr>
        <w:t>Secretaría,</w:t>
      </w:r>
      <w:r>
        <w:rPr>
          <w:spacing w:val="12"/>
          <w:w w:val="110"/>
          <w:sz w:val="20"/>
        </w:rPr>
        <w:t> </w:t>
      </w:r>
      <w:r>
        <w:rPr>
          <w:w w:val="110"/>
          <w:sz w:val="20"/>
        </w:rPr>
        <w:t>y</w:t>
      </w:r>
    </w:p>
    <w:p>
      <w:pPr>
        <w:pStyle w:val="ListParagraph"/>
        <w:numPr>
          <w:ilvl w:val="1"/>
          <w:numId w:val="83"/>
        </w:numPr>
        <w:tabs>
          <w:tab w:pos="1021" w:val="left" w:leader="none"/>
        </w:tabs>
        <w:spacing w:line="230" w:lineRule="auto" w:before="46" w:after="0"/>
        <w:ind w:left="706" w:right="275" w:firstLine="0"/>
        <w:jc w:val="both"/>
        <w:rPr>
          <w:sz w:val="20"/>
        </w:rPr>
      </w:pPr>
      <w:r>
        <w:rPr>
          <w:w w:val="110"/>
          <w:sz w:val="20"/>
        </w:rPr>
        <w:t>Las demás que apliquen al caso concreto, según el Código, este Reglamento y otras disposiciones</w:t>
      </w:r>
      <w:r>
        <w:rPr>
          <w:spacing w:val="11"/>
          <w:w w:val="110"/>
          <w:sz w:val="20"/>
        </w:rPr>
        <w:t> </w:t>
      </w:r>
      <w:r>
        <w:rPr>
          <w:w w:val="110"/>
          <w:sz w:val="20"/>
        </w:rPr>
        <w:t>jurídicas.</w:t>
      </w:r>
    </w:p>
    <w:p>
      <w:pPr>
        <w:pStyle w:val="ListParagraph"/>
        <w:numPr>
          <w:ilvl w:val="0"/>
          <w:numId w:val="83"/>
        </w:numPr>
        <w:tabs>
          <w:tab w:pos="714" w:val="left" w:leader="none"/>
        </w:tabs>
        <w:spacing w:line="240" w:lineRule="auto" w:before="42" w:after="0"/>
        <w:ind w:left="713" w:right="0" w:hanging="436"/>
        <w:jc w:val="both"/>
        <w:rPr>
          <w:sz w:val="20"/>
        </w:rPr>
      </w:pPr>
      <w:r>
        <w:rPr>
          <w:w w:val="110"/>
          <w:sz w:val="20"/>
        </w:rPr>
        <w:t>Fecha de emisión de la autorización,</w:t>
      </w:r>
      <w:r>
        <w:rPr>
          <w:spacing w:val="14"/>
          <w:w w:val="110"/>
          <w:sz w:val="20"/>
        </w:rPr>
        <w:t> </w:t>
      </w:r>
      <w:r>
        <w:rPr>
          <w:w w:val="110"/>
          <w:sz w:val="20"/>
        </w:rPr>
        <w:t>y</w:t>
      </w:r>
    </w:p>
    <w:p>
      <w:pPr>
        <w:pStyle w:val="ListParagraph"/>
        <w:numPr>
          <w:ilvl w:val="0"/>
          <w:numId w:val="83"/>
        </w:numPr>
        <w:tabs>
          <w:tab w:pos="795" w:val="left" w:leader="none"/>
        </w:tabs>
        <w:spacing w:line="240" w:lineRule="auto" w:before="24" w:after="0"/>
        <w:ind w:left="794" w:right="0" w:hanging="517"/>
        <w:jc w:val="both"/>
        <w:rPr>
          <w:sz w:val="20"/>
        </w:rPr>
      </w:pPr>
      <w:r>
        <w:rPr>
          <w:w w:val="110"/>
          <w:sz w:val="20"/>
        </w:rPr>
        <w:t>Nombre, cargo y firma de quien la</w:t>
      </w:r>
      <w:r>
        <w:rPr>
          <w:spacing w:val="9"/>
          <w:w w:val="110"/>
          <w:sz w:val="20"/>
        </w:rPr>
        <w:t> </w:t>
      </w:r>
      <w:r>
        <w:rPr>
          <w:w w:val="110"/>
          <w:sz w:val="20"/>
        </w:rPr>
        <w:t>autoriza.</w:t>
      </w:r>
    </w:p>
    <w:p>
      <w:pPr>
        <w:pStyle w:val="BodyText"/>
        <w:spacing w:before="7"/>
        <w:ind w:left="0"/>
        <w:jc w:val="left"/>
        <w:rPr>
          <w:sz w:val="29"/>
        </w:rPr>
      </w:pPr>
    </w:p>
    <w:p>
      <w:pPr>
        <w:pStyle w:val="Heading1"/>
        <w:ind w:left="1334" w:right="1334"/>
      </w:pPr>
      <w:r>
        <w:rPr/>
        <w:t>TÍTULO</w:t>
      </w:r>
      <w:r>
        <w:rPr>
          <w:spacing w:val="-11"/>
        </w:rPr>
        <w:t> </w:t>
      </w:r>
      <w:r>
        <w:rPr/>
        <w:t>SEXTO</w:t>
      </w:r>
    </w:p>
    <w:p>
      <w:pPr>
        <w:spacing w:before="25"/>
        <w:ind w:left="1334" w:right="1337" w:firstLine="0"/>
        <w:jc w:val="center"/>
        <w:rPr>
          <w:rFonts w:ascii="TeX Gyre Bonum"/>
          <w:b/>
          <w:sz w:val="20"/>
        </w:rPr>
      </w:pPr>
      <w:r>
        <w:rPr>
          <w:rFonts w:ascii="TeX Gyre Bonum"/>
          <w:b/>
          <w:sz w:val="20"/>
        </w:rPr>
        <w:t>DE LOS CONDOMINIOS</w:t>
      </w:r>
    </w:p>
    <w:p>
      <w:pPr>
        <w:pStyle w:val="BodyText"/>
        <w:spacing w:before="1"/>
        <w:ind w:left="0"/>
        <w:jc w:val="left"/>
        <w:rPr>
          <w:rFonts w:ascii="TeX Gyre Bonum"/>
          <w:b/>
          <w:sz w:val="23"/>
        </w:rPr>
      </w:pPr>
    </w:p>
    <w:p>
      <w:pPr>
        <w:spacing w:line="259" w:lineRule="auto" w:before="1"/>
        <w:ind w:left="3456" w:right="3455" w:hanging="3"/>
        <w:jc w:val="center"/>
        <w:rPr>
          <w:rFonts w:ascii="TeX Gyre Bonum" w:hAnsi="TeX Gyre Bonum"/>
          <w:b/>
          <w:sz w:val="20"/>
        </w:rPr>
      </w:pPr>
      <w:r>
        <w:rPr>
          <w:rFonts w:ascii="TeX Gyre Bonum" w:hAnsi="TeX Gyre Bonum"/>
          <w:b/>
          <w:sz w:val="20"/>
        </w:rPr>
        <w:t>CAPÍTULO ÚNICO DISPOSICIONES GENERALES</w:t>
      </w:r>
    </w:p>
    <w:p>
      <w:pPr>
        <w:spacing w:after="0" w:line="259" w:lineRule="auto"/>
        <w:jc w:val="center"/>
        <w:rPr>
          <w:rFonts w:ascii="TeX Gyre Bonum" w:hAnsi="TeX Gyre Bonum"/>
          <w:sz w:val="20"/>
        </w:rPr>
        <w:sectPr>
          <w:pgSz w:w="12240" w:h="15840"/>
          <w:pgMar w:header="708" w:footer="822" w:top="1580" w:bottom="1180" w:left="1140" w:right="1140"/>
        </w:sectPr>
      </w:pPr>
    </w:p>
    <w:p>
      <w:pPr>
        <w:pStyle w:val="BodyText"/>
        <w:spacing w:before="12"/>
        <w:ind w:left="0"/>
        <w:jc w:val="left"/>
        <w:rPr>
          <w:rFonts w:ascii="TeX Gyre Bonum"/>
          <w:b/>
          <w:sz w:val="14"/>
        </w:rPr>
      </w:pPr>
    </w:p>
    <w:p>
      <w:pPr>
        <w:spacing w:before="57"/>
        <w:ind w:left="278" w:right="0" w:firstLine="0"/>
        <w:jc w:val="both"/>
        <w:rPr>
          <w:rFonts w:ascii="TeX Gyre Bonum"/>
          <w:b/>
          <w:sz w:val="20"/>
        </w:rPr>
      </w:pPr>
      <w:r>
        <w:rPr>
          <w:rFonts w:ascii="TeX Gyre Bonum"/>
          <w:b/>
          <w:sz w:val="20"/>
        </w:rPr>
        <w:t>DE LAS REGLAS GENERALES APLICABLES A CONDOMINIOS</w:t>
      </w:r>
    </w:p>
    <w:p>
      <w:pPr>
        <w:pStyle w:val="BodyText"/>
        <w:spacing w:line="230" w:lineRule="auto" w:before="32"/>
        <w:ind w:right="274"/>
      </w:pPr>
      <w:r>
        <w:rPr>
          <w:rFonts w:ascii="TeX Gyre Bonum" w:hAnsi="TeX Gyre Bonum"/>
          <w:b/>
          <w:w w:val="110"/>
        </w:rPr>
        <w:t>Artículo 109. </w:t>
      </w:r>
      <w:r>
        <w:rPr>
          <w:w w:val="110"/>
        </w:rPr>
        <w:t>Los condominios por su estructura serán horizontales, verticales y mixtos, siendo aplicables a estos</w:t>
      </w:r>
      <w:r>
        <w:rPr>
          <w:spacing w:val="26"/>
          <w:w w:val="110"/>
        </w:rPr>
        <w:t> </w:t>
      </w:r>
      <w:r>
        <w:rPr>
          <w:w w:val="110"/>
        </w:rPr>
        <w:t>las reglas generales siguientes:</w:t>
      </w:r>
    </w:p>
    <w:p>
      <w:pPr>
        <w:pStyle w:val="ListParagraph"/>
        <w:numPr>
          <w:ilvl w:val="0"/>
          <w:numId w:val="84"/>
        </w:numPr>
        <w:tabs>
          <w:tab w:pos="491" w:val="left" w:leader="none"/>
        </w:tabs>
        <w:spacing w:line="240" w:lineRule="auto" w:before="42" w:after="0"/>
        <w:ind w:left="490" w:right="0" w:hanging="213"/>
        <w:jc w:val="both"/>
        <w:rPr>
          <w:sz w:val="20"/>
        </w:rPr>
      </w:pPr>
      <w:r>
        <w:rPr>
          <w:w w:val="110"/>
          <w:sz w:val="20"/>
        </w:rPr>
        <w:t>Los</w:t>
      </w:r>
      <w:r>
        <w:rPr>
          <w:spacing w:val="8"/>
          <w:w w:val="110"/>
          <w:sz w:val="20"/>
        </w:rPr>
        <w:t> </w:t>
      </w:r>
      <w:r>
        <w:rPr>
          <w:w w:val="110"/>
          <w:sz w:val="20"/>
        </w:rPr>
        <w:t>predios</w:t>
      </w:r>
      <w:r>
        <w:rPr>
          <w:spacing w:val="9"/>
          <w:w w:val="110"/>
          <w:sz w:val="20"/>
        </w:rPr>
        <w:t> </w:t>
      </w:r>
      <w:r>
        <w:rPr>
          <w:w w:val="110"/>
          <w:sz w:val="20"/>
        </w:rPr>
        <w:t>o</w:t>
      </w:r>
      <w:r>
        <w:rPr>
          <w:spacing w:val="9"/>
          <w:w w:val="110"/>
          <w:sz w:val="20"/>
        </w:rPr>
        <w:t> </w:t>
      </w:r>
      <w:r>
        <w:rPr>
          <w:w w:val="110"/>
          <w:sz w:val="20"/>
        </w:rPr>
        <w:t>lotes</w:t>
      </w:r>
      <w:r>
        <w:rPr>
          <w:spacing w:val="9"/>
          <w:w w:val="110"/>
          <w:sz w:val="20"/>
        </w:rPr>
        <w:t> </w:t>
      </w:r>
      <w:r>
        <w:rPr>
          <w:w w:val="110"/>
          <w:sz w:val="20"/>
        </w:rPr>
        <w:t>destinados</w:t>
      </w:r>
      <w:r>
        <w:rPr>
          <w:spacing w:val="9"/>
          <w:w w:val="110"/>
          <w:sz w:val="20"/>
        </w:rPr>
        <w:t> </w:t>
      </w:r>
      <w:r>
        <w:rPr>
          <w:w w:val="110"/>
          <w:sz w:val="20"/>
        </w:rPr>
        <w:t>a</w:t>
      </w:r>
      <w:r>
        <w:rPr>
          <w:spacing w:val="10"/>
          <w:w w:val="110"/>
          <w:sz w:val="20"/>
        </w:rPr>
        <w:t> </w:t>
      </w:r>
      <w:r>
        <w:rPr>
          <w:w w:val="110"/>
          <w:sz w:val="20"/>
        </w:rPr>
        <w:t>condominios</w:t>
      </w:r>
      <w:r>
        <w:rPr>
          <w:spacing w:val="7"/>
          <w:w w:val="110"/>
          <w:sz w:val="20"/>
        </w:rPr>
        <w:t> </w:t>
      </w:r>
      <w:r>
        <w:rPr>
          <w:w w:val="110"/>
          <w:sz w:val="20"/>
        </w:rPr>
        <w:t>deberán</w:t>
      </w:r>
      <w:r>
        <w:rPr>
          <w:spacing w:val="10"/>
          <w:w w:val="110"/>
          <w:sz w:val="20"/>
        </w:rPr>
        <w:t> </w:t>
      </w:r>
      <w:r>
        <w:rPr>
          <w:w w:val="110"/>
          <w:sz w:val="20"/>
        </w:rPr>
        <w:t>contar</w:t>
      </w:r>
      <w:r>
        <w:rPr>
          <w:spacing w:val="10"/>
          <w:w w:val="110"/>
          <w:sz w:val="20"/>
        </w:rPr>
        <w:t> </w:t>
      </w:r>
      <w:r>
        <w:rPr>
          <w:w w:val="110"/>
          <w:sz w:val="20"/>
        </w:rPr>
        <w:t>con:</w:t>
      </w:r>
    </w:p>
    <w:p>
      <w:pPr>
        <w:pStyle w:val="ListParagraph"/>
        <w:numPr>
          <w:ilvl w:val="1"/>
          <w:numId w:val="84"/>
        </w:numPr>
        <w:tabs>
          <w:tab w:pos="980" w:val="left" w:leader="none"/>
        </w:tabs>
        <w:spacing w:line="240" w:lineRule="auto" w:before="25" w:after="0"/>
        <w:ind w:left="979" w:right="0" w:hanging="274"/>
        <w:jc w:val="both"/>
        <w:rPr>
          <w:sz w:val="20"/>
        </w:rPr>
      </w:pPr>
      <w:r>
        <w:rPr>
          <w:w w:val="110"/>
          <w:sz w:val="20"/>
        </w:rPr>
        <w:t>Frente</w:t>
      </w:r>
      <w:r>
        <w:rPr>
          <w:spacing w:val="9"/>
          <w:w w:val="110"/>
          <w:sz w:val="20"/>
        </w:rPr>
        <w:t> </w:t>
      </w:r>
      <w:r>
        <w:rPr>
          <w:w w:val="110"/>
          <w:sz w:val="20"/>
        </w:rPr>
        <w:t>a</w:t>
      </w:r>
      <w:r>
        <w:rPr>
          <w:spacing w:val="11"/>
          <w:w w:val="110"/>
          <w:sz w:val="20"/>
        </w:rPr>
        <w:t> </w:t>
      </w:r>
      <w:r>
        <w:rPr>
          <w:w w:val="110"/>
          <w:sz w:val="20"/>
        </w:rPr>
        <w:t>vía</w:t>
      </w:r>
      <w:r>
        <w:rPr>
          <w:spacing w:val="9"/>
          <w:w w:val="110"/>
          <w:sz w:val="20"/>
        </w:rPr>
        <w:t> </w:t>
      </w:r>
      <w:r>
        <w:rPr>
          <w:w w:val="110"/>
          <w:sz w:val="20"/>
        </w:rPr>
        <w:t>pública</w:t>
      </w:r>
      <w:r>
        <w:rPr>
          <w:spacing w:val="10"/>
          <w:w w:val="110"/>
          <w:sz w:val="20"/>
        </w:rPr>
        <w:t> </w:t>
      </w:r>
      <w:r>
        <w:rPr>
          <w:w w:val="110"/>
          <w:sz w:val="20"/>
        </w:rPr>
        <w:t>existente</w:t>
      </w:r>
      <w:r>
        <w:rPr>
          <w:spacing w:val="9"/>
          <w:w w:val="110"/>
          <w:sz w:val="20"/>
        </w:rPr>
        <w:t> </w:t>
      </w:r>
      <w:r>
        <w:rPr>
          <w:w w:val="110"/>
          <w:sz w:val="20"/>
        </w:rPr>
        <w:t>no</w:t>
      </w:r>
      <w:r>
        <w:rPr>
          <w:spacing w:val="12"/>
          <w:w w:val="110"/>
          <w:sz w:val="20"/>
        </w:rPr>
        <w:t> </w:t>
      </w:r>
      <w:r>
        <w:rPr>
          <w:w w:val="110"/>
          <w:sz w:val="20"/>
        </w:rPr>
        <w:t>menor</w:t>
      </w:r>
      <w:r>
        <w:rPr>
          <w:spacing w:val="11"/>
          <w:w w:val="110"/>
          <w:sz w:val="20"/>
        </w:rPr>
        <w:t> </w:t>
      </w:r>
      <w:r>
        <w:rPr>
          <w:w w:val="110"/>
          <w:sz w:val="20"/>
        </w:rPr>
        <w:t>a</w:t>
      </w:r>
      <w:r>
        <w:rPr>
          <w:spacing w:val="11"/>
          <w:w w:val="110"/>
          <w:sz w:val="20"/>
        </w:rPr>
        <w:t> </w:t>
      </w:r>
      <w:r>
        <w:rPr>
          <w:w w:val="110"/>
          <w:sz w:val="20"/>
        </w:rPr>
        <w:t>nueve</w:t>
      </w:r>
      <w:r>
        <w:rPr>
          <w:spacing w:val="9"/>
          <w:w w:val="110"/>
          <w:sz w:val="20"/>
        </w:rPr>
        <w:t> </w:t>
      </w:r>
      <w:r>
        <w:rPr>
          <w:w w:val="110"/>
          <w:sz w:val="20"/>
        </w:rPr>
        <w:t>metros;</w:t>
      </w:r>
    </w:p>
    <w:p>
      <w:pPr>
        <w:pStyle w:val="ListParagraph"/>
        <w:numPr>
          <w:ilvl w:val="1"/>
          <w:numId w:val="84"/>
        </w:numPr>
        <w:tabs>
          <w:tab w:pos="997" w:val="left" w:leader="none"/>
        </w:tabs>
        <w:spacing w:line="230" w:lineRule="auto" w:before="30" w:after="0"/>
        <w:ind w:left="706" w:right="276" w:firstLine="0"/>
        <w:jc w:val="both"/>
        <w:rPr>
          <w:sz w:val="20"/>
        </w:rPr>
      </w:pPr>
      <w:r>
        <w:rPr>
          <w:w w:val="110"/>
          <w:sz w:val="20"/>
        </w:rPr>
        <w:t>Conexión directa a redes de infraestructura pública, en el entendido que no  se permite   la conexión de infraestructura entre condominios,</w:t>
      </w:r>
      <w:r>
        <w:rPr>
          <w:spacing w:val="7"/>
          <w:w w:val="110"/>
          <w:sz w:val="20"/>
        </w:rPr>
        <w:t> </w:t>
      </w:r>
      <w:r>
        <w:rPr>
          <w:w w:val="110"/>
          <w:sz w:val="20"/>
        </w:rPr>
        <w:t>y</w:t>
      </w:r>
    </w:p>
    <w:p>
      <w:pPr>
        <w:pStyle w:val="ListParagraph"/>
        <w:numPr>
          <w:ilvl w:val="1"/>
          <w:numId w:val="84"/>
        </w:numPr>
        <w:tabs>
          <w:tab w:pos="997" w:val="left" w:leader="none"/>
        </w:tabs>
        <w:spacing w:line="242" w:lineRule="auto" w:before="42" w:after="0"/>
        <w:ind w:left="706" w:right="272" w:firstLine="0"/>
        <w:jc w:val="both"/>
        <w:rPr>
          <w:sz w:val="20"/>
        </w:rPr>
      </w:pPr>
      <w:r>
        <w:rPr>
          <w:w w:val="110"/>
          <w:sz w:val="20"/>
        </w:rPr>
        <w:t>El terreno objeto del condominio deberá delimitarse físicamente con muros no menores  a dos punto veinte metros de altura o con la propia edificación y en los de tipo habitacional campestre, con setos o árboles, los condominios autorizados dentro de un conjunto urbano podrán</w:t>
      </w:r>
      <w:r>
        <w:rPr>
          <w:spacing w:val="7"/>
          <w:w w:val="110"/>
          <w:sz w:val="20"/>
        </w:rPr>
        <w:t> </w:t>
      </w:r>
      <w:r>
        <w:rPr>
          <w:w w:val="110"/>
          <w:sz w:val="20"/>
        </w:rPr>
        <w:t>delimitarse</w:t>
      </w:r>
      <w:r>
        <w:rPr>
          <w:spacing w:val="9"/>
          <w:w w:val="110"/>
          <w:sz w:val="20"/>
        </w:rPr>
        <w:t> </w:t>
      </w:r>
      <w:r>
        <w:rPr>
          <w:w w:val="110"/>
          <w:sz w:val="20"/>
        </w:rPr>
        <w:t>con</w:t>
      </w:r>
      <w:r>
        <w:rPr>
          <w:spacing w:val="10"/>
          <w:w w:val="110"/>
          <w:sz w:val="20"/>
        </w:rPr>
        <w:t> </w:t>
      </w:r>
      <w:r>
        <w:rPr>
          <w:w w:val="110"/>
          <w:sz w:val="20"/>
        </w:rPr>
        <w:t>cualquier</w:t>
      </w:r>
      <w:r>
        <w:rPr>
          <w:spacing w:val="11"/>
          <w:w w:val="110"/>
          <w:sz w:val="20"/>
        </w:rPr>
        <w:t> </w:t>
      </w:r>
      <w:r>
        <w:rPr>
          <w:w w:val="110"/>
          <w:sz w:val="20"/>
        </w:rPr>
        <w:t>otra</w:t>
      </w:r>
      <w:r>
        <w:rPr>
          <w:spacing w:val="10"/>
          <w:w w:val="110"/>
          <w:sz w:val="20"/>
        </w:rPr>
        <w:t> </w:t>
      </w:r>
      <w:r>
        <w:rPr>
          <w:w w:val="110"/>
          <w:sz w:val="20"/>
        </w:rPr>
        <w:t>estructura</w:t>
      </w:r>
      <w:r>
        <w:rPr>
          <w:spacing w:val="12"/>
          <w:w w:val="110"/>
          <w:sz w:val="20"/>
        </w:rPr>
        <w:t> </w:t>
      </w:r>
      <w:r>
        <w:rPr>
          <w:w w:val="110"/>
          <w:sz w:val="20"/>
        </w:rPr>
        <w:t>acorde</w:t>
      </w:r>
      <w:r>
        <w:rPr>
          <w:spacing w:val="9"/>
          <w:w w:val="110"/>
          <w:sz w:val="20"/>
        </w:rPr>
        <w:t> </w:t>
      </w:r>
      <w:r>
        <w:rPr>
          <w:w w:val="110"/>
          <w:sz w:val="20"/>
        </w:rPr>
        <w:t>a</w:t>
      </w:r>
      <w:r>
        <w:rPr>
          <w:spacing w:val="10"/>
          <w:w w:val="110"/>
          <w:sz w:val="20"/>
        </w:rPr>
        <w:t> </w:t>
      </w:r>
      <w:r>
        <w:rPr>
          <w:w w:val="110"/>
          <w:sz w:val="20"/>
        </w:rPr>
        <w:t>la</w:t>
      </w:r>
      <w:r>
        <w:rPr>
          <w:spacing w:val="15"/>
          <w:w w:val="110"/>
          <w:sz w:val="20"/>
        </w:rPr>
        <w:t> </w:t>
      </w:r>
      <w:r>
        <w:rPr>
          <w:w w:val="110"/>
          <w:sz w:val="20"/>
        </w:rPr>
        <w:t>imagen</w:t>
      </w:r>
      <w:r>
        <w:rPr>
          <w:spacing w:val="10"/>
          <w:w w:val="110"/>
          <w:sz w:val="20"/>
        </w:rPr>
        <w:t> </w:t>
      </w:r>
      <w:r>
        <w:rPr>
          <w:w w:val="110"/>
          <w:sz w:val="20"/>
        </w:rPr>
        <w:t>del</w:t>
      </w:r>
      <w:r>
        <w:rPr>
          <w:spacing w:val="10"/>
          <w:w w:val="110"/>
          <w:sz w:val="20"/>
        </w:rPr>
        <w:t> </w:t>
      </w:r>
      <w:r>
        <w:rPr>
          <w:w w:val="110"/>
          <w:sz w:val="20"/>
        </w:rPr>
        <w:t>conjunto</w:t>
      </w:r>
      <w:r>
        <w:rPr>
          <w:spacing w:val="11"/>
          <w:w w:val="110"/>
          <w:sz w:val="20"/>
        </w:rPr>
        <w:t> </w:t>
      </w:r>
      <w:r>
        <w:rPr>
          <w:w w:val="110"/>
          <w:sz w:val="20"/>
        </w:rPr>
        <w:t>urbano.</w:t>
      </w:r>
    </w:p>
    <w:p>
      <w:pPr>
        <w:pStyle w:val="ListParagraph"/>
        <w:numPr>
          <w:ilvl w:val="0"/>
          <w:numId w:val="84"/>
        </w:numPr>
        <w:tabs>
          <w:tab w:pos="570" w:val="left" w:leader="none"/>
        </w:tabs>
        <w:spacing w:line="240" w:lineRule="auto" w:before="37" w:after="0"/>
        <w:ind w:left="569" w:right="0" w:hanging="292"/>
        <w:jc w:val="both"/>
        <w:rPr>
          <w:sz w:val="20"/>
        </w:rPr>
      </w:pPr>
      <w:r>
        <w:rPr>
          <w:w w:val="110"/>
          <w:sz w:val="20"/>
        </w:rPr>
        <w:t>El condominio horizontal tipo habitacional</w:t>
      </w:r>
      <w:r>
        <w:rPr>
          <w:spacing w:val="50"/>
          <w:w w:val="110"/>
          <w:sz w:val="20"/>
        </w:rPr>
        <w:t> </w:t>
      </w:r>
      <w:r>
        <w:rPr>
          <w:w w:val="110"/>
          <w:sz w:val="20"/>
        </w:rPr>
        <w:t>contendrá:</w:t>
      </w:r>
    </w:p>
    <w:p>
      <w:pPr>
        <w:pStyle w:val="ListParagraph"/>
        <w:numPr>
          <w:ilvl w:val="1"/>
          <w:numId w:val="84"/>
        </w:numPr>
        <w:tabs>
          <w:tab w:pos="980" w:val="left" w:leader="none"/>
        </w:tabs>
        <w:spacing w:line="240" w:lineRule="auto" w:before="23" w:after="0"/>
        <w:ind w:left="979" w:right="0" w:hanging="274"/>
        <w:jc w:val="both"/>
        <w:rPr>
          <w:sz w:val="20"/>
        </w:rPr>
      </w:pPr>
      <w:r>
        <w:rPr>
          <w:w w:val="110"/>
          <w:sz w:val="20"/>
        </w:rPr>
        <w:t>Áreas</w:t>
      </w:r>
      <w:r>
        <w:rPr>
          <w:spacing w:val="10"/>
          <w:w w:val="110"/>
          <w:sz w:val="20"/>
        </w:rPr>
        <w:t> </w:t>
      </w:r>
      <w:r>
        <w:rPr>
          <w:w w:val="110"/>
          <w:sz w:val="20"/>
        </w:rPr>
        <w:t>privativas:</w:t>
      </w:r>
    </w:p>
    <w:p>
      <w:pPr>
        <w:pStyle w:val="ListParagraph"/>
        <w:numPr>
          <w:ilvl w:val="2"/>
          <w:numId w:val="84"/>
        </w:numPr>
        <w:tabs>
          <w:tab w:pos="1633" w:val="left" w:leader="none"/>
        </w:tabs>
        <w:spacing w:line="230" w:lineRule="auto" w:before="31" w:after="0"/>
        <w:ind w:left="1130" w:right="279" w:firstLine="0"/>
        <w:jc w:val="both"/>
        <w:rPr>
          <w:sz w:val="20"/>
        </w:rPr>
      </w:pPr>
      <w:r>
        <w:rPr>
          <w:w w:val="110"/>
          <w:sz w:val="20"/>
        </w:rPr>
        <w:t>Las áreas privativas que se dediquen a condominios horizontales, para vivienda unifamiliar, deberán tener las dimensiones mínimas</w:t>
      </w:r>
      <w:r>
        <w:rPr>
          <w:spacing w:val="9"/>
          <w:w w:val="110"/>
          <w:sz w:val="20"/>
        </w:rPr>
        <w:t> </w:t>
      </w:r>
      <w:r>
        <w:rPr>
          <w:w w:val="110"/>
          <w:sz w:val="20"/>
        </w:rPr>
        <w:t>siguientes:</w:t>
      </w:r>
    </w:p>
    <w:p>
      <w:pPr>
        <w:pStyle w:val="ListParagraph"/>
        <w:numPr>
          <w:ilvl w:val="3"/>
          <w:numId w:val="84"/>
        </w:numPr>
        <w:tabs>
          <w:tab w:pos="1681" w:val="left" w:leader="none"/>
        </w:tabs>
        <w:spacing w:line="230" w:lineRule="auto" w:before="52" w:after="0"/>
        <w:ind w:left="1411" w:right="278" w:firstLine="0"/>
        <w:jc w:val="both"/>
        <w:rPr>
          <w:sz w:val="20"/>
        </w:rPr>
      </w:pPr>
      <w:r>
        <w:rPr>
          <w:w w:val="110"/>
          <w:sz w:val="20"/>
        </w:rPr>
        <w:t>En condominios de tipo habitacional social progresivo y de interés social: sesenta metros</w:t>
      </w:r>
      <w:r>
        <w:rPr>
          <w:spacing w:val="9"/>
          <w:w w:val="110"/>
          <w:sz w:val="20"/>
        </w:rPr>
        <w:t> </w:t>
      </w:r>
      <w:r>
        <w:rPr>
          <w:w w:val="110"/>
          <w:sz w:val="20"/>
        </w:rPr>
        <w:t>cuadrados</w:t>
      </w:r>
      <w:r>
        <w:rPr>
          <w:spacing w:val="9"/>
          <w:w w:val="110"/>
          <w:sz w:val="20"/>
        </w:rPr>
        <w:t> </w:t>
      </w:r>
      <w:r>
        <w:rPr>
          <w:w w:val="110"/>
          <w:sz w:val="20"/>
        </w:rPr>
        <w:t>de</w:t>
      </w:r>
      <w:r>
        <w:rPr>
          <w:spacing w:val="10"/>
          <w:w w:val="110"/>
          <w:sz w:val="20"/>
        </w:rPr>
        <w:t> </w:t>
      </w:r>
      <w:r>
        <w:rPr>
          <w:w w:val="110"/>
          <w:sz w:val="20"/>
        </w:rPr>
        <w:t>superficie</w:t>
      </w:r>
      <w:r>
        <w:rPr>
          <w:spacing w:val="10"/>
          <w:w w:val="110"/>
          <w:sz w:val="20"/>
        </w:rPr>
        <w:t> </w:t>
      </w:r>
      <w:r>
        <w:rPr>
          <w:w w:val="110"/>
          <w:sz w:val="20"/>
        </w:rPr>
        <w:t>y</w:t>
      </w:r>
      <w:r>
        <w:rPr>
          <w:spacing w:val="11"/>
          <w:w w:val="110"/>
          <w:sz w:val="20"/>
        </w:rPr>
        <w:t> </w:t>
      </w:r>
      <w:r>
        <w:rPr>
          <w:w w:val="110"/>
          <w:sz w:val="20"/>
        </w:rPr>
        <w:t>cuatro</w:t>
      </w:r>
      <w:r>
        <w:rPr>
          <w:spacing w:val="11"/>
          <w:w w:val="110"/>
          <w:sz w:val="20"/>
        </w:rPr>
        <w:t> </w:t>
      </w:r>
      <w:r>
        <w:rPr>
          <w:w w:val="110"/>
          <w:sz w:val="20"/>
        </w:rPr>
        <w:t>metros</w:t>
      </w:r>
      <w:r>
        <w:rPr>
          <w:spacing w:val="8"/>
          <w:w w:val="110"/>
          <w:sz w:val="20"/>
        </w:rPr>
        <w:t> </w:t>
      </w:r>
      <w:r>
        <w:rPr>
          <w:w w:val="110"/>
          <w:sz w:val="20"/>
        </w:rPr>
        <w:t>de</w:t>
      </w:r>
      <w:r>
        <w:rPr>
          <w:spacing w:val="9"/>
          <w:w w:val="110"/>
          <w:sz w:val="20"/>
        </w:rPr>
        <w:t> </w:t>
      </w:r>
      <w:r>
        <w:rPr>
          <w:w w:val="110"/>
          <w:sz w:val="20"/>
        </w:rPr>
        <w:t>frente;</w:t>
      </w:r>
    </w:p>
    <w:p>
      <w:pPr>
        <w:pStyle w:val="ListParagraph"/>
        <w:numPr>
          <w:ilvl w:val="3"/>
          <w:numId w:val="84"/>
        </w:numPr>
        <w:tabs>
          <w:tab w:pos="1710" w:val="left" w:leader="none"/>
        </w:tabs>
        <w:spacing w:line="230" w:lineRule="auto" w:before="51" w:after="0"/>
        <w:ind w:left="1411" w:right="281" w:firstLine="0"/>
        <w:jc w:val="both"/>
        <w:rPr>
          <w:sz w:val="20"/>
        </w:rPr>
      </w:pPr>
      <w:r>
        <w:rPr>
          <w:w w:val="110"/>
          <w:sz w:val="20"/>
        </w:rPr>
        <w:t>En condominios de tipo habitacional popular y de tipo medio: setenta y dos y noventa</w:t>
      </w:r>
      <w:r>
        <w:rPr>
          <w:spacing w:val="8"/>
          <w:w w:val="110"/>
          <w:sz w:val="20"/>
        </w:rPr>
        <w:t> </w:t>
      </w:r>
      <w:r>
        <w:rPr>
          <w:w w:val="110"/>
          <w:sz w:val="20"/>
        </w:rPr>
        <w:t>metros</w:t>
      </w:r>
      <w:r>
        <w:rPr>
          <w:spacing w:val="7"/>
          <w:w w:val="110"/>
          <w:sz w:val="20"/>
        </w:rPr>
        <w:t> </w:t>
      </w:r>
      <w:r>
        <w:rPr>
          <w:w w:val="110"/>
          <w:sz w:val="20"/>
        </w:rPr>
        <w:t>cuadrados</w:t>
      </w:r>
      <w:r>
        <w:rPr>
          <w:spacing w:val="7"/>
          <w:w w:val="110"/>
          <w:sz w:val="20"/>
        </w:rPr>
        <w:t> </w:t>
      </w:r>
      <w:r>
        <w:rPr>
          <w:w w:val="110"/>
          <w:sz w:val="20"/>
        </w:rPr>
        <w:t>de</w:t>
      </w:r>
      <w:r>
        <w:rPr>
          <w:spacing w:val="7"/>
          <w:w w:val="110"/>
          <w:sz w:val="20"/>
        </w:rPr>
        <w:t> </w:t>
      </w:r>
      <w:r>
        <w:rPr>
          <w:w w:val="110"/>
          <w:sz w:val="20"/>
        </w:rPr>
        <w:t>superficie</w:t>
      </w:r>
      <w:r>
        <w:rPr>
          <w:spacing w:val="8"/>
          <w:w w:val="110"/>
          <w:sz w:val="20"/>
        </w:rPr>
        <w:t> </w:t>
      </w:r>
      <w:r>
        <w:rPr>
          <w:w w:val="110"/>
          <w:sz w:val="20"/>
        </w:rPr>
        <w:t>y</w:t>
      </w:r>
      <w:r>
        <w:rPr>
          <w:spacing w:val="8"/>
          <w:w w:val="110"/>
          <w:sz w:val="20"/>
        </w:rPr>
        <w:t> </w:t>
      </w:r>
      <w:r>
        <w:rPr>
          <w:w w:val="110"/>
          <w:sz w:val="20"/>
        </w:rPr>
        <w:t>seis</w:t>
      </w:r>
      <w:r>
        <w:rPr>
          <w:spacing w:val="8"/>
          <w:w w:val="110"/>
          <w:sz w:val="20"/>
        </w:rPr>
        <w:t> </w:t>
      </w:r>
      <w:r>
        <w:rPr>
          <w:w w:val="110"/>
          <w:sz w:val="20"/>
        </w:rPr>
        <w:t>metros</w:t>
      </w:r>
      <w:r>
        <w:rPr>
          <w:spacing w:val="7"/>
          <w:w w:val="110"/>
          <w:sz w:val="20"/>
        </w:rPr>
        <w:t> </w:t>
      </w:r>
      <w:r>
        <w:rPr>
          <w:w w:val="110"/>
          <w:sz w:val="20"/>
        </w:rPr>
        <w:t>de</w:t>
      </w:r>
      <w:r>
        <w:rPr>
          <w:spacing w:val="7"/>
          <w:w w:val="110"/>
          <w:sz w:val="20"/>
        </w:rPr>
        <w:t> </w:t>
      </w:r>
      <w:r>
        <w:rPr>
          <w:w w:val="110"/>
          <w:sz w:val="20"/>
        </w:rPr>
        <w:t>frente,</w:t>
      </w:r>
      <w:r>
        <w:rPr>
          <w:spacing w:val="8"/>
          <w:w w:val="110"/>
          <w:sz w:val="20"/>
        </w:rPr>
        <w:t> </w:t>
      </w:r>
      <w:r>
        <w:rPr>
          <w:w w:val="110"/>
          <w:sz w:val="20"/>
        </w:rPr>
        <w:t>respectivamente;</w:t>
      </w:r>
    </w:p>
    <w:p>
      <w:pPr>
        <w:pStyle w:val="ListParagraph"/>
        <w:numPr>
          <w:ilvl w:val="3"/>
          <w:numId w:val="84"/>
        </w:numPr>
        <w:tabs>
          <w:tab w:pos="1681" w:val="left" w:leader="none"/>
        </w:tabs>
        <w:spacing w:line="240" w:lineRule="auto" w:before="42" w:after="0"/>
        <w:ind w:left="1411" w:right="279" w:firstLine="0"/>
        <w:jc w:val="both"/>
        <w:rPr>
          <w:sz w:val="20"/>
        </w:rPr>
      </w:pPr>
      <w:r>
        <w:rPr>
          <w:w w:val="110"/>
          <w:sz w:val="20"/>
        </w:rPr>
        <w:t>En condominios de tipo habitacional residencial y residencial alto: ciento veinte y ciento cincuenta metros cuadrados de superficie y nueve y diez metros de frente, respectivamente;</w:t>
      </w:r>
    </w:p>
    <w:p>
      <w:pPr>
        <w:pStyle w:val="ListParagraph"/>
        <w:numPr>
          <w:ilvl w:val="3"/>
          <w:numId w:val="84"/>
        </w:numPr>
        <w:tabs>
          <w:tab w:pos="1681" w:val="left" w:leader="none"/>
        </w:tabs>
        <w:spacing w:line="230" w:lineRule="auto" w:before="48" w:after="0"/>
        <w:ind w:left="1411" w:right="278" w:firstLine="0"/>
        <w:jc w:val="both"/>
        <w:rPr>
          <w:sz w:val="20"/>
        </w:rPr>
      </w:pPr>
      <w:r>
        <w:rPr>
          <w:w w:val="110"/>
          <w:sz w:val="20"/>
        </w:rPr>
        <w:t>Para los condominios de habitación campestre, veinticinco metros de frente y dos mil metros cuadrados de</w:t>
      </w:r>
      <w:r>
        <w:rPr>
          <w:spacing w:val="41"/>
          <w:w w:val="110"/>
          <w:sz w:val="20"/>
        </w:rPr>
        <w:t> </w:t>
      </w:r>
      <w:r>
        <w:rPr>
          <w:w w:val="110"/>
          <w:sz w:val="20"/>
        </w:rPr>
        <w:t>superficie;</w:t>
      </w:r>
    </w:p>
    <w:p>
      <w:pPr>
        <w:pStyle w:val="ListParagraph"/>
        <w:numPr>
          <w:ilvl w:val="3"/>
          <w:numId w:val="84"/>
        </w:numPr>
        <w:tabs>
          <w:tab w:pos="1700" w:val="left" w:leader="none"/>
        </w:tabs>
        <w:spacing w:line="242" w:lineRule="auto" w:before="42" w:after="0"/>
        <w:ind w:left="1411" w:right="275" w:firstLine="0"/>
        <w:jc w:val="both"/>
        <w:rPr>
          <w:sz w:val="20"/>
        </w:rPr>
      </w:pPr>
      <w:r>
        <w:rPr>
          <w:w w:val="110"/>
          <w:sz w:val="20"/>
        </w:rPr>
        <w:t>En el condominio industrial, agroindustrial, científicos y tecnológicos, las áreas privativas deberán tener como mínimo quinientos metros cuadrados de superficie y veinte metros de frente, las que se dediquen a micro y pequeña industria, habrán de tener</w:t>
      </w:r>
      <w:r>
        <w:rPr>
          <w:spacing w:val="9"/>
          <w:w w:val="110"/>
          <w:sz w:val="20"/>
        </w:rPr>
        <w:t> </w:t>
      </w:r>
      <w:r>
        <w:rPr>
          <w:w w:val="110"/>
          <w:sz w:val="20"/>
        </w:rPr>
        <w:t>ciento</w:t>
      </w:r>
      <w:r>
        <w:rPr>
          <w:spacing w:val="10"/>
          <w:w w:val="110"/>
          <w:sz w:val="20"/>
        </w:rPr>
        <w:t> </w:t>
      </w:r>
      <w:r>
        <w:rPr>
          <w:w w:val="110"/>
          <w:sz w:val="20"/>
        </w:rPr>
        <w:t>cincuenta</w:t>
      </w:r>
      <w:r>
        <w:rPr>
          <w:spacing w:val="9"/>
          <w:w w:val="110"/>
          <w:sz w:val="20"/>
        </w:rPr>
        <w:t> </w:t>
      </w:r>
      <w:r>
        <w:rPr>
          <w:w w:val="110"/>
          <w:sz w:val="20"/>
        </w:rPr>
        <w:t>metros</w:t>
      </w:r>
      <w:r>
        <w:rPr>
          <w:spacing w:val="8"/>
          <w:w w:val="110"/>
          <w:sz w:val="20"/>
        </w:rPr>
        <w:t> </w:t>
      </w:r>
      <w:r>
        <w:rPr>
          <w:w w:val="110"/>
          <w:sz w:val="20"/>
        </w:rPr>
        <w:t>cuadrados</w:t>
      </w:r>
      <w:r>
        <w:rPr>
          <w:spacing w:val="8"/>
          <w:w w:val="110"/>
          <w:sz w:val="20"/>
        </w:rPr>
        <w:t> </w:t>
      </w:r>
      <w:r>
        <w:rPr>
          <w:w w:val="110"/>
          <w:sz w:val="20"/>
        </w:rPr>
        <w:t>de</w:t>
      </w:r>
      <w:r>
        <w:rPr>
          <w:spacing w:val="8"/>
          <w:w w:val="110"/>
          <w:sz w:val="20"/>
        </w:rPr>
        <w:t> </w:t>
      </w:r>
      <w:r>
        <w:rPr>
          <w:w w:val="110"/>
          <w:sz w:val="20"/>
        </w:rPr>
        <w:t>superficie</w:t>
      </w:r>
      <w:r>
        <w:rPr>
          <w:spacing w:val="9"/>
          <w:w w:val="110"/>
          <w:sz w:val="20"/>
        </w:rPr>
        <w:t> </w:t>
      </w:r>
      <w:r>
        <w:rPr>
          <w:w w:val="110"/>
          <w:sz w:val="20"/>
        </w:rPr>
        <w:t>y</w:t>
      </w:r>
      <w:r>
        <w:rPr>
          <w:spacing w:val="9"/>
          <w:w w:val="110"/>
          <w:sz w:val="20"/>
        </w:rPr>
        <w:t> </w:t>
      </w:r>
      <w:r>
        <w:rPr>
          <w:w w:val="110"/>
          <w:sz w:val="20"/>
        </w:rPr>
        <w:t>diez</w:t>
      </w:r>
      <w:r>
        <w:rPr>
          <w:spacing w:val="9"/>
          <w:w w:val="110"/>
          <w:sz w:val="20"/>
        </w:rPr>
        <w:t> </w:t>
      </w:r>
      <w:r>
        <w:rPr>
          <w:w w:val="110"/>
          <w:sz w:val="20"/>
        </w:rPr>
        <w:t>metros</w:t>
      </w:r>
      <w:r>
        <w:rPr>
          <w:spacing w:val="6"/>
          <w:w w:val="110"/>
          <w:sz w:val="20"/>
        </w:rPr>
        <w:t> </w:t>
      </w:r>
      <w:r>
        <w:rPr>
          <w:w w:val="110"/>
          <w:sz w:val="20"/>
        </w:rPr>
        <w:t>de</w:t>
      </w:r>
      <w:r>
        <w:rPr>
          <w:spacing w:val="7"/>
          <w:w w:val="110"/>
          <w:sz w:val="20"/>
        </w:rPr>
        <w:t> </w:t>
      </w:r>
      <w:r>
        <w:rPr>
          <w:w w:val="110"/>
          <w:sz w:val="20"/>
        </w:rPr>
        <w:t>frente,</w:t>
      </w:r>
      <w:r>
        <w:rPr>
          <w:spacing w:val="9"/>
          <w:w w:val="110"/>
          <w:sz w:val="20"/>
        </w:rPr>
        <w:t> </w:t>
      </w:r>
      <w:r>
        <w:rPr>
          <w:w w:val="110"/>
          <w:sz w:val="20"/>
        </w:rPr>
        <w:t>y</w:t>
      </w:r>
    </w:p>
    <w:p>
      <w:pPr>
        <w:pStyle w:val="ListParagraph"/>
        <w:numPr>
          <w:ilvl w:val="3"/>
          <w:numId w:val="84"/>
        </w:numPr>
        <w:tabs>
          <w:tab w:pos="1686" w:val="left" w:leader="none"/>
        </w:tabs>
        <w:spacing w:line="230" w:lineRule="auto" w:before="46" w:after="0"/>
        <w:ind w:left="1411" w:right="283" w:firstLine="0"/>
        <w:jc w:val="both"/>
        <w:rPr>
          <w:sz w:val="20"/>
        </w:rPr>
      </w:pPr>
      <w:r>
        <w:rPr>
          <w:w w:val="110"/>
          <w:sz w:val="20"/>
        </w:rPr>
        <w:t>En condominios de abasto, comercio y servicios: siete metros de frente y sesenta metros cuadrados de superficie,</w:t>
      </w:r>
      <w:r>
        <w:rPr>
          <w:spacing w:val="40"/>
          <w:w w:val="110"/>
          <w:sz w:val="20"/>
        </w:rPr>
        <w:t> </w:t>
      </w:r>
      <w:r>
        <w:rPr>
          <w:w w:val="110"/>
          <w:sz w:val="20"/>
        </w:rPr>
        <w:t>respectivamente.</w:t>
      </w:r>
    </w:p>
    <w:p>
      <w:pPr>
        <w:pStyle w:val="ListParagraph"/>
        <w:numPr>
          <w:ilvl w:val="2"/>
          <w:numId w:val="84"/>
        </w:numPr>
        <w:tabs>
          <w:tab w:pos="1652" w:val="left" w:leader="none"/>
        </w:tabs>
        <w:spacing w:line="242" w:lineRule="auto" w:before="42" w:after="0"/>
        <w:ind w:left="1130" w:right="278" w:firstLine="0"/>
        <w:jc w:val="both"/>
        <w:rPr>
          <w:sz w:val="20"/>
        </w:rPr>
      </w:pPr>
      <w:r>
        <w:rPr>
          <w:w w:val="110"/>
          <w:sz w:val="20"/>
        </w:rPr>
        <w:t>Cuando el acceso a las áreas privativas sea a través de andadores  se  deberá  prever área de estacionamiento para cada una de las viviendas, la cual no deberá ser menor a un cajón por vivienda, superficie que podrá ser restada a la superficie del  inciso</w:t>
      </w:r>
      <w:r>
        <w:rPr>
          <w:spacing w:val="11"/>
          <w:w w:val="110"/>
          <w:sz w:val="20"/>
        </w:rPr>
        <w:t> </w:t>
      </w:r>
      <w:r>
        <w:rPr>
          <w:w w:val="110"/>
          <w:sz w:val="20"/>
        </w:rPr>
        <w:t>anterior.</w:t>
      </w:r>
    </w:p>
    <w:p>
      <w:pPr>
        <w:pStyle w:val="ListParagraph"/>
        <w:numPr>
          <w:ilvl w:val="1"/>
          <w:numId w:val="84"/>
        </w:numPr>
        <w:tabs>
          <w:tab w:pos="980" w:val="left" w:leader="none"/>
        </w:tabs>
        <w:spacing w:line="240" w:lineRule="auto" w:before="35" w:after="0"/>
        <w:ind w:left="979" w:right="0" w:hanging="274"/>
        <w:jc w:val="both"/>
        <w:rPr>
          <w:sz w:val="20"/>
        </w:rPr>
      </w:pPr>
      <w:r>
        <w:rPr>
          <w:w w:val="110"/>
          <w:sz w:val="20"/>
        </w:rPr>
        <w:t>Áreas</w:t>
      </w:r>
      <w:r>
        <w:rPr>
          <w:spacing w:val="10"/>
          <w:w w:val="110"/>
          <w:sz w:val="20"/>
        </w:rPr>
        <w:t> </w:t>
      </w:r>
      <w:r>
        <w:rPr>
          <w:w w:val="110"/>
          <w:sz w:val="20"/>
        </w:rPr>
        <w:t>comunes:</w:t>
      </w:r>
    </w:p>
    <w:p>
      <w:pPr>
        <w:pStyle w:val="ListParagraph"/>
        <w:numPr>
          <w:ilvl w:val="0"/>
          <w:numId w:val="85"/>
        </w:numPr>
        <w:tabs>
          <w:tab w:pos="1434" w:val="left" w:leader="none"/>
        </w:tabs>
        <w:spacing w:line="230" w:lineRule="auto" w:before="32" w:after="0"/>
        <w:ind w:left="1130" w:right="279" w:firstLine="0"/>
        <w:jc w:val="both"/>
        <w:rPr>
          <w:sz w:val="20"/>
        </w:rPr>
      </w:pPr>
      <w:r>
        <w:rPr>
          <w:w w:val="110"/>
          <w:sz w:val="20"/>
        </w:rPr>
        <w:t>Vialidades o circulaciones vehiculares, con una Sección mínima de ocho metros, misma que no podrá ser considerada como</w:t>
      </w:r>
      <w:r>
        <w:rPr>
          <w:spacing w:val="15"/>
          <w:w w:val="110"/>
          <w:sz w:val="20"/>
        </w:rPr>
        <w:t> </w:t>
      </w:r>
      <w:r>
        <w:rPr>
          <w:w w:val="110"/>
          <w:sz w:val="20"/>
        </w:rPr>
        <w:t>estacionamiento;</w:t>
      </w:r>
    </w:p>
    <w:p>
      <w:pPr>
        <w:pStyle w:val="ListParagraph"/>
        <w:numPr>
          <w:ilvl w:val="0"/>
          <w:numId w:val="85"/>
        </w:numPr>
        <w:tabs>
          <w:tab w:pos="1443" w:val="left" w:leader="none"/>
        </w:tabs>
        <w:spacing w:line="230" w:lineRule="auto" w:before="51" w:after="0"/>
        <w:ind w:left="1130" w:right="277" w:firstLine="0"/>
        <w:jc w:val="both"/>
        <w:rPr>
          <w:sz w:val="20"/>
        </w:rPr>
      </w:pPr>
      <w:r>
        <w:rPr>
          <w:w w:val="110"/>
          <w:sz w:val="20"/>
        </w:rPr>
        <w:t>Andadores con una Sección mínima de tres metros, o seis metros, cuando  den acceso</w:t>
      </w:r>
      <w:r>
        <w:rPr>
          <w:spacing w:val="11"/>
          <w:w w:val="110"/>
          <w:sz w:val="20"/>
        </w:rPr>
        <w:t> </w:t>
      </w:r>
      <w:r>
        <w:rPr>
          <w:w w:val="110"/>
          <w:sz w:val="20"/>
        </w:rPr>
        <w:t>a</w:t>
      </w:r>
      <w:r>
        <w:rPr>
          <w:spacing w:val="11"/>
          <w:w w:val="110"/>
          <w:sz w:val="20"/>
        </w:rPr>
        <w:t> </w:t>
      </w:r>
      <w:r>
        <w:rPr>
          <w:w w:val="110"/>
          <w:sz w:val="20"/>
        </w:rPr>
        <w:t>dos</w:t>
      </w:r>
      <w:r>
        <w:rPr>
          <w:spacing w:val="10"/>
          <w:w w:val="110"/>
          <w:sz w:val="20"/>
        </w:rPr>
        <w:t> </w:t>
      </w:r>
      <w:r>
        <w:rPr>
          <w:w w:val="110"/>
          <w:sz w:val="20"/>
        </w:rPr>
        <w:t>edificaciones</w:t>
      </w:r>
      <w:r>
        <w:rPr>
          <w:spacing w:val="10"/>
          <w:w w:val="110"/>
          <w:sz w:val="20"/>
        </w:rPr>
        <w:t> </w:t>
      </w:r>
      <w:r>
        <w:rPr>
          <w:w w:val="110"/>
          <w:sz w:val="20"/>
        </w:rPr>
        <w:t>una</w:t>
      </w:r>
      <w:r>
        <w:rPr>
          <w:spacing w:val="11"/>
          <w:w w:val="110"/>
          <w:sz w:val="20"/>
        </w:rPr>
        <w:t> </w:t>
      </w:r>
      <w:r>
        <w:rPr>
          <w:w w:val="110"/>
          <w:sz w:val="20"/>
        </w:rPr>
        <w:t>frente</w:t>
      </w:r>
      <w:r>
        <w:rPr>
          <w:spacing w:val="10"/>
          <w:w w:val="110"/>
          <w:sz w:val="20"/>
        </w:rPr>
        <w:t> </w:t>
      </w:r>
      <w:r>
        <w:rPr>
          <w:w w:val="110"/>
          <w:sz w:val="20"/>
        </w:rPr>
        <w:t>a</w:t>
      </w:r>
      <w:r>
        <w:rPr>
          <w:spacing w:val="11"/>
          <w:w w:val="110"/>
          <w:sz w:val="20"/>
        </w:rPr>
        <w:t> </w:t>
      </w:r>
      <w:r>
        <w:rPr>
          <w:w w:val="110"/>
          <w:sz w:val="20"/>
        </w:rPr>
        <w:t>la</w:t>
      </w:r>
      <w:r>
        <w:rPr>
          <w:spacing w:val="12"/>
          <w:w w:val="110"/>
          <w:sz w:val="20"/>
        </w:rPr>
        <w:t> </w:t>
      </w:r>
      <w:r>
        <w:rPr>
          <w:w w:val="110"/>
          <w:sz w:val="20"/>
        </w:rPr>
        <w:t>otra;</w:t>
      </w:r>
    </w:p>
    <w:p>
      <w:pPr>
        <w:pStyle w:val="ListParagraph"/>
        <w:numPr>
          <w:ilvl w:val="0"/>
          <w:numId w:val="85"/>
        </w:numPr>
        <w:tabs>
          <w:tab w:pos="1438" w:val="left" w:leader="none"/>
        </w:tabs>
        <w:spacing w:line="244" w:lineRule="auto" w:before="43" w:after="0"/>
        <w:ind w:left="1130" w:right="273" w:firstLine="0"/>
        <w:jc w:val="both"/>
        <w:rPr>
          <w:sz w:val="20"/>
        </w:rPr>
      </w:pPr>
      <w:r>
        <w:rPr>
          <w:w w:val="110"/>
          <w:sz w:val="20"/>
        </w:rPr>
        <w:t>Las áreas verdes y recreativas no serán inferiores a doce metros cuadrados por vivienda prevista en condominios habitacionales, pudiendo considerase el cincuenta  por ciento por cada uno de los conceptos; salvo en condominios que se desarrollen en conjuntos urbanos y subdivisiones de tipo habitacional social progresivo, interés social  y popular autorizados, que hayan otorgado áreas de donación, en cuyo caso serán de diez metros cuadrados por vivienda prevista, estas áreas de uso común deberán tener dimensiones apropiadas para su adecuado</w:t>
      </w:r>
      <w:r>
        <w:rPr>
          <w:spacing w:val="52"/>
          <w:w w:val="110"/>
          <w:sz w:val="20"/>
        </w:rPr>
        <w:t> </w:t>
      </w:r>
      <w:r>
        <w:rPr>
          <w:w w:val="110"/>
          <w:sz w:val="20"/>
        </w:rPr>
        <w:t>aprovechamiento;</w:t>
      </w:r>
    </w:p>
    <w:p>
      <w:pPr>
        <w:spacing w:after="0" w:line="244" w:lineRule="auto"/>
        <w:jc w:val="both"/>
        <w:rPr>
          <w:sz w:val="20"/>
        </w:rPr>
        <w:sectPr>
          <w:pgSz w:w="12240" w:h="15840"/>
          <w:pgMar w:header="708" w:footer="822" w:top="1580" w:bottom="1180" w:left="1140" w:right="1140"/>
        </w:sectPr>
      </w:pPr>
    </w:p>
    <w:p>
      <w:pPr>
        <w:pStyle w:val="BodyText"/>
        <w:spacing w:line="249" w:lineRule="auto" w:before="6"/>
        <w:ind w:left="1130" w:right="283"/>
      </w:pPr>
      <w:r>
        <w:rPr>
          <w:w w:val="110"/>
        </w:rPr>
        <w:t>El acceso a las áreas de uso común destinadas a áreas verdes o recreativas será únicamente por las vialidades interiores del condominio, y</w:t>
      </w:r>
    </w:p>
    <w:p>
      <w:pPr>
        <w:pStyle w:val="ListParagraph"/>
        <w:numPr>
          <w:ilvl w:val="0"/>
          <w:numId w:val="85"/>
        </w:numPr>
        <w:tabs>
          <w:tab w:pos="1501" w:val="left" w:leader="none"/>
        </w:tabs>
        <w:spacing w:line="244" w:lineRule="auto" w:before="30" w:after="0"/>
        <w:ind w:left="1130" w:right="275" w:firstLine="0"/>
        <w:jc w:val="both"/>
        <w:rPr>
          <w:sz w:val="20"/>
        </w:rPr>
      </w:pPr>
      <w:r>
        <w:rPr>
          <w:w w:val="110"/>
          <w:sz w:val="20"/>
        </w:rPr>
        <w:t>Los estacionamientos deberán ubicarse al interior del condominio. Para la determinación del número de cajones de estacionamiento se estará a lo  dispuesto  por el respectivo plan de desarrollo urbano. En los de tipo habitacional social progresivo no se requerirá de cajones de estacionamiento para visitantes y podrá disponerse que el cincuenta por ciento de la cantidad de cajones exigido se destine para vehículos compactos, en dimensiones de 4.20 por 2.20 metros y el  restante  cincuenta  por  ciento,</w:t>
      </w:r>
      <w:r>
        <w:rPr>
          <w:spacing w:val="10"/>
          <w:w w:val="110"/>
          <w:sz w:val="20"/>
        </w:rPr>
        <w:t> </w:t>
      </w:r>
      <w:r>
        <w:rPr>
          <w:w w:val="110"/>
          <w:sz w:val="20"/>
        </w:rPr>
        <w:t>para</w:t>
      </w:r>
      <w:r>
        <w:rPr>
          <w:spacing w:val="10"/>
          <w:w w:val="110"/>
          <w:sz w:val="20"/>
        </w:rPr>
        <w:t> </w:t>
      </w:r>
      <w:r>
        <w:rPr>
          <w:w w:val="110"/>
          <w:sz w:val="20"/>
        </w:rPr>
        <w:t>vehículos</w:t>
      </w:r>
      <w:r>
        <w:rPr>
          <w:spacing w:val="9"/>
          <w:w w:val="110"/>
          <w:sz w:val="20"/>
        </w:rPr>
        <w:t> </w:t>
      </w:r>
      <w:r>
        <w:rPr>
          <w:w w:val="110"/>
          <w:sz w:val="20"/>
        </w:rPr>
        <w:t>grandes,</w:t>
      </w:r>
      <w:r>
        <w:rPr>
          <w:spacing w:val="11"/>
          <w:w w:val="110"/>
          <w:sz w:val="20"/>
        </w:rPr>
        <w:t> </w:t>
      </w:r>
      <w:r>
        <w:rPr>
          <w:w w:val="110"/>
          <w:sz w:val="20"/>
        </w:rPr>
        <w:t>en</w:t>
      </w:r>
      <w:r>
        <w:rPr>
          <w:spacing w:val="10"/>
          <w:w w:val="110"/>
          <w:sz w:val="20"/>
        </w:rPr>
        <w:t> </w:t>
      </w:r>
      <w:r>
        <w:rPr>
          <w:w w:val="110"/>
          <w:sz w:val="20"/>
        </w:rPr>
        <w:t>dimensiones</w:t>
      </w:r>
      <w:r>
        <w:rPr>
          <w:spacing w:val="10"/>
          <w:w w:val="110"/>
          <w:sz w:val="20"/>
        </w:rPr>
        <w:t> </w:t>
      </w:r>
      <w:r>
        <w:rPr>
          <w:w w:val="110"/>
          <w:sz w:val="20"/>
        </w:rPr>
        <w:t>de</w:t>
      </w:r>
      <w:r>
        <w:rPr>
          <w:spacing w:val="9"/>
          <w:w w:val="110"/>
          <w:sz w:val="20"/>
        </w:rPr>
        <w:t> </w:t>
      </w:r>
      <w:r>
        <w:rPr>
          <w:w w:val="110"/>
          <w:sz w:val="20"/>
        </w:rPr>
        <w:t>5.00</w:t>
      </w:r>
      <w:r>
        <w:rPr>
          <w:spacing w:val="9"/>
          <w:w w:val="110"/>
          <w:sz w:val="20"/>
        </w:rPr>
        <w:t> </w:t>
      </w:r>
      <w:r>
        <w:rPr>
          <w:w w:val="110"/>
          <w:sz w:val="20"/>
        </w:rPr>
        <w:t>por</w:t>
      </w:r>
      <w:r>
        <w:rPr>
          <w:spacing w:val="11"/>
          <w:w w:val="110"/>
          <w:sz w:val="20"/>
        </w:rPr>
        <w:t> </w:t>
      </w:r>
      <w:r>
        <w:rPr>
          <w:w w:val="110"/>
          <w:sz w:val="20"/>
        </w:rPr>
        <w:t>2.40</w:t>
      </w:r>
      <w:r>
        <w:rPr>
          <w:spacing w:val="8"/>
          <w:w w:val="110"/>
          <w:sz w:val="20"/>
        </w:rPr>
        <w:t> </w:t>
      </w:r>
      <w:r>
        <w:rPr>
          <w:w w:val="110"/>
          <w:sz w:val="20"/>
        </w:rPr>
        <w:t>metros.</w:t>
      </w:r>
    </w:p>
    <w:p>
      <w:pPr>
        <w:pStyle w:val="BodyText"/>
        <w:spacing w:line="247" w:lineRule="auto" w:before="82"/>
        <w:ind w:left="1130" w:right="280"/>
      </w:pPr>
      <w:r>
        <w:rPr>
          <w:w w:val="110"/>
        </w:rPr>
        <w:t>El condominio horizontal de más de diez viviendas deberá contemplar al menos la construcción de caseta de vigilancia, contenedores de basura, tableros de control de energía eléctrica, gas y agua entre otras.</w:t>
      </w:r>
    </w:p>
    <w:p>
      <w:pPr>
        <w:pStyle w:val="BodyText"/>
        <w:spacing w:line="247" w:lineRule="auto" w:before="83"/>
        <w:ind w:left="1130" w:right="276"/>
      </w:pPr>
      <w:r>
        <w:rPr>
          <w:w w:val="110"/>
        </w:rPr>
        <w:t>Tratándose de condominios dúplex, tríplex y cuádruplex que se autoricen con frente a vías públicas existentes y con servicios públicos, las áreas verdes serán las remanentes entre el área de desplante y la superficie del lote; el o los cajones de estacionamiento respectivos deberán ubicarse al interior  del lote; y sus dueños serán copropietarios de  la</w:t>
      </w:r>
      <w:r>
        <w:rPr>
          <w:spacing w:val="10"/>
          <w:w w:val="110"/>
        </w:rPr>
        <w:t> </w:t>
      </w:r>
      <w:r>
        <w:rPr>
          <w:w w:val="110"/>
        </w:rPr>
        <w:t>barda</w:t>
      </w:r>
      <w:r>
        <w:rPr>
          <w:spacing w:val="11"/>
          <w:w w:val="110"/>
        </w:rPr>
        <w:t> </w:t>
      </w:r>
      <w:r>
        <w:rPr>
          <w:w w:val="110"/>
        </w:rPr>
        <w:t>divisoria</w:t>
      </w:r>
      <w:r>
        <w:rPr>
          <w:spacing w:val="11"/>
          <w:w w:val="110"/>
        </w:rPr>
        <w:t> </w:t>
      </w:r>
      <w:r>
        <w:rPr>
          <w:w w:val="110"/>
        </w:rPr>
        <w:t>y</w:t>
      </w:r>
      <w:r>
        <w:rPr>
          <w:spacing w:val="11"/>
          <w:w w:val="110"/>
        </w:rPr>
        <w:t> </w:t>
      </w:r>
      <w:r>
        <w:rPr>
          <w:w w:val="110"/>
        </w:rPr>
        <w:t>la</w:t>
      </w:r>
      <w:r>
        <w:rPr>
          <w:spacing w:val="11"/>
          <w:w w:val="110"/>
        </w:rPr>
        <w:t> </w:t>
      </w:r>
      <w:r>
        <w:rPr>
          <w:w w:val="110"/>
        </w:rPr>
        <w:t>estructura</w:t>
      </w:r>
      <w:r>
        <w:rPr>
          <w:spacing w:val="10"/>
          <w:w w:val="110"/>
        </w:rPr>
        <w:t> </w:t>
      </w:r>
      <w:r>
        <w:rPr>
          <w:w w:val="110"/>
        </w:rPr>
        <w:t>colindante</w:t>
      </w:r>
      <w:r>
        <w:rPr>
          <w:spacing w:val="10"/>
          <w:w w:val="110"/>
        </w:rPr>
        <w:t> </w:t>
      </w:r>
      <w:r>
        <w:rPr>
          <w:w w:val="110"/>
        </w:rPr>
        <w:t>de</w:t>
      </w:r>
      <w:r>
        <w:rPr>
          <w:spacing w:val="10"/>
          <w:w w:val="110"/>
        </w:rPr>
        <w:t> </w:t>
      </w:r>
      <w:r>
        <w:rPr>
          <w:w w:val="110"/>
        </w:rPr>
        <w:t>la</w:t>
      </w:r>
      <w:r>
        <w:rPr>
          <w:spacing w:val="11"/>
          <w:w w:val="110"/>
        </w:rPr>
        <w:t> </w:t>
      </w:r>
      <w:r>
        <w:rPr>
          <w:w w:val="110"/>
        </w:rPr>
        <w:t>edificación.</w:t>
      </w:r>
    </w:p>
    <w:p>
      <w:pPr>
        <w:pStyle w:val="ListParagraph"/>
        <w:numPr>
          <w:ilvl w:val="0"/>
          <w:numId w:val="84"/>
        </w:numPr>
        <w:tabs>
          <w:tab w:pos="649" w:val="left" w:leader="none"/>
        </w:tabs>
        <w:spacing w:line="240" w:lineRule="auto" w:before="36" w:after="0"/>
        <w:ind w:left="648" w:right="0" w:hanging="371"/>
        <w:jc w:val="both"/>
        <w:rPr>
          <w:sz w:val="20"/>
        </w:rPr>
      </w:pPr>
      <w:r>
        <w:rPr>
          <w:w w:val="110"/>
          <w:sz w:val="20"/>
        </w:rPr>
        <w:t>El condominio vertical de tipo habitacional contendrá las dimensiones</w:t>
      </w:r>
      <w:r>
        <w:rPr>
          <w:spacing w:val="17"/>
          <w:w w:val="110"/>
          <w:sz w:val="20"/>
        </w:rPr>
        <w:t> </w:t>
      </w:r>
      <w:r>
        <w:rPr>
          <w:w w:val="110"/>
          <w:sz w:val="20"/>
        </w:rPr>
        <w:t>mínimas siguientes:</w:t>
      </w:r>
    </w:p>
    <w:p>
      <w:pPr>
        <w:pStyle w:val="ListParagraph"/>
        <w:numPr>
          <w:ilvl w:val="1"/>
          <w:numId w:val="84"/>
        </w:numPr>
        <w:tabs>
          <w:tab w:pos="985" w:val="left" w:leader="none"/>
        </w:tabs>
        <w:spacing w:line="230" w:lineRule="auto" w:before="31" w:after="0"/>
        <w:ind w:left="706" w:right="277" w:firstLine="0"/>
        <w:jc w:val="both"/>
        <w:rPr>
          <w:sz w:val="20"/>
        </w:rPr>
      </w:pPr>
      <w:r>
        <w:rPr>
          <w:w w:val="110"/>
          <w:sz w:val="20"/>
        </w:rPr>
        <w:t>La superficie de la vivienda, piso o departamento no deberá ser inferior a cuarenta y dos metros cuadrados de</w:t>
      </w:r>
      <w:r>
        <w:rPr>
          <w:spacing w:val="30"/>
          <w:w w:val="110"/>
          <w:sz w:val="20"/>
        </w:rPr>
        <w:t> </w:t>
      </w:r>
      <w:r>
        <w:rPr>
          <w:w w:val="110"/>
          <w:sz w:val="20"/>
        </w:rPr>
        <w:t>construcción;</w:t>
      </w:r>
    </w:p>
    <w:p>
      <w:pPr>
        <w:pStyle w:val="ListParagraph"/>
        <w:numPr>
          <w:ilvl w:val="1"/>
          <w:numId w:val="84"/>
        </w:numPr>
        <w:tabs>
          <w:tab w:pos="1026" w:val="left" w:leader="none"/>
        </w:tabs>
        <w:spacing w:line="240" w:lineRule="auto" w:before="42" w:after="0"/>
        <w:ind w:left="706" w:right="272" w:firstLine="0"/>
        <w:jc w:val="both"/>
        <w:rPr>
          <w:sz w:val="20"/>
        </w:rPr>
      </w:pPr>
      <w:r>
        <w:rPr>
          <w:w w:val="110"/>
          <w:sz w:val="20"/>
        </w:rPr>
        <w:t>En condominios de tipo habitacional social progresivo y de interés social cuando la construcción fuere en dúplex: noventa metros cuadrados de superficie y seis metros de frente;</w:t>
      </w:r>
    </w:p>
    <w:p>
      <w:pPr>
        <w:pStyle w:val="ListParagraph"/>
        <w:numPr>
          <w:ilvl w:val="1"/>
          <w:numId w:val="84"/>
        </w:numPr>
        <w:tabs>
          <w:tab w:pos="1028" w:val="left" w:leader="none"/>
        </w:tabs>
        <w:spacing w:line="240" w:lineRule="auto" w:before="39" w:after="0"/>
        <w:ind w:left="706" w:right="274" w:firstLine="0"/>
        <w:jc w:val="both"/>
        <w:rPr>
          <w:sz w:val="20"/>
        </w:rPr>
      </w:pPr>
      <w:r>
        <w:rPr>
          <w:w w:val="110"/>
          <w:sz w:val="20"/>
        </w:rPr>
        <w:t>En condominios de tipo habitacional social progresivo y de interés social cuando la construcción fuere en tríplex: ciento treinta y cinco metros cuadrados de superficie y nueve metros de</w:t>
      </w:r>
      <w:r>
        <w:rPr>
          <w:spacing w:val="19"/>
          <w:w w:val="110"/>
          <w:sz w:val="20"/>
        </w:rPr>
        <w:t> </w:t>
      </w:r>
      <w:r>
        <w:rPr>
          <w:w w:val="110"/>
          <w:sz w:val="20"/>
        </w:rPr>
        <w:t>frente;</w:t>
      </w:r>
    </w:p>
    <w:p>
      <w:pPr>
        <w:pStyle w:val="ListParagraph"/>
        <w:numPr>
          <w:ilvl w:val="1"/>
          <w:numId w:val="84"/>
        </w:numPr>
        <w:tabs>
          <w:tab w:pos="1038" w:val="left" w:leader="none"/>
        </w:tabs>
        <w:spacing w:line="240" w:lineRule="auto" w:before="38" w:after="0"/>
        <w:ind w:left="706" w:right="276" w:firstLine="0"/>
        <w:jc w:val="both"/>
        <w:rPr>
          <w:sz w:val="20"/>
        </w:rPr>
      </w:pPr>
      <w:r>
        <w:rPr>
          <w:w w:val="110"/>
          <w:sz w:val="20"/>
        </w:rPr>
        <w:t>En condominios de tipo habitacional social progresivo y de interés social cuando la construcción fuere en cuádruplex: ciento ochenta metros cuadrados de superficie y doce metros de</w:t>
      </w:r>
      <w:r>
        <w:rPr>
          <w:spacing w:val="19"/>
          <w:w w:val="110"/>
          <w:sz w:val="20"/>
        </w:rPr>
        <w:t> </w:t>
      </w:r>
      <w:r>
        <w:rPr>
          <w:w w:val="110"/>
          <w:sz w:val="20"/>
        </w:rPr>
        <w:t>frente;</w:t>
      </w:r>
    </w:p>
    <w:p>
      <w:pPr>
        <w:pStyle w:val="ListParagraph"/>
        <w:numPr>
          <w:ilvl w:val="1"/>
          <w:numId w:val="84"/>
        </w:numPr>
        <w:tabs>
          <w:tab w:pos="1011" w:val="left" w:leader="none"/>
        </w:tabs>
        <w:spacing w:line="230" w:lineRule="auto" w:before="49" w:after="0"/>
        <w:ind w:left="706" w:right="276" w:firstLine="0"/>
        <w:jc w:val="both"/>
        <w:rPr>
          <w:sz w:val="20"/>
        </w:rPr>
      </w:pPr>
      <w:r>
        <w:rPr>
          <w:w w:val="110"/>
          <w:sz w:val="20"/>
        </w:rPr>
        <w:t>En condominios de tipo habitacional popular y de tipo medio cuando la construcción fuere</w:t>
      </w:r>
      <w:r>
        <w:rPr>
          <w:spacing w:val="6"/>
          <w:w w:val="110"/>
          <w:sz w:val="20"/>
        </w:rPr>
        <w:t> </w:t>
      </w:r>
      <w:r>
        <w:rPr>
          <w:w w:val="110"/>
          <w:sz w:val="20"/>
        </w:rPr>
        <w:t>en</w:t>
      </w:r>
      <w:r>
        <w:rPr>
          <w:spacing w:val="7"/>
          <w:w w:val="110"/>
          <w:sz w:val="20"/>
        </w:rPr>
        <w:t> </w:t>
      </w:r>
      <w:r>
        <w:rPr>
          <w:w w:val="110"/>
          <w:sz w:val="20"/>
        </w:rPr>
        <w:t>dúplex:</w:t>
      </w:r>
      <w:r>
        <w:rPr>
          <w:spacing w:val="8"/>
          <w:w w:val="110"/>
          <w:sz w:val="20"/>
        </w:rPr>
        <w:t> </w:t>
      </w:r>
      <w:r>
        <w:rPr>
          <w:w w:val="110"/>
          <w:sz w:val="20"/>
        </w:rPr>
        <w:t>ciento</w:t>
      </w:r>
      <w:r>
        <w:rPr>
          <w:spacing w:val="8"/>
          <w:w w:val="110"/>
          <w:sz w:val="20"/>
        </w:rPr>
        <w:t> </w:t>
      </w:r>
      <w:r>
        <w:rPr>
          <w:w w:val="110"/>
          <w:sz w:val="20"/>
        </w:rPr>
        <w:t>veinte</w:t>
      </w:r>
      <w:r>
        <w:rPr>
          <w:spacing w:val="6"/>
          <w:w w:val="110"/>
          <w:sz w:val="20"/>
        </w:rPr>
        <w:t> </w:t>
      </w:r>
      <w:r>
        <w:rPr>
          <w:w w:val="110"/>
          <w:sz w:val="20"/>
        </w:rPr>
        <w:t>metros</w:t>
      </w:r>
      <w:r>
        <w:rPr>
          <w:spacing w:val="6"/>
          <w:w w:val="110"/>
          <w:sz w:val="20"/>
        </w:rPr>
        <w:t> </w:t>
      </w:r>
      <w:r>
        <w:rPr>
          <w:w w:val="110"/>
          <w:sz w:val="20"/>
        </w:rPr>
        <w:t>cuadrados</w:t>
      </w:r>
      <w:r>
        <w:rPr>
          <w:spacing w:val="7"/>
          <w:w w:val="110"/>
          <w:sz w:val="20"/>
        </w:rPr>
        <w:t> </w:t>
      </w:r>
      <w:r>
        <w:rPr>
          <w:w w:val="110"/>
          <w:sz w:val="20"/>
        </w:rPr>
        <w:t>de</w:t>
      </w:r>
      <w:r>
        <w:rPr>
          <w:spacing w:val="6"/>
          <w:w w:val="110"/>
          <w:sz w:val="20"/>
        </w:rPr>
        <w:t> </w:t>
      </w:r>
      <w:r>
        <w:rPr>
          <w:w w:val="110"/>
          <w:sz w:val="20"/>
        </w:rPr>
        <w:t>superficie</w:t>
      </w:r>
      <w:r>
        <w:rPr>
          <w:spacing w:val="7"/>
          <w:w w:val="110"/>
          <w:sz w:val="20"/>
        </w:rPr>
        <w:t> </w:t>
      </w:r>
      <w:r>
        <w:rPr>
          <w:w w:val="110"/>
          <w:sz w:val="20"/>
        </w:rPr>
        <w:t>y</w:t>
      </w:r>
      <w:r>
        <w:rPr>
          <w:spacing w:val="7"/>
          <w:w w:val="110"/>
          <w:sz w:val="20"/>
        </w:rPr>
        <w:t> </w:t>
      </w:r>
      <w:r>
        <w:rPr>
          <w:w w:val="110"/>
          <w:sz w:val="20"/>
        </w:rPr>
        <w:t>nueve</w:t>
      </w:r>
      <w:r>
        <w:rPr>
          <w:spacing w:val="6"/>
          <w:w w:val="110"/>
          <w:sz w:val="20"/>
        </w:rPr>
        <w:t> </w:t>
      </w:r>
      <w:r>
        <w:rPr>
          <w:w w:val="110"/>
          <w:sz w:val="20"/>
        </w:rPr>
        <w:t>metros</w:t>
      </w:r>
      <w:r>
        <w:rPr>
          <w:spacing w:val="6"/>
          <w:w w:val="110"/>
          <w:sz w:val="20"/>
        </w:rPr>
        <w:t> </w:t>
      </w:r>
      <w:r>
        <w:rPr>
          <w:w w:val="110"/>
          <w:sz w:val="20"/>
        </w:rPr>
        <w:t>de</w:t>
      </w:r>
      <w:r>
        <w:rPr>
          <w:spacing w:val="5"/>
          <w:w w:val="110"/>
          <w:sz w:val="20"/>
        </w:rPr>
        <w:t> </w:t>
      </w:r>
      <w:r>
        <w:rPr>
          <w:w w:val="110"/>
          <w:sz w:val="20"/>
        </w:rPr>
        <w:t>frente;</w:t>
      </w:r>
    </w:p>
    <w:p>
      <w:pPr>
        <w:pStyle w:val="ListParagraph"/>
        <w:numPr>
          <w:ilvl w:val="1"/>
          <w:numId w:val="84"/>
        </w:numPr>
        <w:tabs>
          <w:tab w:pos="1002" w:val="left" w:leader="none"/>
        </w:tabs>
        <w:spacing w:line="237" w:lineRule="auto" w:before="44" w:after="0"/>
        <w:ind w:left="706" w:right="278" w:firstLine="0"/>
        <w:jc w:val="both"/>
        <w:rPr>
          <w:sz w:val="20"/>
        </w:rPr>
      </w:pPr>
      <w:r>
        <w:rPr>
          <w:w w:val="110"/>
          <w:sz w:val="20"/>
        </w:rPr>
        <w:t>En condominios de tipo habitacional popular y de tipo medio cuando la construcción fuere en tríplex: ciento ochenta metros cuadrados de superficie y trece puntos cinco metros de</w:t>
      </w:r>
      <w:r>
        <w:rPr>
          <w:spacing w:val="9"/>
          <w:w w:val="110"/>
          <w:sz w:val="20"/>
        </w:rPr>
        <w:t> </w:t>
      </w:r>
      <w:r>
        <w:rPr>
          <w:w w:val="110"/>
          <w:sz w:val="20"/>
        </w:rPr>
        <w:t>frente;</w:t>
      </w:r>
    </w:p>
    <w:p>
      <w:pPr>
        <w:pStyle w:val="ListParagraph"/>
        <w:numPr>
          <w:ilvl w:val="1"/>
          <w:numId w:val="84"/>
        </w:numPr>
        <w:tabs>
          <w:tab w:pos="1021" w:val="left" w:leader="none"/>
        </w:tabs>
        <w:spacing w:line="240" w:lineRule="auto" w:before="41" w:after="0"/>
        <w:ind w:left="706" w:right="280" w:firstLine="0"/>
        <w:jc w:val="both"/>
        <w:rPr>
          <w:sz w:val="20"/>
        </w:rPr>
      </w:pPr>
      <w:r>
        <w:rPr>
          <w:w w:val="110"/>
          <w:sz w:val="20"/>
        </w:rPr>
        <w:t>En condominios de tipo habitacional popular y de tipo medio cuando la construcción fuere en cuádruplex: doscientos cuarenta metros cuadrados de superficie y dieciocho  metros de</w:t>
      </w:r>
      <w:r>
        <w:rPr>
          <w:spacing w:val="19"/>
          <w:w w:val="110"/>
          <w:sz w:val="20"/>
        </w:rPr>
        <w:t> </w:t>
      </w:r>
      <w:r>
        <w:rPr>
          <w:w w:val="110"/>
          <w:sz w:val="20"/>
        </w:rPr>
        <w:t>frente;</w:t>
      </w:r>
    </w:p>
    <w:p>
      <w:pPr>
        <w:pStyle w:val="ListParagraph"/>
        <w:numPr>
          <w:ilvl w:val="1"/>
          <w:numId w:val="84"/>
        </w:numPr>
        <w:tabs>
          <w:tab w:pos="1112" w:val="left" w:leader="none"/>
        </w:tabs>
        <w:spacing w:line="240" w:lineRule="auto" w:before="39" w:after="0"/>
        <w:ind w:left="706" w:right="273" w:firstLine="0"/>
        <w:jc w:val="both"/>
        <w:rPr>
          <w:sz w:val="20"/>
        </w:rPr>
      </w:pPr>
      <w:r>
        <w:rPr>
          <w:w w:val="110"/>
          <w:sz w:val="20"/>
        </w:rPr>
        <w:t>En condominios de tipo habitacional residencial y residencial alto cuando la construcción fuere en dúplex: ciento ochenta metros cuadrados de superficie y doce metros de</w:t>
      </w:r>
      <w:r>
        <w:rPr>
          <w:spacing w:val="10"/>
          <w:w w:val="110"/>
          <w:sz w:val="20"/>
        </w:rPr>
        <w:t> </w:t>
      </w:r>
      <w:r>
        <w:rPr>
          <w:w w:val="110"/>
          <w:sz w:val="20"/>
        </w:rPr>
        <w:t>frente;</w:t>
      </w:r>
    </w:p>
    <w:p>
      <w:pPr>
        <w:pStyle w:val="ListParagraph"/>
        <w:numPr>
          <w:ilvl w:val="1"/>
          <w:numId w:val="84"/>
        </w:numPr>
        <w:tabs>
          <w:tab w:pos="1035" w:val="left" w:leader="none"/>
        </w:tabs>
        <w:spacing w:line="240" w:lineRule="auto" w:before="39" w:after="0"/>
        <w:ind w:left="706" w:right="272" w:firstLine="0"/>
        <w:jc w:val="both"/>
        <w:rPr>
          <w:sz w:val="20"/>
        </w:rPr>
      </w:pPr>
      <w:r>
        <w:rPr>
          <w:w w:val="110"/>
          <w:sz w:val="20"/>
        </w:rPr>
        <w:t>En condominios de tipo habitacional residencial y residencial alto cuando la construcción fuere en tríplex: doscientos setenta metros cuadrados de  superficie  y dieciocho metros de frente,</w:t>
      </w:r>
      <w:r>
        <w:rPr>
          <w:spacing w:val="42"/>
          <w:w w:val="110"/>
          <w:sz w:val="20"/>
        </w:rPr>
        <w:t> </w:t>
      </w:r>
      <w:r>
        <w:rPr>
          <w:w w:val="110"/>
          <w:sz w:val="20"/>
        </w:rPr>
        <w:t>y</w:t>
      </w:r>
    </w:p>
    <w:p>
      <w:pPr>
        <w:pStyle w:val="ListParagraph"/>
        <w:numPr>
          <w:ilvl w:val="1"/>
          <w:numId w:val="84"/>
        </w:numPr>
        <w:tabs>
          <w:tab w:pos="1078" w:val="left" w:leader="none"/>
        </w:tabs>
        <w:spacing w:line="240" w:lineRule="auto" w:before="38" w:after="0"/>
        <w:ind w:left="706" w:right="277" w:firstLine="0"/>
        <w:jc w:val="both"/>
        <w:rPr>
          <w:sz w:val="20"/>
        </w:rPr>
      </w:pPr>
      <w:r>
        <w:rPr>
          <w:w w:val="110"/>
          <w:sz w:val="20"/>
        </w:rPr>
        <w:t>En condominios de tipo habitacional residencial y residencial alto cuando la construcción fuere en cuádruplex: trescientos sesenta metros cuadrados de superficie y veinticuatro metros de</w:t>
      </w:r>
      <w:r>
        <w:rPr>
          <w:spacing w:val="29"/>
          <w:w w:val="110"/>
          <w:sz w:val="20"/>
        </w:rPr>
        <w:t> </w:t>
      </w:r>
      <w:r>
        <w:rPr>
          <w:w w:val="110"/>
          <w:sz w:val="20"/>
        </w:rPr>
        <w:t>frente.</w:t>
      </w:r>
    </w:p>
    <w:p>
      <w:pPr>
        <w:pStyle w:val="BodyText"/>
        <w:spacing w:line="247" w:lineRule="auto" w:before="86"/>
        <w:ind w:left="706" w:right="280"/>
      </w:pPr>
      <w:r>
        <w:rPr>
          <w:w w:val="110"/>
        </w:rPr>
        <w:t>Se deberá prever área de estacionamiento para cada una de las viviendas, pisos o departamentos, la cual no deberá ser menor a un cajón por vivienda y según lo determine    el plan municipal de desarrollo urbano</w:t>
      </w:r>
      <w:r>
        <w:rPr>
          <w:spacing w:val="8"/>
          <w:w w:val="110"/>
        </w:rPr>
        <w:t> </w:t>
      </w:r>
      <w:r>
        <w:rPr>
          <w:w w:val="110"/>
        </w:rPr>
        <w:t>correspondiente:</w:t>
      </w:r>
    </w:p>
    <w:p>
      <w:pPr>
        <w:spacing w:after="0" w:line="247" w:lineRule="auto"/>
        <w:sectPr>
          <w:pgSz w:w="12240" w:h="15840"/>
          <w:pgMar w:header="708" w:footer="822" w:top="1580" w:bottom="1180" w:left="1140" w:right="1140"/>
        </w:sectPr>
      </w:pPr>
    </w:p>
    <w:p>
      <w:pPr>
        <w:pStyle w:val="ListParagraph"/>
        <w:numPr>
          <w:ilvl w:val="0"/>
          <w:numId w:val="86"/>
        </w:numPr>
        <w:tabs>
          <w:tab w:pos="1405" w:val="left" w:leader="none"/>
        </w:tabs>
        <w:spacing w:line="251" w:lineRule="exact" w:before="0" w:after="0"/>
        <w:ind w:left="1404" w:right="0" w:hanging="275"/>
        <w:jc w:val="both"/>
        <w:rPr>
          <w:sz w:val="20"/>
        </w:rPr>
      </w:pPr>
      <w:r>
        <w:rPr>
          <w:w w:val="110"/>
          <w:sz w:val="20"/>
        </w:rPr>
        <w:t>Áreas</w:t>
      </w:r>
      <w:r>
        <w:rPr>
          <w:spacing w:val="10"/>
          <w:w w:val="110"/>
          <w:sz w:val="20"/>
        </w:rPr>
        <w:t> </w:t>
      </w:r>
      <w:r>
        <w:rPr>
          <w:w w:val="110"/>
          <w:sz w:val="20"/>
        </w:rPr>
        <w:t>comunes:</w:t>
      </w:r>
    </w:p>
    <w:p>
      <w:pPr>
        <w:pStyle w:val="ListParagraph"/>
        <w:numPr>
          <w:ilvl w:val="1"/>
          <w:numId w:val="86"/>
        </w:numPr>
        <w:tabs>
          <w:tab w:pos="1690" w:val="left" w:leader="none"/>
        </w:tabs>
        <w:spacing w:line="244" w:lineRule="auto" w:before="22" w:after="0"/>
        <w:ind w:left="1411" w:right="278" w:firstLine="0"/>
        <w:jc w:val="both"/>
        <w:rPr>
          <w:sz w:val="20"/>
        </w:rPr>
      </w:pPr>
      <w:r>
        <w:rPr>
          <w:w w:val="110"/>
          <w:sz w:val="20"/>
        </w:rPr>
        <w:t>Las vialidades o circulaciones vehiculares privadas que den frente a los edificios tendrán una Sección libre mínima de ocho metros, incluyendo banquetas de un metro, las vialidades o circulaciones vehiculares en zonas de estacionamiento tendrán una Sección libre mínima de seis metros, sin contar con retorno, la cual no podrá ser considerada como</w:t>
      </w:r>
      <w:r>
        <w:rPr>
          <w:spacing w:val="43"/>
          <w:w w:val="110"/>
          <w:sz w:val="20"/>
        </w:rPr>
        <w:t> </w:t>
      </w:r>
      <w:r>
        <w:rPr>
          <w:w w:val="110"/>
          <w:sz w:val="20"/>
        </w:rPr>
        <w:t>estacionamiento;</w:t>
      </w:r>
    </w:p>
    <w:p>
      <w:pPr>
        <w:pStyle w:val="ListParagraph"/>
        <w:numPr>
          <w:ilvl w:val="1"/>
          <w:numId w:val="86"/>
        </w:numPr>
        <w:tabs>
          <w:tab w:pos="1702" w:val="left" w:leader="none"/>
        </w:tabs>
        <w:spacing w:line="230" w:lineRule="auto" w:before="38" w:after="0"/>
        <w:ind w:left="1411" w:right="282" w:firstLine="0"/>
        <w:jc w:val="both"/>
        <w:rPr>
          <w:sz w:val="20"/>
        </w:rPr>
      </w:pPr>
      <w:r>
        <w:rPr>
          <w:w w:val="110"/>
          <w:sz w:val="20"/>
        </w:rPr>
        <w:t>Andadores con una Sección mínima de tres metros, o seis metros, cuando den acceso</w:t>
      </w:r>
      <w:r>
        <w:rPr>
          <w:spacing w:val="11"/>
          <w:w w:val="110"/>
          <w:sz w:val="20"/>
        </w:rPr>
        <w:t> </w:t>
      </w:r>
      <w:r>
        <w:rPr>
          <w:w w:val="110"/>
          <w:sz w:val="20"/>
        </w:rPr>
        <w:t>a</w:t>
      </w:r>
      <w:r>
        <w:rPr>
          <w:spacing w:val="11"/>
          <w:w w:val="110"/>
          <w:sz w:val="20"/>
        </w:rPr>
        <w:t> </w:t>
      </w:r>
      <w:r>
        <w:rPr>
          <w:w w:val="110"/>
          <w:sz w:val="20"/>
        </w:rPr>
        <w:t>dos</w:t>
      </w:r>
      <w:r>
        <w:rPr>
          <w:spacing w:val="10"/>
          <w:w w:val="110"/>
          <w:sz w:val="20"/>
        </w:rPr>
        <w:t> </w:t>
      </w:r>
      <w:r>
        <w:rPr>
          <w:w w:val="110"/>
          <w:sz w:val="20"/>
        </w:rPr>
        <w:t>edificaciones</w:t>
      </w:r>
      <w:r>
        <w:rPr>
          <w:spacing w:val="11"/>
          <w:w w:val="110"/>
          <w:sz w:val="20"/>
        </w:rPr>
        <w:t> </w:t>
      </w:r>
      <w:r>
        <w:rPr>
          <w:w w:val="110"/>
          <w:sz w:val="20"/>
        </w:rPr>
        <w:t>una</w:t>
      </w:r>
      <w:r>
        <w:rPr>
          <w:spacing w:val="11"/>
          <w:w w:val="110"/>
          <w:sz w:val="20"/>
        </w:rPr>
        <w:t> </w:t>
      </w:r>
      <w:r>
        <w:rPr>
          <w:w w:val="110"/>
          <w:sz w:val="20"/>
        </w:rPr>
        <w:t>frente</w:t>
      </w:r>
      <w:r>
        <w:rPr>
          <w:spacing w:val="10"/>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otra;</w:t>
      </w:r>
    </w:p>
    <w:p>
      <w:pPr>
        <w:pStyle w:val="ListParagraph"/>
        <w:numPr>
          <w:ilvl w:val="1"/>
          <w:numId w:val="86"/>
        </w:numPr>
        <w:tabs>
          <w:tab w:pos="1681" w:val="left" w:leader="none"/>
        </w:tabs>
        <w:spacing w:line="230" w:lineRule="auto" w:before="51" w:after="0"/>
        <w:ind w:left="1411" w:right="279" w:firstLine="0"/>
        <w:jc w:val="both"/>
        <w:rPr>
          <w:sz w:val="20"/>
        </w:rPr>
      </w:pPr>
      <w:r>
        <w:rPr>
          <w:w w:val="110"/>
          <w:sz w:val="20"/>
        </w:rPr>
        <w:t>Las circulaciones en escaleras o pasillos de accesos tendrán una Sección mínima de uno punto veinte</w:t>
      </w:r>
      <w:r>
        <w:rPr>
          <w:spacing w:val="43"/>
          <w:w w:val="110"/>
          <w:sz w:val="20"/>
        </w:rPr>
        <w:t> </w:t>
      </w:r>
      <w:r>
        <w:rPr>
          <w:w w:val="110"/>
          <w:sz w:val="20"/>
        </w:rPr>
        <w:t>metros.</w:t>
      </w:r>
    </w:p>
    <w:p>
      <w:pPr>
        <w:pStyle w:val="BodyText"/>
        <w:spacing w:line="249" w:lineRule="auto" w:before="89"/>
        <w:ind w:left="1411" w:right="278"/>
      </w:pPr>
      <w:r>
        <w:rPr>
          <w:w w:val="110"/>
        </w:rPr>
        <w:t>Se permitirán hasta cuatro niveles sin elevador y a partir de cinco niveles, será indispensable la instalación de un elevador. Cuando la altura de un inmueble sea mayor a veintisiete metros, o nueve niveles el número mínimo de elevadores será de dos;</w:t>
      </w:r>
    </w:p>
    <w:p>
      <w:pPr>
        <w:pStyle w:val="ListParagraph"/>
        <w:numPr>
          <w:ilvl w:val="1"/>
          <w:numId w:val="86"/>
        </w:numPr>
        <w:tabs>
          <w:tab w:pos="1698" w:val="left" w:leader="none"/>
        </w:tabs>
        <w:spacing w:line="244" w:lineRule="auto" w:before="28" w:after="0"/>
        <w:ind w:left="1411" w:right="278" w:firstLine="0"/>
        <w:jc w:val="both"/>
        <w:rPr>
          <w:sz w:val="20"/>
        </w:rPr>
      </w:pPr>
      <w:r>
        <w:rPr>
          <w:w w:val="110"/>
          <w:sz w:val="20"/>
        </w:rPr>
        <w:t>Las áreas verdes y recreativas no serán inferiores a doce metros cuadrados por vivienda prevista en condominios habitacionales, salvo en condominios que se desarrollen en conjuntos urbanos y subdivisiones de tipo habitacional social progresivo, interés social y popular autorizados, que hayan otorgado áreas de donación, en cuyo caso serán de diez metros cuadrados por vivienda prevista, estas áreas de uso común deberán tener dimensiones apropiadas para su adecuado aprovechamiento.</w:t>
      </w:r>
    </w:p>
    <w:p>
      <w:pPr>
        <w:pStyle w:val="BodyText"/>
        <w:spacing w:line="249" w:lineRule="auto" w:before="82"/>
        <w:ind w:left="1411" w:right="284"/>
      </w:pPr>
      <w:r>
        <w:rPr>
          <w:w w:val="110"/>
        </w:rPr>
        <w:t>El acceso a las áreas de uso común destinadas a áreas verdes o recreativas será únicamente por las vialidades interiores y áreas de uso común del condominio, y</w:t>
      </w:r>
    </w:p>
    <w:p>
      <w:pPr>
        <w:pStyle w:val="ListParagraph"/>
        <w:numPr>
          <w:ilvl w:val="1"/>
          <w:numId w:val="86"/>
        </w:numPr>
        <w:tabs>
          <w:tab w:pos="1753" w:val="left" w:leader="none"/>
        </w:tabs>
        <w:spacing w:line="244" w:lineRule="auto" w:before="30" w:after="0"/>
        <w:ind w:left="1411" w:right="275" w:firstLine="0"/>
        <w:jc w:val="both"/>
        <w:rPr>
          <w:sz w:val="20"/>
        </w:rPr>
      </w:pPr>
      <w:r>
        <w:rPr>
          <w:w w:val="110"/>
          <w:sz w:val="20"/>
        </w:rPr>
        <w:t>Los estacionamientos deberán ubicarse al interior del condominio. Para la determinación del número de cajones de estacionamiento se estará a lo dispuesto  por el respectivo plan de desarrollo urbano. En los de tipo habitacional social progresivo no se requerirá de cajones de estacionamiento para visitantes y podrá disponerse que el cincuenta por ciento del número  de cajones exigido se destine  para vehículos compactos, en dimensiones de 4.20 por 2.20 metros y el restante cincuenta por ciento, para vehículos grandes, en dimensiones de 5.00 por 2.40 metros.</w:t>
      </w:r>
    </w:p>
    <w:p>
      <w:pPr>
        <w:pStyle w:val="BodyText"/>
        <w:spacing w:line="249" w:lineRule="auto" w:before="86"/>
        <w:ind w:left="1411" w:right="279"/>
      </w:pPr>
      <w:r>
        <w:rPr>
          <w:w w:val="110"/>
        </w:rPr>
        <w:t>El condominio vertical de treinta o más viviendas o en otros usos con un coeficiente de utilización de tres mil o más metros cuadrados de construcción deberá  contemplar al menos un área para vigilancia, así como contenedores de basura, tableros</w:t>
      </w:r>
      <w:r>
        <w:rPr>
          <w:spacing w:val="9"/>
          <w:w w:val="110"/>
        </w:rPr>
        <w:t> </w:t>
      </w:r>
      <w:r>
        <w:rPr>
          <w:w w:val="110"/>
        </w:rPr>
        <w:t>de</w:t>
      </w:r>
      <w:r>
        <w:rPr>
          <w:spacing w:val="10"/>
          <w:w w:val="110"/>
        </w:rPr>
        <w:t> </w:t>
      </w:r>
      <w:r>
        <w:rPr>
          <w:w w:val="110"/>
        </w:rPr>
        <w:t>control</w:t>
      </w:r>
      <w:r>
        <w:rPr>
          <w:spacing w:val="12"/>
          <w:w w:val="110"/>
        </w:rPr>
        <w:t> </w:t>
      </w:r>
      <w:r>
        <w:rPr>
          <w:w w:val="110"/>
        </w:rPr>
        <w:t>de</w:t>
      </w:r>
      <w:r>
        <w:rPr>
          <w:spacing w:val="10"/>
          <w:w w:val="110"/>
        </w:rPr>
        <w:t> </w:t>
      </w:r>
      <w:r>
        <w:rPr>
          <w:w w:val="110"/>
        </w:rPr>
        <w:t>energía</w:t>
      </w:r>
      <w:r>
        <w:rPr>
          <w:spacing w:val="11"/>
          <w:w w:val="110"/>
        </w:rPr>
        <w:t> </w:t>
      </w:r>
      <w:r>
        <w:rPr>
          <w:w w:val="110"/>
        </w:rPr>
        <w:t>eléctrica,</w:t>
      </w:r>
      <w:r>
        <w:rPr>
          <w:spacing w:val="11"/>
          <w:w w:val="110"/>
        </w:rPr>
        <w:t> </w:t>
      </w:r>
      <w:r>
        <w:rPr>
          <w:w w:val="110"/>
        </w:rPr>
        <w:t>gas</w:t>
      </w:r>
      <w:r>
        <w:rPr>
          <w:spacing w:val="10"/>
          <w:w w:val="110"/>
        </w:rPr>
        <w:t> </w:t>
      </w:r>
      <w:r>
        <w:rPr>
          <w:w w:val="110"/>
        </w:rPr>
        <w:t>y</w:t>
      </w:r>
      <w:r>
        <w:rPr>
          <w:spacing w:val="11"/>
          <w:w w:val="110"/>
        </w:rPr>
        <w:t> </w:t>
      </w:r>
      <w:r>
        <w:rPr>
          <w:w w:val="110"/>
        </w:rPr>
        <w:t>agua,</w:t>
      </w:r>
      <w:r>
        <w:rPr>
          <w:spacing w:val="11"/>
          <w:w w:val="110"/>
        </w:rPr>
        <w:t> </w:t>
      </w:r>
      <w:r>
        <w:rPr>
          <w:w w:val="110"/>
        </w:rPr>
        <w:t>entre</w:t>
      </w:r>
      <w:r>
        <w:rPr>
          <w:spacing w:val="10"/>
          <w:w w:val="110"/>
        </w:rPr>
        <w:t> </w:t>
      </w:r>
      <w:r>
        <w:rPr>
          <w:w w:val="110"/>
        </w:rPr>
        <w:t>otras.</w:t>
      </w:r>
    </w:p>
    <w:p>
      <w:pPr>
        <w:pStyle w:val="ListParagraph"/>
        <w:numPr>
          <w:ilvl w:val="0"/>
          <w:numId w:val="84"/>
        </w:numPr>
        <w:tabs>
          <w:tab w:pos="635" w:val="left" w:leader="none"/>
        </w:tabs>
        <w:spacing w:line="240" w:lineRule="auto" w:before="27" w:after="0"/>
        <w:ind w:left="634" w:right="0" w:hanging="357"/>
        <w:jc w:val="both"/>
        <w:rPr>
          <w:sz w:val="20"/>
        </w:rPr>
      </w:pPr>
      <w:r>
        <w:rPr>
          <w:w w:val="110"/>
          <w:sz w:val="20"/>
        </w:rPr>
        <w:t>De los condominios horizontales no</w:t>
      </w:r>
      <w:r>
        <w:rPr>
          <w:spacing w:val="48"/>
          <w:w w:val="110"/>
          <w:sz w:val="20"/>
        </w:rPr>
        <w:t> </w:t>
      </w:r>
      <w:r>
        <w:rPr>
          <w:w w:val="110"/>
          <w:sz w:val="20"/>
        </w:rPr>
        <w:t>habitacionales:</w:t>
      </w:r>
    </w:p>
    <w:p>
      <w:pPr>
        <w:pStyle w:val="ListParagraph"/>
        <w:numPr>
          <w:ilvl w:val="1"/>
          <w:numId w:val="84"/>
        </w:numPr>
        <w:tabs>
          <w:tab w:pos="1011" w:val="left" w:leader="none"/>
        </w:tabs>
        <w:spacing w:line="230" w:lineRule="auto" w:before="32" w:after="0"/>
        <w:ind w:left="706" w:right="273" w:firstLine="0"/>
        <w:jc w:val="both"/>
        <w:rPr>
          <w:sz w:val="20"/>
        </w:rPr>
      </w:pPr>
      <w:r>
        <w:rPr>
          <w:w w:val="110"/>
          <w:sz w:val="20"/>
        </w:rPr>
        <w:t>Los condominios industriales y agroindustriales, de abastos científicos y tecnológicos, contendrán:</w:t>
      </w:r>
    </w:p>
    <w:p>
      <w:pPr>
        <w:pStyle w:val="ListParagraph"/>
        <w:numPr>
          <w:ilvl w:val="2"/>
          <w:numId w:val="84"/>
        </w:numPr>
        <w:tabs>
          <w:tab w:pos="1606" w:val="left" w:leader="none"/>
        </w:tabs>
        <w:spacing w:line="240" w:lineRule="auto" w:before="42" w:after="0"/>
        <w:ind w:left="1606" w:right="0" w:hanging="476"/>
        <w:jc w:val="both"/>
        <w:rPr>
          <w:sz w:val="20"/>
        </w:rPr>
      </w:pPr>
      <w:r>
        <w:rPr>
          <w:w w:val="110"/>
          <w:sz w:val="20"/>
        </w:rPr>
        <w:t>Áreas</w:t>
      </w:r>
      <w:r>
        <w:rPr>
          <w:spacing w:val="10"/>
          <w:w w:val="110"/>
          <w:sz w:val="20"/>
        </w:rPr>
        <w:t> </w:t>
      </w:r>
      <w:r>
        <w:rPr>
          <w:w w:val="110"/>
          <w:sz w:val="20"/>
        </w:rPr>
        <w:t>privativas:</w:t>
      </w:r>
    </w:p>
    <w:p>
      <w:pPr>
        <w:pStyle w:val="ListParagraph"/>
        <w:numPr>
          <w:ilvl w:val="3"/>
          <w:numId w:val="84"/>
        </w:numPr>
        <w:tabs>
          <w:tab w:pos="1719" w:val="left" w:leader="none"/>
        </w:tabs>
        <w:spacing w:line="230" w:lineRule="auto" w:before="32" w:after="0"/>
        <w:ind w:left="1411" w:right="277" w:firstLine="0"/>
        <w:jc w:val="both"/>
        <w:rPr>
          <w:sz w:val="20"/>
        </w:rPr>
      </w:pPr>
      <w:r>
        <w:rPr>
          <w:w w:val="110"/>
          <w:sz w:val="20"/>
        </w:rPr>
        <w:t>La superficie será la que se encuentra establecida en la fracción II,  inciso A,  inciso A.1., numeral 5 del presente</w:t>
      </w:r>
      <w:r>
        <w:rPr>
          <w:spacing w:val="16"/>
          <w:w w:val="110"/>
          <w:sz w:val="20"/>
        </w:rPr>
        <w:t> </w:t>
      </w:r>
      <w:r>
        <w:rPr>
          <w:w w:val="110"/>
          <w:sz w:val="20"/>
        </w:rPr>
        <w:t>artículo.</w:t>
      </w:r>
    </w:p>
    <w:p>
      <w:pPr>
        <w:pStyle w:val="ListParagraph"/>
        <w:numPr>
          <w:ilvl w:val="2"/>
          <w:numId w:val="84"/>
        </w:numPr>
        <w:tabs>
          <w:tab w:pos="1606" w:val="left" w:leader="none"/>
        </w:tabs>
        <w:spacing w:line="240" w:lineRule="auto" w:before="43" w:after="0"/>
        <w:ind w:left="1606" w:right="0" w:hanging="476"/>
        <w:jc w:val="both"/>
        <w:rPr>
          <w:sz w:val="20"/>
        </w:rPr>
      </w:pPr>
      <w:r>
        <w:rPr>
          <w:w w:val="110"/>
          <w:sz w:val="20"/>
        </w:rPr>
        <w:t>Áreas</w:t>
      </w:r>
      <w:r>
        <w:rPr>
          <w:spacing w:val="10"/>
          <w:w w:val="110"/>
          <w:sz w:val="20"/>
        </w:rPr>
        <w:t> </w:t>
      </w:r>
      <w:r>
        <w:rPr>
          <w:w w:val="110"/>
          <w:sz w:val="20"/>
        </w:rPr>
        <w:t>comunes:</w:t>
      </w:r>
    </w:p>
    <w:p>
      <w:pPr>
        <w:pStyle w:val="ListParagraph"/>
        <w:numPr>
          <w:ilvl w:val="3"/>
          <w:numId w:val="84"/>
        </w:numPr>
        <w:tabs>
          <w:tab w:pos="1738" w:val="left" w:leader="none"/>
        </w:tabs>
        <w:spacing w:line="242" w:lineRule="auto" w:before="22" w:after="0"/>
        <w:ind w:left="1411" w:right="275" w:firstLine="0"/>
        <w:jc w:val="both"/>
        <w:rPr>
          <w:sz w:val="20"/>
        </w:rPr>
      </w:pPr>
      <w:r>
        <w:rPr>
          <w:w w:val="110"/>
          <w:sz w:val="20"/>
        </w:rPr>
        <w:t>El área verde y recreativa será del cinco por ciento del área del predio en condominios industriales, agroindustriales, científicos y tecnológicos y el diez por ciento de la superficie construida hasta dos mil quinientos metros cuadrados, excluyéndose circulaciones y estacionamientos,</w:t>
      </w:r>
      <w:r>
        <w:rPr>
          <w:spacing w:val="44"/>
          <w:w w:val="110"/>
          <w:sz w:val="20"/>
        </w:rPr>
        <w:t> </w:t>
      </w:r>
      <w:r>
        <w:rPr>
          <w:w w:val="110"/>
          <w:sz w:val="20"/>
        </w:rPr>
        <w:t>y</w:t>
      </w:r>
    </w:p>
    <w:p>
      <w:pPr>
        <w:pStyle w:val="ListParagraph"/>
        <w:numPr>
          <w:ilvl w:val="3"/>
          <w:numId w:val="84"/>
        </w:numPr>
        <w:tabs>
          <w:tab w:pos="1779" w:val="left" w:leader="none"/>
        </w:tabs>
        <w:spacing w:line="237" w:lineRule="auto" w:before="39" w:after="0"/>
        <w:ind w:left="1411" w:right="279" w:firstLine="0"/>
        <w:jc w:val="both"/>
        <w:rPr>
          <w:sz w:val="20"/>
        </w:rPr>
      </w:pPr>
      <w:r>
        <w:rPr>
          <w:w w:val="110"/>
          <w:sz w:val="20"/>
        </w:rPr>
        <w:t>Las vialidades interiores serán de: en condominios de tipo industrial o agroindustrial y de abastos de veintiún metros, incluyendo banquetas de un metro con</w:t>
      </w:r>
      <w:r>
        <w:rPr>
          <w:spacing w:val="31"/>
          <w:w w:val="110"/>
          <w:sz w:val="20"/>
        </w:rPr>
        <w:t> </w:t>
      </w:r>
      <w:r>
        <w:rPr>
          <w:w w:val="110"/>
          <w:sz w:val="20"/>
        </w:rPr>
        <w:t>cincuenta</w:t>
      </w:r>
      <w:r>
        <w:rPr>
          <w:spacing w:val="30"/>
          <w:w w:val="110"/>
          <w:sz w:val="20"/>
        </w:rPr>
        <w:t> </w:t>
      </w:r>
      <w:r>
        <w:rPr>
          <w:w w:val="110"/>
          <w:sz w:val="20"/>
        </w:rPr>
        <w:t>centímetros,</w:t>
      </w:r>
      <w:r>
        <w:rPr>
          <w:spacing w:val="32"/>
          <w:w w:val="110"/>
          <w:sz w:val="20"/>
        </w:rPr>
        <w:t> </w:t>
      </w:r>
      <w:r>
        <w:rPr>
          <w:w w:val="110"/>
          <w:sz w:val="20"/>
        </w:rPr>
        <w:t>en</w:t>
      </w:r>
      <w:r>
        <w:rPr>
          <w:spacing w:val="31"/>
          <w:w w:val="110"/>
          <w:sz w:val="20"/>
        </w:rPr>
        <w:t> </w:t>
      </w:r>
      <w:r>
        <w:rPr>
          <w:w w:val="110"/>
          <w:sz w:val="20"/>
        </w:rPr>
        <w:t>científicos</w:t>
      </w:r>
      <w:r>
        <w:rPr>
          <w:spacing w:val="30"/>
          <w:w w:val="110"/>
          <w:sz w:val="20"/>
        </w:rPr>
        <w:t> </w:t>
      </w:r>
      <w:r>
        <w:rPr>
          <w:w w:val="110"/>
          <w:sz w:val="20"/>
        </w:rPr>
        <w:t>y</w:t>
      </w:r>
      <w:r>
        <w:rPr>
          <w:spacing w:val="32"/>
          <w:w w:val="110"/>
          <w:sz w:val="20"/>
        </w:rPr>
        <w:t> </w:t>
      </w:r>
      <w:r>
        <w:rPr>
          <w:w w:val="110"/>
          <w:sz w:val="20"/>
        </w:rPr>
        <w:t>tecnológicos,</w:t>
      </w:r>
      <w:r>
        <w:rPr>
          <w:spacing w:val="31"/>
          <w:w w:val="110"/>
          <w:sz w:val="20"/>
        </w:rPr>
        <w:t> </w:t>
      </w:r>
      <w:r>
        <w:rPr>
          <w:w w:val="110"/>
          <w:sz w:val="20"/>
        </w:rPr>
        <w:t>será</w:t>
      </w:r>
      <w:r>
        <w:rPr>
          <w:spacing w:val="30"/>
          <w:w w:val="110"/>
          <w:sz w:val="20"/>
        </w:rPr>
        <w:t> </w:t>
      </w:r>
      <w:r>
        <w:rPr>
          <w:w w:val="110"/>
          <w:sz w:val="20"/>
        </w:rPr>
        <w:t>de</w:t>
      </w:r>
      <w:r>
        <w:rPr>
          <w:spacing w:val="31"/>
          <w:w w:val="110"/>
          <w:sz w:val="20"/>
        </w:rPr>
        <w:t> </w:t>
      </w:r>
      <w:r>
        <w:rPr>
          <w:w w:val="110"/>
          <w:sz w:val="20"/>
        </w:rPr>
        <w:t>dieciocho</w:t>
      </w:r>
      <w:r>
        <w:rPr>
          <w:spacing w:val="32"/>
          <w:w w:val="110"/>
          <w:sz w:val="20"/>
        </w:rPr>
        <w:t> </w:t>
      </w:r>
      <w:r>
        <w:rPr>
          <w:w w:val="110"/>
          <w:sz w:val="20"/>
        </w:rPr>
        <w:t>metros,</w:t>
      </w:r>
    </w:p>
    <w:p>
      <w:pPr>
        <w:spacing w:after="0" w:line="237" w:lineRule="auto"/>
        <w:jc w:val="both"/>
        <w:rPr>
          <w:sz w:val="20"/>
        </w:rPr>
        <w:sectPr>
          <w:pgSz w:w="12240" w:h="15840"/>
          <w:pgMar w:header="708" w:footer="822" w:top="1580" w:bottom="1180" w:left="1140" w:right="1140"/>
        </w:sectPr>
      </w:pPr>
    </w:p>
    <w:p>
      <w:pPr>
        <w:pStyle w:val="BodyText"/>
        <w:spacing w:before="6"/>
        <w:ind w:left="1411"/>
      </w:pPr>
      <w:r>
        <w:rPr>
          <w:w w:val="110"/>
        </w:rPr>
        <w:t>incluyendo banquetas de un metro con cincuenta centímetros.</w:t>
      </w:r>
    </w:p>
    <w:p>
      <w:pPr>
        <w:pStyle w:val="BodyText"/>
        <w:spacing w:line="249" w:lineRule="auto" w:before="87"/>
        <w:ind w:left="1411" w:right="278"/>
      </w:pPr>
      <w:r>
        <w:rPr>
          <w:w w:val="110"/>
        </w:rPr>
        <w:t>Estas áreas de uso común deberán tener dimensiones apropiadas y concentradas     en un solo polígono para su adecuado</w:t>
      </w:r>
      <w:r>
        <w:rPr>
          <w:spacing w:val="19"/>
          <w:w w:val="110"/>
        </w:rPr>
        <w:t> </w:t>
      </w:r>
      <w:r>
        <w:rPr>
          <w:w w:val="110"/>
        </w:rPr>
        <w:t>aprovechamiento.</w:t>
      </w:r>
    </w:p>
    <w:p>
      <w:pPr>
        <w:pStyle w:val="ListParagraph"/>
        <w:numPr>
          <w:ilvl w:val="2"/>
          <w:numId w:val="84"/>
        </w:numPr>
        <w:tabs>
          <w:tab w:pos="1606" w:val="left" w:leader="none"/>
        </w:tabs>
        <w:spacing w:line="240" w:lineRule="auto" w:before="30" w:after="0"/>
        <w:ind w:left="1606" w:right="0" w:hanging="476"/>
        <w:jc w:val="both"/>
        <w:rPr>
          <w:sz w:val="20"/>
        </w:rPr>
      </w:pPr>
      <w:r>
        <w:rPr>
          <w:w w:val="110"/>
          <w:sz w:val="20"/>
        </w:rPr>
        <w:t>Los condominios comerciales y de servicios,</w:t>
      </w:r>
      <w:r>
        <w:rPr>
          <w:spacing w:val="2"/>
          <w:w w:val="110"/>
          <w:sz w:val="20"/>
        </w:rPr>
        <w:t> </w:t>
      </w:r>
      <w:r>
        <w:rPr>
          <w:w w:val="110"/>
          <w:sz w:val="20"/>
        </w:rPr>
        <w:t>contendrán:</w:t>
      </w:r>
    </w:p>
    <w:p>
      <w:pPr>
        <w:pStyle w:val="ListParagraph"/>
        <w:numPr>
          <w:ilvl w:val="0"/>
          <w:numId w:val="87"/>
        </w:numPr>
        <w:tabs>
          <w:tab w:pos="1676" w:val="left" w:leader="none"/>
        </w:tabs>
        <w:spacing w:line="240" w:lineRule="auto" w:before="23" w:after="0"/>
        <w:ind w:left="1675" w:right="0" w:hanging="265"/>
        <w:jc w:val="both"/>
        <w:rPr>
          <w:sz w:val="20"/>
        </w:rPr>
      </w:pPr>
      <w:r>
        <w:rPr>
          <w:w w:val="110"/>
          <w:sz w:val="20"/>
        </w:rPr>
        <w:t>Áreas</w:t>
      </w:r>
      <w:r>
        <w:rPr>
          <w:spacing w:val="10"/>
          <w:w w:val="110"/>
          <w:sz w:val="20"/>
        </w:rPr>
        <w:t> </w:t>
      </w:r>
      <w:r>
        <w:rPr>
          <w:w w:val="110"/>
          <w:sz w:val="20"/>
        </w:rPr>
        <w:t>privativas:</w:t>
      </w:r>
    </w:p>
    <w:p>
      <w:pPr>
        <w:pStyle w:val="ListParagraph"/>
        <w:numPr>
          <w:ilvl w:val="1"/>
          <w:numId w:val="87"/>
        </w:numPr>
        <w:tabs>
          <w:tab w:pos="2173" w:val="left" w:leader="none"/>
        </w:tabs>
        <w:spacing w:line="230" w:lineRule="auto" w:before="32" w:after="0"/>
        <w:ind w:left="1697" w:right="279" w:firstLine="0"/>
        <w:jc w:val="both"/>
        <w:rPr>
          <w:sz w:val="20"/>
        </w:rPr>
      </w:pPr>
      <w:r>
        <w:rPr>
          <w:w w:val="110"/>
          <w:sz w:val="20"/>
        </w:rPr>
        <w:t>La superficie será la que se encuentra establecida en la fracción II inciso A, inciso A.1., numeral 6 del presente</w:t>
      </w:r>
      <w:r>
        <w:rPr>
          <w:spacing w:val="16"/>
          <w:w w:val="110"/>
          <w:sz w:val="20"/>
        </w:rPr>
        <w:t> </w:t>
      </w:r>
      <w:r>
        <w:rPr>
          <w:w w:val="110"/>
          <w:sz w:val="20"/>
        </w:rPr>
        <w:t>artículo.</w:t>
      </w:r>
    </w:p>
    <w:p>
      <w:pPr>
        <w:pStyle w:val="ListParagraph"/>
        <w:numPr>
          <w:ilvl w:val="0"/>
          <w:numId w:val="87"/>
        </w:numPr>
        <w:tabs>
          <w:tab w:pos="1676" w:val="left" w:leader="none"/>
        </w:tabs>
        <w:spacing w:line="240" w:lineRule="auto" w:before="42" w:after="0"/>
        <w:ind w:left="1675" w:right="0" w:hanging="265"/>
        <w:jc w:val="both"/>
        <w:rPr>
          <w:sz w:val="20"/>
        </w:rPr>
      </w:pPr>
      <w:r>
        <w:rPr>
          <w:w w:val="110"/>
          <w:sz w:val="20"/>
        </w:rPr>
        <w:t>Áreas</w:t>
      </w:r>
      <w:r>
        <w:rPr>
          <w:spacing w:val="10"/>
          <w:w w:val="110"/>
          <w:sz w:val="20"/>
        </w:rPr>
        <w:t> </w:t>
      </w:r>
      <w:r>
        <w:rPr>
          <w:w w:val="110"/>
          <w:sz w:val="20"/>
        </w:rPr>
        <w:t>comunes:</w:t>
      </w:r>
    </w:p>
    <w:p>
      <w:pPr>
        <w:pStyle w:val="BodyText"/>
        <w:spacing w:line="230" w:lineRule="auto" w:before="32"/>
        <w:ind w:left="1697" w:right="281"/>
      </w:pPr>
      <w:r>
        <w:rPr>
          <w:rFonts w:ascii="TeX Gyre Bonum" w:hAnsi="TeX Gyre Bonum"/>
          <w:b/>
          <w:w w:val="110"/>
        </w:rPr>
        <w:t>2.1 </w:t>
      </w:r>
      <w:r>
        <w:rPr>
          <w:w w:val="110"/>
        </w:rPr>
        <w:t>El cinco por ciento en adelante, en condominios comerciales, de servicios, excluyéndose circulaciones y estacionamiento.</w:t>
      </w:r>
    </w:p>
    <w:p>
      <w:pPr>
        <w:pStyle w:val="BodyText"/>
        <w:spacing w:line="249" w:lineRule="auto" w:before="89"/>
        <w:ind w:left="1697" w:right="277"/>
      </w:pPr>
      <w:r>
        <w:rPr>
          <w:w w:val="110"/>
        </w:rPr>
        <w:t>Estas áreas de uso común deberán tener dimensiones apropiadas para su adecuado aprovechamiento.</w:t>
      </w:r>
    </w:p>
    <w:p>
      <w:pPr>
        <w:pStyle w:val="ListParagraph"/>
        <w:numPr>
          <w:ilvl w:val="0"/>
          <w:numId w:val="84"/>
        </w:numPr>
        <w:tabs>
          <w:tab w:pos="555" w:val="left" w:leader="none"/>
        </w:tabs>
        <w:spacing w:line="240" w:lineRule="auto" w:before="33" w:after="0"/>
        <w:ind w:left="554" w:right="0" w:hanging="277"/>
        <w:jc w:val="both"/>
        <w:rPr>
          <w:sz w:val="20"/>
        </w:rPr>
      </w:pPr>
      <w:r>
        <w:rPr>
          <w:w w:val="110"/>
          <w:sz w:val="20"/>
        </w:rPr>
        <w:t>De los condominios verticales no</w:t>
      </w:r>
      <w:r>
        <w:rPr>
          <w:spacing w:val="49"/>
          <w:w w:val="110"/>
          <w:sz w:val="20"/>
        </w:rPr>
        <w:t> </w:t>
      </w:r>
      <w:r>
        <w:rPr>
          <w:w w:val="110"/>
          <w:sz w:val="20"/>
        </w:rPr>
        <w:t>habitacionales:</w:t>
      </w:r>
    </w:p>
    <w:p>
      <w:pPr>
        <w:pStyle w:val="ListParagraph"/>
        <w:numPr>
          <w:ilvl w:val="1"/>
          <w:numId w:val="84"/>
        </w:numPr>
        <w:tabs>
          <w:tab w:pos="980" w:val="left" w:leader="none"/>
        </w:tabs>
        <w:spacing w:line="240" w:lineRule="auto" w:before="22" w:after="0"/>
        <w:ind w:left="979" w:right="0" w:hanging="274"/>
        <w:jc w:val="both"/>
        <w:rPr>
          <w:sz w:val="20"/>
        </w:rPr>
      </w:pPr>
      <w:r>
        <w:rPr>
          <w:w w:val="110"/>
          <w:sz w:val="20"/>
        </w:rPr>
        <w:t>Los condominios de abasto, comercio</w:t>
      </w:r>
      <w:r>
        <w:rPr>
          <w:spacing w:val="19"/>
          <w:w w:val="110"/>
          <w:sz w:val="20"/>
        </w:rPr>
        <w:t> </w:t>
      </w:r>
      <w:r>
        <w:rPr>
          <w:w w:val="110"/>
          <w:sz w:val="20"/>
        </w:rPr>
        <w:t>y de servicios contendrán:</w:t>
      </w:r>
    </w:p>
    <w:p>
      <w:pPr>
        <w:pStyle w:val="ListParagraph"/>
        <w:numPr>
          <w:ilvl w:val="2"/>
          <w:numId w:val="84"/>
        </w:numPr>
        <w:tabs>
          <w:tab w:pos="1606" w:val="left" w:leader="none"/>
        </w:tabs>
        <w:spacing w:line="240" w:lineRule="auto" w:before="23" w:after="0"/>
        <w:ind w:left="1606" w:right="0" w:hanging="476"/>
        <w:jc w:val="both"/>
        <w:rPr>
          <w:sz w:val="20"/>
        </w:rPr>
      </w:pPr>
      <w:r>
        <w:rPr>
          <w:w w:val="110"/>
          <w:sz w:val="20"/>
        </w:rPr>
        <w:t>Áreas</w:t>
      </w:r>
      <w:r>
        <w:rPr>
          <w:spacing w:val="10"/>
          <w:w w:val="110"/>
          <w:sz w:val="20"/>
        </w:rPr>
        <w:t> </w:t>
      </w:r>
      <w:r>
        <w:rPr>
          <w:w w:val="110"/>
          <w:sz w:val="20"/>
        </w:rPr>
        <w:t>privativas:</w:t>
      </w:r>
    </w:p>
    <w:p>
      <w:pPr>
        <w:pStyle w:val="ListParagraph"/>
        <w:numPr>
          <w:ilvl w:val="3"/>
          <w:numId w:val="84"/>
        </w:numPr>
        <w:tabs>
          <w:tab w:pos="1710" w:val="left" w:leader="none"/>
        </w:tabs>
        <w:spacing w:line="240" w:lineRule="auto" w:before="22" w:after="0"/>
        <w:ind w:left="1411" w:right="278" w:firstLine="0"/>
        <w:jc w:val="both"/>
        <w:rPr>
          <w:sz w:val="20"/>
        </w:rPr>
      </w:pPr>
      <w:r>
        <w:rPr>
          <w:w w:val="110"/>
          <w:sz w:val="20"/>
        </w:rPr>
        <w:t>Estará en función del coeficiente de ocupación y coeficiente de utilización que señale el plan municipal respectivo. Asimismo preverán los cajones de estacionamiento</w:t>
      </w:r>
      <w:r>
        <w:rPr>
          <w:spacing w:val="12"/>
          <w:w w:val="110"/>
          <w:sz w:val="20"/>
        </w:rPr>
        <w:t> </w:t>
      </w:r>
      <w:r>
        <w:rPr>
          <w:w w:val="110"/>
          <w:sz w:val="20"/>
        </w:rPr>
        <w:t>para</w:t>
      </w:r>
      <w:r>
        <w:rPr>
          <w:spacing w:val="12"/>
          <w:w w:val="110"/>
          <w:sz w:val="20"/>
        </w:rPr>
        <w:t> </w:t>
      </w:r>
      <w:r>
        <w:rPr>
          <w:w w:val="110"/>
          <w:sz w:val="20"/>
        </w:rPr>
        <w:t>cada</w:t>
      </w:r>
      <w:r>
        <w:rPr>
          <w:spacing w:val="12"/>
          <w:w w:val="110"/>
          <w:sz w:val="20"/>
        </w:rPr>
        <w:t> </w:t>
      </w:r>
      <w:r>
        <w:rPr>
          <w:w w:val="110"/>
          <w:sz w:val="20"/>
        </w:rPr>
        <w:t>una</w:t>
      </w:r>
      <w:r>
        <w:rPr>
          <w:spacing w:val="12"/>
          <w:w w:val="110"/>
          <w:sz w:val="20"/>
        </w:rPr>
        <w:t> </w:t>
      </w:r>
      <w:r>
        <w:rPr>
          <w:w w:val="110"/>
          <w:sz w:val="20"/>
        </w:rPr>
        <w:t>de</w:t>
      </w:r>
      <w:r>
        <w:rPr>
          <w:spacing w:val="10"/>
          <w:w w:val="110"/>
          <w:sz w:val="20"/>
        </w:rPr>
        <w:t> </w:t>
      </w:r>
      <w:r>
        <w:rPr>
          <w:w w:val="110"/>
          <w:sz w:val="20"/>
        </w:rPr>
        <w:t>las</w:t>
      </w:r>
      <w:r>
        <w:rPr>
          <w:spacing w:val="11"/>
          <w:w w:val="110"/>
          <w:sz w:val="20"/>
        </w:rPr>
        <w:t> </w:t>
      </w:r>
      <w:r>
        <w:rPr>
          <w:w w:val="110"/>
          <w:sz w:val="20"/>
        </w:rPr>
        <w:t>áreas</w:t>
      </w:r>
      <w:r>
        <w:rPr>
          <w:spacing w:val="11"/>
          <w:w w:val="110"/>
          <w:sz w:val="20"/>
        </w:rPr>
        <w:t> </w:t>
      </w:r>
      <w:r>
        <w:rPr>
          <w:w w:val="110"/>
          <w:sz w:val="20"/>
        </w:rPr>
        <w:t>privativas.</w:t>
      </w:r>
    </w:p>
    <w:p>
      <w:pPr>
        <w:pStyle w:val="ListParagraph"/>
        <w:numPr>
          <w:ilvl w:val="4"/>
          <w:numId w:val="84"/>
        </w:numPr>
        <w:tabs>
          <w:tab w:pos="1875" w:val="left" w:leader="none"/>
        </w:tabs>
        <w:spacing w:line="240" w:lineRule="auto" w:before="39" w:after="0"/>
        <w:ind w:left="1874" w:right="0" w:hanging="464"/>
        <w:jc w:val="both"/>
        <w:rPr>
          <w:sz w:val="20"/>
        </w:rPr>
      </w:pPr>
      <w:r>
        <w:rPr>
          <w:w w:val="110"/>
          <w:sz w:val="20"/>
        </w:rPr>
        <w:t>Áreas</w:t>
      </w:r>
      <w:r>
        <w:rPr>
          <w:spacing w:val="10"/>
          <w:w w:val="110"/>
          <w:sz w:val="20"/>
        </w:rPr>
        <w:t> </w:t>
      </w:r>
      <w:r>
        <w:rPr>
          <w:w w:val="110"/>
          <w:sz w:val="20"/>
        </w:rPr>
        <w:t>comunes:</w:t>
      </w:r>
    </w:p>
    <w:p>
      <w:pPr>
        <w:pStyle w:val="ListParagraph"/>
        <w:numPr>
          <w:ilvl w:val="5"/>
          <w:numId w:val="84"/>
        </w:numPr>
        <w:tabs>
          <w:tab w:pos="2086" w:val="left" w:leader="none"/>
        </w:tabs>
        <w:spacing w:line="244" w:lineRule="auto" w:before="22" w:after="0"/>
        <w:ind w:left="1411" w:right="275" w:firstLine="0"/>
        <w:jc w:val="both"/>
        <w:rPr>
          <w:sz w:val="20"/>
        </w:rPr>
      </w:pPr>
      <w:r>
        <w:rPr>
          <w:w w:val="110"/>
          <w:sz w:val="20"/>
        </w:rPr>
        <w:t>El área verde y recreativa será del diez por ciento de la superficie construida hasta dos mil quinientos metros cuadrados y del cinco por ciento en adelante, en condominios comerciales, de servicios, excluyéndose circulaciones y estacionamientos. Estas áreas de uso común deberán tener dimensiones apropiadas para su adecuado</w:t>
      </w:r>
      <w:r>
        <w:rPr>
          <w:spacing w:val="32"/>
          <w:w w:val="110"/>
          <w:sz w:val="20"/>
        </w:rPr>
        <w:t> </w:t>
      </w:r>
      <w:r>
        <w:rPr>
          <w:w w:val="110"/>
          <w:sz w:val="20"/>
        </w:rPr>
        <w:t>aprovechamiento;</w:t>
      </w:r>
    </w:p>
    <w:p>
      <w:pPr>
        <w:pStyle w:val="ListParagraph"/>
        <w:numPr>
          <w:ilvl w:val="5"/>
          <w:numId w:val="84"/>
        </w:numPr>
        <w:tabs>
          <w:tab w:pos="2134" w:val="left" w:leader="none"/>
        </w:tabs>
        <w:spacing w:line="240" w:lineRule="auto" w:before="28" w:after="0"/>
        <w:ind w:left="1411" w:right="280" w:firstLine="0"/>
        <w:jc w:val="both"/>
        <w:rPr>
          <w:sz w:val="20"/>
        </w:rPr>
      </w:pPr>
      <w:r>
        <w:rPr>
          <w:w w:val="110"/>
          <w:sz w:val="20"/>
        </w:rPr>
        <w:t>Vialidades o circulaciones vehiculares con una Sección mínima de ocho metros, o en zonas de estacionamiento tendrán una Sección mínima de seis metros, sin</w:t>
      </w:r>
      <w:r>
        <w:rPr>
          <w:spacing w:val="8"/>
          <w:w w:val="110"/>
          <w:sz w:val="20"/>
        </w:rPr>
        <w:t> </w:t>
      </w:r>
      <w:r>
        <w:rPr>
          <w:w w:val="110"/>
          <w:sz w:val="20"/>
        </w:rPr>
        <w:t>contar</w:t>
      </w:r>
      <w:r>
        <w:rPr>
          <w:spacing w:val="9"/>
          <w:w w:val="110"/>
          <w:sz w:val="20"/>
        </w:rPr>
        <w:t> </w:t>
      </w:r>
      <w:r>
        <w:rPr>
          <w:w w:val="110"/>
          <w:sz w:val="20"/>
        </w:rPr>
        <w:t>con</w:t>
      </w:r>
      <w:r>
        <w:rPr>
          <w:spacing w:val="9"/>
          <w:w w:val="110"/>
          <w:sz w:val="20"/>
        </w:rPr>
        <w:t> </w:t>
      </w:r>
      <w:r>
        <w:rPr>
          <w:w w:val="110"/>
          <w:sz w:val="20"/>
        </w:rPr>
        <w:t>retorno,</w:t>
      </w:r>
      <w:r>
        <w:rPr>
          <w:spacing w:val="9"/>
          <w:w w:val="110"/>
          <w:sz w:val="20"/>
        </w:rPr>
        <w:t> </w:t>
      </w:r>
      <w:r>
        <w:rPr>
          <w:w w:val="110"/>
          <w:sz w:val="20"/>
        </w:rPr>
        <w:t>la</w:t>
      </w:r>
      <w:r>
        <w:rPr>
          <w:spacing w:val="9"/>
          <w:w w:val="110"/>
          <w:sz w:val="20"/>
        </w:rPr>
        <w:t> </w:t>
      </w:r>
      <w:r>
        <w:rPr>
          <w:w w:val="110"/>
          <w:sz w:val="20"/>
        </w:rPr>
        <w:t>cual</w:t>
      </w:r>
      <w:r>
        <w:rPr>
          <w:spacing w:val="9"/>
          <w:w w:val="110"/>
          <w:sz w:val="20"/>
        </w:rPr>
        <w:t> </w:t>
      </w:r>
      <w:r>
        <w:rPr>
          <w:w w:val="110"/>
          <w:sz w:val="20"/>
        </w:rPr>
        <w:t>no</w:t>
      </w:r>
      <w:r>
        <w:rPr>
          <w:spacing w:val="9"/>
          <w:w w:val="110"/>
          <w:sz w:val="20"/>
        </w:rPr>
        <w:t> </w:t>
      </w:r>
      <w:r>
        <w:rPr>
          <w:w w:val="110"/>
          <w:sz w:val="20"/>
        </w:rPr>
        <w:t>podrá</w:t>
      </w:r>
      <w:r>
        <w:rPr>
          <w:spacing w:val="9"/>
          <w:w w:val="110"/>
          <w:sz w:val="20"/>
        </w:rPr>
        <w:t> </w:t>
      </w:r>
      <w:r>
        <w:rPr>
          <w:w w:val="110"/>
          <w:sz w:val="20"/>
        </w:rPr>
        <w:t>ser</w:t>
      </w:r>
      <w:r>
        <w:rPr>
          <w:spacing w:val="10"/>
          <w:w w:val="110"/>
          <w:sz w:val="20"/>
        </w:rPr>
        <w:t> </w:t>
      </w:r>
      <w:r>
        <w:rPr>
          <w:w w:val="110"/>
          <w:sz w:val="20"/>
        </w:rPr>
        <w:t>considerada</w:t>
      </w:r>
      <w:r>
        <w:rPr>
          <w:spacing w:val="8"/>
          <w:w w:val="110"/>
          <w:sz w:val="20"/>
        </w:rPr>
        <w:t> </w:t>
      </w:r>
      <w:r>
        <w:rPr>
          <w:w w:val="110"/>
          <w:sz w:val="20"/>
        </w:rPr>
        <w:t>como</w:t>
      </w:r>
      <w:r>
        <w:rPr>
          <w:spacing w:val="10"/>
          <w:w w:val="110"/>
          <w:sz w:val="20"/>
        </w:rPr>
        <w:t> </w:t>
      </w:r>
      <w:r>
        <w:rPr>
          <w:w w:val="110"/>
          <w:sz w:val="20"/>
        </w:rPr>
        <w:t>estacionamiento,</w:t>
      </w:r>
      <w:r>
        <w:rPr>
          <w:spacing w:val="10"/>
          <w:w w:val="110"/>
          <w:sz w:val="20"/>
        </w:rPr>
        <w:t> </w:t>
      </w:r>
      <w:r>
        <w:rPr>
          <w:w w:val="110"/>
          <w:sz w:val="20"/>
        </w:rPr>
        <w:t>y</w:t>
      </w:r>
    </w:p>
    <w:p>
      <w:pPr>
        <w:pStyle w:val="BodyText"/>
        <w:spacing w:line="230" w:lineRule="auto" w:before="49"/>
        <w:ind w:left="1411" w:right="274"/>
      </w:pPr>
      <w:r>
        <w:rPr>
          <w:rFonts w:ascii="TeX Gyre Bonum" w:hAnsi="TeX Gyre Bonum"/>
          <w:b/>
          <w:w w:val="110"/>
        </w:rPr>
        <w:t>1.1.3 </w:t>
      </w:r>
      <w:r>
        <w:rPr>
          <w:w w:val="110"/>
        </w:rPr>
        <w:t>Circulación: escalera y pasillos de accesos con una Sección mínima de dos metros.</w:t>
      </w:r>
    </w:p>
    <w:p>
      <w:pPr>
        <w:pStyle w:val="ListParagraph"/>
        <w:numPr>
          <w:ilvl w:val="0"/>
          <w:numId w:val="84"/>
        </w:numPr>
        <w:tabs>
          <w:tab w:pos="671" w:val="left" w:leader="none"/>
        </w:tabs>
        <w:spacing w:line="242" w:lineRule="auto" w:before="42" w:after="0"/>
        <w:ind w:left="278" w:right="276" w:firstLine="0"/>
        <w:jc w:val="both"/>
        <w:rPr>
          <w:sz w:val="20"/>
        </w:rPr>
      </w:pPr>
      <w:r>
        <w:rPr>
          <w:w w:val="110"/>
          <w:sz w:val="20"/>
        </w:rPr>
        <w:t>En condominios horizontales y verticales habitacionales y mixtos, el número máximo de viviendas por cada predio o lote resultante de la subdivisión o conjunto urbano, deberá ser concordante con la densidad y normatividad establecidas en los planes municipales de  desarrollo</w:t>
      </w:r>
      <w:r>
        <w:rPr>
          <w:spacing w:val="12"/>
          <w:w w:val="110"/>
          <w:sz w:val="20"/>
        </w:rPr>
        <w:t> </w:t>
      </w:r>
      <w:r>
        <w:rPr>
          <w:w w:val="110"/>
          <w:sz w:val="20"/>
        </w:rPr>
        <w:t>urbano;</w:t>
      </w:r>
    </w:p>
    <w:p>
      <w:pPr>
        <w:pStyle w:val="ListParagraph"/>
        <w:numPr>
          <w:ilvl w:val="0"/>
          <w:numId w:val="84"/>
        </w:numPr>
        <w:tabs>
          <w:tab w:pos="781" w:val="left" w:leader="none"/>
        </w:tabs>
        <w:spacing w:line="230" w:lineRule="auto" w:before="46" w:after="0"/>
        <w:ind w:left="278" w:right="282" w:firstLine="0"/>
        <w:jc w:val="both"/>
        <w:rPr>
          <w:sz w:val="20"/>
        </w:rPr>
      </w:pPr>
      <w:r>
        <w:rPr>
          <w:w w:val="110"/>
          <w:sz w:val="20"/>
        </w:rPr>
        <w:t>Los condominios serán administrados en términos del Código, la Ley que Regula el Régimen</w:t>
      </w:r>
      <w:r>
        <w:rPr>
          <w:spacing w:val="7"/>
          <w:w w:val="110"/>
          <w:sz w:val="20"/>
        </w:rPr>
        <w:t> </w:t>
      </w:r>
      <w:r>
        <w:rPr>
          <w:w w:val="110"/>
          <w:sz w:val="20"/>
        </w:rPr>
        <w:t>de</w:t>
      </w:r>
      <w:r>
        <w:rPr>
          <w:spacing w:val="7"/>
          <w:w w:val="110"/>
          <w:sz w:val="20"/>
        </w:rPr>
        <w:t> </w:t>
      </w:r>
      <w:r>
        <w:rPr>
          <w:w w:val="110"/>
          <w:sz w:val="20"/>
        </w:rPr>
        <w:t>Propiedad</w:t>
      </w:r>
      <w:r>
        <w:rPr>
          <w:spacing w:val="9"/>
          <w:w w:val="110"/>
          <w:sz w:val="20"/>
        </w:rPr>
        <w:t> </w:t>
      </w:r>
      <w:r>
        <w:rPr>
          <w:w w:val="110"/>
          <w:sz w:val="20"/>
        </w:rPr>
        <w:t>en</w:t>
      </w:r>
      <w:r>
        <w:rPr>
          <w:spacing w:val="8"/>
          <w:w w:val="110"/>
          <w:sz w:val="20"/>
        </w:rPr>
        <w:t> </w:t>
      </w:r>
      <w:r>
        <w:rPr>
          <w:w w:val="110"/>
          <w:sz w:val="20"/>
        </w:rPr>
        <w:t>Condominio</w:t>
      </w:r>
      <w:r>
        <w:rPr>
          <w:spacing w:val="9"/>
          <w:w w:val="110"/>
          <w:sz w:val="20"/>
        </w:rPr>
        <w:t> </w:t>
      </w:r>
      <w:r>
        <w:rPr>
          <w:w w:val="110"/>
          <w:sz w:val="20"/>
        </w:rPr>
        <w:t>y</w:t>
      </w:r>
      <w:r>
        <w:rPr>
          <w:spacing w:val="11"/>
          <w:w w:val="110"/>
          <w:sz w:val="20"/>
        </w:rPr>
        <w:t> </w:t>
      </w:r>
      <w:r>
        <w:rPr>
          <w:w w:val="110"/>
          <w:sz w:val="20"/>
        </w:rPr>
        <w:t>las</w:t>
      </w:r>
      <w:r>
        <w:rPr>
          <w:spacing w:val="7"/>
          <w:w w:val="110"/>
          <w:sz w:val="20"/>
        </w:rPr>
        <w:t> </w:t>
      </w:r>
      <w:r>
        <w:rPr>
          <w:w w:val="110"/>
          <w:sz w:val="20"/>
        </w:rPr>
        <w:t>demás</w:t>
      </w:r>
      <w:r>
        <w:rPr>
          <w:spacing w:val="7"/>
          <w:w w:val="110"/>
          <w:sz w:val="20"/>
        </w:rPr>
        <w:t> </w:t>
      </w:r>
      <w:r>
        <w:rPr>
          <w:w w:val="110"/>
          <w:sz w:val="20"/>
        </w:rPr>
        <w:t>disposiciones</w:t>
      </w:r>
      <w:r>
        <w:rPr>
          <w:spacing w:val="8"/>
          <w:w w:val="110"/>
          <w:sz w:val="20"/>
        </w:rPr>
        <w:t> </w:t>
      </w:r>
      <w:r>
        <w:rPr>
          <w:w w:val="110"/>
          <w:sz w:val="20"/>
        </w:rPr>
        <w:t>jurídicas</w:t>
      </w:r>
      <w:r>
        <w:rPr>
          <w:spacing w:val="7"/>
          <w:w w:val="110"/>
          <w:sz w:val="20"/>
        </w:rPr>
        <w:t> </w:t>
      </w:r>
      <w:r>
        <w:rPr>
          <w:w w:val="110"/>
          <w:sz w:val="20"/>
        </w:rPr>
        <w:t>aplicables;</w:t>
      </w:r>
    </w:p>
    <w:p>
      <w:pPr>
        <w:pStyle w:val="ListParagraph"/>
        <w:numPr>
          <w:ilvl w:val="0"/>
          <w:numId w:val="84"/>
        </w:numPr>
        <w:tabs>
          <w:tab w:pos="851" w:val="left" w:leader="none"/>
        </w:tabs>
        <w:spacing w:line="230" w:lineRule="auto" w:before="51" w:after="0"/>
        <w:ind w:left="278" w:right="283" w:firstLine="0"/>
        <w:jc w:val="both"/>
        <w:rPr>
          <w:sz w:val="20"/>
        </w:rPr>
      </w:pPr>
      <w:r>
        <w:rPr>
          <w:w w:val="110"/>
          <w:sz w:val="20"/>
        </w:rPr>
        <w:t>No podrá incrementarse el número autorizado de viviendas o de áreas privativas, ni subdividirse</w:t>
      </w:r>
      <w:r>
        <w:rPr>
          <w:spacing w:val="10"/>
          <w:w w:val="110"/>
          <w:sz w:val="20"/>
        </w:rPr>
        <w:t> </w:t>
      </w:r>
      <w:r>
        <w:rPr>
          <w:w w:val="110"/>
          <w:sz w:val="20"/>
        </w:rPr>
        <w:t>éstas;</w:t>
      </w:r>
    </w:p>
    <w:p>
      <w:pPr>
        <w:pStyle w:val="ListParagraph"/>
        <w:numPr>
          <w:ilvl w:val="0"/>
          <w:numId w:val="84"/>
        </w:numPr>
        <w:tabs>
          <w:tab w:pos="647" w:val="left" w:leader="none"/>
        </w:tabs>
        <w:spacing w:line="240" w:lineRule="auto" w:before="42" w:after="0"/>
        <w:ind w:left="646" w:right="0" w:hanging="369"/>
        <w:jc w:val="both"/>
        <w:rPr>
          <w:sz w:val="20"/>
        </w:rPr>
      </w:pPr>
      <w:r>
        <w:rPr>
          <w:w w:val="110"/>
          <w:sz w:val="20"/>
        </w:rPr>
        <w:t>Respecto de las</w:t>
      </w:r>
      <w:r>
        <w:rPr>
          <w:spacing w:val="31"/>
          <w:w w:val="110"/>
          <w:sz w:val="20"/>
        </w:rPr>
        <w:t> </w:t>
      </w:r>
      <w:r>
        <w:rPr>
          <w:w w:val="110"/>
          <w:sz w:val="20"/>
        </w:rPr>
        <w:t>vialidades:</w:t>
      </w:r>
    </w:p>
    <w:p>
      <w:pPr>
        <w:pStyle w:val="ListParagraph"/>
        <w:numPr>
          <w:ilvl w:val="1"/>
          <w:numId w:val="84"/>
        </w:numPr>
        <w:tabs>
          <w:tab w:pos="980" w:val="left" w:leader="none"/>
        </w:tabs>
        <w:spacing w:line="240" w:lineRule="auto" w:before="23" w:after="0"/>
        <w:ind w:left="979" w:right="0" w:hanging="274"/>
        <w:jc w:val="both"/>
        <w:rPr>
          <w:sz w:val="20"/>
        </w:rPr>
      </w:pPr>
      <w:r>
        <w:rPr>
          <w:w w:val="110"/>
          <w:sz w:val="20"/>
        </w:rPr>
        <w:t>Deben</w:t>
      </w:r>
      <w:r>
        <w:rPr>
          <w:spacing w:val="10"/>
          <w:w w:val="110"/>
          <w:sz w:val="20"/>
        </w:rPr>
        <w:t> </w:t>
      </w:r>
      <w:r>
        <w:rPr>
          <w:w w:val="110"/>
          <w:sz w:val="20"/>
        </w:rPr>
        <w:t>dar</w:t>
      </w:r>
      <w:r>
        <w:rPr>
          <w:spacing w:val="10"/>
          <w:w w:val="110"/>
          <w:sz w:val="20"/>
        </w:rPr>
        <w:t> </w:t>
      </w:r>
      <w:r>
        <w:rPr>
          <w:w w:val="110"/>
          <w:sz w:val="20"/>
        </w:rPr>
        <w:t>acceso</w:t>
      </w:r>
      <w:r>
        <w:rPr>
          <w:spacing w:val="11"/>
          <w:w w:val="110"/>
          <w:sz w:val="20"/>
        </w:rPr>
        <w:t> </w:t>
      </w:r>
      <w:r>
        <w:rPr>
          <w:w w:val="110"/>
          <w:sz w:val="20"/>
        </w:rPr>
        <w:t>a</w:t>
      </w:r>
      <w:r>
        <w:rPr>
          <w:spacing w:val="10"/>
          <w:w w:val="110"/>
          <w:sz w:val="20"/>
        </w:rPr>
        <w:t> </w:t>
      </w:r>
      <w:r>
        <w:rPr>
          <w:w w:val="110"/>
          <w:sz w:val="20"/>
        </w:rPr>
        <w:t>edificaciones</w:t>
      </w:r>
      <w:r>
        <w:rPr>
          <w:spacing w:val="11"/>
          <w:w w:val="110"/>
          <w:sz w:val="20"/>
        </w:rPr>
        <w:t> </w:t>
      </w:r>
      <w:r>
        <w:rPr>
          <w:w w:val="110"/>
          <w:sz w:val="20"/>
        </w:rPr>
        <w:t>o</w:t>
      </w:r>
      <w:r>
        <w:rPr>
          <w:spacing w:val="11"/>
          <w:w w:val="110"/>
          <w:sz w:val="20"/>
        </w:rPr>
        <w:t> </w:t>
      </w:r>
      <w:r>
        <w:rPr>
          <w:w w:val="110"/>
          <w:sz w:val="20"/>
        </w:rPr>
        <w:t>zonas</w:t>
      </w:r>
      <w:r>
        <w:rPr>
          <w:spacing w:val="10"/>
          <w:w w:val="110"/>
          <w:sz w:val="20"/>
        </w:rPr>
        <w:t> </w:t>
      </w:r>
      <w:r>
        <w:rPr>
          <w:w w:val="110"/>
          <w:sz w:val="20"/>
        </w:rPr>
        <w:t>de</w:t>
      </w:r>
      <w:r>
        <w:rPr>
          <w:spacing w:val="10"/>
          <w:w w:val="110"/>
          <w:sz w:val="20"/>
        </w:rPr>
        <w:t> </w:t>
      </w:r>
      <w:r>
        <w:rPr>
          <w:w w:val="110"/>
          <w:sz w:val="20"/>
        </w:rPr>
        <w:t>estacionamiento;</w:t>
      </w:r>
    </w:p>
    <w:p>
      <w:pPr>
        <w:pStyle w:val="ListParagraph"/>
        <w:numPr>
          <w:ilvl w:val="1"/>
          <w:numId w:val="84"/>
        </w:numPr>
        <w:tabs>
          <w:tab w:pos="987" w:val="left" w:leader="none"/>
        </w:tabs>
        <w:spacing w:line="244" w:lineRule="auto" w:before="23" w:after="0"/>
        <w:ind w:left="706" w:right="271" w:firstLine="0"/>
        <w:jc w:val="both"/>
        <w:rPr>
          <w:sz w:val="20"/>
        </w:rPr>
      </w:pPr>
      <w:r>
        <w:rPr>
          <w:w w:val="110"/>
          <w:sz w:val="20"/>
        </w:rPr>
        <w:t>Deben tener una Sección mínima de ocho metros, incluyendo banquetas de un metro, o en zonas de estacionamiento de seis metros sin contar con retorno, en condominios de tipo industrial o agroindustrial de veinte metros, incluyendo banquetas de un metro cincuenta centímetros, científicos y tecnológicos, en los que será de dieciocho metros, incluyendo banquetas de un metro cincuenta centímetros,</w:t>
      </w:r>
      <w:r>
        <w:rPr>
          <w:spacing w:val="13"/>
          <w:w w:val="110"/>
          <w:sz w:val="20"/>
        </w:rPr>
        <w:t> </w:t>
      </w:r>
      <w:r>
        <w:rPr>
          <w:w w:val="110"/>
          <w:sz w:val="20"/>
        </w:rPr>
        <w:t>y</w:t>
      </w:r>
    </w:p>
    <w:p>
      <w:pPr>
        <w:pStyle w:val="ListParagraph"/>
        <w:numPr>
          <w:ilvl w:val="1"/>
          <w:numId w:val="84"/>
        </w:numPr>
        <w:tabs>
          <w:tab w:pos="990" w:val="left" w:leader="none"/>
        </w:tabs>
        <w:spacing w:line="230" w:lineRule="auto" w:before="37" w:after="0"/>
        <w:ind w:left="706" w:right="283" w:firstLine="0"/>
        <w:jc w:val="both"/>
        <w:rPr>
          <w:sz w:val="20"/>
        </w:rPr>
      </w:pPr>
      <w:r>
        <w:rPr>
          <w:w w:val="110"/>
          <w:sz w:val="20"/>
        </w:rPr>
        <w:t>Peatonales: Con ancho mínimo de tres metros en espacios libres de construcciones o de seis</w:t>
      </w:r>
      <w:r>
        <w:rPr>
          <w:spacing w:val="11"/>
          <w:w w:val="110"/>
          <w:sz w:val="20"/>
        </w:rPr>
        <w:t> </w:t>
      </w:r>
      <w:r>
        <w:rPr>
          <w:w w:val="110"/>
          <w:sz w:val="20"/>
        </w:rPr>
        <w:t>metros</w:t>
      </w:r>
      <w:r>
        <w:rPr>
          <w:spacing w:val="11"/>
          <w:w w:val="110"/>
          <w:sz w:val="20"/>
        </w:rPr>
        <w:t> </w:t>
      </w:r>
      <w:r>
        <w:rPr>
          <w:w w:val="110"/>
          <w:sz w:val="20"/>
        </w:rPr>
        <w:t>cuando</w:t>
      </w:r>
      <w:r>
        <w:rPr>
          <w:spacing w:val="13"/>
          <w:w w:val="110"/>
          <w:sz w:val="20"/>
        </w:rPr>
        <w:t> </w:t>
      </w:r>
      <w:r>
        <w:rPr>
          <w:w w:val="110"/>
          <w:sz w:val="20"/>
        </w:rPr>
        <w:t>den</w:t>
      </w:r>
      <w:r>
        <w:rPr>
          <w:spacing w:val="10"/>
          <w:w w:val="110"/>
          <w:sz w:val="20"/>
        </w:rPr>
        <w:t> </w:t>
      </w:r>
      <w:r>
        <w:rPr>
          <w:w w:val="110"/>
          <w:sz w:val="20"/>
        </w:rPr>
        <w:t>acceso</w:t>
      </w:r>
      <w:r>
        <w:rPr>
          <w:spacing w:val="12"/>
          <w:w w:val="110"/>
          <w:sz w:val="20"/>
        </w:rPr>
        <w:t> </w:t>
      </w:r>
      <w:r>
        <w:rPr>
          <w:w w:val="110"/>
          <w:sz w:val="20"/>
        </w:rPr>
        <w:t>a</w:t>
      </w:r>
      <w:r>
        <w:rPr>
          <w:spacing w:val="12"/>
          <w:w w:val="110"/>
          <w:sz w:val="20"/>
        </w:rPr>
        <w:t> </w:t>
      </w:r>
      <w:r>
        <w:rPr>
          <w:w w:val="110"/>
          <w:sz w:val="20"/>
        </w:rPr>
        <w:t>edificaciones</w:t>
      </w:r>
      <w:r>
        <w:rPr>
          <w:spacing w:val="12"/>
          <w:w w:val="110"/>
          <w:sz w:val="20"/>
        </w:rPr>
        <w:t> </w:t>
      </w:r>
      <w:r>
        <w:rPr>
          <w:w w:val="110"/>
          <w:sz w:val="20"/>
        </w:rPr>
        <w:t>ubicadas</w:t>
      </w:r>
      <w:r>
        <w:rPr>
          <w:spacing w:val="11"/>
          <w:w w:val="110"/>
          <w:sz w:val="20"/>
        </w:rPr>
        <w:t> </w:t>
      </w:r>
      <w:r>
        <w:rPr>
          <w:w w:val="110"/>
          <w:sz w:val="20"/>
        </w:rPr>
        <w:t>una</w:t>
      </w:r>
      <w:r>
        <w:rPr>
          <w:spacing w:val="12"/>
          <w:w w:val="110"/>
          <w:sz w:val="20"/>
        </w:rPr>
        <w:t> </w:t>
      </w:r>
      <w:r>
        <w:rPr>
          <w:w w:val="110"/>
          <w:sz w:val="20"/>
        </w:rPr>
        <w:t>frente</w:t>
      </w:r>
      <w:r>
        <w:rPr>
          <w:spacing w:val="11"/>
          <w:w w:val="110"/>
          <w:sz w:val="20"/>
        </w:rPr>
        <w:t> </w:t>
      </w:r>
      <w:r>
        <w:rPr>
          <w:w w:val="110"/>
          <w:sz w:val="20"/>
        </w:rPr>
        <w:t>a</w:t>
      </w:r>
      <w:r>
        <w:rPr>
          <w:spacing w:val="12"/>
          <w:w w:val="110"/>
          <w:sz w:val="20"/>
        </w:rPr>
        <w:t> </w:t>
      </w:r>
      <w:r>
        <w:rPr>
          <w:w w:val="110"/>
          <w:sz w:val="20"/>
        </w:rPr>
        <w:t>otra.</w:t>
      </w:r>
    </w:p>
    <w:p>
      <w:pPr>
        <w:spacing w:after="0" w:line="230" w:lineRule="auto"/>
        <w:jc w:val="both"/>
        <w:rPr>
          <w:sz w:val="20"/>
        </w:rPr>
        <w:sectPr>
          <w:pgSz w:w="12240" w:h="15840"/>
          <w:pgMar w:header="708" w:footer="822" w:top="1580" w:bottom="1180" w:left="1140" w:right="1140"/>
        </w:sectPr>
      </w:pPr>
    </w:p>
    <w:p>
      <w:pPr>
        <w:pStyle w:val="ListParagraph"/>
        <w:numPr>
          <w:ilvl w:val="0"/>
          <w:numId w:val="84"/>
        </w:numPr>
        <w:tabs>
          <w:tab w:pos="567" w:val="left" w:leader="none"/>
        </w:tabs>
        <w:spacing w:line="251" w:lineRule="exact" w:before="0" w:after="0"/>
        <w:ind w:left="566" w:right="0" w:hanging="289"/>
        <w:jc w:val="both"/>
        <w:rPr>
          <w:sz w:val="20"/>
        </w:rPr>
      </w:pPr>
      <w:r>
        <w:rPr>
          <w:w w:val="110"/>
          <w:sz w:val="20"/>
        </w:rPr>
        <w:t>Respecto</w:t>
      </w:r>
      <w:r>
        <w:rPr>
          <w:spacing w:val="12"/>
          <w:w w:val="110"/>
          <w:sz w:val="20"/>
        </w:rPr>
        <w:t> </w:t>
      </w:r>
      <w:r>
        <w:rPr>
          <w:w w:val="110"/>
          <w:sz w:val="20"/>
        </w:rPr>
        <w:t>de</w:t>
      </w:r>
      <w:r>
        <w:rPr>
          <w:spacing w:val="10"/>
          <w:w w:val="110"/>
          <w:sz w:val="20"/>
        </w:rPr>
        <w:t> </w:t>
      </w:r>
      <w:r>
        <w:rPr>
          <w:w w:val="110"/>
          <w:sz w:val="20"/>
        </w:rPr>
        <w:t>las</w:t>
      </w:r>
      <w:r>
        <w:rPr>
          <w:spacing w:val="10"/>
          <w:w w:val="110"/>
          <w:sz w:val="20"/>
        </w:rPr>
        <w:t> </w:t>
      </w:r>
      <w:r>
        <w:rPr>
          <w:w w:val="110"/>
          <w:sz w:val="20"/>
        </w:rPr>
        <w:t>áreas</w:t>
      </w:r>
      <w:r>
        <w:rPr>
          <w:spacing w:val="13"/>
          <w:w w:val="110"/>
          <w:sz w:val="20"/>
        </w:rPr>
        <w:t> </w:t>
      </w:r>
      <w:r>
        <w:rPr>
          <w:w w:val="110"/>
          <w:sz w:val="20"/>
        </w:rPr>
        <w:t>verdes</w:t>
      </w:r>
      <w:r>
        <w:rPr>
          <w:spacing w:val="10"/>
          <w:w w:val="110"/>
          <w:sz w:val="20"/>
        </w:rPr>
        <w:t> </w:t>
      </w:r>
      <w:r>
        <w:rPr>
          <w:w w:val="110"/>
          <w:sz w:val="20"/>
        </w:rPr>
        <w:t>y</w:t>
      </w:r>
      <w:r>
        <w:rPr>
          <w:spacing w:val="11"/>
          <w:w w:val="110"/>
          <w:sz w:val="20"/>
        </w:rPr>
        <w:t> </w:t>
      </w:r>
      <w:r>
        <w:rPr>
          <w:w w:val="110"/>
          <w:sz w:val="20"/>
        </w:rPr>
        <w:t>recreativas</w:t>
      </w:r>
      <w:r>
        <w:rPr>
          <w:spacing w:val="10"/>
          <w:w w:val="110"/>
          <w:sz w:val="20"/>
        </w:rPr>
        <w:t> </w:t>
      </w:r>
      <w:r>
        <w:rPr>
          <w:w w:val="110"/>
          <w:sz w:val="20"/>
        </w:rPr>
        <w:t>de</w:t>
      </w:r>
      <w:r>
        <w:rPr>
          <w:spacing w:val="10"/>
          <w:w w:val="110"/>
          <w:sz w:val="20"/>
        </w:rPr>
        <w:t> </w:t>
      </w:r>
      <w:r>
        <w:rPr>
          <w:w w:val="110"/>
          <w:sz w:val="20"/>
        </w:rPr>
        <w:t>uso</w:t>
      </w:r>
      <w:r>
        <w:rPr>
          <w:spacing w:val="11"/>
          <w:w w:val="110"/>
          <w:sz w:val="20"/>
        </w:rPr>
        <w:t> </w:t>
      </w:r>
      <w:r>
        <w:rPr>
          <w:w w:val="110"/>
          <w:sz w:val="20"/>
        </w:rPr>
        <w:t>común:</w:t>
      </w:r>
    </w:p>
    <w:p>
      <w:pPr>
        <w:pStyle w:val="ListParagraph"/>
        <w:numPr>
          <w:ilvl w:val="1"/>
          <w:numId w:val="84"/>
        </w:numPr>
        <w:tabs>
          <w:tab w:pos="1016" w:val="left" w:leader="none"/>
        </w:tabs>
        <w:spacing w:line="244" w:lineRule="auto" w:before="22" w:after="0"/>
        <w:ind w:left="706" w:right="274" w:firstLine="0"/>
        <w:jc w:val="both"/>
        <w:rPr>
          <w:sz w:val="20"/>
        </w:rPr>
      </w:pPr>
      <w:r>
        <w:rPr>
          <w:w w:val="110"/>
          <w:sz w:val="20"/>
        </w:rPr>
        <w:t>Deberán estar desplantadas sobre terreno natural, se deberá contar con sistemas de filtración para recuperación de aguas pluviales, y no serán inferiores a doce metros cuadrados por vivienda prevista en condominios habitacionales, salvo en condominios que se desarrollen en conjuntos urbanos y subdivisiones de tipo habitacional social progresivo, interés social y popular autorizados, que hayan otorgado áreas de donación, en cuyo caso serán de diez metros cuadrados por vivienda prevista. Estas áreas de uso común deberán tener dimensiones apropiadas para su adecuado</w:t>
      </w:r>
      <w:r>
        <w:rPr>
          <w:spacing w:val="10"/>
          <w:w w:val="110"/>
          <w:sz w:val="20"/>
        </w:rPr>
        <w:t> </w:t>
      </w:r>
      <w:r>
        <w:rPr>
          <w:w w:val="110"/>
          <w:sz w:val="20"/>
        </w:rPr>
        <w:t>aprovechamiento;</w:t>
      </w:r>
    </w:p>
    <w:p>
      <w:pPr>
        <w:pStyle w:val="ListParagraph"/>
        <w:numPr>
          <w:ilvl w:val="1"/>
          <w:numId w:val="84"/>
        </w:numPr>
        <w:tabs>
          <w:tab w:pos="1026" w:val="left" w:leader="none"/>
        </w:tabs>
        <w:spacing w:line="244" w:lineRule="auto" w:before="35" w:after="0"/>
        <w:ind w:left="706" w:right="274" w:firstLine="0"/>
        <w:jc w:val="both"/>
        <w:rPr>
          <w:sz w:val="20"/>
        </w:rPr>
      </w:pPr>
      <w:r>
        <w:rPr>
          <w:w w:val="110"/>
          <w:sz w:val="20"/>
        </w:rPr>
        <w:t>En los casos de Vivienda en Zonas Urbanas Consolidadas y condominios verticales, podrán estar desplantadas sobre terreno natural o artificial, cuando las condiciones del terreno y las características del proyecto de que se trate así lo requieran, en ningún caso el terreno artificial podrá rebasar del cuarenta por ciento </w:t>
      </w:r>
      <w:r>
        <w:rPr>
          <w:spacing w:val="2"/>
          <w:w w:val="110"/>
          <w:sz w:val="20"/>
        </w:rPr>
        <w:t>del </w:t>
      </w:r>
      <w:r>
        <w:rPr>
          <w:w w:val="110"/>
          <w:sz w:val="20"/>
        </w:rPr>
        <w:t>total de las áreas verdes o recreativas, dichas áreas de uso común serán de diez metros cuadrados por vivienda  prevista y deberán tener dimensiones apropiadas para su adecuado aprovechamiento; se deberá</w:t>
      </w:r>
      <w:r>
        <w:rPr>
          <w:spacing w:val="11"/>
          <w:w w:val="110"/>
          <w:sz w:val="20"/>
        </w:rPr>
        <w:t> </w:t>
      </w:r>
      <w:r>
        <w:rPr>
          <w:w w:val="110"/>
          <w:sz w:val="20"/>
        </w:rPr>
        <w:t>contar</w:t>
      </w:r>
      <w:r>
        <w:rPr>
          <w:spacing w:val="11"/>
          <w:w w:val="110"/>
          <w:sz w:val="20"/>
        </w:rPr>
        <w:t> </w:t>
      </w:r>
      <w:r>
        <w:rPr>
          <w:w w:val="110"/>
          <w:sz w:val="20"/>
        </w:rPr>
        <w:t>con</w:t>
      </w:r>
      <w:r>
        <w:rPr>
          <w:spacing w:val="12"/>
          <w:w w:val="110"/>
          <w:sz w:val="20"/>
        </w:rPr>
        <w:t> </w:t>
      </w:r>
      <w:r>
        <w:rPr>
          <w:w w:val="110"/>
          <w:sz w:val="20"/>
        </w:rPr>
        <w:t>sistemas</w:t>
      </w:r>
      <w:r>
        <w:rPr>
          <w:spacing w:val="10"/>
          <w:w w:val="110"/>
          <w:sz w:val="20"/>
        </w:rPr>
        <w:t> </w:t>
      </w:r>
      <w:r>
        <w:rPr>
          <w:w w:val="110"/>
          <w:sz w:val="20"/>
        </w:rPr>
        <w:t>de</w:t>
      </w:r>
      <w:r>
        <w:rPr>
          <w:spacing w:val="11"/>
          <w:w w:val="110"/>
          <w:sz w:val="20"/>
        </w:rPr>
        <w:t> </w:t>
      </w:r>
      <w:r>
        <w:rPr>
          <w:w w:val="110"/>
          <w:sz w:val="20"/>
        </w:rPr>
        <w:t>filtración</w:t>
      </w:r>
      <w:r>
        <w:rPr>
          <w:spacing w:val="11"/>
          <w:w w:val="110"/>
          <w:sz w:val="20"/>
        </w:rPr>
        <w:t> </w:t>
      </w:r>
      <w:r>
        <w:rPr>
          <w:w w:val="110"/>
          <w:sz w:val="20"/>
        </w:rPr>
        <w:t>para</w:t>
      </w:r>
      <w:r>
        <w:rPr>
          <w:spacing w:val="11"/>
          <w:w w:val="110"/>
          <w:sz w:val="20"/>
        </w:rPr>
        <w:t> </w:t>
      </w:r>
      <w:r>
        <w:rPr>
          <w:w w:val="110"/>
          <w:sz w:val="20"/>
        </w:rPr>
        <w:t>recuperación</w:t>
      </w:r>
      <w:r>
        <w:rPr>
          <w:spacing w:val="12"/>
          <w:w w:val="110"/>
          <w:sz w:val="20"/>
        </w:rPr>
        <w:t> </w:t>
      </w:r>
      <w:r>
        <w:rPr>
          <w:w w:val="110"/>
          <w:sz w:val="20"/>
        </w:rPr>
        <w:t>de</w:t>
      </w:r>
      <w:r>
        <w:rPr>
          <w:spacing w:val="10"/>
          <w:w w:val="110"/>
          <w:sz w:val="20"/>
        </w:rPr>
        <w:t> </w:t>
      </w:r>
      <w:r>
        <w:rPr>
          <w:w w:val="110"/>
          <w:sz w:val="20"/>
        </w:rPr>
        <w:t>aguas</w:t>
      </w:r>
      <w:r>
        <w:rPr>
          <w:spacing w:val="11"/>
          <w:w w:val="110"/>
          <w:sz w:val="20"/>
        </w:rPr>
        <w:t> </w:t>
      </w:r>
      <w:r>
        <w:rPr>
          <w:w w:val="110"/>
          <w:sz w:val="20"/>
        </w:rPr>
        <w:t>pluviales,</w:t>
      </w:r>
      <w:r>
        <w:rPr>
          <w:spacing w:val="11"/>
          <w:w w:val="110"/>
          <w:sz w:val="20"/>
        </w:rPr>
        <w:t> </w:t>
      </w:r>
      <w:r>
        <w:rPr>
          <w:w w:val="110"/>
          <w:sz w:val="20"/>
        </w:rPr>
        <w:t>y</w:t>
      </w:r>
    </w:p>
    <w:p>
      <w:pPr>
        <w:pStyle w:val="ListParagraph"/>
        <w:numPr>
          <w:ilvl w:val="1"/>
          <w:numId w:val="84"/>
        </w:numPr>
        <w:tabs>
          <w:tab w:pos="1040" w:val="left" w:leader="none"/>
        </w:tabs>
        <w:spacing w:line="242" w:lineRule="auto" w:before="36" w:after="0"/>
        <w:ind w:left="706" w:right="278" w:firstLine="0"/>
        <w:jc w:val="both"/>
        <w:rPr>
          <w:sz w:val="20"/>
        </w:rPr>
      </w:pPr>
      <w:r>
        <w:rPr>
          <w:w w:val="110"/>
          <w:sz w:val="20"/>
        </w:rPr>
        <w:t>El acceso a las áreas de uso común destinadas a áreas verdes o recreativas será únicamente por las vialidades interiores del condominio horizontal y en los condominios verticales podrá ser además por andadores, pasillos o escaleras. En condominios verticales, se</w:t>
      </w:r>
      <w:r>
        <w:rPr>
          <w:spacing w:val="8"/>
          <w:w w:val="110"/>
          <w:sz w:val="20"/>
        </w:rPr>
        <w:t> </w:t>
      </w:r>
      <w:r>
        <w:rPr>
          <w:w w:val="110"/>
          <w:sz w:val="20"/>
        </w:rPr>
        <w:t>podrá</w:t>
      </w:r>
      <w:r>
        <w:rPr>
          <w:spacing w:val="10"/>
          <w:w w:val="110"/>
          <w:sz w:val="20"/>
        </w:rPr>
        <w:t> </w:t>
      </w:r>
      <w:r>
        <w:rPr>
          <w:w w:val="110"/>
          <w:sz w:val="20"/>
        </w:rPr>
        <w:t>acceder</w:t>
      </w:r>
      <w:r>
        <w:rPr>
          <w:spacing w:val="10"/>
          <w:w w:val="110"/>
          <w:sz w:val="20"/>
        </w:rPr>
        <w:t> </w:t>
      </w:r>
      <w:r>
        <w:rPr>
          <w:w w:val="110"/>
          <w:sz w:val="20"/>
        </w:rPr>
        <w:t>por</w:t>
      </w:r>
      <w:r>
        <w:rPr>
          <w:spacing w:val="9"/>
          <w:w w:val="110"/>
          <w:sz w:val="20"/>
        </w:rPr>
        <w:t> </w:t>
      </w:r>
      <w:r>
        <w:rPr>
          <w:w w:val="110"/>
          <w:sz w:val="20"/>
        </w:rPr>
        <w:t>algún</w:t>
      </w:r>
      <w:r>
        <w:rPr>
          <w:spacing w:val="10"/>
          <w:w w:val="110"/>
          <w:sz w:val="20"/>
        </w:rPr>
        <w:t> </w:t>
      </w:r>
      <w:r>
        <w:rPr>
          <w:w w:val="110"/>
          <w:sz w:val="20"/>
        </w:rPr>
        <w:t>otro</w:t>
      </w:r>
      <w:r>
        <w:rPr>
          <w:spacing w:val="10"/>
          <w:w w:val="110"/>
          <w:sz w:val="20"/>
        </w:rPr>
        <w:t> </w:t>
      </w:r>
      <w:r>
        <w:rPr>
          <w:w w:val="110"/>
          <w:sz w:val="20"/>
        </w:rPr>
        <w:t>elemento</w:t>
      </w:r>
      <w:r>
        <w:rPr>
          <w:spacing w:val="11"/>
          <w:w w:val="110"/>
          <w:sz w:val="20"/>
        </w:rPr>
        <w:t> </w:t>
      </w:r>
      <w:r>
        <w:rPr>
          <w:w w:val="110"/>
          <w:sz w:val="20"/>
        </w:rPr>
        <w:t>del</w:t>
      </w:r>
      <w:r>
        <w:rPr>
          <w:spacing w:val="10"/>
          <w:w w:val="110"/>
          <w:sz w:val="20"/>
        </w:rPr>
        <w:t> </w:t>
      </w:r>
      <w:r>
        <w:rPr>
          <w:w w:val="110"/>
          <w:sz w:val="20"/>
        </w:rPr>
        <w:t>condominio.</w:t>
      </w:r>
    </w:p>
    <w:p>
      <w:pPr>
        <w:pStyle w:val="ListParagraph"/>
        <w:numPr>
          <w:ilvl w:val="0"/>
          <w:numId w:val="84"/>
        </w:numPr>
        <w:tabs>
          <w:tab w:pos="647" w:val="left" w:leader="none"/>
        </w:tabs>
        <w:spacing w:line="240" w:lineRule="auto" w:before="36" w:after="0"/>
        <w:ind w:left="646" w:right="0" w:hanging="369"/>
        <w:jc w:val="both"/>
        <w:rPr>
          <w:sz w:val="20"/>
        </w:rPr>
      </w:pPr>
      <w:r>
        <w:rPr>
          <w:w w:val="110"/>
          <w:sz w:val="20"/>
        </w:rPr>
        <w:t>Respecto de los cajones de</w:t>
      </w:r>
      <w:r>
        <w:rPr>
          <w:spacing w:val="51"/>
          <w:w w:val="110"/>
          <w:sz w:val="20"/>
        </w:rPr>
        <w:t> </w:t>
      </w:r>
      <w:r>
        <w:rPr>
          <w:w w:val="110"/>
          <w:sz w:val="20"/>
        </w:rPr>
        <w:t>estacionamiento:</w:t>
      </w:r>
    </w:p>
    <w:p>
      <w:pPr>
        <w:pStyle w:val="ListParagraph"/>
        <w:numPr>
          <w:ilvl w:val="1"/>
          <w:numId w:val="84"/>
        </w:numPr>
        <w:tabs>
          <w:tab w:pos="980" w:val="left" w:leader="none"/>
        </w:tabs>
        <w:spacing w:line="240" w:lineRule="auto" w:before="23" w:after="0"/>
        <w:ind w:left="979" w:right="0" w:hanging="274"/>
        <w:jc w:val="both"/>
        <w:rPr>
          <w:sz w:val="20"/>
        </w:rPr>
      </w:pPr>
      <w:r>
        <w:rPr>
          <w:w w:val="110"/>
          <w:sz w:val="20"/>
        </w:rPr>
        <w:t>Acceso: Solamente por las vías privadas del</w:t>
      </w:r>
      <w:r>
        <w:rPr>
          <w:spacing w:val="16"/>
          <w:w w:val="110"/>
          <w:sz w:val="20"/>
        </w:rPr>
        <w:t> </w:t>
      </w:r>
      <w:r>
        <w:rPr>
          <w:w w:val="110"/>
          <w:sz w:val="20"/>
        </w:rPr>
        <w:t>condominio;</w:t>
      </w:r>
    </w:p>
    <w:p>
      <w:pPr>
        <w:pStyle w:val="ListParagraph"/>
        <w:numPr>
          <w:ilvl w:val="1"/>
          <w:numId w:val="84"/>
        </w:numPr>
        <w:tabs>
          <w:tab w:pos="1126" w:val="left" w:leader="none"/>
        </w:tabs>
        <w:spacing w:line="244" w:lineRule="auto" w:before="22" w:after="0"/>
        <w:ind w:left="706" w:right="273" w:firstLine="0"/>
        <w:jc w:val="both"/>
        <w:rPr>
          <w:sz w:val="20"/>
        </w:rPr>
      </w:pPr>
      <w:r>
        <w:rPr>
          <w:w w:val="110"/>
          <w:sz w:val="20"/>
        </w:rPr>
        <w:t>Los estacionamientos deberán ubicarse al interior del condominio. Para la determinación del número de cajones de estacionamiento se estará a lo dispuesto por el respectivo plan de desarrollo urbano. En los de tipo habitacional social progresivo no se requerirá de cajones de estacionamiento para visitantes y podrá disponerse que  el  cincuenta por ciento del número de cajones exigido se destine para vehículos compactos,    en dimensiones de 4.20 por 2.20 metros y el restante cincuenta por ciento, para vehículos grandes,</w:t>
      </w:r>
      <w:r>
        <w:rPr>
          <w:spacing w:val="11"/>
          <w:w w:val="110"/>
          <w:sz w:val="20"/>
        </w:rPr>
        <w:t> </w:t>
      </w:r>
      <w:r>
        <w:rPr>
          <w:w w:val="110"/>
          <w:sz w:val="20"/>
        </w:rPr>
        <w:t>en</w:t>
      </w:r>
      <w:r>
        <w:rPr>
          <w:spacing w:val="10"/>
          <w:w w:val="110"/>
          <w:sz w:val="20"/>
        </w:rPr>
        <w:t> </w:t>
      </w:r>
      <w:r>
        <w:rPr>
          <w:w w:val="110"/>
          <w:sz w:val="20"/>
        </w:rPr>
        <w:t>dimensiones</w:t>
      </w:r>
      <w:r>
        <w:rPr>
          <w:spacing w:val="13"/>
          <w:w w:val="110"/>
          <w:sz w:val="20"/>
        </w:rPr>
        <w:t> </w:t>
      </w:r>
      <w:r>
        <w:rPr>
          <w:w w:val="110"/>
          <w:sz w:val="20"/>
        </w:rPr>
        <w:t>de</w:t>
      </w:r>
      <w:r>
        <w:rPr>
          <w:spacing w:val="9"/>
          <w:w w:val="110"/>
          <w:sz w:val="20"/>
        </w:rPr>
        <w:t> </w:t>
      </w:r>
      <w:r>
        <w:rPr>
          <w:w w:val="110"/>
          <w:sz w:val="20"/>
        </w:rPr>
        <w:t>5.00</w:t>
      </w:r>
      <w:r>
        <w:rPr>
          <w:spacing w:val="10"/>
          <w:w w:val="110"/>
          <w:sz w:val="20"/>
        </w:rPr>
        <w:t> </w:t>
      </w:r>
      <w:r>
        <w:rPr>
          <w:w w:val="110"/>
          <w:sz w:val="20"/>
        </w:rPr>
        <w:t>por</w:t>
      </w:r>
      <w:r>
        <w:rPr>
          <w:spacing w:val="9"/>
          <w:w w:val="110"/>
          <w:sz w:val="20"/>
        </w:rPr>
        <w:t> </w:t>
      </w:r>
      <w:r>
        <w:rPr>
          <w:w w:val="110"/>
          <w:sz w:val="20"/>
        </w:rPr>
        <w:t>2.40</w:t>
      </w:r>
      <w:r>
        <w:rPr>
          <w:spacing w:val="12"/>
          <w:w w:val="110"/>
          <w:sz w:val="20"/>
        </w:rPr>
        <w:t> </w:t>
      </w:r>
      <w:r>
        <w:rPr>
          <w:w w:val="110"/>
          <w:sz w:val="20"/>
        </w:rPr>
        <w:t>metros,</w:t>
      </w:r>
      <w:r>
        <w:rPr>
          <w:spacing w:val="10"/>
          <w:w w:val="110"/>
          <w:sz w:val="20"/>
        </w:rPr>
        <w:t> </w:t>
      </w:r>
      <w:r>
        <w:rPr>
          <w:w w:val="110"/>
          <w:sz w:val="20"/>
        </w:rPr>
        <w:t>y</w:t>
      </w:r>
    </w:p>
    <w:p>
      <w:pPr>
        <w:pStyle w:val="ListParagraph"/>
        <w:numPr>
          <w:ilvl w:val="1"/>
          <w:numId w:val="84"/>
        </w:numPr>
        <w:tabs>
          <w:tab w:pos="990" w:val="left" w:leader="none"/>
        </w:tabs>
        <w:spacing w:line="240" w:lineRule="auto" w:before="36" w:after="0"/>
        <w:ind w:left="706" w:right="273" w:firstLine="0"/>
        <w:jc w:val="both"/>
        <w:rPr>
          <w:sz w:val="20"/>
        </w:rPr>
      </w:pPr>
      <w:r>
        <w:rPr>
          <w:w w:val="110"/>
          <w:sz w:val="20"/>
        </w:rPr>
        <w:t>En el caso de estacionamientos colectivos la distancia máxima entre el lote más lejano y  el acceso será de ciento setenta metros. Respecto de la circulación vehicular su Sección mínima deberá ser de seis metros.</w:t>
      </w:r>
    </w:p>
    <w:p>
      <w:pPr>
        <w:pStyle w:val="ListParagraph"/>
        <w:numPr>
          <w:ilvl w:val="0"/>
          <w:numId w:val="84"/>
        </w:numPr>
        <w:tabs>
          <w:tab w:pos="769" w:val="left" w:leader="none"/>
        </w:tabs>
        <w:spacing w:line="244" w:lineRule="auto" w:before="38" w:after="0"/>
        <w:ind w:left="278" w:right="277" w:firstLine="0"/>
        <w:jc w:val="both"/>
        <w:rPr>
          <w:sz w:val="20"/>
        </w:rPr>
      </w:pPr>
      <w:r>
        <w:rPr>
          <w:w w:val="110"/>
          <w:sz w:val="20"/>
        </w:rPr>
        <w:t>En la publicidad y comercialización del condominio, no podrán ofertarse instalaciones, edificaciones y mobiliario urbano que no hayan sido autorizados en el acuerdo respectivo. Asimismo, las obras de ornato e imagen del condominio que hayan sido exhibidas al público durante la promoción y venta del mismo, deberán ser entregadas por el desarrollador para ser destinadas</w:t>
      </w:r>
      <w:r>
        <w:rPr>
          <w:spacing w:val="10"/>
          <w:w w:val="110"/>
          <w:sz w:val="20"/>
        </w:rPr>
        <w:t> </w:t>
      </w:r>
      <w:r>
        <w:rPr>
          <w:w w:val="110"/>
          <w:sz w:val="20"/>
        </w:rPr>
        <w:t>a</w:t>
      </w:r>
      <w:r>
        <w:rPr>
          <w:spacing w:val="11"/>
          <w:w w:val="110"/>
          <w:sz w:val="20"/>
        </w:rPr>
        <w:t> </w:t>
      </w:r>
      <w:r>
        <w:rPr>
          <w:w w:val="110"/>
          <w:sz w:val="20"/>
        </w:rPr>
        <w:t>los</w:t>
      </w:r>
      <w:r>
        <w:rPr>
          <w:spacing w:val="10"/>
          <w:w w:val="110"/>
          <w:sz w:val="20"/>
        </w:rPr>
        <w:t> </w:t>
      </w:r>
      <w:r>
        <w:rPr>
          <w:w w:val="110"/>
          <w:sz w:val="20"/>
        </w:rPr>
        <w:t>mismos</w:t>
      </w:r>
      <w:r>
        <w:rPr>
          <w:spacing w:val="13"/>
          <w:w w:val="110"/>
          <w:sz w:val="20"/>
        </w:rPr>
        <w:t> </w:t>
      </w:r>
      <w:r>
        <w:rPr>
          <w:w w:val="110"/>
          <w:sz w:val="20"/>
        </w:rPr>
        <w:t>fines,</w:t>
      </w:r>
      <w:r>
        <w:rPr>
          <w:spacing w:val="13"/>
          <w:w w:val="110"/>
          <w:sz w:val="20"/>
        </w:rPr>
        <w:t> </w:t>
      </w:r>
      <w:r>
        <w:rPr>
          <w:w w:val="110"/>
          <w:sz w:val="20"/>
        </w:rPr>
        <w:t>conjuntamente</w:t>
      </w:r>
      <w:r>
        <w:rPr>
          <w:spacing w:val="10"/>
          <w:w w:val="110"/>
          <w:sz w:val="20"/>
        </w:rPr>
        <w:t> </w:t>
      </w:r>
      <w:r>
        <w:rPr>
          <w:w w:val="110"/>
          <w:sz w:val="20"/>
        </w:rPr>
        <w:t>con</w:t>
      </w:r>
      <w:r>
        <w:rPr>
          <w:spacing w:val="11"/>
          <w:w w:val="110"/>
          <w:sz w:val="20"/>
        </w:rPr>
        <w:t> </w:t>
      </w:r>
      <w:r>
        <w:rPr>
          <w:w w:val="110"/>
          <w:sz w:val="20"/>
        </w:rPr>
        <w:t>las</w:t>
      </w:r>
      <w:r>
        <w:rPr>
          <w:spacing w:val="10"/>
          <w:w w:val="110"/>
          <w:sz w:val="20"/>
        </w:rPr>
        <w:t> </w:t>
      </w:r>
      <w:r>
        <w:rPr>
          <w:w w:val="110"/>
          <w:sz w:val="20"/>
        </w:rPr>
        <w:t>obras</w:t>
      </w:r>
      <w:r>
        <w:rPr>
          <w:spacing w:val="11"/>
          <w:w w:val="110"/>
          <w:sz w:val="20"/>
        </w:rPr>
        <w:t> </w:t>
      </w:r>
      <w:r>
        <w:rPr>
          <w:w w:val="110"/>
          <w:sz w:val="20"/>
        </w:rPr>
        <w:t>de</w:t>
      </w:r>
      <w:r>
        <w:rPr>
          <w:spacing w:val="10"/>
          <w:w w:val="110"/>
          <w:sz w:val="20"/>
        </w:rPr>
        <w:t> </w:t>
      </w:r>
      <w:r>
        <w:rPr>
          <w:w w:val="110"/>
          <w:sz w:val="20"/>
        </w:rPr>
        <w:t>urbanización;</w:t>
      </w:r>
    </w:p>
    <w:p>
      <w:pPr>
        <w:pStyle w:val="ListParagraph"/>
        <w:numPr>
          <w:ilvl w:val="0"/>
          <w:numId w:val="84"/>
        </w:numPr>
        <w:tabs>
          <w:tab w:pos="807" w:val="left" w:leader="none"/>
        </w:tabs>
        <w:spacing w:line="244" w:lineRule="auto" w:before="28" w:after="0"/>
        <w:ind w:left="278" w:right="273" w:firstLine="0"/>
        <w:jc w:val="both"/>
        <w:rPr>
          <w:sz w:val="20"/>
        </w:rPr>
      </w:pPr>
      <w:r>
        <w:rPr>
          <w:w w:val="110"/>
          <w:sz w:val="20"/>
        </w:rPr>
        <w:t>Las áreas del condominio en las que se ubiquen instalaciones que aumentan el atractivo o valor o contribuyen a su comodidad o convivencia, como casa club, lagos artificiales, albercas, centros de diversión o cualquier otro similar, deberán contar con el uso correspondiente y no podrán extinguirse ni destinarse a otro uso una vez obtenida la autorización de inicio de obras, enajenación y promoción del</w:t>
      </w:r>
      <w:r>
        <w:rPr>
          <w:spacing w:val="39"/>
          <w:w w:val="110"/>
          <w:sz w:val="20"/>
        </w:rPr>
        <w:t> </w:t>
      </w:r>
      <w:r>
        <w:rPr>
          <w:w w:val="110"/>
          <w:sz w:val="20"/>
        </w:rPr>
        <w:t>condominio.</w:t>
      </w:r>
    </w:p>
    <w:p>
      <w:pPr>
        <w:pStyle w:val="BodyText"/>
        <w:spacing w:line="249" w:lineRule="auto" w:before="78"/>
        <w:ind w:right="278"/>
      </w:pPr>
      <w:r>
        <w:rPr>
          <w:w w:val="110"/>
        </w:rPr>
        <w:t>Los condominios mencionados, se sujetarán al coeficiente de utilización del suelo, el coeficiente de ocupación del suelo y altura de las edificaciones, que determinen los planes municipales de desarrollo urbano.</w:t>
      </w:r>
    </w:p>
    <w:p>
      <w:pPr>
        <w:pStyle w:val="BodyText"/>
        <w:spacing w:line="247" w:lineRule="auto" w:before="76"/>
        <w:ind w:right="274"/>
      </w:pPr>
      <w:r>
        <w:rPr>
          <w:w w:val="110"/>
        </w:rPr>
        <w:t>En los municipios que no cuenten con normatividad específica que regule el uso del suelo, correspondiente se sustentará en el dictamen técnico que al efecto realice la autoridad  encargada del desarrollo urbano en el municipio, validado por la Comisión de  Planeación para  el Desarrollo Municipal, en caso que no esté integrada ésta, la validará el Cabildo, con la aprobación de la</w:t>
      </w:r>
      <w:r>
        <w:rPr>
          <w:spacing w:val="32"/>
          <w:w w:val="110"/>
        </w:rPr>
        <w:t> </w:t>
      </w:r>
      <w:r>
        <w:rPr>
          <w:w w:val="110"/>
        </w:rPr>
        <w:t>Secretaría.</w:t>
      </w:r>
    </w:p>
    <w:p>
      <w:pPr>
        <w:spacing w:after="0" w:line="247" w:lineRule="auto"/>
        <w:sectPr>
          <w:pgSz w:w="12240" w:h="15840"/>
          <w:pgMar w:header="708" w:footer="822" w:top="1580" w:bottom="1180" w:left="1140" w:right="1140"/>
        </w:sectPr>
      </w:pPr>
    </w:p>
    <w:p>
      <w:pPr>
        <w:pStyle w:val="BodyText"/>
        <w:spacing w:before="0"/>
        <w:ind w:left="0"/>
        <w:jc w:val="left"/>
        <w:rPr>
          <w:sz w:val="19"/>
        </w:rPr>
      </w:pPr>
    </w:p>
    <w:p>
      <w:pPr>
        <w:pStyle w:val="Heading1"/>
        <w:spacing w:before="58"/>
        <w:jc w:val="both"/>
      </w:pPr>
      <w:r>
        <w:rPr/>
        <w:t>DE LAS OBRAS DE URBANIZACIÓN DE LOS CONDOMINIOS</w:t>
      </w:r>
    </w:p>
    <w:p>
      <w:pPr>
        <w:pStyle w:val="BodyText"/>
        <w:spacing w:before="22"/>
      </w:pPr>
      <w:r>
        <w:rPr>
          <w:rFonts w:ascii="TeX Gyre Bonum" w:hAnsi="TeX Gyre Bonum"/>
          <w:b/>
          <w:w w:val="110"/>
        </w:rPr>
        <w:t>Artículo 110. </w:t>
      </w:r>
      <w:r>
        <w:rPr>
          <w:w w:val="110"/>
        </w:rPr>
        <w:t>Las obras de urbanización de los condominios, comprenderán por lo menos:</w:t>
      </w:r>
    </w:p>
    <w:p>
      <w:pPr>
        <w:pStyle w:val="ListParagraph"/>
        <w:numPr>
          <w:ilvl w:val="0"/>
          <w:numId w:val="88"/>
        </w:numPr>
        <w:tabs>
          <w:tab w:pos="500" w:val="left" w:leader="none"/>
        </w:tabs>
        <w:spacing w:line="242" w:lineRule="auto" w:before="23" w:after="0"/>
        <w:ind w:left="278" w:right="278" w:firstLine="0"/>
        <w:jc w:val="both"/>
        <w:rPr>
          <w:sz w:val="20"/>
        </w:rPr>
      </w:pPr>
      <w:r>
        <w:rPr>
          <w:w w:val="110"/>
          <w:sz w:val="20"/>
        </w:rPr>
        <w:t>En su caso, las obras de infraestructura hidráulica, sanitaria, vial, eléctrica y las demás que    se señalen en las evaluaciones técnicas de factibilidad que sustentan el Dictamen Único, opiniones y dictámenes que permitan incorporar al condominio a la infraestructura urbana del centro de</w:t>
      </w:r>
      <w:r>
        <w:rPr>
          <w:spacing w:val="21"/>
          <w:w w:val="110"/>
          <w:sz w:val="20"/>
        </w:rPr>
        <w:t> </w:t>
      </w:r>
      <w:r>
        <w:rPr>
          <w:w w:val="110"/>
          <w:sz w:val="20"/>
        </w:rPr>
        <w:t>población;</w:t>
      </w:r>
    </w:p>
    <w:p>
      <w:pPr>
        <w:pStyle w:val="ListParagraph"/>
        <w:numPr>
          <w:ilvl w:val="0"/>
          <w:numId w:val="88"/>
        </w:numPr>
        <w:tabs>
          <w:tab w:pos="570" w:val="left" w:leader="none"/>
        </w:tabs>
        <w:spacing w:line="240" w:lineRule="auto" w:before="37" w:after="0"/>
        <w:ind w:left="569" w:right="0" w:hanging="292"/>
        <w:jc w:val="both"/>
        <w:rPr>
          <w:sz w:val="20"/>
        </w:rPr>
      </w:pPr>
      <w:r>
        <w:rPr>
          <w:w w:val="110"/>
          <w:sz w:val="20"/>
        </w:rPr>
        <w:t>Las</w:t>
      </w:r>
      <w:r>
        <w:rPr>
          <w:spacing w:val="10"/>
          <w:w w:val="110"/>
          <w:sz w:val="20"/>
        </w:rPr>
        <w:t> </w:t>
      </w:r>
      <w:r>
        <w:rPr>
          <w:w w:val="110"/>
          <w:sz w:val="20"/>
        </w:rPr>
        <w:t>obras</w:t>
      </w:r>
      <w:r>
        <w:rPr>
          <w:spacing w:val="9"/>
          <w:w w:val="110"/>
          <w:sz w:val="20"/>
        </w:rPr>
        <w:t> </w:t>
      </w:r>
      <w:r>
        <w:rPr>
          <w:w w:val="110"/>
          <w:sz w:val="20"/>
        </w:rPr>
        <w:t>de</w:t>
      </w:r>
      <w:r>
        <w:rPr>
          <w:spacing w:val="9"/>
          <w:w w:val="110"/>
          <w:sz w:val="20"/>
        </w:rPr>
        <w:t> </w:t>
      </w:r>
      <w:r>
        <w:rPr>
          <w:w w:val="110"/>
          <w:sz w:val="20"/>
        </w:rPr>
        <w:t>urbanización</w:t>
      </w:r>
      <w:r>
        <w:rPr>
          <w:spacing w:val="11"/>
          <w:w w:val="110"/>
          <w:sz w:val="20"/>
        </w:rPr>
        <w:t> </w:t>
      </w:r>
      <w:r>
        <w:rPr>
          <w:w w:val="110"/>
          <w:sz w:val="20"/>
        </w:rPr>
        <w:t>al</w:t>
      </w:r>
      <w:r>
        <w:rPr>
          <w:spacing w:val="10"/>
          <w:w w:val="110"/>
          <w:sz w:val="20"/>
        </w:rPr>
        <w:t> </w:t>
      </w:r>
      <w:r>
        <w:rPr>
          <w:w w:val="110"/>
          <w:sz w:val="20"/>
        </w:rPr>
        <w:t>interior</w:t>
      </w:r>
      <w:r>
        <w:rPr>
          <w:spacing w:val="9"/>
          <w:w w:val="110"/>
          <w:sz w:val="20"/>
        </w:rPr>
        <w:t> </w:t>
      </w:r>
      <w:r>
        <w:rPr>
          <w:w w:val="110"/>
          <w:sz w:val="20"/>
        </w:rPr>
        <w:t>del</w:t>
      </w:r>
      <w:r>
        <w:rPr>
          <w:spacing w:val="11"/>
          <w:w w:val="110"/>
          <w:sz w:val="20"/>
        </w:rPr>
        <w:t> </w:t>
      </w:r>
      <w:r>
        <w:rPr>
          <w:w w:val="110"/>
          <w:sz w:val="20"/>
        </w:rPr>
        <w:t>condominio,</w:t>
      </w:r>
      <w:r>
        <w:rPr>
          <w:spacing w:val="11"/>
          <w:w w:val="110"/>
          <w:sz w:val="20"/>
        </w:rPr>
        <w:t> </w:t>
      </w:r>
      <w:r>
        <w:rPr>
          <w:w w:val="110"/>
          <w:sz w:val="20"/>
        </w:rPr>
        <w:t>serán</w:t>
      </w:r>
      <w:r>
        <w:rPr>
          <w:spacing w:val="10"/>
          <w:w w:val="110"/>
          <w:sz w:val="20"/>
        </w:rPr>
        <w:t> </w:t>
      </w:r>
      <w:r>
        <w:rPr>
          <w:w w:val="110"/>
          <w:sz w:val="20"/>
        </w:rPr>
        <w:t>las</w:t>
      </w:r>
      <w:r>
        <w:rPr>
          <w:spacing w:val="9"/>
          <w:w w:val="110"/>
          <w:sz w:val="20"/>
        </w:rPr>
        <w:t> </w:t>
      </w:r>
      <w:r>
        <w:rPr>
          <w:w w:val="110"/>
          <w:sz w:val="20"/>
        </w:rPr>
        <w:t>siguientes:</w:t>
      </w:r>
    </w:p>
    <w:p>
      <w:pPr>
        <w:pStyle w:val="ListParagraph"/>
        <w:numPr>
          <w:ilvl w:val="1"/>
          <w:numId w:val="88"/>
        </w:numPr>
        <w:tabs>
          <w:tab w:pos="980" w:val="left" w:leader="none"/>
        </w:tabs>
        <w:spacing w:line="240" w:lineRule="auto" w:before="22" w:after="0"/>
        <w:ind w:left="979" w:right="0" w:hanging="274"/>
        <w:jc w:val="left"/>
        <w:rPr>
          <w:sz w:val="20"/>
        </w:rPr>
      </w:pPr>
      <w:r>
        <w:rPr>
          <w:w w:val="110"/>
          <w:sz w:val="20"/>
        </w:rPr>
        <w:t>Red</w:t>
      </w:r>
      <w:r>
        <w:rPr>
          <w:spacing w:val="11"/>
          <w:w w:val="110"/>
          <w:sz w:val="20"/>
        </w:rPr>
        <w:t> </w:t>
      </w:r>
      <w:r>
        <w:rPr>
          <w:w w:val="110"/>
          <w:sz w:val="20"/>
        </w:rPr>
        <w:t>de</w:t>
      </w:r>
      <w:r>
        <w:rPr>
          <w:spacing w:val="8"/>
          <w:w w:val="110"/>
          <w:sz w:val="20"/>
        </w:rPr>
        <w:t> </w:t>
      </w:r>
      <w:r>
        <w:rPr>
          <w:w w:val="110"/>
          <w:sz w:val="20"/>
        </w:rPr>
        <w:t>distribución</w:t>
      </w:r>
      <w:r>
        <w:rPr>
          <w:spacing w:val="11"/>
          <w:w w:val="110"/>
          <w:sz w:val="20"/>
        </w:rPr>
        <w:t> </w:t>
      </w:r>
      <w:r>
        <w:rPr>
          <w:w w:val="110"/>
          <w:sz w:val="20"/>
        </w:rPr>
        <w:t>de</w:t>
      </w:r>
      <w:r>
        <w:rPr>
          <w:spacing w:val="10"/>
          <w:w w:val="110"/>
          <w:sz w:val="20"/>
        </w:rPr>
        <w:t> </w:t>
      </w:r>
      <w:r>
        <w:rPr>
          <w:w w:val="110"/>
          <w:sz w:val="20"/>
        </w:rPr>
        <w:t>agua</w:t>
      </w:r>
      <w:r>
        <w:rPr>
          <w:spacing w:val="11"/>
          <w:w w:val="110"/>
          <w:sz w:val="20"/>
        </w:rPr>
        <w:t> </w:t>
      </w:r>
      <w:r>
        <w:rPr>
          <w:w w:val="110"/>
          <w:sz w:val="20"/>
        </w:rPr>
        <w:t>potable</w:t>
      </w:r>
      <w:r>
        <w:rPr>
          <w:spacing w:val="11"/>
          <w:w w:val="110"/>
          <w:sz w:val="20"/>
        </w:rPr>
        <w:t> </w:t>
      </w:r>
      <w:r>
        <w:rPr>
          <w:w w:val="110"/>
          <w:sz w:val="20"/>
        </w:rPr>
        <w:t>y</w:t>
      </w:r>
      <w:r>
        <w:rPr>
          <w:spacing w:val="11"/>
          <w:w w:val="110"/>
          <w:sz w:val="20"/>
        </w:rPr>
        <w:t> </w:t>
      </w:r>
      <w:r>
        <w:rPr>
          <w:w w:val="110"/>
          <w:sz w:val="20"/>
        </w:rPr>
        <w:t>los</w:t>
      </w:r>
      <w:r>
        <w:rPr>
          <w:spacing w:val="10"/>
          <w:w w:val="110"/>
          <w:sz w:val="20"/>
        </w:rPr>
        <w:t> </w:t>
      </w:r>
      <w:r>
        <w:rPr>
          <w:w w:val="110"/>
          <w:sz w:val="20"/>
        </w:rPr>
        <w:t>sistemas</w:t>
      </w:r>
      <w:r>
        <w:rPr>
          <w:spacing w:val="10"/>
          <w:w w:val="110"/>
          <w:sz w:val="20"/>
        </w:rPr>
        <w:t> </w:t>
      </w:r>
      <w:r>
        <w:rPr>
          <w:w w:val="110"/>
          <w:sz w:val="20"/>
        </w:rPr>
        <w:t>para</w:t>
      </w:r>
      <w:r>
        <w:rPr>
          <w:spacing w:val="11"/>
          <w:w w:val="110"/>
          <w:sz w:val="20"/>
        </w:rPr>
        <w:t> </w:t>
      </w:r>
      <w:r>
        <w:rPr>
          <w:w w:val="110"/>
          <w:sz w:val="20"/>
        </w:rPr>
        <w:t>su</w:t>
      </w:r>
      <w:r>
        <w:rPr>
          <w:spacing w:val="9"/>
          <w:w w:val="110"/>
          <w:sz w:val="20"/>
        </w:rPr>
        <w:t> </w:t>
      </w:r>
      <w:r>
        <w:rPr>
          <w:w w:val="110"/>
          <w:sz w:val="20"/>
        </w:rPr>
        <w:t>ahorro;</w:t>
      </w:r>
    </w:p>
    <w:p>
      <w:pPr>
        <w:pStyle w:val="ListParagraph"/>
        <w:numPr>
          <w:ilvl w:val="1"/>
          <w:numId w:val="88"/>
        </w:numPr>
        <w:tabs>
          <w:tab w:pos="992" w:val="left" w:leader="none"/>
        </w:tabs>
        <w:spacing w:line="230" w:lineRule="auto" w:before="32" w:after="0"/>
        <w:ind w:left="706" w:right="275" w:firstLine="0"/>
        <w:jc w:val="left"/>
        <w:rPr>
          <w:sz w:val="20"/>
        </w:rPr>
      </w:pPr>
      <w:r>
        <w:rPr>
          <w:w w:val="110"/>
          <w:sz w:val="20"/>
        </w:rPr>
        <w:t>Red separada de drenaje pluvial y sanitario y los sistemas para su tratamiento, reúso o infiltración al subsuelo, según</w:t>
      </w:r>
      <w:r>
        <w:rPr>
          <w:spacing w:val="46"/>
          <w:w w:val="110"/>
          <w:sz w:val="20"/>
        </w:rPr>
        <w:t> </w:t>
      </w:r>
      <w:r>
        <w:rPr>
          <w:w w:val="110"/>
          <w:sz w:val="20"/>
        </w:rPr>
        <w:t>corresponda;</w:t>
      </w:r>
    </w:p>
    <w:p>
      <w:pPr>
        <w:pStyle w:val="ListParagraph"/>
        <w:numPr>
          <w:ilvl w:val="1"/>
          <w:numId w:val="88"/>
        </w:numPr>
        <w:tabs>
          <w:tab w:pos="982" w:val="left" w:leader="none"/>
        </w:tabs>
        <w:spacing w:line="240" w:lineRule="auto" w:before="42" w:after="0"/>
        <w:ind w:left="982" w:right="0" w:hanging="276"/>
        <w:jc w:val="left"/>
        <w:rPr>
          <w:sz w:val="20"/>
        </w:rPr>
      </w:pPr>
      <w:r>
        <w:rPr>
          <w:w w:val="110"/>
          <w:sz w:val="20"/>
        </w:rPr>
        <w:t>Red de distribución de energía</w:t>
      </w:r>
      <w:r>
        <w:rPr>
          <w:spacing w:val="51"/>
          <w:w w:val="110"/>
          <w:sz w:val="20"/>
        </w:rPr>
        <w:t> </w:t>
      </w:r>
      <w:r>
        <w:rPr>
          <w:w w:val="110"/>
          <w:sz w:val="20"/>
        </w:rPr>
        <w:t>eléctrica;</w:t>
      </w:r>
    </w:p>
    <w:p>
      <w:pPr>
        <w:pStyle w:val="ListParagraph"/>
        <w:numPr>
          <w:ilvl w:val="1"/>
          <w:numId w:val="88"/>
        </w:numPr>
        <w:tabs>
          <w:tab w:pos="992" w:val="left" w:leader="none"/>
        </w:tabs>
        <w:spacing w:line="240" w:lineRule="auto" w:before="26" w:after="0"/>
        <w:ind w:left="991" w:right="0" w:hanging="286"/>
        <w:jc w:val="left"/>
        <w:rPr>
          <w:sz w:val="20"/>
        </w:rPr>
      </w:pPr>
      <w:r>
        <w:rPr>
          <w:w w:val="110"/>
          <w:sz w:val="20"/>
        </w:rPr>
        <w:t>Red de alumbrado y sistemas de</w:t>
      </w:r>
      <w:r>
        <w:rPr>
          <w:spacing w:val="8"/>
          <w:w w:val="110"/>
          <w:sz w:val="20"/>
        </w:rPr>
        <w:t> </w:t>
      </w:r>
      <w:r>
        <w:rPr>
          <w:w w:val="110"/>
          <w:sz w:val="20"/>
        </w:rPr>
        <w:t>ahorro;</w:t>
      </w:r>
    </w:p>
    <w:p>
      <w:pPr>
        <w:pStyle w:val="ListParagraph"/>
        <w:numPr>
          <w:ilvl w:val="1"/>
          <w:numId w:val="88"/>
        </w:numPr>
        <w:tabs>
          <w:tab w:pos="980" w:val="left" w:leader="none"/>
        </w:tabs>
        <w:spacing w:line="240" w:lineRule="auto" w:before="22" w:after="0"/>
        <w:ind w:left="979" w:right="0" w:hanging="274"/>
        <w:jc w:val="left"/>
        <w:rPr>
          <w:sz w:val="20"/>
        </w:rPr>
      </w:pPr>
      <w:r>
        <w:rPr>
          <w:w w:val="110"/>
          <w:sz w:val="20"/>
        </w:rPr>
        <w:t>Guarniciones y</w:t>
      </w:r>
      <w:r>
        <w:rPr>
          <w:spacing w:val="22"/>
          <w:w w:val="110"/>
          <w:sz w:val="20"/>
        </w:rPr>
        <w:t> </w:t>
      </w:r>
      <w:r>
        <w:rPr>
          <w:w w:val="110"/>
          <w:sz w:val="20"/>
        </w:rPr>
        <w:t>banquetas;</w:t>
      </w:r>
    </w:p>
    <w:p>
      <w:pPr>
        <w:pStyle w:val="ListParagraph"/>
        <w:numPr>
          <w:ilvl w:val="1"/>
          <w:numId w:val="88"/>
        </w:numPr>
        <w:tabs>
          <w:tab w:pos="970" w:val="left" w:leader="none"/>
        </w:tabs>
        <w:spacing w:line="240" w:lineRule="auto" w:before="23" w:after="0"/>
        <w:ind w:left="970" w:right="0" w:hanging="264"/>
        <w:jc w:val="left"/>
        <w:rPr>
          <w:sz w:val="20"/>
        </w:rPr>
      </w:pPr>
      <w:r>
        <w:rPr>
          <w:w w:val="110"/>
          <w:sz w:val="20"/>
        </w:rPr>
        <w:t>Pavimento</w:t>
      </w:r>
      <w:r>
        <w:rPr>
          <w:spacing w:val="11"/>
          <w:w w:val="110"/>
          <w:sz w:val="20"/>
        </w:rPr>
        <w:t> </w:t>
      </w:r>
      <w:r>
        <w:rPr>
          <w:w w:val="110"/>
          <w:sz w:val="20"/>
        </w:rPr>
        <w:t>en</w:t>
      </w:r>
      <w:r>
        <w:rPr>
          <w:spacing w:val="10"/>
          <w:w w:val="110"/>
          <w:sz w:val="20"/>
        </w:rPr>
        <w:t> </w:t>
      </w:r>
      <w:r>
        <w:rPr>
          <w:w w:val="110"/>
          <w:sz w:val="20"/>
        </w:rPr>
        <w:t>arroyo</w:t>
      </w:r>
      <w:r>
        <w:rPr>
          <w:spacing w:val="10"/>
          <w:w w:val="110"/>
          <w:sz w:val="20"/>
        </w:rPr>
        <w:t> </w:t>
      </w:r>
      <w:r>
        <w:rPr>
          <w:w w:val="110"/>
          <w:sz w:val="20"/>
        </w:rPr>
        <w:t>de</w:t>
      </w:r>
      <w:r>
        <w:rPr>
          <w:spacing w:val="9"/>
          <w:w w:val="110"/>
          <w:sz w:val="20"/>
        </w:rPr>
        <w:t> </w:t>
      </w:r>
      <w:r>
        <w:rPr>
          <w:w w:val="110"/>
          <w:sz w:val="20"/>
        </w:rPr>
        <w:t>calles</w:t>
      </w:r>
      <w:r>
        <w:rPr>
          <w:spacing w:val="10"/>
          <w:w w:val="110"/>
          <w:sz w:val="20"/>
        </w:rPr>
        <w:t> </w:t>
      </w:r>
      <w:r>
        <w:rPr>
          <w:w w:val="110"/>
          <w:sz w:val="20"/>
        </w:rPr>
        <w:t>y</w:t>
      </w:r>
      <w:r>
        <w:rPr>
          <w:spacing w:val="11"/>
          <w:w w:val="110"/>
          <w:sz w:val="20"/>
        </w:rPr>
        <w:t> </w:t>
      </w:r>
      <w:r>
        <w:rPr>
          <w:w w:val="110"/>
          <w:sz w:val="20"/>
        </w:rPr>
        <w:t>en</w:t>
      </w:r>
      <w:r>
        <w:rPr>
          <w:spacing w:val="10"/>
          <w:w w:val="110"/>
          <w:sz w:val="20"/>
        </w:rPr>
        <w:t> </w:t>
      </w:r>
      <w:r>
        <w:rPr>
          <w:w w:val="110"/>
          <w:sz w:val="20"/>
        </w:rPr>
        <w:t>su</w:t>
      </w:r>
      <w:r>
        <w:rPr>
          <w:spacing w:val="10"/>
          <w:w w:val="110"/>
          <w:sz w:val="20"/>
        </w:rPr>
        <w:t> </w:t>
      </w:r>
      <w:r>
        <w:rPr>
          <w:w w:val="110"/>
          <w:sz w:val="20"/>
        </w:rPr>
        <w:t>caso,</w:t>
      </w:r>
      <w:r>
        <w:rPr>
          <w:spacing w:val="11"/>
          <w:w w:val="110"/>
          <w:sz w:val="20"/>
        </w:rPr>
        <w:t> </w:t>
      </w:r>
      <w:r>
        <w:rPr>
          <w:w w:val="110"/>
          <w:sz w:val="20"/>
        </w:rPr>
        <w:t>en</w:t>
      </w:r>
      <w:r>
        <w:rPr>
          <w:spacing w:val="10"/>
          <w:w w:val="110"/>
          <w:sz w:val="20"/>
        </w:rPr>
        <w:t> </w:t>
      </w:r>
      <w:r>
        <w:rPr>
          <w:w w:val="110"/>
          <w:sz w:val="20"/>
        </w:rPr>
        <w:t>estacionamientos</w:t>
      </w:r>
      <w:r>
        <w:rPr>
          <w:spacing w:val="10"/>
          <w:w w:val="110"/>
          <w:sz w:val="20"/>
        </w:rPr>
        <w:t> </w:t>
      </w:r>
      <w:r>
        <w:rPr>
          <w:w w:val="110"/>
          <w:sz w:val="20"/>
        </w:rPr>
        <w:t>y</w:t>
      </w:r>
      <w:r>
        <w:rPr>
          <w:spacing w:val="10"/>
          <w:w w:val="110"/>
          <w:sz w:val="20"/>
        </w:rPr>
        <w:t> </w:t>
      </w:r>
      <w:r>
        <w:rPr>
          <w:w w:val="110"/>
          <w:sz w:val="20"/>
        </w:rPr>
        <w:t>andadores;</w:t>
      </w:r>
    </w:p>
    <w:p>
      <w:pPr>
        <w:pStyle w:val="ListParagraph"/>
        <w:numPr>
          <w:ilvl w:val="1"/>
          <w:numId w:val="88"/>
        </w:numPr>
        <w:tabs>
          <w:tab w:pos="992" w:val="left" w:leader="none"/>
        </w:tabs>
        <w:spacing w:line="240" w:lineRule="auto" w:before="22" w:after="0"/>
        <w:ind w:left="991" w:right="0" w:hanging="286"/>
        <w:jc w:val="left"/>
        <w:rPr>
          <w:sz w:val="20"/>
        </w:rPr>
      </w:pPr>
      <w:r>
        <w:rPr>
          <w:w w:val="110"/>
          <w:sz w:val="20"/>
        </w:rPr>
        <w:t>Jardinería y</w:t>
      </w:r>
      <w:r>
        <w:rPr>
          <w:spacing w:val="19"/>
          <w:w w:val="110"/>
          <w:sz w:val="20"/>
        </w:rPr>
        <w:t> </w:t>
      </w:r>
      <w:r>
        <w:rPr>
          <w:w w:val="110"/>
          <w:sz w:val="20"/>
        </w:rPr>
        <w:t>forestación;</w:t>
      </w:r>
    </w:p>
    <w:p>
      <w:pPr>
        <w:pStyle w:val="ListParagraph"/>
        <w:numPr>
          <w:ilvl w:val="1"/>
          <w:numId w:val="88"/>
        </w:numPr>
        <w:tabs>
          <w:tab w:pos="999" w:val="left" w:leader="none"/>
        </w:tabs>
        <w:spacing w:line="240" w:lineRule="auto" w:before="23" w:after="0"/>
        <w:ind w:left="998" w:right="0" w:hanging="293"/>
        <w:jc w:val="left"/>
        <w:rPr>
          <w:sz w:val="20"/>
        </w:rPr>
      </w:pPr>
      <w:r>
        <w:rPr>
          <w:w w:val="110"/>
          <w:sz w:val="20"/>
        </w:rPr>
        <w:t>Sistema</w:t>
      </w:r>
      <w:r>
        <w:rPr>
          <w:spacing w:val="10"/>
          <w:w w:val="110"/>
          <w:sz w:val="20"/>
        </w:rPr>
        <w:t> </w:t>
      </w:r>
      <w:r>
        <w:rPr>
          <w:w w:val="110"/>
          <w:sz w:val="20"/>
        </w:rPr>
        <w:t>de</w:t>
      </w:r>
      <w:r>
        <w:rPr>
          <w:spacing w:val="11"/>
          <w:w w:val="110"/>
          <w:sz w:val="20"/>
        </w:rPr>
        <w:t> </w:t>
      </w:r>
      <w:r>
        <w:rPr>
          <w:w w:val="110"/>
          <w:sz w:val="20"/>
        </w:rPr>
        <w:t>nomenclatura</w:t>
      </w:r>
      <w:r>
        <w:rPr>
          <w:spacing w:val="11"/>
          <w:w w:val="110"/>
          <w:sz w:val="20"/>
        </w:rPr>
        <w:t> </w:t>
      </w:r>
      <w:r>
        <w:rPr>
          <w:w w:val="110"/>
          <w:sz w:val="20"/>
        </w:rPr>
        <w:t>para</w:t>
      </w:r>
      <w:r>
        <w:rPr>
          <w:spacing w:val="12"/>
          <w:w w:val="110"/>
          <w:sz w:val="20"/>
        </w:rPr>
        <w:t> </w:t>
      </w:r>
      <w:r>
        <w:rPr>
          <w:w w:val="110"/>
          <w:sz w:val="20"/>
        </w:rPr>
        <w:t>las</w:t>
      </w:r>
      <w:r>
        <w:rPr>
          <w:spacing w:val="11"/>
          <w:w w:val="110"/>
          <w:sz w:val="20"/>
        </w:rPr>
        <w:t> </w:t>
      </w:r>
      <w:r>
        <w:rPr>
          <w:w w:val="110"/>
          <w:sz w:val="20"/>
        </w:rPr>
        <w:t>vías</w:t>
      </w:r>
      <w:r>
        <w:rPr>
          <w:spacing w:val="11"/>
          <w:w w:val="110"/>
          <w:sz w:val="20"/>
        </w:rPr>
        <w:t> </w:t>
      </w:r>
      <w:r>
        <w:rPr>
          <w:w w:val="110"/>
          <w:sz w:val="20"/>
        </w:rPr>
        <w:t>privadas,</w:t>
      </w:r>
      <w:r>
        <w:rPr>
          <w:spacing w:val="12"/>
          <w:w w:val="110"/>
          <w:sz w:val="20"/>
        </w:rPr>
        <w:t> </w:t>
      </w:r>
      <w:r>
        <w:rPr>
          <w:w w:val="110"/>
          <w:sz w:val="20"/>
        </w:rPr>
        <w:t>y</w:t>
      </w:r>
    </w:p>
    <w:p>
      <w:pPr>
        <w:pStyle w:val="ListParagraph"/>
        <w:numPr>
          <w:ilvl w:val="1"/>
          <w:numId w:val="88"/>
        </w:numPr>
        <w:tabs>
          <w:tab w:pos="915" w:val="left" w:leader="none"/>
        </w:tabs>
        <w:spacing w:line="240" w:lineRule="auto" w:before="23" w:after="0"/>
        <w:ind w:left="914" w:right="0" w:hanging="209"/>
        <w:jc w:val="left"/>
        <w:rPr>
          <w:sz w:val="20"/>
        </w:rPr>
      </w:pPr>
      <w:r>
        <w:rPr>
          <w:w w:val="110"/>
          <w:sz w:val="20"/>
        </w:rPr>
        <w:t>Señalamiento</w:t>
      </w:r>
      <w:r>
        <w:rPr>
          <w:spacing w:val="12"/>
          <w:w w:val="110"/>
          <w:sz w:val="20"/>
        </w:rPr>
        <w:t> </w:t>
      </w:r>
      <w:r>
        <w:rPr>
          <w:w w:val="110"/>
          <w:sz w:val="20"/>
        </w:rPr>
        <w:t>vial.</w:t>
      </w:r>
    </w:p>
    <w:p>
      <w:pPr>
        <w:pStyle w:val="BodyText"/>
        <w:spacing w:line="249" w:lineRule="auto" w:before="69"/>
        <w:ind w:right="281"/>
      </w:pPr>
      <w:r>
        <w:rPr>
          <w:w w:val="110"/>
        </w:rPr>
        <w:t>Para el caso de desarrollos de tipo medio, residencial y residencial  alto  las  instalaciones deberán ser ocultas.</w:t>
      </w:r>
    </w:p>
    <w:p>
      <w:pPr>
        <w:pStyle w:val="BodyText"/>
        <w:spacing w:line="247" w:lineRule="auto" w:before="77"/>
        <w:ind w:right="273"/>
      </w:pPr>
      <w:r>
        <w:rPr>
          <w:w w:val="110"/>
        </w:rPr>
        <w:t>Las obras de urbanización al interior de los condominios deberán ser entregadas formalmente a su conclusión previo cierre de la bitácora de supervisión, conforme hayan sido autorizadas y ofertadas, por medio de acta circunstanciada, por el Titular de la autorización al comité de administración del condominio, junto con copias de las autorizaciones y planos de las obras de urbanización correspondientes. De no estar constituido dicho comité, se levantará acta entre la autoridad municipal y el desarrollador, quedando sin mayor trámite el mantenimiento de las obras bajo la responsabilidad de los condóminos.</w:t>
      </w:r>
    </w:p>
    <w:p>
      <w:pPr>
        <w:pStyle w:val="BodyText"/>
        <w:spacing w:before="0"/>
        <w:ind w:left="0"/>
        <w:jc w:val="left"/>
        <w:rPr>
          <w:sz w:val="22"/>
        </w:rPr>
      </w:pPr>
    </w:p>
    <w:p>
      <w:pPr>
        <w:pStyle w:val="Heading1"/>
        <w:spacing w:line="194" w:lineRule="auto" w:before="149"/>
        <w:ind w:right="287"/>
        <w:jc w:val="both"/>
      </w:pPr>
      <w:r>
        <w:rPr/>
        <w:t>DE LAS ÁREAS DE DONACIÓN DESTINADAS A EQUIPAMIENTO Y DE LAS OBRAS DE EQUIPAMIENTO URBANO</w:t>
      </w:r>
    </w:p>
    <w:p>
      <w:pPr>
        <w:pStyle w:val="BodyText"/>
        <w:spacing w:line="244" w:lineRule="auto" w:before="31"/>
        <w:ind w:right="273"/>
      </w:pPr>
      <w:r>
        <w:rPr>
          <w:rFonts w:ascii="TeX Gyre Bonum" w:hAnsi="TeX Gyre Bonum"/>
          <w:b/>
          <w:w w:val="110"/>
        </w:rPr>
        <w:t>Artículo 111. </w:t>
      </w:r>
      <w:r>
        <w:rPr>
          <w:w w:val="110"/>
        </w:rPr>
        <w:t>El Titular de la autorización de un condominio de treinta o más viviendas, o de más de tres mil metros cuadrados de terreno, deberá otorgar áreas de donación y construir equipamiento urbano, conforme a las normas aplicables a un conjunto urbano del mismo tipo y modalidad en la proporción que corresponda, salvo en los casos en que el condominio esté ubicado en un lote que resulte de un conjunto urbano o subdivisión de más de tres mil metros cuadrados de superficie en que se hayan cumplido dichas obligaciones y en  caso  de  esta  última, que no incremente el número de lotes y/o viviendas previamente autorizados,  respetando</w:t>
      </w:r>
      <w:r>
        <w:rPr>
          <w:spacing w:val="11"/>
          <w:w w:val="110"/>
        </w:rPr>
        <w:t> </w:t>
      </w:r>
      <w:r>
        <w:rPr>
          <w:w w:val="110"/>
        </w:rPr>
        <w:t>lo</w:t>
      </w:r>
      <w:r>
        <w:rPr>
          <w:spacing w:val="9"/>
          <w:w w:val="110"/>
        </w:rPr>
        <w:t> </w:t>
      </w:r>
      <w:r>
        <w:rPr>
          <w:w w:val="110"/>
        </w:rPr>
        <w:t>previsto</w:t>
      </w:r>
      <w:r>
        <w:rPr>
          <w:spacing w:val="12"/>
          <w:w w:val="110"/>
        </w:rPr>
        <w:t> </w:t>
      </w:r>
      <w:r>
        <w:rPr>
          <w:w w:val="110"/>
        </w:rPr>
        <w:t>por</w:t>
      </w:r>
      <w:r>
        <w:rPr>
          <w:spacing w:val="11"/>
          <w:w w:val="110"/>
        </w:rPr>
        <w:t> </w:t>
      </w:r>
      <w:r>
        <w:rPr>
          <w:w w:val="110"/>
        </w:rPr>
        <w:t>el</w:t>
      </w:r>
      <w:r>
        <w:rPr>
          <w:spacing w:val="11"/>
          <w:w w:val="110"/>
        </w:rPr>
        <w:t> </w:t>
      </w:r>
      <w:r>
        <w:rPr>
          <w:w w:val="110"/>
        </w:rPr>
        <w:t>artículo</w:t>
      </w:r>
      <w:r>
        <w:rPr>
          <w:spacing w:val="11"/>
          <w:w w:val="110"/>
        </w:rPr>
        <w:t> </w:t>
      </w:r>
      <w:r>
        <w:rPr>
          <w:w w:val="110"/>
        </w:rPr>
        <w:t>5.47</w:t>
      </w:r>
      <w:r>
        <w:rPr>
          <w:spacing w:val="9"/>
          <w:w w:val="110"/>
        </w:rPr>
        <w:t> </w:t>
      </w:r>
      <w:r>
        <w:rPr>
          <w:w w:val="110"/>
        </w:rPr>
        <w:t>del</w:t>
      </w:r>
      <w:r>
        <w:rPr>
          <w:spacing w:val="11"/>
          <w:w w:val="110"/>
        </w:rPr>
        <w:t> </w:t>
      </w:r>
      <w:r>
        <w:rPr>
          <w:w w:val="110"/>
        </w:rPr>
        <w:t>Código.</w:t>
      </w:r>
    </w:p>
    <w:p>
      <w:pPr>
        <w:pStyle w:val="BodyText"/>
        <w:spacing w:before="88"/>
      </w:pPr>
      <w:r>
        <w:rPr>
          <w:w w:val="110"/>
        </w:rPr>
        <w:t>El área de donación destinada a equipamiento urbano, no formará parte del condominio.</w:t>
      </w:r>
    </w:p>
    <w:p>
      <w:pPr>
        <w:pStyle w:val="BodyText"/>
        <w:spacing w:line="247" w:lineRule="auto" w:before="87"/>
        <w:ind w:right="276"/>
      </w:pPr>
      <w:r>
        <w:rPr>
          <w:w w:val="110"/>
        </w:rPr>
        <w:t>La Secretaría determinará su localización dentro del territorio estatal para el caso  de  donaciones correspondientes al Estado o en el territorio municipal en donaciones a favor del municipio. En este último caso, la Secretaría deberá contar con la opinión favorable del municipio, quien la emitirá en un plazo de treinta días a partir de la fecha en que se le haya solicitado y, de no producirse, se entenderá en sentido positivo a lo determinado por la Secretaría.</w:t>
      </w:r>
    </w:p>
    <w:p>
      <w:pPr>
        <w:pStyle w:val="BodyText"/>
        <w:spacing w:line="249" w:lineRule="auto" w:before="84"/>
        <w:ind w:right="277"/>
      </w:pPr>
      <w:r>
        <w:rPr>
          <w:w w:val="110"/>
        </w:rPr>
        <w:t>La Secretaría autorizará, en su caso, la conmutación de la obligación de otorgar áreas de donación, cuando estas sean menores a mil quinientos metros cuadrados, así como la de</w:t>
      </w:r>
    </w:p>
    <w:p>
      <w:pPr>
        <w:spacing w:after="0" w:line="249" w:lineRule="auto"/>
        <w:sectPr>
          <w:pgSz w:w="12240" w:h="15840"/>
          <w:pgMar w:header="708" w:footer="822" w:top="1580" w:bottom="1180" w:left="1140" w:right="1140"/>
        </w:sectPr>
      </w:pPr>
    </w:p>
    <w:p>
      <w:pPr>
        <w:pStyle w:val="BodyText"/>
        <w:spacing w:line="247" w:lineRule="auto" w:before="6"/>
        <w:ind w:right="279"/>
      </w:pPr>
      <w:r>
        <w:rPr>
          <w:w w:val="110"/>
        </w:rPr>
        <w:t>realizar obras de equipamiento urbano regional, por la de cubrir en numerario el costo de las mismas, y en caso de equipamiento urbano municipal, por la de ejecutar o complementar las obras que determine la Secretaría, con opinión favorable del municipio.</w:t>
      </w:r>
    </w:p>
    <w:p>
      <w:pPr>
        <w:pStyle w:val="BodyText"/>
        <w:spacing w:line="247" w:lineRule="auto" w:before="83"/>
        <w:ind w:right="274"/>
      </w:pPr>
      <w:r>
        <w:rPr>
          <w:w w:val="110"/>
        </w:rPr>
        <w:t>El valor de las áreas de donación será calculado a través del promedio  que resulte del estudio   de valores que emita el Instituto de Información e Investigación Geográfica, Estadística y Catastral del Estado de México y el de las obras de equipamiento por la Secretaría conforme a    lo</w:t>
      </w:r>
      <w:r>
        <w:rPr>
          <w:spacing w:val="11"/>
          <w:w w:val="110"/>
        </w:rPr>
        <w:t> </w:t>
      </w:r>
      <w:r>
        <w:rPr>
          <w:w w:val="110"/>
        </w:rPr>
        <w:t>dispuesto</w:t>
      </w:r>
      <w:r>
        <w:rPr>
          <w:spacing w:val="12"/>
          <w:w w:val="110"/>
        </w:rPr>
        <w:t> </w:t>
      </w:r>
      <w:r>
        <w:rPr>
          <w:w w:val="110"/>
        </w:rPr>
        <w:t>por</w:t>
      </w:r>
      <w:r>
        <w:rPr>
          <w:spacing w:val="12"/>
          <w:w w:val="110"/>
        </w:rPr>
        <w:t> </w:t>
      </w:r>
      <w:r>
        <w:rPr>
          <w:w w:val="110"/>
        </w:rPr>
        <w:t>el</w:t>
      </w:r>
      <w:r>
        <w:rPr>
          <w:spacing w:val="10"/>
          <w:w w:val="110"/>
        </w:rPr>
        <w:t> </w:t>
      </w:r>
      <w:r>
        <w:rPr>
          <w:w w:val="110"/>
        </w:rPr>
        <w:t>Código</w:t>
      </w:r>
      <w:r>
        <w:rPr>
          <w:spacing w:val="12"/>
          <w:w w:val="110"/>
        </w:rPr>
        <w:t> </w:t>
      </w:r>
      <w:r>
        <w:rPr>
          <w:w w:val="110"/>
        </w:rPr>
        <w:t>y</w:t>
      </w:r>
      <w:r>
        <w:rPr>
          <w:spacing w:val="11"/>
          <w:w w:val="110"/>
        </w:rPr>
        <w:t> </w:t>
      </w:r>
      <w:r>
        <w:rPr>
          <w:w w:val="110"/>
        </w:rPr>
        <w:t>sus</w:t>
      </w:r>
      <w:r>
        <w:rPr>
          <w:spacing w:val="10"/>
          <w:w w:val="110"/>
        </w:rPr>
        <w:t> </w:t>
      </w:r>
      <w:r>
        <w:rPr>
          <w:w w:val="110"/>
        </w:rPr>
        <w:t>disposiciones</w:t>
      </w:r>
      <w:r>
        <w:rPr>
          <w:spacing w:val="10"/>
          <w:w w:val="110"/>
        </w:rPr>
        <w:t> </w:t>
      </w:r>
      <w:r>
        <w:rPr>
          <w:w w:val="110"/>
        </w:rPr>
        <w:t>reglamentarias.</w:t>
      </w:r>
    </w:p>
    <w:p>
      <w:pPr>
        <w:pStyle w:val="BodyText"/>
        <w:spacing w:line="249" w:lineRule="auto" w:before="81"/>
        <w:ind w:right="274"/>
      </w:pPr>
      <w:r>
        <w:rPr>
          <w:w w:val="110"/>
        </w:rPr>
        <w:t>El pago respectivo, deberá depositarse en el Fideicomiso de Reserva Territorial para el  Desarrollo de Equipamiento Urbano Regional a que se refiere el artículo 5.38, fracción X, inciso a), del Código y el presente Reglamento, en el caso de áreas de donación u obras de  equipamiento urbano regionales a favor del</w:t>
      </w:r>
      <w:r>
        <w:rPr>
          <w:spacing w:val="12"/>
          <w:w w:val="110"/>
        </w:rPr>
        <w:t> </w:t>
      </w:r>
      <w:r>
        <w:rPr>
          <w:w w:val="110"/>
        </w:rPr>
        <w:t>Estado.</w:t>
      </w:r>
    </w:p>
    <w:p>
      <w:pPr>
        <w:pStyle w:val="BodyText"/>
        <w:spacing w:before="1"/>
        <w:ind w:left="0"/>
        <w:jc w:val="left"/>
        <w:rPr>
          <w:sz w:val="30"/>
        </w:rPr>
      </w:pPr>
    </w:p>
    <w:p>
      <w:pPr>
        <w:pStyle w:val="Heading1"/>
        <w:jc w:val="both"/>
      </w:pPr>
      <w:r>
        <w:rPr/>
        <w:t>DE LOS CONDOMINIOS QUE REQUIEREN AUTORIZACIÓN DE LA SECRETARÍA</w:t>
      </w:r>
    </w:p>
    <w:p>
      <w:pPr>
        <w:pStyle w:val="BodyText"/>
        <w:spacing w:line="230" w:lineRule="auto" w:before="33"/>
        <w:ind w:right="278"/>
      </w:pPr>
      <w:r>
        <w:rPr>
          <w:rFonts w:ascii="TeX Gyre Bonum" w:hAnsi="TeX Gyre Bonum"/>
          <w:b/>
          <w:w w:val="110"/>
        </w:rPr>
        <w:t>Artículo 112. </w:t>
      </w:r>
      <w:r>
        <w:rPr>
          <w:w w:val="110"/>
        </w:rPr>
        <w:t>Los condominios horizontales, verticales y mixtos requerirán autorización expresa de la Secretaría, previamente a su constitución.</w:t>
      </w:r>
    </w:p>
    <w:p>
      <w:pPr>
        <w:pStyle w:val="BodyText"/>
        <w:spacing w:line="249" w:lineRule="auto" w:before="89"/>
        <w:ind w:right="281"/>
      </w:pPr>
      <w:r>
        <w:rPr>
          <w:w w:val="110"/>
        </w:rPr>
        <w:t>En el caso de conjuntos urbanos para unidades económicas de alto impacto no procederá la autorización de condominios dentro y fuera de estos.</w:t>
      </w:r>
    </w:p>
    <w:p>
      <w:pPr>
        <w:pStyle w:val="BodyText"/>
        <w:spacing w:line="247" w:lineRule="auto" w:before="77"/>
        <w:ind w:right="277"/>
      </w:pPr>
      <w:r>
        <w:rPr>
          <w:w w:val="110"/>
        </w:rPr>
        <w:t>Los condominios habitacionales de tipo residencial alto a partir de doscientas cincuenta viviendas podrán realizarse por etapas, mismas que se expresarán gráficamente en el Plano de Condominio, con independencia de cumplir con cada una de las obligaciones previstas en el Código y este Reglamento para la totalidad del condominio, además de las reglas correspondientes a los Condominios contenidas en este Reglamento, les aplicarán las reglas siguientes:</w:t>
      </w:r>
    </w:p>
    <w:p>
      <w:pPr>
        <w:pStyle w:val="ListParagraph"/>
        <w:numPr>
          <w:ilvl w:val="0"/>
          <w:numId w:val="89"/>
        </w:numPr>
        <w:tabs>
          <w:tab w:pos="563" w:val="left" w:leader="none"/>
        </w:tabs>
        <w:spacing w:line="230" w:lineRule="auto" w:before="46" w:after="0"/>
        <w:ind w:left="278" w:right="276" w:firstLine="0"/>
        <w:jc w:val="both"/>
        <w:rPr>
          <w:sz w:val="20"/>
        </w:rPr>
      </w:pPr>
      <w:r>
        <w:rPr>
          <w:w w:val="110"/>
          <w:sz w:val="20"/>
        </w:rPr>
        <w:t>Únicamente se autorizará la etapa correspondiente, cuando se acredite plenamente la dotación</w:t>
      </w:r>
      <w:r>
        <w:rPr>
          <w:spacing w:val="9"/>
          <w:w w:val="110"/>
          <w:sz w:val="20"/>
        </w:rPr>
        <w:t> </w:t>
      </w:r>
      <w:r>
        <w:rPr>
          <w:w w:val="110"/>
          <w:sz w:val="20"/>
        </w:rPr>
        <w:t>de</w:t>
      </w:r>
      <w:r>
        <w:rPr>
          <w:spacing w:val="9"/>
          <w:w w:val="110"/>
          <w:sz w:val="20"/>
        </w:rPr>
        <w:t> </w:t>
      </w:r>
      <w:r>
        <w:rPr>
          <w:w w:val="110"/>
          <w:sz w:val="20"/>
        </w:rPr>
        <w:t>agua</w:t>
      </w:r>
      <w:r>
        <w:rPr>
          <w:spacing w:val="10"/>
          <w:w w:val="110"/>
          <w:sz w:val="20"/>
        </w:rPr>
        <w:t> </w:t>
      </w:r>
      <w:r>
        <w:rPr>
          <w:w w:val="110"/>
          <w:sz w:val="20"/>
        </w:rPr>
        <w:t>y</w:t>
      </w:r>
      <w:r>
        <w:rPr>
          <w:spacing w:val="10"/>
          <w:w w:val="110"/>
          <w:sz w:val="20"/>
        </w:rPr>
        <w:t> </w:t>
      </w:r>
      <w:r>
        <w:rPr>
          <w:w w:val="110"/>
          <w:sz w:val="20"/>
        </w:rPr>
        <w:t>energía</w:t>
      </w:r>
      <w:r>
        <w:rPr>
          <w:spacing w:val="10"/>
          <w:w w:val="110"/>
          <w:sz w:val="20"/>
        </w:rPr>
        <w:t> </w:t>
      </w:r>
      <w:r>
        <w:rPr>
          <w:w w:val="110"/>
          <w:sz w:val="20"/>
        </w:rPr>
        <w:t>eléctrica</w:t>
      </w:r>
      <w:r>
        <w:rPr>
          <w:spacing w:val="8"/>
          <w:w w:val="110"/>
          <w:sz w:val="20"/>
        </w:rPr>
        <w:t> </w:t>
      </w:r>
      <w:r>
        <w:rPr>
          <w:w w:val="110"/>
          <w:sz w:val="20"/>
        </w:rPr>
        <w:t>para</w:t>
      </w:r>
      <w:r>
        <w:rPr>
          <w:spacing w:val="10"/>
          <w:w w:val="110"/>
          <w:sz w:val="20"/>
        </w:rPr>
        <w:t> </w:t>
      </w:r>
      <w:r>
        <w:rPr>
          <w:w w:val="110"/>
          <w:sz w:val="20"/>
        </w:rPr>
        <w:t>el</w:t>
      </w:r>
      <w:r>
        <w:rPr>
          <w:spacing w:val="10"/>
          <w:w w:val="110"/>
          <w:sz w:val="20"/>
        </w:rPr>
        <w:t> </w:t>
      </w:r>
      <w:r>
        <w:rPr>
          <w:w w:val="110"/>
          <w:sz w:val="20"/>
        </w:rPr>
        <w:t>número</w:t>
      </w:r>
      <w:r>
        <w:rPr>
          <w:spacing w:val="11"/>
          <w:w w:val="110"/>
          <w:sz w:val="20"/>
        </w:rPr>
        <w:t> </w:t>
      </w:r>
      <w:r>
        <w:rPr>
          <w:w w:val="110"/>
          <w:sz w:val="20"/>
        </w:rPr>
        <w:t>de</w:t>
      </w:r>
      <w:r>
        <w:rPr>
          <w:spacing w:val="9"/>
          <w:w w:val="110"/>
          <w:sz w:val="20"/>
        </w:rPr>
        <w:t> </w:t>
      </w:r>
      <w:r>
        <w:rPr>
          <w:w w:val="110"/>
          <w:sz w:val="20"/>
        </w:rPr>
        <w:t>viviendas</w:t>
      </w:r>
      <w:r>
        <w:rPr>
          <w:spacing w:val="9"/>
          <w:w w:val="110"/>
          <w:sz w:val="20"/>
        </w:rPr>
        <w:t> </w:t>
      </w:r>
      <w:r>
        <w:rPr>
          <w:w w:val="110"/>
          <w:sz w:val="20"/>
        </w:rPr>
        <w:t>de</w:t>
      </w:r>
      <w:r>
        <w:rPr>
          <w:spacing w:val="8"/>
          <w:w w:val="110"/>
          <w:sz w:val="20"/>
        </w:rPr>
        <w:t> </w:t>
      </w:r>
      <w:r>
        <w:rPr>
          <w:w w:val="110"/>
          <w:sz w:val="20"/>
        </w:rPr>
        <w:t>dicha</w:t>
      </w:r>
      <w:r>
        <w:rPr>
          <w:spacing w:val="8"/>
          <w:w w:val="110"/>
          <w:sz w:val="20"/>
        </w:rPr>
        <w:t> </w:t>
      </w:r>
      <w:r>
        <w:rPr>
          <w:w w:val="110"/>
          <w:sz w:val="20"/>
        </w:rPr>
        <w:t>etapa;</w:t>
      </w:r>
    </w:p>
    <w:p>
      <w:pPr>
        <w:pStyle w:val="ListParagraph"/>
        <w:numPr>
          <w:ilvl w:val="0"/>
          <w:numId w:val="89"/>
        </w:numPr>
        <w:tabs>
          <w:tab w:pos="591" w:val="left" w:leader="none"/>
        </w:tabs>
        <w:spacing w:line="230" w:lineRule="auto" w:before="51" w:after="0"/>
        <w:ind w:left="278" w:right="284" w:firstLine="0"/>
        <w:jc w:val="both"/>
        <w:rPr>
          <w:sz w:val="20"/>
        </w:rPr>
      </w:pPr>
      <w:r>
        <w:rPr>
          <w:w w:val="110"/>
          <w:sz w:val="20"/>
        </w:rPr>
        <w:t>El acceso o accesos requeridos para el condominio, deberán tener frente a vía pública con servicios;</w:t>
      </w:r>
    </w:p>
    <w:p>
      <w:pPr>
        <w:pStyle w:val="ListParagraph"/>
        <w:numPr>
          <w:ilvl w:val="0"/>
          <w:numId w:val="89"/>
        </w:numPr>
        <w:tabs>
          <w:tab w:pos="673" w:val="left" w:leader="none"/>
        </w:tabs>
        <w:spacing w:line="242" w:lineRule="auto" w:before="42" w:after="0"/>
        <w:ind w:left="278" w:right="276" w:firstLine="0"/>
        <w:jc w:val="both"/>
        <w:rPr>
          <w:sz w:val="20"/>
        </w:rPr>
      </w:pPr>
      <w:r>
        <w:rPr>
          <w:w w:val="110"/>
          <w:sz w:val="20"/>
        </w:rPr>
        <w:t>En cada etapa, se podrán llevar a cabo condominios horizontales, verticales o mixtos, así como lotes de propiedad exclusiva para viviendas unifamiliares o plurifamiliares,  de conformidad con la densidad, usos y aprovechamientos del suelo fijados por el plan municipal  de</w:t>
      </w:r>
      <w:r>
        <w:rPr>
          <w:spacing w:val="5"/>
          <w:w w:val="110"/>
          <w:sz w:val="20"/>
        </w:rPr>
        <w:t> </w:t>
      </w:r>
      <w:r>
        <w:rPr>
          <w:w w:val="110"/>
          <w:sz w:val="20"/>
        </w:rPr>
        <w:t>desarrollo</w:t>
      </w:r>
      <w:r>
        <w:rPr>
          <w:spacing w:val="8"/>
          <w:w w:val="110"/>
          <w:sz w:val="20"/>
        </w:rPr>
        <w:t> </w:t>
      </w:r>
      <w:r>
        <w:rPr>
          <w:w w:val="110"/>
          <w:sz w:val="20"/>
        </w:rPr>
        <w:t>urbano,</w:t>
      </w:r>
      <w:r>
        <w:rPr>
          <w:spacing w:val="8"/>
          <w:w w:val="110"/>
          <w:sz w:val="20"/>
        </w:rPr>
        <w:t> </w:t>
      </w:r>
      <w:r>
        <w:rPr>
          <w:w w:val="110"/>
          <w:sz w:val="20"/>
        </w:rPr>
        <w:t>los</w:t>
      </w:r>
      <w:r>
        <w:rPr>
          <w:spacing w:val="4"/>
          <w:w w:val="110"/>
          <w:sz w:val="20"/>
        </w:rPr>
        <w:t> </w:t>
      </w:r>
      <w:r>
        <w:rPr>
          <w:w w:val="110"/>
          <w:sz w:val="20"/>
        </w:rPr>
        <w:t>cuales</w:t>
      </w:r>
      <w:r>
        <w:rPr>
          <w:spacing w:val="6"/>
          <w:w w:val="110"/>
          <w:sz w:val="20"/>
        </w:rPr>
        <w:t> </w:t>
      </w:r>
      <w:r>
        <w:rPr>
          <w:w w:val="110"/>
          <w:sz w:val="20"/>
        </w:rPr>
        <w:t>estarán</w:t>
      </w:r>
      <w:r>
        <w:rPr>
          <w:spacing w:val="7"/>
          <w:w w:val="110"/>
          <w:sz w:val="20"/>
        </w:rPr>
        <w:t> </w:t>
      </w:r>
      <w:r>
        <w:rPr>
          <w:w w:val="110"/>
          <w:sz w:val="20"/>
        </w:rPr>
        <w:t>identificados</w:t>
      </w:r>
      <w:r>
        <w:rPr>
          <w:spacing w:val="6"/>
          <w:w w:val="110"/>
          <w:sz w:val="20"/>
        </w:rPr>
        <w:t> </w:t>
      </w:r>
      <w:r>
        <w:rPr>
          <w:w w:val="110"/>
          <w:sz w:val="20"/>
        </w:rPr>
        <w:t>con</w:t>
      </w:r>
      <w:r>
        <w:rPr>
          <w:spacing w:val="7"/>
          <w:w w:val="110"/>
          <w:sz w:val="20"/>
        </w:rPr>
        <w:t> </w:t>
      </w:r>
      <w:r>
        <w:rPr>
          <w:w w:val="110"/>
          <w:sz w:val="20"/>
        </w:rPr>
        <w:t>claridad</w:t>
      </w:r>
      <w:r>
        <w:rPr>
          <w:spacing w:val="8"/>
          <w:w w:val="110"/>
          <w:sz w:val="20"/>
        </w:rPr>
        <w:t> </w:t>
      </w:r>
      <w:r>
        <w:rPr>
          <w:w w:val="110"/>
          <w:sz w:val="20"/>
        </w:rPr>
        <w:t>en</w:t>
      </w:r>
      <w:r>
        <w:rPr>
          <w:spacing w:val="7"/>
          <w:w w:val="110"/>
          <w:sz w:val="20"/>
        </w:rPr>
        <w:t> </w:t>
      </w:r>
      <w:r>
        <w:rPr>
          <w:w w:val="110"/>
          <w:sz w:val="20"/>
        </w:rPr>
        <w:t>el</w:t>
      </w:r>
      <w:r>
        <w:rPr>
          <w:spacing w:val="5"/>
          <w:w w:val="110"/>
          <w:sz w:val="20"/>
        </w:rPr>
        <w:t> </w:t>
      </w:r>
      <w:r>
        <w:rPr>
          <w:w w:val="110"/>
          <w:sz w:val="20"/>
        </w:rPr>
        <w:t>Plano</w:t>
      </w:r>
      <w:r>
        <w:rPr>
          <w:spacing w:val="7"/>
          <w:w w:val="110"/>
          <w:sz w:val="20"/>
        </w:rPr>
        <w:t> </w:t>
      </w:r>
      <w:r>
        <w:rPr>
          <w:w w:val="110"/>
          <w:sz w:val="20"/>
        </w:rPr>
        <w:t>de</w:t>
      </w:r>
      <w:r>
        <w:rPr>
          <w:spacing w:val="6"/>
          <w:w w:val="110"/>
          <w:sz w:val="20"/>
        </w:rPr>
        <w:t> </w:t>
      </w:r>
      <w:r>
        <w:rPr>
          <w:w w:val="110"/>
          <w:sz w:val="20"/>
        </w:rPr>
        <w:t>Condominio;</w:t>
      </w:r>
    </w:p>
    <w:p>
      <w:pPr>
        <w:pStyle w:val="ListParagraph"/>
        <w:numPr>
          <w:ilvl w:val="0"/>
          <w:numId w:val="89"/>
        </w:numPr>
        <w:tabs>
          <w:tab w:pos="668" w:val="left" w:leader="none"/>
        </w:tabs>
        <w:spacing w:line="242" w:lineRule="auto" w:before="37" w:after="0"/>
        <w:ind w:left="278" w:right="278" w:firstLine="0"/>
        <w:jc w:val="both"/>
        <w:rPr>
          <w:sz w:val="20"/>
        </w:rPr>
      </w:pPr>
      <w:r>
        <w:rPr>
          <w:w w:val="110"/>
          <w:sz w:val="20"/>
        </w:rPr>
        <w:t>El orden para el desarrollo de cada etapa deberá identificarse con claridad y de manera sucesiva en el respectivo Plano de Condominio, que formará parte integrante del acuerdo de autorización, para todos los efectos legales y constituirá la representación gráfica de las áreas privativas,</w:t>
      </w:r>
      <w:r>
        <w:rPr>
          <w:spacing w:val="11"/>
          <w:w w:val="110"/>
          <w:sz w:val="20"/>
        </w:rPr>
        <w:t> </w:t>
      </w:r>
      <w:r>
        <w:rPr>
          <w:w w:val="110"/>
          <w:sz w:val="20"/>
        </w:rPr>
        <w:t>comunes</w:t>
      </w:r>
      <w:r>
        <w:rPr>
          <w:spacing w:val="10"/>
          <w:w w:val="110"/>
          <w:sz w:val="20"/>
        </w:rPr>
        <w:t> </w:t>
      </w:r>
      <w:r>
        <w:rPr>
          <w:w w:val="110"/>
          <w:sz w:val="20"/>
        </w:rPr>
        <w:t>y</w:t>
      </w:r>
      <w:r>
        <w:rPr>
          <w:spacing w:val="10"/>
          <w:w w:val="110"/>
          <w:sz w:val="20"/>
        </w:rPr>
        <w:t> </w:t>
      </w:r>
      <w:r>
        <w:rPr>
          <w:w w:val="110"/>
          <w:sz w:val="20"/>
        </w:rPr>
        <w:t>la</w:t>
      </w:r>
      <w:r>
        <w:rPr>
          <w:spacing w:val="11"/>
          <w:w w:val="110"/>
          <w:sz w:val="20"/>
        </w:rPr>
        <w:t> </w:t>
      </w:r>
      <w:r>
        <w:rPr>
          <w:w w:val="110"/>
          <w:sz w:val="20"/>
        </w:rPr>
        <w:t>estructura</w:t>
      </w:r>
      <w:r>
        <w:rPr>
          <w:spacing w:val="10"/>
          <w:w w:val="110"/>
          <w:sz w:val="20"/>
        </w:rPr>
        <w:t> </w:t>
      </w:r>
      <w:r>
        <w:rPr>
          <w:w w:val="110"/>
          <w:sz w:val="20"/>
        </w:rPr>
        <w:t>vial</w:t>
      </w:r>
      <w:r>
        <w:rPr>
          <w:spacing w:val="11"/>
          <w:w w:val="110"/>
          <w:sz w:val="20"/>
        </w:rPr>
        <w:t> </w:t>
      </w:r>
      <w:r>
        <w:rPr>
          <w:w w:val="110"/>
          <w:sz w:val="20"/>
        </w:rPr>
        <w:t>en</w:t>
      </w:r>
      <w:r>
        <w:rPr>
          <w:spacing w:val="10"/>
          <w:w w:val="110"/>
          <w:sz w:val="20"/>
        </w:rPr>
        <w:t> </w:t>
      </w:r>
      <w:r>
        <w:rPr>
          <w:w w:val="110"/>
          <w:sz w:val="20"/>
        </w:rPr>
        <w:t>que</w:t>
      </w:r>
      <w:r>
        <w:rPr>
          <w:spacing w:val="10"/>
          <w:w w:val="110"/>
          <w:sz w:val="20"/>
        </w:rPr>
        <w:t> </w:t>
      </w:r>
      <w:r>
        <w:rPr>
          <w:w w:val="110"/>
          <w:sz w:val="20"/>
        </w:rPr>
        <w:t>se</w:t>
      </w:r>
      <w:r>
        <w:rPr>
          <w:spacing w:val="11"/>
          <w:w w:val="110"/>
          <w:sz w:val="20"/>
        </w:rPr>
        <w:t> </w:t>
      </w:r>
      <w:r>
        <w:rPr>
          <w:w w:val="110"/>
          <w:sz w:val="20"/>
        </w:rPr>
        <w:t>llevará</w:t>
      </w:r>
      <w:r>
        <w:rPr>
          <w:spacing w:val="11"/>
          <w:w w:val="110"/>
          <w:sz w:val="20"/>
        </w:rPr>
        <w:t> </w:t>
      </w:r>
      <w:r>
        <w:rPr>
          <w:w w:val="110"/>
          <w:sz w:val="20"/>
        </w:rPr>
        <w:t>a</w:t>
      </w:r>
      <w:r>
        <w:rPr>
          <w:spacing w:val="10"/>
          <w:w w:val="110"/>
          <w:sz w:val="20"/>
        </w:rPr>
        <w:t> </w:t>
      </w:r>
      <w:r>
        <w:rPr>
          <w:w w:val="110"/>
          <w:sz w:val="20"/>
        </w:rPr>
        <w:t>cabo</w:t>
      </w:r>
      <w:r>
        <w:rPr>
          <w:spacing w:val="12"/>
          <w:w w:val="110"/>
          <w:sz w:val="20"/>
        </w:rPr>
        <w:t> </w:t>
      </w:r>
      <w:r>
        <w:rPr>
          <w:w w:val="110"/>
          <w:sz w:val="20"/>
        </w:rPr>
        <w:t>el</w:t>
      </w:r>
      <w:r>
        <w:rPr>
          <w:spacing w:val="10"/>
          <w:w w:val="110"/>
          <w:sz w:val="20"/>
        </w:rPr>
        <w:t> </w:t>
      </w:r>
      <w:r>
        <w:rPr>
          <w:w w:val="110"/>
          <w:sz w:val="20"/>
        </w:rPr>
        <w:t>condominio;</w:t>
      </w:r>
    </w:p>
    <w:p>
      <w:pPr>
        <w:pStyle w:val="ListParagraph"/>
        <w:numPr>
          <w:ilvl w:val="0"/>
          <w:numId w:val="89"/>
        </w:numPr>
        <w:tabs>
          <w:tab w:pos="623" w:val="left" w:leader="none"/>
        </w:tabs>
        <w:spacing w:line="230" w:lineRule="auto" w:before="46" w:after="0"/>
        <w:ind w:left="278" w:right="278" w:firstLine="0"/>
        <w:jc w:val="both"/>
        <w:rPr>
          <w:sz w:val="20"/>
        </w:rPr>
      </w:pPr>
      <w:r>
        <w:rPr>
          <w:w w:val="110"/>
          <w:sz w:val="20"/>
        </w:rPr>
        <w:t>El Titular de la autorización garantizará la ejecución de las obras de urbanización y equipamiento urbano de todo el</w:t>
      </w:r>
      <w:r>
        <w:rPr>
          <w:spacing w:val="49"/>
          <w:w w:val="110"/>
          <w:sz w:val="20"/>
        </w:rPr>
        <w:t> </w:t>
      </w:r>
      <w:r>
        <w:rPr>
          <w:w w:val="110"/>
          <w:sz w:val="20"/>
        </w:rPr>
        <w:t>desarrollo;</w:t>
      </w:r>
    </w:p>
    <w:p>
      <w:pPr>
        <w:pStyle w:val="ListParagraph"/>
        <w:numPr>
          <w:ilvl w:val="0"/>
          <w:numId w:val="89"/>
        </w:numPr>
        <w:tabs>
          <w:tab w:pos="635" w:val="left" w:leader="none"/>
        </w:tabs>
        <w:spacing w:line="240" w:lineRule="auto" w:before="42" w:after="0"/>
        <w:ind w:left="634" w:right="0" w:hanging="357"/>
        <w:jc w:val="both"/>
        <w:rPr>
          <w:sz w:val="20"/>
        </w:rPr>
      </w:pPr>
      <w:r>
        <w:rPr>
          <w:w w:val="110"/>
          <w:sz w:val="20"/>
        </w:rPr>
        <w:t>El</w:t>
      </w:r>
      <w:r>
        <w:rPr>
          <w:spacing w:val="10"/>
          <w:w w:val="110"/>
          <w:sz w:val="20"/>
        </w:rPr>
        <w:t> </w:t>
      </w:r>
      <w:r>
        <w:rPr>
          <w:w w:val="110"/>
          <w:sz w:val="20"/>
        </w:rPr>
        <w:t>pago</w:t>
      </w:r>
      <w:r>
        <w:rPr>
          <w:spacing w:val="11"/>
          <w:w w:val="110"/>
          <w:sz w:val="20"/>
        </w:rPr>
        <w:t> </w:t>
      </w:r>
      <w:r>
        <w:rPr>
          <w:w w:val="110"/>
          <w:sz w:val="20"/>
        </w:rPr>
        <w:t>de</w:t>
      </w:r>
      <w:r>
        <w:rPr>
          <w:spacing w:val="9"/>
          <w:w w:val="110"/>
          <w:sz w:val="20"/>
        </w:rPr>
        <w:t> </w:t>
      </w:r>
      <w:r>
        <w:rPr>
          <w:w w:val="110"/>
          <w:sz w:val="20"/>
        </w:rPr>
        <w:t>los</w:t>
      </w:r>
      <w:r>
        <w:rPr>
          <w:spacing w:val="10"/>
          <w:w w:val="110"/>
          <w:sz w:val="20"/>
        </w:rPr>
        <w:t> </w:t>
      </w:r>
      <w:r>
        <w:rPr>
          <w:w w:val="110"/>
          <w:sz w:val="20"/>
        </w:rPr>
        <w:t>impuestos</w:t>
      </w:r>
      <w:r>
        <w:rPr>
          <w:spacing w:val="9"/>
          <w:w w:val="110"/>
          <w:sz w:val="20"/>
        </w:rPr>
        <w:t> </w:t>
      </w:r>
      <w:r>
        <w:rPr>
          <w:w w:val="110"/>
          <w:sz w:val="20"/>
        </w:rPr>
        <w:t>y</w:t>
      </w:r>
      <w:r>
        <w:rPr>
          <w:spacing w:val="10"/>
          <w:w w:val="110"/>
          <w:sz w:val="20"/>
        </w:rPr>
        <w:t> </w:t>
      </w:r>
      <w:r>
        <w:rPr>
          <w:w w:val="110"/>
          <w:sz w:val="20"/>
        </w:rPr>
        <w:t>derechos</w:t>
      </w:r>
      <w:r>
        <w:rPr>
          <w:spacing w:val="9"/>
          <w:w w:val="110"/>
          <w:sz w:val="20"/>
        </w:rPr>
        <w:t> </w:t>
      </w:r>
      <w:r>
        <w:rPr>
          <w:w w:val="110"/>
          <w:sz w:val="20"/>
        </w:rPr>
        <w:t>será</w:t>
      </w:r>
      <w:r>
        <w:rPr>
          <w:spacing w:val="11"/>
          <w:w w:val="110"/>
          <w:sz w:val="20"/>
        </w:rPr>
        <w:t> </w:t>
      </w:r>
      <w:r>
        <w:rPr>
          <w:w w:val="110"/>
          <w:sz w:val="20"/>
        </w:rPr>
        <w:t>el</w:t>
      </w:r>
      <w:r>
        <w:rPr>
          <w:spacing w:val="10"/>
          <w:w w:val="110"/>
          <w:sz w:val="20"/>
        </w:rPr>
        <w:t> </w:t>
      </w:r>
      <w:r>
        <w:rPr>
          <w:w w:val="110"/>
          <w:sz w:val="20"/>
        </w:rPr>
        <w:t>que</w:t>
      </w:r>
      <w:r>
        <w:rPr>
          <w:spacing w:val="9"/>
          <w:w w:val="110"/>
          <w:sz w:val="20"/>
        </w:rPr>
        <w:t> </w:t>
      </w:r>
      <w:r>
        <w:rPr>
          <w:w w:val="110"/>
          <w:sz w:val="20"/>
        </w:rPr>
        <w:t>corresponda</w:t>
      </w:r>
      <w:r>
        <w:rPr>
          <w:spacing w:val="10"/>
          <w:w w:val="110"/>
          <w:sz w:val="20"/>
        </w:rPr>
        <w:t> </w:t>
      </w:r>
      <w:r>
        <w:rPr>
          <w:w w:val="110"/>
          <w:sz w:val="20"/>
        </w:rPr>
        <w:t>a</w:t>
      </w:r>
      <w:r>
        <w:rPr>
          <w:spacing w:val="11"/>
          <w:w w:val="110"/>
          <w:sz w:val="20"/>
        </w:rPr>
        <w:t> </w:t>
      </w:r>
      <w:r>
        <w:rPr>
          <w:w w:val="110"/>
          <w:sz w:val="20"/>
        </w:rPr>
        <w:t>la</w:t>
      </w:r>
      <w:r>
        <w:rPr>
          <w:spacing w:val="10"/>
          <w:w w:val="110"/>
          <w:sz w:val="20"/>
        </w:rPr>
        <w:t> </w:t>
      </w:r>
      <w:r>
        <w:rPr>
          <w:w w:val="110"/>
          <w:sz w:val="20"/>
        </w:rPr>
        <w:t>etapa</w:t>
      </w:r>
      <w:r>
        <w:rPr>
          <w:spacing w:val="10"/>
          <w:w w:val="110"/>
          <w:sz w:val="20"/>
        </w:rPr>
        <w:t> </w:t>
      </w:r>
      <w:r>
        <w:rPr>
          <w:w w:val="110"/>
          <w:sz w:val="20"/>
        </w:rPr>
        <w:t>a</w:t>
      </w:r>
      <w:r>
        <w:rPr>
          <w:spacing w:val="10"/>
          <w:w w:val="110"/>
          <w:sz w:val="20"/>
        </w:rPr>
        <w:t> </w:t>
      </w:r>
      <w:r>
        <w:rPr>
          <w:w w:val="110"/>
          <w:sz w:val="20"/>
        </w:rPr>
        <w:t>desarrollar;</w:t>
      </w:r>
    </w:p>
    <w:p>
      <w:pPr>
        <w:pStyle w:val="ListParagraph"/>
        <w:numPr>
          <w:ilvl w:val="0"/>
          <w:numId w:val="89"/>
        </w:numPr>
        <w:tabs>
          <w:tab w:pos="740" w:val="left" w:leader="none"/>
        </w:tabs>
        <w:spacing w:line="244" w:lineRule="auto" w:before="23" w:after="0"/>
        <w:ind w:left="278" w:right="276" w:firstLine="0"/>
        <w:jc w:val="both"/>
        <w:rPr>
          <w:sz w:val="20"/>
        </w:rPr>
      </w:pPr>
      <w:r>
        <w:rPr>
          <w:w w:val="110"/>
          <w:sz w:val="20"/>
        </w:rPr>
        <w:t>El proyecto se diseñará de modo que permita una adecuada administración condominal, conformándose una administración general para el aprovechamiento y mantenimiento de las áreas comunes de todo el desarrollo y una administración particular por cada lote condominal, debiendo la administración general contar con un representante por cada una de dichas administraciones particulares, sin prejuicio de lo previsto por la Ley que Regula el Régimen de Propiedad en Condominio en el Estado de</w:t>
      </w:r>
      <w:r>
        <w:rPr>
          <w:spacing w:val="12"/>
          <w:w w:val="110"/>
          <w:sz w:val="20"/>
        </w:rPr>
        <w:t> </w:t>
      </w:r>
      <w:r>
        <w:rPr>
          <w:w w:val="110"/>
          <w:sz w:val="20"/>
        </w:rPr>
        <w:t>México;</w:t>
      </w:r>
    </w:p>
    <w:p>
      <w:pPr>
        <w:pStyle w:val="ListParagraph"/>
        <w:numPr>
          <w:ilvl w:val="0"/>
          <w:numId w:val="89"/>
        </w:numPr>
        <w:tabs>
          <w:tab w:pos="848" w:val="left" w:leader="none"/>
        </w:tabs>
        <w:spacing w:line="230" w:lineRule="auto" w:before="41" w:after="0"/>
        <w:ind w:left="278" w:right="273" w:firstLine="0"/>
        <w:jc w:val="both"/>
        <w:rPr>
          <w:sz w:val="20"/>
        </w:rPr>
      </w:pPr>
      <w:r>
        <w:rPr>
          <w:w w:val="110"/>
          <w:sz w:val="20"/>
        </w:rPr>
        <w:t>Las autorizaciones de enajenación se emitirán sólo con respecto a las viviendas que comprenda la etapa a</w:t>
      </w:r>
      <w:r>
        <w:rPr>
          <w:spacing w:val="44"/>
          <w:w w:val="110"/>
          <w:sz w:val="20"/>
        </w:rPr>
        <w:t> </w:t>
      </w:r>
      <w:r>
        <w:rPr>
          <w:w w:val="110"/>
          <w:sz w:val="20"/>
        </w:rPr>
        <w:t>desarrollar.</w:t>
      </w:r>
    </w:p>
    <w:p>
      <w:pPr>
        <w:pStyle w:val="BodyText"/>
        <w:spacing w:line="249" w:lineRule="auto" w:before="89"/>
        <w:ind w:right="278"/>
      </w:pPr>
      <w:r>
        <w:rPr>
          <w:w w:val="110"/>
        </w:rPr>
        <w:t>Únicamente se autorizarán enajenaciones de la etapa inmediata siguiente cuando el Titular de   la autorización haya cumplido con la totalidad de obligaciones correspondientes a la etapa previa;</w:t>
      </w:r>
    </w:p>
    <w:p>
      <w:pPr>
        <w:spacing w:after="0" w:line="249" w:lineRule="auto"/>
        <w:sectPr>
          <w:pgSz w:w="12240" w:h="15840"/>
          <w:pgMar w:header="708" w:footer="822" w:top="1580" w:bottom="1180" w:left="1140" w:right="1140"/>
        </w:sectPr>
      </w:pPr>
    </w:p>
    <w:p>
      <w:pPr>
        <w:pStyle w:val="ListParagraph"/>
        <w:numPr>
          <w:ilvl w:val="0"/>
          <w:numId w:val="89"/>
        </w:numPr>
        <w:tabs>
          <w:tab w:pos="673" w:val="left" w:leader="none"/>
        </w:tabs>
        <w:spacing w:line="236" w:lineRule="exact" w:before="1" w:after="0"/>
        <w:ind w:left="278" w:right="272" w:firstLine="0"/>
        <w:jc w:val="both"/>
        <w:rPr>
          <w:sz w:val="20"/>
        </w:rPr>
      </w:pPr>
      <w:r>
        <w:rPr>
          <w:w w:val="110"/>
          <w:sz w:val="20"/>
        </w:rPr>
        <w:t>Las vialidades o circulaciones vehiculares servirán para interconectar y </w:t>
      </w:r>
      <w:r>
        <w:rPr>
          <w:spacing w:val="2"/>
          <w:w w:val="110"/>
          <w:sz w:val="20"/>
        </w:rPr>
        <w:t>dar </w:t>
      </w:r>
      <w:r>
        <w:rPr>
          <w:w w:val="110"/>
          <w:sz w:val="20"/>
        </w:rPr>
        <w:t>servicio a los lotes condominales, áreas verdes y recreativas y áreas comunes para equipamientos o servicios del desarrollo y se considerarán de propiedad indivisa y uso común de todos los lotes condominales;</w:t>
      </w:r>
    </w:p>
    <w:p>
      <w:pPr>
        <w:pStyle w:val="ListParagraph"/>
        <w:numPr>
          <w:ilvl w:val="0"/>
          <w:numId w:val="89"/>
        </w:numPr>
        <w:tabs>
          <w:tab w:pos="577" w:val="left" w:leader="none"/>
        </w:tabs>
        <w:spacing w:line="237" w:lineRule="auto" w:before="36" w:after="0"/>
        <w:ind w:left="278" w:right="278" w:firstLine="0"/>
        <w:jc w:val="both"/>
        <w:rPr>
          <w:sz w:val="20"/>
        </w:rPr>
      </w:pPr>
      <w:r>
        <w:rPr>
          <w:w w:val="110"/>
          <w:sz w:val="20"/>
        </w:rPr>
        <w:t>Los lotes condominales se  conectarán a los  servicios públicos provenientes de la vía pública  a la que el desarrollo dé frente, mismos que serán suministrados a través de las vialidades privadas interiores del</w:t>
      </w:r>
      <w:r>
        <w:rPr>
          <w:spacing w:val="30"/>
          <w:w w:val="110"/>
          <w:sz w:val="20"/>
        </w:rPr>
        <w:t> </w:t>
      </w:r>
      <w:r>
        <w:rPr>
          <w:w w:val="110"/>
          <w:sz w:val="20"/>
        </w:rPr>
        <w:t>desarrollo;</w:t>
      </w:r>
    </w:p>
    <w:p>
      <w:pPr>
        <w:pStyle w:val="ListParagraph"/>
        <w:numPr>
          <w:ilvl w:val="0"/>
          <w:numId w:val="89"/>
        </w:numPr>
        <w:tabs>
          <w:tab w:pos="745" w:val="left" w:leader="none"/>
        </w:tabs>
        <w:spacing w:line="240" w:lineRule="auto" w:before="42" w:after="0"/>
        <w:ind w:left="278" w:right="277" w:firstLine="0"/>
        <w:jc w:val="both"/>
        <w:rPr>
          <w:sz w:val="20"/>
        </w:rPr>
      </w:pPr>
      <w:r>
        <w:rPr>
          <w:w w:val="110"/>
          <w:sz w:val="20"/>
        </w:rPr>
        <w:t>Las vialidades serán privadas y tendrán, según corresponda a las características, dimensiones y diseño del proyecto, las secciones de las vías públicas previstas en el artículo     154 de este</w:t>
      </w:r>
      <w:r>
        <w:rPr>
          <w:spacing w:val="30"/>
          <w:w w:val="110"/>
          <w:sz w:val="20"/>
        </w:rPr>
        <w:t> </w:t>
      </w:r>
      <w:r>
        <w:rPr>
          <w:w w:val="110"/>
          <w:sz w:val="20"/>
        </w:rPr>
        <w:t>Reglamento;</w:t>
      </w:r>
    </w:p>
    <w:p>
      <w:pPr>
        <w:pStyle w:val="ListParagraph"/>
        <w:numPr>
          <w:ilvl w:val="0"/>
          <w:numId w:val="89"/>
        </w:numPr>
        <w:tabs>
          <w:tab w:pos="771" w:val="left" w:leader="none"/>
        </w:tabs>
        <w:spacing w:line="240" w:lineRule="auto" w:before="38" w:after="0"/>
        <w:ind w:left="278" w:right="275" w:firstLine="0"/>
        <w:jc w:val="both"/>
        <w:rPr>
          <w:sz w:val="20"/>
        </w:rPr>
      </w:pPr>
      <w:r>
        <w:rPr>
          <w:w w:val="110"/>
          <w:sz w:val="20"/>
        </w:rPr>
        <w:t>Las áreas verdes y recreativas de uso común que correspondan a cada etapa, podrán agruparse en uno o varios lotes para su mejor aprovechamiento en tales fines, dejándose constancia de ello en el Plano</w:t>
      </w:r>
      <w:r>
        <w:rPr>
          <w:spacing w:val="19"/>
          <w:w w:val="110"/>
          <w:sz w:val="20"/>
        </w:rPr>
        <w:t> </w:t>
      </w:r>
      <w:r>
        <w:rPr>
          <w:w w:val="110"/>
          <w:sz w:val="20"/>
        </w:rPr>
        <w:t>de Condominio;</w:t>
      </w:r>
    </w:p>
    <w:p>
      <w:pPr>
        <w:pStyle w:val="ListParagraph"/>
        <w:numPr>
          <w:ilvl w:val="0"/>
          <w:numId w:val="89"/>
        </w:numPr>
        <w:tabs>
          <w:tab w:pos="834" w:val="left" w:leader="none"/>
        </w:tabs>
        <w:spacing w:line="240" w:lineRule="auto" w:before="39" w:after="0"/>
        <w:ind w:left="278" w:right="278" w:firstLine="0"/>
        <w:jc w:val="both"/>
        <w:rPr>
          <w:sz w:val="20"/>
        </w:rPr>
      </w:pPr>
      <w:r>
        <w:rPr>
          <w:w w:val="110"/>
          <w:sz w:val="20"/>
        </w:rPr>
        <w:t>Para cumplir con la obligación de contar con áreas vendibles destinadas a comercio de productos y servicios básicos, se podrá diversificar el tipo de comercios y servicios de conformidad</w:t>
      </w:r>
      <w:r>
        <w:rPr>
          <w:spacing w:val="11"/>
          <w:w w:val="110"/>
          <w:sz w:val="20"/>
        </w:rPr>
        <w:t> </w:t>
      </w:r>
      <w:r>
        <w:rPr>
          <w:w w:val="110"/>
          <w:sz w:val="20"/>
        </w:rPr>
        <w:t>a</w:t>
      </w:r>
      <w:r>
        <w:rPr>
          <w:spacing w:val="11"/>
          <w:w w:val="110"/>
          <w:sz w:val="20"/>
        </w:rPr>
        <w:t> </w:t>
      </w:r>
      <w:r>
        <w:rPr>
          <w:w w:val="110"/>
          <w:sz w:val="20"/>
        </w:rPr>
        <w:t>las</w:t>
      </w:r>
      <w:r>
        <w:rPr>
          <w:spacing w:val="9"/>
          <w:w w:val="110"/>
          <w:sz w:val="20"/>
        </w:rPr>
        <w:t> </w:t>
      </w:r>
      <w:r>
        <w:rPr>
          <w:w w:val="110"/>
          <w:sz w:val="20"/>
        </w:rPr>
        <w:t>necesidades</w:t>
      </w:r>
      <w:r>
        <w:rPr>
          <w:spacing w:val="10"/>
          <w:w w:val="110"/>
          <w:sz w:val="20"/>
        </w:rPr>
        <w:t> </w:t>
      </w:r>
      <w:r>
        <w:rPr>
          <w:w w:val="110"/>
          <w:sz w:val="20"/>
        </w:rPr>
        <w:t>de</w:t>
      </w:r>
      <w:r>
        <w:rPr>
          <w:spacing w:val="9"/>
          <w:w w:val="110"/>
          <w:sz w:val="20"/>
        </w:rPr>
        <w:t> </w:t>
      </w:r>
      <w:r>
        <w:rPr>
          <w:w w:val="110"/>
          <w:sz w:val="20"/>
        </w:rPr>
        <w:t>los</w:t>
      </w:r>
      <w:r>
        <w:rPr>
          <w:spacing w:val="10"/>
          <w:w w:val="110"/>
          <w:sz w:val="20"/>
        </w:rPr>
        <w:t> </w:t>
      </w:r>
      <w:r>
        <w:rPr>
          <w:w w:val="110"/>
          <w:sz w:val="20"/>
        </w:rPr>
        <w:t>usuarios</w:t>
      </w:r>
      <w:r>
        <w:rPr>
          <w:spacing w:val="9"/>
          <w:w w:val="110"/>
          <w:sz w:val="20"/>
        </w:rPr>
        <w:t> </w:t>
      </w:r>
      <w:r>
        <w:rPr>
          <w:w w:val="110"/>
          <w:sz w:val="20"/>
        </w:rPr>
        <w:t>del</w:t>
      </w:r>
      <w:r>
        <w:rPr>
          <w:spacing w:val="11"/>
          <w:w w:val="110"/>
          <w:sz w:val="20"/>
        </w:rPr>
        <w:t> </w:t>
      </w:r>
      <w:r>
        <w:rPr>
          <w:w w:val="110"/>
          <w:sz w:val="20"/>
        </w:rPr>
        <w:t>condominio;</w:t>
      </w:r>
    </w:p>
    <w:p>
      <w:pPr>
        <w:pStyle w:val="ListParagraph"/>
        <w:numPr>
          <w:ilvl w:val="0"/>
          <w:numId w:val="89"/>
        </w:numPr>
        <w:tabs>
          <w:tab w:pos="807" w:val="left" w:leader="none"/>
        </w:tabs>
        <w:spacing w:line="240" w:lineRule="auto" w:before="39" w:after="0"/>
        <w:ind w:left="278" w:right="270" w:firstLine="0"/>
        <w:jc w:val="both"/>
        <w:rPr>
          <w:sz w:val="20"/>
        </w:rPr>
      </w:pPr>
      <w:r>
        <w:rPr>
          <w:w w:val="110"/>
          <w:sz w:val="20"/>
        </w:rPr>
        <w:t>Las obligaciones de ceder áreas de donación al Estado y municipio, así como de ejecutar   las respectivas obras de equipamiento urbano, podrán cumplirse fuera del desarrollo, sujetándose</w:t>
      </w:r>
      <w:r>
        <w:rPr>
          <w:spacing w:val="9"/>
          <w:w w:val="110"/>
          <w:sz w:val="20"/>
        </w:rPr>
        <w:t> </w:t>
      </w:r>
      <w:r>
        <w:rPr>
          <w:w w:val="110"/>
          <w:sz w:val="20"/>
        </w:rPr>
        <w:t>como</w:t>
      </w:r>
      <w:r>
        <w:rPr>
          <w:spacing w:val="11"/>
          <w:w w:val="110"/>
          <w:sz w:val="20"/>
        </w:rPr>
        <w:t> </w:t>
      </w:r>
      <w:r>
        <w:rPr>
          <w:w w:val="110"/>
          <w:sz w:val="20"/>
        </w:rPr>
        <w:t>corresponda,</w:t>
      </w:r>
      <w:r>
        <w:rPr>
          <w:spacing w:val="10"/>
          <w:w w:val="110"/>
          <w:sz w:val="20"/>
        </w:rPr>
        <w:t> </w:t>
      </w:r>
      <w:r>
        <w:rPr>
          <w:w w:val="110"/>
          <w:sz w:val="20"/>
        </w:rPr>
        <w:t>a</w:t>
      </w:r>
      <w:r>
        <w:rPr>
          <w:spacing w:val="10"/>
          <w:w w:val="110"/>
          <w:sz w:val="20"/>
        </w:rPr>
        <w:t> </w:t>
      </w:r>
      <w:r>
        <w:rPr>
          <w:w w:val="110"/>
          <w:sz w:val="20"/>
        </w:rPr>
        <w:t>las</w:t>
      </w:r>
      <w:r>
        <w:rPr>
          <w:spacing w:val="9"/>
          <w:w w:val="110"/>
          <w:sz w:val="20"/>
        </w:rPr>
        <w:t> </w:t>
      </w:r>
      <w:r>
        <w:rPr>
          <w:w w:val="110"/>
          <w:sz w:val="20"/>
        </w:rPr>
        <w:t>reglas</w:t>
      </w:r>
      <w:r>
        <w:rPr>
          <w:spacing w:val="10"/>
          <w:w w:val="110"/>
          <w:sz w:val="20"/>
        </w:rPr>
        <w:t> </w:t>
      </w:r>
      <w:r>
        <w:rPr>
          <w:w w:val="110"/>
          <w:sz w:val="20"/>
        </w:rPr>
        <w:t>establecidas</w:t>
      </w:r>
      <w:r>
        <w:rPr>
          <w:spacing w:val="9"/>
          <w:w w:val="110"/>
          <w:sz w:val="20"/>
        </w:rPr>
        <w:t> </w:t>
      </w:r>
      <w:r>
        <w:rPr>
          <w:w w:val="110"/>
          <w:sz w:val="20"/>
        </w:rPr>
        <w:t>al</w:t>
      </w:r>
      <w:r>
        <w:rPr>
          <w:spacing w:val="10"/>
          <w:w w:val="110"/>
          <w:sz w:val="20"/>
        </w:rPr>
        <w:t> </w:t>
      </w:r>
      <w:r>
        <w:rPr>
          <w:w w:val="110"/>
          <w:sz w:val="20"/>
        </w:rPr>
        <w:t>efecto</w:t>
      </w:r>
      <w:r>
        <w:rPr>
          <w:spacing w:val="11"/>
          <w:w w:val="110"/>
          <w:sz w:val="20"/>
        </w:rPr>
        <w:t> </w:t>
      </w:r>
      <w:r>
        <w:rPr>
          <w:w w:val="110"/>
          <w:sz w:val="20"/>
        </w:rPr>
        <w:t>en</w:t>
      </w:r>
      <w:r>
        <w:rPr>
          <w:spacing w:val="10"/>
          <w:w w:val="110"/>
          <w:sz w:val="20"/>
        </w:rPr>
        <w:t> </w:t>
      </w:r>
      <w:r>
        <w:rPr>
          <w:w w:val="110"/>
          <w:sz w:val="20"/>
        </w:rPr>
        <w:t>este</w:t>
      </w:r>
      <w:r>
        <w:rPr>
          <w:spacing w:val="13"/>
          <w:w w:val="110"/>
          <w:sz w:val="20"/>
        </w:rPr>
        <w:t> </w:t>
      </w:r>
      <w:r>
        <w:rPr>
          <w:w w:val="110"/>
          <w:sz w:val="20"/>
        </w:rPr>
        <w:t>Reglamento,</w:t>
      </w:r>
      <w:r>
        <w:rPr>
          <w:spacing w:val="11"/>
          <w:w w:val="110"/>
          <w:sz w:val="20"/>
        </w:rPr>
        <w:t> </w:t>
      </w:r>
      <w:r>
        <w:rPr>
          <w:w w:val="110"/>
          <w:sz w:val="20"/>
        </w:rPr>
        <w:t>y</w:t>
      </w:r>
    </w:p>
    <w:p>
      <w:pPr>
        <w:pStyle w:val="ListParagraph"/>
        <w:numPr>
          <w:ilvl w:val="0"/>
          <w:numId w:val="89"/>
        </w:numPr>
        <w:tabs>
          <w:tab w:pos="740" w:val="left" w:leader="none"/>
        </w:tabs>
        <w:spacing w:line="240" w:lineRule="auto" w:before="36" w:after="0"/>
        <w:ind w:left="278" w:right="277" w:firstLine="0"/>
        <w:jc w:val="both"/>
        <w:rPr>
          <w:sz w:val="20"/>
        </w:rPr>
      </w:pPr>
      <w:r>
        <w:rPr>
          <w:w w:val="110"/>
          <w:sz w:val="20"/>
        </w:rPr>
        <w:t>Las obras de urbanización y,  en su caso de infraestructura, al interior del desarrollo, al  igual que su mantenimiento, serán responsabilidad del Titular del desarrollo hasta su entrega definitiva a la asociación de</w:t>
      </w:r>
      <w:r>
        <w:rPr>
          <w:spacing w:val="1"/>
          <w:w w:val="110"/>
          <w:sz w:val="20"/>
        </w:rPr>
        <w:t> </w:t>
      </w:r>
      <w:r>
        <w:rPr>
          <w:w w:val="110"/>
          <w:sz w:val="20"/>
        </w:rPr>
        <w:t>condóminos.</w:t>
      </w:r>
    </w:p>
    <w:p>
      <w:pPr>
        <w:pStyle w:val="BodyText"/>
        <w:spacing w:before="3"/>
        <w:ind w:left="0"/>
        <w:jc w:val="left"/>
        <w:rPr>
          <w:sz w:val="31"/>
        </w:rPr>
      </w:pPr>
    </w:p>
    <w:p>
      <w:pPr>
        <w:pStyle w:val="Heading1"/>
        <w:jc w:val="both"/>
      </w:pPr>
      <w:r>
        <w:rPr/>
        <w:t>DEL PROCEDIMIENTO DE AUTORIZACIÓN</w:t>
      </w:r>
    </w:p>
    <w:p>
      <w:pPr>
        <w:pStyle w:val="BodyText"/>
        <w:spacing w:line="230" w:lineRule="auto" w:before="32"/>
        <w:ind w:right="282"/>
      </w:pPr>
      <w:r>
        <w:rPr>
          <w:rFonts w:ascii="TeX Gyre Bonum" w:hAnsi="TeX Gyre Bonum"/>
          <w:b/>
          <w:w w:val="105"/>
        </w:rPr>
        <w:t>Artículo 113. </w:t>
      </w:r>
      <w:r>
        <w:rPr>
          <w:w w:val="105"/>
        </w:rPr>
        <w:t>El procedimiento de autorización de  condominios  horizontales,  verticales  y  mixtos, se sujetará a lo</w:t>
      </w:r>
      <w:r>
        <w:rPr>
          <w:spacing w:val="24"/>
          <w:w w:val="105"/>
        </w:rPr>
        <w:t> </w:t>
      </w:r>
      <w:r>
        <w:rPr>
          <w:w w:val="105"/>
        </w:rPr>
        <w:t>siguiente:</w:t>
      </w:r>
    </w:p>
    <w:p>
      <w:pPr>
        <w:pStyle w:val="ListParagraph"/>
        <w:numPr>
          <w:ilvl w:val="0"/>
          <w:numId w:val="90"/>
        </w:numPr>
        <w:tabs>
          <w:tab w:pos="512" w:val="left" w:leader="none"/>
        </w:tabs>
        <w:spacing w:line="230" w:lineRule="auto" w:before="52" w:after="0"/>
        <w:ind w:left="278" w:right="277" w:firstLine="0"/>
        <w:jc w:val="both"/>
        <w:rPr>
          <w:sz w:val="20"/>
        </w:rPr>
      </w:pPr>
      <w:r>
        <w:rPr>
          <w:w w:val="110"/>
          <w:sz w:val="20"/>
        </w:rPr>
        <w:t>El Titular o Representante Legal, deberá presentar a la Secretaría, su petición acompañada   de los documentos</w:t>
      </w:r>
      <w:r>
        <w:rPr>
          <w:spacing w:val="30"/>
          <w:w w:val="110"/>
          <w:sz w:val="20"/>
        </w:rPr>
        <w:t> </w:t>
      </w:r>
      <w:r>
        <w:rPr>
          <w:w w:val="110"/>
          <w:sz w:val="20"/>
        </w:rPr>
        <w:t>siguientes:</w:t>
      </w:r>
    </w:p>
    <w:p>
      <w:pPr>
        <w:pStyle w:val="ListParagraph"/>
        <w:numPr>
          <w:ilvl w:val="1"/>
          <w:numId w:val="90"/>
        </w:numPr>
        <w:tabs>
          <w:tab w:pos="985" w:val="left" w:leader="none"/>
        </w:tabs>
        <w:spacing w:line="242" w:lineRule="auto" w:before="42" w:after="0"/>
        <w:ind w:left="706" w:right="274" w:firstLine="0"/>
        <w:jc w:val="both"/>
        <w:rPr>
          <w:sz w:val="20"/>
        </w:rPr>
      </w:pPr>
      <w:r>
        <w:rPr>
          <w:w w:val="110"/>
          <w:sz w:val="20"/>
        </w:rPr>
        <w:t>Dictamen Único, para condominios que prevean el desarrollo de treinta o más viviendas, conforme lo previsto en el artículo 5.35 del Código, la Ley que crea la Comisión de Factibilidad del Estado de México, su Reglamento y demás disposiciones jurídicas aplicables,</w:t>
      </w:r>
      <w:r>
        <w:rPr>
          <w:spacing w:val="11"/>
          <w:w w:val="110"/>
          <w:sz w:val="20"/>
        </w:rPr>
        <w:t> </w:t>
      </w:r>
      <w:r>
        <w:rPr>
          <w:w w:val="110"/>
          <w:sz w:val="20"/>
        </w:rPr>
        <w:t>y</w:t>
      </w:r>
    </w:p>
    <w:p>
      <w:pPr>
        <w:pStyle w:val="ListParagraph"/>
        <w:numPr>
          <w:ilvl w:val="1"/>
          <w:numId w:val="90"/>
        </w:numPr>
        <w:tabs>
          <w:tab w:pos="980" w:val="left" w:leader="none"/>
        </w:tabs>
        <w:spacing w:line="240" w:lineRule="auto" w:before="34" w:after="0"/>
        <w:ind w:left="979" w:right="0" w:hanging="274"/>
        <w:jc w:val="both"/>
        <w:rPr>
          <w:sz w:val="20"/>
        </w:rPr>
      </w:pPr>
      <w:r>
        <w:rPr>
          <w:w w:val="110"/>
          <w:sz w:val="20"/>
        </w:rPr>
        <w:t>Original o copia certificada de los documentos</w:t>
      </w:r>
      <w:r>
        <w:rPr>
          <w:spacing w:val="17"/>
          <w:w w:val="110"/>
          <w:sz w:val="20"/>
        </w:rPr>
        <w:t> </w:t>
      </w:r>
      <w:r>
        <w:rPr>
          <w:w w:val="110"/>
          <w:sz w:val="20"/>
        </w:rPr>
        <w:t>siguientes:</w:t>
      </w:r>
    </w:p>
    <w:p>
      <w:pPr>
        <w:pStyle w:val="ListParagraph"/>
        <w:numPr>
          <w:ilvl w:val="2"/>
          <w:numId w:val="90"/>
        </w:numPr>
        <w:tabs>
          <w:tab w:pos="1402" w:val="left" w:leader="none"/>
        </w:tabs>
        <w:spacing w:line="230" w:lineRule="auto" w:before="32" w:after="0"/>
        <w:ind w:left="1130" w:right="278" w:firstLine="0"/>
        <w:jc w:val="both"/>
        <w:rPr>
          <w:sz w:val="20"/>
        </w:rPr>
      </w:pPr>
      <w:r>
        <w:rPr>
          <w:w w:val="110"/>
          <w:sz w:val="20"/>
        </w:rPr>
        <w:t>Título de propiedad del inmueble, inscrito en el Instituto de la Función Registral del Estado de México y Certificado de</w:t>
      </w:r>
      <w:r>
        <w:rPr>
          <w:spacing w:val="8"/>
          <w:w w:val="110"/>
          <w:sz w:val="20"/>
        </w:rPr>
        <w:t> </w:t>
      </w:r>
      <w:r>
        <w:rPr>
          <w:w w:val="110"/>
          <w:sz w:val="20"/>
        </w:rPr>
        <w:t>Gravámenes;</w:t>
      </w:r>
    </w:p>
    <w:p>
      <w:pPr>
        <w:pStyle w:val="ListParagraph"/>
        <w:numPr>
          <w:ilvl w:val="2"/>
          <w:numId w:val="90"/>
        </w:numPr>
        <w:tabs>
          <w:tab w:pos="1482" w:val="left" w:leader="none"/>
        </w:tabs>
        <w:spacing w:line="242" w:lineRule="auto" w:before="42" w:after="0"/>
        <w:ind w:left="1130" w:right="275" w:firstLine="0"/>
        <w:jc w:val="both"/>
        <w:rPr>
          <w:sz w:val="20"/>
        </w:rPr>
      </w:pPr>
      <w:r>
        <w:rPr>
          <w:w w:val="110"/>
          <w:sz w:val="20"/>
        </w:rPr>
        <w:t>Acta constitutiva en el caso de personas jurídicas colectivas o del  contrato  respectivo tratándose de fideicomisos y sus modificaciones. Dichos documentos deberán estar inscritos en el Instituto de la Función Registral del Estado de México. En caso</w:t>
      </w:r>
      <w:r>
        <w:rPr>
          <w:spacing w:val="9"/>
          <w:w w:val="110"/>
          <w:sz w:val="20"/>
        </w:rPr>
        <w:t> </w:t>
      </w:r>
      <w:r>
        <w:rPr>
          <w:w w:val="110"/>
          <w:sz w:val="20"/>
        </w:rPr>
        <w:t>que</w:t>
      </w:r>
      <w:r>
        <w:rPr>
          <w:spacing w:val="8"/>
          <w:w w:val="110"/>
          <w:sz w:val="20"/>
        </w:rPr>
        <w:t> </w:t>
      </w:r>
      <w:r>
        <w:rPr>
          <w:w w:val="110"/>
          <w:sz w:val="20"/>
        </w:rPr>
        <w:t>el</w:t>
      </w:r>
      <w:r>
        <w:rPr>
          <w:spacing w:val="9"/>
          <w:w w:val="110"/>
          <w:sz w:val="20"/>
        </w:rPr>
        <w:t> </w:t>
      </w:r>
      <w:r>
        <w:rPr>
          <w:w w:val="110"/>
          <w:sz w:val="20"/>
        </w:rPr>
        <w:t>solicitante</w:t>
      </w:r>
      <w:r>
        <w:rPr>
          <w:spacing w:val="8"/>
          <w:w w:val="110"/>
          <w:sz w:val="20"/>
        </w:rPr>
        <w:t> </w:t>
      </w:r>
      <w:r>
        <w:rPr>
          <w:w w:val="110"/>
          <w:sz w:val="20"/>
        </w:rPr>
        <w:t>sea</w:t>
      </w:r>
      <w:r>
        <w:rPr>
          <w:spacing w:val="10"/>
          <w:w w:val="110"/>
          <w:sz w:val="20"/>
        </w:rPr>
        <w:t> </w:t>
      </w:r>
      <w:r>
        <w:rPr>
          <w:w w:val="110"/>
          <w:sz w:val="20"/>
        </w:rPr>
        <w:t>persona</w:t>
      </w:r>
      <w:r>
        <w:rPr>
          <w:spacing w:val="9"/>
          <w:w w:val="110"/>
          <w:sz w:val="20"/>
        </w:rPr>
        <w:t> </w:t>
      </w:r>
      <w:r>
        <w:rPr>
          <w:w w:val="110"/>
          <w:sz w:val="20"/>
        </w:rPr>
        <w:t>física</w:t>
      </w:r>
      <w:r>
        <w:rPr>
          <w:spacing w:val="8"/>
          <w:w w:val="110"/>
          <w:sz w:val="20"/>
        </w:rPr>
        <w:t> </w:t>
      </w:r>
      <w:r>
        <w:rPr>
          <w:w w:val="110"/>
          <w:sz w:val="20"/>
        </w:rPr>
        <w:t>deberá</w:t>
      </w:r>
      <w:r>
        <w:rPr>
          <w:spacing w:val="9"/>
          <w:w w:val="110"/>
          <w:sz w:val="20"/>
        </w:rPr>
        <w:t> </w:t>
      </w:r>
      <w:r>
        <w:rPr>
          <w:w w:val="110"/>
          <w:sz w:val="20"/>
        </w:rPr>
        <w:t>presentar</w:t>
      </w:r>
      <w:r>
        <w:rPr>
          <w:spacing w:val="9"/>
          <w:w w:val="110"/>
          <w:sz w:val="20"/>
        </w:rPr>
        <w:t> </w:t>
      </w:r>
      <w:r>
        <w:rPr>
          <w:w w:val="110"/>
          <w:sz w:val="20"/>
        </w:rPr>
        <w:t>identificación</w:t>
      </w:r>
      <w:r>
        <w:rPr>
          <w:spacing w:val="9"/>
          <w:w w:val="110"/>
          <w:sz w:val="20"/>
        </w:rPr>
        <w:t> </w:t>
      </w:r>
      <w:r>
        <w:rPr>
          <w:w w:val="110"/>
          <w:sz w:val="20"/>
        </w:rPr>
        <w:t>oficial;</w:t>
      </w:r>
    </w:p>
    <w:p>
      <w:pPr>
        <w:pStyle w:val="ListParagraph"/>
        <w:numPr>
          <w:ilvl w:val="2"/>
          <w:numId w:val="90"/>
        </w:numPr>
        <w:tabs>
          <w:tab w:pos="1465" w:val="left" w:leader="none"/>
        </w:tabs>
        <w:spacing w:line="240" w:lineRule="auto" w:before="37" w:after="0"/>
        <w:ind w:left="1130" w:right="274" w:firstLine="0"/>
        <w:jc w:val="both"/>
        <w:rPr>
          <w:sz w:val="20"/>
        </w:rPr>
      </w:pPr>
      <w:r>
        <w:rPr>
          <w:w w:val="110"/>
          <w:sz w:val="20"/>
        </w:rPr>
        <w:t>Poder notarial vigente, otorgado por el propietario de los predios, que faculte expresamente al apoderado para realizar el trámite; así como la identificación oficial de éste</w:t>
      </w:r>
      <w:r>
        <w:rPr>
          <w:spacing w:val="10"/>
          <w:w w:val="110"/>
          <w:sz w:val="20"/>
        </w:rPr>
        <w:t> </w:t>
      </w:r>
      <w:r>
        <w:rPr>
          <w:w w:val="110"/>
          <w:sz w:val="20"/>
        </w:rPr>
        <w:t>último;</w:t>
      </w:r>
    </w:p>
    <w:p>
      <w:pPr>
        <w:pStyle w:val="ListParagraph"/>
        <w:numPr>
          <w:ilvl w:val="2"/>
          <w:numId w:val="90"/>
        </w:numPr>
        <w:tabs>
          <w:tab w:pos="1405" w:val="left" w:leader="none"/>
        </w:tabs>
        <w:spacing w:line="237" w:lineRule="auto" w:before="41" w:after="0"/>
        <w:ind w:left="1130" w:right="277" w:firstLine="0"/>
        <w:jc w:val="both"/>
        <w:rPr>
          <w:sz w:val="20"/>
        </w:rPr>
      </w:pPr>
      <w:r>
        <w:rPr>
          <w:w w:val="110"/>
          <w:sz w:val="20"/>
        </w:rPr>
        <w:t>Plano topográfico georreferenciado en coordenadas UTM, en el formato que al efecto determine la Secretaría, que contenga las medidas y superficies del inmueble, mismo que se entregará en formato impreso,</w:t>
      </w:r>
      <w:r>
        <w:rPr>
          <w:spacing w:val="17"/>
          <w:w w:val="110"/>
          <w:sz w:val="20"/>
        </w:rPr>
        <w:t> </w:t>
      </w:r>
      <w:r>
        <w:rPr>
          <w:w w:val="110"/>
          <w:sz w:val="20"/>
        </w:rPr>
        <w:t>y digital;</w:t>
      </w:r>
    </w:p>
    <w:p>
      <w:pPr>
        <w:pStyle w:val="ListParagraph"/>
        <w:numPr>
          <w:ilvl w:val="2"/>
          <w:numId w:val="90"/>
        </w:numPr>
        <w:tabs>
          <w:tab w:pos="1419" w:val="left" w:leader="none"/>
        </w:tabs>
        <w:spacing w:line="240" w:lineRule="auto" w:before="41" w:after="0"/>
        <w:ind w:left="1130" w:right="274" w:firstLine="0"/>
        <w:jc w:val="both"/>
        <w:rPr>
          <w:sz w:val="20"/>
        </w:rPr>
      </w:pPr>
      <w:r>
        <w:rPr>
          <w:w w:val="110"/>
          <w:sz w:val="20"/>
        </w:rPr>
        <w:t>Cuando las medidas y superficies reales del predio sean mayores o menores a las contenidas en el documento con el que se acredite la propiedad, deberá anexarse la resolución judicial o administrativa de apeo y deslinde debidamente inscrita</w:t>
      </w:r>
      <w:r>
        <w:rPr>
          <w:spacing w:val="9"/>
          <w:w w:val="110"/>
          <w:sz w:val="20"/>
        </w:rPr>
        <w:t> </w:t>
      </w:r>
      <w:r>
        <w:rPr>
          <w:w w:val="110"/>
          <w:sz w:val="20"/>
        </w:rPr>
        <w:t>en el</w:t>
      </w:r>
    </w:p>
    <w:p>
      <w:pPr>
        <w:spacing w:after="0" w:line="240" w:lineRule="auto"/>
        <w:jc w:val="both"/>
        <w:rPr>
          <w:sz w:val="20"/>
        </w:rPr>
        <w:sectPr>
          <w:pgSz w:w="12240" w:h="15840"/>
          <w:pgMar w:header="708" w:footer="822" w:top="1580" w:bottom="1180" w:left="1140" w:right="1140"/>
        </w:sectPr>
      </w:pPr>
    </w:p>
    <w:p>
      <w:pPr>
        <w:pStyle w:val="BodyText"/>
        <w:spacing w:before="6"/>
        <w:ind w:left="1130"/>
      </w:pPr>
      <w:r>
        <w:rPr>
          <w:w w:val="110"/>
        </w:rPr>
        <w:t>Instituto de la Función Registral del Estado de México;</w:t>
      </w:r>
    </w:p>
    <w:p>
      <w:pPr>
        <w:pStyle w:val="ListParagraph"/>
        <w:numPr>
          <w:ilvl w:val="2"/>
          <w:numId w:val="90"/>
        </w:numPr>
        <w:tabs>
          <w:tab w:pos="1410" w:val="left" w:leader="none"/>
        </w:tabs>
        <w:spacing w:line="244" w:lineRule="auto" w:before="40" w:after="0"/>
        <w:ind w:left="1130" w:right="275" w:firstLine="0"/>
        <w:jc w:val="both"/>
        <w:rPr>
          <w:sz w:val="20"/>
        </w:rPr>
      </w:pPr>
      <w:r>
        <w:rPr>
          <w:w w:val="110"/>
          <w:sz w:val="20"/>
        </w:rPr>
        <w:t>Dictamen de factibilidad de dotación de agua potable y drenaje para el condominio que se pretenda, así como de incorporación a los sistemas de agua potable y alcantarillado, en el que se definan los puntos de conexión de agua potable y los de descargas de aguas residuales, en caso que se requieran obras de Infraestructura Primaria, se deberá presentar convenio</w:t>
      </w:r>
      <w:r>
        <w:rPr>
          <w:spacing w:val="18"/>
          <w:w w:val="110"/>
          <w:sz w:val="20"/>
        </w:rPr>
        <w:t> </w:t>
      </w:r>
      <w:r>
        <w:rPr>
          <w:w w:val="110"/>
          <w:sz w:val="20"/>
        </w:rPr>
        <w:t>con la autoridad correspondiente;</w:t>
      </w:r>
    </w:p>
    <w:p>
      <w:pPr>
        <w:pStyle w:val="ListParagraph"/>
        <w:numPr>
          <w:ilvl w:val="2"/>
          <w:numId w:val="90"/>
        </w:numPr>
        <w:tabs>
          <w:tab w:pos="1395" w:val="left" w:leader="none"/>
        </w:tabs>
        <w:spacing w:line="240" w:lineRule="auto" w:before="31" w:after="0"/>
        <w:ind w:left="1394" w:right="0" w:hanging="265"/>
        <w:jc w:val="both"/>
        <w:rPr>
          <w:sz w:val="20"/>
        </w:rPr>
      </w:pPr>
      <w:r>
        <w:rPr>
          <w:w w:val="110"/>
          <w:sz w:val="20"/>
        </w:rPr>
        <w:t>Constancia de capacidad de suministro</w:t>
      </w:r>
      <w:r>
        <w:rPr>
          <w:spacing w:val="23"/>
          <w:w w:val="110"/>
          <w:sz w:val="20"/>
        </w:rPr>
        <w:t> </w:t>
      </w:r>
      <w:r>
        <w:rPr>
          <w:w w:val="110"/>
          <w:sz w:val="20"/>
        </w:rPr>
        <w:t>de energía eléctrica;</w:t>
      </w:r>
    </w:p>
    <w:p>
      <w:pPr>
        <w:pStyle w:val="ListParagraph"/>
        <w:numPr>
          <w:ilvl w:val="2"/>
          <w:numId w:val="90"/>
        </w:numPr>
        <w:tabs>
          <w:tab w:pos="1405" w:val="left" w:leader="none"/>
        </w:tabs>
        <w:spacing w:line="237" w:lineRule="auto" w:before="25" w:after="0"/>
        <w:ind w:left="1130" w:right="278" w:firstLine="0"/>
        <w:jc w:val="both"/>
        <w:rPr>
          <w:sz w:val="20"/>
        </w:rPr>
      </w:pPr>
      <w:r>
        <w:rPr>
          <w:w w:val="110"/>
          <w:sz w:val="20"/>
        </w:rPr>
        <w:t>Licencia de uso del suelo o en su caso, autorización sobre cambio de uso del suelo,  del coeficiente de ocupación del suelo y coeficiente de utilización del suelo de su aprovechamiento o de la altura máxima</w:t>
      </w:r>
      <w:r>
        <w:rPr>
          <w:spacing w:val="7"/>
          <w:w w:val="110"/>
          <w:sz w:val="20"/>
        </w:rPr>
        <w:t> </w:t>
      </w:r>
      <w:r>
        <w:rPr>
          <w:w w:val="110"/>
          <w:sz w:val="20"/>
        </w:rPr>
        <w:t>permitida;</w:t>
      </w:r>
    </w:p>
    <w:p>
      <w:pPr>
        <w:pStyle w:val="ListParagraph"/>
        <w:numPr>
          <w:ilvl w:val="2"/>
          <w:numId w:val="90"/>
        </w:numPr>
        <w:tabs>
          <w:tab w:pos="1395" w:val="left" w:leader="none"/>
        </w:tabs>
        <w:spacing w:line="240" w:lineRule="auto" w:before="43" w:after="0"/>
        <w:ind w:left="1394" w:right="0" w:hanging="265"/>
        <w:jc w:val="both"/>
        <w:rPr>
          <w:sz w:val="20"/>
        </w:rPr>
      </w:pPr>
      <w:r>
        <w:rPr>
          <w:w w:val="110"/>
          <w:sz w:val="20"/>
        </w:rPr>
        <w:t>Alineamiento y número</w:t>
      </w:r>
      <w:r>
        <w:rPr>
          <w:spacing w:val="33"/>
          <w:w w:val="110"/>
          <w:sz w:val="20"/>
        </w:rPr>
        <w:t> </w:t>
      </w:r>
      <w:r>
        <w:rPr>
          <w:w w:val="110"/>
          <w:sz w:val="20"/>
        </w:rPr>
        <w:t>oficial;</w:t>
      </w:r>
    </w:p>
    <w:p>
      <w:pPr>
        <w:pStyle w:val="ListParagraph"/>
        <w:numPr>
          <w:ilvl w:val="2"/>
          <w:numId w:val="90"/>
        </w:numPr>
        <w:tabs>
          <w:tab w:pos="1534" w:val="left" w:leader="none"/>
        </w:tabs>
        <w:spacing w:line="230" w:lineRule="auto" w:before="32" w:after="0"/>
        <w:ind w:left="1130" w:right="282" w:firstLine="0"/>
        <w:jc w:val="both"/>
        <w:rPr>
          <w:sz w:val="20"/>
        </w:rPr>
      </w:pPr>
      <w:r>
        <w:rPr>
          <w:w w:val="110"/>
          <w:sz w:val="20"/>
        </w:rPr>
        <w:t>Plano de distribución de áreas del condominio, en original y medio magnético, que contenga:</w:t>
      </w:r>
    </w:p>
    <w:p>
      <w:pPr>
        <w:pStyle w:val="ListParagraph"/>
        <w:numPr>
          <w:ilvl w:val="3"/>
          <w:numId w:val="90"/>
        </w:numPr>
        <w:tabs>
          <w:tab w:pos="1726" w:val="left" w:leader="none"/>
        </w:tabs>
        <w:spacing w:line="240" w:lineRule="auto" w:before="43" w:after="0"/>
        <w:ind w:left="1726" w:right="0" w:hanging="596"/>
        <w:jc w:val="both"/>
        <w:rPr>
          <w:sz w:val="20"/>
        </w:rPr>
      </w:pPr>
      <w:r>
        <w:rPr>
          <w:w w:val="110"/>
          <w:sz w:val="20"/>
        </w:rPr>
        <w:t>Situación</w:t>
      </w:r>
      <w:r>
        <w:rPr>
          <w:spacing w:val="8"/>
          <w:w w:val="110"/>
          <w:sz w:val="20"/>
        </w:rPr>
        <w:t> </w:t>
      </w:r>
      <w:r>
        <w:rPr>
          <w:w w:val="110"/>
          <w:sz w:val="20"/>
        </w:rPr>
        <w:t>original</w:t>
      </w:r>
      <w:r>
        <w:rPr>
          <w:spacing w:val="9"/>
          <w:w w:val="110"/>
          <w:sz w:val="20"/>
        </w:rPr>
        <w:t> </w:t>
      </w:r>
      <w:r>
        <w:rPr>
          <w:w w:val="110"/>
          <w:sz w:val="20"/>
        </w:rPr>
        <w:t>del</w:t>
      </w:r>
      <w:r>
        <w:rPr>
          <w:spacing w:val="9"/>
          <w:w w:val="110"/>
          <w:sz w:val="20"/>
        </w:rPr>
        <w:t> </w:t>
      </w:r>
      <w:r>
        <w:rPr>
          <w:w w:val="110"/>
          <w:sz w:val="20"/>
        </w:rPr>
        <w:t>inmueble</w:t>
      </w:r>
      <w:r>
        <w:rPr>
          <w:spacing w:val="9"/>
          <w:w w:val="110"/>
          <w:sz w:val="20"/>
        </w:rPr>
        <w:t> </w:t>
      </w:r>
      <w:r>
        <w:rPr>
          <w:w w:val="110"/>
          <w:sz w:val="20"/>
        </w:rPr>
        <w:t>en</w:t>
      </w:r>
      <w:r>
        <w:rPr>
          <w:spacing w:val="9"/>
          <w:w w:val="110"/>
          <w:sz w:val="20"/>
        </w:rPr>
        <w:t> </w:t>
      </w:r>
      <w:r>
        <w:rPr>
          <w:w w:val="110"/>
          <w:sz w:val="20"/>
        </w:rPr>
        <w:t>que</w:t>
      </w:r>
      <w:r>
        <w:rPr>
          <w:spacing w:val="8"/>
          <w:w w:val="110"/>
          <w:sz w:val="20"/>
        </w:rPr>
        <w:t> </w:t>
      </w:r>
      <w:r>
        <w:rPr>
          <w:w w:val="110"/>
          <w:sz w:val="20"/>
        </w:rPr>
        <w:t>se</w:t>
      </w:r>
      <w:r>
        <w:rPr>
          <w:spacing w:val="8"/>
          <w:w w:val="110"/>
          <w:sz w:val="20"/>
        </w:rPr>
        <w:t> </w:t>
      </w:r>
      <w:r>
        <w:rPr>
          <w:w w:val="110"/>
          <w:sz w:val="20"/>
        </w:rPr>
        <w:t>desarrollará</w:t>
      </w:r>
      <w:r>
        <w:rPr>
          <w:spacing w:val="8"/>
          <w:w w:val="110"/>
          <w:sz w:val="20"/>
        </w:rPr>
        <w:t> </w:t>
      </w:r>
      <w:r>
        <w:rPr>
          <w:w w:val="110"/>
          <w:sz w:val="20"/>
        </w:rPr>
        <w:t>el</w:t>
      </w:r>
      <w:r>
        <w:rPr>
          <w:spacing w:val="9"/>
          <w:w w:val="110"/>
          <w:sz w:val="20"/>
        </w:rPr>
        <w:t> </w:t>
      </w:r>
      <w:r>
        <w:rPr>
          <w:w w:val="110"/>
          <w:sz w:val="20"/>
        </w:rPr>
        <w:t>condominio;</w:t>
      </w:r>
    </w:p>
    <w:p>
      <w:pPr>
        <w:pStyle w:val="ListParagraph"/>
        <w:numPr>
          <w:ilvl w:val="3"/>
          <w:numId w:val="90"/>
        </w:numPr>
        <w:tabs>
          <w:tab w:pos="1774" w:val="left" w:leader="none"/>
        </w:tabs>
        <w:spacing w:line="230" w:lineRule="auto" w:before="32" w:after="0"/>
        <w:ind w:left="1130" w:right="271" w:firstLine="0"/>
        <w:jc w:val="both"/>
        <w:rPr>
          <w:sz w:val="20"/>
        </w:rPr>
      </w:pPr>
      <w:r>
        <w:rPr>
          <w:w w:val="110"/>
          <w:sz w:val="20"/>
        </w:rPr>
        <w:t>La distribución proyectada de áreas privativas y comunes, incluyendo en  su  caso, la ubicación de las</w:t>
      </w:r>
      <w:r>
        <w:rPr>
          <w:spacing w:val="26"/>
          <w:w w:val="110"/>
          <w:sz w:val="20"/>
        </w:rPr>
        <w:t> </w:t>
      </w:r>
      <w:r>
        <w:rPr>
          <w:w w:val="110"/>
          <w:sz w:val="20"/>
        </w:rPr>
        <w:t>áreas de donación;</w:t>
      </w:r>
    </w:p>
    <w:p>
      <w:pPr>
        <w:pStyle w:val="ListParagraph"/>
        <w:numPr>
          <w:ilvl w:val="3"/>
          <w:numId w:val="90"/>
        </w:numPr>
        <w:tabs>
          <w:tab w:pos="1724" w:val="left" w:leader="none"/>
        </w:tabs>
        <w:spacing w:line="240" w:lineRule="auto" w:before="42" w:after="0"/>
        <w:ind w:left="1723" w:right="0" w:hanging="594"/>
        <w:jc w:val="left"/>
        <w:rPr>
          <w:sz w:val="20"/>
        </w:rPr>
      </w:pPr>
      <w:r>
        <w:rPr>
          <w:w w:val="110"/>
          <w:sz w:val="20"/>
        </w:rPr>
        <w:t>Las restricciones federales, estatales y</w:t>
      </w:r>
      <w:r>
        <w:rPr>
          <w:spacing w:val="2"/>
          <w:w w:val="110"/>
          <w:sz w:val="20"/>
        </w:rPr>
        <w:t> </w:t>
      </w:r>
      <w:r>
        <w:rPr>
          <w:w w:val="110"/>
          <w:sz w:val="20"/>
        </w:rPr>
        <w:t>municipales;</w:t>
      </w:r>
    </w:p>
    <w:p>
      <w:pPr>
        <w:pStyle w:val="ListParagraph"/>
        <w:numPr>
          <w:ilvl w:val="3"/>
          <w:numId w:val="90"/>
        </w:numPr>
        <w:tabs>
          <w:tab w:pos="1729" w:val="left" w:leader="none"/>
        </w:tabs>
        <w:spacing w:line="240" w:lineRule="auto" w:before="22" w:after="0"/>
        <w:ind w:left="1728" w:right="0" w:hanging="599"/>
        <w:jc w:val="left"/>
        <w:rPr>
          <w:sz w:val="20"/>
        </w:rPr>
      </w:pPr>
      <w:r>
        <w:rPr>
          <w:w w:val="110"/>
          <w:sz w:val="20"/>
        </w:rPr>
        <w:t>Información</w:t>
      </w:r>
      <w:r>
        <w:rPr>
          <w:spacing w:val="10"/>
          <w:w w:val="110"/>
          <w:sz w:val="20"/>
        </w:rPr>
        <w:t> </w:t>
      </w:r>
      <w:r>
        <w:rPr>
          <w:w w:val="110"/>
          <w:sz w:val="20"/>
        </w:rPr>
        <w:t>gráfica</w:t>
      </w:r>
      <w:r>
        <w:rPr>
          <w:spacing w:val="10"/>
          <w:w w:val="110"/>
          <w:sz w:val="20"/>
        </w:rPr>
        <w:t> </w:t>
      </w:r>
      <w:r>
        <w:rPr>
          <w:w w:val="110"/>
          <w:sz w:val="20"/>
        </w:rPr>
        <w:t>y</w:t>
      </w:r>
      <w:r>
        <w:rPr>
          <w:spacing w:val="11"/>
          <w:w w:val="110"/>
          <w:sz w:val="20"/>
        </w:rPr>
        <w:t> </w:t>
      </w:r>
      <w:r>
        <w:rPr>
          <w:w w:val="110"/>
          <w:sz w:val="20"/>
        </w:rPr>
        <w:t>estadística,</w:t>
      </w:r>
      <w:r>
        <w:rPr>
          <w:spacing w:val="10"/>
          <w:w w:val="110"/>
          <w:sz w:val="20"/>
        </w:rPr>
        <w:t> </w:t>
      </w:r>
      <w:r>
        <w:rPr>
          <w:w w:val="110"/>
          <w:sz w:val="20"/>
        </w:rPr>
        <w:t>que</w:t>
      </w:r>
      <w:r>
        <w:rPr>
          <w:spacing w:val="9"/>
          <w:w w:val="110"/>
          <w:sz w:val="20"/>
        </w:rPr>
        <w:t> </w:t>
      </w:r>
      <w:r>
        <w:rPr>
          <w:w w:val="110"/>
          <w:sz w:val="20"/>
        </w:rPr>
        <w:t>constará</w:t>
      </w:r>
      <w:r>
        <w:rPr>
          <w:spacing w:val="11"/>
          <w:w w:val="110"/>
          <w:sz w:val="20"/>
        </w:rPr>
        <w:t> </w:t>
      </w:r>
      <w:r>
        <w:rPr>
          <w:w w:val="110"/>
          <w:sz w:val="20"/>
        </w:rPr>
        <w:t>en</w:t>
      </w:r>
      <w:r>
        <w:rPr>
          <w:spacing w:val="10"/>
          <w:w w:val="110"/>
          <w:sz w:val="20"/>
        </w:rPr>
        <w:t> </w:t>
      </w:r>
      <w:r>
        <w:rPr>
          <w:w w:val="110"/>
          <w:sz w:val="20"/>
        </w:rPr>
        <w:t>la</w:t>
      </w:r>
      <w:r>
        <w:rPr>
          <w:spacing w:val="10"/>
          <w:w w:val="110"/>
          <w:sz w:val="20"/>
        </w:rPr>
        <w:t> </w:t>
      </w:r>
      <w:r>
        <w:rPr>
          <w:w w:val="110"/>
          <w:sz w:val="20"/>
        </w:rPr>
        <w:t>solapa</w:t>
      </w:r>
      <w:r>
        <w:rPr>
          <w:spacing w:val="11"/>
          <w:w w:val="110"/>
          <w:sz w:val="20"/>
        </w:rPr>
        <w:t> </w:t>
      </w:r>
      <w:r>
        <w:rPr>
          <w:w w:val="110"/>
          <w:sz w:val="20"/>
        </w:rPr>
        <w:t>del</w:t>
      </w:r>
      <w:r>
        <w:rPr>
          <w:spacing w:val="10"/>
          <w:w w:val="110"/>
          <w:sz w:val="20"/>
        </w:rPr>
        <w:t> </w:t>
      </w:r>
      <w:r>
        <w:rPr>
          <w:w w:val="110"/>
          <w:sz w:val="20"/>
        </w:rPr>
        <w:t>plano;</w:t>
      </w:r>
    </w:p>
    <w:p>
      <w:pPr>
        <w:pStyle w:val="ListParagraph"/>
        <w:numPr>
          <w:ilvl w:val="3"/>
          <w:numId w:val="90"/>
        </w:numPr>
        <w:tabs>
          <w:tab w:pos="1726" w:val="left" w:leader="none"/>
        </w:tabs>
        <w:spacing w:line="240" w:lineRule="auto" w:before="23" w:after="0"/>
        <w:ind w:left="1726" w:right="0" w:hanging="596"/>
        <w:jc w:val="left"/>
        <w:rPr>
          <w:sz w:val="20"/>
        </w:rPr>
      </w:pPr>
      <w:r>
        <w:rPr>
          <w:w w:val="110"/>
          <w:sz w:val="20"/>
        </w:rPr>
        <w:t>Croquis de localización regional y</w:t>
      </w:r>
      <w:r>
        <w:rPr>
          <w:spacing w:val="50"/>
          <w:w w:val="110"/>
          <w:sz w:val="20"/>
        </w:rPr>
        <w:t> </w:t>
      </w:r>
      <w:r>
        <w:rPr>
          <w:w w:val="110"/>
          <w:sz w:val="20"/>
        </w:rPr>
        <w:t>local;</w:t>
      </w:r>
    </w:p>
    <w:p>
      <w:pPr>
        <w:pStyle w:val="ListParagraph"/>
        <w:numPr>
          <w:ilvl w:val="3"/>
          <w:numId w:val="90"/>
        </w:numPr>
        <w:tabs>
          <w:tab w:pos="1726" w:val="left" w:leader="none"/>
        </w:tabs>
        <w:spacing w:line="240" w:lineRule="auto" w:before="22" w:after="0"/>
        <w:ind w:left="1726" w:right="0" w:hanging="596"/>
        <w:jc w:val="left"/>
        <w:rPr>
          <w:sz w:val="20"/>
        </w:rPr>
      </w:pPr>
      <w:r>
        <w:rPr>
          <w:w w:val="105"/>
          <w:sz w:val="20"/>
        </w:rPr>
        <w:t>Nombre del</w:t>
      </w:r>
      <w:r>
        <w:rPr>
          <w:spacing w:val="28"/>
          <w:w w:val="105"/>
          <w:sz w:val="20"/>
        </w:rPr>
        <w:t> </w:t>
      </w:r>
      <w:r>
        <w:rPr>
          <w:w w:val="105"/>
          <w:sz w:val="20"/>
        </w:rPr>
        <w:t>Titular;</w:t>
      </w:r>
    </w:p>
    <w:p>
      <w:pPr>
        <w:pStyle w:val="ListParagraph"/>
        <w:numPr>
          <w:ilvl w:val="3"/>
          <w:numId w:val="90"/>
        </w:numPr>
        <w:tabs>
          <w:tab w:pos="1726" w:val="left" w:leader="none"/>
        </w:tabs>
        <w:spacing w:line="240" w:lineRule="auto" w:before="23" w:after="0"/>
        <w:ind w:left="1726" w:right="0" w:hanging="596"/>
        <w:jc w:val="left"/>
        <w:rPr>
          <w:sz w:val="20"/>
        </w:rPr>
      </w:pPr>
      <w:r>
        <w:rPr>
          <w:w w:val="110"/>
          <w:sz w:val="20"/>
        </w:rPr>
        <w:t>Simbología y escala</w:t>
      </w:r>
      <w:r>
        <w:rPr>
          <w:spacing w:val="32"/>
          <w:w w:val="110"/>
          <w:sz w:val="20"/>
        </w:rPr>
        <w:t> </w:t>
      </w:r>
      <w:r>
        <w:rPr>
          <w:w w:val="110"/>
          <w:sz w:val="20"/>
        </w:rPr>
        <w:t>gráfica;</w:t>
      </w:r>
    </w:p>
    <w:p>
      <w:pPr>
        <w:pStyle w:val="ListParagraph"/>
        <w:numPr>
          <w:ilvl w:val="3"/>
          <w:numId w:val="90"/>
        </w:numPr>
        <w:tabs>
          <w:tab w:pos="1726" w:val="left" w:leader="none"/>
        </w:tabs>
        <w:spacing w:line="240" w:lineRule="auto" w:before="25" w:after="0"/>
        <w:ind w:left="1726" w:right="0" w:hanging="596"/>
        <w:jc w:val="left"/>
        <w:rPr>
          <w:sz w:val="20"/>
        </w:rPr>
      </w:pPr>
      <w:r>
        <w:rPr>
          <w:w w:val="110"/>
          <w:sz w:val="20"/>
        </w:rPr>
        <w:t>Datos generales de</w:t>
      </w:r>
      <w:r>
        <w:rPr>
          <w:spacing w:val="23"/>
          <w:w w:val="110"/>
          <w:sz w:val="20"/>
        </w:rPr>
        <w:t> </w:t>
      </w:r>
      <w:r>
        <w:rPr>
          <w:w w:val="110"/>
          <w:sz w:val="20"/>
        </w:rPr>
        <w:t>las áreas privativas y comunes;</w:t>
      </w:r>
    </w:p>
    <w:p>
      <w:pPr>
        <w:pStyle w:val="ListParagraph"/>
        <w:numPr>
          <w:ilvl w:val="3"/>
          <w:numId w:val="90"/>
        </w:numPr>
        <w:tabs>
          <w:tab w:pos="1726" w:val="left" w:leader="none"/>
        </w:tabs>
        <w:spacing w:line="240" w:lineRule="auto" w:before="23" w:after="0"/>
        <w:ind w:left="1726" w:right="0" w:hanging="596"/>
        <w:jc w:val="left"/>
        <w:rPr>
          <w:sz w:val="20"/>
        </w:rPr>
      </w:pPr>
      <w:r>
        <w:rPr>
          <w:w w:val="110"/>
          <w:sz w:val="20"/>
        </w:rPr>
        <w:t>Uso del suelo,</w:t>
      </w:r>
      <w:r>
        <w:rPr>
          <w:spacing w:val="34"/>
          <w:w w:val="110"/>
          <w:sz w:val="20"/>
        </w:rPr>
        <w:t> </w:t>
      </w:r>
      <w:r>
        <w:rPr>
          <w:w w:val="110"/>
          <w:sz w:val="20"/>
        </w:rPr>
        <w:t>y</w:t>
      </w:r>
    </w:p>
    <w:p>
      <w:pPr>
        <w:pStyle w:val="ListParagraph"/>
        <w:numPr>
          <w:ilvl w:val="3"/>
          <w:numId w:val="90"/>
        </w:numPr>
        <w:tabs>
          <w:tab w:pos="1858" w:val="left" w:leader="none"/>
        </w:tabs>
        <w:spacing w:line="240" w:lineRule="auto" w:before="22" w:after="0"/>
        <w:ind w:left="1858" w:right="0" w:hanging="728"/>
        <w:jc w:val="left"/>
        <w:rPr>
          <w:sz w:val="20"/>
        </w:rPr>
      </w:pPr>
      <w:r>
        <w:rPr>
          <w:w w:val="110"/>
          <w:sz w:val="20"/>
        </w:rPr>
        <w:t>Nombre,</w:t>
      </w:r>
      <w:r>
        <w:rPr>
          <w:spacing w:val="9"/>
          <w:w w:val="110"/>
          <w:sz w:val="20"/>
        </w:rPr>
        <w:t> </w:t>
      </w:r>
      <w:r>
        <w:rPr>
          <w:w w:val="110"/>
          <w:sz w:val="20"/>
        </w:rPr>
        <w:t>cargo</w:t>
      </w:r>
      <w:r>
        <w:rPr>
          <w:spacing w:val="11"/>
          <w:w w:val="110"/>
          <w:sz w:val="20"/>
        </w:rPr>
        <w:t> </w:t>
      </w:r>
      <w:r>
        <w:rPr>
          <w:w w:val="110"/>
          <w:sz w:val="20"/>
        </w:rPr>
        <w:t>y</w:t>
      </w:r>
      <w:r>
        <w:rPr>
          <w:spacing w:val="9"/>
          <w:w w:val="110"/>
          <w:sz w:val="20"/>
        </w:rPr>
        <w:t> </w:t>
      </w:r>
      <w:r>
        <w:rPr>
          <w:w w:val="110"/>
          <w:sz w:val="20"/>
        </w:rPr>
        <w:t>firma</w:t>
      </w:r>
      <w:r>
        <w:rPr>
          <w:spacing w:val="9"/>
          <w:w w:val="110"/>
          <w:sz w:val="20"/>
        </w:rPr>
        <w:t> </w:t>
      </w:r>
      <w:r>
        <w:rPr>
          <w:w w:val="110"/>
          <w:sz w:val="20"/>
        </w:rPr>
        <w:t>del</w:t>
      </w:r>
      <w:r>
        <w:rPr>
          <w:spacing w:val="9"/>
          <w:w w:val="110"/>
          <w:sz w:val="20"/>
        </w:rPr>
        <w:t> </w:t>
      </w:r>
      <w:r>
        <w:rPr>
          <w:w w:val="110"/>
          <w:sz w:val="20"/>
        </w:rPr>
        <w:t>servidor</w:t>
      </w:r>
      <w:r>
        <w:rPr>
          <w:spacing w:val="11"/>
          <w:w w:val="110"/>
          <w:sz w:val="20"/>
        </w:rPr>
        <w:t> </w:t>
      </w:r>
      <w:r>
        <w:rPr>
          <w:w w:val="110"/>
          <w:sz w:val="20"/>
        </w:rPr>
        <w:t>público</w:t>
      </w:r>
      <w:r>
        <w:rPr>
          <w:spacing w:val="8"/>
          <w:w w:val="110"/>
          <w:sz w:val="20"/>
        </w:rPr>
        <w:t> </w:t>
      </w:r>
      <w:r>
        <w:rPr>
          <w:w w:val="110"/>
          <w:sz w:val="20"/>
        </w:rPr>
        <w:t>que</w:t>
      </w:r>
      <w:r>
        <w:rPr>
          <w:spacing w:val="9"/>
          <w:w w:val="110"/>
          <w:sz w:val="20"/>
        </w:rPr>
        <w:t> </w:t>
      </w:r>
      <w:r>
        <w:rPr>
          <w:w w:val="110"/>
          <w:sz w:val="20"/>
        </w:rPr>
        <w:t>autoriza.</w:t>
      </w:r>
    </w:p>
    <w:p>
      <w:pPr>
        <w:pStyle w:val="ListParagraph"/>
        <w:numPr>
          <w:ilvl w:val="2"/>
          <w:numId w:val="90"/>
        </w:numPr>
        <w:tabs>
          <w:tab w:pos="1544" w:val="left" w:leader="none"/>
        </w:tabs>
        <w:spacing w:line="240" w:lineRule="auto" w:before="23" w:after="0"/>
        <w:ind w:left="1130" w:right="272" w:firstLine="0"/>
        <w:jc w:val="both"/>
        <w:rPr>
          <w:sz w:val="20"/>
        </w:rPr>
      </w:pPr>
      <w:r>
        <w:rPr>
          <w:w w:val="110"/>
          <w:sz w:val="20"/>
        </w:rPr>
        <w:t>Certificado de Gravámenes con fecha de expedición no mayor a ciento veinte días de su presentación, en caso que el predio objeto del condominio presente gravamen, la anuencia</w:t>
      </w:r>
      <w:r>
        <w:rPr>
          <w:spacing w:val="9"/>
          <w:w w:val="110"/>
          <w:sz w:val="20"/>
        </w:rPr>
        <w:t> </w:t>
      </w:r>
      <w:r>
        <w:rPr>
          <w:w w:val="110"/>
          <w:sz w:val="20"/>
        </w:rPr>
        <w:t>por</w:t>
      </w:r>
      <w:r>
        <w:rPr>
          <w:spacing w:val="12"/>
          <w:w w:val="110"/>
          <w:sz w:val="20"/>
        </w:rPr>
        <w:t> </w:t>
      </w:r>
      <w:r>
        <w:rPr>
          <w:w w:val="110"/>
          <w:sz w:val="20"/>
        </w:rPr>
        <w:t>escrito</w:t>
      </w:r>
      <w:r>
        <w:rPr>
          <w:spacing w:val="12"/>
          <w:w w:val="110"/>
          <w:sz w:val="20"/>
        </w:rPr>
        <w:t> </w:t>
      </w:r>
      <w:r>
        <w:rPr>
          <w:w w:val="110"/>
          <w:sz w:val="20"/>
        </w:rPr>
        <w:t>del</w:t>
      </w:r>
      <w:r>
        <w:rPr>
          <w:spacing w:val="8"/>
          <w:w w:val="110"/>
          <w:sz w:val="20"/>
        </w:rPr>
        <w:t> </w:t>
      </w:r>
      <w:r>
        <w:rPr>
          <w:w w:val="110"/>
          <w:sz w:val="20"/>
        </w:rPr>
        <w:t>acreedor,</w:t>
      </w:r>
      <w:r>
        <w:rPr>
          <w:spacing w:val="12"/>
          <w:w w:val="110"/>
          <w:sz w:val="20"/>
        </w:rPr>
        <w:t> </w:t>
      </w:r>
      <w:r>
        <w:rPr>
          <w:w w:val="110"/>
          <w:sz w:val="20"/>
        </w:rPr>
        <w:t>quien</w:t>
      </w:r>
      <w:r>
        <w:rPr>
          <w:spacing w:val="11"/>
          <w:w w:val="110"/>
          <w:sz w:val="20"/>
        </w:rPr>
        <w:t> </w:t>
      </w:r>
      <w:r>
        <w:rPr>
          <w:w w:val="110"/>
          <w:sz w:val="20"/>
        </w:rPr>
        <w:t>acreditará</w:t>
      </w:r>
      <w:r>
        <w:rPr>
          <w:spacing w:val="11"/>
          <w:w w:val="110"/>
          <w:sz w:val="20"/>
        </w:rPr>
        <w:t> </w:t>
      </w:r>
      <w:r>
        <w:rPr>
          <w:w w:val="110"/>
          <w:sz w:val="20"/>
        </w:rPr>
        <w:t>su</w:t>
      </w:r>
      <w:r>
        <w:rPr>
          <w:spacing w:val="8"/>
          <w:w w:val="110"/>
          <w:sz w:val="20"/>
        </w:rPr>
        <w:t> </w:t>
      </w:r>
      <w:r>
        <w:rPr>
          <w:w w:val="110"/>
          <w:sz w:val="20"/>
        </w:rPr>
        <w:t>personalidad</w:t>
      </w:r>
      <w:r>
        <w:rPr>
          <w:spacing w:val="12"/>
          <w:w w:val="110"/>
          <w:sz w:val="20"/>
        </w:rPr>
        <w:t> </w:t>
      </w:r>
      <w:r>
        <w:rPr>
          <w:w w:val="110"/>
          <w:sz w:val="20"/>
        </w:rPr>
        <w:t>jurídica,</w:t>
      </w:r>
      <w:r>
        <w:rPr>
          <w:spacing w:val="11"/>
          <w:w w:val="110"/>
          <w:sz w:val="20"/>
        </w:rPr>
        <w:t> </w:t>
      </w:r>
      <w:r>
        <w:rPr>
          <w:w w:val="110"/>
          <w:sz w:val="20"/>
        </w:rPr>
        <w:t>y</w:t>
      </w:r>
    </w:p>
    <w:p>
      <w:pPr>
        <w:pStyle w:val="ListParagraph"/>
        <w:numPr>
          <w:ilvl w:val="2"/>
          <w:numId w:val="90"/>
        </w:numPr>
        <w:tabs>
          <w:tab w:pos="1590" w:val="left" w:leader="none"/>
        </w:tabs>
        <w:spacing w:line="230" w:lineRule="auto" w:before="48" w:after="0"/>
        <w:ind w:left="1130" w:right="272" w:firstLine="0"/>
        <w:jc w:val="both"/>
        <w:rPr>
          <w:sz w:val="20"/>
        </w:rPr>
      </w:pPr>
      <w:r>
        <w:rPr>
          <w:w w:val="110"/>
          <w:sz w:val="20"/>
        </w:rPr>
        <w:t>Las demás autorizaciones, licencias, permisos, convenios, dictámenes u otros instrumentos que las disposiciones jurídicas aplicables</w:t>
      </w:r>
      <w:r>
        <w:rPr>
          <w:spacing w:val="13"/>
          <w:w w:val="110"/>
          <w:sz w:val="20"/>
        </w:rPr>
        <w:t> </w:t>
      </w:r>
      <w:r>
        <w:rPr>
          <w:w w:val="110"/>
          <w:sz w:val="20"/>
        </w:rPr>
        <w:t>señalen.</w:t>
      </w:r>
    </w:p>
    <w:p>
      <w:pPr>
        <w:pStyle w:val="BodyText"/>
        <w:spacing w:line="247" w:lineRule="auto" w:before="89"/>
        <w:ind w:right="279"/>
      </w:pPr>
      <w:r>
        <w:rPr>
          <w:w w:val="110"/>
        </w:rPr>
        <w:t>Tratándose de lotes para condominios previstos en autorizaciones de conjuntos urbanos y subdivisiones solamente se deberán presentar la solicitud correspondiente acompañada de  plano del condominio y Certificado de Gravámenes con fecha de expedición no mayor a ciento veinte días hábiles de su presentación, así como el documento que acredite la propiedad en el supuesto</w:t>
      </w:r>
      <w:r>
        <w:rPr>
          <w:spacing w:val="13"/>
          <w:w w:val="110"/>
        </w:rPr>
        <w:t> </w:t>
      </w:r>
      <w:r>
        <w:rPr>
          <w:w w:val="110"/>
        </w:rPr>
        <w:t>de</w:t>
      </w:r>
      <w:r>
        <w:rPr>
          <w:spacing w:val="10"/>
          <w:w w:val="110"/>
        </w:rPr>
        <w:t> </w:t>
      </w:r>
      <w:r>
        <w:rPr>
          <w:w w:val="110"/>
        </w:rPr>
        <w:t>actos</w:t>
      </w:r>
      <w:r>
        <w:rPr>
          <w:spacing w:val="10"/>
          <w:w w:val="110"/>
        </w:rPr>
        <w:t> </w:t>
      </w:r>
      <w:r>
        <w:rPr>
          <w:w w:val="110"/>
        </w:rPr>
        <w:t>traslativos</w:t>
      </w:r>
      <w:r>
        <w:rPr>
          <w:spacing w:val="10"/>
          <w:w w:val="110"/>
        </w:rPr>
        <w:t> </w:t>
      </w:r>
      <w:r>
        <w:rPr>
          <w:w w:val="110"/>
        </w:rPr>
        <w:t>de</w:t>
      </w:r>
      <w:r>
        <w:rPr>
          <w:spacing w:val="10"/>
          <w:w w:val="110"/>
        </w:rPr>
        <w:t> </w:t>
      </w:r>
      <w:r>
        <w:rPr>
          <w:w w:val="110"/>
        </w:rPr>
        <w:t>dominio</w:t>
      </w:r>
      <w:r>
        <w:rPr>
          <w:spacing w:val="10"/>
          <w:w w:val="110"/>
        </w:rPr>
        <w:t> </w:t>
      </w:r>
      <w:r>
        <w:rPr>
          <w:w w:val="110"/>
        </w:rPr>
        <w:t>o</w:t>
      </w:r>
      <w:r>
        <w:rPr>
          <w:spacing w:val="10"/>
          <w:w w:val="110"/>
        </w:rPr>
        <w:t> </w:t>
      </w:r>
      <w:r>
        <w:rPr>
          <w:w w:val="110"/>
        </w:rPr>
        <w:t>de</w:t>
      </w:r>
      <w:r>
        <w:rPr>
          <w:spacing w:val="10"/>
          <w:w w:val="110"/>
        </w:rPr>
        <w:t> </w:t>
      </w:r>
      <w:r>
        <w:rPr>
          <w:w w:val="110"/>
        </w:rPr>
        <w:t>subrogaciones.</w:t>
      </w:r>
    </w:p>
    <w:p>
      <w:pPr>
        <w:pStyle w:val="BodyText"/>
        <w:spacing w:line="249" w:lineRule="auto" w:before="83"/>
        <w:ind w:right="280"/>
      </w:pPr>
      <w:r>
        <w:rPr>
          <w:w w:val="110"/>
        </w:rPr>
        <w:t>En el caso de condominios de hasta veintinueve viviendas no se requerirá el Dictamen Único,  sin perjuicio de los dictámenes, opiniones o autorizaciones que determinen otras disposiciones legales</w:t>
      </w:r>
      <w:r>
        <w:rPr>
          <w:spacing w:val="10"/>
          <w:w w:val="110"/>
        </w:rPr>
        <w:t> </w:t>
      </w:r>
      <w:r>
        <w:rPr>
          <w:w w:val="110"/>
        </w:rPr>
        <w:t>aplicables.</w:t>
      </w:r>
    </w:p>
    <w:p>
      <w:pPr>
        <w:pStyle w:val="BodyText"/>
        <w:spacing w:line="249" w:lineRule="auto" w:before="76"/>
        <w:ind w:right="274"/>
      </w:pPr>
      <w:r>
        <w:rPr>
          <w:w w:val="110"/>
        </w:rPr>
        <w:t>La Secretaría, en su caso, emitirá la autorización de condominio dentro de los cinco días siguientes a la presentación de la solicitud y de los documentos que deban acompañarla, previo el pago de los derechos</w:t>
      </w:r>
      <w:r>
        <w:rPr>
          <w:spacing w:val="50"/>
          <w:w w:val="110"/>
        </w:rPr>
        <w:t> </w:t>
      </w:r>
      <w:r>
        <w:rPr>
          <w:w w:val="110"/>
        </w:rPr>
        <w:t>respectivos.</w:t>
      </w:r>
    </w:p>
    <w:p>
      <w:pPr>
        <w:pStyle w:val="BodyText"/>
        <w:spacing w:before="2"/>
        <w:ind w:left="0"/>
        <w:jc w:val="left"/>
        <w:rPr>
          <w:sz w:val="30"/>
        </w:rPr>
      </w:pPr>
    </w:p>
    <w:p>
      <w:pPr>
        <w:pStyle w:val="Heading1"/>
        <w:jc w:val="both"/>
      </w:pPr>
      <w:r>
        <w:rPr/>
        <w:t>DEL CONTENIDO DE LA AUTORIZACIÓN DE CONDOMINIOS HORIZONTALES</w:t>
      </w:r>
    </w:p>
    <w:p>
      <w:pPr>
        <w:pStyle w:val="BodyText"/>
        <w:jc w:val="left"/>
      </w:pPr>
      <w:r>
        <w:rPr>
          <w:rFonts w:ascii="TeX Gyre Bonum" w:hAnsi="TeX Gyre Bonum"/>
          <w:b/>
          <w:w w:val="110"/>
        </w:rPr>
        <w:t>Artículo 114. </w:t>
      </w:r>
      <w:r>
        <w:rPr>
          <w:w w:val="110"/>
        </w:rPr>
        <w:t>La autorización de condominio horizontal, deberá contener:</w:t>
      </w:r>
    </w:p>
    <w:p>
      <w:pPr>
        <w:pStyle w:val="ListParagraph"/>
        <w:numPr>
          <w:ilvl w:val="0"/>
          <w:numId w:val="91"/>
        </w:numPr>
        <w:tabs>
          <w:tab w:pos="491" w:val="left" w:leader="none"/>
        </w:tabs>
        <w:spacing w:line="240" w:lineRule="auto" w:before="22"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91"/>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spacing w:after="0" w:line="240" w:lineRule="auto"/>
        <w:jc w:val="left"/>
        <w:rPr>
          <w:sz w:val="20"/>
        </w:rPr>
        <w:sectPr>
          <w:pgSz w:w="12240" w:h="15840"/>
          <w:pgMar w:header="708" w:footer="822" w:top="1580" w:bottom="1180" w:left="1140" w:right="1140"/>
        </w:sectPr>
      </w:pPr>
    </w:p>
    <w:p>
      <w:pPr>
        <w:pStyle w:val="ListParagraph"/>
        <w:numPr>
          <w:ilvl w:val="0"/>
          <w:numId w:val="91"/>
        </w:numPr>
        <w:tabs>
          <w:tab w:pos="651" w:val="left" w:leader="none"/>
        </w:tabs>
        <w:spacing w:line="251" w:lineRule="exact" w:before="0" w:after="0"/>
        <w:ind w:left="650" w:right="0" w:hanging="373"/>
        <w:jc w:val="both"/>
        <w:rPr>
          <w:sz w:val="20"/>
        </w:rPr>
      </w:pPr>
      <w:r>
        <w:rPr>
          <w:w w:val="105"/>
          <w:sz w:val="20"/>
        </w:rPr>
        <w:t>Motivación;</w:t>
      </w:r>
    </w:p>
    <w:p>
      <w:pPr>
        <w:pStyle w:val="ListParagraph"/>
        <w:numPr>
          <w:ilvl w:val="0"/>
          <w:numId w:val="91"/>
        </w:numPr>
        <w:tabs>
          <w:tab w:pos="635" w:val="left" w:leader="none"/>
        </w:tabs>
        <w:spacing w:line="240" w:lineRule="auto" w:before="22" w:after="0"/>
        <w:ind w:left="634" w:right="0" w:hanging="357"/>
        <w:jc w:val="both"/>
        <w:rPr>
          <w:sz w:val="20"/>
        </w:rPr>
      </w:pPr>
      <w:r>
        <w:rPr>
          <w:w w:val="110"/>
          <w:sz w:val="20"/>
        </w:rPr>
        <w:t>Los datos</w:t>
      </w:r>
      <w:r>
        <w:rPr>
          <w:spacing w:val="20"/>
          <w:w w:val="110"/>
          <w:sz w:val="20"/>
        </w:rPr>
        <w:t> </w:t>
      </w:r>
      <w:r>
        <w:rPr>
          <w:w w:val="110"/>
          <w:sz w:val="20"/>
        </w:rPr>
        <w:t>siguientes:</w:t>
      </w:r>
    </w:p>
    <w:p>
      <w:pPr>
        <w:pStyle w:val="ListParagraph"/>
        <w:numPr>
          <w:ilvl w:val="1"/>
          <w:numId w:val="91"/>
        </w:numPr>
        <w:tabs>
          <w:tab w:pos="980" w:val="left" w:leader="none"/>
        </w:tabs>
        <w:spacing w:line="240" w:lineRule="auto" w:before="23" w:after="0"/>
        <w:ind w:left="979" w:right="0" w:hanging="274"/>
        <w:jc w:val="both"/>
        <w:rPr>
          <w:sz w:val="20"/>
        </w:rPr>
      </w:pPr>
      <w:r>
        <w:rPr>
          <w:w w:val="110"/>
          <w:sz w:val="20"/>
        </w:rPr>
        <w:t>Nombre del Titular de la</w:t>
      </w:r>
      <w:r>
        <w:rPr>
          <w:spacing w:val="50"/>
          <w:w w:val="110"/>
          <w:sz w:val="20"/>
        </w:rPr>
        <w:t> </w:t>
      </w:r>
      <w:r>
        <w:rPr>
          <w:w w:val="110"/>
          <w:sz w:val="20"/>
        </w:rPr>
        <w:t>autorización;</w:t>
      </w:r>
    </w:p>
    <w:p>
      <w:pPr>
        <w:pStyle w:val="ListParagraph"/>
        <w:numPr>
          <w:ilvl w:val="1"/>
          <w:numId w:val="91"/>
        </w:numPr>
        <w:tabs>
          <w:tab w:pos="980" w:val="left" w:leader="none"/>
        </w:tabs>
        <w:spacing w:line="240" w:lineRule="auto" w:before="25" w:after="0"/>
        <w:ind w:left="979" w:right="0" w:hanging="274"/>
        <w:jc w:val="both"/>
        <w:rPr>
          <w:sz w:val="20"/>
        </w:rPr>
      </w:pPr>
      <w:r>
        <w:rPr>
          <w:w w:val="110"/>
          <w:sz w:val="20"/>
        </w:rPr>
        <w:t>Ubicación y superficie del inmueble objeto del</w:t>
      </w:r>
      <w:r>
        <w:rPr>
          <w:spacing w:val="12"/>
          <w:w w:val="110"/>
          <w:sz w:val="20"/>
        </w:rPr>
        <w:t> </w:t>
      </w:r>
      <w:r>
        <w:rPr>
          <w:w w:val="110"/>
          <w:sz w:val="20"/>
        </w:rPr>
        <w:t>condominio;</w:t>
      </w:r>
    </w:p>
    <w:p>
      <w:pPr>
        <w:pStyle w:val="ListParagraph"/>
        <w:numPr>
          <w:ilvl w:val="1"/>
          <w:numId w:val="91"/>
        </w:numPr>
        <w:tabs>
          <w:tab w:pos="1011" w:val="left" w:leader="none"/>
        </w:tabs>
        <w:spacing w:line="237" w:lineRule="auto" w:before="25" w:after="0"/>
        <w:ind w:left="706" w:right="278" w:firstLine="0"/>
        <w:jc w:val="both"/>
        <w:rPr>
          <w:sz w:val="20"/>
        </w:rPr>
      </w:pPr>
      <w:r>
        <w:rPr>
          <w:w w:val="110"/>
          <w:sz w:val="20"/>
        </w:rPr>
        <w:t>Número, uso, coeficiente de ocupación del suelo, coeficiente de utilización del suelo y altura máxima de aprovechamiento y ocupación, así como superficie, frente mínimo y cajones de estacionamiento requeridos de las áreas</w:t>
      </w:r>
      <w:r>
        <w:rPr>
          <w:spacing w:val="18"/>
          <w:w w:val="110"/>
          <w:sz w:val="20"/>
        </w:rPr>
        <w:t> </w:t>
      </w:r>
      <w:r>
        <w:rPr>
          <w:w w:val="110"/>
          <w:sz w:val="20"/>
        </w:rPr>
        <w:t>privativas;</w:t>
      </w:r>
    </w:p>
    <w:p>
      <w:pPr>
        <w:pStyle w:val="ListParagraph"/>
        <w:numPr>
          <w:ilvl w:val="1"/>
          <w:numId w:val="91"/>
        </w:numPr>
        <w:tabs>
          <w:tab w:pos="992" w:val="left" w:leader="none"/>
        </w:tabs>
        <w:spacing w:line="240" w:lineRule="auto" w:before="41" w:after="0"/>
        <w:ind w:left="991" w:right="0" w:hanging="286"/>
        <w:jc w:val="both"/>
        <w:rPr>
          <w:sz w:val="20"/>
        </w:rPr>
      </w:pPr>
      <w:r>
        <w:rPr>
          <w:w w:val="110"/>
          <w:sz w:val="20"/>
        </w:rPr>
        <w:t>Cajones</w:t>
      </w:r>
      <w:r>
        <w:rPr>
          <w:spacing w:val="11"/>
          <w:w w:val="110"/>
          <w:sz w:val="20"/>
        </w:rPr>
        <w:t> </w:t>
      </w:r>
      <w:r>
        <w:rPr>
          <w:w w:val="110"/>
          <w:sz w:val="20"/>
        </w:rPr>
        <w:t>de</w:t>
      </w:r>
      <w:r>
        <w:rPr>
          <w:spacing w:val="10"/>
          <w:w w:val="110"/>
          <w:sz w:val="20"/>
        </w:rPr>
        <w:t> </w:t>
      </w:r>
      <w:r>
        <w:rPr>
          <w:w w:val="110"/>
          <w:sz w:val="20"/>
        </w:rPr>
        <w:t>estacionamiento</w:t>
      </w:r>
      <w:r>
        <w:rPr>
          <w:spacing w:val="12"/>
          <w:w w:val="110"/>
          <w:sz w:val="20"/>
        </w:rPr>
        <w:t> </w:t>
      </w:r>
      <w:r>
        <w:rPr>
          <w:w w:val="110"/>
          <w:sz w:val="20"/>
        </w:rPr>
        <w:t>de</w:t>
      </w:r>
      <w:r>
        <w:rPr>
          <w:spacing w:val="11"/>
          <w:w w:val="110"/>
          <w:sz w:val="20"/>
        </w:rPr>
        <w:t> </w:t>
      </w:r>
      <w:r>
        <w:rPr>
          <w:w w:val="110"/>
          <w:sz w:val="20"/>
        </w:rPr>
        <w:t>visitas</w:t>
      </w:r>
      <w:r>
        <w:rPr>
          <w:spacing w:val="10"/>
          <w:w w:val="110"/>
          <w:sz w:val="20"/>
        </w:rPr>
        <w:t> </w:t>
      </w:r>
      <w:r>
        <w:rPr>
          <w:w w:val="110"/>
          <w:sz w:val="20"/>
        </w:rPr>
        <w:t>y</w:t>
      </w:r>
      <w:r>
        <w:rPr>
          <w:spacing w:val="11"/>
          <w:w w:val="110"/>
          <w:sz w:val="20"/>
        </w:rPr>
        <w:t> </w:t>
      </w:r>
      <w:r>
        <w:rPr>
          <w:w w:val="110"/>
          <w:sz w:val="20"/>
        </w:rPr>
        <w:t>áreas</w:t>
      </w:r>
      <w:r>
        <w:rPr>
          <w:spacing w:val="14"/>
          <w:w w:val="110"/>
          <w:sz w:val="20"/>
        </w:rPr>
        <w:t> </w:t>
      </w:r>
      <w:r>
        <w:rPr>
          <w:w w:val="110"/>
          <w:sz w:val="20"/>
        </w:rPr>
        <w:t>de</w:t>
      </w:r>
      <w:r>
        <w:rPr>
          <w:spacing w:val="10"/>
          <w:w w:val="110"/>
          <w:sz w:val="20"/>
        </w:rPr>
        <w:t> </w:t>
      </w:r>
      <w:r>
        <w:rPr>
          <w:w w:val="110"/>
          <w:sz w:val="20"/>
        </w:rPr>
        <w:t>uso</w:t>
      </w:r>
      <w:r>
        <w:rPr>
          <w:spacing w:val="11"/>
          <w:w w:val="110"/>
          <w:sz w:val="20"/>
        </w:rPr>
        <w:t> </w:t>
      </w:r>
      <w:r>
        <w:rPr>
          <w:w w:val="110"/>
          <w:sz w:val="20"/>
        </w:rPr>
        <w:t>común,</w:t>
      </w:r>
      <w:r>
        <w:rPr>
          <w:spacing w:val="12"/>
          <w:w w:val="110"/>
          <w:sz w:val="20"/>
        </w:rPr>
        <w:t> </w:t>
      </w:r>
      <w:r>
        <w:rPr>
          <w:w w:val="110"/>
          <w:sz w:val="20"/>
        </w:rPr>
        <w:t>y</w:t>
      </w:r>
    </w:p>
    <w:p>
      <w:pPr>
        <w:pStyle w:val="ListParagraph"/>
        <w:numPr>
          <w:ilvl w:val="1"/>
          <w:numId w:val="91"/>
        </w:numPr>
        <w:tabs>
          <w:tab w:pos="1069" w:val="left" w:leader="none"/>
        </w:tabs>
        <w:spacing w:line="230" w:lineRule="auto" w:before="32" w:after="0"/>
        <w:ind w:left="706" w:right="279" w:firstLine="0"/>
        <w:jc w:val="both"/>
        <w:rPr>
          <w:sz w:val="20"/>
        </w:rPr>
      </w:pPr>
      <w:r>
        <w:rPr>
          <w:w w:val="110"/>
          <w:sz w:val="20"/>
        </w:rPr>
        <w:t>Descripción, en su caso, de las áreas de donación, así como de las  obras  de  urbanización</w:t>
      </w:r>
      <w:r>
        <w:rPr>
          <w:spacing w:val="10"/>
          <w:w w:val="110"/>
          <w:sz w:val="20"/>
        </w:rPr>
        <w:t> </w:t>
      </w:r>
      <w:r>
        <w:rPr>
          <w:w w:val="110"/>
          <w:sz w:val="20"/>
        </w:rPr>
        <w:t>y</w:t>
      </w:r>
      <w:r>
        <w:rPr>
          <w:spacing w:val="11"/>
          <w:w w:val="110"/>
          <w:sz w:val="20"/>
        </w:rPr>
        <w:t> </w:t>
      </w:r>
      <w:r>
        <w:rPr>
          <w:w w:val="110"/>
          <w:sz w:val="20"/>
        </w:rPr>
        <w:t>equipamiento</w:t>
      </w:r>
      <w:r>
        <w:rPr>
          <w:spacing w:val="12"/>
          <w:w w:val="110"/>
          <w:sz w:val="20"/>
        </w:rPr>
        <w:t> </w:t>
      </w:r>
      <w:r>
        <w:rPr>
          <w:w w:val="110"/>
          <w:sz w:val="20"/>
        </w:rPr>
        <w:t>urbano,</w:t>
      </w:r>
      <w:r>
        <w:rPr>
          <w:spacing w:val="11"/>
          <w:w w:val="110"/>
          <w:sz w:val="20"/>
        </w:rPr>
        <w:t> </w:t>
      </w:r>
      <w:r>
        <w:rPr>
          <w:w w:val="110"/>
          <w:sz w:val="20"/>
        </w:rPr>
        <w:t>señalando</w:t>
      </w:r>
      <w:r>
        <w:rPr>
          <w:spacing w:val="10"/>
          <w:w w:val="110"/>
          <w:sz w:val="20"/>
        </w:rPr>
        <w:t> </w:t>
      </w:r>
      <w:r>
        <w:rPr>
          <w:w w:val="110"/>
          <w:sz w:val="20"/>
        </w:rPr>
        <w:t>el</w:t>
      </w:r>
      <w:r>
        <w:rPr>
          <w:spacing w:val="11"/>
          <w:w w:val="110"/>
          <w:sz w:val="20"/>
        </w:rPr>
        <w:t> </w:t>
      </w:r>
      <w:r>
        <w:rPr>
          <w:w w:val="110"/>
          <w:sz w:val="20"/>
        </w:rPr>
        <w:t>plazo</w:t>
      </w:r>
      <w:r>
        <w:rPr>
          <w:spacing w:val="12"/>
          <w:w w:val="110"/>
          <w:sz w:val="20"/>
        </w:rPr>
        <w:t> </w:t>
      </w:r>
      <w:r>
        <w:rPr>
          <w:w w:val="110"/>
          <w:sz w:val="20"/>
        </w:rPr>
        <w:t>para</w:t>
      </w:r>
      <w:r>
        <w:rPr>
          <w:spacing w:val="10"/>
          <w:w w:val="110"/>
          <w:sz w:val="20"/>
        </w:rPr>
        <w:t> </w:t>
      </w:r>
      <w:r>
        <w:rPr>
          <w:w w:val="110"/>
          <w:sz w:val="20"/>
        </w:rPr>
        <w:t>su</w:t>
      </w:r>
      <w:r>
        <w:rPr>
          <w:spacing w:val="9"/>
          <w:w w:val="110"/>
          <w:sz w:val="20"/>
        </w:rPr>
        <w:t> </w:t>
      </w:r>
      <w:r>
        <w:rPr>
          <w:w w:val="110"/>
          <w:sz w:val="20"/>
        </w:rPr>
        <w:t>realización.</w:t>
      </w:r>
    </w:p>
    <w:p>
      <w:pPr>
        <w:pStyle w:val="ListParagraph"/>
        <w:numPr>
          <w:ilvl w:val="0"/>
          <w:numId w:val="91"/>
        </w:numPr>
        <w:tabs>
          <w:tab w:pos="555" w:val="left" w:leader="none"/>
        </w:tabs>
        <w:spacing w:line="240" w:lineRule="auto" w:before="44" w:after="0"/>
        <w:ind w:left="554" w:right="0" w:hanging="277"/>
        <w:jc w:val="both"/>
        <w:rPr>
          <w:sz w:val="20"/>
        </w:rPr>
      </w:pPr>
      <w:r>
        <w:rPr>
          <w:w w:val="110"/>
          <w:sz w:val="20"/>
        </w:rPr>
        <w:t>La referencia</w:t>
      </w:r>
      <w:r>
        <w:rPr>
          <w:spacing w:val="21"/>
          <w:w w:val="110"/>
          <w:sz w:val="20"/>
        </w:rPr>
        <w:t> </w:t>
      </w:r>
      <w:r>
        <w:rPr>
          <w:w w:val="110"/>
          <w:sz w:val="20"/>
        </w:rPr>
        <w:t>a:</w:t>
      </w:r>
    </w:p>
    <w:p>
      <w:pPr>
        <w:pStyle w:val="ListParagraph"/>
        <w:numPr>
          <w:ilvl w:val="1"/>
          <w:numId w:val="91"/>
        </w:numPr>
        <w:tabs>
          <w:tab w:pos="1033" w:val="left" w:leader="none"/>
        </w:tabs>
        <w:spacing w:line="230" w:lineRule="auto" w:before="32" w:after="0"/>
        <w:ind w:left="706" w:right="273" w:firstLine="0"/>
        <w:jc w:val="both"/>
        <w:rPr>
          <w:sz w:val="20"/>
        </w:rPr>
      </w:pPr>
      <w:r>
        <w:rPr>
          <w:w w:val="110"/>
          <w:sz w:val="20"/>
        </w:rPr>
        <w:t>Los documentos que acrediten la personalidad del propietario y en su caso, de su Representante</w:t>
      </w:r>
      <w:r>
        <w:rPr>
          <w:spacing w:val="9"/>
          <w:w w:val="110"/>
          <w:sz w:val="20"/>
        </w:rPr>
        <w:t> </w:t>
      </w:r>
      <w:r>
        <w:rPr>
          <w:w w:val="110"/>
          <w:sz w:val="20"/>
        </w:rPr>
        <w:t>Legal;</w:t>
      </w:r>
    </w:p>
    <w:p>
      <w:pPr>
        <w:pStyle w:val="ListParagraph"/>
        <w:numPr>
          <w:ilvl w:val="1"/>
          <w:numId w:val="91"/>
        </w:numPr>
        <w:tabs>
          <w:tab w:pos="980" w:val="left" w:leader="none"/>
        </w:tabs>
        <w:spacing w:line="240" w:lineRule="auto" w:before="43" w:after="0"/>
        <w:ind w:left="979" w:right="0" w:hanging="274"/>
        <w:jc w:val="both"/>
        <w:rPr>
          <w:sz w:val="20"/>
        </w:rPr>
      </w:pPr>
      <w:r>
        <w:rPr>
          <w:w w:val="110"/>
          <w:sz w:val="20"/>
        </w:rPr>
        <w:t>Los documentos que acrediten la propiedad del inmueble objeto de</w:t>
      </w:r>
      <w:r>
        <w:rPr>
          <w:spacing w:val="8"/>
          <w:w w:val="110"/>
          <w:sz w:val="20"/>
        </w:rPr>
        <w:t> </w:t>
      </w:r>
      <w:r>
        <w:rPr>
          <w:w w:val="110"/>
          <w:sz w:val="20"/>
        </w:rPr>
        <w:t>condominio;</w:t>
      </w:r>
    </w:p>
    <w:p>
      <w:pPr>
        <w:pStyle w:val="ListParagraph"/>
        <w:numPr>
          <w:ilvl w:val="1"/>
          <w:numId w:val="91"/>
        </w:numPr>
        <w:tabs>
          <w:tab w:pos="1047" w:val="left" w:leader="none"/>
        </w:tabs>
        <w:spacing w:line="242" w:lineRule="auto" w:before="23" w:after="0"/>
        <w:ind w:left="706" w:right="274" w:firstLine="0"/>
        <w:jc w:val="both"/>
        <w:rPr>
          <w:sz w:val="20"/>
        </w:rPr>
      </w:pPr>
      <w:r>
        <w:rPr>
          <w:w w:val="110"/>
          <w:sz w:val="20"/>
        </w:rPr>
        <w:t>En su caso, cambio autorizado de uso del suelo, convenio para el suministro  de  servicios, así como las demás autorizaciones,  opiniones,  licencias,  dictámenes,  constancias, documentos y en su caso, el Dictamen Único, y Evaluaciones Técnicas de Factibilidad que sustenten la</w:t>
      </w:r>
      <w:r>
        <w:rPr>
          <w:spacing w:val="44"/>
          <w:w w:val="110"/>
          <w:sz w:val="20"/>
        </w:rPr>
        <w:t> </w:t>
      </w:r>
      <w:r>
        <w:rPr>
          <w:w w:val="110"/>
          <w:sz w:val="20"/>
        </w:rPr>
        <w:t>autorización;</w:t>
      </w:r>
    </w:p>
    <w:p>
      <w:pPr>
        <w:pStyle w:val="ListParagraph"/>
        <w:numPr>
          <w:ilvl w:val="1"/>
          <w:numId w:val="91"/>
        </w:numPr>
        <w:tabs>
          <w:tab w:pos="286" w:val="left" w:leader="none"/>
        </w:tabs>
        <w:spacing w:line="240" w:lineRule="auto" w:before="36" w:after="0"/>
        <w:ind w:left="991" w:right="6720" w:hanging="992"/>
        <w:jc w:val="right"/>
        <w:rPr>
          <w:sz w:val="20"/>
        </w:rPr>
      </w:pPr>
      <w:r>
        <w:rPr>
          <w:w w:val="110"/>
          <w:sz w:val="20"/>
        </w:rPr>
        <w:t>Monto de los</w:t>
      </w:r>
      <w:r>
        <w:rPr>
          <w:spacing w:val="-16"/>
          <w:w w:val="110"/>
          <w:sz w:val="20"/>
        </w:rPr>
        <w:t> </w:t>
      </w:r>
      <w:r>
        <w:rPr>
          <w:w w:val="110"/>
          <w:sz w:val="20"/>
        </w:rPr>
        <w:t>derechos:</w:t>
      </w:r>
    </w:p>
    <w:p>
      <w:pPr>
        <w:pStyle w:val="ListParagraph"/>
        <w:numPr>
          <w:ilvl w:val="2"/>
          <w:numId w:val="91"/>
        </w:numPr>
        <w:tabs>
          <w:tab w:pos="264" w:val="left" w:leader="none"/>
        </w:tabs>
        <w:spacing w:line="240" w:lineRule="auto" w:before="23" w:after="0"/>
        <w:ind w:left="1394" w:right="6663" w:hanging="1395"/>
        <w:jc w:val="right"/>
        <w:rPr>
          <w:sz w:val="20"/>
        </w:rPr>
      </w:pPr>
      <w:r>
        <w:rPr>
          <w:w w:val="110"/>
          <w:sz w:val="20"/>
        </w:rPr>
        <w:t>Por la</w:t>
      </w:r>
      <w:r>
        <w:rPr>
          <w:spacing w:val="-9"/>
          <w:w w:val="110"/>
          <w:sz w:val="20"/>
        </w:rPr>
        <w:t> </w:t>
      </w:r>
      <w:r>
        <w:rPr>
          <w:w w:val="110"/>
          <w:sz w:val="20"/>
        </w:rPr>
        <w:t>autorización;</w:t>
      </w:r>
    </w:p>
    <w:p>
      <w:pPr>
        <w:pStyle w:val="ListParagraph"/>
        <w:numPr>
          <w:ilvl w:val="2"/>
          <w:numId w:val="91"/>
        </w:numPr>
        <w:tabs>
          <w:tab w:pos="1402" w:val="left" w:leader="none"/>
        </w:tabs>
        <w:spacing w:line="230" w:lineRule="auto" w:before="32" w:after="0"/>
        <w:ind w:left="1130" w:right="277" w:firstLine="0"/>
        <w:jc w:val="both"/>
        <w:rPr>
          <w:sz w:val="20"/>
        </w:rPr>
      </w:pPr>
      <w:r>
        <w:rPr>
          <w:w w:val="110"/>
          <w:sz w:val="20"/>
        </w:rPr>
        <w:t>Por la supervisión de las obras de urbanización y equipamiento urbano, en su caso,   y</w:t>
      </w:r>
    </w:p>
    <w:p>
      <w:pPr>
        <w:pStyle w:val="ListParagraph"/>
        <w:numPr>
          <w:ilvl w:val="2"/>
          <w:numId w:val="91"/>
        </w:numPr>
        <w:tabs>
          <w:tab w:pos="1395" w:val="left" w:leader="none"/>
        </w:tabs>
        <w:spacing w:line="240" w:lineRule="auto" w:before="42" w:after="0"/>
        <w:ind w:left="1394" w:right="0" w:hanging="265"/>
        <w:jc w:val="both"/>
        <w:rPr>
          <w:sz w:val="20"/>
        </w:rPr>
      </w:pPr>
      <w:r>
        <w:rPr>
          <w:w w:val="110"/>
          <w:sz w:val="20"/>
        </w:rPr>
        <w:t>Por</w:t>
      </w:r>
      <w:r>
        <w:rPr>
          <w:spacing w:val="8"/>
          <w:w w:val="110"/>
          <w:sz w:val="20"/>
        </w:rPr>
        <w:t> </w:t>
      </w:r>
      <w:r>
        <w:rPr>
          <w:w w:val="110"/>
          <w:sz w:val="20"/>
        </w:rPr>
        <w:t>el</w:t>
      </w:r>
      <w:r>
        <w:rPr>
          <w:spacing w:val="8"/>
          <w:w w:val="110"/>
          <w:sz w:val="20"/>
        </w:rPr>
        <w:t> </w:t>
      </w:r>
      <w:r>
        <w:rPr>
          <w:w w:val="110"/>
          <w:sz w:val="20"/>
        </w:rPr>
        <w:t>control</w:t>
      </w:r>
      <w:r>
        <w:rPr>
          <w:spacing w:val="7"/>
          <w:w w:val="110"/>
          <w:sz w:val="20"/>
        </w:rPr>
        <w:t> </w:t>
      </w:r>
      <w:r>
        <w:rPr>
          <w:w w:val="110"/>
          <w:sz w:val="20"/>
        </w:rPr>
        <w:t>para</w:t>
      </w:r>
      <w:r>
        <w:rPr>
          <w:spacing w:val="8"/>
          <w:w w:val="110"/>
          <w:sz w:val="20"/>
        </w:rPr>
        <w:t> </w:t>
      </w:r>
      <w:r>
        <w:rPr>
          <w:w w:val="110"/>
          <w:sz w:val="20"/>
        </w:rPr>
        <w:t>el</w:t>
      </w:r>
      <w:r>
        <w:rPr>
          <w:spacing w:val="6"/>
          <w:w w:val="110"/>
          <w:sz w:val="20"/>
        </w:rPr>
        <w:t> </w:t>
      </w:r>
      <w:r>
        <w:rPr>
          <w:w w:val="110"/>
          <w:sz w:val="20"/>
        </w:rPr>
        <w:t>establecimiento</w:t>
      </w:r>
      <w:r>
        <w:rPr>
          <w:spacing w:val="9"/>
          <w:w w:val="110"/>
          <w:sz w:val="20"/>
        </w:rPr>
        <w:t> </w:t>
      </w:r>
      <w:r>
        <w:rPr>
          <w:w w:val="110"/>
          <w:sz w:val="20"/>
        </w:rPr>
        <w:t>del</w:t>
      </w:r>
      <w:r>
        <w:rPr>
          <w:spacing w:val="8"/>
          <w:w w:val="110"/>
          <w:sz w:val="20"/>
        </w:rPr>
        <w:t> </w:t>
      </w:r>
      <w:r>
        <w:rPr>
          <w:w w:val="110"/>
          <w:sz w:val="20"/>
        </w:rPr>
        <w:t>sistema</w:t>
      </w:r>
      <w:r>
        <w:rPr>
          <w:spacing w:val="8"/>
          <w:w w:val="110"/>
          <w:sz w:val="20"/>
        </w:rPr>
        <w:t> </w:t>
      </w:r>
      <w:r>
        <w:rPr>
          <w:w w:val="110"/>
          <w:sz w:val="20"/>
        </w:rPr>
        <w:t>de</w:t>
      </w:r>
      <w:r>
        <w:rPr>
          <w:spacing w:val="7"/>
          <w:w w:val="110"/>
          <w:sz w:val="20"/>
        </w:rPr>
        <w:t> </w:t>
      </w:r>
      <w:r>
        <w:rPr>
          <w:w w:val="110"/>
          <w:sz w:val="20"/>
        </w:rPr>
        <w:t>agua</w:t>
      </w:r>
      <w:r>
        <w:rPr>
          <w:spacing w:val="8"/>
          <w:w w:val="110"/>
          <w:sz w:val="20"/>
        </w:rPr>
        <w:t> </w:t>
      </w:r>
      <w:r>
        <w:rPr>
          <w:w w:val="110"/>
          <w:sz w:val="20"/>
        </w:rPr>
        <w:t>potable</w:t>
      </w:r>
      <w:r>
        <w:rPr>
          <w:spacing w:val="8"/>
          <w:w w:val="110"/>
          <w:sz w:val="20"/>
        </w:rPr>
        <w:t> </w:t>
      </w:r>
      <w:r>
        <w:rPr>
          <w:w w:val="110"/>
          <w:sz w:val="20"/>
        </w:rPr>
        <w:t>y</w:t>
      </w:r>
      <w:r>
        <w:rPr>
          <w:spacing w:val="8"/>
          <w:w w:val="110"/>
          <w:sz w:val="20"/>
        </w:rPr>
        <w:t> </w:t>
      </w:r>
      <w:r>
        <w:rPr>
          <w:w w:val="110"/>
          <w:sz w:val="20"/>
        </w:rPr>
        <w:t>alcantarillado.</w:t>
      </w:r>
    </w:p>
    <w:p>
      <w:pPr>
        <w:pStyle w:val="ListParagraph"/>
        <w:numPr>
          <w:ilvl w:val="1"/>
          <w:numId w:val="91"/>
        </w:numPr>
        <w:tabs>
          <w:tab w:pos="980" w:val="left" w:leader="none"/>
        </w:tabs>
        <w:spacing w:line="240" w:lineRule="auto" w:before="22" w:after="0"/>
        <w:ind w:left="979" w:right="0" w:hanging="274"/>
        <w:jc w:val="both"/>
        <w:rPr>
          <w:sz w:val="20"/>
        </w:rPr>
      </w:pPr>
      <w:r>
        <w:rPr>
          <w:w w:val="110"/>
          <w:sz w:val="20"/>
        </w:rPr>
        <w:t>El</w:t>
      </w:r>
      <w:r>
        <w:rPr>
          <w:spacing w:val="9"/>
          <w:w w:val="110"/>
          <w:sz w:val="20"/>
        </w:rPr>
        <w:t> </w:t>
      </w:r>
      <w:r>
        <w:rPr>
          <w:w w:val="110"/>
          <w:sz w:val="20"/>
        </w:rPr>
        <w:t>plano</w:t>
      </w:r>
      <w:r>
        <w:rPr>
          <w:spacing w:val="8"/>
          <w:w w:val="110"/>
          <w:sz w:val="20"/>
        </w:rPr>
        <w:t> </w:t>
      </w:r>
      <w:r>
        <w:rPr>
          <w:w w:val="110"/>
          <w:sz w:val="20"/>
        </w:rPr>
        <w:t>del</w:t>
      </w:r>
      <w:r>
        <w:rPr>
          <w:spacing w:val="10"/>
          <w:w w:val="110"/>
          <w:sz w:val="20"/>
        </w:rPr>
        <w:t> </w:t>
      </w:r>
      <w:r>
        <w:rPr>
          <w:w w:val="110"/>
          <w:sz w:val="20"/>
        </w:rPr>
        <w:t>condominio</w:t>
      </w:r>
      <w:r>
        <w:rPr>
          <w:spacing w:val="10"/>
          <w:w w:val="110"/>
          <w:sz w:val="20"/>
        </w:rPr>
        <w:t> </w:t>
      </w:r>
      <w:r>
        <w:rPr>
          <w:w w:val="110"/>
          <w:sz w:val="20"/>
        </w:rPr>
        <w:t>y</w:t>
      </w:r>
      <w:r>
        <w:rPr>
          <w:spacing w:val="9"/>
          <w:w w:val="110"/>
          <w:sz w:val="20"/>
        </w:rPr>
        <w:t> </w:t>
      </w:r>
      <w:r>
        <w:rPr>
          <w:w w:val="110"/>
          <w:sz w:val="20"/>
        </w:rPr>
        <w:t>demás</w:t>
      </w:r>
      <w:r>
        <w:rPr>
          <w:spacing w:val="9"/>
          <w:w w:val="110"/>
          <w:sz w:val="20"/>
        </w:rPr>
        <w:t> </w:t>
      </w:r>
      <w:r>
        <w:rPr>
          <w:w w:val="110"/>
          <w:sz w:val="20"/>
        </w:rPr>
        <w:t>elementos</w:t>
      </w:r>
      <w:r>
        <w:rPr>
          <w:spacing w:val="8"/>
          <w:w w:val="110"/>
          <w:sz w:val="20"/>
        </w:rPr>
        <w:t> </w:t>
      </w:r>
      <w:r>
        <w:rPr>
          <w:w w:val="110"/>
          <w:sz w:val="20"/>
        </w:rPr>
        <w:t>de</w:t>
      </w:r>
      <w:r>
        <w:rPr>
          <w:spacing w:val="8"/>
          <w:w w:val="110"/>
          <w:sz w:val="20"/>
        </w:rPr>
        <w:t> </w:t>
      </w:r>
      <w:r>
        <w:rPr>
          <w:w w:val="110"/>
          <w:sz w:val="20"/>
        </w:rPr>
        <w:t>representación</w:t>
      </w:r>
      <w:r>
        <w:rPr>
          <w:spacing w:val="10"/>
          <w:w w:val="110"/>
          <w:sz w:val="20"/>
        </w:rPr>
        <w:t> </w:t>
      </w:r>
      <w:r>
        <w:rPr>
          <w:w w:val="110"/>
          <w:sz w:val="20"/>
        </w:rPr>
        <w:t>gráfica.</w:t>
      </w:r>
    </w:p>
    <w:p>
      <w:pPr>
        <w:pStyle w:val="ListParagraph"/>
        <w:numPr>
          <w:ilvl w:val="0"/>
          <w:numId w:val="91"/>
        </w:numPr>
        <w:tabs>
          <w:tab w:pos="635" w:val="left" w:leader="none"/>
        </w:tabs>
        <w:spacing w:line="240" w:lineRule="auto" w:before="23" w:after="0"/>
        <w:ind w:left="634" w:right="0" w:hanging="357"/>
        <w:jc w:val="both"/>
        <w:rPr>
          <w:sz w:val="20"/>
        </w:rPr>
      </w:pPr>
      <w:r>
        <w:rPr>
          <w:w w:val="110"/>
          <w:sz w:val="20"/>
        </w:rPr>
        <w:t>Las</w:t>
      </w:r>
      <w:r>
        <w:rPr>
          <w:spacing w:val="10"/>
          <w:w w:val="110"/>
          <w:sz w:val="20"/>
        </w:rPr>
        <w:t> </w:t>
      </w:r>
      <w:r>
        <w:rPr>
          <w:w w:val="110"/>
          <w:sz w:val="20"/>
        </w:rPr>
        <w:t>obligaciones</w:t>
      </w:r>
      <w:r>
        <w:rPr>
          <w:spacing w:val="10"/>
          <w:w w:val="110"/>
          <w:sz w:val="20"/>
        </w:rPr>
        <w:t> </w:t>
      </w:r>
      <w:r>
        <w:rPr>
          <w:w w:val="110"/>
          <w:sz w:val="20"/>
        </w:rPr>
        <w:t>que</w:t>
      </w:r>
      <w:r>
        <w:rPr>
          <w:spacing w:val="12"/>
          <w:w w:val="110"/>
          <w:sz w:val="20"/>
        </w:rPr>
        <w:t> </w:t>
      </w:r>
      <w:r>
        <w:rPr>
          <w:w w:val="110"/>
          <w:sz w:val="20"/>
        </w:rPr>
        <w:t>adquiere</w:t>
      </w:r>
      <w:r>
        <w:rPr>
          <w:spacing w:val="9"/>
          <w:w w:val="110"/>
          <w:sz w:val="20"/>
        </w:rPr>
        <w:t> </w:t>
      </w:r>
      <w:r>
        <w:rPr>
          <w:w w:val="110"/>
          <w:sz w:val="20"/>
        </w:rPr>
        <w:t>el</w:t>
      </w:r>
      <w:r>
        <w:rPr>
          <w:spacing w:val="10"/>
          <w:w w:val="110"/>
          <w:sz w:val="20"/>
        </w:rPr>
        <w:t> </w:t>
      </w:r>
      <w:r>
        <w:rPr>
          <w:w w:val="110"/>
          <w:sz w:val="20"/>
        </w:rPr>
        <w:t>Titular</w:t>
      </w:r>
      <w:r>
        <w:rPr>
          <w:spacing w:val="11"/>
          <w:w w:val="110"/>
          <w:sz w:val="20"/>
        </w:rPr>
        <w:t> </w:t>
      </w:r>
      <w:r>
        <w:rPr>
          <w:w w:val="110"/>
          <w:sz w:val="20"/>
        </w:rPr>
        <w:t>de</w:t>
      </w:r>
      <w:r>
        <w:rPr>
          <w:spacing w:val="9"/>
          <w:w w:val="110"/>
          <w:sz w:val="20"/>
        </w:rPr>
        <w:t> </w:t>
      </w:r>
      <w:r>
        <w:rPr>
          <w:w w:val="110"/>
          <w:sz w:val="20"/>
        </w:rPr>
        <w:t>la</w:t>
      </w:r>
      <w:r>
        <w:rPr>
          <w:spacing w:val="14"/>
          <w:w w:val="110"/>
          <w:sz w:val="20"/>
        </w:rPr>
        <w:t> </w:t>
      </w:r>
      <w:r>
        <w:rPr>
          <w:w w:val="110"/>
          <w:sz w:val="20"/>
        </w:rPr>
        <w:t>autorización:</w:t>
      </w:r>
    </w:p>
    <w:p>
      <w:pPr>
        <w:pStyle w:val="ListParagraph"/>
        <w:numPr>
          <w:ilvl w:val="1"/>
          <w:numId w:val="91"/>
        </w:numPr>
        <w:tabs>
          <w:tab w:pos="1042" w:val="left" w:leader="none"/>
        </w:tabs>
        <w:spacing w:line="240" w:lineRule="auto" w:before="23" w:after="0"/>
        <w:ind w:left="706" w:right="271" w:firstLine="0"/>
        <w:jc w:val="both"/>
        <w:rPr>
          <w:sz w:val="20"/>
        </w:rPr>
      </w:pPr>
      <w:r>
        <w:rPr>
          <w:w w:val="110"/>
          <w:sz w:val="20"/>
        </w:rPr>
        <w:t>Protocolizar la autorización ante Notario Público e inscribirla en el Instituto de la Función Registral del Estado de México, con sus planos, en un plazo de noventa días contados</w:t>
      </w:r>
      <w:r>
        <w:rPr>
          <w:spacing w:val="7"/>
          <w:w w:val="110"/>
          <w:sz w:val="20"/>
        </w:rPr>
        <w:t> </w:t>
      </w:r>
      <w:r>
        <w:rPr>
          <w:w w:val="110"/>
          <w:sz w:val="20"/>
        </w:rPr>
        <w:t>a</w:t>
      </w:r>
      <w:r>
        <w:rPr>
          <w:spacing w:val="8"/>
          <w:w w:val="110"/>
          <w:sz w:val="20"/>
        </w:rPr>
        <w:t> </w:t>
      </w:r>
      <w:r>
        <w:rPr>
          <w:w w:val="110"/>
          <w:sz w:val="20"/>
        </w:rPr>
        <w:t>partir</w:t>
      </w:r>
      <w:r>
        <w:rPr>
          <w:spacing w:val="9"/>
          <w:w w:val="110"/>
          <w:sz w:val="20"/>
        </w:rPr>
        <w:t> </w:t>
      </w:r>
      <w:r>
        <w:rPr>
          <w:w w:val="110"/>
          <w:sz w:val="20"/>
        </w:rPr>
        <w:t>de</w:t>
      </w:r>
      <w:r>
        <w:rPr>
          <w:spacing w:val="8"/>
          <w:w w:val="110"/>
          <w:sz w:val="20"/>
        </w:rPr>
        <w:t> </w:t>
      </w:r>
      <w:r>
        <w:rPr>
          <w:w w:val="110"/>
          <w:sz w:val="20"/>
        </w:rPr>
        <w:t>la</w:t>
      </w:r>
      <w:r>
        <w:rPr>
          <w:spacing w:val="6"/>
          <w:w w:val="110"/>
          <w:sz w:val="20"/>
        </w:rPr>
        <w:t> </w:t>
      </w:r>
      <w:r>
        <w:rPr>
          <w:w w:val="110"/>
          <w:sz w:val="20"/>
        </w:rPr>
        <w:t>fecha</w:t>
      </w:r>
      <w:r>
        <w:rPr>
          <w:spacing w:val="8"/>
          <w:w w:val="110"/>
          <w:sz w:val="20"/>
        </w:rPr>
        <w:t> </w:t>
      </w:r>
      <w:r>
        <w:rPr>
          <w:w w:val="110"/>
          <w:sz w:val="20"/>
        </w:rPr>
        <w:t>de</w:t>
      </w:r>
      <w:r>
        <w:rPr>
          <w:spacing w:val="7"/>
          <w:w w:val="110"/>
          <w:sz w:val="20"/>
        </w:rPr>
        <w:t> </w:t>
      </w:r>
      <w:r>
        <w:rPr>
          <w:w w:val="110"/>
          <w:sz w:val="20"/>
        </w:rPr>
        <w:t>su</w:t>
      </w:r>
      <w:r>
        <w:rPr>
          <w:spacing w:val="7"/>
          <w:w w:val="110"/>
          <w:sz w:val="20"/>
        </w:rPr>
        <w:t> </w:t>
      </w:r>
      <w:r>
        <w:rPr>
          <w:w w:val="110"/>
          <w:sz w:val="20"/>
        </w:rPr>
        <w:t>emisión</w:t>
      </w:r>
      <w:r>
        <w:rPr>
          <w:spacing w:val="8"/>
          <w:w w:val="110"/>
          <w:sz w:val="20"/>
        </w:rPr>
        <w:t> </w:t>
      </w:r>
      <w:r>
        <w:rPr>
          <w:w w:val="110"/>
          <w:sz w:val="20"/>
        </w:rPr>
        <w:t>y</w:t>
      </w:r>
      <w:r>
        <w:rPr>
          <w:spacing w:val="8"/>
          <w:w w:val="110"/>
          <w:sz w:val="20"/>
        </w:rPr>
        <w:t> </w:t>
      </w:r>
      <w:r>
        <w:rPr>
          <w:w w:val="110"/>
          <w:sz w:val="20"/>
        </w:rPr>
        <w:t>dar</w:t>
      </w:r>
      <w:r>
        <w:rPr>
          <w:spacing w:val="7"/>
          <w:w w:val="110"/>
          <w:sz w:val="20"/>
        </w:rPr>
        <w:t> </w:t>
      </w:r>
      <w:r>
        <w:rPr>
          <w:w w:val="110"/>
          <w:sz w:val="20"/>
        </w:rPr>
        <w:t>aviso</w:t>
      </w:r>
      <w:r>
        <w:rPr>
          <w:spacing w:val="9"/>
          <w:w w:val="110"/>
          <w:sz w:val="20"/>
        </w:rPr>
        <w:t> </w:t>
      </w:r>
      <w:r>
        <w:rPr>
          <w:w w:val="110"/>
          <w:sz w:val="20"/>
        </w:rPr>
        <w:t>en</w:t>
      </w:r>
      <w:r>
        <w:rPr>
          <w:spacing w:val="8"/>
          <w:w w:val="110"/>
          <w:sz w:val="20"/>
        </w:rPr>
        <w:t> </w:t>
      </w:r>
      <w:r>
        <w:rPr>
          <w:w w:val="110"/>
          <w:sz w:val="20"/>
        </w:rPr>
        <w:t>el</w:t>
      </w:r>
      <w:r>
        <w:rPr>
          <w:spacing w:val="8"/>
          <w:w w:val="110"/>
          <w:sz w:val="20"/>
        </w:rPr>
        <w:t> </w:t>
      </w:r>
      <w:r>
        <w:rPr>
          <w:w w:val="110"/>
          <w:sz w:val="20"/>
        </w:rPr>
        <w:t>mismo</w:t>
      </w:r>
      <w:r>
        <w:rPr>
          <w:spacing w:val="16"/>
          <w:w w:val="110"/>
          <w:sz w:val="20"/>
        </w:rPr>
        <w:t> </w:t>
      </w:r>
      <w:r>
        <w:rPr>
          <w:w w:val="110"/>
          <w:sz w:val="20"/>
        </w:rPr>
        <w:t>término</w:t>
      </w:r>
      <w:r>
        <w:rPr>
          <w:spacing w:val="9"/>
          <w:w w:val="110"/>
          <w:sz w:val="20"/>
        </w:rPr>
        <w:t> </w:t>
      </w:r>
      <w:r>
        <w:rPr>
          <w:w w:val="110"/>
          <w:sz w:val="20"/>
        </w:rPr>
        <w:t>a</w:t>
      </w:r>
      <w:r>
        <w:rPr>
          <w:spacing w:val="8"/>
          <w:w w:val="110"/>
          <w:sz w:val="20"/>
        </w:rPr>
        <w:t> </w:t>
      </w:r>
      <w:r>
        <w:rPr>
          <w:w w:val="110"/>
          <w:sz w:val="20"/>
        </w:rPr>
        <w:t>la</w:t>
      </w:r>
      <w:r>
        <w:rPr>
          <w:spacing w:val="8"/>
          <w:w w:val="110"/>
          <w:sz w:val="20"/>
        </w:rPr>
        <w:t> </w:t>
      </w:r>
      <w:r>
        <w:rPr>
          <w:w w:val="110"/>
          <w:sz w:val="20"/>
        </w:rPr>
        <w:t>Secretaría;</w:t>
      </w:r>
    </w:p>
    <w:p>
      <w:pPr>
        <w:pStyle w:val="ListParagraph"/>
        <w:numPr>
          <w:ilvl w:val="1"/>
          <w:numId w:val="91"/>
        </w:numPr>
        <w:tabs>
          <w:tab w:pos="1006" w:val="left" w:leader="none"/>
        </w:tabs>
        <w:spacing w:line="230" w:lineRule="auto" w:before="48" w:after="0"/>
        <w:ind w:left="706" w:right="282" w:firstLine="0"/>
        <w:jc w:val="both"/>
        <w:rPr>
          <w:sz w:val="20"/>
        </w:rPr>
      </w:pPr>
      <w:r>
        <w:rPr>
          <w:w w:val="110"/>
          <w:sz w:val="20"/>
        </w:rPr>
        <w:t>Cubrir los derechos generados por la autorización, así como los de supervisión de las obras de equipamiento y</w:t>
      </w:r>
      <w:r>
        <w:rPr>
          <w:spacing w:val="41"/>
          <w:w w:val="110"/>
          <w:sz w:val="20"/>
        </w:rPr>
        <w:t> </w:t>
      </w:r>
      <w:r>
        <w:rPr>
          <w:w w:val="110"/>
          <w:sz w:val="20"/>
        </w:rPr>
        <w:t>urbanización;</w:t>
      </w:r>
    </w:p>
    <w:p>
      <w:pPr>
        <w:pStyle w:val="ListParagraph"/>
        <w:numPr>
          <w:ilvl w:val="1"/>
          <w:numId w:val="91"/>
        </w:numPr>
        <w:tabs>
          <w:tab w:pos="1014" w:val="left" w:leader="none"/>
        </w:tabs>
        <w:spacing w:line="287" w:lineRule="exact" w:before="42" w:after="0"/>
        <w:ind w:left="1013" w:right="0" w:hanging="308"/>
        <w:jc w:val="both"/>
        <w:rPr>
          <w:sz w:val="20"/>
        </w:rPr>
      </w:pPr>
      <w:r>
        <w:rPr>
          <w:w w:val="110"/>
          <w:sz w:val="20"/>
        </w:rPr>
        <w:t>Publicar</w:t>
      </w:r>
      <w:r>
        <w:rPr>
          <w:spacing w:val="36"/>
          <w:w w:val="110"/>
          <w:sz w:val="20"/>
        </w:rPr>
        <w:t> </w:t>
      </w:r>
      <w:r>
        <w:rPr>
          <w:w w:val="110"/>
          <w:sz w:val="20"/>
        </w:rPr>
        <w:t>la</w:t>
      </w:r>
      <w:r>
        <w:rPr>
          <w:spacing w:val="35"/>
          <w:w w:val="110"/>
          <w:sz w:val="20"/>
        </w:rPr>
        <w:t> </w:t>
      </w:r>
      <w:r>
        <w:rPr>
          <w:w w:val="110"/>
          <w:sz w:val="20"/>
        </w:rPr>
        <w:t>autorización</w:t>
      </w:r>
      <w:r>
        <w:rPr>
          <w:spacing w:val="36"/>
          <w:w w:val="110"/>
          <w:sz w:val="20"/>
        </w:rPr>
        <w:t> </w:t>
      </w:r>
      <w:r>
        <w:rPr>
          <w:w w:val="110"/>
          <w:sz w:val="20"/>
        </w:rPr>
        <w:t>en</w:t>
      </w:r>
      <w:r>
        <w:rPr>
          <w:spacing w:val="35"/>
          <w:w w:val="110"/>
          <w:sz w:val="20"/>
        </w:rPr>
        <w:t> </w:t>
      </w:r>
      <w:r>
        <w:rPr>
          <w:w w:val="110"/>
          <w:sz w:val="20"/>
        </w:rPr>
        <w:t>el</w:t>
      </w:r>
      <w:r>
        <w:rPr>
          <w:spacing w:val="38"/>
          <w:w w:val="110"/>
          <w:sz w:val="20"/>
        </w:rPr>
        <w:t> </w:t>
      </w:r>
      <w:r>
        <w:rPr>
          <w:w w:val="110"/>
          <w:sz w:val="20"/>
        </w:rPr>
        <w:t>Periódico</w:t>
      </w:r>
      <w:r>
        <w:rPr>
          <w:spacing w:val="37"/>
          <w:w w:val="110"/>
          <w:sz w:val="20"/>
        </w:rPr>
        <w:t> </w:t>
      </w:r>
      <w:r>
        <w:rPr>
          <w:w w:val="110"/>
          <w:sz w:val="20"/>
        </w:rPr>
        <w:t>Oficial</w:t>
      </w:r>
      <w:r>
        <w:rPr>
          <w:spacing w:val="35"/>
          <w:w w:val="110"/>
          <w:sz w:val="20"/>
        </w:rPr>
        <w:t> </w:t>
      </w:r>
      <w:r>
        <w:rPr>
          <w:w w:val="110"/>
          <w:sz w:val="20"/>
        </w:rPr>
        <w:t>“Gaceta</w:t>
      </w:r>
      <w:r>
        <w:rPr>
          <w:spacing w:val="35"/>
          <w:w w:val="110"/>
          <w:sz w:val="20"/>
        </w:rPr>
        <w:t> </w:t>
      </w:r>
      <w:r>
        <w:rPr>
          <w:w w:val="110"/>
          <w:sz w:val="20"/>
        </w:rPr>
        <w:t>del</w:t>
      </w:r>
      <w:r>
        <w:rPr>
          <w:spacing w:val="35"/>
          <w:w w:val="110"/>
          <w:sz w:val="20"/>
        </w:rPr>
        <w:t> </w:t>
      </w:r>
      <w:r>
        <w:rPr>
          <w:w w:val="110"/>
          <w:sz w:val="20"/>
        </w:rPr>
        <w:t>Gobierno”,</w:t>
      </w:r>
      <w:r>
        <w:rPr>
          <w:spacing w:val="36"/>
          <w:w w:val="110"/>
          <w:sz w:val="20"/>
        </w:rPr>
        <w:t> </w:t>
      </w:r>
      <w:r>
        <w:rPr>
          <w:w w:val="110"/>
          <w:sz w:val="20"/>
        </w:rPr>
        <w:t>en</w:t>
      </w:r>
      <w:r>
        <w:rPr>
          <w:spacing w:val="35"/>
          <w:w w:val="110"/>
          <w:sz w:val="20"/>
        </w:rPr>
        <w:t> </w:t>
      </w:r>
      <w:r>
        <w:rPr>
          <w:w w:val="110"/>
          <w:sz w:val="20"/>
        </w:rPr>
        <w:t>un</w:t>
      </w:r>
      <w:r>
        <w:rPr>
          <w:spacing w:val="35"/>
          <w:w w:val="110"/>
          <w:sz w:val="20"/>
        </w:rPr>
        <w:t> </w:t>
      </w:r>
      <w:r>
        <w:rPr>
          <w:w w:val="110"/>
          <w:sz w:val="20"/>
        </w:rPr>
        <w:t>plazo</w:t>
      </w:r>
      <w:r>
        <w:rPr>
          <w:spacing w:val="37"/>
          <w:w w:val="110"/>
          <w:sz w:val="20"/>
        </w:rPr>
        <w:t> </w:t>
      </w:r>
      <w:r>
        <w:rPr>
          <w:w w:val="110"/>
          <w:sz w:val="20"/>
        </w:rPr>
        <w:t>de</w:t>
      </w:r>
    </w:p>
    <w:p>
      <w:pPr>
        <w:pStyle w:val="BodyText"/>
        <w:spacing w:line="223" w:lineRule="exact" w:before="0"/>
        <w:ind w:left="706"/>
      </w:pPr>
      <w:r>
        <w:rPr>
          <w:w w:val="110"/>
        </w:rPr>
        <w:t>treinta días a partir de su emisión, debiéndolo informar a la Secretaría en el mismo plazo, y</w:t>
      </w:r>
    </w:p>
    <w:p>
      <w:pPr>
        <w:pStyle w:val="ListParagraph"/>
        <w:numPr>
          <w:ilvl w:val="1"/>
          <w:numId w:val="91"/>
        </w:numPr>
        <w:tabs>
          <w:tab w:pos="992" w:val="left" w:leader="none"/>
        </w:tabs>
        <w:spacing w:line="230" w:lineRule="auto" w:before="49" w:after="0"/>
        <w:ind w:left="706" w:right="282" w:firstLine="0"/>
        <w:jc w:val="both"/>
        <w:rPr>
          <w:sz w:val="20"/>
        </w:rPr>
      </w:pPr>
      <w:r>
        <w:rPr>
          <w:w w:val="110"/>
          <w:sz w:val="20"/>
        </w:rPr>
        <w:t>En el caso de condominios cuyos Titulares estén obligados a otorgar áreas de donación y realizar obras de equipamiento urbano y urbanización,</w:t>
      </w:r>
      <w:r>
        <w:rPr>
          <w:spacing w:val="21"/>
          <w:w w:val="110"/>
          <w:sz w:val="20"/>
        </w:rPr>
        <w:t> </w:t>
      </w:r>
      <w:r>
        <w:rPr>
          <w:w w:val="110"/>
          <w:sz w:val="20"/>
        </w:rPr>
        <w:t>deberán:</w:t>
      </w:r>
    </w:p>
    <w:p>
      <w:pPr>
        <w:pStyle w:val="ListParagraph"/>
        <w:numPr>
          <w:ilvl w:val="2"/>
          <w:numId w:val="91"/>
        </w:numPr>
        <w:tabs>
          <w:tab w:pos="1405" w:val="left" w:leader="none"/>
        </w:tabs>
        <w:spacing w:line="230" w:lineRule="auto" w:before="51" w:after="0"/>
        <w:ind w:left="1130" w:right="280" w:firstLine="0"/>
        <w:jc w:val="left"/>
        <w:rPr>
          <w:sz w:val="20"/>
        </w:rPr>
      </w:pPr>
      <w:r>
        <w:rPr>
          <w:w w:val="110"/>
          <w:sz w:val="20"/>
        </w:rPr>
        <w:t>Suscribir los contratos de donación de áreas a favor del Estado y municipio, dentro de</w:t>
      </w:r>
      <w:r>
        <w:rPr>
          <w:spacing w:val="8"/>
          <w:w w:val="110"/>
          <w:sz w:val="20"/>
        </w:rPr>
        <w:t> </w:t>
      </w:r>
      <w:r>
        <w:rPr>
          <w:w w:val="110"/>
          <w:sz w:val="20"/>
        </w:rPr>
        <w:t>los</w:t>
      </w:r>
      <w:r>
        <w:rPr>
          <w:spacing w:val="9"/>
          <w:w w:val="110"/>
          <w:sz w:val="20"/>
        </w:rPr>
        <w:t> </w:t>
      </w:r>
      <w:r>
        <w:rPr>
          <w:w w:val="110"/>
          <w:sz w:val="20"/>
        </w:rPr>
        <w:t>noventa</w:t>
      </w:r>
      <w:r>
        <w:rPr>
          <w:spacing w:val="10"/>
          <w:w w:val="110"/>
          <w:sz w:val="20"/>
        </w:rPr>
        <w:t> </w:t>
      </w:r>
      <w:r>
        <w:rPr>
          <w:w w:val="110"/>
          <w:sz w:val="20"/>
        </w:rPr>
        <w:t>días</w:t>
      </w:r>
      <w:r>
        <w:rPr>
          <w:spacing w:val="9"/>
          <w:w w:val="110"/>
          <w:sz w:val="20"/>
        </w:rPr>
        <w:t> </w:t>
      </w:r>
      <w:r>
        <w:rPr>
          <w:w w:val="110"/>
          <w:sz w:val="20"/>
        </w:rPr>
        <w:t>siguientes</w:t>
      </w:r>
      <w:r>
        <w:rPr>
          <w:spacing w:val="9"/>
          <w:w w:val="110"/>
          <w:sz w:val="20"/>
        </w:rPr>
        <w:t> </w:t>
      </w:r>
      <w:r>
        <w:rPr>
          <w:w w:val="110"/>
          <w:sz w:val="20"/>
        </w:rPr>
        <w:t>al</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fecha</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inscripción</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autorización;</w:t>
      </w:r>
    </w:p>
    <w:p>
      <w:pPr>
        <w:pStyle w:val="ListParagraph"/>
        <w:numPr>
          <w:ilvl w:val="2"/>
          <w:numId w:val="91"/>
        </w:numPr>
        <w:tabs>
          <w:tab w:pos="1395" w:val="left" w:leader="none"/>
        </w:tabs>
        <w:spacing w:line="240" w:lineRule="auto" w:before="42" w:after="0"/>
        <w:ind w:left="1394" w:right="0" w:hanging="265"/>
        <w:jc w:val="left"/>
        <w:rPr>
          <w:sz w:val="20"/>
        </w:rPr>
      </w:pPr>
      <w:r>
        <w:rPr>
          <w:w w:val="110"/>
          <w:sz w:val="20"/>
        </w:rPr>
        <w:t>Llevar</w:t>
      </w:r>
      <w:r>
        <w:rPr>
          <w:spacing w:val="11"/>
          <w:w w:val="110"/>
          <w:sz w:val="20"/>
        </w:rPr>
        <w:t> </w:t>
      </w:r>
      <w:r>
        <w:rPr>
          <w:w w:val="110"/>
          <w:sz w:val="20"/>
        </w:rPr>
        <w:t>a</w:t>
      </w:r>
      <w:r>
        <w:rPr>
          <w:spacing w:val="11"/>
          <w:w w:val="110"/>
          <w:sz w:val="20"/>
        </w:rPr>
        <w:t> </w:t>
      </w:r>
      <w:r>
        <w:rPr>
          <w:w w:val="110"/>
          <w:sz w:val="20"/>
        </w:rPr>
        <w:t>cabo</w:t>
      </w:r>
      <w:r>
        <w:rPr>
          <w:spacing w:val="12"/>
          <w:w w:val="110"/>
          <w:sz w:val="20"/>
        </w:rPr>
        <w:t> </w:t>
      </w:r>
      <w:r>
        <w:rPr>
          <w:w w:val="110"/>
          <w:sz w:val="20"/>
        </w:rPr>
        <w:t>las</w:t>
      </w:r>
      <w:r>
        <w:rPr>
          <w:spacing w:val="10"/>
          <w:w w:val="110"/>
          <w:sz w:val="20"/>
        </w:rPr>
        <w:t> </w:t>
      </w:r>
      <w:r>
        <w:rPr>
          <w:w w:val="110"/>
          <w:sz w:val="20"/>
        </w:rPr>
        <w:t>obras</w:t>
      </w:r>
      <w:r>
        <w:rPr>
          <w:spacing w:val="10"/>
          <w:w w:val="110"/>
          <w:sz w:val="20"/>
        </w:rPr>
        <w:t> </w:t>
      </w:r>
      <w:r>
        <w:rPr>
          <w:w w:val="110"/>
          <w:sz w:val="20"/>
        </w:rPr>
        <w:t>de</w:t>
      </w:r>
      <w:r>
        <w:rPr>
          <w:spacing w:val="10"/>
          <w:w w:val="110"/>
          <w:sz w:val="20"/>
        </w:rPr>
        <w:t> </w:t>
      </w:r>
      <w:r>
        <w:rPr>
          <w:w w:val="110"/>
          <w:sz w:val="20"/>
        </w:rPr>
        <w:t>urbanización</w:t>
      </w:r>
      <w:r>
        <w:rPr>
          <w:spacing w:val="11"/>
          <w:w w:val="110"/>
          <w:sz w:val="20"/>
        </w:rPr>
        <w:t> </w:t>
      </w:r>
      <w:r>
        <w:rPr>
          <w:w w:val="110"/>
          <w:sz w:val="20"/>
        </w:rPr>
        <w:t>y</w:t>
      </w:r>
      <w:r>
        <w:rPr>
          <w:spacing w:val="11"/>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de</w:t>
      </w:r>
      <w:r>
        <w:rPr>
          <w:spacing w:val="10"/>
          <w:w w:val="110"/>
          <w:sz w:val="20"/>
        </w:rPr>
        <w:t> </w:t>
      </w:r>
      <w:r>
        <w:rPr>
          <w:w w:val="110"/>
          <w:sz w:val="20"/>
        </w:rPr>
        <w:t>equipamiento</w:t>
      </w:r>
      <w:r>
        <w:rPr>
          <w:spacing w:val="12"/>
          <w:w w:val="110"/>
          <w:sz w:val="20"/>
        </w:rPr>
        <w:t> </w:t>
      </w:r>
      <w:r>
        <w:rPr>
          <w:w w:val="110"/>
          <w:sz w:val="20"/>
        </w:rPr>
        <w:t>urbano;</w:t>
      </w:r>
    </w:p>
    <w:p>
      <w:pPr>
        <w:pStyle w:val="ListParagraph"/>
        <w:numPr>
          <w:ilvl w:val="2"/>
          <w:numId w:val="91"/>
        </w:numPr>
        <w:tabs>
          <w:tab w:pos="1414" w:val="left" w:leader="none"/>
        </w:tabs>
        <w:spacing w:line="230" w:lineRule="auto" w:before="33" w:after="0"/>
        <w:ind w:left="1130" w:right="278" w:firstLine="0"/>
        <w:jc w:val="left"/>
        <w:rPr>
          <w:sz w:val="20"/>
        </w:rPr>
      </w:pPr>
      <w:r>
        <w:rPr>
          <w:w w:val="110"/>
          <w:sz w:val="20"/>
        </w:rPr>
        <w:t>Sanear los vicios ocultos que presenten las obras de urbanización  y equipamiento,  en su</w:t>
      </w:r>
      <w:r>
        <w:rPr>
          <w:spacing w:val="20"/>
          <w:w w:val="110"/>
          <w:sz w:val="20"/>
        </w:rPr>
        <w:t> </w:t>
      </w:r>
      <w:r>
        <w:rPr>
          <w:w w:val="110"/>
          <w:sz w:val="20"/>
        </w:rPr>
        <w:t>caso;</w:t>
      </w:r>
    </w:p>
    <w:p>
      <w:pPr>
        <w:pStyle w:val="ListParagraph"/>
        <w:numPr>
          <w:ilvl w:val="2"/>
          <w:numId w:val="91"/>
        </w:numPr>
        <w:tabs>
          <w:tab w:pos="1419" w:val="left" w:leader="none"/>
        </w:tabs>
        <w:spacing w:line="230" w:lineRule="auto" w:before="51" w:after="0"/>
        <w:ind w:left="1130" w:right="282" w:firstLine="0"/>
        <w:jc w:val="left"/>
        <w:rPr>
          <w:sz w:val="20"/>
        </w:rPr>
      </w:pPr>
      <w:r>
        <w:rPr>
          <w:w w:val="110"/>
          <w:sz w:val="20"/>
        </w:rPr>
        <w:t>Para la ejecución de las obras deberá obtener la autorización para el inicio de las obras de urbanización al interior del</w:t>
      </w:r>
      <w:r>
        <w:rPr>
          <w:spacing w:val="5"/>
          <w:w w:val="110"/>
          <w:sz w:val="20"/>
        </w:rPr>
        <w:t> </w:t>
      </w:r>
      <w:r>
        <w:rPr>
          <w:w w:val="110"/>
          <w:sz w:val="20"/>
        </w:rPr>
        <w:t>condominio;</w:t>
      </w:r>
    </w:p>
    <w:p>
      <w:pPr>
        <w:pStyle w:val="ListParagraph"/>
        <w:numPr>
          <w:ilvl w:val="2"/>
          <w:numId w:val="91"/>
        </w:numPr>
        <w:tabs>
          <w:tab w:pos="1434" w:val="left" w:leader="none"/>
        </w:tabs>
        <w:spacing w:line="230" w:lineRule="auto" w:before="51" w:after="0"/>
        <w:ind w:left="1130" w:right="275" w:firstLine="0"/>
        <w:jc w:val="left"/>
        <w:rPr>
          <w:sz w:val="20"/>
        </w:rPr>
      </w:pPr>
      <w:r>
        <w:rPr>
          <w:w w:val="110"/>
          <w:sz w:val="20"/>
        </w:rPr>
        <w:t>Entregar las obras de urbanización y en su caso, de equipamiento urbano  en el  plazo</w:t>
      </w:r>
      <w:r>
        <w:rPr>
          <w:spacing w:val="11"/>
          <w:w w:val="110"/>
          <w:sz w:val="20"/>
        </w:rPr>
        <w:t> </w:t>
      </w:r>
      <w:r>
        <w:rPr>
          <w:w w:val="110"/>
          <w:sz w:val="20"/>
        </w:rPr>
        <w:t>fijado;</w:t>
      </w:r>
    </w:p>
    <w:p>
      <w:pPr>
        <w:pStyle w:val="ListParagraph"/>
        <w:numPr>
          <w:ilvl w:val="2"/>
          <w:numId w:val="91"/>
        </w:numPr>
        <w:tabs>
          <w:tab w:pos="1414" w:val="left" w:leader="none"/>
        </w:tabs>
        <w:spacing w:line="230" w:lineRule="auto" w:before="52" w:after="0"/>
        <w:ind w:left="1130" w:right="278" w:firstLine="0"/>
        <w:jc w:val="left"/>
        <w:rPr>
          <w:sz w:val="20"/>
        </w:rPr>
      </w:pPr>
      <w:r>
        <w:rPr>
          <w:w w:val="110"/>
          <w:sz w:val="20"/>
        </w:rPr>
        <w:t>Obtener autorización de la Secretaría para la promoción, publicidad y venta de las áreas</w:t>
      </w:r>
      <w:r>
        <w:rPr>
          <w:spacing w:val="10"/>
          <w:w w:val="110"/>
          <w:sz w:val="20"/>
        </w:rPr>
        <w:t> </w:t>
      </w:r>
      <w:r>
        <w:rPr>
          <w:w w:val="110"/>
          <w:sz w:val="20"/>
        </w:rPr>
        <w:t>privativas;</w:t>
      </w:r>
    </w:p>
    <w:p>
      <w:pPr>
        <w:spacing w:after="0" w:line="230" w:lineRule="auto"/>
        <w:jc w:val="left"/>
        <w:rPr>
          <w:sz w:val="20"/>
        </w:rPr>
        <w:sectPr>
          <w:pgSz w:w="12240" w:h="15840"/>
          <w:pgMar w:header="708" w:footer="822" w:top="1580" w:bottom="1180" w:left="1140" w:right="1140"/>
        </w:sectPr>
      </w:pPr>
    </w:p>
    <w:p>
      <w:pPr>
        <w:pStyle w:val="ListParagraph"/>
        <w:numPr>
          <w:ilvl w:val="2"/>
          <w:numId w:val="91"/>
        </w:numPr>
        <w:tabs>
          <w:tab w:pos="1455" w:val="left" w:leader="none"/>
        </w:tabs>
        <w:spacing w:line="236" w:lineRule="exact" w:before="1" w:after="0"/>
        <w:ind w:left="1130" w:right="276" w:firstLine="0"/>
        <w:jc w:val="both"/>
        <w:rPr>
          <w:sz w:val="20"/>
        </w:rPr>
      </w:pPr>
      <w:r>
        <w:rPr>
          <w:w w:val="110"/>
          <w:sz w:val="20"/>
        </w:rPr>
        <w:t>Llevar y resguardar una bitácora de obra en la que se registrará el avance y circunstancias de las obras de equipamiento urbano y urbanización en su caso, misma que</w:t>
      </w:r>
      <w:r>
        <w:rPr>
          <w:spacing w:val="9"/>
          <w:w w:val="110"/>
          <w:sz w:val="20"/>
        </w:rPr>
        <w:t> </w:t>
      </w:r>
      <w:r>
        <w:rPr>
          <w:w w:val="110"/>
          <w:sz w:val="20"/>
        </w:rPr>
        <w:t>deberá</w:t>
      </w:r>
      <w:r>
        <w:rPr>
          <w:spacing w:val="10"/>
          <w:w w:val="110"/>
          <w:sz w:val="20"/>
        </w:rPr>
        <w:t> </w:t>
      </w:r>
      <w:r>
        <w:rPr>
          <w:w w:val="110"/>
          <w:sz w:val="20"/>
        </w:rPr>
        <w:t>presentar</w:t>
      </w:r>
      <w:r>
        <w:rPr>
          <w:spacing w:val="10"/>
          <w:w w:val="110"/>
          <w:sz w:val="20"/>
        </w:rPr>
        <w:t> </w:t>
      </w:r>
      <w:r>
        <w:rPr>
          <w:w w:val="110"/>
          <w:sz w:val="20"/>
        </w:rPr>
        <w:t>a</w:t>
      </w:r>
      <w:r>
        <w:rPr>
          <w:spacing w:val="10"/>
          <w:w w:val="110"/>
          <w:sz w:val="20"/>
        </w:rPr>
        <w:t> </w:t>
      </w:r>
      <w:r>
        <w:rPr>
          <w:w w:val="110"/>
          <w:sz w:val="20"/>
        </w:rPr>
        <w:t>la</w:t>
      </w:r>
      <w:r>
        <w:rPr>
          <w:spacing w:val="10"/>
          <w:w w:val="110"/>
          <w:sz w:val="20"/>
        </w:rPr>
        <w:t> </w:t>
      </w:r>
      <w:r>
        <w:rPr>
          <w:w w:val="110"/>
          <w:sz w:val="20"/>
        </w:rPr>
        <w:t>autoridad</w:t>
      </w:r>
      <w:r>
        <w:rPr>
          <w:spacing w:val="10"/>
          <w:w w:val="110"/>
          <w:sz w:val="20"/>
        </w:rPr>
        <w:t> </w:t>
      </w:r>
      <w:r>
        <w:rPr>
          <w:w w:val="110"/>
          <w:sz w:val="20"/>
        </w:rPr>
        <w:t>correspondiente</w:t>
      </w:r>
      <w:r>
        <w:rPr>
          <w:spacing w:val="9"/>
          <w:w w:val="110"/>
          <w:sz w:val="20"/>
        </w:rPr>
        <w:t> </w:t>
      </w:r>
      <w:r>
        <w:rPr>
          <w:w w:val="110"/>
          <w:sz w:val="20"/>
        </w:rPr>
        <w:t>cuando</w:t>
      </w:r>
      <w:r>
        <w:rPr>
          <w:spacing w:val="11"/>
          <w:w w:val="110"/>
          <w:sz w:val="20"/>
        </w:rPr>
        <w:t> </w:t>
      </w:r>
      <w:r>
        <w:rPr>
          <w:w w:val="110"/>
          <w:sz w:val="20"/>
        </w:rPr>
        <w:t>le</w:t>
      </w:r>
      <w:r>
        <w:rPr>
          <w:spacing w:val="10"/>
          <w:w w:val="110"/>
          <w:sz w:val="20"/>
        </w:rPr>
        <w:t> </w:t>
      </w:r>
      <w:r>
        <w:rPr>
          <w:w w:val="110"/>
          <w:sz w:val="20"/>
        </w:rPr>
        <w:t>sea</w:t>
      </w:r>
      <w:r>
        <w:rPr>
          <w:spacing w:val="10"/>
          <w:w w:val="110"/>
          <w:sz w:val="20"/>
        </w:rPr>
        <w:t> </w:t>
      </w:r>
      <w:r>
        <w:rPr>
          <w:w w:val="110"/>
          <w:sz w:val="20"/>
        </w:rPr>
        <w:t>requerida;</w:t>
      </w:r>
    </w:p>
    <w:p>
      <w:pPr>
        <w:pStyle w:val="ListParagraph"/>
        <w:numPr>
          <w:ilvl w:val="2"/>
          <w:numId w:val="91"/>
        </w:numPr>
        <w:tabs>
          <w:tab w:pos="1424" w:val="left" w:leader="none"/>
        </w:tabs>
        <w:spacing w:line="230" w:lineRule="auto" w:before="44" w:after="0"/>
        <w:ind w:left="1130" w:right="276" w:firstLine="0"/>
        <w:jc w:val="both"/>
        <w:rPr>
          <w:sz w:val="20"/>
        </w:rPr>
      </w:pPr>
      <w:r>
        <w:rPr>
          <w:w w:val="110"/>
          <w:sz w:val="20"/>
        </w:rPr>
        <w:t>Cumplir con las condicionantes que se establezcan en las licencias, Evaluaciones Técnicas</w:t>
      </w:r>
      <w:r>
        <w:rPr>
          <w:spacing w:val="11"/>
          <w:w w:val="110"/>
          <w:sz w:val="20"/>
        </w:rPr>
        <w:t> </w:t>
      </w:r>
      <w:r>
        <w:rPr>
          <w:w w:val="110"/>
          <w:sz w:val="20"/>
        </w:rPr>
        <w:t>de</w:t>
      </w:r>
      <w:r>
        <w:rPr>
          <w:spacing w:val="12"/>
          <w:w w:val="110"/>
          <w:sz w:val="20"/>
        </w:rPr>
        <w:t> </w:t>
      </w:r>
      <w:r>
        <w:rPr>
          <w:w w:val="110"/>
          <w:sz w:val="20"/>
        </w:rPr>
        <w:t>Factibilidad,</w:t>
      </w:r>
      <w:r>
        <w:rPr>
          <w:spacing w:val="11"/>
          <w:w w:val="110"/>
          <w:sz w:val="20"/>
        </w:rPr>
        <w:t> </w:t>
      </w:r>
      <w:r>
        <w:rPr>
          <w:w w:val="110"/>
          <w:sz w:val="20"/>
        </w:rPr>
        <w:t>constancias</w:t>
      </w:r>
      <w:r>
        <w:rPr>
          <w:spacing w:val="12"/>
          <w:w w:val="110"/>
          <w:sz w:val="20"/>
        </w:rPr>
        <w:t> </w:t>
      </w:r>
      <w:r>
        <w:rPr>
          <w:w w:val="110"/>
          <w:sz w:val="20"/>
        </w:rPr>
        <w:t>y</w:t>
      </w:r>
      <w:r>
        <w:rPr>
          <w:spacing w:val="12"/>
          <w:w w:val="110"/>
          <w:sz w:val="20"/>
        </w:rPr>
        <w:t> </w:t>
      </w:r>
      <w:r>
        <w:rPr>
          <w:w w:val="110"/>
          <w:sz w:val="20"/>
        </w:rPr>
        <w:t>documentos</w:t>
      </w:r>
      <w:r>
        <w:rPr>
          <w:spacing w:val="12"/>
          <w:w w:val="110"/>
          <w:sz w:val="20"/>
        </w:rPr>
        <w:t> </w:t>
      </w:r>
      <w:r>
        <w:rPr>
          <w:w w:val="110"/>
          <w:sz w:val="20"/>
        </w:rPr>
        <w:t>que</w:t>
      </w:r>
      <w:r>
        <w:rPr>
          <w:spacing w:val="12"/>
          <w:w w:val="110"/>
          <w:sz w:val="20"/>
        </w:rPr>
        <w:t> </w:t>
      </w:r>
      <w:r>
        <w:rPr>
          <w:w w:val="110"/>
          <w:sz w:val="20"/>
        </w:rPr>
        <w:t>sustenten</w:t>
      </w:r>
      <w:r>
        <w:rPr>
          <w:spacing w:val="13"/>
          <w:w w:val="110"/>
          <w:sz w:val="20"/>
        </w:rPr>
        <w:t> </w:t>
      </w:r>
      <w:r>
        <w:rPr>
          <w:w w:val="110"/>
          <w:sz w:val="20"/>
        </w:rPr>
        <w:t>la</w:t>
      </w:r>
      <w:r>
        <w:rPr>
          <w:spacing w:val="12"/>
          <w:w w:val="110"/>
          <w:sz w:val="20"/>
        </w:rPr>
        <w:t> </w:t>
      </w:r>
      <w:r>
        <w:rPr>
          <w:w w:val="110"/>
          <w:sz w:val="20"/>
        </w:rPr>
        <w:t>autorización,</w:t>
      </w:r>
      <w:r>
        <w:rPr>
          <w:spacing w:val="14"/>
          <w:w w:val="110"/>
          <w:sz w:val="20"/>
        </w:rPr>
        <w:t> </w:t>
      </w:r>
      <w:r>
        <w:rPr>
          <w:w w:val="110"/>
          <w:sz w:val="20"/>
        </w:rPr>
        <w:t>y</w:t>
      </w:r>
    </w:p>
    <w:p>
      <w:pPr>
        <w:pStyle w:val="ListParagraph"/>
        <w:numPr>
          <w:ilvl w:val="2"/>
          <w:numId w:val="91"/>
        </w:numPr>
        <w:tabs>
          <w:tab w:pos="1407" w:val="left" w:leader="none"/>
        </w:tabs>
        <w:spacing w:line="230" w:lineRule="auto" w:before="51" w:after="0"/>
        <w:ind w:left="1130" w:right="279" w:firstLine="0"/>
        <w:jc w:val="both"/>
        <w:rPr>
          <w:sz w:val="20"/>
        </w:rPr>
      </w:pPr>
      <w:r>
        <w:rPr>
          <w:w w:val="110"/>
          <w:sz w:val="20"/>
        </w:rPr>
        <w:t>Las demás que apliquen al caso concreto, según el Código, este Reglamento y otras disposiciones</w:t>
      </w:r>
      <w:r>
        <w:rPr>
          <w:spacing w:val="11"/>
          <w:w w:val="110"/>
          <w:sz w:val="20"/>
        </w:rPr>
        <w:t> </w:t>
      </w:r>
      <w:r>
        <w:rPr>
          <w:w w:val="110"/>
          <w:sz w:val="20"/>
        </w:rPr>
        <w:t>jurídicas.</w:t>
      </w:r>
    </w:p>
    <w:p>
      <w:pPr>
        <w:pStyle w:val="ListParagraph"/>
        <w:numPr>
          <w:ilvl w:val="0"/>
          <w:numId w:val="91"/>
        </w:numPr>
        <w:tabs>
          <w:tab w:pos="719" w:val="left" w:leader="none"/>
        </w:tabs>
        <w:spacing w:line="242" w:lineRule="auto" w:before="43" w:after="0"/>
        <w:ind w:left="278" w:right="278" w:firstLine="0"/>
        <w:jc w:val="both"/>
        <w:rPr>
          <w:sz w:val="20"/>
        </w:rPr>
      </w:pPr>
      <w:r>
        <w:rPr>
          <w:w w:val="110"/>
          <w:sz w:val="20"/>
        </w:rPr>
        <w:t>Plazo para presentar los proyectos ejecutivos de las obras de urbanización y en su caso, de equipamiento urbano, aprobados por las instituciones gubernamentales competentes. Dicho plazo no deberá ser mayor a noventa días contados a partir de la fecha en que la autorización surta sus</w:t>
      </w:r>
      <w:r>
        <w:rPr>
          <w:spacing w:val="21"/>
          <w:w w:val="110"/>
          <w:sz w:val="20"/>
        </w:rPr>
        <w:t> </w:t>
      </w:r>
      <w:r>
        <w:rPr>
          <w:w w:val="110"/>
          <w:sz w:val="20"/>
        </w:rPr>
        <w:t>efectos;</w:t>
      </w:r>
    </w:p>
    <w:p>
      <w:pPr>
        <w:pStyle w:val="ListParagraph"/>
        <w:numPr>
          <w:ilvl w:val="0"/>
          <w:numId w:val="91"/>
        </w:numPr>
        <w:tabs>
          <w:tab w:pos="803" w:val="left" w:leader="none"/>
        </w:tabs>
        <w:spacing w:line="240" w:lineRule="auto" w:before="34" w:after="0"/>
        <w:ind w:left="278" w:right="276" w:firstLine="0"/>
        <w:jc w:val="both"/>
        <w:rPr>
          <w:sz w:val="20"/>
        </w:rPr>
      </w:pPr>
      <w:r>
        <w:rPr>
          <w:w w:val="110"/>
          <w:sz w:val="20"/>
        </w:rPr>
        <w:t>Definición de los tiempos de realización de las obras de urbanización, infraestructura y en su caso, de equipamiento urbano, conforme al programa de obra presentado, dicho término no podrá</w:t>
      </w:r>
      <w:r>
        <w:rPr>
          <w:spacing w:val="8"/>
          <w:w w:val="110"/>
          <w:sz w:val="20"/>
        </w:rPr>
        <w:t> </w:t>
      </w:r>
      <w:r>
        <w:rPr>
          <w:w w:val="110"/>
          <w:sz w:val="20"/>
        </w:rPr>
        <w:t>exceder</w:t>
      </w:r>
      <w:r>
        <w:rPr>
          <w:spacing w:val="6"/>
          <w:w w:val="110"/>
          <w:sz w:val="20"/>
        </w:rPr>
        <w:t> </w:t>
      </w:r>
      <w:r>
        <w:rPr>
          <w:w w:val="110"/>
          <w:sz w:val="20"/>
        </w:rPr>
        <w:t>de</w:t>
      </w:r>
      <w:r>
        <w:rPr>
          <w:spacing w:val="8"/>
          <w:w w:val="110"/>
          <w:sz w:val="20"/>
        </w:rPr>
        <w:t> </w:t>
      </w:r>
      <w:r>
        <w:rPr>
          <w:w w:val="110"/>
          <w:sz w:val="20"/>
        </w:rPr>
        <w:t>dieciocho</w:t>
      </w:r>
      <w:r>
        <w:rPr>
          <w:spacing w:val="9"/>
          <w:w w:val="110"/>
          <w:sz w:val="20"/>
        </w:rPr>
        <w:t> </w:t>
      </w:r>
      <w:r>
        <w:rPr>
          <w:w w:val="110"/>
          <w:sz w:val="20"/>
        </w:rPr>
        <w:t>meses</w:t>
      </w:r>
      <w:r>
        <w:rPr>
          <w:spacing w:val="8"/>
          <w:w w:val="110"/>
          <w:sz w:val="20"/>
        </w:rPr>
        <w:t> </w:t>
      </w:r>
      <w:r>
        <w:rPr>
          <w:w w:val="110"/>
          <w:sz w:val="20"/>
        </w:rPr>
        <w:t>a</w:t>
      </w:r>
      <w:r>
        <w:rPr>
          <w:spacing w:val="8"/>
          <w:w w:val="110"/>
          <w:sz w:val="20"/>
        </w:rPr>
        <w:t> </w:t>
      </w:r>
      <w:r>
        <w:rPr>
          <w:w w:val="110"/>
          <w:sz w:val="20"/>
        </w:rPr>
        <w:t>partir</w:t>
      </w:r>
      <w:r>
        <w:rPr>
          <w:spacing w:val="10"/>
          <w:w w:val="110"/>
          <w:sz w:val="20"/>
        </w:rPr>
        <w:t> </w:t>
      </w:r>
      <w:r>
        <w:rPr>
          <w:w w:val="110"/>
          <w:sz w:val="20"/>
        </w:rPr>
        <w:t>de</w:t>
      </w:r>
      <w:r>
        <w:rPr>
          <w:spacing w:val="7"/>
          <w:w w:val="110"/>
          <w:sz w:val="20"/>
        </w:rPr>
        <w:t> </w:t>
      </w:r>
      <w:r>
        <w:rPr>
          <w:w w:val="110"/>
          <w:sz w:val="20"/>
        </w:rPr>
        <w:t>la</w:t>
      </w:r>
      <w:r>
        <w:rPr>
          <w:spacing w:val="9"/>
          <w:w w:val="110"/>
          <w:sz w:val="20"/>
        </w:rPr>
        <w:t> </w:t>
      </w:r>
      <w:r>
        <w:rPr>
          <w:w w:val="110"/>
          <w:sz w:val="20"/>
        </w:rPr>
        <w:t>fecha</w:t>
      </w:r>
      <w:r>
        <w:rPr>
          <w:spacing w:val="13"/>
          <w:w w:val="110"/>
          <w:sz w:val="20"/>
        </w:rPr>
        <w:t> </w:t>
      </w:r>
      <w:r>
        <w:rPr>
          <w:w w:val="110"/>
          <w:sz w:val="20"/>
        </w:rPr>
        <w:t>de</w:t>
      </w:r>
      <w:r>
        <w:rPr>
          <w:spacing w:val="7"/>
          <w:w w:val="110"/>
          <w:sz w:val="20"/>
        </w:rPr>
        <w:t> </w:t>
      </w:r>
      <w:r>
        <w:rPr>
          <w:w w:val="110"/>
          <w:sz w:val="20"/>
        </w:rPr>
        <w:t>emisión</w:t>
      </w:r>
      <w:r>
        <w:rPr>
          <w:spacing w:val="9"/>
          <w:w w:val="110"/>
          <w:sz w:val="20"/>
        </w:rPr>
        <w:t> </w:t>
      </w:r>
      <w:r>
        <w:rPr>
          <w:w w:val="110"/>
          <w:sz w:val="20"/>
        </w:rPr>
        <w:t>del</w:t>
      </w:r>
      <w:r>
        <w:rPr>
          <w:spacing w:val="8"/>
          <w:w w:val="110"/>
          <w:sz w:val="20"/>
        </w:rPr>
        <w:t> </w:t>
      </w:r>
      <w:r>
        <w:rPr>
          <w:w w:val="110"/>
          <w:sz w:val="20"/>
        </w:rPr>
        <w:t>inicio</w:t>
      </w:r>
      <w:r>
        <w:rPr>
          <w:spacing w:val="10"/>
          <w:w w:val="110"/>
          <w:sz w:val="20"/>
        </w:rPr>
        <w:t> </w:t>
      </w:r>
      <w:r>
        <w:rPr>
          <w:w w:val="110"/>
          <w:sz w:val="20"/>
        </w:rPr>
        <w:t>de</w:t>
      </w:r>
      <w:r>
        <w:rPr>
          <w:spacing w:val="7"/>
          <w:w w:val="110"/>
          <w:sz w:val="20"/>
        </w:rPr>
        <w:t> </w:t>
      </w:r>
      <w:r>
        <w:rPr>
          <w:w w:val="110"/>
          <w:sz w:val="20"/>
        </w:rPr>
        <w:t>obras;</w:t>
      </w:r>
    </w:p>
    <w:p>
      <w:pPr>
        <w:pStyle w:val="ListParagraph"/>
        <w:numPr>
          <w:ilvl w:val="0"/>
          <w:numId w:val="91"/>
        </w:numPr>
        <w:tabs>
          <w:tab w:pos="687" w:val="left" w:leader="none"/>
        </w:tabs>
        <w:spacing w:line="240" w:lineRule="auto" w:before="39" w:after="0"/>
        <w:ind w:left="278" w:right="275" w:firstLine="0"/>
        <w:jc w:val="both"/>
        <w:rPr>
          <w:sz w:val="20"/>
        </w:rPr>
      </w:pPr>
      <w:r>
        <w:rPr>
          <w:w w:val="110"/>
          <w:sz w:val="20"/>
        </w:rPr>
        <w:t>Monto de la Fianza y/o garantía hipotecaria que garantice la ejecución de las obras de urbanización, Infraestructura Primaria y equipamiento urbano en el plazo establecido, así como de</w:t>
      </w:r>
      <w:r>
        <w:rPr>
          <w:spacing w:val="10"/>
          <w:w w:val="110"/>
          <w:sz w:val="20"/>
        </w:rPr>
        <w:t> </w:t>
      </w:r>
      <w:r>
        <w:rPr>
          <w:w w:val="110"/>
          <w:sz w:val="20"/>
        </w:rPr>
        <w:t>los</w:t>
      </w:r>
      <w:r>
        <w:rPr>
          <w:spacing w:val="10"/>
          <w:w w:val="110"/>
          <w:sz w:val="20"/>
        </w:rPr>
        <w:t> </w:t>
      </w:r>
      <w:r>
        <w:rPr>
          <w:w w:val="110"/>
          <w:sz w:val="20"/>
        </w:rPr>
        <w:t>defectos</w:t>
      </w:r>
      <w:r>
        <w:rPr>
          <w:spacing w:val="10"/>
          <w:w w:val="110"/>
          <w:sz w:val="20"/>
        </w:rPr>
        <w:t> </w:t>
      </w:r>
      <w:r>
        <w:rPr>
          <w:w w:val="110"/>
          <w:sz w:val="20"/>
        </w:rPr>
        <w:t>o</w:t>
      </w:r>
      <w:r>
        <w:rPr>
          <w:spacing w:val="10"/>
          <w:w w:val="110"/>
          <w:sz w:val="20"/>
        </w:rPr>
        <w:t> </w:t>
      </w:r>
      <w:r>
        <w:rPr>
          <w:w w:val="110"/>
          <w:sz w:val="20"/>
        </w:rPr>
        <w:t>vicios</w:t>
      </w:r>
      <w:r>
        <w:rPr>
          <w:spacing w:val="10"/>
          <w:w w:val="110"/>
          <w:sz w:val="20"/>
        </w:rPr>
        <w:t> </w:t>
      </w:r>
      <w:r>
        <w:rPr>
          <w:w w:val="110"/>
          <w:sz w:val="20"/>
        </w:rPr>
        <w:t>ocultos</w:t>
      </w:r>
      <w:r>
        <w:rPr>
          <w:spacing w:val="10"/>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caso;</w:t>
      </w:r>
    </w:p>
    <w:p>
      <w:pPr>
        <w:pStyle w:val="ListParagraph"/>
        <w:numPr>
          <w:ilvl w:val="0"/>
          <w:numId w:val="91"/>
        </w:numPr>
        <w:tabs>
          <w:tab w:pos="567" w:val="left" w:leader="none"/>
        </w:tabs>
        <w:spacing w:line="240" w:lineRule="auto" w:before="38" w:after="0"/>
        <w:ind w:left="566" w:right="0" w:hanging="289"/>
        <w:jc w:val="both"/>
        <w:rPr>
          <w:sz w:val="20"/>
        </w:rPr>
      </w:pPr>
      <w:r>
        <w:rPr>
          <w:w w:val="110"/>
          <w:sz w:val="20"/>
        </w:rPr>
        <w:t>Fecha de emisión de la autorización,</w:t>
      </w:r>
      <w:r>
        <w:rPr>
          <w:spacing w:val="11"/>
          <w:w w:val="110"/>
          <w:sz w:val="20"/>
        </w:rPr>
        <w:t> </w:t>
      </w:r>
      <w:r>
        <w:rPr>
          <w:w w:val="110"/>
          <w:sz w:val="20"/>
        </w:rPr>
        <w:t>y</w:t>
      </w:r>
    </w:p>
    <w:p>
      <w:pPr>
        <w:pStyle w:val="ListParagraph"/>
        <w:numPr>
          <w:ilvl w:val="0"/>
          <w:numId w:val="91"/>
        </w:numPr>
        <w:tabs>
          <w:tab w:pos="647" w:val="left" w:leader="none"/>
        </w:tabs>
        <w:spacing w:line="240" w:lineRule="auto" w:before="23" w:after="0"/>
        <w:ind w:left="646" w:right="0" w:hanging="369"/>
        <w:jc w:val="both"/>
        <w:rPr>
          <w:sz w:val="20"/>
        </w:rPr>
      </w:pPr>
      <w:r>
        <w:rPr>
          <w:w w:val="110"/>
          <w:sz w:val="20"/>
        </w:rPr>
        <w:t>Nombre, cargo y</w:t>
      </w:r>
      <w:r>
        <w:rPr>
          <w:spacing w:val="21"/>
          <w:w w:val="110"/>
          <w:sz w:val="20"/>
        </w:rPr>
        <w:t> </w:t>
      </w:r>
      <w:r>
        <w:rPr>
          <w:w w:val="110"/>
          <w:sz w:val="20"/>
        </w:rPr>
        <w:t>firma de quien la autoriza.</w:t>
      </w:r>
    </w:p>
    <w:p>
      <w:pPr>
        <w:pStyle w:val="BodyText"/>
        <w:spacing w:line="249" w:lineRule="auto" w:before="70"/>
        <w:ind w:right="276"/>
      </w:pPr>
      <w:r>
        <w:rPr>
          <w:w w:val="110"/>
        </w:rPr>
        <w:t>La constitución del régimen de propiedad en condominio se llevará a cabo por el Titular de la autorización, con intervención de Notario Público, quien deberá asentar en la escritura pública correspondiente los datos de la autorización del condominio que emita la Secretaría.</w:t>
      </w:r>
    </w:p>
    <w:p>
      <w:pPr>
        <w:pStyle w:val="BodyText"/>
        <w:spacing w:before="2"/>
        <w:ind w:left="0"/>
        <w:jc w:val="left"/>
        <w:rPr>
          <w:sz w:val="30"/>
        </w:rPr>
      </w:pPr>
    </w:p>
    <w:p>
      <w:pPr>
        <w:pStyle w:val="Heading1"/>
        <w:jc w:val="both"/>
      </w:pPr>
      <w:r>
        <w:rPr/>
        <w:t>DEL CONTENIDO DE LA AUTORIZACIÓN DE CONDOMINIOS VERTICALES</w:t>
      </w:r>
    </w:p>
    <w:p>
      <w:pPr>
        <w:spacing w:before="23"/>
        <w:ind w:left="278" w:right="0" w:firstLine="0"/>
        <w:jc w:val="left"/>
        <w:rPr>
          <w:sz w:val="20"/>
        </w:rPr>
      </w:pPr>
      <w:r>
        <w:rPr>
          <w:rFonts w:ascii="TeX Gyre Bonum" w:hAnsi="TeX Gyre Bonum"/>
          <w:b/>
          <w:w w:val="110"/>
          <w:sz w:val="20"/>
        </w:rPr>
        <w:t>Artículo 115. </w:t>
      </w:r>
      <w:r>
        <w:rPr>
          <w:w w:val="110"/>
          <w:sz w:val="20"/>
        </w:rPr>
        <w:t>La autorización de condominio vertical deberá contener:</w:t>
      </w:r>
    </w:p>
    <w:p>
      <w:pPr>
        <w:pStyle w:val="ListParagraph"/>
        <w:numPr>
          <w:ilvl w:val="0"/>
          <w:numId w:val="92"/>
        </w:numPr>
        <w:tabs>
          <w:tab w:pos="491" w:val="left" w:leader="none"/>
        </w:tabs>
        <w:spacing w:line="240" w:lineRule="auto" w:before="25"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92"/>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92"/>
        </w:numPr>
        <w:tabs>
          <w:tab w:pos="651" w:val="left" w:leader="none"/>
        </w:tabs>
        <w:spacing w:line="240" w:lineRule="auto" w:before="22" w:after="0"/>
        <w:ind w:left="650" w:right="0" w:hanging="373"/>
        <w:jc w:val="left"/>
        <w:rPr>
          <w:sz w:val="20"/>
        </w:rPr>
      </w:pPr>
      <w:r>
        <w:rPr>
          <w:w w:val="105"/>
          <w:sz w:val="20"/>
        </w:rPr>
        <w:t>Motivación;</w:t>
      </w:r>
    </w:p>
    <w:p>
      <w:pPr>
        <w:pStyle w:val="ListParagraph"/>
        <w:numPr>
          <w:ilvl w:val="0"/>
          <w:numId w:val="92"/>
        </w:numPr>
        <w:tabs>
          <w:tab w:pos="635" w:val="left" w:leader="none"/>
        </w:tabs>
        <w:spacing w:line="240" w:lineRule="auto" w:before="23" w:after="0"/>
        <w:ind w:left="634" w:right="0" w:hanging="357"/>
        <w:jc w:val="left"/>
        <w:rPr>
          <w:sz w:val="20"/>
        </w:rPr>
      </w:pPr>
      <w:r>
        <w:rPr>
          <w:w w:val="110"/>
          <w:sz w:val="20"/>
        </w:rPr>
        <w:t>Los datos</w:t>
      </w:r>
      <w:r>
        <w:rPr>
          <w:spacing w:val="21"/>
          <w:w w:val="110"/>
          <w:sz w:val="20"/>
        </w:rPr>
        <w:t> </w:t>
      </w:r>
      <w:r>
        <w:rPr>
          <w:w w:val="110"/>
          <w:sz w:val="20"/>
        </w:rPr>
        <w:t>siguientes:</w:t>
      </w:r>
    </w:p>
    <w:p>
      <w:pPr>
        <w:pStyle w:val="ListParagraph"/>
        <w:numPr>
          <w:ilvl w:val="1"/>
          <w:numId w:val="92"/>
        </w:numPr>
        <w:tabs>
          <w:tab w:pos="980" w:val="left" w:leader="none"/>
        </w:tabs>
        <w:spacing w:line="240" w:lineRule="auto" w:before="22" w:after="0"/>
        <w:ind w:left="979" w:right="0" w:hanging="274"/>
        <w:jc w:val="left"/>
        <w:rPr>
          <w:sz w:val="20"/>
        </w:rPr>
      </w:pPr>
      <w:r>
        <w:rPr>
          <w:w w:val="110"/>
          <w:sz w:val="20"/>
        </w:rPr>
        <w:t>Nombre del Titular de la</w:t>
      </w:r>
      <w:r>
        <w:rPr>
          <w:spacing w:val="50"/>
          <w:w w:val="110"/>
          <w:sz w:val="20"/>
        </w:rPr>
        <w:t> </w:t>
      </w:r>
      <w:r>
        <w:rPr>
          <w:w w:val="110"/>
          <w:sz w:val="20"/>
        </w:rPr>
        <w:t>autorización;</w:t>
      </w:r>
    </w:p>
    <w:p>
      <w:pPr>
        <w:pStyle w:val="ListParagraph"/>
        <w:numPr>
          <w:ilvl w:val="1"/>
          <w:numId w:val="92"/>
        </w:numPr>
        <w:tabs>
          <w:tab w:pos="980" w:val="left" w:leader="none"/>
        </w:tabs>
        <w:spacing w:line="240" w:lineRule="auto" w:before="23" w:after="0"/>
        <w:ind w:left="979" w:right="0" w:hanging="274"/>
        <w:jc w:val="left"/>
        <w:rPr>
          <w:sz w:val="20"/>
        </w:rPr>
      </w:pPr>
      <w:r>
        <w:rPr>
          <w:w w:val="110"/>
          <w:sz w:val="20"/>
        </w:rPr>
        <w:t>Ubicación y superficie del inmueble objeto del</w:t>
      </w:r>
      <w:r>
        <w:rPr>
          <w:spacing w:val="11"/>
          <w:w w:val="110"/>
          <w:sz w:val="20"/>
        </w:rPr>
        <w:t> </w:t>
      </w:r>
      <w:r>
        <w:rPr>
          <w:w w:val="110"/>
          <w:sz w:val="20"/>
        </w:rPr>
        <w:t>condominio;</w:t>
      </w:r>
    </w:p>
    <w:p>
      <w:pPr>
        <w:pStyle w:val="ListParagraph"/>
        <w:numPr>
          <w:ilvl w:val="1"/>
          <w:numId w:val="92"/>
        </w:numPr>
        <w:tabs>
          <w:tab w:pos="1011" w:val="left" w:leader="none"/>
        </w:tabs>
        <w:spacing w:line="240" w:lineRule="auto" w:before="23" w:after="0"/>
        <w:ind w:left="706" w:right="274" w:firstLine="0"/>
        <w:jc w:val="both"/>
        <w:rPr>
          <w:sz w:val="20"/>
        </w:rPr>
      </w:pPr>
      <w:r>
        <w:rPr>
          <w:w w:val="110"/>
          <w:sz w:val="20"/>
        </w:rPr>
        <w:t>Número, uso, coeficiente de ocupación del suelo, coeficiente de utilización del suelo y altura máxima de aprovechamiento y ocupación, así como superficie, frente mínimo y cajones de estacionamiento requeridos de las áreas</w:t>
      </w:r>
      <w:r>
        <w:rPr>
          <w:spacing w:val="18"/>
          <w:w w:val="110"/>
          <w:sz w:val="20"/>
        </w:rPr>
        <w:t> </w:t>
      </w:r>
      <w:r>
        <w:rPr>
          <w:w w:val="110"/>
          <w:sz w:val="20"/>
        </w:rPr>
        <w:t>privativas;</w:t>
      </w:r>
    </w:p>
    <w:p>
      <w:pPr>
        <w:pStyle w:val="ListParagraph"/>
        <w:numPr>
          <w:ilvl w:val="1"/>
          <w:numId w:val="92"/>
        </w:numPr>
        <w:tabs>
          <w:tab w:pos="992" w:val="left" w:leader="none"/>
        </w:tabs>
        <w:spacing w:line="240" w:lineRule="auto" w:before="38" w:after="0"/>
        <w:ind w:left="991" w:right="0" w:hanging="286"/>
        <w:jc w:val="both"/>
        <w:rPr>
          <w:sz w:val="20"/>
        </w:rPr>
      </w:pPr>
      <w:r>
        <w:rPr>
          <w:w w:val="110"/>
          <w:sz w:val="20"/>
        </w:rPr>
        <w:t>Cajones</w:t>
      </w:r>
      <w:r>
        <w:rPr>
          <w:spacing w:val="11"/>
          <w:w w:val="110"/>
          <w:sz w:val="20"/>
        </w:rPr>
        <w:t> </w:t>
      </w:r>
      <w:r>
        <w:rPr>
          <w:w w:val="110"/>
          <w:sz w:val="20"/>
        </w:rPr>
        <w:t>de</w:t>
      </w:r>
      <w:r>
        <w:rPr>
          <w:spacing w:val="10"/>
          <w:w w:val="110"/>
          <w:sz w:val="20"/>
        </w:rPr>
        <w:t> </w:t>
      </w:r>
      <w:r>
        <w:rPr>
          <w:w w:val="110"/>
          <w:sz w:val="20"/>
        </w:rPr>
        <w:t>estacionamiento</w:t>
      </w:r>
      <w:r>
        <w:rPr>
          <w:spacing w:val="12"/>
          <w:w w:val="110"/>
          <w:sz w:val="20"/>
        </w:rPr>
        <w:t> </w:t>
      </w:r>
      <w:r>
        <w:rPr>
          <w:w w:val="110"/>
          <w:sz w:val="20"/>
        </w:rPr>
        <w:t>de</w:t>
      </w:r>
      <w:r>
        <w:rPr>
          <w:spacing w:val="10"/>
          <w:w w:val="110"/>
          <w:sz w:val="20"/>
        </w:rPr>
        <w:t> </w:t>
      </w:r>
      <w:r>
        <w:rPr>
          <w:w w:val="110"/>
          <w:sz w:val="20"/>
        </w:rPr>
        <w:t>visitas</w:t>
      </w:r>
      <w:r>
        <w:rPr>
          <w:spacing w:val="11"/>
          <w:w w:val="110"/>
          <w:sz w:val="20"/>
        </w:rPr>
        <w:t> </w:t>
      </w:r>
      <w:r>
        <w:rPr>
          <w:w w:val="110"/>
          <w:sz w:val="20"/>
        </w:rPr>
        <w:t>y</w:t>
      </w:r>
      <w:r>
        <w:rPr>
          <w:spacing w:val="11"/>
          <w:w w:val="110"/>
          <w:sz w:val="20"/>
        </w:rPr>
        <w:t> </w:t>
      </w:r>
      <w:r>
        <w:rPr>
          <w:w w:val="110"/>
          <w:sz w:val="20"/>
        </w:rPr>
        <w:t>áreas</w:t>
      </w:r>
      <w:r>
        <w:rPr>
          <w:spacing w:val="13"/>
          <w:w w:val="110"/>
          <w:sz w:val="20"/>
        </w:rPr>
        <w:t> </w:t>
      </w:r>
      <w:r>
        <w:rPr>
          <w:w w:val="110"/>
          <w:sz w:val="20"/>
        </w:rPr>
        <w:t>de</w:t>
      </w:r>
      <w:r>
        <w:rPr>
          <w:spacing w:val="10"/>
          <w:w w:val="110"/>
          <w:sz w:val="20"/>
        </w:rPr>
        <w:t> </w:t>
      </w:r>
      <w:r>
        <w:rPr>
          <w:w w:val="110"/>
          <w:sz w:val="20"/>
        </w:rPr>
        <w:t>uso</w:t>
      </w:r>
      <w:r>
        <w:rPr>
          <w:spacing w:val="11"/>
          <w:w w:val="110"/>
          <w:sz w:val="20"/>
        </w:rPr>
        <w:t> </w:t>
      </w:r>
      <w:r>
        <w:rPr>
          <w:w w:val="110"/>
          <w:sz w:val="20"/>
        </w:rPr>
        <w:t>común,</w:t>
      </w:r>
      <w:r>
        <w:rPr>
          <w:spacing w:val="13"/>
          <w:w w:val="110"/>
          <w:sz w:val="20"/>
        </w:rPr>
        <w:t> </w:t>
      </w:r>
      <w:r>
        <w:rPr>
          <w:w w:val="110"/>
          <w:sz w:val="20"/>
        </w:rPr>
        <w:t>y</w:t>
      </w:r>
    </w:p>
    <w:p>
      <w:pPr>
        <w:pStyle w:val="ListParagraph"/>
        <w:numPr>
          <w:ilvl w:val="1"/>
          <w:numId w:val="92"/>
        </w:numPr>
        <w:tabs>
          <w:tab w:pos="1069" w:val="left" w:leader="none"/>
        </w:tabs>
        <w:spacing w:line="230" w:lineRule="auto" w:before="32" w:after="0"/>
        <w:ind w:left="706" w:right="278" w:firstLine="0"/>
        <w:jc w:val="both"/>
        <w:rPr>
          <w:sz w:val="20"/>
        </w:rPr>
      </w:pPr>
      <w:r>
        <w:rPr>
          <w:w w:val="110"/>
          <w:sz w:val="20"/>
        </w:rPr>
        <w:t>Descripción, en su caso, de las áreas de donación, así como de las  obras  de  urbanización</w:t>
      </w:r>
      <w:r>
        <w:rPr>
          <w:spacing w:val="10"/>
          <w:w w:val="110"/>
          <w:sz w:val="20"/>
        </w:rPr>
        <w:t> </w:t>
      </w:r>
      <w:r>
        <w:rPr>
          <w:w w:val="110"/>
          <w:sz w:val="20"/>
        </w:rPr>
        <w:t>y</w:t>
      </w:r>
      <w:r>
        <w:rPr>
          <w:spacing w:val="11"/>
          <w:w w:val="110"/>
          <w:sz w:val="20"/>
        </w:rPr>
        <w:t> </w:t>
      </w:r>
      <w:r>
        <w:rPr>
          <w:w w:val="110"/>
          <w:sz w:val="20"/>
        </w:rPr>
        <w:t>equipamiento</w:t>
      </w:r>
      <w:r>
        <w:rPr>
          <w:spacing w:val="12"/>
          <w:w w:val="110"/>
          <w:sz w:val="20"/>
        </w:rPr>
        <w:t> </w:t>
      </w:r>
      <w:r>
        <w:rPr>
          <w:w w:val="110"/>
          <w:sz w:val="20"/>
        </w:rPr>
        <w:t>urbano,</w:t>
      </w:r>
      <w:r>
        <w:rPr>
          <w:spacing w:val="12"/>
          <w:w w:val="110"/>
          <w:sz w:val="20"/>
        </w:rPr>
        <w:t> </w:t>
      </w:r>
      <w:r>
        <w:rPr>
          <w:w w:val="110"/>
          <w:sz w:val="20"/>
        </w:rPr>
        <w:t>señalando</w:t>
      </w:r>
      <w:r>
        <w:rPr>
          <w:spacing w:val="10"/>
          <w:w w:val="110"/>
          <w:sz w:val="20"/>
        </w:rPr>
        <w:t> </w:t>
      </w:r>
      <w:r>
        <w:rPr>
          <w:w w:val="110"/>
          <w:sz w:val="20"/>
        </w:rPr>
        <w:t>el</w:t>
      </w:r>
      <w:r>
        <w:rPr>
          <w:spacing w:val="10"/>
          <w:w w:val="110"/>
          <w:sz w:val="20"/>
        </w:rPr>
        <w:t> </w:t>
      </w:r>
      <w:r>
        <w:rPr>
          <w:w w:val="110"/>
          <w:sz w:val="20"/>
        </w:rPr>
        <w:t>plazo</w:t>
      </w:r>
      <w:r>
        <w:rPr>
          <w:spacing w:val="12"/>
          <w:w w:val="110"/>
          <w:sz w:val="20"/>
        </w:rPr>
        <w:t> </w:t>
      </w:r>
      <w:r>
        <w:rPr>
          <w:w w:val="110"/>
          <w:sz w:val="20"/>
        </w:rPr>
        <w:t>para</w:t>
      </w:r>
      <w:r>
        <w:rPr>
          <w:spacing w:val="11"/>
          <w:w w:val="110"/>
          <w:sz w:val="20"/>
        </w:rPr>
        <w:t> </w:t>
      </w:r>
      <w:r>
        <w:rPr>
          <w:w w:val="110"/>
          <w:sz w:val="20"/>
        </w:rPr>
        <w:t>su</w:t>
      </w:r>
      <w:r>
        <w:rPr>
          <w:spacing w:val="9"/>
          <w:w w:val="110"/>
          <w:sz w:val="20"/>
        </w:rPr>
        <w:t> </w:t>
      </w:r>
      <w:r>
        <w:rPr>
          <w:w w:val="110"/>
          <w:sz w:val="20"/>
        </w:rPr>
        <w:t>realización.</w:t>
      </w:r>
    </w:p>
    <w:p>
      <w:pPr>
        <w:pStyle w:val="ListParagraph"/>
        <w:numPr>
          <w:ilvl w:val="0"/>
          <w:numId w:val="92"/>
        </w:numPr>
        <w:tabs>
          <w:tab w:pos="555" w:val="left" w:leader="none"/>
        </w:tabs>
        <w:spacing w:line="240" w:lineRule="auto" w:before="43" w:after="0"/>
        <w:ind w:left="554" w:right="0" w:hanging="277"/>
        <w:jc w:val="both"/>
        <w:rPr>
          <w:sz w:val="20"/>
        </w:rPr>
      </w:pPr>
      <w:r>
        <w:rPr>
          <w:w w:val="110"/>
          <w:sz w:val="20"/>
        </w:rPr>
        <w:t>La referencia</w:t>
      </w:r>
      <w:r>
        <w:rPr>
          <w:spacing w:val="21"/>
          <w:w w:val="110"/>
          <w:sz w:val="20"/>
        </w:rPr>
        <w:t> </w:t>
      </w:r>
      <w:r>
        <w:rPr>
          <w:w w:val="110"/>
          <w:sz w:val="20"/>
        </w:rPr>
        <w:t>a:</w:t>
      </w:r>
    </w:p>
    <w:p>
      <w:pPr>
        <w:pStyle w:val="ListParagraph"/>
        <w:numPr>
          <w:ilvl w:val="1"/>
          <w:numId w:val="92"/>
        </w:numPr>
        <w:tabs>
          <w:tab w:pos="1033" w:val="left" w:leader="none"/>
        </w:tabs>
        <w:spacing w:line="230" w:lineRule="auto" w:before="31" w:after="0"/>
        <w:ind w:left="706" w:right="281" w:firstLine="0"/>
        <w:jc w:val="left"/>
        <w:rPr>
          <w:sz w:val="20"/>
        </w:rPr>
      </w:pPr>
      <w:r>
        <w:rPr>
          <w:w w:val="110"/>
          <w:sz w:val="20"/>
        </w:rPr>
        <w:t>Los documentos que acrediten la personalidad del propietario y en su caso, de su Representante</w:t>
      </w:r>
      <w:r>
        <w:rPr>
          <w:spacing w:val="11"/>
          <w:w w:val="110"/>
          <w:sz w:val="20"/>
        </w:rPr>
        <w:t> </w:t>
      </w:r>
      <w:r>
        <w:rPr>
          <w:w w:val="110"/>
          <w:sz w:val="20"/>
        </w:rPr>
        <w:t>Legal;</w:t>
      </w:r>
    </w:p>
    <w:p>
      <w:pPr>
        <w:pStyle w:val="ListParagraph"/>
        <w:numPr>
          <w:ilvl w:val="1"/>
          <w:numId w:val="92"/>
        </w:numPr>
        <w:tabs>
          <w:tab w:pos="980" w:val="left" w:leader="none"/>
        </w:tabs>
        <w:spacing w:line="240" w:lineRule="auto" w:before="45" w:after="0"/>
        <w:ind w:left="979" w:right="0" w:hanging="274"/>
        <w:jc w:val="left"/>
        <w:rPr>
          <w:sz w:val="20"/>
        </w:rPr>
      </w:pPr>
      <w:r>
        <w:rPr>
          <w:w w:val="110"/>
          <w:sz w:val="20"/>
        </w:rPr>
        <w:t>Los documentos que acrediten la propiedad del inmueble objeto de</w:t>
      </w:r>
      <w:r>
        <w:rPr>
          <w:spacing w:val="10"/>
          <w:w w:val="110"/>
          <w:sz w:val="20"/>
        </w:rPr>
        <w:t> </w:t>
      </w:r>
      <w:r>
        <w:rPr>
          <w:w w:val="110"/>
          <w:sz w:val="20"/>
        </w:rPr>
        <w:t>condominio;</w:t>
      </w:r>
    </w:p>
    <w:p>
      <w:pPr>
        <w:pStyle w:val="ListParagraph"/>
        <w:numPr>
          <w:ilvl w:val="1"/>
          <w:numId w:val="92"/>
        </w:numPr>
        <w:tabs>
          <w:tab w:pos="997" w:val="left" w:leader="none"/>
        </w:tabs>
        <w:spacing w:line="230" w:lineRule="auto" w:before="29" w:after="0"/>
        <w:ind w:left="706" w:right="284" w:firstLine="0"/>
        <w:jc w:val="left"/>
        <w:rPr>
          <w:sz w:val="20"/>
        </w:rPr>
      </w:pPr>
      <w:r>
        <w:rPr>
          <w:w w:val="110"/>
          <w:sz w:val="20"/>
        </w:rPr>
        <w:t>El Dictamen Único del condominio, y en su caso, cambio autorizado de uso del suelo y convenio para el suministro de</w:t>
      </w:r>
      <w:r>
        <w:rPr>
          <w:spacing w:val="52"/>
          <w:w w:val="110"/>
          <w:sz w:val="20"/>
        </w:rPr>
        <w:t> </w:t>
      </w:r>
      <w:r>
        <w:rPr>
          <w:w w:val="110"/>
          <w:sz w:val="20"/>
        </w:rPr>
        <w:t>servicios;</w:t>
      </w:r>
    </w:p>
    <w:p>
      <w:pPr>
        <w:pStyle w:val="ListParagraph"/>
        <w:numPr>
          <w:ilvl w:val="1"/>
          <w:numId w:val="92"/>
        </w:numPr>
        <w:tabs>
          <w:tab w:pos="992" w:val="left" w:leader="none"/>
        </w:tabs>
        <w:spacing w:line="240" w:lineRule="auto" w:before="45" w:after="0"/>
        <w:ind w:left="991" w:right="0" w:hanging="286"/>
        <w:jc w:val="left"/>
        <w:rPr>
          <w:sz w:val="20"/>
        </w:rPr>
      </w:pPr>
      <w:r>
        <w:rPr>
          <w:w w:val="105"/>
          <w:sz w:val="20"/>
        </w:rPr>
        <w:t>El plano del</w:t>
      </w:r>
      <w:r>
        <w:rPr>
          <w:spacing w:val="41"/>
          <w:w w:val="105"/>
          <w:sz w:val="20"/>
        </w:rPr>
        <w:t> </w:t>
      </w:r>
      <w:r>
        <w:rPr>
          <w:w w:val="105"/>
          <w:sz w:val="20"/>
        </w:rPr>
        <w:t>condominio;</w:t>
      </w:r>
    </w:p>
    <w:p>
      <w:pPr>
        <w:pStyle w:val="ListParagraph"/>
        <w:numPr>
          <w:ilvl w:val="1"/>
          <w:numId w:val="92"/>
        </w:numPr>
        <w:tabs>
          <w:tab w:pos="980" w:val="left" w:leader="none"/>
        </w:tabs>
        <w:spacing w:line="240" w:lineRule="auto" w:before="22" w:after="0"/>
        <w:ind w:left="979" w:right="0" w:hanging="274"/>
        <w:jc w:val="left"/>
        <w:rPr>
          <w:sz w:val="20"/>
        </w:rPr>
      </w:pPr>
      <w:r>
        <w:rPr>
          <w:w w:val="110"/>
          <w:sz w:val="20"/>
        </w:rPr>
        <w:t>Monto de los</w:t>
      </w:r>
      <w:r>
        <w:rPr>
          <w:spacing w:val="31"/>
          <w:w w:val="110"/>
          <w:sz w:val="20"/>
        </w:rPr>
        <w:t> </w:t>
      </w:r>
      <w:r>
        <w:rPr>
          <w:w w:val="110"/>
          <w:sz w:val="20"/>
        </w:rPr>
        <w:t>derechos:</w:t>
      </w:r>
    </w:p>
    <w:p>
      <w:pPr>
        <w:spacing w:after="0" w:line="240" w:lineRule="auto"/>
        <w:jc w:val="left"/>
        <w:rPr>
          <w:sz w:val="20"/>
        </w:rPr>
        <w:sectPr>
          <w:pgSz w:w="12240" w:h="15840"/>
          <w:pgMar w:header="708" w:footer="822" w:top="1580" w:bottom="1180" w:left="1140" w:right="1140"/>
        </w:sectPr>
      </w:pPr>
    </w:p>
    <w:p>
      <w:pPr>
        <w:pStyle w:val="ListParagraph"/>
        <w:numPr>
          <w:ilvl w:val="2"/>
          <w:numId w:val="92"/>
        </w:numPr>
        <w:tabs>
          <w:tab w:pos="1395" w:val="left" w:leader="none"/>
        </w:tabs>
        <w:spacing w:line="251" w:lineRule="exact" w:before="0" w:after="0"/>
        <w:ind w:left="1394" w:right="0" w:hanging="265"/>
        <w:jc w:val="left"/>
        <w:rPr>
          <w:sz w:val="20"/>
        </w:rPr>
      </w:pPr>
      <w:r>
        <w:rPr>
          <w:w w:val="110"/>
          <w:sz w:val="20"/>
        </w:rPr>
        <w:t>Por la</w:t>
      </w:r>
      <w:r>
        <w:rPr>
          <w:spacing w:val="22"/>
          <w:w w:val="110"/>
          <w:sz w:val="20"/>
        </w:rPr>
        <w:t> </w:t>
      </w:r>
      <w:r>
        <w:rPr>
          <w:w w:val="110"/>
          <w:sz w:val="20"/>
        </w:rPr>
        <w:t>autorización;</w:t>
      </w:r>
    </w:p>
    <w:p>
      <w:pPr>
        <w:pStyle w:val="ListParagraph"/>
        <w:numPr>
          <w:ilvl w:val="2"/>
          <w:numId w:val="92"/>
        </w:numPr>
        <w:tabs>
          <w:tab w:pos="1402" w:val="left" w:leader="none"/>
        </w:tabs>
        <w:spacing w:line="230" w:lineRule="auto" w:before="32" w:after="0"/>
        <w:ind w:left="1130" w:right="278" w:firstLine="0"/>
        <w:jc w:val="left"/>
        <w:rPr>
          <w:sz w:val="20"/>
        </w:rPr>
      </w:pPr>
      <w:r>
        <w:rPr>
          <w:w w:val="110"/>
          <w:sz w:val="20"/>
        </w:rPr>
        <w:t>Por la supervisión de las obras de urbanización y equipamiento urbano, en su caso,   y</w:t>
      </w:r>
    </w:p>
    <w:p>
      <w:pPr>
        <w:pStyle w:val="ListParagraph"/>
        <w:numPr>
          <w:ilvl w:val="2"/>
          <w:numId w:val="92"/>
        </w:numPr>
        <w:tabs>
          <w:tab w:pos="1395" w:val="left" w:leader="none"/>
        </w:tabs>
        <w:spacing w:line="240" w:lineRule="auto" w:before="42" w:after="0"/>
        <w:ind w:left="1394" w:right="0" w:hanging="265"/>
        <w:jc w:val="left"/>
        <w:rPr>
          <w:sz w:val="20"/>
        </w:rPr>
      </w:pPr>
      <w:r>
        <w:rPr>
          <w:w w:val="110"/>
          <w:sz w:val="20"/>
        </w:rPr>
        <w:t>Por</w:t>
      </w:r>
      <w:r>
        <w:rPr>
          <w:spacing w:val="6"/>
          <w:w w:val="110"/>
          <w:sz w:val="20"/>
        </w:rPr>
        <w:t> </w:t>
      </w:r>
      <w:r>
        <w:rPr>
          <w:w w:val="110"/>
          <w:sz w:val="20"/>
        </w:rPr>
        <w:t>el</w:t>
      </w:r>
      <w:r>
        <w:rPr>
          <w:spacing w:val="6"/>
          <w:w w:val="110"/>
          <w:sz w:val="20"/>
        </w:rPr>
        <w:t> </w:t>
      </w:r>
      <w:r>
        <w:rPr>
          <w:w w:val="110"/>
          <w:sz w:val="20"/>
        </w:rPr>
        <w:t>control</w:t>
      </w:r>
      <w:r>
        <w:rPr>
          <w:spacing w:val="4"/>
          <w:w w:val="110"/>
          <w:sz w:val="20"/>
        </w:rPr>
        <w:t> </w:t>
      </w:r>
      <w:r>
        <w:rPr>
          <w:w w:val="110"/>
          <w:sz w:val="20"/>
        </w:rPr>
        <w:t>para</w:t>
      </w:r>
      <w:r>
        <w:rPr>
          <w:spacing w:val="6"/>
          <w:w w:val="110"/>
          <w:sz w:val="20"/>
        </w:rPr>
        <w:t> </w:t>
      </w:r>
      <w:r>
        <w:rPr>
          <w:w w:val="110"/>
          <w:sz w:val="20"/>
        </w:rPr>
        <w:t>el</w:t>
      </w:r>
      <w:r>
        <w:rPr>
          <w:spacing w:val="4"/>
          <w:w w:val="110"/>
          <w:sz w:val="20"/>
        </w:rPr>
        <w:t> </w:t>
      </w:r>
      <w:r>
        <w:rPr>
          <w:w w:val="110"/>
          <w:sz w:val="20"/>
        </w:rPr>
        <w:t>establecimiento</w:t>
      </w:r>
      <w:r>
        <w:rPr>
          <w:spacing w:val="7"/>
          <w:w w:val="110"/>
          <w:sz w:val="20"/>
        </w:rPr>
        <w:t> </w:t>
      </w:r>
      <w:r>
        <w:rPr>
          <w:w w:val="110"/>
          <w:sz w:val="20"/>
        </w:rPr>
        <w:t>del</w:t>
      </w:r>
      <w:r>
        <w:rPr>
          <w:spacing w:val="6"/>
          <w:w w:val="110"/>
          <w:sz w:val="20"/>
        </w:rPr>
        <w:t> </w:t>
      </w:r>
      <w:r>
        <w:rPr>
          <w:w w:val="110"/>
          <w:sz w:val="20"/>
        </w:rPr>
        <w:t>Sistema</w:t>
      </w:r>
      <w:r>
        <w:rPr>
          <w:spacing w:val="5"/>
          <w:w w:val="110"/>
          <w:sz w:val="20"/>
        </w:rPr>
        <w:t> </w:t>
      </w:r>
      <w:r>
        <w:rPr>
          <w:w w:val="110"/>
          <w:sz w:val="20"/>
        </w:rPr>
        <w:t>de</w:t>
      </w:r>
      <w:r>
        <w:rPr>
          <w:spacing w:val="5"/>
          <w:w w:val="110"/>
          <w:sz w:val="20"/>
        </w:rPr>
        <w:t> </w:t>
      </w:r>
      <w:r>
        <w:rPr>
          <w:w w:val="110"/>
          <w:sz w:val="20"/>
        </w:rPr>
        <w:t>Agua</w:t>
      </w:r>
      <w:r>
        <w:rPr>
          <w:spacing w:val="6"/>
          <w:w w:val="110"/>
          <w:sz w:val="20"/>
        </w:rPr>
        <w:t> </w:t>
      </w:r>
      <w:r>
        <w:rPr>
          <w:w w:val="110"/>
          <w:sz w:val="20"/>
        </w:rPr>
        <w:t>Potable</w:t>
      </w:r>
      <w:r>
        <w:rPr>
          <w:spacing w:val="6"/>
          <w:w w:val="110"/>
          <w:sz w:val="20"/>
        </w:rPr>
        <w:t> </w:t>
      </w:r>
      <w:r>
        <w:rPr>
          <w:w w:val="110"/>
          <w:sz w:val="20"/>
        </w:rPr>
        <w:t>y</w:t>
      </w:r>
      <w:r>
        <w:rPr>
          <w:spacing w:val="5"/>
          <w:w w:val="110"/>
          <w:sz w:val="20"/>
        </w:rPr>
        <w:t> </w:t>
      </w:r>
      <w:r>
        <w:rPr>
          <w:w w:val="110"/>
          <w:sz w:val="20"/>
        </w:rPr>
        <w:t>Alcantarillado.</w:t>
      </w:r>
    </w:p>
    <w:p>
      <w:pPr>
        <w:pStyle w:val="ListParagraph"/>
        <w:numPr>
          <w:ilvl w:val="0"/>
          <w:numId w:val="92"/>
        </w:numPr>
        <w:tabs>
          <w:tab w:pos="635" w:val="left" w:leader="none"/>
        </w:tabs>
        <w:spacing w:line="240" w:lineRule="auto" w:before="22" w:after="0"/>
        <w:ind w:left="634" w:right="0" w:hanging="357"/>
        <w:jc w:val="left"/>
        <w:rPr>
          <w:sz w:val="20"/>
        </w:rPr>
      </w:pPr>
      <w:r>
        <w:rPr>
          <w:w w:val="110"/>
          <w:sz w:val="20"/>
        </w:rPr>
        <w:t>Las</w:t>
      </w:r>
      <w:r>
        <w:rPr>
          <w:spacing w:val="8"/>
          <w:w w:val="110"/>
          <w:sz w:val="20"/>
        </w:rPr>
        <w:t> </w:t>
      </w:r>
      <w:r>
        <w:rPr>
          <w:w w:val="110"/>
          <w:sz w:val="20"/>
        </w:rPr>
        <w:t>obligaciones</w:t>
      </w:r>
      <w:r>
        <w:rPr>
          <w:spacing w:val="9"/>
          <w:w w:val="110"/>
          <w:sz w:val="20"/>
        </w:rPr>
        <w:t> </w:t>
      </w:r>
      <w:r>
        <w:rPr>
          <w:w w:val="110"/>
          <w:sz w:val="20"/>
        </w:rPr>
        <w:t>que</w:t>
      </w:r>
      <w:r>
        <w:rPr>
          <w:spacing w:val="10"/>
          <w:w w:val="110"/>
          <w:sz w:val="20"/>
        </w:rPr>
        <w:t> </w:t>
      </w:r>
      <w:r>
        <w:rPr>
          <w:w w:val="110"/>
          <w:sz w:val="20"/>
        </w:rPr>
        <w:t>adquiere</w:t>
      </w:r>
      <w:r>
        <w:rPr>
          <w:spacing w:val="8"/>
          <w:w w:val="110"/>
          <w:sz w:val="20"/>
        </w:rPr>
        <w:t> </w:t>
      </w:r>
      <w:r>
        <w:rPr>
          <w:w w:val="110"/>
          <w:sz w:val="20"/>
        </w:rPr>
        <w:t>el</w:t>
      </w:r>
      <w:r>
        <w:rPr>
          <w:spacing w:val="9"/>
          <w:w w:val="110"/>
          <w:sz w:val="20"/>
        </w:rPr>
        <w:t> </w:t>
      </w:r>
      <w:r>
        <w:rPr>
          <w:w w:val="110"/>
          <w:sz w:val="20"/>
        </w:rPr>
        <w:t>Titular</w:t>
      </w:r>
      <w:r>
        <w:rPr>
          <w:spacing w:val="9"/>
          <w:w w:val="110"/>
          <w:sz w:val="20"/>
        </w:rPr>
        <w:t> </w:t>
      </w:r>
      <w:r>
        <w:rPr>
          <w:w w:val="110"/>
          <w:sz w:val="20"/>
        </w:rPr>
        <w:t>de</w:t>
      </w:r>
      <w:r>
        <w:rPr>
          <w:spacing w:val="8"/>
          <w:w w:val="110"/>
          <w:sz w:val="20"/>
        </w:rPr>
        <w:t> </w:t>
      </w:r>
      <w:r>
        <w:rPr>
          <w:w w:val="110"/>
          <w:sz w:val="20"/>
        </w:rPr>
        <w:t>la</w:t>
      </w:r>
      <w:r>
        <w:rPr>
          <w:spacing w:val="9"/>
          <w:w w:val="110"/>
          <w:sz w:val="20"/>
        </w:rPr>
        <w:t> </w:t>
      </w:r>
      <w:r>
        <w:rPr>
          <w:w w:val="110"/>
          <w:sz w:val="20"/>
        </w:rPr>
        <w:t>autorización</w:t>
      </w:r>
      <w:r>
        <w:rPr>
          <w:spacing w:val="8"/>
          <w:w w:val="110"/>
          <w:sz w:val="20"/>
        </w:rPr>
        <w:t> </w:t>
      </w:r>
      <w:r>
        <w:rPr>
          <w:w w:val="110"/>
          <w:sz w:val="20"/>
        </w:rPr>
        <w:t>del</w:t>
      </w:r>
      <w:r>
        <w:rPr>
          <w:spacing w:val="9"/>
          <w:w w:val="110"/>
          <w:sz w:val="20"/>
        </w:rPr>
        <w:t> </w:t>
      </w:r>
      <w:r>
        <w:rPr>
          <w:w w:val="110"/>
          <w:sz w:val="20"/>
        </w:rPr>
        <w:t>condominio:</w:t>
      </w:r>
    </w:p>
    <w:p>
      <w:pPr>
        <w:pStyle w:val="ListParagraph"/>
        <w:numPr>
          <w:ilvl w:val="1"/>
          <w:numId w:val="92"/>
        </w:numPr>
        <w:tabs>
          <w:tab w:pos="1069" w:val="left" w:leader="none"/>
        </w:tabs>
        <w:spacing w:line="244" w:lineRule="auto" w:before="23" w:after="0"/>
        <w:ind w:left="706" w:right="275" w:firstLine="0"/>
        <w:jc w:val="both"/>
        <w:rPr>
          <w:sz w:val="20"/>
        </w:rPr>
      </w:pPr>
      <w:r>
        <w:rPr>
          <w:w w:val="110"/>
          <w:sz w:val="20"/>
        </w:rPr>
        <w:t>En el caso de condominios verticales habitacionales, así como aquellos de tipo  comercial, industrial, tecnológico, agroindustrial y de servicios, el Titular deberá realizar la publicación de la autorización en el Periódico Oficial “Gaceta del Gobierno” dentro de los treinta días hábiles siguientes a la notificación de la autorización, debiéndolo informar a la Secretaría en el mismo</w:t>
      </w:r>
      <w:r>
        <w:rPr>
          <w:spacing w:val="43"/>
          <w:w w:val="110"/>
          <w:sz w:val="20"/>
        </w:rPr>
        <w:t> </w:t>
      </w:r>
      <w:r>
        <w:rPr>
          <w:w w:val="110"/>
          <w:sz w:val="20"/>
        </w:rPr>
        <w:t>término;</w:t>
      </w:r>
    </w:p>
    <w:p>
      <w:pPr>
        <w:pStyle w:val="ListParagraph"/>
        <w:numPr>
          <w:ilvl w:val="1"/>
          <w:numId w:val="92"/>
        </w:numPr>
        <w:tabs>
          <w:tab w:pos="1023" w:val="left" w:leader="none"/>
        </w:tabs>
        <w:spacing w:line="244" w:lineRule="auto" w:before="30" w:after="0"/>
        <w:ind w:left="706" w:right="272" w:firstLine="0"/>
        <w:jc w:val="both"/>
        <w:rPr>
          <w:sz w:val="20"/>
        </w:rPr>
      </w:pPr>
      <w:r>
        <w:rPr>
          <w:w w:val="110"/>
          <w:sz w:val="20"/>
        </w:rPr>
        <w:t>Inscribir en el Instituto de la Función Registral del Estado de México el acuerdo de autorización respectivo y sus planos correspondientes, así como comprobar ante la  Dirección General de Operación Urbana el haber realizado dicha inscripción, dentro de los noventa días hábiles siguientes a la publicación de la autorización en </w:t>
      </w:r>
      <w:r>
        <w:rPr>
          <w:spacing w:val="2"/>
          <w:w w:val="110"/>
          <w:sz w:val="20"/>
        </w:rPr>
        <w:t>el </w:t>
      </w:r>
      <w:r>
        <w:rPr>
          <w:w w:val="110"/>
          <w:sz w:val="20"/>
        </w:rPr>
        <w:t>periódico oficial “Gaceta del</w:t>
      </w:r>
      <w:r>
        <w:rPr>
          <w:spacing w:val="21"/>
          <w:w w:val="110"/>
          <w:sz w:val="20"/>
        </w:rPr>
        <w:t> </w:t>
      </w:r>
      <w:r>
        <w:rPr>
          <w:w w:val="110"/>
          <w:sz w:val="20"/>
        </w:rPr>
        <w:t>Gobierno”;</w:t>
      </w:r>
    </w:p>
    <w:p>
      <w:pPr>
        <w:pStyle w:val="ListParagraph"/>
        <w:numPr>
          <w:ilvl w:val="1"/>
          <w:numId w:val="92"/>
        </w:numPr>
        <w:tabs>
          <w:tab w:pos="1018" w:val="left" w:leader="none"/>
        </w:tabs>
        <w:spacing w:line="230" w:lineRule="auto" w:before="38" w:after="0"/>
        <w:ind w:left="706" w:right="277" w:firstLine="0"/>
        <w:jc w:val="both"/>
        <w:rPr>
          <w:sz w:val="20"/>
        </w:rPr>
      </w:pPr>
      <w:r>
        <w:rPr>
          <w:w w:val="110"/>
          <w:sz w:val="20"/>
        </w:rPr>
        <w:t>En su caso, transmitir a título gratuito al Estado y al  municipio  la propiedad de las  áreas</w:t>
      </w:r>
      <w:r>
        <w:rPr>
          <w:spacing w:val="8"/>
          <w:w w:val="110"/>
          <w:sz w:val="20"/>
        </w:rPr>
        <w:t> </w:t>
      </w:r>
      <w:r>
        <w:rPr>
          <w:w w:val="110"/>
          <w:sz w:val="20"/>
        </w:rPr>
        <w:t>de</w:t>
      </w:r>
      <w:r>
        <w:rPr>
          <w:spacing w:val="8"/>
          <w:w w:val="110"/>
          <w:sz w:val="20"/>
        </w:rPr>
        <w:t> </w:t>
      </w:r>
      <w:r>
        <w:rPr>
          <w:w w:val="110"/>
          <w:sz w:val="20"/>
        </w:rPr>
        <w:t>donación</w:t>
      </w:r>
      <w:r>
        <w:rPr>
          <w:spacing w:val="9"/>
          <w:w w:val="110"/>
          <w:sz w:val="20"/>
        </w:rPr>
        <w:t> </w:t>
      </w:r>
      <w:r>
        <w:rPr>
          <w:w w:val="110"/>
          <w:sz w:val="20"/>
        </w:rPr>
        <w:t>para</w:t>
      </w:r>
      <w:r>
        <w:rPr>
          <w:spacing w:val="8"/>
          <w:w w:val="110"/>
          <w:sz w:val="20"/>
        </w:rPr>
        <w:t> </w:t>
      </w:r>
      <w:r>
        <w:rPr>
          <w:w w:val="110"/>
          <w:sz w:val="20"/>
        </w:rPr>
        <w:t>equipamiento</w:t>
      </w:r>
      <w:r>
        <w:rPr>
          <w:spacing w:val="10"/>
          <w:w w:val="110"/>
          <w:sz w:val="20"/>
        </w:rPr>
        <w:t> </w:t>
      </w:r>
      <w:r>
        <w:rPr>
          <w:w w:val="110"/>
          <w:sz w:val="20"/>
        </w:rPr>
        <w:t>urbano,</w:t>
      </w:r>
      <w:r>
        <w:rPr>
          <w:spacing w:val="10"/>
          <w:w w:val="110"/>
          <w:sz w:val="20"/>
        </w:rPr>
        <w:t> </w:t>
      </w:r>
      <w:r>
        <w:rPr>
          <w:w w:val="110"/>
          <w:sz w:val="20"/>
        </w:rPr>
        <w:t>que</w:t>
      </w:r>
      <w:r>
        <w:rPr>
          <w:spacing w:val="8"/>
          <w:w w:val="110"/>
          <w:sz w:val="20"/>
        </w:rPr>
        <w:t> </w:t>
      </w:r>
      <w:r>
        <w:rPr>
          <w:w w:val="110"/>
          <w:sz w:val="20"/>
        </w:rPr>
        <w:t>establezca</w:t>
      </w:r>
      <w:r>
        <w:rPr>
          <w:spacing w:val="8"/>
          <w:w w:val="110"/>
          <w:sz w:val="20"/>
        </w:rPr>
        <w:t> </w:t>
      </w:r>
      <w:r>
        <w:rPr>
          <w:w w:val="110"/>
          <w:sz w:val="20"/>
        </w:rPr>
        <w:t>el</w:t>
      </w:r>
      <w:r>
        <w:rPr>
          <w:spacing w:val="9"/>
          <w:w w:val="110"/>
          <w:sz w:val="20"/>
        </w:rPr>
        <w:t> </w:t>
      </w:r>
      <w:r>
        <w:rPr>
          <w:w w:val="110"/>
          <w:sz w:val="20"/>
        </w:rPr>
        <w:t>acuerdo</w:t>
      </w:r>
      <w:r>
        <w:rPr>
          <w:spacing w:val="10"/>
          <w:w w:val="110"/>
          <w:sz w:val="20"/>
        </w:rPr>
        <w:t> </w:t>
      </w:r>
      <w:r>
        <w:rPr>
          <w:w w:val="110"/>
          <w:sz w:val="20"/>
        </w:rPr>
        <w:t>de</w:t>
      </w:r>
      <w:r>
        <w:rPr>
          <w:spacing w:val="8"/>
          <w:w w:val="110"/>
          <w:sz w:val="20"/>
        </w:rPr>
        <w:t> </w:t>
      </w:r>
      <w:r>
        <w:rPr>
          <w:w w:val="110"/>
          <w:sz w:val="20"/>
        </w:rPr>
        <w:t>autorización;</w:t>
      </w:r>
    </w:p>
    <w:p>
      <w:pPr>
        <w:pStyle w:val="ListParagraph"/>
        <w:numPr>
          <w:ilvl w:val="1"/>
          <w:numId w:val="92"/>
        </w:numPr>
        <w:tabs>
          <w:tab w:pos="1040" w:val="left" w:leader="none"/>
        </w:tabs>
        <w:spacing w:line="242" w:lineRule="auto" w:before="42" w:after="0"/>
        <w:ind w:left="706" w:right="277" w:firstLine="0"/>
        <w:jc w:val="both"/>
        <w:rPr>
          <w:sz w:val="20"/>
        </w:rPr>
      </w:pPr>
      <w:r>
        <w:rPr>
          <w:w w:val="110"/>
          <w:sz w:val="20"/>
        </w:rPr>
        <w:t>Formalizar la transmisión de la propiedad de las áreas de donación al Estado o al municipio ante Notario Público del Estado de México, con la firma del contrato correspondiente dentro de los treinta días siguientes a la fecha de publicación de la autorización en el Periódico Oficial “Gaceta del</w:t>
      </w:r>
      <w:r>
        <w:rPr>
          <w:spacing w:val="12"/>
          <w:w w:val="110"/>
          <w:sz w:val="20"/>
        </w:rPr>
        <w:t> </w:t>
      </w:r>
      <w:r>
        <w:rPr>
          <w:w w:val="110"/>
          <w:sz w:val="20"/>
        </w:rPr>
        <w:t>Gobierno”;</w:t>
      </w:r>
    </w:p>
    <w:p>
      <w:pPr>
        <w:pStyle w:val="ListParagraph"/>
        <w:numPr>
          <w:ilvl w:val="1"/>
          <w:numId w:val="92"/>
        </w:numPr>
        <w:tabs>
          <w:tab w:pos="1030" w:val="left" w:leader="none"/>
        </w:tabs>
        <w:spacing w:line="242" w:lineRule="auto" w:before="37" w:after="0"/>
        <w:ind w:left="706" w:right="273" w:firstLine="0"/>
        <w:jc w:val="both"/>
        <w:rPr>
          <w:sz w:val="20"/>
        </w:rPr>
      </w:pPr>
      <w:r>
        <w:rPr>
          <w:w w:val="110"/>
          <w:sz w:val="20"/>
        </w:rPr>
        <w:t>Construir las obras de infraestructura, urbanización y en su caso de equipamiento urbano, de conformidad con lo que establezca el Libro y su reglamentación, así como hacerlas del conocimiento público de conformidad con lo que establezcan los proyectos ejecutivos y su respectivo catálogo de</w:t>
      </w:r>
      <w:r>
        <w:rPr>
          <w:spacing w:val="9"/>
          <w:w w:val="110"/>
          <w:sz w:val="20"/>
        </w:rPr>
        <w:t> </w:t>
      </w:r>
      <w:r>
        <w:rPr>
          <w:w w:val="110"/>
          <w:sz w:val="20"/>
        </w:rPr>
        <w:t>conceptos;</w:t>
      </w:r>
    </w:p>
    <w:p>
      <w:pPr>
        <w:pStyle w:val="ListParagraph"/>
        <w:numPr>
          <w:ilvl w:val="1"/>
          <w:numId w:val="92"/>
        </w:numPr>
        <w:tabs>
          <w:tab w:pos="997" w:val="left" w:leader="none"/>
        </w:tabs>
        <w:spacing w:line="242" w:lineRule="auto" w:before="34" w:after="0"/>
        <w:ind w:left="706" w:right="270" w:firstLine="0"/>
        <w:jc w:val="both"/>
        <w:rPr>
          <w:sz w:val="20"/>
        </w:rPr>
      </w:pPr>
      <w:r>
        <w:rPr>
          <w:w w:val="110"/>
          <w:sz w:val="20"/>
        </w:rPr>
        <w:t>Las obras de urbanización al interior del condominio, infraestructura y en su caso de equipamiento urbano se realizarán de acuerdo a los proyectos ejecutivos, memorias de cálculo y especificaciones técnicas, debidamente aprobados por el Municipio o autoridad correspondiente;</w:t>
      </w:r>
    </w:p>
    <w:p>
      <w:pPr>
        <w:pStyle w:val="ListParagraph"/>
        <w:numPr>
          <w:ilvl w:val="1"/>
          <w:numId w:val="92"/>
        </w:numPr>
        <w:tabs>
          <w:tab w:pos="1057" w:val="left" w:leader="none"/>
        </w:tabs>
        <w:spacing w:line="240" w:lineRule="auto" w:before="37" w:after="0"/>
        <w:ind w:left="706" w:right="271" w:firstLine="0"/>
        <w:jc w:val="both"/>
        <w:rPr>
          <w:sz w:val="20"/>
        </w:rPr>
      </w:pPr>
      <w:r>
        <w:rPr>
          <w:w w:val="110"/>
          <w:sz w:val="20"/>
        </w:rPr>
        <w:t>El Titular deberá instalar un medidor electrónico de consumo para determinar el volumen del suministro de agua por cada unidad privativa que se ubique en el desarrollo autorizado;</w:t>
      </w:r>
    </w:p>
    <w:p>
      <w:pPr>
        <w:pStyle w:val="ListParagraph"/>
        <w:numPr>
          <w:ilvl w:val="1"/>
          <w:numId w:val="92"/>
        </w:numPr>
        <w:tabs>
          <w:tab w:pos="1038" w:val="left" w:leader="none"/>
        </w:tabs>
        <w:spacing w:line="230" w:lineRule="auto" w:before="48" w:after="0"/>
        <w:ind w:left="706" w:right="279" w:firstLine="0"/>
        <w:jc w:val="both"/>
        <w:rPr>
          <w:sz w:val="20"/>
        </w:rPr>
      </w:pPr>
      <w:r>
        <w:rPr>
          <w:w w:val="110"/>
          <w:sz w:val="20"/>
        </w:rPr>
        <w:t>Delimitar físicamente el terreno del condominio con muros no menores a dos punto veinte</w:t>
      </w:r>
      <w:r>
        <w:rPr>
          <w:spacing w:val="9"/>
          <w:w w:val="110"/>
          <w:sz w:val="20"/>
        </w:rPr>
        <w:t> </w:t>
      </w:r>
      <w:r>
        <w:rPr>
          <w:w w:val="110"/>
          <w:sz w:val="20"/>
        </w:rPr>
        <w:t>metros</w:t>
      </w:r>
      <w:r>
        <w:rPr>
          <w:spacing w:val="9"/>
          <w:w w:val="110"/>
          <w:sz w:val="20"/>
        </w:rPr>
        <w:t> </w:t>
      </w:r>
      <w:r>
        <w:rPr>
          <w:w w:val="110"/>
          <w:sz w:val="20"/>
        </w:rPr>
        <w:t>de</w:t>
      </w:r>
      <w:r>
        <w:rPr>
          <w:spacing w:val="10"/>
          <w:w w:val="110"/>
          <w:sz w:val="20"/>
        </w:rPr>
        <w:t> </w:t>
      </w:r>
      <w:r>
        <w:rPr>
          <w:w w:val="110"/>
          <w:sz w:val="20"/>
        </w:rPr>
        <w:t>altura</w:t>
      </w:r>
      <w:r>
        <w:rPr>
          <w:spacing w:val="10"/>
          <w:w w:val="110"/>
          <w:sz w:val="20"/>
        </w:rPr>
        <w:t> </w:t>
      </w:r>
      <w:r>
        <w:rPr>
          <w:w w:val="110"/>
          <w:sz w:val="20"/>
        </w:rPr>
        <w:t>y/o</w:t>
      </w:r>
      <w:r>
        <w:rPr>
          <w:spacing w:val="11"/>
          <w:w w:val="110"/>
          <w:sz w:val="20"/>
        </w:rPr>
        <w:t> </w:t>
      </w:r>
      <w:r>
        <w:rPr>
          <w:w w:val="110"/>
          <w:sz w:val="20"/>
        </w:rPr>
        <w:t>con</w:t>
      </w:r>
      <w:r>
        <w:rPr>
          <w:spacing w:val="11"/>
          <w:w w:val="110"/>
          <w:sz w:val="20"/>
        </w:rPr>
        <w:t> </w:t>
      </w:r>
      <w:r>
        <w:rPr>
          <w:w w:val="110"/>
          <w:sz w:val="20"/>
        </w:rPr>
        <w:t>la</w:t>
      </w:r>
      <w:r>
        <w:rPr>
          <w:spacing w:val="10"/>
          <w:w w:val="110"/>
          <w:sz w:val="20"/>
        </w:rPr>
        <w:t> </w:t>
      </w:r>
      <w:r>
        <w:rPr>
          <w:w w:val="110"/>
          <w:sz w:val="20"/>
        </w:rPr>
        <w:t>propia</w:t>
      </w:r>
      <w:r>
        <w:rPr>
          <w:spacing w:val="10"/>
          <w:w w:val="110"/>
          <w:sz w:val="20"/>
        </w:rPr>
        <w:t> </w:t>
      </w:r>
      <w:r>
        <w:rPr>
          <w:w w:val="110"/>
          <w:sz w:val="20"/>
        </w:rPr>
        <w:t>edificación;</w:t>
      </w:r>
    </w:p>
    <w:p>
      <w:pPr>
        <w:pStyle w:val="ListParagraph"/>
        <w:numPr>
          <w:ilvl w:val="1"/>
          <w:numId w:val="92"/>
        </w:numPr>
        <w:tabs>
          <w:tab w:pos="927" w:val="left" w:leader="none"/>
        </w:tabs>
        <w:spacing w:line="242" w:lineRule="auto" w:before="42" w:after="0"/>
        <w:ind w:left="706" w:right="271" w:firstLine="0"/>
        <w:jc w:val="both"/>
        <w:rPr>
          <w:sz w:val="20"/>
        </w:rPr>
      </w:pPr>
      <w:r>
        <w:rPr>
          <w:w w:val="110"/>
          <w:sz w:val="20"/>
        </w:rPr>
        <w:t>Obtener la autorización de inicio de obras de urbanización, infraestructura y en su caso equipamiento urbano que establezcan los acuerdos de autorización del condominio, e iniciarlas en un plazo de nueve meses contados a partir de la  publicación  de  la  autorización en el Periódico Oficial “Gaceta del</w:t>
      </w:r>
      <w:r>
        <w:rPr>
          <w:spacing w:val="12"/>
          <w:w w:val="110"/>
          <w:sz w:val="20"/>
        </w:rPr>
        <w:t> </w:t>
      </w:r>
      <w:r>
        <w:rPr>
          <w:w w:val="110"/>
          <w:sz w:val="20"/>
        </w:rPr>
        <w:t>Gobierno”;</w:t>
      </w:r>
    </w:p>
    <w:p>
      <w:pPr>
        <w:pStyle w:val="ListParagraph"/>
        <w:numPr>
          <w:ilvl w:val="1"/>
          <w:numId w:val="92"/>
        </w:numPr>
        <w:tabs>
          <w:tab w:pos="1035" w:val="left" w:leader="none"/>
        </w:tabs>
        <w:spacing w:line="240" w:lineRule="auto" w:before="34" w:after="0"/>
        <w:ind w:left="706" w:right="277" w:firstLine="0"/>
        <w:jc w:val="both"/>
        <w:rPr>
          <w:sz w:val="20"/>
        </w:rPr>
      </w:pPr>
      <w:r>
        <w:rPr>
          <w:w w:val="110"/>
          <w:sz w:val="20"/>
        </w:rPr>
        <w:t>Obtener de la Secretaría los permisos para celebrar actos, convenios o contratos traslativos de dominio o promesa de los mismos, respecto de las unidades privativas del condominio, así como para su promoción o</w:t>
      </w:r>
      <w:r>
        <w:rPr>
          <w:spacing w:val="15"/>
          <w:w w:val="110"/>
          <w:sz w:val="20"/>
        </w:rPr>
        <w:t> </w:t>
      </w:r>
      <w:r>
        <w:rPr>
          <w:w w:val="110"/>
          <w:sz w:val="20"/>
        </w:rPr>
        <w:t>publicidad;</w:t>
      </w:r>
    </w:p>
    <w:p>
      <w:pPr>
        <w:pStyle w:val="ListParagraph"/>
        <w:numPr>
          <w:ilvl w:val="1"/>
          <w:numId w:val="92"/>
        </w:numPr>
        <w:tabs>
          <w:tab w:pos="1035" w:val="left" w:leader="none"/>
        </w:tabs>
        <w:spacing w:line="242" w:lineRule="auto" w:before="40" w:after="0"/>
        <w:ind w:left="706" w:right="275" w:firstLine="0"/>
        <w:jc w:val="both"/>
        <w:rPr>
          <w:sz w:val="20"/>
        </w:rPr>
      </w:pPr>
      <w:r>
        <w:rPr>
          <w:w w:val="110"/>
          <w:sz w:val="20"/>
        </w:rPr>
        <w:t>Señalamiento que las instalaciones del desarrollo, tales como clubes,  construcciones para actividades deportivas, culturales o recreativas y otras que  se  utilicen  como promoción para la venta del condominio deberán dedicarse definitivamente al uso para el que fueron</w:t>
      </w:r>
      <w:r>
        <w:rPr>
          <w:spacing w:val="21"/>
          <w:w w:val="110"/>
          <w:sz w:val="20"/>
        </w:rPr>
        <w:t> </w:t>
      </w:r>
      <w:r>
        <w:rPr>
          <w:w w:val="110"/>
          <w:sz w:val="20"/>
        </w:rPr>
        <w:t>hechas;</w:t>
      </w:r>
    </w:p>
    <w:p>
      <w:pPr>
        <w:pStyle w:val="ListParagraph"/>
        <w:numPr>
          <w:ilvl w:val="1"/>
          <w:numId w:val="92"/>
        </w:numPr>
        <w:tabs>
          <w:tab w:pos="1030" w:val="left" w:leader="none"/>
        </w:tabs>
        <w:spacing w:line="230" w:lineRule="auto" w:before="46" w:after="0"/>
        <w:ind w:left="706" w:right="277" w:firstLine="0"/>
        <w:jc w:val="both"/>
        <w:rPr>
          <w:sz w:val="20"/>
        </w:rPr>
      </w:pPr>
      <w:r>
        <w:rPr>
          <w:w w:val="110"/>
          <w:sz w:val="20"/>
        </w:rPr>
        <w:t>El Titular de la autorización, no podrá llevar a cabo edificación alguna sin tener previamente las correspondientes licencias y</w:t>
      </w:r>
      <w:r>
        <w:rPr>
          <w:spacing w:val="49"/>
          <w:w w:val="110"/>
          <w:sz w:val="20"/>
        </w:rPr>
        <w:t> </w:t>
      </w:r>
      <w:r>
        <w:rPr>
          <w:w w:val="110"/>
          <w:sz w:val="20"/>
        </w:rPr>
        <w:t>autorizaciones;</w:t>
      </w:r>
    </w:p>
    <w:p>
      <w:pPr>
        <w:pStyle w:val="ListParagraph"/>
        <w:numPr>
          <w:ilvl w:val="1"/>
          <w:numId w:val="92"/>
        </w:numPr>
        <w:tabs>
          <w:tab w:pos="1042" w:val="left" w:leader="none"/>
        </w:tabs>
        <w:spacing w:line="230" w:lineRule="auto" w:before="51" w:after="0"/>
        <w:ind w:left="706" w:right="272" w:firstLine="0"/>
        <w:jc w:val="both"/>
        <w:rPr>
          <w:sz w:val="20"/>
        </w:rPr>
      </w:pPr>
      <w:r>
        <w:rPr>
          <w:w w:val="110"/>
          <w:sz w:val="20"/>
        </w:rPr>
        <w:t>Proporcionar a las autoridades federales, estatales y municipales competentes, toda la información</w:t>
      </w:r>
      <w:r>
        <w:rPr>
          <w:spacing w:val="9"/>
          <w:w w:val="110"/>
          <w:sz w:val="20"/>
        </w:rPr>
        <w:t> </w:t>
      </w:r>
      <w:r>
        <w:rPr>
          <w:w w:val="110"/>
          <w:sz w:val="20"/>
        </w:rPr>
        <w:t>y</w:t>
      </w:r>
      <w:r>
        <w:rPr>
          <w:spacing w:val="9"/>
          <w:w w:val="110"/>
          <w:sz w:val="20"/>
        </w:rPr>
        <w:t> </w:t>
      </w:r>
      <w:r>
        <w:rPr>
          <w:w w:val="110"/>
          <w:sz w:val="20"/>
        </w:rPr>
        <w:t>documentación</w:t>
      </w:r>
      <w:r>
        <w:rPr>
          <w:spacing w:val="10"/>
          <w:w w:val="110"/>
          <w:sz w:val="20"/>
        </w:rPr>
        <w:t> </w:t>
      </w:r>
      <w:r>
        <w:rPr>
          <w:w w:val="110"/>
          <w:sz w:val="20"/>
        </w:rPr>
        <w:t>que</w:t>
      </w:r>
      <w:r>
        <w:rPr>
          <w:spacing w:val="10"/>
          <w:w w:val="110"/>
          <w:sz w:val="20"/>
        </w:rPr>
        <w:t> </w:t>
      </w:r>
      <w:r>
        <w:rPr>
          <w:w w:val="110"/>
          <w:sz w:val="20"/>
        </w:rPr>
        <w:t>se</w:t>
      </w:r>
      <w:r>
        <w:rPr>
          <w:spacing w:val="8"/>
          <w:w w:val="110"/>
          <w:sz w:val="20"/>
        </w:rPr>
        <w:t> </w:t>
      </w:r>
      <w:r>
        <w:rPr>
          <w:w w:val="110"/>
          <w:sz w:val="20"/>
        </w:rPr>
        <w:t>les</w:t>
      </w:r>
      <w:r>
        <w:rPr>
          <w:spacing w:val="9"/>
          <w:w w:val="110"/>
          <w:sz w:val="20"/>
        </w:rPr>
        <w:t> </w:t>
      </w:r>
      <w:r>
        <w:rPr>
          <w:w w:val="110"/>
          <w:sz w:val="20"/>
        </w:rPr>
        <w:t>requiera</w:t>
      </w:r>
      <w:r>
        <w:rPr>
          <w:spacing w:val="8"/>
          <w:w w:val="110"/>
          <w:sz w:val="20"/>
        </w:rPr>
        <w:t> </w:t>
      </w:r>
      <w:r>
        <w:rPr>
          <w:w w:val="110"/>
          <w:sz w:val="20"/>
        </w:rPr>
        <w:t>para</w:t>
      </w:r>
      <w:r>
        <w:rPr>
          <w:spacing w:val="9"/>
          <w:w w:val="110"/>
          <w:sz w:val="20"/>
        </w:rPr>
        <w:t> </w:t>
      </w:r>
      <w:r>
        <w:rPr>
          <w:w w:val="110"/>
          <w:sz w:val="20"/>
        </w:rPr>
        <w:t>la</w:t>
      </w:r>
      <w:r>
        <w:rPr>
          <w:spacing w:val="8"/>
          <w:w w:val="110"/>
          <w:sz w:val="20"/>
        </w:rPr>
        <w:t> </w:t>
      </w:r>
      <w:r>
        <w:rPr>
          <w:w w:val="110"/>
          <w:sz w:val="20"/>
        </w:rPr>
        <w:t>supervisión</w:t>
      </w:r>
      <w:r>
        <w:rPr>
          <w:spacing w:val="11"/>
          <w:w w:val="110"/>
          <w:sz w:val="20"/>
        </w:rPr>
        <w:t> </w:t>
      </w:r>
      <w:r>
        <w:rPr>
          <w:w w:val="110"/>
          <w:sz w:val="20"/>
        </w:rPr>
        <w:t>de</w:t>
      </w:r>
      <w:r>
        <w:rPr>
          <w:spacing w:val="17"/>
          <w:w w:val="110"/>
          <w:sz w:val="20"/>
        </w:rPr>
        <w:t> </w:t>
      </w:r>
      <w:r>
        <w:rPr>
          <w:w w:val="110"/>
          <w:sz w:val="20"/>
        </w:rPr>
        <w:t>las</w:t>
      </w:r>
      <w:r>
        <w:rPr>
          <w:spacing w:val="8"/>
          <w:w w:val="110"/>
          <w:sz w:val="20"/>
        </w:rPr>
        <w:t> </w:t>
      </w:r>
      <w:r>
        <w:rPr>
          <w:w w:val="110"/>
          <w:sz w:val="20"/>
        </w:rPr>
        <w:t>obras</w:t>
      </w:r>
      <w:r>
        <w:rPr>
          <w:spacing w:val="9"/>
          <w:w w:val="110"/>
          <w:sz w:val="20"/>
        </w:rPr>
        <w:t> </w:t>
      </w:r>
      <w:r>
        <w:rPr>
          <w:w w:val="110"/>
          <w:sz w:val="20"/>
        </w:rPr>
        <w:t>de</w:t>
      </w:r>
    </w:p>
    <w:p>
      <w:pPr>
        <w:spacing w:after="0" w:line="230" w:lineRule="auto"/>
        <w:jc w:val="both"/>
        <w:rPr>
          <w:sz w:val="20"/>
        </w:rPr>
        <w:sectPr>
          <w:pgSz w:w="12240" w:h="15840"/>
          <w:pgMar w:header="708" w:footer="822" w:top="1580" w:bottom="1180" w:left="1140" w:right="1140"/>
        </w:sectPr>
      </w:pPr>
    </w:p>
    <w:p>
      <w:pPr>
        <w:pStyle w:val="BodyText"/>
        <w:spacing w:line="249" w:lineRule="auto" w:before="6"/>
        <w:ind w:left="706" w:right="275"/>
      </w:pPr>
      <w:r>
        <w:rPr>
          <w:w w:val="110"/>
        </w:rPr>
        <w:t>infraestructura, urbanización y equipamiento urbano que  establezcan las autorizaciones,  así como otorgarles todas las facilidades que se requieran para el adecuado seguimiento de las mismas y acatar las observaciones que le formulen las autoridades competentes, con motivo</w:t>
      </w:r>
      <w:r>
        <w:rPr>
          <w:spacing w:val="11"/>
          <w:w w:val="110"/>
        </w:rPr>
        <w:t> </w:t>
      </w:r>
      <w:r>
        <w:rPr>
          <w:w w:val="110"/>
        </w:rPr>
        <w:t>de</w:t>
      </w:r>
      <w:r>
        <w:rPr>
          <w:spacing w:val="9"/>
          <w:w w:val="110"/>
        </w:rPr>
        <w:t> </w:t>
      </w:r>
      <w:r>
        <w:rPr>
          <w:w w:val="110"/>
        </w:rPr>
        <w:t>la</w:t>
      </w:r>
      <w:r>
        <w:rPr>
          <w:spacing w:val="11"/>
          <w:w w:val="110"/>
        </w:rPr>
        <w:t> </w:t>
      </w:r>
      <w:r>
        <w:rPr>
          <w:w w:val="110"/>
        </w:rPr>
        <w:t>supervisión</w:t>
      </w:r>
      <w:r>
        <w:rPr>
          <w:spacing w:val="10"/>
          <w:w w:val="110"/>
        </w:rPr>
        <w:t> </w:t>
      </w:r>
      <w:r>
        <w:rPr>
          <w:w w:val="110"/>
        </w:rPr>
        <w:t>que</w:t>
      </w:r>
      <w:r>
        <w:rPr>
          <w:spacing w:val="9"/>
          <w:w w:val="110"/>
        </w:rPr>
        <w:t> </w:t>
      </w:r>
      <w:r>
        <w:rPr>
          <w:w w:val="110"/>
        </w:rPr>
        <w:t>realicen</w:t>
      </w:r>
      <w:r>
        <w:rPr>
          <w:spacing w:val="11"/>
          <w:w w:val="110"/>
        </w:rPr>
        <w:t> </w:t>
      </w:r>
      <w:r>
        <w:rPr>
          <w:w w:val="110"/>
        </w:rPr>
        <w:t>durante</w:t>
      </w:r>
      <w:r>
        <w:rPr>
          <w:spacing w:val="13"/>
          <w:w w:val="110"/>
        </w:rPr>
        <w:t> </w:t>
      </w:r>
      <w:r>
        <w:rPr>
          <w:w w:val="110"/>
        </w:rPr>
        <w:t>la</w:t>
      </w:r>
      <w:r>
        <w:rPr>
          <w:spacing w:val="10"/>
          <w:w w:val="110"/>
        </w:rPr>
        <w:t> </w:t>
      </w:r>
      <w:r>
        <w:rPr>
          <w:w w:val="110"/>
        </w:rPr>
        <w:t>ejecución</w:t>
      </w:r>
      <w:r>
        <w:rPr>
          <w:spacing w:val="11"/>
          <w:w w:val="110"/>
        </w:rPr>
        <w:t> </w:t>
      </w:r>
      <w:r>
        <w:rPr>
          <w:w w:val="110"/>
        </w:rPr>
        <w:t>de</w:t>
      </w:r>
      <w:r>
        <w:rPr>
          <w:spacing w:val="9"/>
          <w:w w:val="110"/>
        </w:rPr>
        <w:t> </w:t>
      </w:r>
      <w:r>
        <w:rPr>
          <w:w w:val="110"/>
        </w:rPr>
        <w:t>las</w:t>
      </w:r>
      <w:r>
        <w:rPr>
          <w:spacing w:val="10"/>
          <w:w w:val="110"/>
        </w:rPr>
        <w:t> </w:t>
      </w:r>
      <w:r>
        <w:rPr>
          <w:w w:val="110"/>
        </w:rPr>
        <w:t>obras;</w:t>
      </w:r>
    </w:p>
    <w:p>
      <w:pPr>
        <w:pStyle w:val="ListParagraph"/>
        <w:numPr>
          <w:ilvl w:val="1"/>
          <w:numId w:val="92"/>
        </w:numPr>
        <w:tabs>
          <w:tab w:pos="994" w:val="left" w:leader="none"/>
        </w:tabs>
        <w:spacing w:line="244" w:lineRule="auto" w:before="28" w:after="0"/>
        <w:ind w:left="706" w:right="274" w:firstLine="0"/>
        <w:jc w:val="both"/>
        <w:rPr>
          <w:sz w:val="20"/>
        </w:rPr>
      </w:pPr>
      <w:r>
        <w:rPr>
          <w:w w:val="110"/>
          <w:sz w:val="20"/>
        </w:rPr>
        <w:t>Prestar gratuitamente los servicios de suministro de agua potable y drenaje, alumbrado público, vigilancia y recolección de basura a los adquirentes de las unidades privativas del desarrollo autorizado, hasta en tanto se entregue a los condóminos correspondientes las obras de infraestructura  y urbanización y en  su caso las obras de  equipamiento urbano a   la autoridad correspondiente, establecidas en la</w:t>
      </w:r>
      <w:r>
        <w:rPr>
          <w:spacing w:val="14"/>
          <w:w w:val="110"/>
          <w:sz w:val="20"/>
        </w:rPr>
        <w:t> </w:t>
      </w:r>
      <w:r>
        <w:rPr>
          <w:w w:val="110"/>
          <w:sz w:val="20"/>
        </w:rPr>
        <w:t>autorización;</w:t>
      </w:r>
    </w:p>
    <w:p>
      <w:pPr>
        <w:pStyle w:val="ListParagraph"/>
        <w:numPr>
          <w:ilvl w:val="1"/>
          <w:numId w:val="92"/>
        </w:numPr>
        <w:tabs>
          <w:tab w:pos="1014" w:val="left" w:leader="none"/>
        </w:tabs>
        <w:spacing w:line="230" w:lineRule="auto" w:before="37" w:after="0"/>
        <w:ind w:left="706" w:right="274" w:firstLine="0"/>
        <w:jc w:val="both"/>
        <w:rPr>
          <w:sz w:val="20"/>
        </w:rPr>
      </w:pPr>
      <w:r>
        <w:rPr>
          <w:w w:val="110"/>
          <w:sz w:val="20"/>
        </w:rPr>
        <w:t>Dar informe mensual del avance físico gráfico, así como del aviso de la terminación de  las</w:t>
      </w:r>
      <w:r>
        <w:rPr>
          <w:spacing w:val="10"/>
          <w:w w:val="110"/>
          <w:sz w:val="20"/>
        </w:rPr>
        <w:t> </w:t>
      </w:r>
      <w:r>
        <w:rPr>
          <w:w w:val="110"/>
          <w:sz w:val="20"/>
        </w:rPr>
        <w:t>obras</w:t>
      </w:r>
      <w:r>
        <w:rPr>
          <w:spacing w:val="11"/>
          <w:w w:val="110"/>
          <w:sz w:val="20"/>
        </w:rPr>
        <w:t> </w:t>
      </w:r>
      <w:r>
        <w:rPr>
          <w:w w:val="110"/>
          <w:sz w:val="20"/>
        </w:rPr>
        <w:t>de</w:t>
      </w:r>
      <w:r>
        <w:rPr>
          <w:spacing w:val="11"/>
          <w:w w:val="110"/>
          <w:sz w:val="20"/>
        </w:rPr>
        <w:t> </w:t>
      </w:r>
      <w:r>
        <w:rPr>
          <w:w w:val="110"/>
          <w:sz w:val="20"/>
        </w:rPr>
        <w:t>infraestructura,</w:t>
      </w:r>
      <w:r>
        <w:rPr>
          <w:spacing w:val="12"/>
          <w:w w:val="110"/>
          <w:sz w:val="20"/>
        </w:rPr>
        <w:t> </w:t>
      </w:r>
      <w:r>
        <w:rPr>
          <w:w w:val="110"/>
          <w:sz w:val="20"/>
        </w:rPr>
        <w:t>urbanización</w:t>
      </w:r>
      <w:r>
        <w:rPr>
          <w:spacing w:val="12"/>
          <w:w w:val="110"/>
          <w:sz w:val="20"/>
        </w:rPr>
        <w:t> </w:t>
      </w:r>
      <w:r>
        <w:rPr>
          <w:w w:val="110"/>
          <w:sz w:val="20"/>
        </w:rPr>
        <w:t>y</w:t>
      </w:r>
      <w:r>
        <w:rPr>
          <w:spacing w:val="12"/>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caso</w:t>
      </w:r>
      <w:r>
        <w:rPr>
          <w:spacing w:val="12"/>
          <w:w w:val="110"/>
          <w:sz w:val="20"/>
        </w:rPr>
        <w:t> </w:t>
      </w:r>
      <w:r>
        <w:rPr>
          <w:w w:val="110"/>
          <w:sz w:val="20"/>
        </w:rPr>
        <w:t>de</w:t>
      </w:r>
      <w:r>
        <w:rPr>
          <w:spacing w:val="11"/>
          <w:w w:val="110"/>
          <w:sz w:val="20"/>
        </w:rPr>
        <w:t> </w:t>
      </w:r>
      <w:r>
        <w:rPr>
          <w:w w:val="110"/>
          <w:sz w:val="20"/>
        </w:rPr>
        <w:t>equipamiento,</w:t>
      </w:r>
      <w:r>
        <w:rPr>
          <w:spacing w:val="13"/>
          <w:w w:val="110"/>
          <w:sz w:val="20"/>
        </w:rPr>
        <w:t> </w:t>
      </w:r>
      <w:r>
        <w:rPr>
          <w:w w:val="110"/>
          <w:sz w:val="20"/>
        </w:rPr>
        <w:t>y</w:t>
      </w:r>
    </w:p>
    <w:p>
      <w:pPr>
        <w:pStyle w:val="ListParagraph"/>
        <w:numPr>
          <w:ilvl w:val="1"/>
          <w:numId w:val="92"/>
        </w:numPr>
        <w:tabs>
          <w:tab w:pos="987" w:val="left" w:leader="none"/>
        </w:tabs>
        <w:spacing w:line="242" w:lineRule="auto" w:before="42" w:after="0"/>
        <w:ind w:left="706" w:right="273" w:firstLine="0"/>
        <w:jc w:val="both"/>
        <w:rPr>
          <w:sz w:val="20"/>
        </w:rPr>
      </w:pPr>
      <w:r>
        <w:rPr>
          <w:w w:val="110"/>
          <w:sz w:val="20"/>
        </w:rPr>
        <w:t>Garantizar los defectos y vicios ocultos de las obras de infraestructura, urbanización y    en su caso equipamiento urbano, a través de Fianza o hipoteca, garantías que deberá constituir a favor del municipio según corresponda y por un monto equivalente al veinte   por</w:t>
      </w:r>
      <w:r>
        <w:rPr>
          <w:spacing w:val="10"/>
          <w:w w:val="110"/>
          <w:sz w:val="20"/>
        </w:rPr>
        <w:t> </w:t>
      </w:r>
      <w:r>
        <w:rPr>
          <w:w w:val="110"/>
          <w:sz w:val="20"/>
        </w:rPr>
        <w:t>ciento</w:t>
      </w:r>
      <w:r>
        <w:rPr>
          <w:spacing w:val="9"/>
          <w:w w:val="110"/>
          <w:sz w:val="20"/>
        </w:rPr>
        <w:t> </w:t>
      </w:r>
      <w:r>
        <w:rPr>
          <w:w w:val="110"/>
          <w:sz w:val="20"/>
        </w:rPr>
        <w:t>del</w:t>
      </w:r>
      <w:r>
        <w:rPr>
          <w:spacing w:val="10"/>
          <w:w w:val="110"/>
          <w:sz w:val="20"/>
        </w:rPr>
        <w:t> </w:t>
      </w:r>
      <w:r>
        <w:rPr>
          <w:w w:val="110"/>
          <w:sz w:val="20"/>
        </w:rPr>
        <w:t>valor</w:t>
      </w:r>
      <w:r>
        <w:rPr>
          <w:spacing w:val="9"/>
          <w:w w:val="110"/>
          <w:sz w:val="20"/>
        </w:rPr>
        <w:t> </w:t>
      </w:r>
      <w:r>
        <w:rPr>
          <w:w w:val="110"/>
          <w:sz w:val="20"/>
        </w:rPr>
        <w:t>de</w:t>
      </w:r>
      <w:r>
        <w:rPr>
          <w:spacing w:val="9"/>
          <w:w w:val="110"/>
          <w:sz w:val="20"/>
        </w:rPr>
        <w:t> </w:t>
      </w:r>
      <w:r>
        <w:rPr>
          <w:w w:val="110"/>
          <w:sz w:val="20"/>
        </w:rPr>
        <w:t>las</w:t>
      </w:r>
      <w:r>
        <w:rPr>
          <w:spacing w:val="9"/>
          <w:w w:val="110"/>
          <w:sz w:val="20"/>
        </w:rPr>
        <w:t> </w:t>
      </w:r>
      <w:r>
        <w:rPr>
          <w:w w:val="110"/>
          <w:sz w:val="20"/>
        </w:rPr>
        <w:t>obras</w:t>
      </w:r>
      <w:r>
        <w:rPr>
          <w:spacing w:val="9"/>
          <w:w w:val="110"/>
          <w:sz w:val="20"/>
        </w:rPr>
        <w:t> </w:t>
      </w:r>
      <w:r>
        <w:rPr>
          <w:w w:val="110"/>
          <w:sz w:val="20"/>
        </w:rPr>
        <w:t>al</w:t>
      </w:r>
      <w:r>
        <w:rPr>
          <w:spacing w:val="10"/>
          <w:w w:val="110"/>
          <w:sz w:val="20"/>
        </w:rPr>
        <w:t> </w:t>
      </w:r>
      <w:r>
        <w:rPr>
          <w:w w:val="110"/>
          <w:sz w:val="20"/>
        </w:rPr>
        <w:t>momento</w:t>
      </w:r>
      <w:r>
        <w:rPr>
          <w:spacing w:val="11"/>
          <w:w w:val="110"/>
          <w:sz w:val="20"/>
        </w:rPr>
        <w:t> </w:t>
      </w:r>
      <w:r>
        <w:rPr>
          <w:w w:val="110"/>
          <w:sz w:val="20"/>
        </w:rPr>
        <w:t>de</w:t>
      </w:r>
      <w:r>
        <w:rPr>
          <w:spacing w:val="8"/>
          <w:w w:val="110"/>
          <w:sz w:val="20"/>
        </w:rPr>
        <w:t> </w:t>
      </w:r>
      <w:r>
        <w:rPr>
          <w:w w:val="110"/>
          <w:sz w:val="20"/>
        </w:rPr>
        <w:t>su</w:t>
      </w:r>
      <w:r>
        <w:rPr>
          <w:spacing w:val="9"/>
          <w:w w:val="110"/>
          <w:sz w:val="20"/>
        </w:rPr>
        <w:t> </w:t>
      </w:r>
      <w:r>
        <w:rPr>
          <w:w w:val="110"/>
          <w:sz w:val="20"/>
        </w:rPr>
        <w:t>entrega</w:t>
      </w:r>
      <w:r>
        <w:rPr>
          <w:spacing w:val="10"/>
          <w:w w:val="110"/>
          <w:sz w:val="20"/>
        </w:rPr>
        <w:t> </w:t>
      </w:r>
      <w:r>
        <w:rPr>
          <w:w w:val="110"/>
          <w:sz w:val="20"/>
        </w:rPr>
        <w:t>recepción.</w:t>
      </w:r>
    </w:p>
    <w:p>
      <w:pPr>
        <w:pStyle w:val="BodyText"/>
        <w:spacing w:line="247" w:lineRule="auto" w:before="85"/>
        <w:ind w:left="706" w:right="274"/>
      </w:pPr>
      <w:r>
        <w:rPr>
          <w:w w:val="110"/>
        </w:rPr>
        <w:t>En autorizaciones de condominios de dos a veintinueve viviendas no se solicitará lo relativo a</w:t>
      </w:r>
      <w:r>
        <w:rPr>
          <w:spacing w:val="10"/>
          <w:w w:val="110"/>
        </w:rPr>
        <w:t> </w:t>
      </w:r>
      <w:r>
        <w:rPr>
          <w:w w:val="110"/>
        </w:rPr>
        <w:t>los</w:t>
      </w:r>
      <w:r>
        <w:rPr>
          <w:spacing w:val="10"/>
          <w:w w:val="110"/>
        </w:rPr>
        <w:t> </w:t>
      </w:r>
      <w:r>
        <w:rPr>
          <w:w w:val="110"/>
        </w:rPr>
        <w:t>incisos</w:t>
      </w:r>
      <w:r>
        <w:rPr>
          <w:spacing w:val="10"/>
          <w:w w:val="110"/>
        </w:rPr>
        <w:t> </w:t>
      </w:r>
      <w:r>
        <w:rPr>
          <w:w w:val="110"/>
        </w:rPr>
        <w:t>C)</w:t>
      </w:r>
      <w:r>
        <w:rPr>
          <w:spacing w:val="11"/>
          <w:w w:val="110"/>
        </w:rPr>
        <w:t> </w:t>
      </w:r>
      <w:r>
        <w:rPr>
          <w:w w:val="110"/>
        </w:rPr>
        <w:t>y</w:t>
      </w:r>
      <w:r>
        <w:rPr>
          <w:spacing w:val="11"/>
          <w:w w:val="110"/>
        </w:rPr>
        <w:t> </w:t>
      </w:r>
      <w:r>
        <w:rPr>
          <w:w w:val="110"/>
        </w:rPr>
        <w:t>D),</w:t>
      </w:r>
      <w:r>
        <w:rPr>
          <w:spacing w:val="11"/>
          <w:w w:val="110"/>
        </w:rPr>
        <w:t> </w:t>
      </w:r>
      <w:r>
        <w:rPr>
          <w:w w:val="110"/>
        </w:rPr>
        <w:t>de</w:t>
      </w:r>
      <w:r>
        <w:rPr>
          <w:spacing w:val="10"/>
          <w:w w:val="110"/>
        </w:rPr>
        <w:t> </w:t>
      </w:r>
      <w:r>
        <w:rPr>
          <w:w w:val="110"/>
        </w:rPr>
        <w:t>este</w:t>
      </w:r>
      <w:r>
        <w:rPr>
          <w:spacing w:val="10"/>
          <w:w w:val="110"/>
        </w:rPr>
        <w:t> </w:t>
      </w:r>
      <w:r>
        <w:rPr>
          <w:w w:val="110"/>
        </w:rPr>
        <w:t>artículo.</w:t>
      </w:r>
    </w:p>
    <w:p>
      <w:pPr>
        <w:pStyle w:val="ListParagraph"/>
        <w:numPr>
          <w:ilvl w:val="0"/>
          <w:numId w:val="92"/>
        </w:numPr>
        <w:tabs>
          <w:tab w:pos="714" w:val="left" w:leader="none"/>
        </w:tabs>
        <w:spacing w:line="240" w:lineRule="auto" w:before="34" w:after="0"/>
        <w:ind w:left="713" w:right="0" w:hanging="436"/>
        <w:jc w:val="both"/>
        <w:rPr>
          <w:sz w:val="20"/>
        </w:rPr>
      </w:pPr>
      <w:r>
        <w:rPr>
          <w:w w:val="110"/>
          <w:sz w:val="20"/>
        </w:rPr>
        <w:t>Fecha de emisión de la autorización,</w:t>
      </w:r>
      <w:r>
        <w:rPr>
          <w:spacing w:val="14"/>
          <w:w w:val="110"/>
          <w:sz w:val="20"/>
        </w:rPr>
        <w:t> </w:t>
      </w:r>
      <w:r>
        <w:rPr>
          <w:w w:val="110"/>
          <w:sz w:val="20"/>
        </w:rPr>
        <w:t>y</w:t>
      </w:r>
    </w:p>
    <w:p>
      <w:pPr>
        <w:pStyle w:val="ListParagraph"/>
        <w:numPr>
          <w:ilvl w:val="0"/>
          <w:numId w:val="92"/>
        </w:numPr>
        <w:tabs>
          <w:tab w:pos="795" w:val="left" w:leader="none"/>
        </w:tabs>
        <w:spacing w:line="240" w:lineRule="auto" w:before="22" w:after="0"/>
        <w:ind w:left="794" w:right="0" w:hanging="517"/>
        <w:jc w:val="both"/>
        <w:rPr>
          <w:sz w:val="20"/>
        </w:rPr>
      </w:pPr>
      <w:r>
        <w:rPr>
          <w:w w:val="110"/>
          <w:sz w:val="20"/>
        </w:rPr>
        <w:t>Nombre, cargo y firma de quien</w:t>
      </w:r>
      <w:r>
        <w:rPr>
          <w:spacing w:val="8"/>
          <w:w w:val="110"/>
          <w:sz w:val="20"/>
        </w:rPr>
        <w:t> </w:t>
      </w:r>
      <w:r>
        <w:rPr>
          <w:w w:val="110"/>
          <w:sz w:val="20"/>
        </w:rPr>
        <w:t>autoriza.</w:t>
      </w:r>
    </w:p>
    <w:p>
      <w:pPr>
        <w:pStyle w:val="BodyText"/>
        <w:spacing w:line="249" w:lineRule="auto" w:before="70"/>
        <w:ind w:right="277"/>
      </w:pPr>
      <w:r>
        <w:rPr>
          <w:w w:val="110"/>
        </w:rPr>
        <w:t>La constitución del régimen de propiedad en condominio se llevará a cabo por el Titular de la autorización, con intervención de Notario Público, quien deberá asentar en la escritura pública correspondiente los datos de la autorización del condominio que emita la Secretaría.</w:t>
      </w:r>
    </w:p>
    <w:p>
      <w:pPr>
        <w:pStyle w:val="BodyText"/>
        <w:spacing w:before="0"/>
        <w:ind w:left="0"/>
        <w:jc w:val="left"/>
        <w:rPr>
          <w:sz w:val="22"/>
        </w:rPr>
      </w:pPr>
    </w:p>
    <w:p>
      <w:pPr>
        <w:pStyle w:val="Heading1"/>
        <w:spacing w:line="194" w:lineRule="auto" w:before="137"/>
        <w:ind w:right="285"/>
        <w:jc w:val="both"/>
      </w:pPr>
      <w:r>
        <w:rPr/>
        <w:t>DE LA AUTORIZACIÓN DEL INICIO DE LAS OBRAS, ENAJENACIÓN, PROMOCIÓN Y PUBLICIDAD DEL CONDOMINIO</w:t>
      </w:r>
    </w:p>
    <w:p>
      <w:pPr>
        <w:pStyle w:val="BodyText"/>
        <w:spacing w:before="33"/>
        <w:ind w:right="272"/>
      </w:pPr>
      <w:r>
        <w:rPr>
          <w:rFonts w:ascii="TeX Gyre Bonum" w:hAnsi="TeX Gyre Bonum"/>
          <w:b/>
          <w:w w:val="105"/>
        </w:rPr>
        <w:t>Artículo 116. </w:t>
      </w:r>
      <w:r>
        <w:rPr>
          <w:w w:val="105"/>
        </w:rPr>
        <w:t>El inicio de obras, la enajenación de las unidades privativas y la promoción y publicidad del condominio requerirán autorización de la Secretaría de conformidad con el procedimiento siguiente:</w:t>
      </w:r>
    </w:p>
    <w:p>
      <w:pPr>
        <w:pStyle w:val="ListParagraph"/>
        <w:numPr>
          <w:ilvl w:val="0"/>
          <w:numId w:val="93"/>
        </w:numPr>
        <w:tabs>
          <w:tab w:pos="551" w:val="left" w:leader="none"/>
        </w:tabs>
        <w:spacing w:line="244" w:lineRule="auto" w:before="39" w:after="0"/>
        <w:ind w:left="278" w:right="279" w:firstLine="0"/>
        <w:jc w:val="both"/>
        <w:rPr>
          <w:sz w:val="20"/>
        </w:rPr>
      </w:pPr>
      <w:r>
        <w:rPr>
          <w:w w:val="110"/>
          <w:sz w:val="20"/>
        </w:rPr>
        <w:t>La solicitud de autorización para iniciar la ejecución de las obras de urbanización, de equipamiento urbano y enajenación de áreas privativas señaladas en la autorización del condominio, se deberá presentar dentro de los nueve meses siguientes a la publicación del </w:t>
      </w:r>
      <w:r>
        <w:rPr>
          <w:spacing w:val="-1"/>
          <w:w w:val="114"/>
          <w:sz w:val="20"/>
        </w:rPr>
        <w:t>ac</w:t>
      </w:r>
      <w:r>
        <w:rPr>
          <w:spacing w:val="1"/>
          <w:w w:val="117"/>
          <w:sz w:val="20"/>
        </w:rPr>
        <w:t>u</w:t>
      </w:r>
      <w:r>
        <w:rPr>
          <w:w w:val="107"/>
          <w:sz w:val="20"/>
        </w:rPr>
        <w:t>er</w:t>
      </w:r>
      <w:r>
        <w:rPr>
          <w:spacing w:val="1"/>
          <w:w w:val="107"/>
          <w:sz w:val="20"/>
        </w:rPr>
        <w:t>d</w:t>
      </w:r>
      <w:r>
        <w:rPr>
          <w:w w:val="103"/>
          <w:sz w:val="20"/>
        </w:rPr>
        <w:t>o</w:t>
      </w:r>
      <w:r>
        <w:rPr>
          <w:sz w:val="20"/>
        </w:rPr>
        <w:t> </w:t>
      </w:r>
      <w:r>
        <w:rPr>
          <w:spacing w:val="-5"/>
          <w:sz w:val="20"/>
        </w:rPr>
        <w:t> </w:t>
      </w:r>
      <w:r>
        <w:rPr>
          <w:spacing w:val="1"/>
          <w:w w:val="107"/>
          <w:sz w:val="20"/>
        </w:rPr>
        <w:t>d</w:t>
      </w:r>
      <w:r>
        <w:rPr>
          <w:w w:val="107"/>
          <w:sz w:val="20"/>
        </w:rPr>
        <w:t>e</w:t>
      </w:r>
      <w:r>
        <w:rPr>
          <w:sz w:val="20"/>
        </w:rPr>
        <w:t> </w:t>
      </w:r>
      <w:r>
        <w:rPr>
          <w:spacing w:val="-6"/>
          <w:sz w:val="20"/>
        </w:rPr>
        <w:t> </w:t>
      </w:r>
      <w:r>
        <w:rPr>
          <w:spacing w:val="-1"/>
          <w:w w:val="116"/>
          <w:sz w:val="20"/>
        </w:rPr>
        <w:t>a</w:t>
      </w:r>
      <w:r>
        <w:rPr>
          <w:spacing w:val="-2"/>
          <w:w w:val="116"/>
          <w:sz w:val="20"/>
        </w:rPr>
        <w:t>u</w:t>
      </w:r>
      <w:r>
        <w:rPr>
          <w:spacing w:val="1"/>
          <w:w w:val="109"/>
          <w:sz w:val="20"/>
        </w:rPr>
        <w:t>t</w:t>
      </w:r>
      <w:r>
        <w:rPr>
          <w:w w:val="103"/>
          <w:sz w:val="20"/>
        </w:rPr>
        <w:t>o</w:t>
      </w:r>
      <w:r>
        <w:rPr>
          <w:spacing w:val="1"/>
          <w:w w:val="106"/>
          <w:sz w:val="20"/>
        </w:rPr>
        <w:t>r</w:t>
      </w:r>
      <w:r>
        <w:rPr>
          <w:w w:val="105"/>
          <w:sz w:val="20"/>
        </w:rPr>
        <w:t>iz</w:t>
      </w:r>
      <w:r>
        <w:rPr>
          <w:spacing w:val="-1"/>
          <w:w w:val="114"/>
          <w:sz w:val="20"/>
        </w:rPr>
        <w:t>ac</w:t>
      </w:r>
      <w:r>
        <w:rPr>
          <w:w w:val="102"/>
          <w:sz w:val="20"/>
        </w:rPr>
        <w:t>i</w:t>
      </w:r>
      <w:r>
        <w:rPr>
          <w:spacing w:val="1"/>
          <w:w w:val="102"/>
          <w:sz w:val="20"/>
        </w:rPr>
        <w:t>ó</w:t>
      </w:r>
      <w:r>
        <w:rPr>
          <w:w w:val="111"/>
          <w:sz w:val="20"/>
        </w:rPr>
        <w:t>n</w:t>
      </w:r>
      <w:r>
        <w:rPr>
          <w:sz w:val="20"/>
        </w:rPr>
        <w:t> </w:t>
      </w:r>
      <w:r>
        <w:rPr>
          <w:spacing w:val="-6"/>
          <w:sz w:val="20"/>
        </w:rPr>
        <w:t> </w:t>
      </w:r>
      <w:r>
        <w:rPr>
          <w:w w:val="109"/>
          <w:sz w:val="20"/>
        </w:rPr>
        <w:t>en</w:t>
      </w:r>
      <w:r>
        <w:rPr>
          <w:sz w:val="20"/>
        </w:rPr>
        <w:t> </w:t>
      </w:r>
      <w:r>
        <w:rPr>
          <w:spacing w:val="-6"/>
          <w:sz w:val="20"/>
        </w:rPr>
        <w:t> </w:t>
      </w:r>
      <w:r>
        <w:rPr>
          <w:w w:val="106"/>
          <w:sz w:val="20"/>
        </w:rPr>
        <w:t>el</w:t>
      </w:r>
      <w:r>
        <w:rPr>
          <w:sz w:val="20"/>
        </w:rPr>
        <w:t> </w:t>
      </w:r>
      <w:r>
        <w:rPr>
          <w:spacing w:val="-3"/>
          <w:sz w:val="20"/>
        </w:rPr>
        <w:t> </w:t>
      </w:r>
      <w:r>
        <w:rPr>
          <w:spacing w:val="1"/>
          <w:w w:val="101"/>
          <w:sz w:val="20"/>
        </w:rPr>
        <w:t>P</w:t>
      </w:r>
      <w:r>
        <w:rPr>
          <w:w w:val="107"/>
          <w:sz w:val="20"/>
        </w:rPr>
        <w:t>er</w:t>
      </w:r>
      <w:r>
        <w:rPr>
          <w:w w:val="102"/>
          <w:sz w:val="20"/>
        </w:rPr>
        <w:t>i</w:t>
      </w:r>
      <w:r>
        <w:rPr>
          <w:spacing w:val="1"/>
          <w:w w:val="102"/>
          <w:sz w:val="20"/>
        </w:rPr>
        <w:t>ó</w:t>
      </w:r>
      <w:r>
        <w:rPr>
          <w:spacing w:val="1"/>
          <w:w w:val="107"/>
          <w:sz w:val="20"/>
        </w:rPr>
        <w:t>d</w:t>
      </w:r>
      <w:r>
        <w:rPr>
          <w:w w:val="106"/>
          <w:sz w:val="20"/>
        </w:rPr>
        <w:t>ico</w:t>
      </w:r>
      <w:r>
        <w:rPr>
          <w:sz w:val="20"/>
        </w:rPr>
        <w:t> </w:t>
      </w:r>
      <w:r>
        <w:rPr>
          <w:spacing w:val="-5"/>
          <w:sz w:val="20"/>
        </w:rPr>
        <w:t> </w:t>
      </w:r>
      <w:r>
        <w:rPr>
          <w:spacing w:val="-1"/>
          <w:w w:val="107"/>
          <w:sz w:val="20"/>
        </w:rPr>
        <w:t>O</w:t>
      </w:r>
      <w:r>
        <w:rPr>
          <w:w w:val="97"/>
          <w:sz w:val="20"/>
        </w:rPr>
        <w:t>f</w:t>
      </w:r>
      <w:r>
        <w:rPr>
          <w:w w:val="108"/>
          <w:sz w:val="20"/>
        </w:rPr>
        <w:t>icial</w:t>
      </w:r>
      <w:r>
        <w:rPr>
          <w:sz w:val="20"/>
        </w:rPr>
        <w:t> </w:t>
      </w:r>
      <w:r>
        <w:rPr>
          <w:spacing w:val="-6"/>
          <w:sz w:val="20"/>
        </w:rPr>
        <w:t> </w:t>
      </w:r>
      <w:r>
        <w:rPr>
          <w:w w:val="105"/>
          <w:sz w:val="20"/>
        </w:rPr>
        <w:t>“</w:t>
      </w:r>
      <w:r>
        <w:rPr>
          <w:spacing w:val="-2"/>
          <w:w w:val="105"/>
          <w:sz w:val="20"/>
        </w:rPr>
        <w:t>G</w:t>
      </w:r>
      <w:r>
        <w:rPr>
          <w:spacing w:val="-1"/>
          <w:w w:val="114"/>
          <w:sz w:val="20"/>
        </w:rPr>
        <w:t>a</w:t>
      </w:r>
      <w:r>
        <w:rPr>
          <w:spacing w:val="1"/>
          <w:w w:val="114"/>
          <w:sz w:val="20"/>
        </w:rPr>
        <w:t>c</w:t>
      </w:r>
      <w:r>
        <w:rPr>
          <w:w w:val="108"/>
          <w:sz w:val="20"/>
        </w:rPr>
        <w:t>et</w:t>
      </w:r>
      <w:r>
        <w:rPr>
          <w:w w:val="114"/>
          <w:sz w:val="20"/>
        </w:rPr>
        <w:t>a</w:t>
      </w:r>
      <w:r>
        <w:rPr>
          <w:sz w:val="20"/>
        </w:rPr>
        <w:t> </w:t>
      </w:r>
      <w:r>
        <w:rPr>
          <w:spacing w:val="-6"/>
          <w:sz w:val="20"/>
        </w:rPr>
        <w:t> </w:t>
      </w:r>
      <w:r>
        <w:rPr>
          <w:spacing w:val="1"/>
          <w:w w:val="107"/>
          <w:sz w:val="20"/>
        </w:rPr>
        <w:t>d</w:t>
      </w:r>
      <w:r>
        <w:rPr>
          <w:w w:val="106"/>
          <w:sz w:val="20"/>
        </w:rPr>
        <w:t>el</w:t>
      </w:r>
      <w:r>
        <w:rPr>
          <w:sz w:val="20"/>
        </w:rPr>
        <w:t> </w:t>
      </w:r>
      <w:r>
        <w:rPr>
          <w:spacing w:val="-6"/>
          <w:sz w:val="20"/>
        </w:rPr>
        <w:t> </w:t>
      </w:r>
      <w:r>
        <w:rPr>
          <w:spacing w:val="-1"/>
          <w:w w:val="109"/>
          <w:sz w:val="20"/>
        </w:rPr>
        <w:t>G</w:t>
      </w:r>
      <w:r>
        <w:rPr>
          <w:w w:val="103"/>
          <w:sz w:val="20"/>
        </w:rPr>
        <w:t>o</w:t>
      </w:r>
      <w:r>
        <w:rPr>
          <w:spacing w:val="1"/>
          <w:w w:val="110"/>
          <w:sz w:val="20"/>
        </w:rPr>
        <w:t>b</w:t>
      </w:r>
      <w:r>
        <w:rPr>
          <w:w w:val="105"/>
          <w:sz w:val="20"/>
        </w:rPr>
        <w:t>ier</w:t>
      </w:r>
      <w:r>
        <w:rPr>
          <w:spacing w:val="-1"/>
          <w:w w:val="107"/>
          <w:sz w:val="20"/>
        </w:rPr>
        <w:t>n</w:t>
      </w:r>
      <w:r>
        <w:rPr>
          <w:spacing w:val="1"/>
          <w:w w:val="107"/>
          <w:sz w:val="20"/>
        </w:rPr>
        <w:t>o</w:t>
      </w:r>
      <w:r>
        <w:rPr>
          <w:w w:val="105"/>
          <w:sz w:val="20"/>
        </w:rPr>
        <w:t>”,</w:t>
      </w:r>
      <w:r>
        <w:rPr>
          <w:sz w:val="20"/>
        </w:rPr>
        <w:t> </w:t>
      </w:r>
      <w:r>
        <w:rPr>
          <w:spacing w:val="-5"/>
          <w:sz w:val="20"/>
        </w:rPr>
        <w:t> </w:t>
      </w:r>
      <w:r>
        <w:rPr>
          <w:w w:val="110"/>
          <w:sz w:val="20"/>
        </w:rPr>
        <w:t>la</w:t>
      </w:r>
      <w:r>
        <w:rPr>
          <w:sz w:val="20"/>
        </w:rPr>
        <w:t> </w:t>
      </w:r>
      <w:r>
        <w:rPr>
          <w:spacing w:val="-6"/>
          <w:sz w:val="20"/>
        </w:rPr>
        <w:t> </w:t>
      </w:r>
      <w:r>
        <w:rPr>
          <w:w w:val="116"/>
          <w:sz w:val="20"/>
        </w:rPr>
        <w:t>c</w:t>
      </w:r>
      <w:r>
        <w:rPr>
          <w:spacing w:val="-2"/>
          <w:w w:val="116"/>
          <w:sz w:val="20"/>
        </w:rPr>
        <w:t>u</w:t>
      </w:r>
      <w:r>
        <w:rPr>
          <w:spacing w:val="-1"/>
          <w:w w:val="110"/>
          <w:sz w:val="20"/>
        </w:rPr>
        <w:t>a</w:t>
      </w:r>
      <w:r>
        <w:rPr>
          <w:w w:val="110"/>
          <w:sz w:val="20"/>
        </w:rPr>
        <w:t>l</w:t>
      </w:r>
      <w:r>
        <w:rPr>
          <w:sz w:val="20"/>
        </w:rPr>
        <w:t> </w:t>
      </w:r>
      <w:r>
        <w:rPr>
          <w:spacing w:val="-6"/>
          <w:sz w:val="20"/>
        </w:rPr>
        <w:t> </w:t>
      </w:r>
      <w:r>
        <w:rPr>
          <w:spacing w:val="1"/>
          <w:w w:val="119"/>
          <w:sz w:val="20"/>
        </w:rPr>
        <w:t>s</w:t>
      </w:r>
      <w:r>
        <w:rPr>
          <w:w w:val="107"/>
          <w:sz w:val="20"/>
        </w:rPr>
        <w:t>e</w:t>
      </w:r>
      <w:r>
        <w:rPr>
          <w:sz w:val="20"/>
        </w:rPr>
        <w:t> </w:t>
      </w:r>
      <w:r>
        <w:rPr>
          <w:spacing w:val="-6"/>
          <w:sz w:val="20"/>
        </w:rPr>
        <w:t> </w:t>
      </w:r>
      <w:r>
        <w:rPr>
          <w:spacing w:val="-1"/>
          <w:w w:val="114"/>
          <w:sz w:val="20"/>
        </w:rPr>
        <w:t>ac</w:t>
      </w:r>
      <w:r>
        <w:rPr>
          <w:w w:val="103"/>
          <w:sz w:val="20"/>
        </w:rPr>
        <w:t>o</w:t>
      </w:r>
      <w:r>
        <w:rPr>
          <w:w w:val="107"/>
          <w:sz w:val="20"/>
        </w:rPr>
        <w:t>m</w:t>
      </w:r>
      <w:r>
        <w:rPr>
          <w:spacing w:val="1"/>
          <w:w w:val="107"/>
          <w:sz w:val="20"/>
        </w:rPr>
        <w:t>p</w:t>
      </w:r>
      <w:r>
        <w:rPr>
          <w:spacing w:val="-1"/>
          <w:w w:val="112"/>
          <w:sz w:val="20"/>
        </w:rPr>
        <w:t>a</w:t>
      </w:r>
      <w:r>
        <w:rPr>
          <w:spacing w:val="2"/>
          <w:w w:val="112"/>
          <w:sz w:val="20"/>
        </w:rPr>
        <w:t>ñ</w:t>
      </w:r>
      <w:r>
        <w:rPr>
          <w:spacing w:val="-1"/>
          <w:w w:val="111"/>
          <w:sz w:val="20"/>
        </w:rPr>
        <w:t>a</w:t>
      </w:r>
      <w:r>
        <w:rPr>
          <w:w w:val="111"/>
          <w:sz w:val="20"/>
        </w:rPr>
        <w:t>r</w:t>
      </w:r>
      <w:r>
        <w:rPr>
          <w:w w:val="38"/>
          <w:sz w:val="20"/>
        </w:rPr>
        <w:t>á </w:t>
      </w:r>
      <w:r>
        <w:rPr>
          <w:w w:val="110"/>
          <w:sz w:val="20"/>
        </w:rPr>
        <w:t>con:</w:t>
      </w:r>
    </w:p>
    <w:p>
      <w:pPr>
        <w:pStyle w:val="ListParagraph"/>
        <w:numPr>
          <w:ilvl w:val="1"/>
          <w:numId w:val="93"/>
        </w:numPr>
        <w:tabs>
          <w:tab w:pos="985" w:val="left" w:leader="none"/>
        </w:tabs>
        <w:spacing w:line="230" w:lineRule="auto" w:before="37" w:after="0"/>
        <w:ind w:left="706" w:right="287" w:firstLine="0"/>
        <w:jc w:val="both"/>
        <w:rPr>
          <w:sz w:val="20"/>
        </w:rPr>
      </w:pPr>
      <w:r>
        <w:rPr>
          <w:w w:val="110"/>
          <w:sz w:val="20"/>
        </w:rPr>
        <w:t>El comprobante de pago o de convenio de pago a plazos, de los derechos establecidos en el acuerdo de autorización del</w:t>
      </w:r>
      <w:r>
        <w:rPr>
          <w:spacing w:val="1"/>
          <w:w w:val="110"/>
          <w:sz w:val="20"/>
        </w:rPr>
        <w:t> </w:t>
      </w:r>
      <w:r>
        <w:rPr>
          <w:w w:val="110"/>
          <w:sz w:val="20"/>
        </w:rPr>
        <w:t>condominio;</w:t>
      </w:r>
    </w:p>
    <w:p>
      <w:pPr>
        <w:pStyle w:val="ListParagraph"/>
        <w:numPr>
          <w:ilvl w:val="1"/>
          <w:numId w:val="93"/>
        </w:numPr>
        <w:tabs>
          <w:tab w:pos="1018" w:val="left" w:leader="none"/>
        </w:tabs>
        <w:spacing w:line="240" w:lineRule="auto" w:before="42" w:after="0"/>
        <w:ind w:left="706" w:right="273" w:firstLine="0"/>
        <w:jc w:val="both"/>
        <w:rPr>
          <w:sz w:val="20"/>
        </w:rPr>
      </w:pPr>
      <w:r>
        <w:rPr>
          <w:w w:val="110"/>
          <w:sz w:val="20"/>
        </w:rPr>
        <w:t>Fianza y/o garantía hipotecaria a favor del Estado, está última  debidamente  inscrita ante el Instituto de la Función Registral del Estado de México, por el cien por ciento del valor de las obras a ejecutar;</w:t>
      </w:r>
    </w:p>
    <w:p>
      <w:pPr>
        <w:pStyle w:val="ListParagraph"/>
        <w:numPr>
          <w:ilvl w:val="1"/>
          <w:numId w:val="93"/>
        </w:numPr>
        <w:tabs>
          <w:tab w:pos="1009" w:val="left" w:leader="none"/>
        </w:tabs>
        <w:spacing w:line="240" w:lineRule="auto" w:before="39" w:after="0"/>
        <w:ind w:left="706" w:right="278" w:firstLine="0"/>
        <w:jc w:val="both"/>
        <w:rPr>
          <w:sz w:val="20"/>
        </w:rPr>
      </w:pPr>
      <w:r>
        <w:rPr>
          <w:w w:val="110"/>
          <w:sz w:val="20"/>
        </w:rPr>
        <w:t>Los proyectos ejecutivos de las obras de urbanización, infraestructura y equipamiento urbano, dentro y fuera del conjunto urbano, que establezcan los acuerdos de autorización debidamente aprobados por las instituciones gubernamentales</w:t>
      </w:r>
      <w:r>
        <w:rPr>
          <w:spacing w:val="5"/>
          <w:w w:val="110"/>
          <w:sz w:val="20"/>
        </w:rPr>
        <w:t> </w:t>
      </w:r>
      <w:r>
        <w:rPr>
          <w:w w:val="110"/>
          <w:sz w:val="20"/>
        </w:rPr>
        <w:t>respectivas;</w:t>
      </w:r>
    </w:p>
    <w:p>
      <w:pPr>
        <w:pStyle w:val="ListParagraph"/>
        <w:numPr>
          <w:ilvl w:val="1"/>
          <w:numId w:val="93"/>
        </w:numPr>
        <w:tabs>
          <w:tab w:pos="1030" w:val="left" w:leader="none"/>
        </w:tabs>
        <w:spacing w:line="230" w:lineRule="auto" w:before="46" w:after="0"/>
        <w:ind w:left="706" w:right="277" w:firstLine="0"/>
        <w:jc w:val="both"/>
        <w:rPr>
          <w:sz w:val="20"/>
        </w:rPr>
      </w:pPr>
      <w:r>
        <w:rPr>
          <w:w w:val="105"/>
          <w:sz w:val="20"/>
        </w:rPr>
        <w:t>Reglamento interior del condominio protocolizado ante Notario Público del Estado de México;</w:t>
      </w:r>
    </w:p>
    <w:p>
      <w:pPr>
        <w:pStyle w:val="ListParagraph"/>
        <w:numPr>
          <w:ilvl w:val="1"/>
          <w:numId w:val="93"/>
        </w:numPr>
        <w:tabs>
          <w:tab w:pos="982" w:val="left" w:leader="none"/>
        </w:tabs>
        <w:spacing w:line="242" w:lineRule="auto" w:before="42" w:after="0"/>
        <w:ind w:left="706" w:right="272" w:firstLine="0"/>
        <w:jc w:val="both"/>
        <w:rPr>
          <w:sz w:val="20"/>
        </w:rPr>
      </w:pPr>
      <w:r>
        <w:rPr>
          <w:w w:val="110"/>
          <w:sz w:val="20"/>
        </w:rPr>
        <w:t>El contenido de la publicidad del condominio en cualquier medio de comunicación, en la que se deberá incluir como mínimo,  el tipo  y fecha de autorización y de su publicación en  el Periódico Oficial “Gaceta del Gobierno”, la tipología del condominio, así como la dirección electrónica</w:t>
      </w:r>
      <w:r>
        <w:rPr>
          <w:spacing w:val="8"/>
          <w:w w:val="110"/>
          <w:sz w:val="20"/>
        </w:rPr>
        <w:t> </w:t>
      </w:r>
      <w:r>
        <w:rPr>
          <w:w w:val="110"/>
          <w:sz w:val="20"/>
        </w:rPr>
        <w:t>para</w:t>
      </w:r>
      <w:r>
        <w:rPr>
          <w:spacing w:val="10"/>
          <w:w w:val="110"/>
          <w:sz w:val="20"/>
        </w:rPr>
        <w:t> </w:t>
      </w:r>
      <w:r>
        <w:rPr>
          <w:w w:val="110"/>
          <w:sz w:val="20"/>
        </w:rPr>
        <w:t>acceder</w:t>
      </w:r>
      <w:r>
        <w:rPr>
          <w:spacing w:val="13"/>
          <w:w w:val="110"/>
          <w:sz w:val="20"/>
        </w:rPr>
        <w:t> </w:t>
      </w:r>
      <w:r>
        <w:rPr>
          <w:w w:val="110"/>
          <w:sz w:val="20"/>
        </w:rPr>
        <w:t>a</w:t>
      </w:r>
      <w:r>
        <w:rPr>
          <w:spacing w:val="10"/>
          <w:w w:val="110"/>
          <w:sz w:val="20"/>
        </w:rPr>
        <w:t> </w:t>
      </w:r>
      <w:r>
        <w:rPr>
          <w:w w:val="110"/>
          <w:sz w:val="20"/>
        </w:rPr>
        <w:t>la</w:t>
      </w:r>
      <w:r>
        <w:rPr>
          <w:spacing w:val="10"/>
          <w:w w:val="110"/>
          <w:sz w:val="20"/>
        </w:rPr>
        <w:t> </w:t>
      </w:r>
      <w:r>
        <w:rPr>
          <w:w w:val="110"/>
          <w:sz w:val="20"/>
        </w:rPr>
        <w:t>página</w:t>
      </w:r>
      <w:r>
        <w:rPr>
          <w:spacing w:val="10"/>
          <w:w w:val="110"/>
          <w:sz w:val="20"/>
        </w:rPr>
        <w:t> </w:t>
      </w:r>
      <w:r>
        <w:rPr>
          <w:w w:val="110"/>
          <w:sz w:val="20"/>
        </w:rPr>
        <w:t>de</w:t>
      </w:r>
      <w:r>
        <w:rPr>
          <w:spacing w:val="9"/>
          <w:w w:val="110"/>
          <w:sz w:val="20"/>
        </w:rPr>
        <w:t> </w:t>
      </w:r>
      <w:r>
        <w:rPr>
          <w:w w:val="110"/>
          <w:sz w:val="20"/>
        </w:rPr>
        <w:t>internet,</w:t>
      </w:r>
      <w:r>
        <w:rPr>
          <w:spacing w:val="11"/>
          <w:w w:val="110"/>
          <w:sz w:val="20"/>
        </w:rPr>
        <w:t> </w:t>
      </w:r>
      <w:r>
        <w:rPr>
          <w:w w:val="110"/>
          <w:sz w:val="20"/>
        </w:rPr>
        <w:t>en</w:t>
      </w:r>
      <w:r>
        <w:rPr>
          <w:spacing w:val="10"/>
          <w:w w:val="110"/>
          <w:sz w:val="20"/>
        </w:rPr>
        <w:t> </w:t>
      </w:r>
      <w:r>
        <w:rPr>
          <w:w w:val="110"/>
          <w:sz w:val="20"/>
        </w:rPr>
        <w:t>la</w:t>
      </w:r>
      <w:r>
        <w:rPr>
          <w:spacing w:val="10"/>
          <w:w w:val="110"/>
          <w:sz w:val="20"/>
        </w:rPr>
        <w:t> </w:t>
      </w:r>
      <w:r>
        <w:rPr>
          <w:w w:val="110"/>
          <w:sz w:val="20"/>
        </w:rPr>
        <w:t>que</w:t>
      </w:r>
      <w:r>
        <w:rPr>
          <w:spacing w:val="9"/>
          <w:w w:val="110"/>
          <w:sz w:val="20"/>
        </w:rPr>
        <w:t> </w:t>
      </w:r>
      <w:r>
        <w:rPr>
          <w:w w:val="110"/>
          <w:sz w:val="20"/>
        </w:rPr>
        <w:t>se</w:t>
      </w:r>
      <w:r>
        <w:rPr>
          <w:spacing w:val="9"/>
          <w:w w:val="110"/>
          <w:sz w:val="20"/>
        </w:rPr>
        <w:t> </w:t>
      </w:r>
      <w:r>
        <w:rPr>
          <w:w w:val="110"/>
          <w:sz w:val="20"/>
        </w:rPr>
        <w:t>difunda</w:t>
      </w:r>
      <w:r>
        <w:rPr>
          <w:spacing w:val="10"/>
          <w:w w:val="110"/>
          <w:sz w:val="20"/>
        </w:rPr>
        <w:t> </w:t>
      </w:r>
      <w:r>
        <w:rPr>
          <w:w w:val="110"/>
          <w:sz w:val="20"/>
        </w:rPr>
        <w:t>y</w:t>
      </w:r>
      <w:r>
        <w:rPr>
          <w:spacing w:val="10"/>
          <w:w w:val="110"/>
          <w:sz w:val="20"/>
        </w:rPr>
        <w:t> </w:t>
      </w:r>
      <w:r>
        <w:rPr>
          <w:w w:val="110"/>
          <w:sz w:val="20"/>
        </w:rPr>
        <w:t>dé</w:t>
      </w:r>
      <w:r>
        <w:rPr>
          <w:spacing w:val="9"/>
          <w:w w:val="110"/>
          <w:sz w:val="20"/>
        </w:rPr>
        <w:t> </w:t>
      </w:r>
      <w:r>
        <w:rPr>
          <w:w w:val="110"/>
          <w:sz w:val="20"/>
        </w:rPr>
        <w:t>a</w:t>
      </w:r>
      <w:r>
        <w:rPr>
          <w:spacing w:val="10"/>
          <w:w w:val="110"/>
          <w:sz w:val="20"/>
        </w:rPr>
        <w:t> </w:t>
      </w:r>
      <w:r>
        <w:rPr>
          <w:w w:val="110"/>
          <w:sz w:val="20"/>
        </w:rPr>
        <w:t>conocer;</w:t>
      </w:r>
    </w:p>
    <w:p>
      <w:pPr>
        <w:spacing w:after="0" w:line="242" w:lineRule="auto"/>
        <w:jc w:val="both"/>
        <w:rPr>
          <w:sz w:val="20"/>
        </w:rPr>
        <w:sectPr>
          <w:pgSz w:w="12240" w:h="15840"/>
          <w:pgMar w:header="708" w:footer="822" w:top="1580" w:bottom="1180" w:left="1140" w:right="1140"/>
        </w:sectPr>
      </w:pPr>
    </w:p>
    <w:p>
      <w:pPr>
        <w:pStyle w:val="ListParagraph"/>
        <w:numPr>
          <w:ilvl w:val="1"/>
          <w:numId w:val="93"/>
        </w:numPr>
        <w:tabs>
          <w:tab w:pos="1016" w:val="left" w:leader="none"/>
        </w:tabs>
        <w:spacing w:line="236" w:lineRule="exact" w:before="1" w:after="0"/>
        <w:ind w:left="706" w:right="281" w:firstLine="0"/>
        <w:jc w:val="both"/>
        <w:rPr>
          <w:sz w:val="20"/>
        </w:rPr>
      </w:pPr>
      <w:r>
        <w:rPr>
          <w:w w:val="110"/>
          <w:sz w:val="20"/>
        </w:rPr>
        <w:t>El acuerdo de autorización y sus respectivos planos protocolizados e inscritos en el Instituto de la Función Registral,</w:t>
      </w:r>
      <w:r>
        <w:rPr>
          <w:spacing w:val="1"/>
          <w:w w:val="110"/>
          <w:sz w:val="20"/>
        </w:rPr>
        <w:t> </w:t>
      </w:r>
      <w:r>
        <w:rPr>
          <w:w w:val="110"/>
          <w:sz w:val="20"/>
        </w:rPr>
        <w:t>y</w:t>
      </w:r>
    </w:p>
    <w:p>
      <w:pPr>
        <w:pStyle w:val="ListParagraph"/>
        <w:numPr>
          <w:ilvl w:val="1"/>
          <w:numId w:val="93"/>
        </w:numPr>
        <w:tabs>
          <w:tab w:pos="1050" w:val="left" w:leader="none"/>
        </w:tabs>
        <w:spacing w:line="230" w:lineRule="auto" w:before="45" w:after="0"/>
        <w:ind w:left="706" w:right="276" w:firstLine="0"/>
        <w:jc w:val="both"/>
        <w:rPr>
          <w:sz w:val="20"/>
        </w:rPr>
      </w:pPr>
      <w:r>
        <w:rPr>
          <w:w w:val="110"/>
          <w:sz w:val="20"/>
        </w:rPr>
        <w:t>La identificación de las unidades privativas a enajenar y en su caso, presentar el Certificado de Gravámenes con la anuencia del</w:t>
      </w:r>
      <w:r>
        <w:rPr>
          <w:spacing w:val="20"/>
          <w:w w:val="110"/>
          <w:sz w:val="20"/>
        </w:rPr>
        <w:t> </w:t>
      </w:r>
      <w:r>
        <w:rPr>
          <w:w w:val="110"/>
          <w:sz w:val="20"/>
        </w:rPr>
        <w:t>acreedor.</w:t>
      </w:r>
    </w:p>
    <w:p>
      <w:pPr>
        <w:pStyle w:val="BodyText"/>
        <w:spacing w:line="247" w:lineRule="auto" w:before="89"/>
        <w:ind w:right="273"/>
      </w:pPr>
      <w:r>
        <w:rPr>
          <w:w w:val="110"/>
        </w:rPr>
        <w:t>Presentada la documentación, la Secretaría emitirá de forma documental la autorización respectiva dentro de los cinco días hábiles siguientes a efecto de que el Titular requiera la apertura de la bitácora a la Secretaría dentro de los cinco días hábiles posteriores a la fecha de autorización del inicio de las obras de urbanización y equipamiento urbano a efecto de que se proceda a abrir la bitácora de supervisión correspondiente, notificando de tales actos al Titular del desarrollo, al municipio y a las instancias gubernamentales que intervinieron en la integración del expediente físico y en la aprobación de los proyectos de obras del desarrollo.</w:t>
      </w:r>
    </w:p>
    <w:p>
      <w:pPr>
        <w:pStyle w:val="BodyText"/>
        <w:spacing w:line="249" w:lineRule="auto" w:before="85"/>
        <w:ind w:right="280"/>
      </w:pPr>
      <w:r>
        <w:rPr>
          <w:w w:val="110"/>
        </w:rPr>
        <w:t>En su caso, la Secretaría podrá autorizar la suspensión provisional de la ejecución de obras de urbanización o equipamiento e Infraestructura Primaria a solicitud expresa del Titular, siempre y</w:t>
      </w:r>
      <w:r>
        <w:rPr>
          <w:spacing w:val="9"/>
          <w:w w:val="110"/>
        </w:rPr>
        <w:t> </w:t>
      </w:r>
      <w:r>
        <w:rPr>
          <w:w w:val="110"/>
        </w:rPr>
        <w:t>cuando</w:t>
      </w:r>
      <w:r>
        <w:rPr>
          <w:spacing w:val="10"/>
          <w:w w:val="110"/>
        </w:rPr>
        <w:t> </w:t>
      </w:r>
      <w:r>
        <w:rPr>
          <w:w w:val="110"/>
        </w:rPr>
        <w:t>la</w:t>
      </w:r>
      <w:r>
        <w:rPr>
          <w:spacing w:val="9"/>
          <w:w w:val="110"/>
        </w:rPr>
        <w:t> </w:t>
      </w:r>
      <w:r>
        <w:rPr>
          <w:w w:val="110"/>
        </w:rPr>
        <w:t>autorización</w:t>
      </w:r>
      <w:r>
        <w:rPr>
          <w:spacing w:val="9"/>
          <w:w w:val="110"/>
        </w:rPr>
        <w:t> </w:t>
      </w:r>
      <w:r>
        <w:rPr>
          <w:w w:val="110"/>
        </w:rPr>
        <w:t>del</w:t>
      </w:r>
      <w:r>
        <w:rPr>
          <w:spacing w:val="9"/>
          <w:w w:val="110"/>
        </w:rPr>
        <w:t> </w:t>
      </w:r>
      <w:r>
        <w:rPr>
          <w:w w:val="110"/>
        </w:rPr>
        <w:t>condominio</w:t>
      </w:r>
      <w:r>
        <w:rPr>
          <w:spacing w:val="8"/>
          <w:w w:val="110"/>
        </w:rPr>
        <w:t> </w:t>
      </w:r>
      <w:r>
        <w:rPr>
          <w:w w:val="110"/>
        </w:rPr>
        <w:t>sea</w:t>
      </w:r>
      <w:r>
        <w:rPr>
          <w:spacing w:val="9"/>
          <w:w w:val="110"/>
        </w:rPr>
        <w:t> </w:t>
      </w:r>
      <w:r>
        <w:rPr>
          <w:w w:val="110"/>
        </w:rPr>
        <w:t>materia</w:t>
      </w:r>
      <w:r>
        <w:rPr>
          <w:spacing w:val="9"/>
          <w:w w:val="110"/>
        </w:rPr>
        <w:t> </w:t>
      </w:r>
      <w:r>
        <w:rPr>
          <w:w w:val="110"/>
        </w:rPr>
        <w:t>de</w:t>
      </w:r>
      <w:r>
        <w:rPr>
          <w:spacing w:val="8"/>
          <w:w w:val="110"/>
        </w:rPr>
        <w:t> </w:t>
      </w:r>
      <w:r>
        <w:rPr>
          <w:w w:val="110"/>
        </w:rPr>
        <w:t>un</w:t>
      </w:r>
      <w:r>
        <w:rPr>
          <w:spacing w:val="9"/>
          <w:w w:val="110"/>
        </w:rPr>
        <w:t> </w:t>
      </w:r>
      <w:r>
        <w:rPr>
          <w:w w:val="110"/>
        </w:rPr>
        <w:t>procedimiento</w:t>
      </w:r>
      <w:r>
        <w:rPr>
          <w:spacing w:val="14"/>
          <w:w w:val="110"/>
        </w:rPr>
        <w:t> </w:t>
      </w:r>
      <w:r>
        <w:rPr>
          <w:w w:val="110"/>
        </w:rPr>
        <w:t>judicial.</w:t>
      </w:r>
    </w:p>
    <w:p>
      <w:pPr>
        <w:pStyle w:val="BodyText"/>
        <w:spacing w:line="247" w:lineRule="auto" w:before="76"/>
        <w:ind w:right="273"/>
      </w:pPr>
      <w:r>
        <w:rPr>
          <w:w w:val="110"/>
        </w:rPr>
        <w:t>La reactivación de las obras de urbanización o  equipamiento deberán ser acompañadas del   pago de supervisión actualizado de las obras faltantes de ejecutar, así como de las garantías correspondientes, en su</w:t>
      </w:r>
      <w:r>
        <w:rPr>
          <w:spacing w:val="33"/>
          <w:w w:val="110"/>
        </w:rPr>
        <w:t> </w:t>
      </w:r>
      <w:r>
        <w:rPr>
          <w:w w:val="110"/>
        </w:rPr>
        <w:t>caso.</w:t>
      </w:r>
    </w:p>
    <w:p>
      <w:pPr>
        <w:pStyle w:val="BodyText"/>
        <w:spacing w:line="247" w:lineRule="auto" w:before="83"/>
        <w:ind w:right="278"/>
      </w:pPr>
      <w:r>
        <w:rPr>
          <w:w w:val="110"/>
        </w:rPr>
        <w:t>La autorización de enajenación no constituye autorización para la ocupación de lotes  y  viviendas terminadas, para lo cual deberán contar con los servicios básicos de agua potable, drenaje, vigilancia, alumbrado público y energía</w:t>
      </w:r>
      <w:r>
        <w:rPr>
          <w:spacing w:val="11"/>
          <w:w w:val="110"/>
        </w:rPr>
        <w:t> </w:t>
      </w:r>
      <w:r>
        <w:rPr>
          <w:w w:val="110"/>
        </w:rPr>
        <w:t>eléctrica.</w:t>
      </w:r>
    </w:p>
    <w:p>
      <w:pPr>
        <w:pStyle w:val="BodyText"/>
        <w:spacing w:before="0"/>
        <w:ind w:left="0"/>
        <w:jc w:val="left"/>
        <w:rPr>
          <w:sz w:val="22"/>
        </w:rPr>
      </w:pPr>
    </w:p>
    <w:p>
      <w:pPr>
        <w:pStyle w:val="Heading1"/>
        <w:spacing w:line="194" w:lineRule="auto" w:before="141"/>
        <w:ind w:right="280"/>
        <w:jc w:val="both"/>
      </w:pPr>
      <w:r>
        <w:rPr/>
        <w:t>DEL CONTENIDO DE LA AUTORIZACIÓN DEL INICIO DE LAS OBRAS, ENAJENACIÓN DE ÁREAS PRIVATIVAS Y PROMOCIÓN DEL</w:t>
      </w:r>
      <w:r>
        <w:rPr>
          <w:spacing w:val="-2"/>
        </w:rPr>
        <w:t> </w:t>
      </w:r>
      <w:r>
        <w:rPr/>
        <w:t>CONDOMINIO</w:t>
      </w:r>
    </w:p>
    <w:p>
      <w:pPr>
        <w:pStyle w:val="BodyText"/>
        <w:spacing w:line="242" w:lineRule="auto" w:before="33"/>
        <w:ind w:right="279"/>
      </w:pPr>
      <w:r>
        <w:rPr>
          <w:rFonts w:ascii="TeX Gyre Bonum" w:hAnsi="TeX Gyre Bonum"/>
          <w:b/>
          <w:w w:val="110"/>
        </w:rPr>
        <w:t>Artículo 117. </w:t>
      </w:r>
      <w:r>
        <w:rPr>
          <w:w w:val="110"/>
        </w:rPr>
        <w:t>Del contenido de la autorización para iniciar la ejecución de obras de urbanización al interior del condominio y en su caso de las obras de equipamiento urbano señaladas en la autorización del condominio, de enajenación de áreas privativas y promoción   del condominio, contendrá lo</w:t>
      </w:r>
      <w:r>
        <w:rPr>
          <w:spacing w:val="41"/>
          <w:w w:val="110"/>
        </w:rPr>
        <w:t> </w:t>
      </w:r>
      <w:r>
        <w:rPr>
          <w:w w:val="110"/>
        </w:rPr>
        <w:t>siguiente:</w:t>
      </w:r>
    </w:p>
    <w:p>
      <w:pPr>
        <w:pStyle w:val="ListParagraph"/>
        <w:numPr>
          <w:ilvl w:val="0"/>
          <w:numId w:val="94"/>
        </w:numPr>
        <w:tabs>
          <w:tab w:pos="491" w:val="left" w:leader="none"/>
        </w:tabs>
        <w:spacing w:line="240" w:lineRule="auto" w:before="37"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94"/>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94"/>
        </w:numPr>
        <w:tabs>
          <w:tab w:pos="651" w:val="left" w:leader="none"/>
        </w:tabs>
        <w:spacing w:line="240" w:lineRule="auto" w:before="25" w:after="0"/>
        <w:ind w:left="650" w:right="0" w:hanging="373"/>
        <w:jc w:val="left"/>
        <w:rPr>
          <w:sz w:val="20"/>
        </w:rPr>
      </w:pPr>
      <w:r>
        <w:rPr>
          <w:w w:val="105"/>
          <w:sz w:val="20"/>
        </w:rPr>
        <w:t>Motivación;</w:t>
      </w:r>
    </w:p>
    <w:p>
      <w:pPr>
        <w:pStyle w:val="ListParagraph"/>
        <w:numPr>
          <w:ilvl w:val="0"/>
          <w:numId w:val="94"/>
        </w:numPr>
        <w:tabs>
          <w:tab w:pos="649" w:val="left" w:leader="none"/>
        </w:tabs>
        <w:spacing w:line="230" w:lineRule="auto" w:before="29" w:after="0"/>
        <w:ind w:left="278" w:right="274" w:firstLine="0"/>
        <w:jc w:val="both"/>
        <w:rPr>
          <w:sz w:val="20"/>
        </w:rPr>
      </w:pPr>
      <w:r>
        <w:rPr>
          <w:w w:val="110"/>
          <w:sz w:val="20"/>
        </w:rPr>
        <w:t>Mención de las obras de urbanización al interior del condominio y en su caso de las obras    de</w:t>
      </w:r>
      <w:r>
        <w:rPr>
          <w:spacing w:val="9"/>
          <w:w w:val="110"/>
          <w:sz w:val="20"/>
        </w:rPr>
        <w:t> </w:t>
      </w:r>
      <w:r>
        <w:rPr>
          <w:w w:val="110"/>
          <w:sz w:val="20"/>
        </w:rPr>
        <w:t>equipamiento</w:t>
      </w:r>
      <w:r>
        <w:rPr>
          <w:spacing w:val="11"/>
          <w:w w:val="110"/>
          <w:sz w:val="20"/>
        </w:rPr>
        <w:t> </w:t>
      </w:r>
      <w:r>
        <w:rPr>
          <w:w w:val="110"/>
          <w:sz w:val="20"/>
        </w:rPr>
        <w:t>urbano</w:t>
      </w:r>
      <w:r>
        <w:rPr>
          <w:spacing w:val="10"/>
          <w:w w:val="110"/>
          <w:sz w:val="20"/>
        </w:rPr>
        <w:t> </w:t>
      </w:r>
      <w:r>
        <w:rPr>
          <w:w w:val="110"/>
          <w:sz w:val="20"/>
        </w:rPr>
        <w:t>señaladas</w:t>
      </w:r>
      <w:r>
        <w:rPr>
          <w:spacing w:val="9"/>
          <w:w w:val="110"/>
          <w:sz w:val="20"/>
        </w:rPr>
        <w:t> </w:t>
      </w:r>
      <w:r>
        <w:rPr>
          <w:w w:val="110"/>
          <w:sz w:val="20"/>
        </w:rPr>
        <w:t>en</w:t>
      </w:r>
      <w:r>
        <w:rPr>
          <w:spacing w:val="10"/>
          <w:w w:val="110"/>
          <w:sz w:val="20"/>
        </w:rPr>
        <w:t> </w:t>
      </w:r>
      <w:r>
        <w:rPr>
          <w:w w:val="110"/>
          <w:sz w:val="20"/>
        </w:rPr>
        <w:t>la</w:t>
      </w:r>
      <w:r>
        <w:rPr>
          <w:spacing w:val="11"/>
          <w:w w:val="110"/>
          <w:sz w:val="20"/>
        </w:rPr>
        <w:t> </w:t>
      </w:r>
      <w:r>
        <w:rPr>
          <w:w w:val="110"/>
          <w:sz w:val="20"/>
        </w:rPr>
        <w:t>autorización</w:t>
      </w:r>
      <w:r>
        <w:rPr>
          <w:spacing w:val="10"/>
          <w:w w:val="110"/>
          <w:sz w:val="20"/>
        </w:rPr>
        <w:t> </w:t>
      </w:r>
      <w:r>
        <w:rPr>
          <w:w w:val="110"/>
          <w:sz w:val="20"/>
        </w:rPr>
        <w:t>del</w:t>
      </w:r>
      <w:r>
        <w:rPr>
          <w:spacing w:val="11"/>
          <w:w w:val="110"/>
          <w:sz w:val="20"/>
        </w:rPr>
        <w:t> </w:t>
      </w:r>
      <w:r>
        <w:rPr>
          <w:w w:val="110"/>
          <w:sz w:val="20"/>
        </w:rPr>
        <w:t>desarrollo;</w:t>
      </w:r>
    </w:p>
    <w:p>
      <w:pPr>
        <w:pStyle w:val="ListParagraph"/>
        <w:numPr>
          <w:ilvl w:val="0"/>
          <w:numId w:val="94"/>
        </w:numPr>
        <w:tabs>
          <w:tab w:pos="567" w:val="left" w:leader="none"/>
        </w:tabs>
        <w:spacing w:line="240" w:lineRule="auto" w:before="43" w:after="0"/>
        <w:ind w:left="278" w:right="271" w:firstLine="0"/>
        <w:jc w:val="both"/>
        <w:rPr>
          <w:sz w:val="20"/>
        </w:rPr>
      </w:pPr>
      <w:r>
        <w:rPr>
          <w:w w:val="110"/>
          <w:sz w:val="20"/>
        </w:rPr>
        <w:t>Fecha de inicio y término del plazo para la realización de las obras, de acuerdo  al programa de obra presentado por el Titular o Representante Legal, en cuyo caso no excederá de doce meses;</w:t>
      </w:r>
    </w:p>
    <w:p>
      <w:pPr>
        <w:pStyle w:val="ListParagraph"/>
        <w:numPr>
          <w:ilvl w:val="0"/>
          <w:numId w:val="94"/>
        </w:numPr>
        <w:tabs>
          <w:tab w:pos="750" w:val="left" w:leader="none"/>
        </w:tabs>
        <w:spacing w:line="240" w:lineRule="auto" w:before="38" w:after="0"/>
        <w:ind w:left="278" w:right="273" w:firstLine="0"/>
        <w:jc w:val="both"/>
        <w:rPr>
          <w:sz w:val="20"/>
        </w:rPr>
      </w:pPr>
      <w:r>
        <w:rPr>
          <w:w w:val="110"/>
          <w:sz w:val="20"/>
        </w:rPr>
        <w:t>Señalamiento que deberá abrir la bitácora de supervisión simultáneamente a la  autorización de inicio de obras de urbanización al interior del condominio y en su caso de las obras de equipamiento</w:t>
      </w:r>
      <w:r>
        <w:rPr>
          <w:spacing w:val="31"/>
          <w:w w:val="110"/>
          <w:sz w:val="20"/>
        </w:rPr>
        <w:t> </w:t>
      </w:r>
      <w:r>
        <w:rPr>
          <w:w w:val="110"/>
          <w:sz w:val="20"/>
        </w:rPr>
        <w:t>urbano;</w:t>
      </w:r>
    </w:p>
    <w:p>
      <w:pPr>
        <w:pStyle w:val="ListParagraph"/>
        <w:numPr>
          <w:ilvl w:val="0"/>
          <w:numId w:val="94"/>
        </w:numPr>
        <w:tabs>
          <w:tab w:pos="733" w:val="left" w:leader="none"/>
        </w:tabs>
        <w:spacing w:line="230" w:lineRule="auto" w:before="48" w:after="0"/>
        <w:ind w:left="278" w:right="277" w:firstLine="0"/>
        <w:jc w:val="both"/>
        <w:rPr>
          <w:sz w:val="20"/>
        </w:rPr>
      </w:pPr>
      <w:r>
        <w:rPr>
          <w:w w:val="110"/>
          <w:sz w:val="20"/>
        </w:rPr>
        <w:t>El señalamiento del cincuenta por ciento del total de las áreas privativas del condominio, equivalente</w:t>
      </w:r>
      <w:r>
        <w:rPr>
          <w:spacing w:val="10"/>
          <w:w w:val="110"/>
          <w:sz w:val="20"/>
        </w:rPr>
        <w:t> </w:t>
      </w:r>
      <w:r>
        <w:rPr>
          <w:w w:val="110"/>
          <w:sz w:val="20"/>
        </w:rPr>
        <w:t>a</w:t>
      </w:r>
      <w:r>
        <w:rPr>
          <w:spacing w:val="11"/>
          <w:w w:val="110"/>
          <w:sz w:val="20"/>
        </w:rPr>
        <w:t> </w:t>
      </w:r>
      <w:r>
        <w:rPr>
          <w:w w:val="110"/>
          <w:sz w:val="20"/>
        </w:rPr>
        <w:t>la</w:t>
      </w:r>
      <w:r>
        <w:rPr>
          <w:spacing w:val="11"/>
          <w:w w:val="110"/>
          <w:sz w:val="20"/>
        </w:rPr>
        <w:t> </w:t>
      </w:r>
      <w:r>
        <w:rPr>
          <w:w w:val="110"/>
          <w:sz w:val="20"/>
        </w:rPr>
        <w:t>superficie</w:t>
      </w:r>
      <w:r>
        <w:rPr>
          <w:spacing w:val="10"/>
          <w:w w:val="110"/>
          <w:sz w:val="20"/>
        </w:rPr>
        <w:t> </w:t>
      </w:r>
      <w:r>
        <w:rPr>
          <w:w w:val="110"/>
          <w:sz w:val="20"/>
        </w:rPr>
        <w:t>a</w:t>
      </w:r>
      <w:r>
        <w:rPr>
          <w:spacing w:val="11"/>
          <w:w w:val="110"/>
          <w:sz w:val="20"/>
        </w:rPr>
        <w:t> </w:t>
      </w:r>
      <w:r>
        <w:rPr>
          <w:w w:val="110"/>
          <w:sz w:val="20"/>
        </w:rPr>
        <w:t>enajenar,</w:t>
      </w:r>
      <w:r>
        <w:rPr>
          <w:spacing w:val="12"/>
          <w:w w:val="110"/>
          <w:sz w:val="20"/>
        </w:rPr>
        <w:t> </w:t>
      </w:r>
      <w:r>
        <w:rPr>
          <w:w w:val="110"/>
          <w:sz w:val="20"/>
        </w:rPr>
        <w:t>especificando</w:t>
      </w:r>
      <w:r>
        <w:rPr>
          <w:spacing w:val="12"/>
          <w:w w:val="110"/>
          <w:sz w:val="20"/>
        </w:rPr>
        <w:t> </w:t>
      </w:r>
      <w:r>
        <w:rPr>
          <w:w w:val="110"/>
          <w:sz w:val="20"/>
        </w:rPr>
        <w:t>las</w:t>
      </w:r>
      <w:r>
        <w:rPr>
          <w:spacing w:val="10"/>
          <w:w w:val="110"/>
          <w:sz w:val="20"/>
        </w:rPr>
        <w:t> </w:t>
      </w:r>
      <w:r>
        <w:rPr>
          <w:w w:val="110"/>
          <w:sz w:val="20"/>
        </w:rPr>
        <w:t>áreas</w:t>
      </w:r>
      <w:r>
        <w:rPr>
          <w:spacing w:val="10"/>
          <w:w w:val="110"/>
          <w:sz w:val="20"/>
        </w:rPr>
        <w:t> </w:t>
      </w:r>
      <w:r>
        <w:rPr>
          <w:w w:val="110"/>
          <w:sz w:val="20"/>
        </w:rPr>
        <w:t>privativas;</w:t>
      </w:r>
    </w:p>
    <w:p>
      <w:pPr>
        <w:pStyle w:val="ListParagraph"/>
        <w:numPr>
          <w:ilvl w:val="0"/>
          <w:numId w:val="94"/>
        </w:numPr>
        <w:tabs>
          <w:tab w:pos="805" w:val="left" w:leader="none"/>
        </w:tabs>
        <w:spacing w:line="244" w:lineRule="auto" w:before="42" w:after="0"/>
        <w:ind w:left="278" w:right="272" w:firstLine="0"/>
        <w:jc w:val="both"/>
        <w:rPr>
          <w:sz w:val="20"/>
        </w:rPr>
      </w:pPr>
      <w:r>
        <w:rPr>
          <w:w w:val="110"/>
          <w:sz w:val="20"/>
        </w:rPr>
        <w:t>El señalamiento que en el caso de otorgar garantía hipotecaria deberá protocolizarse ante Notario Público del Estado de México e inscribirla en el Instituto de la Función Registral del Estado de México en un plazo de noventa días, contados a partir de la notificación de esta autorización, debiendo hacerlo del conocimiento de la Secretaría dentro de los treinta días siguientes;</w:t>
      </w:r>
    </w:p>
    <w:p>
      <w:pPr>
        <w:pStyle w:val="ListParagraph"/>
        <w:numPr>
          <w:ilvl w:val="0"/>
          <w:numId w:val="94"/>
        </w:numPr>
        <w:tabs>
          <w:tab w:pos="647" w:val="left" w:leader="none"/>
        </w:tabs>
        <w:spacing w:line="240" w:lineRule="auto" w:before="31" w:after="0"/>
        <w:ind w:left="646" w:right="0" w:hanging="369"/>
        <w:jc w:val="both"/>
        <w:rPr>
          <w:sz w:val="20"/>
        </w:rPr>
      </w:pPr>
      <w:r>
        <w:rPr>
          <w:w w:val="110"/>
          <w:sz w:val="20"/>
        </w:rPr>
        <w:t>Fecha de emisión de la autorización,</w:t>
      </w:r>
      <w:r>
        <w:rPr>
          <w:spacing w:val="11"/>
          <w:w w:val="110"/>
          <w:sz w:val="20"/>
        </w:rPr>
        <w:t> </w:t>
      </w:r>
      <w:r>
        <w:rPr>
          <w:w w:val="110"/>
          <w:sz w:val="20"/>
        </w:rPr>
        <w:t>y</w:t>
      </w:r>
    </w:p>
    <w:p>
      <w:pPr>
        <w:pStyle w:val="ListParagraph"/>
        <w:numPr>
          <w:ilvl w:val="0"/>
          <w:numId w:val="94"/>
        </w:numPr>
        <w:tabs>
          <w:tab w:pos="567" w:val="left" w:leader="none"/>
        </w:tabs>
        <w:spacing w:line="240" w:lineRule="auto" w:before="22" w:after="0"/>
        <w:ind w:left="566" w:right="0" w:hanging="289"/>
        <w:jc w:val="both"/>
        <w:rPr>
          <w:sz w:val="20"/>
        </w:rPr>
      </w:pPr>
      <w:r>
        <w:rPr>
          <w:w w:val="110"/>
          <w:sz w:val="20"/>
        </w:rPr>
        <w:t>Nombre, cargo y firma de quien la</w:t>
      </w:r>
      <w:r>
        <w:rPr>
          <w:spacing w:val="18"/>
          <w:w w:val="110"/>
          <w:sz w:val="20"/>
        </w:rPr>
        <w:t> </w:t>
      </w:r>
      <w:r>
        <w:rPr>
          <w:w w:val="110"/>
          <w:sz w:val="20"/>
        </w:rPr>
        <w:t>autoriza.</w:t>
      </w:r>
    </w:p>
    <w:p>
      <w:pPr>
        <w:spacing w:after="0" w:line="240" w:lineRule="auto"/>
        <w:jc w:val="both"/>
        <w:rPr>
          <w:sz w:val="20"/>
        </w:rPr>
        <w:sectPr>
          <w:pgSz w:w="12240" w:h="15840"/>
          <w:pgMar w:header="708" w:footer="822" w:top="1580" w:bottom="1180" w:left="1140" w:right="1140"/>
        </w:sectPr>
      </w:pPr>
    </w:p>
    <w:p>
      <w:pPr>
        <w:pStyle w:val="BodyText"/>
        <w:spacing w:line="247" w:lineRule="auto" w:before="6"/>
        <w:ind w:right="277"/>
      </w:pPr>
      <w:r>
        <w:rPr>
          <w:w w:val="110"/>
        </w:rPr>
        <w:t>En la publicidad y comercialización del condominio, no podrán ofertarse instalaciones, edificaciones y mobiliario urbano que no hayan sido autorizados. Las obras de ornato e imagen del condominio que hayan sido exhibidas al público durante la promoción y venta del mismo, deberán ser entregadas por el Titular del condominio al comité de administración, conjuntamente con las obras de</w:t>
      </w:r>
      <w:r>
        <w:rPr>
          <w:spacing w:val="52"/>
          <w:w w:val="110"/>
        </w:rPr>
        <w:t> </w:t>
      </w:r>
      <w:r>
        <w:rPr>
          <w:w w:val="110"/>
        </w:rPr>
        <w:t>urbanización.</w:t>
      </w:r>
    </w:p>
    <w:p>
      <w:pPr>
        <w:pStyle w:val="BodyText"/>
        <w:spacing w:before="0"/>
        <w:ind w:left="0"/>
        <w:jc w:val="left"/>
        <w:rPr>
          <w:sz w:val="31"/>
        </w:rPr>
      </w:pPr>
    </w:p>
    <w:p>
      <w:pPr>
        <w:pStyle w:val="Heading1"/>
        <w:jc w:val="both"/>
      </w:pPr>
      <w:r>
        <w:rPr/>
        <w:t>DE LOS PERMISOS DE VENTA DE ÁREAS PRIVATIVAS O SUPERFICIE ENAJENABLE</w:t>
      </w:r>
    </w:p>
    <w:p>
      <w:pPr>
        <w:pStyle w:val="BodyText"/>
        <w:spacing w:line="237" w:lineRule="auto" w:before="25"/>
        <w:ind w:right="278"/>
      </w:pPr>
      <w:r>
        <w:rPr>
          <w:rFonts w:ascii="TeX Gyre Bonum" w:hAnsi="TeX Gyre Bonum"/>
          <w:b/>
          <w:w w:val="110"/>
        </w:rPr>
        <w:t>Artículo 118. </w:t>
      </w:r>
      <w:r>
        <w:rPr>
          <w:w w:val="110"/>
        </w:rPr>
        <w:t>El Titular o Representante Legal deberá obtener autorización de la Secretaría para enajenar el cincuenta por ciento restante de las áreas privativas, por medio de  dos  permisos</w:t>
      </w:r>
      <w:r>
        <w:rPr>
          <w:spacing w:val="7"/>
          <w:w w:val="110"/>
        </w:rPr>
        <w:t> </w:t>
      </w:r>
      <w:r>
        <w:rPr>
          <w:w w:val="110"/>
        </w:rPr>
        <w:t>subsecuentes</w:t>
      </w:r>
      <w:r>
        <w:rPr>
          <w:spacing w:val="9"/>
          <w:w w:val="110"/>
        </w:rPr>
        <w:t> </w:t>
      </w:r>
      <w:r>
        <w:rPr>
          <w:w w:val="110"/>
        </w:rPr>
        <w:t>del</w:t>
      </w:r>
      <w:r>
        <w:rPr>
          <w:spacing w:val="8"/>
          <w:w w:val="110"/>
        </w:rPr>
        <w:t> </w:t>
      </w:r>
      <w:r>
        <w:rPr>
          <w:w w:val="110"/>
        </w:rPr>
        <w:t>veinticinco</w:t>
      </w:r>
      <w:r>
        <w:rPr>
          <w:spacing w:val="8"/>
          <w:w w:val="110"/>
        </w:rPr>
        <w:t> </w:t>
      </w:r>
      <w:r>
        <w:rPr>
          <w:w w:val="110"/>
        </w:rPr>
        <w:t>por</w:t>
      </w:r>
      <w:r>
        <w:rPr>
          <w:spacing w:val="9"/>
          <w:w w:val="110"/>
        </w:rPr>
        <w:t> </w:t>
      </w:r>
      <w:r>
        <w:rPr>
          <w:w w:val="110"/>
        </w:rPr>
        <w:t>ciento</w:t>
      </w:r>
      <w:r>
        <w:rPr>
          <w:spacing w:val="7"/>
          <w:w w:val="110"/>
        </w:rPr>
        <w:t> </w:t>
      </w:r>
      <w:r>
        <w:rPr>
          <w:w w:val="110"/>
        </w:rPr>
        <w:t>cada</w:t>
      </w:r>
      <w:r>
        <w:rPr>
          <w:spacing w:val="8"/>
          <w:w w:val="110"/>
        </w:rPr>
        <w:t> </w:t>
      </w:r>
      <w:r>
        <w:rPr>
          <w:w w:val="110"/>
        </w:rPr>
        <w:t>uno</w:t>
      </w:r>
      <w:r>
        <w:rPr>
          <w:spacing w:val="9"/>
          <w:w w:val="110"/>
        </w:rPr>
        <w:t> </w:t>
      </w:r>
      <w:r>
        <w:rPr>
          <w:w w:val="110"/>
        </w:rPr>
        <w:t>de</w:t>
      </w:r>
      <w:r>
        <w:rPr>
          <w:spacing w:val="7"/>
          <w:w w:val="110"/>
        </w:rPr>
        <w:t> </w:t>
      </w:r>
      <w:r>
        <w:rPr>
          <w:w w:val="110"/>
        </w:rPr>
        <w:t>ellos,</w:t>
      </w:r>
      <w:r>
        <w:rPr>
          <w:spacing w:val="8"/>
          <w:w w:val="110"/>
        </w:rPr>
        <w:t> </w:t>
      </w:r>
      <w:r>
        <w:rPr>
          <w:w w:val="110"/>
        </w:rPr>
        <w:t>en</w:t>
      </w:r>
      <w:r>
        <w:rPr>
          <w:spacing w:val="9"/>
          <w:w w:val="110"/>
        </w:rPr>
        <w:t> </w:t>
      </w:r>
      <w:r>
        <w:rPr>
          <w:w w:val="110"/>
        </w:rPr>
        <w:t>términos</w:t>
      </w:r>
      <w:r>
        <w:rPr>
          <w:spacing w:val="7"/>
          <w:w w:val="110"/>
        </w:rPr>
        <w:t> </w:t>
      </w:r>
      <w:r>
        <w:rPr>
          <w:w w:val="110"/>
        </w:rPr>
        <w:t>de</w:t>
      </w:r>
      <w:r>
        <w:rPr>
          <w:spacing w:val="7"/>
          <w:w w:val="110"/>
        </w:rPr>
        <w:t> </w:t>
      </w:r>
      <w:r>
        <w:rPr>
          <w:w w:val="110"/>
        </w:rPr>
        <w:t>lo</w:t>
      </w:r>
      <w:r>
        <w:rPr>
          <w:spacing w:val="9"/>
          <w:w w:val="110"/>
        </w:rPr>
        <w:t> </w:t>
      </w:r>
      <w:r>
        <w:rPr>
          <w:w w:val="110"/>
        </w:rPr>
        <w:t>siguiente:</w:t>
      </w:r>
    </w:p>
    <w:p>
      <w:pPr>
        <w:pStyle w:val="BodyText"/>
        <w:spacing w:line="247" w:lineRule="auto" w:before="89"/>
        <w:ind w:right="275"/>
      </w:pPr>
      <w:r>
        <w:rPr>
          <w:w w:val="110"/>
        </w:rPr>
        <w:t>La Secretaría otorgará dichas autorizaciones conforme al avance físico en la ejecución de las obras de urbanización, equipamiento e Infraestructura Primaria. Para expedir el segundo permiso de venta de lotes, deberá acreditar un avance físico del setenta y cinco por ciento.</w:t>
      </w:r>
    </w:p>
    <w:p>
      <w:pPr>
        <w:pStyle w:val="BodyText"/>
        <w:spacing w:line="247" w:lineRule="auto" w:before="83"/>
        <w:ind w:right="275"/>
      </w:pPr>
      <w:r>
        <w:rPr>
          <w:w w:val="110"/>
        </w:rPr>
        <w:t>El último permiso de venta por el veinticinco por ciento restante se otorgará, cuando se hayan concluido todas las obras de urbanización, equipamiento, así como de Infraestructura Primaria, pudiendo quedar pendiente únicamente el señalamiento horizontal y vertical, así como las guarniciones y banquetas, alumbrado y forestación en no más de un diez por ciento para no dañarlas con las obras de edificación, debiendo permanecer vigente la  garantía  de  cumplimiento por las obras faltantes, y previa acreditación del pago de impuestos y derechos o pagos sustitutivos o del convenio correspondiente establecidos en el  acuerdo  de autorización  del</w:t>
      </w:r>
      <w:r>
        <w:rPr>
          <w:spacing w:val="10"/>
          <w:w w:val="110"/>
        </w:rPr>
        <w:t> </w:t>
      </w:r>
      <w:r>
        <w:rPr>
          <w:w w:val="110"/>
        </w:rPr>
        <w:t>condominio.</w:t>
      </w:r>
    </w:p>
    <w:p>
      <w:pPr>
        <w:pStyle w:val="BodyText"/>
        <w:spacing w:line="249" w:lineRule="auto" w:before="86"/>
        <w:ind w:right="271"/>
      </w:pPr>
      <w:r>
        <w:rPr>
          <w:w w:val="110"/>
        </w:rPr>
        <w:t>A la solicitud de enajenación de áreas privativas, el Titular o Representante Legal, deberá acompañar el informe de avance físico de las obras ejecutadas y registradas en el Acta de Supervisión, así como la relación de las áreas privativas que se pretende enajenar.</w:t>
      </w:r>
    </w:p>
    <w:p>
      <w:pPr>
        <w:pStyle w:val="BodyText"/>
        <w:spacing w:line="249" w:lineRule="auto" w:before="75"/>
        <w:ind w:right="273"/>
      </w:pPr>
      <w:r>
        <w:rPr>
          <w:w w:val="110"/>
        </w:rPr>
        <w:t>En caso que las áreas privativas estén fideicomitidas o gravadas, la Secretaría autorizará su enajenación, siempre y cuando el Titular o Representante Legal acredite la anuencia por parte del</w:t>
      </w:r>
      <w:r>
        <w:rPr>
          <w:spacing w:val="11"/>
          <w:w w:val="110"/>
        </w:rPr>
        <w:t> </w:t>
      </w:r>
      <w:r>
        <w:rPr>
          <w:w w:val="110"/>
        </w:rPr>
        <w:t>acreedor.</w:t>
      </w:r>
    </w:p>
    <w:p>
      <w:pPr>
        <w:pStyle w:val="BodyText"/>
        <w:spacing w:line="249" w:lineRule="auto" w:before="77"/>
        <w:ind w:right="278"/>
      </w:pPr>
      <w:r>
        <w:rPr>
          <w:w w:val="110"/>
        </w:rPr>
        <w:t>La autorización de enajenación de las etapas subsecuentes de las áreas privativas, deberá contener:</w:t>
      </w:r>
    </w:p>
    <w:p>
      <w:pPr>
        <w:pStyle w:val="ListParagraph"/>
        <w:numPr>
          <w:ilvl w:val="0"/>
          <w:numId w:val="95"/>
        </w:numPr>
        <w:tabs>
          <w:tab w:pos="491" w:val="left" w:leader="none"/>
        </w:tabs>
        <w:spacing w:line="240" w:lineRule="auto" w:before="29"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95"/>
        </w:numPr>
        <w:tabs>
          <w:tab w:pos="570" w:val="left" w:leader="none"/>
        </w:tabs>
        <w:spacing w:line="240" w:lineRule="auto" w:before="23"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95"/>
        </w:numPr>
        <w:tabs>
          <w:tab w:pos="651" w:val="left" w:leader="none"/>
        </w:tabs>
        <w:spacing w:line="240" w:lineRule="auto" w:before="23" w:after="0"/>
        <w:ind w:left="650" w:right="0" w:hanging="373"/>
        <w:jc w:val="left"/>
        <w:rPr>
          <w:sz w:val="20"/>
        </w:rPr>
      </w:pPr>
      <w:r>
        <w:rPr>
          <w:w w:val="105"/>
          <w:sz w:val="20"/>
        </w:rPr>
        <w:t>Motivación;</w:t>
      </w:r>
    </w:p>
    <w:p>
      <w:pPr>
        <w:pStyle w:val="ListParagraph"/>
        <w:numPr>
          <w:ilvl w:val="0"/>
          <w:numId w:val="95"/>
        </w:numPr>
        <w:tabs>
          <w:tab w:pos="635" w:val="left" w:leader="none"/>
        </w:tabs>
        <w:spacing w:line="240" w:lineRule="auto" w:before="22" w:after="0"/>
        <w:ind w:left="634" w:right="0" w:hanging="357"/>
        <w:jc w:val="left"/>
        <w:rPr>
          <w:sz w:val="20"/>
        </w:rPr>
      </w:pPr>
      <w:r>
        <w:rPr>
          <w:w w:val="110"/>
          <w:sz w:val="20"/>
        </w:rPr>
        <w:t>Los datos</w:t>
      </w:r>
      <w:r>
        <w:rPr>
          <w:spacing w:val="20"/>
          <w:w w:val="110"/>
          <w:sz w:val="20"/>
        </w:rPr>
        <w:t> </w:t>
      </w:r>
      <w:r>
        <w:rPr>
          <w:w w:val="110"/>
          <w:sz w:val="20"/>
        </w:rPr>
        <w:t>siguientes:</w:t>
      </w:r>
    </w:p>
    <w:p>
      <w:pPr>
        <w:pStyle w:val="ListParagraph"/>
        <w:numPr>
          <w:ilvl w:val="0"/>
          <w:numId w:val="96"/>
        </w:numPr>
        <w:tabs>
          <w:tab w:pos="553" w:val="left" w:leader="none"/>
        </w:tabs>
        <w:spacing w:line="240" w:lineRule="auto" w:before="23" w:after="0"/>
        <w:ind w:left="552" w:right="0" w:hanging="275"/>
        <w:jc w:val="left"/>
        <w:rPr>
          <w:sz w:val="20"/>
        </w:rPr>
      </w:pPr>
      <w:r>
        <w:rPr>
          <w:w w:val="110"/>
          <w:sz w:val="20"/>
        </w:rPr>
        <w:t>Nombre del Titular de la</w:t>
      </w:r>
      <w:r>
        <w:rPr>
          <w:spacing w:val="52"/>
          <w:w w:val="110"/>
          <w:sz w:val="20"/>
        </w:rPr>
        <w:t> </w:t>
      </w:r>
      <w:r>
        <w:rPr>
          <w:w w:val="110"/>
          <w:sz w:val="20"/>
        </w:rPr>
        <w:t>autorización;</w:t>
      </w:r>
    </w:p>
    <w:p>
      <w:pPr>
        <w:pStyle w:val="ListParagraph"/>
        <w:numPr>
          <w:ilvl w:val="1"/>
          <w:numId w:val="96"/>
        </w:numPr>
        <w:tabs>
          <w:tab w:pos="755" w:val="left" w:leader="none"/>
        </w:tabs>
        <w:spacing w:line="240" w:lineRule="auto" w:before="25" w:after="0"/>
        <w:ind w:left="754" w:right="0" w:hanging="477"/>
        <w:jc w:val="left"/>
        <w:rPr>
          <w:sz w:val="20"/>
        </w:rPr>
      </w:pPr>
      <w:r>
        <w:rPr>
          <w:w w:val="110"/>
          <w:sz w:val="20"/>
        </w:rPr>
        <w:t>Referencia</w:t>
      </w:r>
      <w:r>
        <w:rPr>
          <w:spacing w:val="10"/>
          <w:w w:val="110"/>
          <w:sz w:val="20"/>
        </w:rPr>
        <w:t> </w:t>
      </w:r>
      <w:r>
        <w:rPr>
          <w:w w:val="110"/>
          <w:sz w:val="20"/>
        </w:rPr>
        <w:t>a:</w:t>
      </w:r>
    </w:p>
    <w:p>
      <w:pPr>
        <w:pStyle w:val="ListParagraph"/>
        <w:numPr>
          <w:ilvl w:val="0"/>
          <w:numId w:val="97"/>
        </w:numPr>
        <w:tabs>
          <w:tab w:pos="577" w:val="left" w:leader="none"/>
        </w:tabs>
        <w:spacing w:line="230" w:lineRule="auto" w:before="32" w:after="0"/>
        <w:ind w:left="278" w:right="278" w:firstLine="0"/>
        <w:jc w:val="left"/>
        <w:rPr>
          <w:sz w:val="20"/>
        </w:rPr>
      </w:pPr>
      <w:r>
        <w:rPr>
          <w:w w:val="110"/>
          <w:sz w:val="20"/>
        </w:rPr>
        <w:t>Escritura pública de autorización del condominio, inscrita ante el Instituto de la Función Registral del Estado de México,</w:t>
      </w:r>
      <w:r>
        <w:rPr>
          <w:spacing w:val="52"/>
          <w:w w:val="110"/>
          <w:sz w:val="20"/>
        </w:rPr>
        <w:t> </w:t>
      </w:r>
      <w:r>
        <w:rPr>
          <w:w w:val="110"/>
          <w:sz w:val="20"/>
        </w:rPr>
        <w:t>y</w:t>
      </w:r>
    </w:p>
    <w:p>
      <w:pPr>
        <w:pStyle w:val="ListParagraph"/>
        <w:numPr>
          <w:ilvl w:val="0"/>
          <w:numId w:val="97"/>
        </w:numPr>
        <w:tabs>
          <w:tab w:pos="543" w:val="left" w:leader="none"/>
        </w:tabs>
        <w:spacing w:line="240" w:lineRule="auto" w:before="42" w:after="0"/>
        <w:ind w:left="542" w:right="0" w:hanging="265"/>
        <w:jc w:val="left"/>
        <w:rPr>
          <w:sz w:val="20"/>
        </w:rPr>
      </w:pPr>
      <w:r>
        <w:rPr>
          <w:w w:val="110"/>
          <w:sz w:val="20"/>
        </w:rPr>
        <w:t>Autorización</w:t>
      </w:r>
      <w:r>
        <w:rPr>
          <w:spacing w:val="8"/>
          <w:w w:val="110"/>
          <w:sz w:val="20"/>
        </w:rPr>
        <w:t> </w:t>
      </w:r>
      <w:r>
        <w:rPr>
          <w:w w:val="110"/>
          <w:sz w:val="20"/>
        </w:rPr>
        <w:t>del</w:t>
      </w:r>
      <w:r>
        <w:rPr>
          <w:spacing w:val="9"/>
          <w:w w:val="110"/>
          <w:sz w:val="20"/>
        </w:rPr>
        <w:t> </w:t>
      </w:r>
      <w:r>
        <w:rPr>
          <w:w w:val="110"/>
          <w:sz w:val="20"/>
        </w:rPr>
        <w:t>inicio</w:t>
      </w:r>
      <w:r>
        <w:rPr>
          <w:spacing w:val="9"/>
          <w:w w:val="110"/>
          <w:sz w:val="20"/>
        </w:rPr>
        <w:t> </w:t>
      </w:r>
      <w:r>
        <w:rPr>
          <w:w w:val="110"/>
          <w:sz w:val="20"/>
        </w:rPr>
        <w:t>de</w:t>
      </w:r>
      <w:r>
        <w:rPr>
          <w:spacing w:val="8"/>
          <w:w w:val="110"/>
          <w:sz w:val="20"/>
        </w:rPr>
        <w:t> </w:t>
      </w:r>
      <w:r>
        <w:rPr>
          <w:w w:val="110"/>
          <w:sz w:val="20"/>
        </w:rPr>
        <w:t>las</w:t>
      </w:r>
      <w:r>
        <w:rPr>
          <w:spacing w:val="7"/>
          <w:w w:val="110"/>
          <w:sz w:val="20"/>
        </w:rPr>
        <w:t> </w:t>
      </w:r>
      <w:r>
        <w:rPr>
          <w:w w:val="110"/>
          <w:sz w:val="20"/>
        </w:rPr>
        <w:t>obras</w:t>
      </w:r>
      <w:r>
        <w:rPr>
          <w:spacing w:val="8"/>
          <w:w w:val="110"/>
          <w:sz w:val="20"/>
        </w:rPr>
        <w:t> </w:t>
      </w:r>
      <w:r>
        <w:rPr>
          <w:w w:val="110"/>
          <w:sz w:val="20"/>
        </w:rPr>
        <w:t>de</w:t>
      </w:r>
      <w:r>
        <w:rPr>
          <w:spacing w:val="7"/>
          <w:w w:val="110"/>
          <w:sz w:val="20"/>
        </w:rPr>
        <w:t> </w:t>
      </w:r>
      <w:r>
        <w:rPr>
          <w:w w:val="110"/>
          <w:sz w:val="20"/>
        </w:rPr>
        <w:t>urbanización</w:t>
      </w:r>
      <w:r>
        <w:rPr>
          <w:spacing w:val="9"/>
          <w:w w:val="110"/>
          <w:sz w:val="20"/>
        </w:rPr>
        <w:t> </w:t>
      </w:r>
      <w:r>
        <w:rPr>
          <w:w w:val="110"/>
          <w:sz w:val="20"/>
        </w:rPr>
        <w:t>al</w:t>
      </w:r>
      <w:r>
        <w:rPr>
          <w:spacing w:val="8"/>
          <w:w w:val="110"/>
          <w:sz w:val="20"/>
        </w:rPr>
        <w:t> </w:t>
      </w:r>
      <w:r>
        <w:rPr>
          <w:w w:val="110"/>
          <w:sz w:val="20"/>
        </w:rPr>
        <w:t>interior</w:t>
      </w:r>
      <w:r>
        <w:rPr>
          <w:spacing w:val="8"/>
          <w:w w:val="110"/>
          <w:sz w:val="20"/>
        </w:rPr>
        <w:t> </w:t>
      </w:r>
      <w:r>
        <w:rPr>
          <w:w w:val="110"/>
          <w:sz w:val="20"/>
        </w:rPr>
        <w:t>del</w:t>
      </w:r>
      <w:r>
        <w:rPr>
          <w:spacing w:val="9"/>
          <w:w w:val="110"/>
          <w:sz w:val="20"/>
        </w:rPr>
        <w:t> </w:t>
      </w:r>
      <w:r>
        <w:rPr>
          <w:w w:val="110"/>
          <w:sz w:val="20"/>
        </w:rPr>
        <w:t>condominio.</w:t>
      </w:r>
    </w:p>
    <w:p>
      <w:pPr>
        <w:pStyle w:val="ListParagraph"/>
        <w:numPr>
          <w:ilvl w:val="0"/>
          <w:numId w:val="96"/>
        </w:numPr>
        <w:tabs>
          <w:tab w:pos="642" w:val="left" w:leader="none"/>
        </w:tabs>
        <w:spacing w:line="230" w:lineRule="auto" w:before="31" w:after="0"/>
        <w:ind w:left="278" w:right="272" w:firstLine="0"/>
        <w:jc w:val="both"/>
        <w:rPr>
          <w:sz w:val="20"/>
        </w:rPr>
      </w:pPr>
      <w:r>
        <w:rPr>
          <w:w w:val="110"/>
          <w:sz w:val="20"/>
        </w:rPr>
        <w:t>Cierre de bitácora respecto de las obras de urbanización ejecutadas al interior del condominio,</w:t>
      </w:r>
      <w:r>
        <w:rPr>
          <w:spacing w:val="11"/>
          <w:w w:val="110"/>
          <w:sz w:val="20"/>
        </w:rPr>
        <w:t> </w:t>
      </w:r>
      <w:r>
        <w:rPr>
          <w:w w:val="110"/>
          <w:sz w:val="20"/>
        </w:rPr>
        <w:t>según</w:t>
      </w:r>
      <w:r>
        <w:rPr>
          <w:spacing w:val="11"/>
          <w:w w:val="110"/>
          <w:sz w:val="20"/>
        </w:rPr>
        <w:t> </w:t>
      </w:r>
      <w:r>
        <w:rPr>
          <w:w w:val="110"/>
          <w:sz w:val="20"/>
        </w:rPr>
        <w:t>corresponda</w:t>
      </w:r>
      <w:r>
        <w:rPr>
          <w:spacing w:val="11"/>
          <w:w w:val="110"/>
          <w:sz w:val="20"/>
        </w:rPr>
        <w:t> </w:t>
      </w:r>
      <w:r>
        <w:rPr>
          <w:w w:val="110"/>
          <w:sz w:val="20"/>
        </w:rPr>
        <w:t>y</w:t>
      </w:r>
      <w:r>
        <w:rPr>
          <w:spacing w:val="11"/>
          <w:w w:val="110"/>
          <w:sz w:val="20"/>
        </w:rPr>
        <w:t> </w:t>
      </w:r>
      <w:r>
        <w:rPr>
          <w:w w:val="110"/>
          <w:sz w:val="20"/>
        </w:rPr>
        <w:t>en</w:t>
      </w:r>
      <w:r>
        <w:rPr>
          <w:spacing w:val="10"/>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de</w:t>
      </w:r>
      <w:r>
        <w:rPr>
          <w:spacing w:val="8"/>
          <w:w w:val="110"/>
          <w:sz w:val="20"/>
        </w:rPr>
        <w:t> </w:t>
      </w:r>
      <w:r>
        <w:rPr>
          <w:w w:val="110"/>
          <w:sz w:val="20"/>
        </w:rPr>
        <w:t>equipamiento,</w:t>
      </w:r>
      <w:r>
        <w:rPr>
          <w:spacing w:val="11"/>
          <w:w w:val="110"/>
          <w:sz w:val="20"/>
        </w:rPr>
        <w:t> </w:t>
      </w:r>
      <w:r>
        <w:rPr>
          <w:w w:val="110"/>
          <w:sz w:val="20"/>
        </w:rPr>
        <w:t>y</w:t>
      </w:r>
    </w:p>
    <w:p>
      <w:pPr>
        <w:pStyle w:val="ListParagraph"/>
        <w:numPr>
          <w:ilvl w:val="0"/>
          <w:numId w:val="96"/>
        </w:numPr>
        <w:tabs>
          <w:tab w:pos="611" w:val="left" w:leader="none"/>
        </w:tabs>
        <w:spacing w:line="237" w:lineRule="auto" w:before="45" w:after="0"/>
        <w:ind w:left="278" w:right="282" w:firstLine="0"/>
        <w:jc w:val="both"/>
        <w:rPr>
          <w:sz w:val="20"/>
        </w:rPr>
      </w:pPr>
      <w:r>
        <w:rPr>
          <w:w w:val="110"/>
          <w:sz w:val="20"/>
        </w:rPr>
        <w:t>Cuando corresponda, documento que acredite el cumplimiento de la transmisión de la propiedad de las áreas de donación destinadas a equipamiento urbano, a las autoridades correspondientes.</w:t>
      </w:r>
    </w:p>
    <w:p>
      <w:pPr>
        <w:pStyle w:val="ListParagraph"/>
        <w:numPr>
          <w:ilvl w:val="0"/>
          <w:numId w:val="95"/>
        </w:numPr>
        <w:tabs>
          <w:tab w:pos="555" w:val="left" w:leader="none"/>
        </w:tabs>
        <w:spacing w:line="240" w:lineRule="auto" w:before="44" w:after="0"/>
        <w:ind w:left="554" w:right="0" w:hanging="277"/>
        <w:jc w:val="both"/>
        <w:rPr>
          <w:sz w:val="20"/>
        </w:rPr>
      </w:pPr>
      <w:r>
        <w:rPr>
          <w:w w:val="110"/>
          <w:sz w:val="20"/>
        </w:rPr>
        <w:t>Fecha de emisión de la autorización,</w:t>
      </w:r>
      <w:r>
        <w:rPr>
          <w:spacing w:val="11"/>
          <w:w w:val="110"/>
          <w:sz w:val="20"/>
        </w:rPr>
        <w:t> </w:t>
      </w:r>
      <w:r>
        <w:rPr>
          <w:w w:val="110"/>
          <w:sz w:val="20"/>
        </w:rPr>
        <w:t>y</w:t>
      </w:r>
    </w:p>
    <w:p>
      <w:pPr>
        <w:pStyle w:val="ListParagraph"/>
        <w:numPr>
          <w:ilvl w:val="0"/>
          <w:numId w:val="95"/>
        </w:numPr>
        <w:tabs>
          <w:tab w:pos="635" w:val="left" w:leader="none"/>
        </w:tabs>
        <w:spacing w:line="240" w:lineRule="auto" w:before="23" w:after="0"/>
        <w:ind w:left="634" w:right="0" w:hanging="357"/>
        <w:jc w:val="both"/>
        <w:rPr>
          <w:sz w:val="20"/>
        </w:rPr>
      </w:pPr>
      <w:r>
        <w:rPr>
          <w:w w:val="110"/>
          <w:sz w:val="20"/>
        </w:rPr>
        <w:t>Nombre, cargo y firma de quien la</w:t>
      </w:r>
      <w:r>
        <w:rPr>
          <w:spacing w:val="19"/>
          <w:w w:val="110"/>
          <w:sz w:val="20"/>
        </w:rPr>
        <w:t> </w:t>
      </w:r>
      <w:r>
        <w:rPr>
          <w:w w:val="110"/>
          <w:sz w:val="20"/>
        </w:rPr>
        <w:t>autoriza.</w:t>
      </w:r>
    </w:p>
    <w:p>
      <w:pPr>
        <w:pStyle w:val="BodyText"/>
        <w:spacing w:line="249" w:lineRule="auto" w:before="69"/>
        <w:ind w:right="273"/>
      </w:pPr>
      <w:r>
        <w:rPr>
          <w:w w:val="110"/>
        </w:rPr>
        <w:t>La Secretaría, en su caso, emitirá la autorización correspondiente dentro de los cinco días siguientes a la presentación de la solicitud y de los documentos establecidos en este artículo.</w:t>
      </w:r>
    </w:p>
    <w:p>
      <w:pPr>
        <w:spacing w:after="0" w:line="249" w:lineRule="auto"/>
        <w:sectPr>
          <w:pgSz w:w="12240" w:h="15840"/>
          <w:pgMar w:header="708" w:footer="822" w:top="1580" w:bottom="1180" w:left="1140" w:right="1140"/>
        </w:sectPr>
      </w:pPr>
    </w:p>
    <w:p>
      <w:pPr>
        <w:pStyle w:val="BodyText"/>
        <w:spacing w:line="249" w:lineRule="auto" w:before="6"/>
        <w:ind w:right="282"/>
      </w:pPr>
      <w:r>
        <w:rPr>
          <w:w w:val="110"/>
        </w:rPr>
        <w:t>Los actos traslativos de dominio a que se refiere este artículo, deberán celebrarse ante Notario Público del Estado de México.</w:t>
      </w:r>
    </w:p>
    <w:p>
      <w:pPr>
        <w:pStyle w:val="BodyText"/>
        <w:spacing w:line="249" w:lineRule="auto" w:before="77"/>
        <w:ind w:right="279"/>
      </w:pPr>
      <w:r>
        <w:rPr>
          <w:w w:val="110"/>
        </w:rPr>
        <w:t>Para el caso de los condominios que deriven de una autorización de conjunto urbano, la enajenación de los mismos será conforme a la autorización de enajenación para conjunto urbano.</w:t>
      </w:r>
    </w:p>
    <w:p>
      <w:pPr>
        <w:pStyle w:val="BodyText"/>
        <w:spacing w:line="247" w:lineRule="auto" w:before="76"/>
        <w:ind w:right="272"/>
      </w:pPr>
      <w:r>
        <w:rPr>
          <w:w w:val="110"/>
        </w:rPr>
        <w:t>Para el cierre de bitácora, que firmarán las respectivas autoridades estatales y municipales, así como el Titular del condominio, se deberá contar con la supervisión que registre  el cumplimiento del cien por ciento de las obligaciones establecidas en el respectivo acuerdo de autorización, incluyendo el señalamiento horizontal y vertical, las guarniciones y banquetas, así como el alumbrado público y forestación. Con el cierre de bitácora se podrá hacer la liberación  de</w:t>
      </w:r>
      <w:r>
        <w:rPr>
          <w:spacing w:val="6"/>
          <w:w w:val="110"/>
        </w:rPr>
        <w:t> </w:t>
      </w:r>
      <w:r>
        <w:rPr>
          <w:w w:val="110"/>
        </w:rPr>
        <w:t>las</w:t>
      </w:r>
      <w:r>
        <w:rPr>
          <w:spacing w:val="7"/>
          <w:w w:val="110"/>
        </w:rPr>
        <w:t> </w:t>
      </w:r>
      <w:r>
        <w:rPr>
          <w:w w:val="110"/>
        </w:rPr>
        <w:t>garantías</w:t>
      </w:r>
      <w:r>
        <w:rPr>
          <w:spacing w:val="7"/>
          <w:w w:val="110"/>
        </w:rPr>
        <w:t> </w:t>
      </w:r>
      <w:r>
        <w:rPr>
          <w:w w:val="110"/>
        </w:rPr>
        <w:t>de</w:t>
      </w:r>
      <w:r>
        <w:rPr>
          <w:spacing w:val="7"/>
          <w:w w:val="110"/>
        </w:rPr>
        <w:t> </w:t>
      </w:r>
      <w:r>
        <w:rPr>
          <w:w w:val="110"/>
        </w:rPr>
        <w:t>cumplimiento,</w:t>
      </w:r>
      <w:r>
        <w:rPr>
          <w:spacing w:val="9"/>
          <w:w w:val="110"/>
        </w:rPr>
        <w:t> </w:t>
      </w:r>
      <w:r>
        <w:rPr>
          <w:w w:val="110"/>
        </w:rPr>
        <w:t>siempre</w:t>
      </w:r>
      <w:r>
        <w:rPr>
          <w:spacing w:val="7"/>
          <w:w w:val="110"/>
        </w:rPr>
        <w:t> </w:t>
      </w:r>
      <w:r>
        <w:rPr>
          <w:w w:val="110"/>
        </w:rPr>
        <w:t>que</w:t>
      </w:r>
      <w:r>
        <w:rPr>
          <w:spacing w:val="7"/>
          <w:w w:val="110"/>
        </w:rPr>
        <w:t> </w:t>
      </w:r>
      <w:r>
        <w:rPr>
          <w:w w:val="110"/>
        </w:rPr>
        <w:t>no</w:t>
      </w:r>
      <w:r>
        <w:rPr>
          <w:spacing w:val="9"/>
          <w:w w:val="110"/>
        </w:rPr>
        <w:t> </w:t>
      </w:r>
      <w:r>
        <w:rPr>
          <w:w w:val="110"/>
        </w:rPr>
        <w:t>exista</w:t>
      </w:r>
      <w:r>
        <w:rPr>
          <w:spacing w:val="8"/>
          <w:w w:val="110"/>
        </w:rPr>
        <w:t> </w:t>
      </w:r>
      <w:r>
        <w:rPr>
          <w:w w:val="110"/>
        </w:rPr>
        <w:t>cualquier</w:t>
      </w:r>
      <w:r>
        <w:rPr>
          <w:spacing w:val="9"/>
          <w:w w:val="110"/>
        </w:rPr>
        <w:t> </w:t>
      </w:r>
      <w:r>
        <w:rPr>
          <w:w w:val="110"/>
        </w:rPr>
        <w:t>otra</w:t>
      </w:r>
      <w:r>
        <w:rPr>
          <w:spacing w:val="8"/>
          <w:w w:val="110"/>
        </w:rPr>
        <w:t> </w:t>
      </w:r>
      <w:r>
        <w:rPr>
          <w:w w:val="110"/>
        </w:rPr>
        <w:t>obligación</w:t>
      </w:r>
      <w:r>
        <w:rPr>
          <w:spacing w:val="8"/>
          <w:w w:val="110"/>
        </w:rPr>
        <w:t> </w:t>
      </w:r>
      <w:r>
        <w:rPr>
          <w:w w:val="110"/>
        </w:rPr>
        <w:t>pendiente.</w:t>
      </w:r>
    </w:p>
    <w:p>
      <w:pPr>
        <w:pStyle w:val="BodyText"/>
        <w:spacing w:before="10"/>
        <w:ind w:left="0"/>
        <w:jc w:val="left"/>
        <w:rPr>
          <w:sz w:val="30"/>
        </w:rPr>
      </w:pPr>
    </w:p>
    <w:p>
      <w:pPr>
        <w:pStyle w:val="Heading1"/>
        <w:jc w:val="both"/>
      </w:pPr>
      <w:r>
        <w:rPr/>
        <w:t>DE LAS GARANTÍAS DE OBRAS Y VICIOS OCULTOS EN LOS CONDOMINIOS</w:t>
      </w:r>
    </w:p>
    <w:p>
      <w:pPr>
        <w:pStyle w:val="BodyText"/>
        <w:spacing w:line="242" w:lineRule="auto"/>
        <w:ind w:right="274"/>
      </w:pPr>
      <w:r>
        <w:rPr>
          <w:rFonts w:ascii="TeX Gyre Bonum" w:hAnsi="TeX Gyre Bonum"/>
          <w:b/>
          <w:w w:val="110"/>
        </w:rPr>
        <w:t>Artículo 119. </w:t>
      </w:r>
      <w:r>
        <w:rPr>
          <w:w w:val="110"/>
        </w:rPr>
        <w:t>El Titular de la autorización de un condominio está obligado a garantizar la ejecución de las obras de urbanización y en su caso de equipamiento e Infraestructura Primaria hasta su total conclusión y entrega en el plazo que señale el acuerdo de autorización, así como  los</w:t>
      </w:r>
      <w:r>
        <w:rPr>
          <w:spacing w:val="9"/>
          <w:w w:val="110"/>
        </w:rPr>
        <w:t> </w:t>
      </w:r>
      <w:r>
        <w:rPr>
          <w:w w:val="110"/>
        </w:rPr>
        <w:t>vicios</w:t>
      </w:r>
      <w:r>
        <w:rPr>
          <w:spacing w:val="10"/>
          <w:w w:val="110"/>
        </w:rPr>
        <w:t> </w:t>
      </w:r>
      <w:r>
        <w:rPr>
          <w:w w:val="110"/>
        </w:rPr>
        <w:t>ocultos</w:t>
      </w:r>
      <w:r>
        <w:rPr>
          <w:spacing w:val="10"/>
          <w:w w:val="110"/>
        </w:rPr>
        <w:t> </w:t>
      </w:r>
      <w:r>
        <w:rPr>
          <w:w w:val="110"/>
        </w:rPr>
        <w:t>de</w:t>
      </w:r>
      <w:r>
        <w:rPr>
          <w:spacing w:val="9"/>
          <w:w w:val="110"/>
        </w:rPr>
        <w:t> </w:t>
      </w:r>
      <w:r>
        <w:rPr>
          <w:w w:val="110"/>
        </w:rPr>
        <w:t>las</w:t>
      </w:r>
      <w:r>
        <w:rPr>
          <w:spacing w:val="10"/>
          <w:w w:val="110"/>
        </w:rPr>
        <w:t> </w:t>
      </w:r>
      <w:r>
        <w:rPr>
          <w:w w:val="110"/>
        </w:rPr>
        <w:t>mismas,</w:t>
      </w:r>
      <w:r>
        <w:rPr>
          <w:spacing w:val="11"/>
          <w:w w:val="110"/>
        </w:rPr>
        <w:t> </w:t>
      </w:r>
      <w:r>
        <w:rPr>
          <w:w w:val="110"/>
        </w:rPr>
        <w:t>conforme</w:t>
      </w:r>
      <w:r>
        <w:rPr>
          <w:spacing w:val="10"/>
          <w:w w:val="110"/>
        </w:rPr>
        <w:t> </w:t>
      </w:r>
      <w:r>
        <w:rPr>
          <w:w w:val="110"/>
        </w:rPr>
        <w:t>a</w:t>
      </w:r>
      <w:r>
        <w:rPr>
          <w:spacing w:val="10"/>
          <w:w w:val="110"/>
        </w:rPr>
        <w:t> </w:t>
      </w:r>
      <w:r>
        <w:rPr>
          <w:w w:val="110"/>
        </w:rPr>
        <w:t>lo</w:t>
      </w:r>
      <w:r>
        <w:rPr>
          <w:spacing w:val="12"/>
          <w:w w:val="110"/>
        </w:rPr>
        <w:t> </w:t>
      </w:r>
      <w:r>
        <w:rPr>
          <w:w w:val="110"/>
        </w:rPr>
        <w:t>siguiente:</w:t>
      </w:r>
    </w:p>
    <w:p>
      <w:pPr>
        <w:pStyle w:val="ListParagraph"/>
        <w:numPr>
          <w:ilvl w:val="0"/>
          <w:numId w:val="98"/>
        </w:numPr>
        <w:tabs>
          <w:tab w:pos="529" w:val="left" w:leader="none"/>
        </w:tabs>
        <w:spacing w:line="242" w:lineRule="auto" w:before="37" w:after="0"/>
        <w:ind w:left="278" w:right="274" w:firstLine="0"/>
        <w:jc w:val="both"/>
        <w:rPr>
          <w:sz w:val="20"/>
        </w:rPr>
      </w:pPr>
      <w:r>
        <w:rPr>
          <w:w w:val="110"/>
          <w:sz w:val="20"/>
        </w:rPr>
        <w:t>La ejecución de obras de urbanización y en su caso de equipamiento urbano en el plazo autorizado se garantizará con Fianza, garantía hipotecaria o ambas, a favor del Estado, por un monto del cien por ciento del valor de las obras. Dicha garantía deberá estar vigente  durante todo</w:t>
      </w:r>
      <w:r>
        <w:rPr>
          <w:spacing w:val="9"/>
          <w:w w:val="110"/>
          <w:sz w:val="20"/>
        </w:rPr>
        <w:t> </w:t>
      </w:r>
      <w:r>
        <w:rPr>
          <w:w w:val="110"/>
          <w:sz w:val="20"/>
        </w:rPr>
        <w:t>el</w:t>
      </w:r>
      <w:r>
        <w:rPr>
          <w:spacing w:val="10"/>
          <w:w w:val="110"/>
          <w:sz w:val="20"/>
        </w:rPr>
        <w:t> </w:t>
      </w:r>
      <w:r>
        <w:rPr>
          <w:w w:val="110"/>
          <w:sz w:val="20"/>
        </w:rPr>
        <w:t>periodo</w:t>
      </w:r>
      <w:r>
        <w:rPr>
          <w:spacing w:val="9"/>
          <w:w w:val="110"/>
          <w:sz w:val="20"/>
        </w:rPr>
        <w:t> </w:t>
      </w:r>
      <w:r>
        <w:rPr>
          <w:w w:val="110"/>
          <w:sz w:val="20"/>
        </w:rPr>
        <w:t>de</w:t>
      </w:r>
      <w:r>
        <w:rPr>
          <w:spacing w:val="9"/>
          <w:w w:val="110"/>
          <w:sz w:val="20"/>
        </w:rPr>
        <w:t> </w:t>
      </w:r>
      <w:r>
        <w:rPr>
          <w:w w:val="110"/>
          <w:sz w:val="20"/>
        </w:rPr>
        <w:t>ejecución</w:t>
      </w:r>
      <w:r>
        <w:rPr>
          <w:spacing w:val="11"/>
          <w:w w:val="110"/>
          <w:sz w:val="20"/>
        </w:rPr>
        <w:t> </w:t>
      </w:r>
      <w:r>
        <w:rPr>
          <w:w w:val="110"/>
          <w:sz w:val="20"/>
        </w:rPr>
        <w:t>de</w:t>
      </w:r>
      <w:r>
        <w:rPr>
          <w:spacing w:val="9"/>
          <w:w w:val="110"/>
          <w:sz w:val="20"/>
        </w:rPr>
        <w:t> </w:t>
      </w:r>
      <w:r>
        <w:rPr>
          <w:w w:val="110"/>
          <w:sz w:val="20"/>
        </w:rPr>
        <w:t>las</w:t>
      </w:r>
      <w:r>
        <w:rPr>
          <w:spacing w:val="9"/>
          <w:w w:val="110"/>
          <w:sz w:val="20"/>
        </w:rPr>
        <w:t> </w:t>
      </w:r>
      <w:r>
        <w:rPr>
          <w:w w:val="110"/>
          <w:sz w:val="20"/>
        </w:rPr>
        <w:t>obras</w:t>
      </w:r>
      <w:r>
        <w:rPr>
          <w:spacing w:val="9"/>
          <w:w w:val="110"/>
          <w:sz w:val="20"/>
        </w:rPr>
        <w:t> </w:t>
      </w:r>
      <w:r>
        <w:rPr>
          <w:w w:val="110"/>
          <w:sz w:val="20"/>
        </w:rPr>
        <w:t>y</w:t>
      </w:r>
      <w:r>
        <w:rPr>
          <w:spacing w:val="10"/>
          <w:w w:val="110"/>
          <w:sz w:val="20"/>
        </w:rPr>
        <w:t> </w:t>
      </w:r>
      <w:r>
        <w:rPr>
          <w:w w:val="110"/>
          <w:sz w:val="20"/>
        </w:rPr>
        <w:t>hasta</w:t>
      </w:r>
      <w:r>
        <w:rPr>
          <w:spacing w:val="11"/>
          <w:w w:val="110"/>
          <w:sz w:val="20"/>
        </w:rPr>
        <w:t> </w:t>
      </w:r>
      <w:r>
        <w:rPr>
          <w:w w:val="110"/>
          <w:sz w:val="20"/>
        </w:rPr>
        <w:t>su</w:t>
      </w:r>
      <w:r>
        <w:rPr>
          <w:spacing w:val="8"/>
          <w:w w:val="110"/>
          <w:sz w:val="20"/>
        </w:rPr>
        <w:t> </w:t>
      </w:r>
      <w:r>
        <w:rPr>
          <w:w w:val="110"/>
          <w:sz w:val="20"/>
        </w:rPr>
        <w:t>entrega</w:t>
      </w:r>
      <w:r>
        <w:rPr>
          <w:spacing w:val="10"/>
          <w:w w:val="110"/>
          <w:sz w:val="20"/>
        </w:rPr>
        <w:t> </w:t>
      </w:r>
      <w:r>
        <w:rPr>
          <w:w w:val="110"/>
          <w:sz w:val="20"/>
        </w:rPr>
        <w:t>definitiva;</w:t>
      </w:r>
    </w:p>
    <w:p>
      <w:pPr>
        <w:pStyle w:val="ListParagraph"/>
        <w:numPr>
          <w:ilvl w:val="0"/>
          <w:numId w:val="98"/>
        </w:numPr>
        <w:tabs>
          <w:tab w:pos="615" w:val="left" w:leader="none"/>
        </w:tabs>
        <w:spacing w:line="244" w:lineRule="auto" w:before="34" w:after="0"/>
        <w:ind w:left="278" w:right="275" w:firstLine="0"/>
        <w:jc w:val="both"/>
        <w:rPr>
          <w:sz w:val="20"/>
        </w:rPr>
      </w:pPr>
      <w:r>
        <w:rPr>
          <w:w w:val="110"/>
          <w:sz w:val="20"/>
        </w:rPr>
        <w:t>Para garantizar los defectos o vicios ocultos que llegaren a presentar las obras, por  un período de dos años contado a partir de la fecha del acta de entrega de las mismas, a través de Fianza, garantía hipotecaria o ambas, otorgadas en favor del municipio o del Estado según corresponda, por un monto equivalente al veinte por ciento del valor que tengan las obras a la fecha de su</w:t>
      </w:r>
      <w:r>
        <w:rPr>
          <w:spacing w:val="30"/>
          <w:w w:val="110"/>
          <w:sz w:val="20"/>
        </w:rPr>
        <w:t> </w:t>
      </w:r>
      <w:r>
        <w:rPr>
          <w:w w:val="110"/>
          <w:sz w:val="20"/>
        </w:rPr>
        <w:t>recepción;</w:t>
      </w:r>
    </w:p>
    <w:p>
      <w:pPr>
        <w:pStyle w:val="ListParagraph"/>
        <w:numPr>
          <w:ilvl w:val="0"/>
          <w:numId w:val="98"/>
        </w:numPr>
        <w:tabs>
          <w:tab w:pos="747" w:val="left" w:leader="none"/>
        </w:tabs>
        <w:spacing w:line="244" w:lineRule="auto" w:before="31" w:after="0"/>
        <w:ind w:left="278" w:right="272" w:firstLine="0"/>
        <w:jc w:val="both"/>
        <w:rPr>
          <w:sz w:val="20"/>
        </w:rPr>
      </w:pPr>
      <w:r>
        <w:rPr>
          <w:w w:val="110"/>
          <w:sz w:val="20"/>
        </w:rPr>
        <w:t>Tratándose de garantías hipotecarias, las áreas privativas deberán estar libres de gravámenes y limitaciones, y su valor no podrá ser inferior al monto a garantizar, el cual </w:t>
      </w:r>
      <w:r>
        <w:rPr>
          <w:spacing w:val="5"/>
          <w:w w:val="110"/>
          <w:sz w:val="20"/>
        </w:rPr>
        <w:t>se </w:t>
      </w:r>
      <w:r>
        <w:rPr>
          <w:w w:val="110"/>
          <w:sz w:val="20"/>
        </w:rPr>
        <w:t>determinará conforme al avalúo comercial, emitido por el Instituto de Información e Investigación Geográfica, Estadística y Catastral del Estado de México, con cargo al Titular del desarrollo;</w:t>
      </w:r>
    </w:p>
    <w:p>
      <w:pPr>
        <w:pStyle w:val="ListParagraph"/>
        <w:numPr>
          <w:ilvl w:val="0"/>
          <w:numId w:val="98"/>
        </w:numPr>
        <w:tabs>
          <w:tab w:pos="673" w:val="left" w:leader="none"/>
        </w:tabs>
        <w:spacing w:line="242" w:lineRule="auto" w:before="28" w:after="0"/>
        <w:ind w:left="278" w:right="271" w:firstLine="0"/>
        <w:jc w:val="both"/>
        <w:rPr>
          <w:sz w:val="20"/>
        </w:rPr>
      </w:pPr>
      <w:r>
        <w:rPr>
          <w:w w:val="110"/>
          <w:sz w:val="20"/>
        </w:rPr>
        <w:t>La garantía hipotecaria deberá constituirse ante Notario Público del Estado de México e inscribirse en el Instituto de la Función Registral del Estado de México, en un plazo de noventa días contados a partir de la fecha de emisión del acuerdo de autorización, o bien, del cierre de bitácora de obras según corresponda,</w:t>
      </w:r>
      <w:r>
        <w:rPr>
          <w:spacing w:val="1"/>
          <w:w w:val="110"/>
          <w:sz w:val="20"/>
        </w:rPr>
        <w:t> </w:t>
      </w:r>
      <w:r>
        <w:rPr>
          <w:w w:val="110"/>
          <w:sz w:val="20"/>
        </w:rPr>
        <w:t>y</w:t>
      </w:r>
    </w:p>
    <w:p>
      <w:pPr>
        <w:pStyle w:val="ListParagraph"/>
        <w:numPr>
          <w:ilvl w:val="0"/>
          <w:numId w:val="98"/>
        </w:numPr>
        <w:tabs>
          <w:tab w:pos="591" w:val="left" w:leader="none"/>
        </w:tabs>
        <w:spacing w:line="230" w:lineRule="auto" w:before="46" w:after="0"/>
        <w:ind w:left="278" w:right="274" w:firstLine="0"/>
        <w:jc w:val="both"/>
        <w:rPr>
          <w:sz w:val="20"/>
        </w:rPr>
      </w:pPr>
      <w:r>
        <w:rPr>
          <w:w w:val="110"/>
          <w:sz w:val="20"/>
        </w:rPr>
        <w:t>La Fianza para garantizar la ejecución de las obras se presentará a la Secretaría, con la solicitud de inicio de</w:t>
      </w:r>
      <w:r>
        <w:rPr>
          <w:spacing w:val="43"/>
          <w:w w:val="110"/>
          <w:sz w:val="20"/>
        </w:rPr>
        <w:t> </w:t>
      </w:r>
      <w:r>
        <w:rPr>
          <w:w w:val="110"/>
          <w:sz w:val="20"/>
        </w:rPr>
        <w:t>obras.</w:t>
      </w:r>
    </w:p>
    <w:p>
      <w:pPr>
        <w:pStyle w:val="BodyText"/>
        <w:spacing w:line="249" w:lineRule="auto" w:before="89"/>
        <w:ind w:right="277"/>
      </w:pPr>
      <w:r>
        <w:rPr>
          <w:w w:val="110"/>
        </w:rPr>
        <w:t>Si el Titular de la autorización de un condominio no realiza las obras de urbanización y equipamiento en el plazo consignado en la autorización respectiva o sus prórrogas, se harán efectivas las garantías respectivas, sin perjuicio de la imposición de las sanciones que correspondan.</w:t>
      </w:r>
    </w:p>
    <w:p>
      <w:pPr>
        <w:pStyle w:val="BodyText"/>
        <w:spacing w:line="249" w:lineRule="auto" w:before="73"/>
        <w:ind w:right="272"/>
      </w:pPr>
      <w:r>
        <w:rPr>
          <w:w w:val="110"/>
        </w:rPr>
        <w:t>Lo anterior no excepciona al Titular del condominio que se trate, de concluir las obras de urbanización y equipamiento no ejecutadas, para lo cual la Secretaría a solicitud debidamente justificada del Titular, en la que precise mediante programa actualizado, el plazo que requiere para la conclusión de dichas obligaciones, que no podrá exceder del originalmente autorizado, otorgará la prórroga correspondiente, previo pago de los derechos de supervisión y otorgamiento de las Fianzas o garantía hipotecaria correspondientes a las obras faltantes.</w:t>
      </w:r>
    </w:p>
    <w:p>
      <w:pPr>
        <w:spacing w:after="0" w:line="249" w:lineRule="auto"/>
        <w:sectPr>
          <w:pgSz w:w="12240" w:h="15840"/>
          <w:pgMar w:header="708" w:footer="822" w:top="1580" w:bottom="1180" w:left="1140" w:right="1140"/>
        </w:sectPr>
      </w:pPr>
    </w:p>
    <w:p>
      <w:pPr>
        <w:pStyle w:val="Heading1"/>
        <w:spacing w:line="251" w:lineRule="exact"/>
        <w:jc w:val="left"/>
      </w:pPr>
      <w:r>
        <w:rPr/>
        <w:t>DE LOS CAMBIOS DE TIPO Y MODALIDAD DE LOS CONDOMINIOS</w:t>
      </w:r>
    </w:p>
    <w:p>
      <w:pPr>
        <w:pStyle w:val="BodyText"/>
        <w:spacing w:before="22"/>
        <w:ind w:right="272"/>
      </w:pPr>
      <w:r>
        <w:rPr>
          <w:rFonts w:ascii="TeX Gyre Bonum" w:hAnsi="TeX Gyre Bonum"/>
          <w:b/>
          <w:w w:val="110"/>
        </w:rPr>
        <w:t>Artículo 120. </w:t>
      </w:r>
      <w:r>
        <w:rPr>
          <w:w w:val="110"/>
        </w:rPr>
        <w:t>En el caso que el Titular solicite cambio de tipo o modalidad del condominio, se aplicarán en lo conducente las disposiciones previstas en este Reglamento para el cambio de   tipo y modalidad de conjuntos</w:t>
      </w:r>
      <w:r>
        <w:rPr>
          <w:spacing w:val="49"/>
          <w:w w:val="110"/>
        </w:rPr>
        <w:t> </w:t>
      </w:r>
      <w:r>
        <w:rPr>
          <w:w w:val="110"/>
        </w:rPr>
        <w:t>urbanos.</w:t>
      </w:r>
    </w:p>
    <w:p>
      <w:pPr>
        <w:pStyle w:val="BodyText"/>
        <w:spacing w:before="1"/>
        <w:ind w:left="0"/>
        <w:jc w:val="left"/>
        <w:rPr>
          <w:sz w:val="31"/>
        </w:rPr>
      </w:pPr>
    </w:p>
    <w:p>
      <w:pPr>
        <w:pStyle w:val="Heading1"/>
        <w:ind w:left="1334" w:right="1334"/>
      </w:pPr>
      <w:r>
        <w:rPr/>
        <w:t>TÍTULO SÉPTIMO</w:t>
      </w:r>
    </w:p>
    <w:p>
      <w:pPr>
        <w:spacing w:before="23"/>
        <w:ind w:left="340" w:right="343" w:firstLine="0"/>
        <w:jc w:val="center"/>
        <w:rPr>
          <w:rFonts w:ascii="TeX Gyre Bonum" w:hAnsi="TeX Gyre Bonum"/>
          <w:b/>
          <w:sz w:val="20"/>
        </w:rPr>
      </w:pPr>
      <w:r>
        <w:rPr>
          <w:rFonts w:ascii="TeX Gyre Bonum" w:hAnsi="TeX Gyre Bonum"/>
          <w:b/>
          <w:sz w:val="20"/>
        </w:rPr>
        <w:t>DE LA LOTIFICACIÓN DE LAS ZONAS DE URBANIZACIÓN EJIDAL O COMUNAL</w:t>
      </w:r>
    </w:p>
    <w:p>
      <w:pPr>
        <w:pStyle w:val="BodyText"/>
        <w:spacing w:before="3"/>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PRIMERO</w:t>
      </w:r>
    </w:p>
    <w:p>
      <w:pPr>
        <w:spacing w:before="23"/>
        <w:ind w:left="1334" w:right="1334" w:firstLine="0"/>
        <w:jc w:val="center"/>
        <w:rPr>
          <w:rFonts w:ascii="TeX Gyre Bonum" w:hAnsi="TeX Gyre Bonum"/>
          <w:b/>
          <w:sz w:val="20"/>
        </w:rPr>
      </w:pPr>
      <w:r>
        <w:rPr>
          <w:rFonts w:ascii="TeX Gyre Bonum" w:hAnsi="TeX Gyre Bonum"/>
          <w:b/>
          <w:sz w:val="20"/>
        </w:rPr>
        <w:t>DE LA APROBACIÓN DEL PLANO DE LOTIFICACIÓN</w:t>
      </w:r>
    </w:p>
    <w:p>
      <w:pPr>
        <w:pStyle w:val="BodyText"/>
        <w:spacing w:before="1"/>
        <w:ind w:left="0"/>
        <w:jc w:val="left"/>
        <w:rPr>
          <w:rFonts w:ascii="TeX Gyre Bonum"/>
          <w:b/>
          <w:sz w:val="23"/>
        </w:rPr>
      </w:pPr>
    </w:p>
    <w:p>
      <w:pPr>
        <w:spacing w:before="0"/>
        <w:ind w:left="278" w:right="0" w:firstLine="0"/>
        <w:jc w:val="left"/>
        <w:rPr>
          <w:rFonts w:ascii="TeX Gyre Bonum" w:hAnsi="TeX Gyre Bonum"/>
          <w:b/>
          <w:sz w:val="20"/>
        </w:rPr>
      </w:pPr>
      <w:r>
        <w:rPr>
          <w:rFonts w:ascii="TeX Gyre Bonum" w:hAnsi="TeX Gyre Bonum"/>
          <w:b/>
          <w:sz w:val="20"/>
        </w:rPr>
        <w:t>DE LA APROBACIÓN DEL PLANO DE LOTIFICACIÓN</w:t>
      </w:r>
    </w:p>
    <w:p>
      <w:pPr>
        <w:pStyle w:val="BodyText"/>
        <w:spacing w:line="244" w:lineRule="auto" w:before="24"/>
        <w:ind w:right="273"/>
      </w:pPr>
      <w:r>
        <w:rPr>
          <w:rFonts w:ascii="TeX Gyre Bonum" w:hAnsi="TeX Gyre Bonum"/>
          <w:b/>
          <w:w w:val="110"/>
        </w:rPr>
        <w:t>Artículo 121. </w:t>
      </w:r>
      <w:r>
        <w:rPr>
          <w:w w:val="110"/>
        </w:rPr>
        <w:t>Solo procederá la aprobación del plano de lotificación para fines de la localización, deslinde y fraccionamiento del área de ampliación del asentamiento humano de los ejidos y/o comunidades, entendiendo ésta como el área necesaria para el desarrollo de la vida comunitaria de los ejidos o comunidades y que está constituida por  los  terrenos en  que  se ubica</w:t>
      </w:r>
      <w:r>
        <w:rPr>
          <w:spacing w:val="10"/>
          <w:w w:val="110"/>
        </w:rPr>
        <w:t> </w:t>
      </w:r>
      <w:r>
        <w:rPr>
          <w:w w:val="110"/>
        </w:rPr>
        <w:t>la</w:t>
      </w:r>
      <w:r>
        <w:rPr>
          <w:spacing w:val="11"/>
          <w:w w:val="110"/>
        </w:rPr>
        <w:t> </w:t>
      </w:r>
      <w:r>
        <w:rPr>
          <w:w w:val="110"/>
        </w:rPr>
        <w:t>zona</w:t>
      </w:r>
      <w:r>
        <w:rPr>
          <w:spacing w:val="11"/>
          <w:w w:val="110"/>
        </w:rPr>
        <w:t> </w:t>
      </w:r>
      <w:r>
        <w:rPr>
          <w:w w:val="110"/>
        </w:rPr>
        <w:t>de</w:t>
      </w:r>
      <w:r>
        <w:rPr>
          <w:spacing w:val="11"/>
          <w:w w:val="110"/>
        </w:rPr>
        <w:t> </w:t>
      </w:r>
      <w:r>
        <w:rPr>
          <w:w w:val="110"/>
        </w:rPr>
        <w:t>urbanización</w:t>
      </w:r>
      <w:r>
        <w:rPr>
          <w:spacing w:val="11"/>
          <w:w w:val="110"/>
        </w:rPr>
        <w:t> </w:t>
      </w:r>
      <w:r>
        <w:rPr>
          <w:w w:val="110"/>
        </w:rPr>
        <w:t>y</w:t>
      </w:r>
      <w:r>
        <w:rPr>
          <w:spacing w:val="11"/>
          <w:w w:val="110"/>
        </w:rPr>
        <w:t> </w:t>
      </w:r>
      <w:r>
        <w:rPr>
          <w:w w:val="110"/>
        </w:rPr>
        <w:t>su</w:t>
      </w:r>
      <w:r>
        <w:rPr>
          <w:spacing w:val="10"/>
          <w:w w:val="110"/>
        </w:rPr>
        <w:t> </w:t>
      </w:r>
      <w:r>
        <w:rPr>
          <w:w w:val="110"/>
        </w:rPr>
        <w:t>fundo</w:t>
      </w:r>
      <w:r>
        <w:rPr>
          <w:spacing w:val="12"/>
          <w:w w:val="110"/>
        </w:rPr>
        <w:t> </w:t>
      </w:r>
      <w:r>
        <w:rPr>
          <w:w w:val="110"/>
        </w:rPr>
        <w:t>legal.</w:t>
      </w:r>
    </w:p>
    <w:p>
      <w:pPr>
        <w:pStyle w:val="BodyText"/>
        <w:spacing w:line="247" w:lineRule="auto" w:before="77"/>
        <w:ind w:right="279"/>
      </w:pPr>
      <w:r>
        <w:rPr>
          <w:w w:val="110"/>
        </w:rPr>
        <w:t>La Secretaría expedirá el acuerdo de aprobación del plano de lotificación en un plazo de cinco días hábiles contados a partir de la fecha de la presentación de la solicitud, en caso que ésta resulte procedente.</w:t>
      </w:r>
    </w:p>
    <w:p>
      <w:pPr>
        <w:pStyle w:val="BodyText"/>
        <w:spacing w:before="9"/>
        <w:ind w:left="0"/>
        <w:jc w:val="left"/>
        <w:rPr>
          <w:sz w:val="30"/>
        </w:rPr>
      </w:pPr>
    </w:p>
    <w:p>
      <w:pPr>
        <w:pStyle w:val="Heading1"/>
        <w:jc w:val="left"/>
      </w:pPr>
      <w:r>
        <w:rPr/>
        <w:t>DEL CARÁCTER INTRANSFERIBLE DEL PLANO DE LOTIFICACIÓN</w:t>
      </w:r>
    </w:p>
    <w:p>
      <w:pPr>
        <w:pStyle w:val="BodyText"/>
        <w:spacing w:line="244" w:lineRule="auto"/>
        <w:ind w:right="272"/>
      </w:pPr>
      <w:r>
        <w:rPr>
          <w:rFonts w:ascii="TeX Gyre Bonum" w:hAnsi="TeX Gyre Bonum"/>
          <w:b/>
          <w:w w:val="110"/>
        </w:rPr>
        <w:t>Artículo 122. </w:t>
      </w:r>
      <w:r>
        <w:rPr>
          <w:w w:val="110"/>
        </w:rPr>
        <w:t>La aprobación del plano de lotificación para fines de la localización, deslinde y fraccionamiento del área de ampliación del asentamiento humano de los ejidos o comunidades, es de carácter personalísimo, es intransferible, no está sujeto a subrogación de derechos. La asamblea no podrá realizar actos de asociación con empresas desarrolladoras de vivienda, particulares o asociaciones civiles. En caso de realizar actos que contravengan esta disposición, se aplicarán las medidas de seguridad y las sanciones administrativas, independientemente de las denuncias penales que en derecho</w:t>
      </w:r>
      <w:r>
        <w:rPr>
          <w:spacing w:val="12"/>
          <w:w w:val="110"/>
        </w:rPr>
        <w:t> </w:t>
      </w:r>
      <w:r>
        <w:rPr>
          <w:w w:val="110"/>
        </w:rPr>
        <w:t>procedan.</w:t>
      </w:r>
    </w:p>
    <w:p>
      <w:pPr>
        <w:pStyle w:val="BodyText"/>
        <w:spacing w:before="0"/>
        <w:ind w:left="0"/>
        <w:jc w:val="left"/>
        <w:rPr>
          <w:sz w:val="22"/>
        </w:rPr>
      </w:pPr>
    </w:p>
    <w:p>
      <w:pPr>
        <w:pStyle w:val="Heading1"/>
        <w:spacing w:line="194" w:lineRule="auto" w:before="143"/>
        <w:ind w:right="475"/>
        <w:jc w:val="left"/>
      </w:pPr>
      <w:r>
        <w:rPr/>
        <w:t>DE LAS REGLAS GENERALES PARA LA APROBACIÓN DEL PLANO DE LOTIFICACIÓN DE LAS ZONAS DE URBANIZACIÓN EJIDAL O COMUNAL</w:t>
      </w:r>
    </w:p>
    <w:p>
      <w:pPr>
        <w:pStyle w:val="BodyText"/>
        <w:spacing w:line="230" w:lineRule="auto" w:before="43"/>
        <w:ind w:right="475"/>
        <w:jc w:val="left"/>
      </w:pPr>
      <w:r>
        <w:rPr>
          <w:rFonts w:ascii="TeX Gyre Bonum" w:hAnsi="TeX Gyre Bonum"/>
          <w:b/>
          <w:w w:val="110"/>
        </w:rPr>
        <w:t>Artículo 123. </w:t>
      </w:r>
      <w:r>
        <w:rPr>
          <w:w w:val="110"/>
        </w:rPr>
        <w:t>En la aprobación del plano de lotificación de las zonas de urbanización de los ejidos y comunidades, se observará lo siguiente:</w:t>
      </w:r>
    </w:p>
    <w:p>
      <w:pPr>
        <w:pStyle w:val="ListParagraph"/>
        <w:numPr>
          <w:ilvl w:val="0"/>
          <w:numId w:val="99"/>
        </w:numPr>
        <w:tabs>
          <w:tab w:pos="491" w:val="left" w:leader="none"/>
        </w:tabs>
        <w:spacing w:line="240" w:lineRule="auto" w:before="42" w:after="0"/>
        <w:ind w:left="490" w:right="0" w:hanging="213"/>
        <w:jc w:val="left"/>
        <w:rPr>
          <w:sz w:val="20"/>
        </w:rPr>
      </w:pPr>
      <w:r>
        <w:rPr>
          <w:w w:val="110"/>
          <w:sz w:val="20"/>
        </w:rPr>
        <w:t>La</w:t>
      </w:r>
      <w:r>
        <w:rPr>
          <w:spacing w:val="10"/>
          <w:w w:val="110"/>
          <w:sz w:val="20"/>
        </w:rPr>
        <w:t> </w:t>
      </w:r>
      <w:r>
        <w:rPr>
          <w:w w:val="110"/>
          <w:sz w:val="20"/>
        </w:rPr>
        <w:t>zona</w:t>
      </w:r>
      <w:r>
        <w:rPr>
          <w:spacing w:val="11"/>
          <w:w w:val="110"/>
          <w:sz w:val="20"/>
        </w:rPr>
        <w:t> </w:t>
      </w:r>
      <w:r>
        <w:rPr>
          <w:w w:val="110"/>
          <w:sz w:val="20"/>
        </w:rPr>
        <w:t>de</w:t>
      </w:r>
      <w:r>
        <w:rPr>
          <w:spacing w:val="9"/>
          <w:w w:val="110"/>
          <w:sz w:val="20"/>
        </w:rPr>
        <w:t> </w:t>
      </w:r>
      <w:r>
        <w:rPr>
          <w:w w:val="110"/>
          <w:sz w:val="20"/>
        </w:rPr>
        <w:t>urbanización</w:t>
      </w:r>
      <w:r>
        <w:rPr>
          <w:spacing w:val="11"/>
          <w:w w:val="110"/>
          <w:sz w:val="20"/>
        </w:rPr>
        <w:t> </w:t>
      </w:r>
      <w:r>
        <w:rPr>
          <w:w w:val="110"/>
          <w:sz w:val="20"/>
        </w:rPr>
        <w:t>existente</w:t>
      </w:r>
      <w:r>
        <w:rPr>
          <w:spacing w:val="9"/>
          <w:w w:val="110"/>
          <w:sz w:val="20"/>
        </w:rPr>
        <w:t> </w:t>
      </w:r>
      <w:r>
        <w:rPr>
          <w:w w:val="110"/>
          <w:sz w:val="20"/>
        </w:rPr>
        <w:t>de</w:t>
      </w:r>
      <w:r>
        <w:rPr>
          <w:spacing w:val="10"/>
          <w:w w:val="110"/>
          <w:sz w:val="20"/>
        </w:rPr>
        <w:t> </w:t>
      </w:r>
      <w:r>
        <w:rPr>
          <w:w w:val="110"/>
          <w:sz w:val="20"/>
        </w:rPr>
        <w:t>ejidos</w:t>
      </w:r>
      <w:r>
        <w:rPr>
          <w:spacing w:val="9"/>
          <w:w w:val="110"/>
          <w:sz w:val="20"/>
        </w:rPr>
        <w:t> </w:t>
      </w:r>
      <w:r>
        <w:rPr>
          <w:w w:val="110"/>
          <w:sz w:val="20"/>
        </w:rPr>
        <w:t>y</w:t>
      </w:r>
      <w:r>
        <w:rPr>
          <w:spacing w:val="9"/>
          <w:w w:val="110"/>
          <w:sz w:val="20"/>
        </w:rPr>
        <w:t> </w:t>
      </w:r>
      <w:r>
        <w:rPr>
          <w:w w:val="110"/>
          <w:sz w:val="20"/>
        </w:rPr>
        <w:t>comunidades</w:t>
      </w:r>
      <w:r>
        <w:rPr>
          <w:spacing w:val="10"/>
          <w:w w:val="110"/>
          <w:sz w:val="20"/>
        </w:rPr>
        <w:t> </w:t>
      </w:r>
      <w:r>
        <w:rPr>
          <w:w w:val="110"/>
          <w:sz w:val="20"/>
        </w:rPr>
        <w:t>es:</w:t>
      </w:r>
    </w:p>
    <w:p>
      <w:pPr>
        <w:pStyle w:val="ListParagraph"/>
        <w:numPr>
          <w:ilvl w:val="0"/>
          <w:numId w:val="100"/>
        </w:numPr>
        <w:tabs>
          <w:tab w:pos="553" w:val="left" w:leader="none"/>
        </w:tabs>
        <w:spacing w:line="240" w:lineRule="auto" w:before="22" w:after="0"/>
        <w:ind w:left="552" w:right="0" w:hanging="275"/>
        <w:jc w:val="left"/>
        <w:rPr>
          <w:sz w:val="20"/>
        </w:rPr>
      </w:pPr>
      <w:r>
        <w:rPr>
          <w:w w:val="110"/>
          <w:sz w:val="20"/>
        </w:rPr>
        <w:t>El</w:t>
      </w:r>
      <w:r>
        <w:rPr>
          <w:spacing w:val="9"/>
          <w:w w:val="110"/>
          <w:sz w:val="20"/>
        </w:rPr>
        <w:t> </w:t>
      </w:r>
      <w:r>
        <w:rPr>
          <w:w w:val="110"/>
          <w:sz w:val="20"/>
        </w:rPr>
        <w:t>área</w:t>
      </w:r>
      <w:r>
        <w:rPr>
          <w:spacing w:val="9"/>
          <w:w w:val="110"/>
          <w:sz w:val="20"/>
        </w:rPr>
        <w:t> </w:t>
      </w:r>
      <w:r>
        <w:rPr>
          <w:w w:val="110"/>
          <w:sz w:val="20"/>
        </w:rPr>
        <w:t>destinada</w:t>
      </w:r>
      <w:r>
        <w:rPr>
          <w:spacing w:val="10"/>
          <w:w w:val="110"/>
          <w:sz w:val="20"/>
        </w:rPr>
        <w:t> </w:t>
      </w:r>
      <w:r>
        <w:rPr>
          <w:w w:val="110"/>
          <w:sz w:val="20"/>
        </w:rPr>
        <w:t>para</w:t>
      </w:r>
      <w:r>
        <w:rPr>
          <w:spacing w:val="10"/>
          <w:w w:val="110"/>
          <w:sz w:val="20"/>
        </w:rPr>
        <w:t> </w:t>
      </w:r>
      <w:r>
        <w:rPr>
          <w:w w:val="110"/>
          <w:sz w:val="20"/>
        </w:rPr>
        <w:t>tal</w:t>
      </w:r>
      <w:r>
        <w:rPr>
          <w:spacing w:val="13"/>
          <w:w w:val="110"/>
          <w:sz w:val="20"/>
        </w:rPr>
        <w:t> </w:t>
      </w:r>
      <w:r>
        <w:rPr>
          <w:w w:val="110"/>
          <w:sz w:val="20"/>
        </w:rPr>
        <w:t>efecto</w:t>
      </w:r>
      <w:r>
        <w:rPr>
          <w:spacing w:val="11"/>
          <w:w w:val="110"/>
          <w:sz w:val="20"/>
        </w:rPr>
        <w:t> </w:t>
      </w:r>
      <w:r>
        <w:rPr>
          <w:w w:val="110"/>
          <w:sz w:val="20"/>
        </w:rPr>
        <w:t>en</w:t>
      </w:r>
      <w:r>
        <w:rPr>
          <w:spacing w:val="9"/>
          <w:w w:val="110"/>
          <w:sz w:val="20"/>
        </w:rPr>
        <w:t> </w:t>
      </w:r>
      <w:r>
        <w:rPr>
          <w:w w:val="110"/>
          <w:sz w:val="20"/>
        </w:rPr>
        <w:t>el</w:t>
      </w:r>
      <w:r>
        <w:rPr>
          <w:spacing w:val="10"/>
          <w:w w:val="110"/>
          <w:sz w:val="20"/>
        </w:rPr>
        <w:t> </w:t>
      </w:r>
      <w:r>
        <w:rPr>
          <w:w w:val="110"/>
          <w:sz w:val="20"/>
        </w:rPr>
        <w:t>Decreto</w:t>
      </w:r>
      <w:r>
        <w:rPr>
          <w:spacing w:val="11"/>
          <w:w w:val="110"/>
          <w:sz w:val="20"/>
        </w:rPr>
        <w:t> </w:t>
      </w:r>
      <w:r>
        <w:rPr>
          <w:w w:val="110"/>
          <w:sz w:val="20"/>
        </w:rPr>
        <w:t>Presidencial</w:t>
      </w:r>
      <w:r>
        <w:rPr>
          <w:spacing w:val="10"/>
          <w:w w:val="110"/>
          <w:sz w:val="20"/>
        </w:rPr>
        <w:t> </w:t>
      </w:r>
      <w:r>
        <w:rPr>
          <w:w w:val="110"/>
          <w:sz w:val="20"/>
        </w:rPr>
        <w:t>respectivo;</w:t>
      </w:r>
    </w:p>
    <w:p>
      <w:pPr>
        <w:pStyle w:val="ListParagraph"/>
        <w:numPr>
          <w:ilvl w:val="0"/>
          <w:numId w:val="100"/>
        </w:numPr>
        <w:tabs>
          <w:tab w:pos="689" w:val="left" w:leader="none"/>
          <w:tab w:pos="690" w:val="left" w:leader="none"/>
          <w:tab w:pos="1094" w:val="left" w:leader="none"/>
          <w:tab w:pos="1717" w:val="left" w:leader="none"/>
          <w:tab w:pos="3820" w:val="left" w:leader="none"/>
          <w:tab w:pos="4228" w:val="left" w:leader="none"/>
          <w:tab w:pos="5242" w:val="left" w:leader="none"/>
          <w:tab w:pos="5722" w:val="left" w:leader="none"/>
          <w:tab w:pos="6892" w:val="left" w:leader="none"/>
          <w:tab w:pos="8130" w:val="left" w:leader="none"/>
        </w:tabs>
        <w:spacing w:line="230" w:lineRule="auto" w:before="32" w:after="0"/>
        <w:ind w:left="278" w:right="279" w:firstLine="0"/>
        <w:jc w:val="left"/>
        <w:rPr>
          <w:sz w:val="20"/>
        </w:rPr>
      </w:pPr>
      <w:r>
        <w:rPr>
          <w:w w:val="110"/>
          <w:sz w:val="20"/>
        </w:rPr>
        <w:t>El</w:t>
        <w:tab/>
        <w:t>área</w:t>
        <w:tab/>
        <w:t>donde  </w:t>
      </w:r>
      <w:r>
        <w:rPr>
          <w:spacing w:val="20"/>
          <w:w w:val="110"/>
          <w:sz w:val="20"/>
        </w:rPr>
        <w:t> </w:t>
      </w:r>
      <w:r>
        <w:rPr>
          <w:w w:val="110"/>
          <w:sz w:val="20"/>
        </w:rPr>
        <w:t>físicamente</w:t>
        <w:tab/>
        <w:t>se</w:t>
        <w:tab/>
        <w:t>ubiquen</w:t>
        <w:tab/>
        <w:t>las</w:t>
        <w:tab/>
        <w:t>viviendas,</w:t>
        <w:tab/>
        <w:t>vialidades,</w:t>
        <w:tab/>
        <w:t>infraestructura, equipamiento y servicios públicos del ejido o</w:t>
      </w:r>
      <w:r>
        <w:rPr>
          <w:spacing w:val="19"/>
          <w:w w:val="110"/>
          <w:sz w:val="20"/>
        </w:rPr>
        <w:t> </w:t>
      </w:r>
      <w:r>
        <w:rPr>
          <w:w w:val="110"/>
          <w:sz w:val="20"/>
        </w:rPr>
        <w:t>comunidad;</w:t>
      </w:r>
    </w:p>
    <w:p>
      <w:pPr>
        <w:pStyle w:val="ListParagraph"/>
        <w:numPr>
          <w:ilvl w:val="0"/>
          <w:numId w:val="99"/>
        </w:numPr>
        <w:tabs>
          <w:tab w:pos="570" w:val="left" w:leader="none"/>
        </w:tabs>
        <w:spacing w:line="240" w:lineRule="auto" w:before="43" w:after="0"/>
        <w:ind w:left="569" w:right="0" w:hanging="292"/>
        <w:jc w:val="left"/>
        <w:rPr>
          <w:sz w:val="20"/>
        </w:rPr>
      </w:pPr>
      <w:r>
        <w:rPr>
          <w:w w:val="110"/>
          <w:sz w:val="20"/>
        </w:rPr>
        <w:t>La</w:t>
      </w:r>
      <w:r>
        <w:rPr>
          <w:spacing w:val="10"/>
          <w:w w:val="110"/>
          <w:sz w:val="20"/>
        </w:rPr>
        <w:t> </w:t>
      </w:r>
      <w:r>
        <w:rPr>
          <w:w w:val="110"/>
          <w:sz w:val="20"/>
        </w:rPr>
        <w:t>aprobación</w:t>
      </w:r>
      <w:r>
        <w:rPr>
          <w:spacing w:val="10"/>
          <w:w w:val="110"/>
          <w:sz w:val="20"/>
        </w:rPr>
        <w:t> </w:t>
      </w:r>
      <w:r>
        <w:rPr>
          <w:w w:val="110"/>
          <w:sz w:val="20"/>
        </w:rPr>
        <w:t>deberá</w:t>
      </w:r>
      <w:r>
        <w:rPr>
          <w:spacing w:val="11"/>
          <w:w w:val="110"/>
          <w:sz w:val="20"/>
        </w:rPr>
        <w:t> </w:t>
      </w:r>
      <w:r>
        <w:rPr>
          <w:w w:val="110"/>
          <w:sz w:val="20"/>
        </w:rPr>
        <w:t>ser</w:t>
      </w:r>
      <w:r>
        <w:rPr>
          <w:spacing w:val="11"/>
          <w:w w:val="110"/>
          <w:sz w:val="20"/>
        </w:rPr>
        <w:t> </w:t>
      </w:r>
      <w:r>
        <w:rPr>
          <w:w w:val="110"/>
          <w:sz w:val="20"/>
        </w:rPr>
        <w:t>solicitada</w:t>
      </w:r>
      <w:r>
        <w:rPr>
          <w:spacing w:val="11"/>
          <w:w w:val="110"/>
          <w:sz w:val="20"/>
        </w:rPr>
        <w:t> </w:t>
      </w:r>
      <w:r>
        <w:rPr>
          <w:w w:val="110"/>
          <w:sz w:val="20"/>
        </w:rPr>
        <w:t>a</w:t>
      </w:r>
      <w:r>
        <w:rPr>
          <w:spacing w:val="10"/>
          <w:w w:val="110"/>
          <w:sz w:val="20"/>
        </w:rPr>
        <w:t> </w:t>
      </w:r>
      <w:r>
        <w:rPr>
          <w:w w:val="110"/>
          <w:sz w:val="20"/>
        </w:rPr>
        <w:t>la</w:t>
      </w:r>
      <w:r>
        <w:rPr>
          <w:spacing w:val="10"/>
          <w:w w:val="110"/>
          <w:sz w:val="20"/>
        </w:rPr>
        <w:t> </w:t>
      </w:r>
      <w:r>
        <w:rPr>
          <w:w w:val="110"/>
          <w:sz w:val="20"/>
        </w:rPr>
        <w:t>Secretaría,</w:t>
      </w:r>
      <w:r>
        <w:rPr>
          <w:spacing w:val="12"/>
          <w:w w:val="110"/>
          <w:sz w:val="20"/>
        </w:rPr>
        <w:t> </w:t>
      </w:r>
      <w:r>
        <w:rPr>
          <w:w w:val="110"/>
          <w:sz w:val="20"/>
        </w:rPr>
        <w:t>por</w:t>
      </w:r>
      <w:r>
        <w:rPr>
          <w:spacing w:val="9"/>
          <w:w w:val="110"/>
          <w:sz w:val="20"/>
        </w:rPr>
        <w:t> </w:t>
      </w:r>
      <w:r>
        <w:rPr>
          <w:w w:val="110"/>
          <w:sz w:val="20"/>
        </w:rPr>
        <w:t>conducto</w:t>
      </w:r>
      <w:r>
        <w:rPr>
          <w:spacing w:val="12"/>
          <w:w w:val="110"/>
          <w:sz w:val="20"/>
        </w:rPr>
        <w:t> </w:t>
      </w:r>
      <w:r>
        <w:rPr>
          <w:w w:val="110"/>
          <w:sz w:val="20"/>
        </w:rPr>
        <w:t>de</w:t>
      </w:r>
      <w:r>
        <w:rPr>
          <w:spacing w:val="9"/>
          <w:w w:val="110"/>
          <w:sz w:val="20"/>
        </w:rPr>
        <w:t> </w:t>
      </w:r>
      <w:r>
        <w:rPr>
          <w:w w:val="110"/>
          <w:sz w:val="20"/>
        </w:rPr>
        <w:t>la</w:t>
      </w:r>
      <w:r>
        <w:rPr>
          <w:spacing w:val="8"/>
          <w:w w:val="110"/>
          <w:sz w:val="20"/>
        </w:rPr>
        <w:t> </w:t>
      </w:r>
      <w:r>
        <w:rPr>
          <w:w w:val="110"/>
          <w:sz w:val="20"/>
        </w:rPr>
        <w:t>asamblea</w:t>
      </w:r>
      <w:r>
        <w:rPr>
          <w:spacing w:val="11"/>
          <w:w w:val="110"/>
          <w:sz w:val="20"/>
        </w:rPr>
        <w:t> </w:t>
      </w:r>
      <w:r>
        <w:rPr>
          <w:w w:val="110"/>
          <w:sz w:val="20"/>
        </w:rPr>
        <w:t>interesada;</w:t>
      </w:r>
    </w:p>
    <w:p>
      <w:pPr>
        <w:pStyle w:val="ListParagraph"/>
        <w:numPr>
          <w:ilvl w:val="0"/>
          <w:numId w:val="99"/>
        </w:numPr>
        <w:tabs>
          <w:tab w:pos="692" w:val="left" w:leader="none"/>
        </w:tabs>
        <w:spacing w:line="242" w:lineRule="auto" w:before="22" w:after="0"/>
        <w:ind w:left="278" w:right="277" w:firstLine="0"/>
        <w:jc w:val="both"/>
        <w:rPr>
          <w:sz w:val="20"/>
        </w:rPr>
      </w:pPr>
      <w:r>
        <w:rPr>
          <w:w w:val="110"/>
          <w:sz w:val="20"/>
        </w:rPr>
        <w:t>El plano de lotificación de la zona de urbanización de ejidos y comunidades aprobado, deberá ser inscrito en el Registro Agrario Nacional dentro de un plazo de noventa días, contados a partir de la fecha de emisión de la aprobación y acreditarlo dentro de los siguientes treinta   días a la</w:t>
      </w:r>
      <w:r>
        <w:rPr>
          <w:spacing w:val="32"/>
          <w:w w:val="110"/>
          <w:sz w:val="20"/>
        </w:rPr>
        <w:t> </w:t>
      </w:r>
      <w:r>
        <w:rPr>
          <w:w w:val="110"/>
          <w:sz w:val="20"/>
        </w:rPr>
        <w:t>Secretaría;</w:t>
      </w:r>
    </w:p>
    <w:p>
      <w:pPr>
        <w:pStyle w:val="ListParagraph"/>
        <w:numPr>
          <w:ilvl w:val="0"/>
          <w:numId w:val="99"/>
        </w:numPr>
        <w:tabs>
          <w:tab w:pos="675" w:val="left" w:leader="none"/>
        </w:tabs>
        <w:spacing w:line="240" w:lineRule="auto" w:before="37" w:after="0"/>
        <w:ind w:left="278" w:right="274" w:firstLine="0"/>
        <w:jc w:val="both"/>
        <w:rPr>
          <w:sz w:val="20"/>
        </w:rPr>
      </w:pPr>
      <w:r>
        <w:rPr>
          <w:w w:val="110"/>
          <w:sz w:val="20"/>
        </w:rPr>
        <w:t>Los derechos e impuestos que se generen con motivo de la aprobación del plano serán cubiertos por la asamblea solicitante, de conformidad con lo que se establezca en el acuerdo de aprobación del plano</w:t>
      </w:r>
      <w:r>
        <w:rPr>
          <w:spacing w:val="31"/>
          <w:w w:val="110"/>
          <w:sz w:val="20"/>
        </w:rPr>
        <w:t> </w:t>
      </w:r>
      <w:r>
        <w:rPr>
          <w:w w:val="110"/>
          <w:sz w:val="20"/>
        </w:rPr>
        <w:t>respectivo;</w:t>
      </w:r>
    </w:p>
    <w:p>
      <w:pPr>
        <w:spacing w:after="0" w:line="240" w:lineRule="auto"/>
        <w:jc w:val="both"/>
        <w:rPr>
          <w:sz w:val="20"/>
        </w:rPr>
        <w:sectPr>
          <w:pgSz w:w="12240" w:h="15840"/>
          <w:pgMar w:header="708" w:footer="822" w:top="1580" w:bottom="1180" w:left="1140" w:right="1140"/>
        </w:sectPr>
      </w:pPr>
    </w:p>
    <w:p>
      <w:pPr>
        <w:pStyle w:val="ListParagraph"/>
        <w:numPr>
          <w:ilvl w:val="0"/>
          <w:numId w:val="99"/>
        </w:numPr>
        <w:tabs>
          <w:tab w:pos="555" w:val="left" w:leader="none"/>
        </w:tabs>
        <w:spacing w:line="251" w:lineRule="exact" w:before="0" w:after="0"/>
        <w:ind w:left="554" w:right="0" w:hanging="277"/>
        <w:jc w:val="both"/>
        <w:rPr>
          <w:sz w:val="20"/>
        </w:rPr>
      </w:pPr>
      <w:r>
        <w:rPr>
          <w:w w:val="110"/>
          <w:sz w:val="20"/>
        </w:rPr>
        <w:t>No procederá su autorización en áreas</w:t>
      </w:r>
      <w:r>
        <w:rPr>
          <w:spacing w:val="26"/>
          <w:w w:val="110"/>
          <w:sz w:val="20"/>
        </w:rPr>
        <w:t> </w:t>
      </w:r>
      <w:r>
        <w:rPr>
          <w:w w:val="110"/>
          <w:sz w:val="20"/>
        </w:rPr>
        <w:t>no urbanizables;</w:t>
      </w:r>
    </w:p>
    <w:p>
      <w:pPr>
        <w:pStyle w:val="ListParagraph"/>
        <w:numPr>
          <w:ilvl w:val="0"/>
          <w:numId w:val="99"/>
        </w:numPr>
        <w:tabs>
          <w:tab w:pos="752" w:val="left" w:leader="none"/>
        </w:tabs>
        <w:spacing w:line="244" w:lineRule="auto" w:before="22" w:after="0"/>
        <w:ind w:left="278" w:right="274" w:firstLine="0"/>
        <w:jc w:val="both"/>
        <w:rPr>
          <w:sz w:val="20"/>
        </w:rPr>
      </w:pPr>
      <w:r>
        <w:rPr>
          <w:w w:val="110"/>
          <w:sz w:val="20"/>
        </w:rPr>
        <w:t>La aprobación de su dimensión y densidad estará sujeta primordialmente a la disponibilidad de agua potable y de energía eléctrica, respetando las normas que al efecto establezca el Plan Municipal de Desarrollo Urbano correspondiente, así como a lo señalado en  su caso, en el Dictamen Único, las evaluaciones técnicas de factibilidad y dictámenes de las dependencias respectivas,</w:t>
      </w:r>
      <w:r>
        <w:rPr>
          <w:spacing w:val="21"/>
          <w:w w:val="110"/>
          <w:sz w:val="20"/>
        </w:rPr>
        <w:t> </w:t>
      </w:r>
      <w:r>
        <w:rPr>
          <w:w w:val="110"/>
          <w:sz w:val="20"/>
        </w:rPr>
        <w:t>y</w:t>
      </w:r>
    </w:p>
    <w:p>
      <w:pPr>
        <w:pStyle w:val="ListParagraph"/>
        <w:numPr>
          <w:ilvl w:val="0"/>
          <w:numId w:val="99"/>
        </w:numPr>
        <w:tabs>
          <w:tab w:pos="719" w:val="left" w:leader="none"/>
        </w:tabs>
        <w:spacing w:line="230" w:lineRule="auto" w:before="38" w:after="0"/>
        <w:ind w:left="278" w:right="279" w:firstLine="0"/>
        <w:jc w:val="both"/>
        <w:rPr>
          <w:sz w:val="20"/>
        </w:rPr>
      </w:pPr>
      <w:r>
        <w:rPr>
          <w:w w:val="110"/>
          <w:sz w:val="20"/>
        </w:rPr>
        <w:t>La normatividad para la Sección de las vialidades será la prevista en el Capítulo relativo de este</w:t>
      </w:r>
      <w:r>
        <w:rPr>
          <w:spacing w:val="9"/>
          <w:w w:val="110"/>
          <w:sz w:val="20"/>
        </w:rPr>
        <w:t> </w:t>
      </w:r>
      <w:r>
        <w:rPr>
          <w:w w:val="110"/>
          <w:sz w:val="20"/>
        </w:rPr>
        <w:t>Reglamento.</w:t>
      </w:r>
    </w:p>
    <w:p>
      <w:pPr>
        <w:pStyle w:val="BodyText"/>
        <w:spacing w:before="6"/>
        <w:ind w:left="0"/>
        <w:jc w:val="left"/>
        <w:rPr>
          <w:sz w:val="31"/>
        </w:rPr>
      </w:pPr>
    </w:p>
    <w:p>
      <w:pPr>
        <w:pStyle w:val="Heading1"/>
        <w:jc w:val="both"/>
      </w:pPr>
      <w:r>
        <w:rPr/>
        <w:t>DE LAS ÁREAS DE DONACIÓN</w:t>
      </w:r>
    </w:p>
    <w:p>
      <w:pPr>
        <w:pStyle w:val="BodyText"/>
        <w:spacing w:line="242" w:lineRule="auto"/>
        <w:ind w:right="276"/>
      </w:pPr>
      <w:r>
        <w:rPr>
          <w:rFonts w:ascii="TeX Gyre Bonum" w:hAnsi="TeX Gyre Bonum"/>
          <w:b/>
          <w:w w:val="110"/>
        </w:rPr>
        <w:t>Artículo 124. </w:t>
      </w:r>
      <w:r>
        <w:rPr>
          <w:w w:val="110"/>
        </w:rPr>
        <w:t>Para la aprobación del plano pretendido, la asamblea deberá otorgar el área de donación para equipamiento urbano, la cual se determinará sobre la base de doce metros cuadrados por lote previsto, a favor del municipio y de seis metros cuadrados a favor del Estado para equipamiento regional.</w:t>
      </w:r>
    </w:p>
    <w:p>
      <w:pPr>
        <w:pStyle w:val="BodyText"/>
        <w:spacing w:line="247" w:lineRule="auto" w:before="82"/>
        <w:ind w:right="281"/>
      </w:pPr>
      <w:r>
        <w:rPr>
          <w:w w:val="110"/>
        </w:rPr>
        <w:t>Asimismo, los ejidos y comunidades, deberán donar y formalizar ante el municipio correspondiente las áreas destinadas a vías públicas.</w:t>
      </w:r>
    </w:p>
    <w:p>
      <w:pPr>
        <w:pStyle w:val="BodyText"/>
        <w:spacing w:line="249" w:lineRule="auto" w:before="81"/>
        <w:ind w:right="278"/>
      </w:pPr>
      <w:r>
        <w:rPr>
          <w:w w:val="110"/>
        </w:rPr>
        <w:t>Las áreas de donación destinadas a equipamiento urbano, deberán tener las características siguientes:</w:t>
      </w:r>
    </w:p>
    <w:p>
      <w:pPr>
        <w:pStyle w:val="ListParagraph"/>
        <w:numPr>
          <w:ilvl w:val="0"/>
          <w:numId w:val="101"/>
        </w:numPr>
        <w:tabs>
          <w:tab w:pos="503" w:val="left" w:leader="none"/>
        </w:tabs>
        <w:spacing w:line="230" w:lineRule="auto" w:before="39" w:after="0"/>
        <w:ind w:left="278" w:right="281" w:firstLine="0"/>
        <w:jc w:val="left"/>
        <w:rPr>
          <w:sz w:val="20"/>
        </w:rPr>
      </w:pPr>
      <w:r>
        <w:rPr>
          <w:w w:val="110"/>
          <w:sz w:val="20"/>
        </w:rPr>
        <w:t>Con frente a vía pública que determine la Secretaría, de conformidad con las necesidades de funcionamiento del equipamiento que se</w:t>
      </w:r>
      <w:r>
        <w:rPr>
          <w:spacing w:val="52"/>
          <w:w w:val="110"/>
          <w:sz w:val="20"/>
        </w:rPr>
        <w:t> </w:t>
      </w:r>
      <w:r>
        <w:rPr>
          <w:w w:val="110"/>
          <w:sz w:val="20"/>
        </w:rPr>
        <w:t>trate;</w:t>
      </w:r>
    </w:p>
    <w:p>
      <w:pPr>
        <w:pStyle w:val="ListParagraph"/>
        <w:numPr>
          <w:ilvl w:val="0"/>
          <w:numId w:val="101"/>
        </w:numPr>
        <w:tabs>
          <w:tab w:pos="570" w:val="left" w:leader="none"/>
        </w:tabs>
        <w:spacing w:line="240" w:lineRule="auto" w:before="42" w:after="0"/>
        <w:ind w:left="569" w:right="0" w:hanging="292"/>
        <w:jc w:val="left"/>
        <w:rPr>
          <w:sz w:val="20"/>
        </w:rPr>
      </w:pPr>
      <w:r>
        <w:rPr>
          <w:w w:val="110"/>
          <w:sz w:val="20"/>
        </w:rPr>
        <w:t>Ancho no menor de veinte metros;</w:t>
      </w:r>
    </w:p>
    <w:p>
      <w:pPr>
        <w:pStyle w:val="ListParagraph"/>
        <w:numPr>
          <w:ilvl w:val="0"/>
          <w:numId w:val="101"/>
        </w:numPr>
        <w:tabs>
          <w:tab w:pos="649" w:val="left" w:leader="none"/>
        </w:tabs>
        <w:spacing w:line="240" w:lineRule="auto" w:before="25" w:after="0"/>
        <w:ind w:left="648" w:right="0" w:hanging="371"/>
        <w:jc w:val="left"/>
        <w:rPr>
          <w:sz w:val="20"/>
        </w:rPr>
      </w:pPr>
      <w:r>
        <w:rPr>
          <w:w w:val="110"/>
          <w:sz w:val="20"/>
        </w:rPr>
        <w:t>Superficie mínima de quinientos metros cuadrados;</w:t>
      </w:r>
    </w:p>
    <w:p>
      <w:pPr>
        <w:pStyle w:val="ListParagraph"/>
        <w:numPr>
          <w:ilvl w:val="0"/>
          <w:numId w:val="101"/>
        </w:numPr>
        <w:tabs>
          <w:tab w:pos="635" w:val="left" w:leader="none"/>
        </w:tabs>
        <w:spacing w:line="240" w:lineRule="auto" w:before="23" w:after="0"/>
        <w:ind w:left="634" w:right="0" w:hanging="357"/>
        <w:jc w:val="left"/>
        <w:rPr>
          <w:sz w:val="20"/>
        </w:rPr>
      </w:pPr>
      <w:r>
        <w:rPr>
          <w:w w:val="110"/>
          <w:sz w:val="20"/>
        </w:rPr>
        <w:t>No</w:t>
      </w:r>
      <w:r>
        <w:rPr>
          <w:spacing w:val="23"/>
          <w:w w:val="110"/>
          <w:sz w:val="20"/>
        </w:rPr>
        <w:t> </w:t>
      </w:r>
      <w:r>
        <w:rPr>
          <w:w w:val="110"/>
          <w:sz w:val="20"/>
        </w:rPr>
        <w:t>ubicarse en terrenos con las siguientes características:</w:t>
      </w:r>
    </w:p>
    <w:p>
      <w:pPr>
        <w:pStyle w:val="ListParagraph"/>
        <w:numPr>
          <w:ilvl w:val="1"/>
          <w:numId w:val="101"/>
        </w:numPr>
        <w:tabs>
          <w:tab w:pos="980" w:val="left" w:leader="none"/>
        </w:tabs>
        <w:spacing w:line="240" w:lineRule="auto" w:before="23" w:after="0"/>
        <w:ind w:left="979" w:right="0" w:hanging="274"/>
        <w:jc w:val="left"/>
        <w:rPr>
          <w:sz w:val="20"/>
        </w:rPr>
      </w:pPr>
      <w:r>
        <w:rPr>
          <w:w w:val="110"/>
          <w:sz w:val="20"/>
        </w:rPr>
        <w:t>Con pendientes mayores del quince por</w:t>
      </w:r>
      <w:r>
        <w:rPr>
          <w:spacing w:val="8"/>
          <w:w w:val="110"/>
          <w:sz w:val="20"/>
        </w:rPr>
        <w:t> </w:t>
      </w:r>
      <w:r>
        <w:rPr>
          <w:w w:val="110"/>
          <w:sz w:val="20"/>
        </w:rPr>
        <w:t>ciento;</w:t>
      </w:r>
    </w:p>
    <w:p>
      <w:pPr>
        <w:pStyle w:val="ListParagraph"/>
        <w:numPr>
          <w:ilvl w:val="1"/>
          <w:numId w:val="101"/>
        </w:numPr>
        <w:tabs>
          <w:tab w:pos="980" w:val="left" w:leader="none"/>
        </w:tabs>
        <w:spacing w:line="240" w:lineRule="auto" w:before="22" w:after="0"/>
        <w:ind w:left="979" w:right="0" w:hanging="274"/>
        <w:jc w:val="left"/>
        <w:rPr>
          <w:sz w:val="20"/>
        </w:rPr>
      </w:pPr>
      <w:r>
        <w:rPr>
          <w:w w:val="105"/>
          <w:sz w:val="20"/>
        </w:rPr>
        <w:t>Nivelados por medio de</w:t>
      </w:r>
      <w:r>
        <w:rPr>
          <w:spacing w:val="4"/>
          <w:w w:val="105"/>
          <w:sz w:val="20"/>
        </w:rPr>
        <w:t> </w:t>
      </w:r>
      <w:r>
        <w:rPr>
          <w:w w:val="105"/>
          <w:sz w:val="20"/>
        </w:rPr>
        <w:t>relleno;</w:t>
      </w:r>
    </w:p>
    <w:p>
      <w:pPr>
        <w:pStyle w:val="ListParagraph"/>
        <w:numPr>
          <w:ilvl w:val="1"/>
          <w:numId w:val="101"/>
        </w:numPr>
        <w:tabs>
          <w:tab w:pos="982" w:val="left" w:leader="none"/>
        </w:tabs>
        <w:spacing w:line="240" w:lineRule="auto" w:before="23" w:after="0"/>
        <w:ind w:left="982" w:right="0" w:hanging="276"/>
        <w:jc w:val="left"/>
        <w:rPr>
          <w:sz w:val="20"/>
        </w:rPr>
      </w:pPr>
      <w:r>
        <w:rPr>
          <w:w w:val="110"/>
          <w:sz w:val="20"/>
        </w:rPr>
        <w:t>Afectados por restricciones federales, estatales o</w:t>
      </w:r>
      <w:r>
        <w:rPr>
          <w:spacing w:val="11"/>
          <w:w w:val="110"/>
          <w:sz w:val="20"/>
        </w:rPr>
        <w:t> </w:t>
      </w:r>
      <w:r>
        <w:rPr>
          <w:w w:val="110"/>
          <w:sz w:val="20"/>
        </w:rPr>
        <w:t>municipales;</w:t>
      </w:r>
    </w:p>
    <w:p>
      <w:pPr>
        <w:pStyle w:val="ListParagraph"/>
        <w:numPr>
          <w:ilvl w:val="1"/>
          <w:numId w:val="101"/>
        </w:numPr>
        <w:tabs>
          <w:tab w:pos="992" w:val="left" w:leader="none"/>
        </w:tabs>
        <w:spacing w:line="240" w:lineRule="auto" w:before="23" w:after="0"/>
        <w:ind w:left="991" w:right="0" w:hanging="286"/>
        <w:jc w:val="left"/>
        <w:rPr>
          <w:sz w:val="20"/>
        </w:rPr>
      </w:pPr>
      <w:r>
        <w:rPr>
          <w:w w:val="110"/>
          <w:sz w:val="20"/>
        </w:rPr>
        <w:t>Que</w:t>
      </w:r>
      <w:r>
        <w:rPr>
          <w:spacing w:val="10"/>
          <w:w w:val="110"/>
          <w:sz w:val="20"/>
        </w:rPr>
        <w:t> </w:t>
      </w:r>
      <w:r>
        <w:rPr>
          <w:w w:val="110"/>
          <w:sz w:val="20"/>
        </w:rPr>
        <w:t>se</w:t>
      </w:r>
      <w:r>
        <w:rPr>
          <w:spacing w:val="13"/>
          <w:w w:val="110"/>
          <w:sz w:val="20"/>
        </w:rPr>
        <w:t> </w:t>
      </w:r>
      <w:r>
        <w:rPr>
          <w:w w:val="110"/>
          <w:sz w:val="20"/>
        </w:rPr>
        <w:t>ubiquen</w:t>
      </w:r>
      <w:r>
        <w:rPr>
          <w:spacing w:val="12"/>
          <w:w w:val="110"/>
          <w:sz w:val="20"/>
        </w:rPr>
        <w:t> </w:t>
      </w:r>
      <w:r>
        <w:rPr>
          <w:w w:val="110"/>
          <w:sz w:val="20"/>
        </w:rPr>
        <w:t>en</w:t>
      </w:r>
      <w:r>
        <w:rPr>
          <w:spacing w:val="12"/>
          <w:w w:val="110"/>
          <w:sz w:val="20"/>
        </w:rPr>
        <w:t> </w:t>
      </w:r>
      <w:r>
        <w:rPr>
          <w:w w:val="110"/>
          <w:sz w:val="20"/>
        </w:rPr>
        <w:t>camellones,</w:t>
      </w:r>
      <w:r>
        <w:rPr>
          <w:spacing w:val="12"/>
          <w:w w:val="110"/>
          <w:sz w:val="20"/>
        </w:rPr>
        <w:t> </w:t>
      </w:r>
      <w:r>
        <w:rPr>
          <w:w w:val="110"/>
          <w:sz w:val="20"/>
        </w:rPr>
        <w:t>glorietas</w:t>
      </w:r>
      <w:r>
        <w:rPr>
          <w:spacing w:val="10"/>
          <w:w w:val="110"/>
          <w:sz w:val="20"/>
        </w:rPr>
        <w:t> </w:t>
      </w:r>
      <w:r>
        <w:rPr>
          <w:w w:val="110"/>
          <w:sz w:val="20"/>
        </w:rPr>
        <w:t>u</w:t>
      </w:r>
      <w:r>
        <w:rPr>
          <w:spacing w:val="11"/>
          <w:w w:val="110"/>
          <w:sz w:val="20"/>
        </w:rPr>
        <w:t> </w:t>
      </w:r>
      <w:r>
        <w:rPr>
          <w:w w:val="110"/>
          <w:sz w:val="20"/>
        </w:rPr>
        <w:t>otras</w:t>
      </w:r>
      <w:r>
        <w:rPr>
          <w:spacing w:val="11"/>
          <w:w w:val="110"/>
          <w:sz w:val="20"/>
        </w:rPr>
        <w:t> </w:t>
      </w:r>
      <w:r>
        <w:rPr>
          <w:w w:val="110"/>
          <w:sz w:val="20"/>
        </w:rPr>
        <w:t>áreas</w:t>
      </w:r>
      <w:r>
        <w:rPr>
          <w:spacing w:val="11"/>
          <w:w w:val="110"/>
          <w:sz w:val="20"/>
        </w:rPr>
        <w:t> </w:t>
      </w:r>
      <w:r>
        <w:rPr>
          <w:w w:val="110"/>
          <w:sz w:val="20"/>
        </w:rPr>
        <w:t>verdes</w:t>
      </w:r>
      <w:r>
        <w:rPr>
          <w:spacing w:val="11"/>
          <w:w w:val="110"/>
          <w:sz w:val="20"/>
        </w:rPr>
        <w:t> </w:t>
      </w:r>
      <w:r>
        <w:rPr>
          <w:w w:val="110"/>
          <w:sz w:val="20"/>
        </w:rPr>
        <w:t>en</w:t>
      </w:r>
      <w:r>
        <w:rPr>
          <w:spacing w:val="12"/>
          <w:w w:val="110"/>
          <w:sz w:val="20"/>
        </w:rPr>
        <w:t> </w:t>
      </w:r>
      <w:r>
        <w:rPr>
          <w:w w:val="110"/>
          <w:sz w:val="20"/>
        </w:rPr>
        <w:t>vías</w:t>
      </w:r>
      <w:r>
        <w:rPr>
          <w:spacing w:val="10"/>
          <w:w w:val="110"/>
          <w:sz w:val="20"/>
        </w:rPr>
        <w:t> </w:t>
      </w:r>
      <w:r>
        <w:rPr>
          <w:w w:val="110"/>
          <w:sz w:val="20"/>
        </w:rPr>
        <w:t>públicas;</w:t>
      </w:r>
    </w:p>
    <w:p>
      <w:pPr>
        <w:pStyle w:val="ListParagraph"/>
        <w:numPr>
          <w:ilvl w:val="1"/>
          <w:numId w:val="101"/>
        </w:numPr>
        <w:tabs>
          <w:tab w:pos="980" w:val="left" w:leader="none"/>
        </w:tabs>
        <w:spacing w:line="230" w:lineRule="auto" w:before="32" w:after="0"/>
        <w:ind w:left="706" w:right="282" w:firstLine="0"/>
        <w:jc w:val="left"/>
        <w:rPr>
          <w:sz w:val="20"/>
        </w:rPr>
      </w:pPr>
      <w:r>
        <w:rPr>
          <w:w w:val="110"/>
          <w:sz w:val="20"/>
        </w:rPr>
        <w:t>Que por sus características, configuración y condiciones no puedan ser aprovechados en fines de equipamiento urbano,</w:t>
      </w:r>
      <w:r>
        <w:rPr>
          <w:spacing w:val="44"/>
          <w:w w:val="110"/>
          <w:sz w:val="20"/>
        </w:rPr>
        <w:t> </w:t>
      </w:r>
      <w:r>
        <w:rPr>
          <w:w w:val="110"/>
          <w:sz w:val="20"/>
        </w:rPr>
        <w:t>y</w:t>
      </w:r>
    </w:p>
    <w:p>
      <w:pPr>
        <w:pStyle w:val="ListParagraph"/>
        <w:numPr>
          <w:ilvl w:val="1"/>
          <w:numId w:val="101"/>
        </w:numPr>
        <w:tabs>
          <w:tab w:pos="997" w:val="left" w:leader="none"/>
        </w:tabs>
        <w:spacing w:line="230" w:lineRule="auto" w:before="51" w:after="0"/>
        <w:ind w:left="706" w:right="277" w:firstLine="0"/>
        <w:jc w:val="left"/>
        <w:rPr>
          <w:sz w:val="20"/>
        </w:rPr>
      </w:pPr>
      <w:r>
        <w:rPr>
          <w:w w:val="110"/>
          <w:sz w:val="20"/>
        </w:rPr>
        <w:t>Que se encuentren en zonas colindantes a zonas de riesgos, barrancas, líneas de alta tensión,</w:t>
      </w:r>
      <w:r>
        <w:rPr>
          <w:spacing w:val="10"/>
          <w:w w:val="110"/>
          <w:sz w:val="20"/>
        </w:rPr>
        <w:t> </w:t>
      </w:r>
      <w:r>
        <w:rPr>
          <w:w w:val="110"/>
          <w:sz w:val="20"/>
        </w:rPr>
        <w:t>márgenes</w:t>
      </w:r>
      <w:r>
        <w:rPr>
          <w:spacing w:val="10"/>
          <w:w w:val="110"/>
          <w:sz w:val="20"/>
        </w:rPr>
        <w:t> </w:t>
      </w:r>
      <w:r>
        <w:rPr>
          <w:w w:val="110"/>
          <w:sz w:val="20"/>
        </w:rPr>
        <w:t>de</w:t>
      </w:r>
      <w:r>
        <w:rPr>
          <w:spacing w:val="8"/>
          <w:w w:val="110"/>
          <w:sz w:val="20"/>
        </w:rPr>
        <w:t> </w:t>
      </w:r>
      <w:r>
        <w:rPr>
          <w:w w:val="110"/>
          <w:sz w:val="20"/>
        </w:rPr>
        <w:t>ríos,</w:t>
      </w:r>
      <w:r>
        <w:rPr>
          <w:spacing w:val="10"/>
          <w:w w:val="110"/>
          <w:sz w:val="20"/>
        </w:rPr>
        <w:t> </w:t>
      </w:r>
      <w:r>
        <w:rPr>
          <w:w w:val="110"/>
          <w:sz w:val="20"/>
        </w:rPr>
        <w:t>gasoductos,</w:t>
      </w:r>
      <w:r>
        <w:rPr>
          <w:spacing w:val="10"/>
          <w:w w:val="110"/>
          <w:sz w:val="20"/>
        </w:rPr>
        <w:t> </w:t>
      </w:r>
      <w:r>
        <w:rPr>
          <w:w w:val="110"/>
          <w:sz w:val="20"/>
        </w:rPr>
        <w:t>oleoductos,</w:t>
      </w:r>
      <w:r>
        <w:rPr>
          <w:spacing w:val="9"/>
          <w:w w:val="110"/>
          <w:sz w:val="20"/>
        </w:rPr>
        <w:t> </w:t>
      </w:r>
      <w:r>
        <w:rPr>
          <w:w w:val="110"/>
          <w:sz w:val="20"/>
        </w:rPr>
        <w:t>líneas</w:t>
      </w:r>
      <w:r>
        <w:rPr>
          <w:spacing w:val="9"/>
          <w:w w:val="110"/>
          <w:sz w:val="20"/>
        </w:rPr>
        <w:t> </w:t>
      </w:r>
      <w:r>
        <w:rPr>
          <w:w w:val="110"/>
          <w:sz w:val="20"/>
        </w:rPr>
        <w:t>de</w:t>
      </w:r>
      <w:r>
        <w:rPr>
          <w:spacing w:val="9"/>
          <w:w w:val="110"/>
          <w:sz w:val="20"/>
        </w:rPr>
        <w:t> </w:t>
      </w:r>
      <w:r>
        <w:rPr>
          <w:w w:val="110"/>
          <w:sz w:val="20"/>
        </w:rPr>
        <w:t>ferrocarril,</w:t>
      </w:r>
      <w:r>
        <w:rPr>
          <w:spacing w:val="9"/>
          <w:w w:val="110"/>
          <w:sz w:val="20"/>
        </w:rPr>
        <w:t> </w:t>
      </w:r>
      <w:r>
        <w:rPr>
          <w:w w:val="110"/>
          <w:sz w:val="20"/>
        </w:rPr>
        <w:t>entre</w:t>
      </w:r>
      <w:r>
        <w:rPr>
          <w:spacing w:val="8"/>
          <w:w w:val="110"/>
          <w:sz w:val="20"/>
        </w:rPr>
        <w:t> </w:t>
      </w:r>
      <w:r>
        <w:rPr>
          <w:w w:val="110"/>
          <w:sz w:val="20"/>
        </w:rPr>
        <w:t>otros.</w:t>
      </w:r>
    </w:p>
    <w:p>
      <w:pPr>
        <w:pStyle w:val="BodyText"/>
        <w:spacing w:line="249" w:lineRule="auto" w:before="89"/>
        <w:ind w:right="275"/>
      </w:pPr>
      <w:r>
        <w:rPr>
          <w:w w:val="110"/>
        </w:rPr>
        <w:t>La Secretaría autorizará en su caso, que la Asamblea cumpla la obligación de otorgar las áreas   de donación, a través del depósito en numerario al Fideicomiso de Reserva Territorial para el Desarrollo de Equipamiento Urbano Regional, en la proporción que resulte de acuerdo al  estudio de valores unitarios del suelo que emita el Instituto de Información e Investigación, Geográfica, Estadística y Catastral del Estado de México, de acuerdo a las Reglas de Operación del Fideicomiso de Reserva Territorial para el Desarrollo de Equipamiento Urbano</w:t>
      </w:r>
      <w:r>
        <w:rPr>
          <w:spacing w:val="7"/>
          <w:w w:val="110"/>
        </w:rPr>
        <w:t> </w:t>
      </w:r>
      <w:r>
        <w:rPr>
          <w:w w:val="110"/>
        </w:rPr>
        <w:t>Regional.</w:t>
      </w:r>
    </w:p>
    <w:p>
      <w:pPr>
        <w:pStyle w:val="BodyText"/>
        <w:spacing w:before="11"/>
        <w:ind w:left="0"/>
        <w:jc w:val="left"/>
        <w:rPr>
          <w:sz w:val="29"/>
        </w:rPr>
      </w:pPr>
    </w:p>
    <w:p>
      <w:pPr>
        <w:pStyle w:val="Heading1"/>
        <w:ind w:left="1334" w:right="1334"/>
      </w:pPr>
      <w:r>
        <w:rPr/>
        <w:t>CAPÍTULO SEGUNDO</w:t>
      </w:r>
    </w:p>
    <w:p>
      <w:pPr>
        <w:spacing w:line="194" w:lineRule="auto" w:before="66"/>
        <w:ind w:left="340" w:right="348" w:firstLine="0"/>
        <w:jc w:val="center"/>
        <w:rPr>
          <w:rFonts w:ascii="TeX Gyre Bonum" w:hAnsi="TeX Gyre Bonum"/>
          <w:b/>
          <w:sz w:val="20"/>
        </w:rPr>
      </w:pPr>
      <w:r>
        <w:rPr>
          <w:rFonts w:ascii="TeX Gyre Bonum" w:hAnsi="TeX Gyre Bonum"/>
          <w:b/>
          <w:sz w:val="20"/>
        </w:rPr>
        <w:t>DEL EXPEDIENTE PARA LA APROBACIÓN DEL PLANO DE LOTIFICACIÓN DE LAS ZONAS DE URBANIZACIÓN EJIDAL Y COMUNAL</w:t>
      </w:r>
    </w:p>
    <w:p>
      <w:pPr>
        <w:pStyle w:val="BodyText"/>
        <w:spacing w:before="12"/>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LOS DOCUMENTOS QUE SE DEBERÁN INTEGRAR AL EXPEDIENTE DE APROBACIÓN</w:t>
      </w:r>
    </w:p>
    <w:p>
      <w:pPr>
        <w:pStyle w:val="BodyText"/>
        <w:spacing w:line="230" w:lineRule="auto" w:before="32"/>
        <w:ind w:right="274"/>
      </w:pPr>
      <w:r>
        <w:rPr>
          <w:rFonts w:ascii="TeX Gyre Bonum" w:hAnsi="TeX Gyre Bonum"/>
          <w:b/>
          <w:w w:val="110"/>
        </w:rPr>
        <w:t>Artículo 125. </w:t>
      </w:r>
      <w:r>
        <w:rPr>
          <w:w w:val="110"/>
        </w:rPr>
        <w:t>La solicitud de aprobación del plano de lotificación de las zonas de urbanización existentes de los ejidos y comunidades, se deberá acompañar de los siguientes documentos:</w:t>
      </w:r>
    </w:p>
    <w:p>
      <w:pPr>
        <w:spacing w:after="0" w:line="230" w:lineRule="auto"/>
        <w:sectPr>
          <w:pgSz w:w="12240" w:h="15840"/>
          <w:pgMar w:header="708" w:footer="822" w:top="1580" w:bottom="1180" w:left="1140" w:right="1140"/>
        </w:sectPr>
      </w:pPr>
    </w:p>
    <w:p>
      <w:pPr>
        <w:pStyle w:val="ListParagraph"/>
        <w:numPr>
          <w:ilvl w:val="0"/>
          <w:numId w:val="102"/>
        </w:numPr>
        <w:tabs>
          <w:tab w:pos="527" w:val="left" w:leader="none"/>
        </w:tabs>
        <w:spacing w:line="236" w:lineRule="exact" w:before="1" w:after="0"/>
        <w:ind w:left="278" w:right="279" w:firstLine="0"/>
        <w:jc w:val="both"/>
        <w:rPr>
          <w:sz w:val="20"/>
        </w:rPr>
      </w:pPr>
      <w:r>
        <w:rPr>
          <w:w w:val="110"/>
          <w:sz w:val="20"/>
        </w:rPr>
        <w:t>Acta de asamblea en la cual se establece la conformidad para llevar a cabo el trámite de aprobación, protocolizada ante notario</w:t>
      </w:r>
      <w:r>
        <w:rPr>
          <w:spacing w:val="38"/>
          <w:w w:val="110"/>
          <w:sz w:val="20"/>
        </w:rPr>
        <w:t> </w:t>
      </w:r>
      <w:r>
        <w:rPr>
          <w:w w:val="110"/>
          <w:sz w:val="20"/>
        </w:rPr>
        <w:t>público;</w:t>
      </w:r>
    </w:p>
    <w:p>
      <w:pPr>
        <w:pStyle w:val="ListParagraph"/>
        <w:numPr>
          <w:ilvl w:val="0"/>
          <w:numId w:val="102"/>
        </w:numPr>
        <w:tabs>
          <w:tab w:pos="627" w:val="left" w:leader="none"/>
        </w:tabs>
        <w:spacing w:line="230" w:lineRule="auto" w:before="45" w:after="0"/>
        <w:ind w:left="278" w:right="271" w:firstLine="0"/>
        <w:jc w:val="both"/>
        <w:rPr>
          <w:sz w:val="20"/>
        </w:rPr>
      </w:pPr>
      <w:r>
        <w:rPr>
          <w:w w:val="110"/>
          <w:sz w:val="20"/>
        </w:rPr>
        <w:t>Decreto Presidencial de dotación de terrenos ejidales o comunales, que refiera la zona  urbana</w:t>
      </w:r>
      <w:r>
        <w:rPr>
          <w:spacing w:val="9"/>
          <w:w w:val="110"/>
          <w:sz w:val="20"/>
        </w:rPr>
        <w:t> </w:t>
      </w:r>
      <w:r>
        <w:rPr>
          <w:w w:val="110"/>
          <w:sz w:val="20"/>
        </w:rPr>
        <w:t>ejidal,</w:t>
      </w:r>
      <w:r>
        <w:rPr>
          <w:spacing w:val="10"/>
          <w:w w:val="110"/>
          <w:sz w:val="20"/>
        </w:rPr>
        <w:t> </w:t>
      </w:r>
      <w:r>
        <w:rPr>
          <w:w w:val="110"/>
          <w:sz w:val="20"/>
        </w:rPr>
        <w:t>el</w:t>
      </w:r>
      <w:r>
        <w:rPr>
          <w:spacing w:val="9"/>
          <w:w w:val="110"/>
          <w:sz w:val="20"/>
        </w:rPr>
        <w:t> </w:t>
      </w:r>
      <w:r>
        <w:rPr>
          <w:w w:val="110"/>
          <w:sz w:val="20"/>
        </w:rPr>
        <w:t>cual</w:t>
      </w:r>
      <w:r>
        <w:rPr>
          <w:spacing w:val="10"/>
          <w:w w:val="110"/>
          <w:sz w:val="20"/>
        </w:rPr>
        <w:t> </w:t>
      </w:r>
      <w:r>
        <w:rPr>
          <w:w w:val="110"/>
          <w:sz w:val="20"/>
        </w:rPr>
        <w:t>deberá</w:t>
      </w:r>
      <w:r>
        <w:rPr>
          <w:spacing w:val="9"/>
          <w:w w:val="110"/>
          <w:sz w:val="20"/>
        </w:rPr>
        <w:t> </w:t>
      </w:r>
      <w:r>
        <w:rPr>
          <w:w w:val="110"/>
          <w:sz w:val="20"/>
        </w:rPr>
        <w:t>estar</w:t>
      </w:r>
      <w:r>
        <w:rPr>
          <w:spacing w:val="9"/>
          <w:w w:val="110"/>
          <w:sz w:val="20"/>
        </w:rPr>
        <w:t> </w:t>
      </w:r>
      <w:r>
        <w:rPr>
          <w:w w:val="110"/>
          <w:sz w:val="20"/>
        </w:rPr>
        <w:t>inscrito</w:t>
      </w:r>
      <w:r>
        <w:rPr>
          <w:spacing w:val="10"/>
          <w:w w:val="110"/>
          <w:sz w:val="20"/>
        </w:rPr>
        <w:t> </w:t>
      </w:r>
      <w:r>
        <w:rPr>
          <w:w w:val="110"/>
          <w:sz w:val="20"/>
        </w:rPr>
        <w:t>en</w:t>
      </w:r>
      <w:r>
        <w:rPr>
          <w:spacing w:val="10"/>
          <w:w w:val="110"/>
          <w:sz w:val="20"/>
        </w:rPr>
        <w:t> </w:t>
      </w:r>
      <w:r>
        <w:rPr>
          <w:w w:val="110"/>
          <w:sz w:val="20"/>
        </w:rPr>
        <w:t>el</w:t>
      </w:r>
      <w:r>
        <w:rPr>
          <w:spacing w:val="7"/>
          <w:w w:val="110"/>
          <w:sz w:val="20"/>
        </w:rPr>
        <w:t> </w:t>
      </w:r>
      <w:r>
        <w:rPr>
          <w:w w:val="110"/>
          <w:sz w:val="20"/>
        </w:rPr>
        <w:t>Registro</w:t>
      </w:r>
      <w:r>
        <w:rPr>
          <w:spacing w:val="10"/>
          <w:w w:val="110"/>
          <w:sz w:val="20"/>
        </w:rPr>
        <w:t> </w:t>
      </w:r>
      <w:r>
        <w:rPr>
          <w:w w:val="110"/>
          <w:sz w:val="20"/>
        </w:rPr>
        <w:t>Agrario</w:t>
      </w:r>
      <w:r>
        <w:rPr>
          <w:spacing w:val="10"/>
          <w:w w:val="110"/>
          <w:sz w:val="20"/>
        </w:rPr>
        <w:t> </w:t>
      </w:r>
      <w:r>
        <w:rPr>
          <w:w w:val="110"/>
          <w:sz w:val="20"/>
        </w:rPr>
        <w:t>Nacional;</w:t>
      </w:r>
    </w:p>
    <w:p>
      <w:pPr>
        <w:pStyle w:val="ListParagraph"/>
        <w:numPr>
          <w:ilvl w:val="0"/>
          <w:numId w:val="102"/>
        </w:numPr>
        <w:tabs>
          <w:tab w:pos="651" w:val="left" w:leader="none"/>
        </w:tabs>
        <w:spacing w:line="240" w:lineRule="auto" w:before="42" w:after="0"/>
        <w:ind w:left="650" w:right="0" w:hanging="373"/>
        <w:jc w:val="both"/>
        <w:rPr>
          <w:sz w:val="20"/>
        </w:rPr>
      </w:pPr>
      <w:r>
        <w:rPr>
          <w:w w:val="110"/>
          <w:sz w:val="20"/>
        </w:rPr>
        <w:t>Copia</w:t>
      </w:r>
      <w:r>
        <w:rPr>
          <w:spacing w:val="8"/>
          <w:w w:val="110"/>
          <w:sz w:val="20"/>
        </w:rPr>
        <w:t> </w:t>
      </w:r>
      <w:r>
        <w:rPr>
          <w:w w:val="110"/>
          <w:sz w:val="20"/>
        </w:rPr>
        <w:t>de</w:t>
      </w:r>
      <w:r>
        <w:rPr>
          <w:spacing w:val="7"/>
          <w:w w:val="110"/>
          <w:sz w:val="20"/>
        </w:rPr>
        <w:t> </w:t>
      </w:r>
      <w:r>
        <w:rPr>
          <w:w w:val="110"/>
          <w:sz w:val="20"/>
        </w:rPr>
        <w:t>los</w:t>
      </w:r>
      <w:r>
        <w:rPr>
          <w:spacing w:val="7"/>
          <w:w w:val="110"/>
          <w:sz w:val="20"/>
        </w:rPr>
        <w:t> </w:t>
      </w:r>
      <w:r>
        <w:rPr>
          <w:w w:val="110"/>
          <w:sz w:val="20"/>
        </w:rPr>
        <w:t>certificados</w:t>
      </w:r>
      <w:r>
        <w:rPr>
          <w:spacing w:val="7"/>
          <w:w w:val="110"/>
          <w:sz w:val="20"/>
        </w:rPr>
        <w:t> </w:t>
      </w:r>
      <w:r>
        <w:rPr>
          <w:w w:val="110"/>
          <w:sz w:val="20"/>
        </w:rPr>
        <w:t>parcelarios</w:t>
      </w:r>
      <w:r>
        <w:rPr>
          <w:spacing w:val="7"/>
          <w:w w:val="110"/>
          <w:sz w:val="20"/>
        </w:rPr>
        <w:t> </w:t>
      </w:r>
      <w:r>
        <w:rPr>
          <w:w w:val="110"/>
          <w:sz w:val="20"/>
        </w:rPr>
        <w:t>de</w:t>
      </w:r>
      <w:r>
        <w:rPr>
          <w:spacing w:val="7"/>
          <w:w w:val="110"/>
          <w:sz w:val="20"/>
        </w:rPr>
        <w:t> </w:t>
      </w:r>
      <w:r>
        <w:rPr>
          <w:w w:val="110"/>
          <w:sz w:val="20"/>
        </w:rPr>
        <w:t>las</w:t>
      </w:r>
      <w:r>
        <w:rPr>
          <w:spacing w:val="7"/>
          <w:w w:val="110"/>
          <w:sz w:val="20"/>
        </w:rPr>
        <w:t> </w:t>
      </w:r>
      <w:r>
        <w:rPr>
          <w:w w:val="110"/>
          <w:sz w:val="20"/>
        </w:rPr>
        <w:t>áreas</w:t>
      </w:r>
      <w:r>
        <w:rPr>
          <w:spacing w:val="8"/>
          <w:w w:val="110"/>
          <w:sz w:val="20"/>
        </w:rPr>
        <w:t> </w:t>
      </w:r>
      <w:r>
        <w:rPr>
          <w:w w:val="110"/>
          <w:sz w:val="20"/>
        </w:rPr>
        <w:t>que</w:t>
      </w:r>
      <w:r>
        <w:rPr>
          <w:spacing w:val="7"/>
          <w:w w:val="110"/>
          <w:sz w:val="20"/>
        </w:rPr>
        <w:t> </w:t>
      </w:r>
      <w:r>
        <w:rPr>
          <w:w w:val="110"/>
          <w:sz w:val="20"/>
        </w:rPr>
        <w:t>conforman</w:t>
      </w:r>
      <w:r>
        <w:rPr>
          <w:spacing w:val="8"/>
          <w:w w:val="110"/>
          <w:sz w:val="20"/>
        </w:rPr>
        <w:t> </w:t>
      </w:r>
      <w:r>
        <w:rPr>
          <w:w w:val="110"/>
          <w:sz w:val="20"/>
        </w:rPr>
        <w:t>el</w:t>
      </w:r>
      <w:r>
        <w:rPr>
          <w:spacing w:val="8"/>
          <w:w w:val="110"/>
          <w:sz w:val="20"/>
        </w:rPr>
        <w:t> </w:t>
      </w:r>
      <w:r>
        <w:rPr>
          <w:w w:val="110"/>
          <w:sz w:val="20"/>
        </w:rPr>
        <w:t>polígono</w:t>
      </w:r>
      <w:r>
        <w:rPr>
          <w:spacing w:val="9"/>
          <w:w w:val="110"/>
          <w:sz w:val="20"/>
        </w:rPr>
        <w:t> </w:t>
      </w:r>
      <w:r>
        <w:rPr>
          <w:w w:val="110"/>
          <w:sz w:val="20"/>
        </w:rPr>
        <w:t>propuesto;</w:t>
      </w:r>
    </w:p>
    <w:p>
      <w:pPr>
        <w:pStyle w:val="ListParagraph"/>
        <w:numPr>
          <w:ilvl w:val="0"/>
          <w:numId w:val="102"/>
        </w:numPr>
        <w:tabs>
          <w:tab w:pos="661" w:val="left" w:leader="none"/>
        </w:tabs>
        <w:spacing w:line="230" w:lineRule="auto" w:before="32" w:after="0"/>
        <w:ind w:left="278" w:right="274" w:firstLine="0"/>
        <w:jc w:val="both"/>
        <w:rPr>
          <w:sz w:val="20"/>
        </w:rPr>
      </w:pPr>
      <w:r>
        <w:rPr>
          <w:w w:val="110"/>
          <w:sz w:val="20"/>
        </w:rPr>
        <w:t>Documento que acredite la personalidad de los solicitantes inscrito en el Registro Agrario Nacional;</w:t>
      </w:r>
    </w:p>
    <w:p>
      <w:pPr>
        <w:pStyle w:val="ListParagraph"/>
        <w:numPr>
          <w:ilvl w:val="0"/>
          <w:numId w:val="102"/>
        </w:numPr>
        <w:tabs>
          <w:tab w:pos="555" w:val="left" w:leader="none"/>
        </w:tabs>
        <w:spacing w:line="240" w:lineRule="auto" w:before="42" w:after="0"/>
        <w:ind w:left="554" w:right="0" w:hanging="277"/>
        <w:jc w:val="both"/>
        <w:rPr>
          <w:sz w:val="20"/>
        </w:rPr>
      </w:pPr>
      <w:r>
        <w:rPr>
          <w:w w:val="110"/>
          <w:sz w:val="20"/>
        </w:rPr>
        <w:t>En</w:t>
      </w:r>
      <w:r>
        <w:rPr>
          <w:spacing w:val="12"/>
          <w:w w:val="110"/>
          <w:sz w:val="20"/>
        </w:rPr>
        <w:t> </w:t>
      </w:r>
      <w:r>
        <w:rPr>
          <w:w w:val="110"/>
          <w:sz w:val="20"/>
        </w:rPr>
        <w:t>su</w:t>
      </w:r>
      <w:r>
        <w:rPr>
          <w:spacing w:val="9"/>
          <w:w w:val="110"/>
          <w:sz w:val="20"/>
        </w:rPr>
        <w:t> </w:t>
      </w:r>
      <w:r>
        <w:rPr>
          <w:w w:val="110"/>
          <w:sz w:val="20"/>
        </w:rPr>
        <w:t>caso,</w:t>
      </w:r>
      <w:r>
        <w:rPr>
          <w:spacing w:val="12"/>
          <w:w w:val="110"/>
          <w:sz w:val="20"/>
        </w:rPr>
        <w:t> </w:t>
      </w:r>
      <w:r>
        <w:rPr>
          <w:w w:val="110"/>
          <w:sz w:val="20"/>
        </w:rPr>
        <w:t>el</w:t>
      </w:r>
      <w:r>
        <w:rPr>
          <w:spacing w:val="11"/>
          <w:w w:val="110"/>
          <w:sz w:val="20"/>
        </w:rPr>
        <w:t> </w:t>
      </w:r>
      <w:r>
        <w:rPr>
          <w:w w:val="110"/>
          <w:sz w:val="20"/>
        </w:rPr>
        <w:t>Dictamen</w:t>
      </w:r>
      <w:r>
        <w:rPr>
          <w:spacing w:val="11"/>
          <w:w w:val="110"/>
          <w:sz w:val="20"/>
        </w:rPr>
        <w:t> </w:t>
      </w:r>
      <w:r>
        <w:rPr>
          <w:w w:val="110"/>
          <w:sz w:val="20"/>
        </w:rPr>
        <w:t>Único</w:t>
      </w:r>
      <w:r>
        <w:rPr>
          <w:spacing w:val="11"/>
          <w:w w:val="110"/>
          <w:sz w:val="20"/>
        </w:rPr>
        <w:t> </w:t>
      </w:r>
      <w:r>
        <w:rPr>
          <w:w w:val="110"/>
          <w:sz w:val="20"/>
        </w:rPr>
        <w:t>y</w:t>
      </w:r>
      <w:r>
        <w:rPr>
          <w:spacing w:val="11"/>
          <w:w w:val="110"/>
          <w:sz w:val="20"/>
        </w:rPr>
        <w:t> </w:t>
      </w:r>
      <w:r>
        <w:rPr>
          <w:w w:val="110"/>
          <w:sz w:val="20"/>
        </w:rPr>
        <w:t>las</w:t>
      </w:r>
      <w:r>
        <w:rPr>
          <w:spacing w:val="10"/>
          <w:w w:val="110"/>
          <w:sz w:val="20"/>
        </w:rPr>
        <w:t> </w:t>
      </w:r>
      <w:r>
        <w:rPr>
          <w:w w:val="110"/>
          <w:sz w:val="20"/>
        </w:rPr>
        <w:t>Evaluaciones</w:t>
      </w:r>
      <w:r>
        <w:rPr>
          <w:spacing w:val="12"/>
          <w:w w:val="110"/>
          <w:sz w:val="20"/>
        </w:rPr>
        <w:t> </w:t>
      </w:r>
      <w:r>
        <w:rPr>
          <w:w w:val="110"/>
          <w:sz w:val="20"/>
        </w:rPr>
        <w:t>Técnicas</w:t>
      </w:r>
      <w:r>
        <w:rPr>
          <w:spacing w:val="10"/>
          <w:w w:val="110"/>
          <w:sz w:val="20"/>
        </w:rPr>
        <w:t> </w:t>
      </w:r>
      <w:r>
        <w:rPr>
          <w:w w:val="110"/>
          <w:sz w:val="20"/>
        </w:rPr>
        <w:t>de</w:t>
      </w:r>
      <w:r>
        <w:rPr>
          <w:spacing w:val="10"/>
          <w:w w:val="110"/>
          <w:sz w:val="20"/>
        </w:rPr>
        <w:t> </w:t>
      </w:r>
      <w:r>
        <w:rPr>
          <w:w w:val="110"/>
          <w:sz w:val="20"/>
        </w:rPr>
        <w:t>Factibilidad</w:t>
      </w:r>
      <w:r>
        <w:rPr>
          <w:spacing w:val="12"/>
          <w:w w:val="110"/>
          <w:sz w:val="20"/>
        </w:rPr>
        <w:t> </w:t>
      </w:r>
      <w:r>
        <w:rPr>
          <w:w w:val="110"/>
          <w:sz w:val="20"/>
        </w:rPr>
        <w:t>que</w:t>
      </w:r>
      <w:r>
        <w:rPr>
          <w:spacing w:val="10"/>
          <w:w w:val="110"/>
          <w:sz w:val="20"/>
        </w:rPr>
        <w:t> </w:t>
      </w:r>
      <w:r>
        <w:rPr>
          <w:w w:val="110"/>
          <w:sz w:val="20"/>
        </w:rPr>
        <w:t>lo</w:t>
      </w:r>
      <w:r>
        <w:rPr>
          <w:spacing w:val="12"/>
          <w:w w:val="110"/>
          <w:sz w:val="20"/>
        </w:rPr>
        <w:t> </w:t>
      </w:r>
      <w:r>
        <w:rPr>
          <w:w w:val="110"/>
          <w:sz w:val="20"/>
        </w:rPr>
        <w:t>sustenten;</w:t>
      </w:r>
    </w:p>
    <w:p>
      <w:pPr>
        <w:pStyle w:val="ListParagraph"/>
        <w:numPr>
          <w:ilvl w:val="0"/>
          <w:numId w:val="102"/>
        </w:numPr>
        <w:tabs>
          <w:tab w:pos="647" w:val="left" w:leader="none"/>
        </w:tabs>
        <w:spacing w:line="230" w:lineRule="auto" w:before="32" w:after="0"/>
        <w:ind w:left="278" w:right="278" w:firstLine="0"/>
        <w:jc w:val="both"/>
        <w:rPr>
          <w:sz w:val="20"/>
        </w:rPr>
      </w:pPr>
      <w:r>
        <w:rPr>
          <w:w w:val="110"/>
          <w:sz w:val="20"/>
        </w:rPr>
        <w:t>Aerofoto o cartografía actualizada en papel fotográfico, a escala 1:5000, de la ubicación del predio,</w:t>
      </w:r>
      <w:r>
        <w:rPr>
          <w:spacing w:val="3"/>
          <w:w w:val="110"/>
          <w:sz w:val="20"/>
        </w:rPr>
        <w:t> </w:t>
      </w:r>
      <w:r>
        <w:rPr>
          <w:w w:val="110"/>
          <w:sz w:val="20"/>
        </w:rPr>
        <w:t>precisándose</w:t>
      </w:r>
      <w:r>
        <w:rPr>
          <w:spacing w:val="5"/>
          <w:w w:val="110"/>
          <w:sz w:val="20"/>
        </w:rPr>
        <w:t> </w:t>
      </w:r>
      <w:r>
        <w:rPr>
          <w:w w:val="110"/>
          <w:sz w:val="20"/>
        </w:rPr>
        <w:t>el</w:t>
      </w:r>
      <w:r>
        <w:rPr>
          <w:spacing w:val="5"/>
          <w:w w:val="110"/>
          <w:sz w:val="20"/>
        </w:rPr>
        <w:t> </w:t>
      </w:r>
      <w:r>
        <w:rPr>
          <w:w w:val="110"/>
          <w:sz w:val="20"/>
        </w:rPr>
        <w:t>entorno</w:t>
      </w:r>
      <w:r>
        <w:rPr>
          <w:spacing w:val="5"/>
          <w:w w:val="110"/>
          <w:sz w:val="20"/>
        </w:rPr>
        <w:t> </w:t>
      </w:r>
      <w:r>
        <w:rPr>
          <w:w w:val="110"/>
          <w:sz w:val="20"/>
        </w:rPr>
        <w:t>del</w:t>
      </w:r>
      <w:r>
        <w:rPr>
          <w:spacing w:val="5"/>
          <w:w w:val="110"/>
          <w:sz w:val="20"/>
        </w:rPr>
        <w:t> </w:t>
      </w:r>
      <w:r>
        <w:rPr>
          <w:w w:val="110"/>
          <w:sz w:val="20"/>
        </w:rPr>
        <w:t>mismo,</w:t>
      </w:r>
      <w:r>
        <w:rPr>
          <w:spacing w:val="7"/>
          <w:w w:val="110"/>
          <w:sz w:val="20"/>
        </w:rPr>
        <w:t> </w:t>
      </w:r>
      <w:r>
        <w:rPr>
          <w:w w:val="110"/>
          <w:sz w:val="20"/>
        </w:rPr>
        <w:t>con</w:t>
      </w:r>
      <w:r>
        <w:rPr>
          <w:spacing w:val="5"/>
          <w:w w:val="110"/>
          <w:sz w:val="20"/>
        </w:rPr>
        <w:t> </w:t>
      </w:r>
      <w:r>
        <w:rPr>
          <w:w w:val="110"/>
          <w:sz w:val="20"/>
        </w:rPr>
        <w:t>un</w:t>
      </w:r>
      <w:r>
        <w:rPr>
          <w:spacing w:val="6"/>
          <w:w w:val="110"/>
          <w:sz w:val="20"/>
        </w:rPr>
        <w:t> </w:t>
      </w:r>
      <w:r>
        <w:rPr>
          <w:w w:val="110"/>
          <w:sz w:val="20"/>
        </w:rPr>
        <w:t>radio</w:t>
      </w:r>
      <w:r>
        <w:rPr>
          <w:spacing w:val="4"/>
          <w:w w:val="110"/>
          <w:sz w:val="20"/>
        </w:rPr>
        <w:t> </w:t>
      </w:r>
      <w:r>
        <w:rPr>
          <w:w w:val="110"/>
          <w:sz w:val="20"/>
        </w:rPr>
        <w:t>de</w:t>
      </w:r>
      <w:r>
        <w:rPr>
          <w:spacing w:val="5"/>
          <w:w w:val="110"/>
          <w:sz w:val="20"/>
        </w:rPr>
        <w:t> </w:t>
      </w:r>
      <w:r>
        <w:rPr>
          <w:w w:val="110"/>
          <w:sz w:val="20"/>
        </w:rPr>
        <w:t>cobertura</w:t>
      </w:r>
      <w:r>
        <w:rPr>
          <w:spacing w:val="6"/>
          <w:w w:val="110"/>
          <w:sz w:val="20"/>
        </w:rPr>
        <w:t> </w:t>
      </w:r>
      <w:r>
        <w:rPr>
          <w:w w:val="110"/>
          <w:sz w:val="20"/>
        </w:rPr>
        <w:t>de</w:t>
      </w:r>
      <w:r>
        <w:rPr>
          <w:spacing w:val="2"/>
          <w:w w:val="110"/>
          <w:sz w:val="20"/>
        </w:rPr>
        <w:t> </w:t>
      </w:r>
      <w:r>
        <w:rPr>
          <w:w w:val="110"/>
          <w:sz w:val="20"/>
        </w:rPr>
        <w:t>al</w:t>
      </w:r>
      <w:r>
        <w:rPr>
          <w:spacing w:val="6"/>
          <w:w w:val="110"/>
          <w:sz w:val="20"/>
        </w:rPr>
        <w:t> </w:t>
      </w:r>
      <w:r>
        <w:rPr>
          <w:w w:val="110"/>
          <w:sz w:val="20"/>
        </w:rPr>
        <w:t>menos</w:t>
      </w:r>
      <w:r>
        <w:rPr>
          <w:spacing w:val="4"/>
          <w:w w:val="110"/>
          <w:sz w:val="20"/>
        </w:rPr>
        <w:t> </w:t>
      </w:r>
      <w:r>
        <w:rPr>
          <w:w w:val="110"/>
          <w:sz w:val="20"/>
        </w:rPr>
        <w:t>1000</w:t>
      </w:r>
      <w:r>
        <w:rPr>
          <w:spacing w:val="7"/>
          <w:w w:val="110"/>
          <w:sz w:val="20"/>
        </w:rPr>
        <w:t> </w:t>
      </w:r>
      <w:r>
        <w:rPr>
          <w:w w:val="110"/>
          <w:sz w:val="20"/>
        </w:rPr>
        <w:t>metros;</w:t>
      </w:r>
    </w:p>
    <w:p>
      <w:pPr>
        <w:pStyle w:val="ListParagraph"/>
        <w:numPr>
          <w:ilvl w:val="0"/>
          <w:numId w:val="102"/>
        </w:numPr>
        <w:tabs>
          <w:tab w:pos="714" w:val="left" w:leader="none"/>
        </w:tabs>
        <w:spacing w:line="240" w:lineRule="auto" w:before="42" w:after="0"/>
        <w:ind w:left="713" w:right="0" w:hanging="436"/>
        <w:jc w:val="both"/>
        <w:rPr>
          <w:sz w:val="20"/>
        </w:rPr>
      </w:pPr>
      <w:r>
        <w:rPr>
          <w:w w:val="110"/>
          <w:sz w:val="20"/>
        </w:rPr>
        <w:t>Plano</w:t>
      </w:r>
      <w:r>
        <w:rPr>
          <w:spacing w:val="7"/>
          <w:w w:val="110"/>
          <w:sz w:val="20"/>
        </w:rPr>
        <w:t> </w:t>
      </w:r>
      <w:r>
        <w:rPr>
          <w:w w:val="110"/>
          <w:sz w:val="20"/>
        </w:rPr>
        <w:t>general</w:t>
      </w:r>
      <w:r>
        <w:rPr>
          <w:spacing w:val="7"/>
          <w:w w:val="110"/>
          <w:sz w:val="20"/>
        </w:rPr>
        <w:t> </w:t>
      </w:r>
      <w:r>
        <w:rPr>
          <w:w w:val="110"/>
          <w:sz w:val="20"/>
        </w:rPr>
        <w:t>del</w:t>
      </w:r>
      <w:r>
        <w:rPr>
          <w:spacing w:val="7"/>
          <w:w w:val="110"/>
          <w:sz w:val="20"/>
        </w:rPr>
        <w:t> </w:t>
      </w:r>
      <w:r>
        <w:rPr>
          <w:w w:val="110"/>
          <w:sz w:val="20"/>
        </w:rPr>
        <w:t>ejido</w:t>
      </w:r>
      <w:r>
        <w:rPr>
          <w:spacing w:val="8"/>
          <w:w w:val="110"/>
          <w:sz w:val="20"/>
        </w:rPr>
        <w:t> </w:t>
      </w:r>
      <w:r>
        <w:rPr>
          <w:w w:val="110"/>
          <w:sz w:val="20"/>
        </w:rPr>
        <w:t>o</w:t>
      </w:r>
      <w:r>
        <w:rPr>
          <w:spacing w:val="6"/>
          <w:w w:val="110"/>
          <w:sz w:val="20"/>
        </w:rPr>
        <w:t> </w:t>
      </w:r>
      <w:r>
        <w:rPr>
          <w:w w:val="110"/>
          <w:sz w:val="20"/>
        </w:rPr>
        <w:t>comunidad,</w:t>
      </w:r>
      <w:r>
        <w:rPr>
          <w:spacing w:val="7"/>
          <w:w w:val="110"/>
          <w:sz w:val="20"/>
        </w:rPr>
        <w:t> </w:t>
      </w:r>
      <w:r>
        <w:rPr>
          <w:w w:val="110"/>
          <w:sz w:val="20"/>
        </w:rPr>
        <w:t>inscrito</w:t>
      </w:r>
      <w:r>
        <w:rPr>
          <w:spacing w:val="6"/>
          <w:w w:val="110"/>
          <w:sz w:val="20"/>
        </w:rPr>
        <w:t> </w:t>
      </w:r>
      <w:r>
        <w:rPr>
          <w:w w:val="110"/>
          <w:sz w:val="20"/>
        </w:rPr>
        <w:t>en</w:t>
      </w:r>
      <w:r>
        <w:rPr>
          <w:spacing w:val="7"/>
          <w:w w:val="110"/>
          <w:sz w:val="20"/>
        </w:rPr>
        <w:t> </w:t>
      </w:r>
      <w:r>
        <w:rPr>
          <w:w w:val="110"/>
          <w:sz w:val="20"/>
        </w:rPr>
        <w:t>el</w:t>
      </w:r>
      <w:r>
        <w:rPr>
          <w:spacing w:val="7"/>
          <w:w w:val="110"/>
          <w:sz w:val="20"/>
        </w:rPr>
        <w:t> </w:t>
      </w:r>
      <w:r>
        <w:rPr>
          <w:w w:val="110"/>
          <w:sz w:val="20"/>
        </w:rPr>
        <w:t>Registro</w:t>
      </w:r>
      <w:r>
        <w:rPr>
          <w:spacing w:val="8"/>
          <w:w w:val="110"/>
          <w:sz w:val="20"/>
        </w:rPr>
        <w:t> </w:t>
      </w:r>
      <w:r>
        <w:rPr>
          <w:w w:val="110"/>
          <w:sz w:val="20"/>
        </w:rPr>
        <w:t>Agrario</w:t>
      </w:r>
      <w:r>
        <w:rPr>
          <w:spacing w:val="8"/>
          <w:w w:val="110"/>
          <w:sz w:val="20"/>
        </w:rPr>
        <w:t> </w:t>
      </w:r>
      <w:r>
        <w:rPr>
          <w:w w:val="110"/>
          <w:sz w:val="20"/>
        </w:rPr>
        <w:t>Nacional;</w:t>
      </w:r>
    </w:p>
    <w:p>
      <w:pPr>
        <w:pStyle w:val="ListParagraph"/>
        <w:numPr>
          <w:ilvl w:val="0"/>
          <w:numId w:val="102"/>
        </w:numPr>
        <w:tabs>
          <w:tab w:pos="803" w:val="left" w:leader="none"/>
        </w:tabs>
        <w:spacing w:line="230" w:lineRule="auto" w:before="32" w:after="0"/>
        <w:ind w:left="278" w:right="278" w:firstLine="0"/>
        <w:jc w:val="both"/>
        <w:rPr>
          <w:sz w:val="20"/>
        </w:rPr>
      </w:pPr>
      <w:r>
        <w:rPr>
          <w:w w:val="110"/>
          <w:sz w:val="20"/>
        </w:rPr>
        <w:t>Plano topográfico con altimetría y planimetría, que contenga las medidas y superficies del predio;</w:t>
      </w:r>
    </w:p>
    <w:p>
      <w:pPr>
        <w:pStyle w:val="ListParagraph"/>
        <w:numPr>
          <w:ilvl w:val="0"/>
          <w:numId w:val="102"/>
        </w:numPr>
        <w:tabs>
          <w:tab w:pos="690" w:val="left" w:leader="none"/>
        </w:tabs>
        <w:spacing w:line="244" w:lineRule="auto" w:before="42" w:after="0"/>
        <w:ind w:left="278" w:right="274" w:firstLine="0"/>
        <w:jc w:val="both"/>
        <w:rPr>
          <w:sz w:val="20"/>
        </w:rPr>
      </w:pPr>
      <w:r>
        <w:rPr>
          <w:w w:val="110"/>
          <w:sz w:val="20"/>
        </w:rPr>
        <w:t>Plano de la propuesta de lotificación, el cual deberá contener el trazo del polígono con medidas, colindancias y superficies, trazo de la lotificación propuesta  con  medidas,  colindancias y superficies de cada uno de los lotes resultantes, trazo de vialidades y andadores con medidas, identificación de áreas de donación para equipamiento con medidas, colindancias  y superficies, y deberá, invariablemente contener para su observancia, las restricciones  federales, estatales y</w:t>
      </w:r>
      <w:r>
        <w:rPr>
          <w:spacing w:val="33"/>
          <w:w w:val="110"/>
          <w:sz w:val="20"/>
        </w:rPr>
        <w:t> </w:t>
      </w:r>
      <w:r>
        <w:rPr>
          <w:w w:val="110"/>
          <w:sz w:val="20"/>
        </w:rPr>
        <w:t>municipales;</w:t>
      </w:r>
    </w:p>
    <w:p>
      <w:pPr>
        <w:pStyle w:val="ListParagraph"/>
        <w:numPr>
          <w:ilvl w:val="0"/>
          <w:numId w:val="102"/>
        </w:numPr>
        <w:tabs>
          <w:tab w:pos="567" w:val="left" w:leader="none"/>
        </w:tabs>
        <w:spacing w:line="240" w:lineRule="auto" w:before="34" w:after="0"/>
        <w:ind w:left="566" w:right="0" w:hanging="289"/>
        <w:jc w:val="both"/>
        <w:rPr>
          <w:sz w:val="20"/>
        </w:rPr>
      </w:pPr>
      <w:r>
        <w:rPr>
          <w:w w:val="110"/>
          <w:sz w:val="20"/>
        </w:rPr>
        <w:t>La</w:t>
      </w:r>
      <w:r>
        <w:rPr>
          <w:spacing w:val="10"/>
          <w:w w:val="110"/>
          <w:sz w:val="20"/>
        </w:rPr>
        <w:t> </w:t>
      </w:r>
      <w:r>
        <w:rPr>
          <w:w w:val="110"/>
          <w:sz w:val="20"/>
        </w:rPr>
        <w:t>información</w:t>
      </w:r>
      <w:r>
        <w:rPr>
          <w:spacing w:val="10"/>
          <w:w w:val="110"/>
          <w:sz w:val="20"/>
        </w:rPr>
        <w:t> </w:t>
      </w:r>
      <w:r>
        <w:rPr>
          <w:w w:val="110"/>
          <w:sz w:val="20"/>
        </w:rPr>
        <w:t>gráfica</w:t>
      </w:r>
      <w:r>
        <w:rPr>
          <w:spacing w:val="11"/>
          <w:w w:val="110"/>
          <w:sz w:val="20"/>
        </w:rPr>
        <w:t> </w:t>
      </w:r>
      <w:r>
        <w:rPr>
          <w:w w:val="110"/>
          <w:sz w:val="20"/>
        </w:rPr>
        <w:t>y</w:t>
      </w:r>
      <w:r>
        <w:rPr>
          <w:spacing w:val="10"/>
          <w:w w:val="110"/>
          <w:sz w:val="20"/>
        </w:rPr>
        <w:t> </w:t>
      </w:r>
      <w:r>
        <w:rPr>
          <w:w w:val="110"/>
          <w:sz w:val="20"/>
        </w:rPr>
        <w:t>estadística</w:t>
      </w:r>
      <w:r>
        <w:rPr>
          <w:spacing w:val="10"/>
          <w:w w:val="110"/>
          <w:sz w:val="20"/>
        </w:rPr>
        <w:t> </w:t>
      </w:r>
      <w:r>
        <w:rPr>
          <w:w w:val="110"/>
          <w:sz w:val="20"/>
        </w:rPr>
        <w:t>que</w:t>
      </w:r>
      <w:r>
        <w:rPr>
          <w:spacing w:val="9"/>
          <w:w w:val="110"/>
          <w:sz w:val="20"/>
        </w:rPr>
        <w:t> </w:t>
      </w:r>
      <w:r>
        <w:rPr>
          <w:w w:val="110"/>
          <w:sz w:val="20"/>
        </w:rPr>
        <w:t>constará</w:t>
      </w:r>
      <w:r>
        <w:rPr>
          <w:spacing w:val="11"/>
          <w:w w:val="110"/>
          <w:sz w:val="20"/>
        </w:rPr>
        <w:t> </w:t>
      </w:r>
      <w:r>
        <w:rPr>
          <w:w w:val="110"/>
          <w:sz w:val="20"/>
        </w:rPr>
        <w:t>en</w:t>
      </w:r>
      <w:r>
        <w:rPr>
          <w:spacing w:val="10"/>
          <w:w w:val="110"/>
          <w:sz w:val="20"/>
        </w:rPr>
        <w:t> </w:t>
      </w:r>
      <w:r>
        <w:rPr>
          <w:w w:val="110"/>
          <w:sz w:val="20"/>
        </w:rPr>
        <w:t>la</w:t>
      </w:r>
      <w:r>
        <w:rPr>
          <w:spacing w:val="11"/>
          <w:w w:val="110"/>
          <w:sz w:val="20"/>
        </w:rPr>
        <w:t> </w:t>
      </w:r>
      <w:r>
        <w:rPr>
          <w:w w:val="110"/>
          <w:sz w:val="20"/>
        </w:rPr>
        <w:t>solapa</w:t>
      </w:r>
      <w:r>
        <w:rPr>
          <w:spacing w:val="10"/>
          <w:w w:val="110"/>
          <w:sz w:val="20"/>
        </w:rPr>
        <w:t> </w:t>
      </w:r>
      <w:r>
        <w:rPr>
          <w:w w:val="110"/>
          <w:sz w:val="20"/>
        </w:rPr>
        <w:t>del</w:t>
      </w:r>
      <w:r>
        <w:rPr>
          <w:spacing w:val="11"/>
          <w:w w:val="110"/>
          <w:sz w:val="20"/>
        </w:rPr>
        <w:t> </w:t>
      </w:r>
      <w:r>
        <w:rPr>
          <w:w w:val="110"/>
          <w:sz w:val="20"/>
        </w:rPr>
        <w:t>plano</w:t>
      </w:r>
      <w:r>
        <w:rPr>
          <w:spacing w:val="11"/>
          <w:w w:val="110"/>
          <w:sz w:val="20"/>
        </w:rPr>
        <w:t> </w:t>
      </w:r>
      <w:r>
        <w:rPr>
          <w:w w:val="110"/>
          <w:sz w:val="20"/>
        </w:rPr>
        <w:t>será:</w:t>
      </w:r>
    </w:p>
    <w:p>
      <w:pPr>
        <w:pStyle w:val="ListParagraph"/>
        <w:numPr>
          <w:ilvl w:val="1"/>
          <w:numId w:val="102"/>
        </w:numPr>
        <w:tabs>
          <w:tab w:pos="1021" w:val="left" w:leader="none"/>
        </w:tabs>
        <w:spacing w:line="230" w:lineRule="auto" w:before="32" w:after="0"/>
        <w:ind w:left="706" w:right="283" w:firstLine="0"/>
        <w:jc w:val="left"/>
        <w:rPr>
          <w:sz w:val="20"/>
        </w:rPr>
      </w:pPr>
      <w:r>
        <w:rPr>
          <w:w w:val="110"/>
          <w:sz w:val="20"/>
        </w:rPr>
        <w:t>Croquis de localización del ejido o comunidad dentro del municipio correspondiente, marcando vialidades principales de</w:t>
      </w:r>
      <w:r>
        <w:rPr>
          <w:spacing w:val="43"/>
          <w:w w:val="110"/>
          <w:sz w:val="20"/>
        </w:rPr>
        <w:t> </w:t>
      </w:r>
      <w:r>
        <w:rPr>
          <w:w w:val="110"/>
          <w:sz w:val="20"/>
        </w:rPr>
        <w:t>comunicación;</w:t>
      </w:r>
    </w:p>
    <w:p>
      <w:pPr>
        <w:pStyle w:val="ListParagraph"/>
        <w:numPr>
          <w:ilvl w:val="1"/>
          <w:numId w:val="102"/>
        </w:numPr>
        <w:tabs>
          <w:tab w:pos="980" w:val="left" w:leader="none"/>
        </w:tabs>
        <w:spacing w:line="240" w:lineRule="auto" w:before="42" w:after="0"/>
        <w:ind w:left="979" w:right="0" w:hanging="274"/>
        <w:jc w:val="left"/>
        <w:rPr>
          <w:sz w:val="20"/>
        </w:rPr>
      </w:pPr>
      <w:r>
        <w:rPr>
          <w:w w:val="105"/>
          <w:sz w:val="20"/>
        </w:rPr>
        <w:t>Croquis</w:t>
      </w:r>
      <w:r>
        <w:rPr>
          <w:spacing w:val="16"/>
          <w:w w:val="105"/>
          <w:sz w:val="20"/>
        </w:rPr>
        <w:t> </w:t>
      </w:r>
      <w:r>
        <w:rPr>
          <w:w w:val="105"/>
          <w:sz w:val="20"/>
        </w:rPr>
        <w:t>de</w:t>
      </w:r>
      <w:r>
        <w:rPr>
          <w:spacing w:val="16"/>
          <w:w w:val="105"/>
          <w:sz w:val="20"/>
        </w:rPr>
        <w:t> </w:t>
      </w:r>
      <w:r>
        <w:rPr>
          <w:w w:val="105"/>
          <w:sz w:val="20"/>
        </w:rPr>
        <w:t>localización</w:t>
      </w:r>
      <w:r>
        <w:rPr>
          <w:spacing w:val="17"/>
          <w:w w:val="105"/>
          <w:sz w:val="20"/>
        </w:rPr>
        <w:t> </w:t>
      </w:r>
      <w:r>
        <w:rPr>
          <w:w w:val="105"/>
          <w:sz w:val="20"/>
        </w:rPr>
        <w:t>del</w:t>
      </w:r>
      <w:r>
        <w:rPr>
          <w:spacing w:val="17"/>
          <w:w w:val="105"/>
          <w:sz w:val="20"/>
        </w:rPr>
        <w:t> </w:t>
      </w:r>
      <w:r>
        <w:rPr>
          <w:w w:val="105"/>
          <w:sz w:val="20"/>
        </w:rPr>
        <w:t>polígono</w:t>
      </w:r>
      <w:r>
        <w:rPr>
          <w:spacing w:val="16"/>
          <w:w w:val="105"/>
          <w:sz w:val="20"/>
        </w:rPr>
        <w:t> </w:t>
      </w:r>
      <w:r>
        <w:rPr>
          <w:w w:val="105"/>
          <w:sz w:val="20"/>
        </w:rPr>
        <w:t>dentro</w:t>
      </w:r>
      <w:r>
        <w:rPr>
          <w:spacing w:val="16"/>
          <w:w w:val="105"/>
          <w:sz w:val="20"/>
        </w:rPr>
        <w:t> </w:t>
      </w:r>
      <w:r>
        <w:rPr>
          <w:w w:val="105"/>
          <w:sz w:val="20"/>
        </w:rPr>
        <w:t>del</w:t>
      </w:r>
      <w:r>
        <w:rPr>
          <w:spacing w:val="13"/>
          <w:w w:val="105"/>
          <w:sz w:val="20"/>
        </w:rPr>
        <w:t> </w:t>
      </w:r>
      <w:r>
        <w:rPr>
          <w:w w:val="105"/>
          <w:sz w:val="20"/>
        </w:rPr>
        <w:t>ejido</w:t>
      </w:r>
      <w:r>
        <w:rPr>
          <w:spacing w:val="18"/>
          <w:w w:val="105"/>
          <w:sz w:val="20"/>
        </w:rPr>
        <w:t> </w:t>
      </w:r>
      <w:r>
        <w:rPr>
          <w:w w:val="105"/>
          <w:sz w:val="20"/>
        </w:rPr>
        <w:t>o</w:t>
      </w:r>
      <w:r>
        <w:rPr>
          <w:spacing w:val="16"/>
          <w:w w:val="105"/>
          <w:sz w:val="20"/>
        </w:rPr>
        <w:t> </w:t>
      </w:r>
      <w:r>
        <w:rPr>
          <w:w w:val="105"/>
          <w:sz w:val="20"/>
        </w:rPr>
        <w:t>comunidad;</w:t>
      </w:r>
    </w:p>
    <w:p>
      <w:pPr>
        <w:pStyle w:val="ListParagraph"/>
        <w:numPr>
          <w:ilvl w:val="1"/>
          <w:numId w:val="102"/>
        </w:numPr>
        <w:tabs>
          <w:tab w:pos="982" w:val="left" w:leader="none"/>
        </w:tabs>
        <w:spacing w:line="240" w:lineRule="auto" w:before="23" w:after="0"/>
        <w:ind w:left="982" w:right="0" w:hanging="276"/>
        <w:jc w:val="left"/>
        <w:rPr>
          <w:sz w:val="20"/>
        </w:rPr>
      </w:pPr>
      <w:r>
        <w:rPr>
          <w:w w:val="105"/>
          <w:sz w:val="20"/>
        </w:rPr>
        <w:t>Simbología;</w:t>
      </w:r>
    </w:p>
    <w:p>
      <w:pPr>
        <w:pStyle w:val="ListParagraph"/>
        <w:numPr>
          <w:ilvl w:val="1"/>
          <w:numId w:val="102"/>
        </w:numPr>
        <w:tabs>
          <w:tab w:pos="992" w:val="left" w:leader="none"/>
        </w:tabs>
        <w:spacing w:line="240" w:lineRule="auto" w:before="22" w:after="0"/>
        <w:ind w:left="991" w:right="0" w:hanging="286"/>
        <w:jc w:val="left"/>
        <w:rPr>
          <w:sz w:val="20"/>
        </w:rPr>
      </w:pPr>
      <w:r>
        <w:rPr>
          <w:w w:val="105"/>
          <w:sz w:val="20"/>
        </w:rPr>
        <w:t>Nombre del ejido o</w:t>
      </w:r>
      <w:r>
        <w:rPr>
          <w:spacing w:val="4"/>
          <w:w w:val="105"/>
          <w:sz w:val="20"/>
        </w:rPr>
        <w:t> </w:t>
      </w:r>
      <w:r>
        <w:rPr>
          <w:w w:val="105"/>
          <w:sz w:val="20"/>
        </w:rPr>
        <w:t>comunidad;</w:t>
      </w:r>
    </w:p>
    <w:p>
      <w:pPr>
        <w:pStyle w:val="ListParagraph"/>
        <w:numPr>
          <w:ilvl w:val="1"/>
          <w:numId w:val="102"/>
        </w:numPr>
        <w:tabs>
          <w:tab w:pos="980" w:val="left" w:leader="none"/>
        </w:tabs>
        <w:spacing w:line="240" w:lineRule="auto" w:before="23" w:after="0"/>
        <w:ind w:left="979" w:right="0" w:hanging="274"/>
        <w:jc w:val="left"/>
        <w:rPr>
          <w:sz w:val="20"/>
        </w:rPr>
      </w:pPr>
      <w:r>
        <w:rPr>
          <w:w w:val="110"/>
          <w:sz w:val="20"/>
        </w:rPr>
        <w:t>Secciones de vías</w:t>
      </w:r>
      <w:r>
        <w:rPr>
          <w:spacing w:val="31"/>
          <w:w w:val="110"/>
          <w:sz w:val="20"/>
        </w:rPr>
        <w:t> </w:t>
      </w:r>
      <w:r>
        <w:rPr>
          <w:w w:val="110"/>
          <w:sz w:val="20"/>
        </w:rPr>
        <w:t>públicas;</w:t>
      </w:r>
    </w:p>
    <w:p>
      <w:pPr>
        <w:pStyle w:val="ListParagraph"/>
        <w:numPr>
          <w:ilvl w:val="1"/>
          <w:numId w:val="102"/>
        </w:numPr>
        <w:tabs>
          <w:tab w:pos="970" w:val="left" w:leader="none"/>
        </w:tabs>
        <w:spacing w:line="240" w:lineRule="auto" w:before="23" w:after="0"/>
        <w:ind w:left="970" w:right="0" w:hanging="264"/>
        <w:jc w:val="left"/>
        <w:rPr>
          <w:sz w:val="20"/>
        </w:rPr>
      </w:pPr>
      <w:r>
        <w:rPr>
          <w:w w:val="110"/>
          <w:sz w:val="20"/>
        </w:rPr>
        <w:t>Cuadro de construcción de la poligonal;</w:t>
      </w:r>
    </w:p>
    <w:p>
      <w:pPr>
        <w:pStyle w:val="ListParagraph"/>
        <w:numPr>
          <w:ilvl w:val="1"/>
          <w:numId w:val="102"/>
        </w:numPr>
        <w:tabs>
          <w:tab w:pos="992" w:val="left" w:leader="none"/>
        </w:tabs>
        <w:spacing w:line="240" w:lineRule="auto" w:before="25" w:after="0"/>
        <w:ind w:left="991" w:right="0" w:hanging="286"/>
        <w:jc w:val="left"/>
        <w:rPr>
          <w:sz w:val="20"/>
        </w:rPr>
      </w:pPr>
      <w:r>
        <w:rPr>
          <w:w w:val="110"/>
          <w:sz w:val="20"/>
        </w:rPr>
        <w:t>Normatividad de uso del</w:t>
      </w:r>
      <w:r>
        <w:rPr>
          <w:spacing w:val="40"/>
          <w:w w:val="110"/>
          <w:sz w:val="20"/>
        </w:rPr>
        <w:t> </w:t>
      </w:r>
      <w:r>
        <w:rPr>
          <w:w w:val="110"/>
          <w:sz w:val="20"/>
        </w:rPr>
        <w:t>suelo;</w:t>
      </w:r>
    </w:p>
    <w:p>
      <w:pPr>
        <w:pStyle w:val="ListParagraph"/>
        <w:numPr>
          <w:ilvl w:val="1"/>
          <w:numId w:val="102"/>
        </w:numPr>
        <w:tabs>
          <w:tab w:pos="999" w:val="left" w:leader="none"/>
        </w:tabs>
        <w:spacing w:line="240" w:lineRule="auto" w:before="22" w:after="0"/>
        <w:ind w:left="998" w:right="0" w:hanging="293"/>
        <w:jc w:val="left"/>
        <w:rPr>
          <w:sz w:val="20"/>
        </w:rPr>
      </w:pPr>
      <w:r>
        <w:rPr>
          <w:w w:val="110"/>
          <w:sz w:val="20"/>
        </w:rPr>
        <w:t>Cuadro</w:t>
      </w:r>
      <w:r>
        <w:rPr>
          <w:spacing w:val="12"/>
          <w:w w:val="110"/>
          <w:sz w:val="20"/>
        </w:rPr>
        <w:t> </w:t>
      </w:r>
      <w:r>
        <w:rPr>
          <w:w w:val="110"/>
          <w:sz w:val="20"/>
        </w:rPr>
        <w:t>de</w:t>
      </w:r>
      <w:r>
        <w:rPr>
          <w:spacing w:val="12"/>
          <w:w w:val="110"/>
          <w:sz w:val="20"/>
        </w:rPr>
        <w:t> </w:t>
      </w:r>
      <w:r>
        <w:rPr>
          <w:w w:val="110"/>
          <w:sz w:val="20"/>
        </w:rPr>
        <w:t>cuantificación</w:t>
      </w:r>
      <w:r>
        <w:rPr>
          <w:spacing w:val="11"/>
          <w:w w:val="110"/>
          <w:sz w:val="20"/>
        </w:rPr>
        <w:t> </w:t>
      </w:r>
      <w:r>
        <w:rPr>
          <w:w w:val="110"/>
          <w:sz w:val="20"/>
        </w:rPr>
        <w:t>de</w:t>
      </w:r>
      <w:r>
        <w:rPr>
          <w:spacing w:val="10"/>
          <w:w w:val="110"/>
          <w:sz w:val="20"/>
        </w:rPr>
        <w:t> </w:t>
      </w:r>
      <w:r>
        <w:rPr>
          <w:w w:val="110"/>
          <w:sz w:val="20"/>
        </w:rPr>
        <w:t>lotes</w:t>
      </w:r>
      <w:r>
        <w:rPr>
          <w:spacing w:val="10"/>
          <w:w w:val="110"/>
          <w:sz w:val="20"/>
        </w:rPr>
        <w:t> </w:t>
      </w:r>
      <w:r>
        <w:rPr>
          <w:w w:val="110"/>
          <w:sz w:val="20"/>
        </w:rPr>
        <w:t>y</w:t>
      </w:r>
      <w:r>
        <w:rPr>
          <w:spacing w:val="11"/>
          <w:w w:val="110"/>
          <w:sz w:val="20"/>
        </w:rPr>
        <w:t> </w:t>
      </w:r>
      <w:r>
        <w:rPr>
          <w:w w:val="110"/>
          <w:sz w:val="20"/>
        </w:rPr>
        <w:t>superficies</w:t>
      </w:r>
      <w:r>
        <w:rPr>
          <w:spacing w:val="13"/>
          <w:w w:val="110"/>
          <w:sz w:val="20"/>
        </w:rPr>
        <w:t> </w:t>
      </w:r>
      <w:r>
        <w:rPr>
          <w:w w:val="110"/>
          <w:sz w:val="20"/>
        </w:rPr>
        <w:t>por</w:t>
      </w:r>
      <w:r>
        <w:rPr>
          <w:spacing w:val="10"/>
          <w:w w:val="110"/>
          <w:sz w:val="20"/>
        </w:rPr>
        <w:t> </w:t>
      </w:r>
      <w:r>
        <w:rPr>
          <w:w w:val="110"/>
          <w:sz w:val="20"/>
        </w:rPr>
        <w:t>manzanas</w:t>
      </w:r>
      <w:r>
        <w:rPr>
          <w:spacing w:val="10"/>
          <w:w w:val="110"/>
          <w:sz w:val="20"/>
        </w:rPr>
        <w:t> </w:t>
      </w:r>
      <w:r>
        <w:rPr>
          <w:w w:val="110"/>
          <w:sz w:val="20"/>
        </w:rPr>
        <w:t>previstas;</w:t>
      </w:r>
    </w:p>
    <w:p>
      <w:pPr>
        <w:pStyle w:val="ListParagraph"/>
        <w:numPr>
          <w:ilvl w:val="1"/>
          <w:numId w:val="102"/>
        </w:numPr>
        <w:tabs>
          <w:tab w:pos="915" w:val="left" w:leader="none"/>
        </w:tabs>
        <w:spacing w:line="240" w:lineRule="auto" w:before="23" w:after="0"/>
        <w:ind w:left="914" w:right="0" w:hanging="209"/>
        <w:jc w:val="left"/>
        <w:rPr>
          <w:sz w:val="20"/>
        </w:rPr>
      </w:pPr>
      <w:r>
        <w:rPr>
          <w:w w:val="110"/>
          <w:sz w:val="20"/>
        </w:rPr>
        <w:t>Escalas gráficas en unidades métricas</w:t>
      </w:r>
      <w:r>
        <w:rPr>
          <w:spacing w:val="2"/>
          <w:w w:val="110"/>
          <w:sz w:val="20"/>
        </w:rPr>
        <w:t> </w:t>
      </w:r>
      <w:r>
        <w:rPr>
          <w:w w:val="110"/>
          <w:sz w:val="20"/>
        </w:rPr>
        <w:t>convencionales;</w:t>
      </w:r>
    </w:p>
    <w:p>
      <w:pPr>
        <w:pStyle w:val="ListParagraph"/>
        <w:numPr>
          <w:ilvl w:val="1"/>
          <w:numId w:val="102"/>
        </w:numPr>
        <w:tabs>
          <w:tab w:pos="963" w:val="left" w:leader="none"/>
        </w:tabs>
        <w:spacing w:line="240" w:lineRule="auto" w:before="23" w:after="0"/>
        <w:ind w:left="962" w:right="0" w:hanging="257"/>
        <w:jc w:val="left"/>
        <w:rPr>
          <w:sz w:val="20"/>
        </w:rPr>
      </w:pPr>
      <w:r>
        <w:rPr>
          <w:w w:val="110"/>
          <w:sz w:val="20"/>
        </w:rPr>
        <w:t>Orientación</w:t>
      </w:r>
      <w:r>
        <w:rPr>
          <w:spacing w:val="10"/>
          <w:w w:val="110"/>
          <w:sz w:val="20"/>
        </w:rPr>
        <w:t> </w:t>
      </w:r>
      <w:r>
        <w:rPr>
          <w:w w:val="110"/>
          <w:sz w:val="20"/>
        </w:rPr>
        <w:t>magnética;</w:t>
      </w:r>
    </w:p>
    <w:p>
      <w:pPr>
        <w:pStyle w:val="ListParagraph"/>
        <w:numPr>
          <w:ilvl w:val="1"/>
          <w:numId w:val="102"/>
        </w:numPr>
        <w:tabs>
          <w:tab w:pos="994" w:val="left" w:leader="none"/>
        </w:tabs>
        <w:spacing w:line="240" w:lineRule="auto" w:before="22" w:after="0"/>
        <w:ind w:left="994" w:right="0" w:hanging="288"/>
        <w:jc w:val="left"/>
        <w:rPr>
          <w:sz w:val="20"/>
        </w:rPr>
      </w:pPr>
      <w:r>
        <w:rPr>
          <w:w w:val="110"/>
          <w:sz w:val="20"/>
        </w:rPr>
        <w:t>Referencia del visto bueno de la autoridad</w:t>
      </w:r>
      <w:r>
        <w:rPr>
          <w:spacing w:val="20"/>
          <w:w w:val="110"/>
          <w:sz w:val="20"/>
        </w:rPr>
        <w:t> </w:t>
      </w:r>
      <w:r>
        <w:rPr>
          <w:w w:val="110"/>
          <w:sz w:val="20"/>
        </w:rPr>
        <w:t>municipal;</w:t>
      </w:r>
    </w:p>
    <w:p>
      <w:pPr>
        <w:pStyle w:val="ListParagraph"/>
        <w:numPr>
          <w:ilvl w:val="1"/>
          <w:numId w:val="102"/>
        </w:numPr>
        <w:tabs>
          <w:tab w:pos="963" w:val="left" w:leader="none"/>
        </w:tabs>
        <w:spacing w:line="240" w:lineRule="auto" w:before="23" w:after="0"/>
        <w:ind w:left="962" w:right="0" w:hanging="257"/>
        <w:jc w:val="left"/>
        <w:rPr>
          <w:sz w:val="20"/>
        </w:rPr>
      </w:pPr>
      <w:r>
        <w:rPr>
          <w:w w:val="105"/>
          <w:sz w:val="20"/>
        </w:rPr>
        <w:t>Nombre del</w:t>
      </w:r>
      <w:r>
        <w:rPr>
          <w:spacing w:val="26"/>
          <w:w w:val="105"/>
          <w:sz w:val="20"/>
        </w:rPr>
        <w:t> </w:t>
      </w:r>
      <w:r>
        <w:rPr>
          <w:w w:val="105"/>
          <w:sz w:val="20"/>
        </w:rPr>
        <w:t>plano;</w:t>
      </w:r>
    </w:p>
    <w:p>
      <w:pPr>
        <w:pStyle w:val="ListParagraph"/>
        <w:numPr>
          <w:ilvl w:val="1"/>
          <w:numId w:val="102"/>
        </w:numPr>
        <w:tabs>
          <w:tab w:pos="1023" w:val="left" w:leader="none"/>
        </w:tabs>
        <w:spacing w:line="240" w:lineRule="auto" w:before="22" w:after="0"/>
        <w:ind w:left="1022" w:right="0" w:hanging="317"/>
        <w:jc w:val="left"/>
        <w:rPr>
          <w:sz w:val="20"/>
        </w:rPr>
      </w:pPr>
      <w:r>
        <w:rPr>
          <w:w w:val="110"/>
          <w:sz w:val="20"/>
        </w:rPr>
        <w:t>Nombre,</w:t>
      </w:r>
      <w:r>
        <w:rPr>
          <w:spacing w:val="8"/>
          <w:w w:val="110"/>
          <w:sz w:val="20"/>
        </w:rPr>
        <w:t> </w:t>
      </w:r>
      <w:r>
        <w:rPr>
          <w:w w:val="110"/>
          <w:sz w:val="20"/>
        </w:rPr>
        <w:t>cargo</w:t>
      </w:r>
      <w:r>
        <w:rPr>
          <w:spacing w:val="9"/>
          <w:w w:val="110"/>
          <w:sz w:val="20"/>
        </w:rPr>
        <w:t> </w:t>
      </w:r>
      <w:r>
        <w:rPr>
          <w:w w:val="110"/>
          <w:sz w:val="20"/>
        </w:rPr>
        <w:t>y</w:t>
      </w:r>
      <w:r>
        <w:rPr>
          <w:spacing w:val="6"/>
          <w:w w:val="110"/>
          <w:sz w:val="20"/>
        </w:rPr>
        <w:t> </w:t>
      </w:r>
      <w:r>
        <w:rPr>
          <w:w w:val="110"/>
          <w:sz w:val="20"/>
        </w:rPr>
        <w:t>firma</w:t>
      </w:r>
      <w:r>
        <w:rPr>
          <w:spacing w:val="8"/>
          <w:w w:val="110"/>
          <w:sz w:val="20"/>
        </w:rPr>
        <w:t> </w:t>
      </w:r>
      <w:r>
        <w:rPr>
          <w:w w:val="110"/>
          <w:sz w:val="20"/>
        </w:rPr>
        <w:t>de</w:t>
      </w:r>
      <w:r>
        <w:rPr>
          <w:spacing w:val="8"/>
          <w:w w:val="110"/>
          <w:sz w:val="20"/>
        </w:rPr>
        <w:t> </w:t>
      </w:r>
      <w:r>
        <w:rPr>
          <w:w w:val="110"/>
          <w:sz w:val="20"/>
        </w:rPr>
        <w:t>los</w:t>
      </w:r>
      <w:r>
        <w:rPr>
          <w:spacing w:val="7"/>
          <w:w w:val="110"/>
          <w:sz w:val="20"/>
        </w:rPr>
        <w:t> </w:t>
      </w:r>
      <w:r>
        <w:rPr>
          <w:w w:val="110"/>
          <w:sz w:val="20"/>
        </w:rPr>
        <w:t>funcionarios</w:t>
      </w:r>
      <w:r>
        <w:rPr>
          <w:spacing w:val="7"/>
          <w:w w:val="110"/>
          <w:sz w:val="20"/>
        </w:rPr>
        <w:t> </w:t>
      </w:r>
      <w:r>
        <w:rPr>
          <w:w w:val="110"/>
          <w:sz w:val="20"/>
        </w:rPr>
        <w:t>públicos</w:t>
      </w:r>
      <w:r>
        <w:rPr>
          <w:spacing w:val="7"/>
          <w:w w:val="110"/>
          <w:sz w:val="20"/>
        </w:rPr>
        <w:t> </w:t>
      </w:r>
      <w:r>
        <w:rPr>
          <w:w w:val="110"/>
          <w:sz w:val="20"/>
        </w:rPr>
        <w:t>que</w:t>
      </w:r>
      <w:r>
        <w:rPr>
          <w:spacing w:val="7"/>
          <w:w w:val="110"/>
          <w:sz w:val="20"/>
        </w:rPr>
        <w:t> </w:t>
      </w:r>
      <w:r>
        <w:rPr>
          <w:w w:val="110"/>
          <w:sz w:val="20"/>
        </w:rPr>
        <w:t>aprueban</w:t>
      </w:r>
      <w:r>
        <w:rPr>
          <w:spacing w:val="9"/>
          <w:w w:val="110"/>
          <w:sz w:val="20"/>
        </w:rPr>
        <w:t> </w:t>
      </w:r>
      <w:r>
        <w:rPr>
          <w:w w:val="110"/>
          <w:sz w:val="20"/>
        </w:rPr>
        <w:t>la</w:t>
      </w:r>
      <w:r>
        <w:rPr>
          <w:spacing w:val="8"/>
          <w:w w:val="110"/>
          <w:sz w:val="20"/>
        </w:rPr>
        <w:t> </w:t>
      </w:r>
      <w:r>
        <w:rPr>
          <w:w w:val="110"/>
          <w:sz w:val="20"/>
        </w:rPr>
        <w:t>lotificación;</w:t>
      </w:r>
    </w:p>
    <w:p>
      <w:pPr>
        <w:pStyle w:val="ListParagraph"/>
        <w:numPr>
          <w:ilvl w:val="0"/>
          <w:numId w:val="102"/>
        </w:numPr>
        <w:tabs>
          <w:tab w:pos="656" w:val="left" w:leader="none"/>
        </w:tabs>
        <w:spacing w:line="240" w:lineRule="auto" w:before="23" w:after="0"/>
        <w:ind w:left="278" w:right="282" w:firstLine="0"/>
        <w:jc w:val="both"/>
        <w:rPr>
          <w:sz w:val="20"/>
        </w:rPr>
      </w:pPr>
      <w:r>
        <w:rPr>
          <w:w w:val="110"/>
          <w:sz w:val="20"/>
        </w:rPr>
        <w:t>Copia certificada del acta de la sesión de Cabildo del municipio correspondiente, en la cual  se asiente el visto bueno para la incorporación del polígono al área urbana, así como el reconocimiento</w:t>
      </w:r>
      <w:r>
        <w:rPr>
          <w:spacing w:val="11"/>
          <w:w w:val="110"/>
          <w:sz w:val="20"/>
        </w:rPr>
        <w:t> </w:t>
      </w:r>
      <w:r>
        <w:rPr>
          <w:w w:val="110"/>
          <w:sz w:val="20"/>
        </w:rPr>
        <w:t>y</w:t>
      </w:r>
      <w:r>
        <w:rPr>
          <w:spacing w:val="10"/>
          <w:w w:val="110"/>
          <w:sz w:val="20"/>
        </w:rPr>
        <w:t> </w:t>
      </w:r>
      <w:r>
        <w:rPr>
          <w:w w:val="110"/>
          <w:sz w:val="20"/>
        </w:rPr>
        <w:t>certificación</w:t>
      </w:r>
      <w:r>
        <w:rPr>
          <w:spacing w:val="10"/>
          <w:w w:val="110"/>
          <w:sz w:val="20"/>
        </w:rPr>
        <w:t> </w:t>
      </w:r>
      <w:r>
        <w:rPr>
          <w:w w:val="110"/>
          <w:sz w:val="20"/>
        </w:rPr>
        <w:t>de</w:t>
      </w:r>
      <w:r>
        <w:rPr>
          <w:spacing w:val="10"/>
          <w:w w:val="110"/>
          <w:sz w:val="20"/>
        </w:rPr>
        <w:t> </w:t>
      </w:r>
      <w:r>
        <w:rPr>
          <w:w w:val="110"/>
          <w:sz w:val="20"/>
        </w:rPr>
        <w:t>las</w:t>
      </w:r>
      <w:r>
        <w:rPr>
          <w:spacing w:val="9"/>
          <w:w w:val="110"/>
          <w:sz w:val="20"/>
        </w:rPr>
        <w:t> </w:t>
      </w:r>
      <w:r>
        <w:rPr>
          <w:w w:val="110"/>
          <w:sz w:val="20"/>
        </w:rPr>
        <w:t>vías</w:t>
      </w:r>
      <w:r>
        <w:rPr>
          <w:spacing w:val="10"/>
          <w:w w:val="110"/>
          <w:sz w:val="20"/>
        </w:rPr>
        <w:t> </w:t>
      </w:r>
      <w:r>
        <w:rPr>
          <w:w w:val="110"/>
          <w:sz w:val="20"/>
        </w:rPr>
        <w:t>públicas</w:t>
      </w:r>
      <w:r>
        <w:rPr>
          <w:spacing w:val="9"/>
          <w:w w:val="110"/>
          <w:sz w:val="20"/>
        </w:rPr>
        <w:t> </w:t>
      </w:r>
      <w:r>
        <w:rPr>
          <w:w w:val="110"/>
          <w:sz w:val="20"/>
        </w:rPr>
        <w:t>previstas</w:t>
      </w:r>
      <w:r>
        <w:rPr>
          <w:spacing w:val="10"/>
          <w:w w:val="110"/>
          <w:sz w:val="20"/>
        </w:rPr>
        <w:t> </w:t>
      </w:r>
      <w:r>
        <w:rPr>
          <w:w w:val="110"/>
          <w:sz w:val="20"/>
        </w:rPr>
        <w:t>o</w:t>
      </w:r>
      <w:r>
        <w:rPr>
          <w:spacing w:val="11"/>
          <w:w w:val="110"/>
          <w:sz w:val="20"/>
        </w:rPr>
        <w:t> </w:t>
      </w:r>
      <w:r>
        <w:rPr>
          <w:w w:val="110"/>
          <w:sz w:val="20"/>
        </w:rPr>
        <w:t>existentes</w:t>
      </w:r>
      <w:r>
        <w:rPr>
          <w:spacing w:val="9"/>
          <w:w w:val="110"/>
          <w:sz w:val="20"/>
        </w:rPr>
        <w:t> </w:t>
      </w:r>
      <w:r>
        <w:rPr>
          <w:w w:val="110"/>
          <w:sz w:val="20"/>
        </w:rPr>
        <w:t>en</w:t>
      </w:r>
      <w:r>
        <w:rPr>
          <w:spacing w:val="10"/>
          <w:w w:val="110"/>
          <w:sz w:val="20"/>
        </w:rPr>
        <w:t> </w:t>
      </w:r>
      <w:r>
        <w:rPr>
          <w:w w:val="110"/>
          <w:sz w:val="20"/>
        </w:rPr>
        <w:t>él;</w:t>
      </w:r>
    </w:p>
    <w:p>
      <w:pPr>
        <w:pStyle w:val="ListParagraph"/>
        <w:numPr>
          <w:ilvl w:val="0"/>
          <w:numId w:val="102"/>
        </w:numPr>
        <w:tabs>
          <w:tab w:pos="767" w:val="left" w:leader="none"/>
        </w:tabs>
        <w:spacing w:line="230" w:lineRule="auto" w:before="48" w:after="0"/>
        <w:ind w:left="278" w:right="279" w:firstLine="0"/>
        <w:jc w:val="both"/>
        <w:rPr>
          <w:sz w:val="20"/>
        </w:rPr>
      </w:pPr>
      <w:r>
        <w:rPr>
          <w:w w:val="110"/>
          <w:sz w:val="20"/>
        </w:rPr>
        <w:t>Plano original de la certificación de vías públicas previstas o existentes en el polígono, firmado por la autoridad municipal</w:t>
      </w:r>
      <w:r>
        <w:rPr>
          <w:spacing w:val="51"/>
          <w:w w:val="110"/>
          <w:sz w:val="20"/>
        </w:rPr>
        <w:t> </w:t>
      </w:r>
      <w:r>
        <w:rPr>
          <w:w w:val="110"/>
          <w:sz w:val="20"/>
        </w:rPr>
        <w:t>competente;</w:t>
      </w:r>
    </w:p>
    <w:p>
      <w:pPr>
        <w:pStyle w:val="ListParagraph"/>
        <w:numPr>
          <w:ilvl w:val="0"/>
          <w:numId w:val="102"/>
        </w:numPr>
        <w:tabs>
          <w:tab w:pos="812" w:val="left" w:leader="none"/>
        </w:tabs>
        <w:spacing w:line="244" w:lineRule="auto" w:before="43" w:after="0"/>
        <w:ind w:left="278" w:right="278" w:firstLine="0"/>
        <w:jc w:val="both"/>
        <w:rPr>
          <w:sz w:val="20"/>
        </w:rPr>
      </w:pPr>
      <w:r>
        <w:rPr>
          <w:w w:val="110"/>
          <w:sz w:val="20"/>
        </w:rPr>
        <w:t>Dictamen de factibilidad de dotación de agua potable y drenaje para el condominio que se pretenda, así como de incorporación a los sistemas de agua potable y alcantarillado, en el que    se definan los puntos de conexión de agua potable y los de descargas de aguas residuales, expedido por la autoridad  que administra dichos servicios, en caso de que se requieran obras   de</w:t>
      </w:r>
      <w:r>
        <w:rPr>
          <w:spacing w:val="6"/>
          <w:w w:val="110"/>
          <w:sz w:val="20"/>
        </w:rPr>
        <w:t> </w:t>
      </w:r>
      <w:r>
        <w:rPr>
          <w:w w:val="110"/>
          <w:sz w:val="20"/>
        </w:rPr>
        <w:t>Infraestructura</w:t>
      </w:r>
      <w:r>
        <w:rPr>
          <w:spacing w:val="7"/>
          <w:w w:val="110"/>
          <w:sz w:val="20"/>
        </w:rPr>
        <w:t> </w:t>
      </w:r>
      <w:r>
        <w:rPr>
          <w:w w:val="110"/>
          <w:sz w:val="20"/>
        </w:rPr>
        <w:t>Primaria,</w:t>
      </w:r>
      <w:r>
        <w:rPr>
          <w:spacing w:val="8"/>
          <w:w w:val="110"/>
          <w:sz w:val="20"/>
        </w:rPr>
        <w:t> </w:t>
      </w:r>
      <w:r>
        <w:rPr>
          <w:w w:val="110"/>
          <w:sz w:val="20"/>
        </w:rPr>
        <w:t>se</w:t>
      </w:r>
      <w:r>
        <w:rPr>
          <w:spacing w:val="6"/>
          <w:w w:val="110"/>
          <w:sz w:val="20"/>
        </w:rPr>
        <w:t> </w:t>
      </w:r>
      <w:r>
        <w:rPr>
          <w:w w:val="110"/>
          <w:sz w:val="20"/>
        </w:rPr>
        <w:t>deberá</w:t>
      </w:r>
      <w:r>
        <w:rPr>
          <w:spacing w:val="7"/>
          <w:w w:val="110"/>
          <w:sz w:val="20"/>
        </w:rPr>
        <w:t> </w:t>
      </w:r>
      <w:r>
        <w:rPr>
          <w:w w:val="110"/>
          <w:sz w:val="20"/>
        </w:rPr>
        <w:t>presentar</w:t>
      </w:r>
      <w:r>
        <w:rPr>
          <w:spacing w:val="6"/>
          <w:w w:val="110"/>
          <w:sz w:val="20"/>
        </w:rPr>
        <w:t> </w:t>
      </w:r>
      <w:r>
        <w:rPr>
          <w:w w:val="110"/>
          <w:sz w:val="20"/>
        </w:rPr>
        <w:t>convenio</w:t>
      </w:r>
      <w:r>
        <w:rPr>
          <w:spacing w:val="8"/>
          <w:w w:val="110"/>
          <w:sz w:val="20"/>
        </w:rPr>
        <w:t> </w:t>
      </w:r>
      <w:r>
        <w:rPr>
          <w:w w:val="110"/>
          <w:sz w:val="20"/>
        </w:rPr>
        <w:t>con</w:t>
      </w:r>
      <w:r>
        <w:rPr>
          <w:spacing w:val="7"/>
          <w:w w:val="110"/>
          <w:sz w:val="20"/>
        </w:rPr>
        <w:t> </w:t>
      </w:r>
      <w:r>
        <w:rPr>
          <w:w w:val="110"/>
          <w:sz w:val="20"/>
        </w:rPr>
        <w:t>la</w:t>
      </w:r>
      <w:r>
        <w:rPr>
          <w:spacing w:val="7"/>
          <w:w w:val="110"/>
          <w:sz w:val="20"/>
        </w:rPr>
        <w:t> </w:t>
      </w:r>
      <w:r>
        <w:rPr>
          <w:w w:val="110"/>
          <w:sz w:val="20"/>
        </w:rPr>
        <w:t>autoridad</w:t>
      </w:r>
      <w:r>
        <w:rPr>
          <w:spacing w:val="8"/>
          <w:w w:val="110"/>
          <w:sz w:val="20"/>
        </w:rPr>
        <w:t> </w:t>
      </w:r>
      <w:r>
        <w:rPr>
          <w:w w:val="110"/>
          <w:sz w:val="20"/>
        </w:rPr>
        <w:t>correspondiente;</w:t>
      </w:r>
    </w:p>
    <w:p>
      <w:pPr>
        <w:pStyle w:val="ListParagraph"/>
        <w:numPr>
          <w:ilvl w:val="0"/>
          <w:numId w:val="102"/>
        </w:numPr>
        <w:tabs>
          <w:tab w:pos="791" w:val="left" w:leader="none"/>
        </w:tabs>
        <w:spacing w:line="240" w:lineRule="auto" w:before="30" w:after="0"/>
        <w:ind w:left="790" w:right="0" w:hanging="513"/>
        <w:jc w:val="both"/>
        <w:rPr>
          <w:sz w:val="20"/>
        </w:rPr>
      </w:pPr>
      <w:r>
        <w:rPr>
          <w:w w:val="110"/>
          <w:sz w:val="20"/>
        </w:rPr>
        <w:t>Constancia</w:t>
      </w:r>
      <w:r>
        <w:rPr>
          <w:spacing w:val="11"/>
          <w:w w:val="110"/>
          <w:sz w:val="20"/>
        </w:rPr>
        <w:t> </w:t>
      </w:r>
      <w:r>
        <w:rPr>
          <w:w w:val="110"/>
          <w:sz w:val="20"/>
        </w:rPr>
        <w:t>de</w:t>
      </w:r>
      <w:r>
        <w:rPr>
          <w:spacing w:val="10"/>
          <w:w w:val="110"/>
          <w:sz w:val="20"/>
        </w:rPr>
        <w:t> </w:t>
      </w:r>
      <w:r>
        <w:rPr>
          <w:w w:val="110"/>
          <w:sz w:val="20"/>
        </w:rPr>
        <w:t>capacidad</w:t>
      </w:r>
      <w:r>
        <w:rPr>
          <w:spacing w:val="12"/>
          <w:w w:val="110"/>
          <w:sz w:val="20"/>
        </w:rPr>
        <w:t> </w:t>
      </w:r>
      <w:r>
        <w:rPr>
          <w:w w:val="110"/>
          <w:sz w:val="20"/>
        </w:rPr>
        <w:t>de</w:t>
      </w:r>
      <w:r>
        <w:rPr>
          <w:spacing w:val="10"/>
          <w:w w:val="110"/>
          <w:sz w:val="20"/>
        </w:rPr>
        <w:t> </w:t>
      </w:r>
      <w:r>
        <w:rPr>
          <w:w w:val="110"/>
          <w:sz w:val="20"/>
        </w:rPr>
        <w:t>suministro</w:t>
      </w:r>
      <w:r>
        <w:rPr>
          <w:spacing w:val="12"/>
          <w:w w:val="110"/>
          <w:sz w:val="20"/>
        </w:rPr>
        <w:t> </w:t>
      </w:r>
      <w:r>
        <w:rPr>
          <w:w w:val="110"/>
          <w:sz w:val="20"/>
        </w:rPr>
        <w:t>de</w:t>
      </w:r>
      <w:r>
        <w:rPr>
          <w:spacing w:val="11"/>
          <w:w w:val="110"/>
          <w:sz w:val="20"/>
        </w:rPr>
        <w:t> </w:t>
      </w:r>
      <w:r>
        <w:rPr>
          <w:w w:val="110"/>
          <w:sz w:val="20"/>
        </w:rPr>
        <w:t>energía</w:t>
      </w:r>
      <w:r>
        <w:rPr>
          <w:spacing w:val="11"/>
          <w:w w:val="110"/>
          <w:sz w:val="20"/>
        </w:rPr>
        <w:t> </w:t>
      </w:r>
      <w:r>
        <w:rPr>
          <w:w w:val="110"/>
          <w:sz w:val="20"/>
        </w:rPr>
        <w:t>eléctrica,</w:t>
      </w:r>
      <w:r>
        <w:rPr>
          <w:spacing w:val="11"/>
          <w:w w:val="110"/>
          <w:sz w:val="20"/>
        </w:rPr>
        <w:t> </w:t>
      </w:r>
      <w:r>
        <w:rPr>
          <w:w w:val="110"/>
          <w:sz w:val="20"/>
        </w:rPr>
        <w:t>y</w:t>
      </w:r>
    </w:p>
    <w:p>
      <w:pPr>
        <w:spacing w:after="0" w:line="240" w:lineRule="auto"/>
        <w:jc w:val="both"/>
        <w:rPr>
          <w:sz w:val="20"/>
        </w:rPr>
        <w:sectPr>
          <w:pgSz w:w="12240" w:h="15840"/>
          <w:pgMar w:header="708" w:footer="822" w:top="1580" w:bottom="1180" w:left="1140" w:right="1140"/>
        </w:sectPr>
      </w:pPr>
    </w:p>
    <w:p>
      <w:pPr>
        <w:pStyle w:val="ListParagraph"/>
        <w:numPr>
          <w:ilvl w:val="0"/>
          <w:numId w:val="102"/>
        </w:numPr>
        <w:tabs>
          <w:tab w:pos="711" w:val="left" w:leader="none"/>
        </w:tabs>
        <w:spacing w:line="251" w:lineRule="exact" w:before="0" w:after="0"/>
        <w:ind w:left="710" w:right="0" w:hanging="433"/>
        <w:jc w:val="both"/>
        <w:rPr>
          <w:sz w:val="20"/>
        </w:rPr>
      </w:pPr>
      <w:r>
        <w:rPr>
          <w:w w:val="110"/>
          <w:sz w:val="20"/>
        </w:rPr>
        <w:t>Dictamen</w:t>
      </w:r>
      <w:r>
        <w:rPr>
          <w:spacing w:val="6"/>
          <w:w w:val="110"/>
          <w:sz w:val="20"/>
        </w:rPr>
        <w:t> </w:t>
      </w:r>
      <w:r>
        <w:rPr>
          <w:w w:val="110"/>
          <w:sz w:val="20"/>
        </w:rPr>
        <w:t>técnico</w:t>
      </w:r>
      <w:r>
        <w:rPr>
          <w:spacing w:val="6"/>
          <w:w w:val="110"/>
          <w:sz w:val="20"/>
        </w:rPr>
        <w:t> </w:t>
      </w:r>
      <w:r>
        <w:rPr>
          <w:w w:val="110"/>
          <w:sz w:val="20"/>
        </w:rPr>
        <w:t>emitido</w:t>
      </w:r>
      <w:r>
        <w:rPr>
          <w:spacing w:val="7"/>
          <w:w w:val="110"/>
          <w:sz w:val="20"/>
        </w:rPr>
        <w:t> </w:t>
      </w:r>
      <w:r>
        <w:rPr>
          <w:w w:val="110"/>
          <w:sz w:val="20"/>
        </w:rPr>
        <w:t>por</w:t>
      </w:r>
      <w:r>
        <w:rPr>
          <w:spacing w:val="7"/>
          <w:w w:val="110"/>
          <w:sz w:val="20"/>
        </w:rPr>
        <w:t> </w:t>
      </w:r>
      <w:r>
        <w:rPr>
          <w:w w:val="110"/>
          <w:sz w:val="20"/>
        </w:rPr>
        <w:t>la</w:t>
      </w:r>
      <w:r>
        <w:rPr>
          <w:spacing w:val="7"/>
          <w:w w:val="110"/>
          <w:sz w:val="20"/>
        </w:rPr>
        <w:t> </w:t>
      </w:r>
      <w:r>
        <w:rPr>
          <w:w w:val="110"/>
          <w:sz w:val="20"/>
        </w:rPr>
        <w:t>Secretaría</w:t>
      </w:r>
      <w:r>
        <w:rPr>
          <w:spacing w:val="4"/>
          <w:w w:val="110"/>
          <w:sz w:val="20"/>
        </w:rPr>
        <w:t> </w:t>
      </w:r>
      <w:r>
        <w:rPr>
          <w:w w:val="110"/>
          <w:sz w:val="20"/>
        </w:rPr>
        <w:t>del</w:t>
      </w:r>
      <w:r>
        <w:rPr>
          <w:spacing w:val="6"/>
          <w:w w:val="110"/>
          <w:sz w:val="20"/>
        </w:rPr>
        <w:t> </w:t>
      </w:r>
      <w:r>
        <w:rPr>
          <w:w w:val="110"/>
          <w:sz w:val="20"/>
        </w:rPr>
        <w:t>Medio</w:t>
      </w:r>
      <w:r>
        <w:rPr>
          <w:spacing w:val="8"/>
          <w:w w:val="110"/>
          <w:sz w:val="20"/>
        </w:rPr>
        <w:t> </w:t>
      </w:r>
      <w:r>
        <w:rPr>
          <w:w w:val="110"/>
          <w:sz w:val="20"/>
        </w:rPr>
        <w:t>Ambiente</w:t>
      </w:r>
      <w:r>
        <w:rPr>
          <w:spacing w:val="5"/>
          <w:w w:val="110"/>
          <w:sz w:val="20"/>
        </w:rPr>
        <w:t> </w:t>
      </w:r>
      <w:r>
        <w:rPr>
          <w:w w:val="110"/>
          <w:sz w:val="20"/>
        </w:rPr>
        <w:t>y</w:t>
      </w:r>
      <w:r>
        <w:rPr>
          <w:spacing w:val="6"/>
          <w:w w:val="110"/>
          <w:sz w:val="20"/>
        </w:rPr>
        <w:t> </w:t>
      </w:r>
      <w:r>
        <w:rPr>
          <w:w w:val="110"/>
          <w:sz w:val="20"/>
        </w:rPr>
        <w:t>Recursos</w:t>
      </w:r>
      <w:r>
        <w:rPr>
          <w:spacing w:val="6"/>
          <w:w w:val="110"/>
          <w:sz w:val="20"/>
        </w:rPr>
        <w:t> </w:t>
      </w:r>
      <w:r>
        <w:rPr>
          <w:w w:val="110"/>
          <w:sz w:val="20"/>
        </w:rPr>
        <w:t>Naturales.</w:t>
      </w:r>
    </w:p>
    <w:p>
      <w:pPr>
        <w:pStyle w:val="BodyText"/>
        <w:spacing w:before="7"/>
        <w:ind w:left="0"/>
        <w:jc w:val="left"/>
        <w:rPr>
          <w:sz w:val="29"/>
        </w:rPr>
      </w:pPr>
    </w:p>
    <w:p>
      <w:pPr>
        <w:pStyle w:val="Heading1"/>
        <w:jc w:val="left"/>
      </w:pPr>
      <w:r>
        <w:rPr/>
        <w:t>DEL DEBER DE LA ASAMBLEA PARA CUMPLIR LA NORMATIVIDAD</w:t>
      </w:r>
    </w:p>
    <w:p>
      <w:pPr>
        <w:pStyle w:val="BodyText"/>
        <w:ind w:right="277"/>
      </w:pPr>
      <w:r>
        <w:rPr>
          <w:rFonts w:ascii="TeX Gyre Bonum" w:hAnsi="TeX Gyre Bonum"/>
          <w:b/>
          <w:w w:val="110"/>
        </w:rPr>
        <w:t>Artículo 126. </w:t>
      </w:r>
      <w:r>
        <w:rPr>
          <w:w w:val="110"/>
        </w:rPr>
        <w:t>La aprobación del plano de lotificación de las zonas de urbanización existentes de los ejidos y comunidades, no exime a la asamblea del cumplimiento de procedimientos, trámites y obligaciones que determine la legislación agraria vigente.</w:t>
      </w:r>
    </w:p>
    <w:p>
      <w:pPr>
        <w:pStyle w:val="BodyText"/>
        <w:spacing w:before="0"/>
        <w:ind w:left="0"/>
        <w:jc w:val="left"/>
        <w:rPr>
          <w:sz w:val="31"/>
        </w:rPr>
      </w:pPr>
    </w:p>
    <w:p>
      <w:pPr>
        <w:pStyle w:val="Heading1"/>
        <w:jc w:val="left"/>
      </w:pPr>
      <w:r>
        <w:rPr/>
        <w:t>DE LAS OBLIGACIONES DE LA ASAMBLEA</w:t>
      </w:r>
    </w:p>
    <w:p>
      <w:pPr>
        <w:spacing w:before="25"/>
        <w:ind w:left="278" w:right="0" w:firstLine="0"/>
        <w:jc w:val="both"/>
        <w:rPr>
          <w:sz w:val="20"/>
        </w:rPr>
      </w:pPr>
      <w:r>
        <w:rPr>
          <w:rFonts w:ascii="TeX Gyre Bonum" w:hAnsi="TeX Gyre Bonum"/>
          <w:b/>
          <w:w w:val="110"/>
          <w:sz w:val="20"/>
        </w:rPr>
        <w:t>Artículo 127. </w:t>
      </w:r>
      <w:r>
        <w:rPr>
          <w:w w:val="110"/>
          <w:sz w:val="20"/>
        </w:rPr>
        <w:t>La asamblea tendrá las siguientes obligaciones:</w:t>
      </w:r>
    </w:p>
    <w:p>
      <w:pPr>
        <w:pStyle w:val="ListParagraph"/>
        <w:numPr>
          <w:ilvl w:val="0"/>
          <w:numId w:val="103"/>
        </w:numPr>
        <w:tabs>
          <w:tab w:pos="529" w:val="left" w:leader="none"/>
        </w:tabs>
        <w:spacing w:line="237" w:lineRule="auto" w:before="25" w:after="0"/>
        <w:ind w:left="278" w:right="280" w:firstLine="0"/>
        <w:jc w:val="both"/>
        <w:rPr>
          <w:sz w:val="20"/>
        </w:rPr>
      </w:pPr>
      <w:r>
        <w:rPr>
          <w:w w:val="110"/>
          <w:sz w:val="20"/>
        </w:rPr>
        <w:t>Deberá otorgar las áreas de donación para equipamiento urbano que será a razón de 12  metros cuadrados por lote previsto, a favor del municipio y 6 metros cuadrados a favor del Estado para equipamiento</w:t>
      </w:r>
      <w:r>
        <w:rPr>
          <w:spacing w:val="34"/>
          <w:w w:val="110"/>
          <w:sz w:val="20"/>
        </w:rPr>
        <w:t> </w:t>
      </w:r>
      <w:r>
        <w:rPr>
          <w:w w:val="110"/>
          <w:sz w:val="20"/>
        </w:rPr>
        <w:t>regional;</w:t>
      </w:r>
    </w:p>
    <w:p>
      <w:pPr>
        <w:pStyle w:val="ListParagraph"/>
        <w:numPr>
          <w:ilvl w:val="0"/>
          <w:numId w:val="103"/>
        </w:numPr>
        <w:tabs>
          <w:tab w:pos="582" w:val="left" w:leader="none"/>
        </w:tabs>
        <w:spacing w:line="230" w:lineRule="auto" w:before="51" w:after="0"/>
        <w:ind w:left="278" w:right="274" w:firstLine="0"/>
        <w:jc w:val="both"/>
        <w:rPr>
          <w:sz w:val="20"/>
        </w:rPr>
      </w:pPr>
      <w:r>
        <w:rPr>
          <w:w w:val="110"/>
          <w:sz w:val="20"/>
        </w:rPr>
        <w:t>Deberá ceder las áreas necesarias para las vías públicas en términos de lo previsto por este Reglamento;</w:t>
      </w:r>
    </w:p>
    <w:p>
      <w:pPr>
        <w:pStyle w:val="ListParagraph"/>
        <w:numPr>
          <w:ilvl w:val="0"/>
          <w:numId w:val="103"/>
        </w:numPr>
        <w:tabs>
          <w:tab w:pos="673" w:val="left" w:leader="none"/>
        </w:tabs>
        <w:spacing w:line="230" w:lineRule="auto" w:before="52" w:after="0"/>
        <w:ind w:left="278" w:right="274" w:firstLine="0"/>
        <w:jc w:val="both"/>
        <w:rPr>
          <w:sz w:val="20"/>
        </w:rPr>
      </w:pPr>
      <w:r>
        <w:rPr>
          <w:w w:val="110"/>
          <w:sz w:val="20"/>
        </w:rPr>
        <w:t>Deberá construir las obras de equipamiento en las áreas de donación destinadas para tal efecto,</w:t>
      </w:r>
      <w:r>
        <w:rPr>
          <w:spacing w:val="10"/>
          <w:w w:val="110"/>
          <w:sz w:val="20"/>
        </w:rPr>
        <w:t> </w:t>
      </w:r>
      <w:r>
        <w:rPr>
          <w:w w:val="110"/>
          <w:sz w:val="20"/>
        </w:rPr>
        <w:t>de</w:t>
      </w:r>
      <w:r>
        <w:rPr>
          <w:spacing w:val="9"/>
          <w:w w:val="110"/>
          <w:sz w:val="20"/>
        </w:rPr>
        <w:t> </w:t>
      </w:r>
      <w:r>
        <w:rPr>
          <w:w w:val="110"/>
          <w:sz w:val="20"/>
        </w:rPr>
        <w:t>acuerdo</w:t>
      </w:r>
      <w:r>
        <w:rPr>
          <w:spacing w:val="10"/>
          <w:w w:val="110"/>
          <w:sz w:val="20"/>
        </w:rPr>
        <w:t> </w:t>
      </w:r>
      <w:r>
        <w:rPr>
          <w:w w:val="110"/>
          <w:sz w:val="20"/>
        </w:rPr>
        <w:t>al</w:t>
      </w:r>
      <w:r>
        <w:rPr>
          <w:spacing w:val="10"/>
          <w:w w:val="110"/>
          <w:sz w:val="20"/>
        </w:rPr>
        <w:t> </w:t>
      </w:r>
      <w:r>
        <w:rPr>
          <w:w w:val="110"/>
          <w:sz w:val="20"/>
        </w:rPr>
        <w:t>número</w:t>
      </w:r>
      <w:r>
        <w:rPr>
          <w:spacing w:val="10"/>
          <w:w w:val="110"/>
          <w:sz w:val="20"/>
        </w:rPr>
        <w:t> </w:t>
      </w:r>
      <w:r>
        <w:rPr>
          <w:w w:val="110"/>
          <w:sz w:val="20"/>
        </w:rPr>
        <w:t>de</w:t>
      </w:r>
      <w:r>
        <w:rPr>
          <w:spacing w:val="9"/>
          <w:w w:val="110"/>
          <w:sz w:val="20"/>
        </w:rPr>
        <w:t> </w:t>
      </w:r>
      <w:r>
        <w:rPr>
          <w:w w:val="110"/>
          <w:sz w:val="20"/>
        </w:rPr>
        <w:t>lotes</w:t>
      </w:r>
      <w:r>
        <w:rPr>
          <w:spacing w:val="8"/>
          <w:w w:val="110"/>
          <w:sz w:val="20"/>
        </w:rPr>
        <w:t> </w:t>
      </w:r>
      <w:r>
        <w:rPr>
          <w:w w:val="110"/>
          <w:sz w:val="20"/>
        </w:rPr>
        <w:t>o</w:t>
      </w:r>
      <w:r>
        <w:rPr>
          <w:spacing w:val="9"/>
          <w:w w:val="110"/>
          <w:sz w:val="20"/>
        </w:rPr>
        <w:t> </w:t>
      </w:r>
      <w:r>
        <w:rPr>
          <w:w w:val="110"/>
          <w:sz w:val="20"/>
        </w:rPr>
        <w:t>superficie</w:t>
      </w:r>
      <w:r>
        <w:rPr>
          <w:spacing w:val="9"/>
          <w:w w:val="110"/>
          <w:sz w:val="20"/>
        </w:rPr>
        <w:t> </w:t>
      </w:r>
      <w:r>
        <w:rPr>
          <w:w w:val="110"/>
          <w:sz w:val="20"/>
        </w:rPr>
        <w:t>del</w:t>
      </w:r>
      <w:r>
        <w:rPr>
          <w:spacing w:val="10"/>
          <w:w w:val="110"/>
          <w:sz w:val="20"/>
        </w:rPr>
        <w:t> </w:t>
      </w:r>
      <w:r>
        <w:rPr>
          <w:w w:val="110"/>
          <w:sz w:val="20"/>
        </w:rPr>
        <w:t>desarrollo,</w:t>
      </w:r>
      <w:r>
        <w:rPr>
          <w:spacing w:val="7"/>
          <w:w w:val="110"/>
          <w:sz w:val="20"/>
        </w:rPr>
        <w:t> </w:t>
      </w:r>
      <w:r>
        <w:rPr>
          <w:w w:val="110"/>
          <w:sz w:val="20"/>
        </w:rPr>
        <w:t>que</w:t>
      </w:r>
      <w:r>
        <w:rPr>
          <w:spacing w:val="9"/>
          <w:w w:val="110"/>
          <w:sz w:val="20"/>
        </w:rPr>
        <w:t> </w:t>
      </w:r>
      <w:r>
        <w:rPr>
          <w:w w:val="110"/>
          <w:sz w:val="20"/>
        </w:rPr>
        <w:t>serán:</w:t>
      </w:r>
    </w:p>
    <w:p>
      <w:pPr>
        <w:pStyle w:val="ListParagraph"/>
        <w:numPr>
          <w:ilvl w:val="1"/>
          <w:numId w:val="103"/>
        </w:numPr>
        <w:tabs>
          <w:tab w:pos="980" w:val="left" w:leader="none"/>
        </w:tabs>
        <w:spacing w:line="240" w:lineRule="auto" w:before="44" w:after="0"/>
        <w:ind w:left="979" w:right="0" w:hanging="274"/>
        <w:jc w:val="both"/>
        <w:rPr>
          <w:sz w:val="20"/>
        </w:rPr>
      </w:pPr>
      <w:r>
        <w:rPr>
          <w:w w:val="110"/>
          <w:sz w:val="20"/>
        </w:rPr>
        <w:t>Las que señale la Ley</w:t>
      </w:r>
      <w:r>
        <w:rPr>
          <w:spacing w:val="1"/>
          <w:w w:val="110"/>
          <w:sz w:val="20"/>
        </w:rPr>
        <w:t> </w:t>
      </w:r>
      <w:r>
        <w:rPr>
          <w:w w:val="110"/>
          <w:sz w:val="20"/>
        </w:rPr>
        <w:t>Agraria;</w:t>
      </w:r>
    </w:p>
    <w:p>
      <w:pPr>
        <w:pStyle w:val="ListParagraph"/>
        <w:numPr>
          <w:ilvl w:val="1"/>
          <w:numId w:val="103"/>
        </w:numPr>
        <w:tabs>
          <w:tab w:pos="980" w:val="left" w:leader="none"/>
        </w:tabs>
        <w:spacing w:line="240" w:lineRule="auto" w:before="23" w:after="0"/>
        <w:ind w:left="979" w:right="0" w:hanging="274"/>
        <w:jc w:val="both"/>
        <w:rPr>
          <w:sz w:val="20"/>
        </w:rPr>
      </w:pPr>
      <w:r>
        <w:rPr>
          <w:w w:val="110"/>
          <w:sz w:val="20"/>
        </w:rPr>
        <w:t>Por cada mil lotes</w:t>
      </w:r>
      <w:r>
        <w:rPr>
          <w:spacing w:val="43"/>
          <w:w w:val="110"/>
          <w:sz w:val="20"/>
        </w:rPr>
        <w:t> </w:t>
      </w:r>
      <w:r>
        <w:rPr>
          <w:w w:val="110"/>
          <w:sz w:val="20"/>
        </w:rPr>
        <w:t>previstos:</w:t>
      </w:r>
    </w:p>
    <w:p>
      <w:pPr>
        <w:pStyle w:val="ListParagraph"/>
        <w:numPr>
          <w:ilvl w:val="2"/>
          <w:numId w:val="103"/>
        </w:numPr>
        <w:tabs>
          <w:tab w:pos="1405" w:val="left" w:leader="none"/>
        </w:tabs>
        <w:spacing w:line="237" w:lineRule="auto" w:before="25" w:after="0"/>
        <w:ind w:left="1130" w:right="279" w:firstLine="0"/>
        <w:jc w:val="both"/>
        <w:rPr>
          <w:sz w:val="20"/>
        </w:rPr>
      </w:pPr>
      <w:r>
        <w:rPr>
          <w:w w:val="110"/>
          <w:sz w:val="20"/>
        </w:rPr>
        <w:t>Jardín de niños de tres aulas, con una superficie mínima de terreno de novecientos sesenta y seis metros cuadrados y de trescientos cuarenta y cinco metros cuadrados     de</w:t>
      </w:r>
      <w:r>
        <w:rPr>
          <w:spacing w:val="10"/>
          <w:w w:val="110"/>
          <w:sz w:val="20"/>
        </w:rPr>
        <w:t> </w:t>
      </w:r>
      <w:r>
        <w:rPr>
          <w:w w:val="110"/>
          <w:sz w:val="20"/>
        </w:rPr>
        <w:t>construcción;</w:t>
      </w:r>
    </w:p>
    <w:p>
      <w:pPr>
        <w:pStyle w:val="ListParagraph"/>
        <w:numPr>
          <w:ilvl w:val="2"/>
          <w:numId w:val="103"/>
        </w:numPr>
        <w:tabs>
          <w:tab w:pos="1402" w:val="left" w:leader="none"/>
        </w:tabs>
        <w:spacing w:line="240" w:lineRule="auto" w:before="41" w:after="0"/>
        <w:ind w:left="1130" w:right="272" w:firstLine="0"/>
        <w:jc w:val="both"/>
        <w:rPr>
          <w:sz w:val="20"/>
        </w:rPr>
      </w:pPr>
      <w:r>
        <w:rPr>
          <w:w w:val="110"/>
          <w:sz w:val="20"/>
        </w:rPr>
        <w:t>Escuela primaria o secundaria de doce aulas, con una superficie mínima de terreno de tres mil cuatrocientos ochenta metros cuadrados y de mil doscientos noventa y seis metros cuadrados de</w:t>
      </w:r>
      <w:r>
        <w:rPr>
          <w:spacing w:val="30"/>
          <w:w w:val="110"/>
          <w:sz w:val="20"/>
        </w:rPr>
        <w:t> </w:t>
      </w:r>
      <w:r>
        <w:rPr>
          <w:w w:val="110"/>
          <w:sz w:val="20"/>
        </w:rPr>
        <w:t>construcción;</w:t>
      </w:r>
    </w:p>
    <w:p>
      <w:pPr>
        <w:pStyle w:val="ListParagraph"/>
        <w:numPr>
          <w:ilvl w:val="2"/>
          <w:numId w:val="103"/>
        </w:numPr>
        <w:tabs>
          <w:tab w:pos="1395" w:val="left" w:leader="none"/>
        </w:tabs>
        <w:spacing w:line="240" w:lineRule="auto" w:before="39" w:after="0"/>
        <w:ind w:left="1394" w:right="0" w:hanging="265"/>
        <w:jc w:val="both"/>
        <w:rPr>
          <w:sz w:val="20"/>
        </w:rPr>
      </w:pPr>
      <w:r>
        <w:rPr>
          <w:w w:val="110"/>
          <w:sz w:val="20"/>
        </w:rPr>
        <w:t>Jardín</w:t>
      </w:r>
      <w:r>
        <w:rPr>
          <w:spacing w:val="9"/>
          <w:w w:val="110"/>
          <w:sz w:val="20"/>
        </w:rPr>
        <w:t> </w:t>
      </w:r>
      <w:r>
        <w:rPr>
          <w:w w:val="110"/>
          <w:sz w:val="20"/>
        </w:rPr>
        <w:t>vecinal</w:t>
      </w:r>
      <w:r>
        <w:rPr>
          <w:spacing w:val="10"/>
          <w:w w:val="110"/>
          <w:sz w:val="20"/>
        </w:rPr>
        <w:t> </w:t>
      </w:r>
      <w:r>
        <w:rPr>
          <w:w w:val="110"/>
          <w:sz w:val="20"/>
        </w:rPr>
        <w:t>y</w:t>
      </w:r>
      <w:r>
        <w:rPr>
          <w:spacing w:val="10"/>
          <w:w w:val="110"/>
          <w:sz w:val="20"/>
        </w:rPr>
        <w:t> </w:t>
      </w:r>
      <w:r>
        <w:rPr>
          <w:w w:val="110"/>
          <w:sz w:val="20"/>
        </w:rPr>
        <w:t>área</w:t>
      </w:r>
      <w:r>
        <w:rPr>
          <w:spacing w:val="8"/>
          <w:w w:val="110"/>
          <w:sz w:val="20"/>
        </w:rPr>
        <w:t> </w:t>
      </w:r>
      <w:r>
        <w:rPr>
          <w:w w:val="110"/>
          <w:sz w:val="20"/>
        </w:rPr>
        <w:t>deportiva</w:t>
      </w:r>
      <w:r>
        <w:rPr>
          <w:spacing w:val="9"/>
          <w:w w:val="110"/>
          <w:sz w:val="20"/>
        </w:rPr>
        <w:t> </w:t>
      </w:r>
      <w:r>
        <w:rPr>
          <w:w w:val="110"/>
          <w:sz w:val="20"/>
        </w:rPr>
        <w:t>con</w:t>
      </w:r>
      <w:r>
        <w:rPr>
          <w:spacing w:val="10"/>
          <w:w w:val="110"/>
          <w:sz w:val="20"/>
        </w:rPr>
        <w:t> </w:t>
      </w:r>
      <w:r>
        <w:rPr>
          <w:w w:val="110"/>
          <w:sz w:val="20"/>
        </w:rPr>
        <w:t>superficie</w:t>
      </w:r>
      <w:r>
        <w:rPr>
          <w:spacing w:val="7"/>
          <w:w w:val="110"/>
          <w:sz w:val="20"/>
        </w:rPr>
        <w:t> </w:t>
      </w:r>
      <w:r>
        <w:rPr>
          <w:w w:val="110"/>
          <w:sz w:val="20"/>
        </w:rPr>
        <w:t>de</w:t>
      </w:r>
      <w:r>
        <w:rPr>
          <w:spacing w:val="8"/>
          <w:w w:val="110"/>
          <w:sz w:val="20"/>
        </w:rPr>
        <w:t> </w:t>
      </w:r>
      <w:r>
        <w:rPr>
          <w:w w:val="110"/>
          <w:sz w:val="20"/>
        </w:rPr>
        <w:t>seis</w:t>
      </w:r>
      <w:r>
        <w:rPr>
          <w:spacing w:val="10"/>
          <w:w w:val="110"/>
          <w:sz w:val="20"/>
        </w:rPr>
        <w:t> </w:t>
      </w:r>
      <w:r>
        <w:rPr>
          <w:w w:val="110"/>
          <w:sz w:val="20"/>
        </w:rPr>
        <w:t>mil</w:t>
      </w:r>
      <w:r>
        <w:rPr>
          <w:spacing w:val="10"/>
          <w:w w:val="110"/>
          <w:sz w:val="20"/>
        </w:rPr>
        <w:t> </w:t>
      </w:r>
      <w:r>
        <w:rPr>
          <w:w w:val="110"/>
          <w:sz w:val="20"/>
        </w:rPr>
        <w:t>metros</w:t>
      </w:r>
      <w:r>
        <w:rPr>
          <w:spacing w:val="9"/>
          <w:w w:val="110"/>
          <w:sz w:val="20"/>
        </w:rPr>
        <w:t> </w:t>
      </w:r>
      <w:r>
        <w:rPr>
          <w:w w:val="110"/>
          <w:sz w:val="20"/>
        </w:rPr>
        <w:t>cuadrados;</w:t>
      </w:r>
    </w:p>
    <w:p>
      <w:pPr>
        <w:pStyle w:val="ListParagraph"/>
        <w:numPr>
          <w:ilvl w:val="2"/>
          <w:numId w:val="103"/>
        </w:numPr>
        <w:tabs>
          <w:tab w:pos="1438" w:val="left" w:leader="none"/>
        </w:tabs>
        <w:spacing w:line="240" w:lineRule="auto" w:before="23" w:after="0"/>
        <w:ind w:left="1130" w:right="275" w:firstLine="0"/>
        <w:jc w:val="both"/>
        <w:rPr>
          <w:sz w:val="20"/>
        </w:rPr>
      </w:pPr>
      <w:r>
        <w:rPr>
          <w:w w:val="110"/>
          <w:sz w:val="20"/>
        </w:rPr>
        <w:t>Cuando la Secretaría lo determine considerando el equipamiento existente en la zona, se podrán sustituir parte de estos equipamientos por centros  de  educación  media</w:t>
      </w:r>
      <w:r>
        <w:rPr>
          <w:spacing w:val="10"/>
          <w:w w:val="110"/>
          <w:sz w:val="20"/>
        </w:rPr>
        <w:t> </w:t>
      </w:r>
      <w:r>
        <w:rPr>
          <w:w w:val="110"/>
          <w:sz w:val="20"/>
        </w:rPr>
        <w:t>superior</w:t>
      </w:r>
      <w:r>
        <w:rPr>
          <w:spacing w:val="12"/>
          <w:w w:val="110"/>
          <w:sz w:val="20"/>
        </w:rPr>
        <w:t> </w:t>
      </w:r>
      <w:r>
        <w:rPr>
          <w:w w:val="110"/>
          <w:sz w:val="20"/>
        </w:rPr>
        <w:t>y</w:t>
      </w:r>
      <w:r>
        <w:rPr>
          <w:spacing w:val="11"/>
          <w:w w:val="110"/>
          <w:sz w:val="20"/>
        </w:rPr>
        <w:t> </w:t>
      </w:r>
      <w:r>
        <w:rPr>
          <w:w w:val="110"/>
          <w:sz w:val="20"/>
        </w:rPr>
        <w:t>superior</w:t>
      </w:r>
      <w:r>
        <w:rPr>
          <w:spacing w:val="12"/>
          <w:w w:val="110"/>
          <w:sz w:val="20"/>
        </w:rPr>
        <w:t> </w:t>
      </w:r>
      <w:r>
        <w:rPr>
          <w:w w:val="110"/>
          <w:sz w:val="20"/>
        </w:rPr>
        <w:t>u</w:t>
      </w:r>
      <w:r>
        <w:rPr>
          <w:spacing w:val="9"/>
          <w:w w:val="110"/>
          <w:sz w:val="20"/>
        </w:rPr>
        <w:t> </w:t>
      </w:r>
      <w:r>
        <w:rPr>
          <w:w w:val="110"/>
          <w:sz w:val="20"/>
        </w:rPr>
        <w:t>otros</w:t>
      </w:r>
      <w:r>
        <w:rPr>
          <w:spacing w:val="10"/>
          <w:w w:val="110"/>
          <w:sz w:val="20"/>
        </w:rPr>
        <w:t> </w:t>
      </w:r>
      <w:r>
        <w:rPr>
          <w:w w:val="110"/>
          <w:sz w:val="20"/>
        </w:rPr>
        <w:t>compatibles</w:t>
      </w:r>
      <w:r>
        <w:rPr>
          <w:spacing w:val="10"/>
          <w:w w:val="110"/>
          <w:sz w:val="20"/>
        </w:rPr>
        <w:t> </w:t>
      </w:r>
      <w:r>
        <w:rPr>
          <w:w w:val="110"/>
          <w:sz w:val="20"/>
        </w:rPr>
        <w:t>a</w:t>
      </w:r>
      <w:r>
        <w:rPr>
          <w:spacing w:val="11"/>
          <w:w w:val="110"/>
          <w:sz w:val="20"/>
        </w:rPr>
        <w:t> </w:t>
      </w:r>
      <w:r>
        <w:rPr>
          <w:w w:val="110"/>
          <w:sz w:val="20"/>
        </w:rPr>
        <w:t>la</w:t>
      </w:r>
      <w:r>
        <w:rPr>
          <w:spacing w:val="10"/>
          <w:w w:val="110"/>
          <w:sz w:val="20"/>
        </w:rPr>
        <w:t> </w:t>
      </w:r>
      <w:r>
        <w:rPr>
          <w:w w:val="110"/>
          <w:sz w:val="20"/>
        </w:rPr>
        <w:t>educación,</w:t>
      </w:r>
      <w:r>
        <w:rPr>
          <w:spacing w:val="12"/>
          <w:w w:val="110"/>
          <w:sz w:val="20"/>
        </w:rPr>
        <w:t> </w:t>
      </w:r>
      <w:r>
        <w:rPr>
          <w:w w:val="110"/>
          <w:sz w:val="20"/>
        </w:rPr>
        <w:t>y</w:t>
      </w:r>
    </w:p>
    <w:p>
      <w:pPr>
        <w:pStyle w:val="ListParagraph"/>
        <w:numPr>
          <w:ilvl w:val="2"/>
          <w:numId w:val="103"/>
        </w:numPr>
        <w:tabs>
          <w:tab w:pos="1443" w:val="left" w:leader="none"/>
        </w:tabs>
        <w:spacing w:line="240" w:lineRule="auto" w:before="38" w:after="0"/>
        <w:ind w:left="1130" w:right="274" w:firstLine="0"/>
        <w:jc w:val="both"/>
        <w:rPr>
          <w:sz w:val="20"/>
        </w:rPr>
      </w:pPr>
      <w:r>
        <w:rPr>
          <w:w w:val="110"/>
          <w:sz w:val="20"/>
        </w:rPr>
        <w:t>Obra de equipamiento urbano regional en doscientos diez metros cuadrados de construcción, ésta podrá de ser de equipamiento regional o municipal si así lo  determina la</w:t>
      </w:r>
      <w:r>
        <w:rPr>
          <w:spacing w:val="22"/>
          <w:w w:val="110"/>
          <w:sz w:val="20"/>
        </w:rPr>
        <w:t> </w:t>
      </w:r>
      <w:r>
        <w:rPr>
          <w:w w:val="110"/>
          <w:sz w:val="20"/>
        </w:rPr>
        <w:t>Secretaría.</w:t>
      </w:r>
    </w:p>
    <w:p>
      <w:pPr>
        <w:pStyle w:val="BodyText"/>
        <w:spacing w:before="1"/>
        <w:ind w:left="0"/>
        <w:jc w:val="left"/>
        <w:rPr>
          <w:sz w:val="31"/>
        </w:rPr>
      </w:pPr>
    </w:p>
    <w:p>
      <w:pPr>
        <w:pStyle w:val="Heading1"/>
        <w:jc w:val="left"/>
      </w:pPr>
      <w:r>
        <w:rPr/>
        <w:t>DE LAS OBRAS DE URBANIZACIÓN Y DE LAS OBRAS DE INFRAESTRUCTURA PRIMARIA</w:t>
      </w:r>
    </w:p>
    <w:p>
      <w:pPr>
        <w:pStyle w:val="BodyText"/>
        <w:spacing w:before="22"/>
      </w:pPr>
      <w:r>
        <w:rPr>
          <w:rFonts w:ascii="TeX Gyre Bonum" w:hAnsi="TeX Gyre Bonum"/>
          <w:b/>
          <w:w w:val="110"/>
        </w:rPr>
        <w:t>Artículo 128. </w:t>
      </w:r>
      <w:r>
        <w:rPr>
          <w:w w:val="110"/>
        </w:rPr>
        <w:t>Las obras de urbanización comprenderán, por lo menos, lo siguiente:</w:t>
      </w:r>
    </w:p>
    <w:p>
      <w:pPr>
        <w:pStyle w:val="ListParagraph"/>
        <w:numPr>
          <w:ilvl w:val="0"/>
          <w:numId w:val="104"/>
        </w:numPr>
        <w:tabs>
          <w:tab w:pos="553" w:val="left" w:leader="none"/>
        </w:tabs>
        <w:spacing w:line="230" w:lineRule="auto" w:before="32" w:after="0"/>
        <w:ind w:left="278" w:right="271" w:firstLine="0"/>
        <w:jc w:val="both"/>
        <w:rPr>
          <w:sz w:val="20"/>
        </w:rPr>
      </w:pPr>
      <w:r>
        <w:rPr>
          <w:w w:val="110"/>
          <w:sz w:val="20"/>
        </w:rPr>
        <w:t>Red de distribución de agua potable y los sistemas que se emplearán para el ahorro, reutilización y tratamiento del</w:t>
      </w:r>
      <w:r>
        <w:rPr>
          <w:spacing w:val="44"/>
          <w:w w:val="110"/>
          <w:sz w:val="20"/>
        </w:rPr>
        <w:t> </w:t>
      </w:r>
      <w:r>
        <w:rPr>
          <w:w w:val="110"/>
          <w:sz w:val="20"/>
        </w:rPr>
        <w:t>agua;</w:t>
      </w:r>
    </w:p>
    <w:p>
      <w:pPr>
        <w:pStyle w:val="ListParagraph"/>
        <w:numPr>
          <w:ilvl w:val="0"/>
          <w:numId w:val="104"/>
        </w:numPr>
        <w:tabs>
          <w:tab w:pos="575" w:val="left" w:leader="none"/>
        </w:tabs>
        <w:spacing w:line="240" w:lineRule="auto" w:before="42" w:after="0"/>
        <w:ind w:left="278" w:right="279" w:firstLine="0"/>
        <w:jc w:val="both"/>
        <w:rPr>
          <w:sz w:val="20"/>
        </w:rPr>
      </w:pPr>
      <w:r>
        <w:rPr>
          <w:w w:val="110"/>
          <w:sz w:val="20"/>
        </w:rPr>
        <w:t>Red separada de drenaje pluvial y sanitario y los sistemas para su manejo y tratamiento, así como para la filtración del agua pluvial al subsuelo, que sean aprobados por la autoridad competente</w:t>
      </w:r>
      <w:r>
        <w:rPr>
          <w:spacing w:val="9"/>
          <w:w w:val="110"/>
          <w:sz w:val="20"/>
        </w:rPr>
        <w:t> </w:t>
      </w:r>
      <w:r>
        <w:rPr>
          <w:w w:val="110"/>
          <w:sz w:val="20"/>
        </w:rPr>
        <w:t>respectiva;</w:t>
      </w:r>
    </w:p>
    <w:p>
      <w:pPr>
        <w:pStyle w:val="ListParagraph"/>
        <w:numPr>
          <w:ilvl w:val="0"/>
          <w:numId w:val="104"/>
        </w:numPr>
        <w:tabs>
          <w:tab w:pos="649" w:val="left" w:leader="none"/>
        </w:tabs>
        <w:spacing w:line="240" w:lineRule="auto" w:before="39" w:after="0"/>
        <w:ind w:left="648" w:right="0" w:hanging="371"/>
        <w:jc w:val="both"/>
        <w:rPr>
          <w:sz w:val="20"/>
        </w:rPr>
      </w:pPr>
      <w:r>
        <w:rPr>
          <w:w w:val="110"/>
          <w:sz w:val="20"/>
        </w:rPr>
        <w:t>Red de distribución de energía</w:t>
      </w:r>
      <w:r>
        <w:rPr>
          <w:spacing w:val="52"/>
          <w:w w:val="110"/>
          <w:sz w:val="20"/>
        </w:rPr>
        <w:t> </w:t>
      </w:r>
      <w:r>
        <w:rPr>
          <w:w w:val="110"/>
          <w:sz w:val="20"/>
        </w:rPr>
        <w:t>eléctrica;</w:t>
      </w:r>
    </w:p>
    <w:p>
      <w:pPr>
        <w:pStyle w:val="ListParagraph"/>
        <w:numPr>
          <w:ilvl w:val="0"/>
          <w:numId w:val="104"/>
        </w:numPr>
        <w:tabs>
          <w:tab w:pos="637" w:val="left" w:leader="none"/>
        </w:tabs>
        <w:spacing w:line="230" w:lineRule="auto" w:before="32" w:after="0"/>
        <w:ind w:left="278" w:right="285" w:firstLine="0"/>
        <w:jc w:val="both"/>
        <w:rPr>
          <w:sz w:val="20"/>
        </w:rPr>
      </w:pPr>
      <w:r>
        <w:rPr>
          <w:w w:val="110"/>
          <w:sz w:val="20"/>
        </w:rPr>
        <w:t>Red de alumbrado público, debiéndose utilizar sistemas y elementos ahorradores de energía eléctrica;</w:t>
      </w:r>
    </w:p>
    <w:p>
      <w:pPr>
        <w:pStyle w:val="ListParagraph"/>
        <w:numPr>
          <w:ilvl w:val="0"/>
          <w:numId w:val="104"/>
        </w:numPr>
        <w:tabs>
          <w:tab w:pos="555" w:val="left" w:leader="none"/>
        </w:tabs>
        <w:spacing w:line="240" w:lineRule="auto" w:before="42" w:after="0"/>
        <w:ind w:left="554" w:right="0" w:hanging="277"/>
        <w:jc w:val="both"/>
        <w:rPr>
          <w:sz w:val="20"/>
        </w:rPr>
      </w:pPr>
      <w:r>
        <w:rPr>
          <w:w w:val="110"/>
          <w:sz w:val="20"/>
        </w:rPr>
        <w:t>Guarniciones</w:t>
      </w:r>
      <w:r>
        <w:rPr>
          <w:spacing w:val="9"/>
          <w:w w:val="110"/>
          <w:sz w:val="20"/>
        </w:rPr>
        <w:t> </w:t>
      </w:r>
      <w:r>
        <w:rPr>
          <w:w w:val="110"/>
          <w:sz w:val="20"/>
        </w:rPr>
        <w:t>y</w:t>
      </w:r>
      <w:r>
        <w:rPr>
          <w:spacing w:val="10"/>
          <w:w w:val="110"/>
          <w:sz w:val="20"/>
        </w:rPr>
        <w:t> </w:t>
      </w:r>
      <w:r>
        <w:rPr>
          <w:w w:val="110"/>
          <w:sz w:val="20"/>
        </w:rPr>
        <w:t>banquetas,</w:t>
      </w:r>
      <w:r>
        <w:rPr>
          <w:spacing w:val="12"/>
          <w:w w:val="110"/>
          <w:sz w:val="20"/>
        </w:rPr>
        <w:t> </w:t>
      </w:r>
      <w:r>
        <w:rPr>
          <w:w w:val="110"/>
          <w:sz w:val="20"/>
        </w:rPr>
        <w:t>con</w:t>
      </w:r>
      <w:r>
        <w:rPr>
          <w:spacing w:val="10"/>
          <w:w w:val="110"/>
          <w:sz w:val="20"/>
        </w:rPr>
        <w:t> </w:t>
      </w:r>
      <w:r>
        <w:rPr>
          <w:w w:val="110"/>
          <w:sz w:val="20"/>
        </w:rPr>
        <w:t>material</w:t>
      </w:r>
      <w:r>
        <w:rPr>
          <w:spacing w:val="11"/>
          <w:w w:val="110"/>
          <w:sz w:val="20"/>
        </w:rPr>
        <w:t> </w:t>
      </w:r>
      <w:r>
        <w:rPr>
          <w:w w:val="110"/>
          <w:sz w:val="20"/>
        </w:rPr>
        <w:t>que</w:t>
      </w:r>
      <w:r>
        <w:rPr>
          <w:spacing w:val="9"/>
          <w:w w:val="110"/>
          <w:sz w:val="20"/>
        </w:rPr>
        <w:t> </w:t>
      </w:r>
      <w:r>
        <w:rPr>
          <w:w w:val="110"/>
          <w:sz w:val="20"/>
        </w:rPr>
        <w:t>permitan</w:t>
      </w:r>
      <w:r>
        <w:rPr>
          <w:spacing w:val="11"/>
          <w:w w:val="110"/>
          <w:sz w:val="20"/>
        </w:rPr>
        <w:t> </w:t>
      </w:r>
      <w:r>
        <w:rPr>
          <w:w w:val="110"/>
          <w:sz w:val="20"/>
        </w:rPr>
        <w:t>la</w:t>
      </w:r>
      <w:r>
        <w:rPr>
          <w:spacing w:val="10"/>
          <w:w w:val="110"/>
          <w:sz w:val="20"/>
        </w:rPr>
        <w:t> </w:t>
      </w:r>
      <w:r>
        <w:rPr>
          <w:w w:val="110"/>
          <w:sz w:val="20"/>
        </w:rPr>
        <w:t>filtración</w:t>
      </w:r>
      <w:r>
        <w:rPr>
          <w:spacing w:val="10"/>
          <w:w w:val="110"/>
          <w:sz w:val="20"/>
        </w:rPr>
        <w:t> </w:t>
      </w:r>
      <w:r>
        <w:rPr>
          <w:w w:val="110"/>
          <w:sz w:val="20"/>
        </w:rPr>
        <w:t>pluvial;</w:t>
      </w:r>
    </w:p>
    <w:p>
      <w:pPr>
        <w:pStyle w:val="ListParagraph"/>
        <w:numPr>
          <w:ilvl w:val="0"/>
          <w:numId w:val="104"/>
        </w:numPr>
        <w:tabs>
          <w:tab w:pos="647" w:val="left" w:leader="none"/>
        </w:tabs>
        <w:spacing w:line="230" w:lineRule="auto" w:before="32" w:after="0"/>
        <w:ind w:left="278" w:right="281" w:firstLine="0"/>
        <w:jc w:val="both"/>
        <w:rPr>
          <w:sz w:val="20"/>
        </w:rPr>
      </w:pPr>
      <w:r>
        <w:rPr>
          <w:w w:val="110"/>
          <w:sz w:val="20"/>
        </w:rPr>
        <w:t>Pavimento en arroyo de calles y en su caso, en estacionamientos y andadores con material que permitan la filtración</w:t>
      </w:r>
      <w:r>
        <w:rPr>
          <w:spacing w:val="41"/>
          <w:w w:val="110"/>
          <w:sz w:val="20"/>
        </w:rPr>
        <w:t> </w:t>
      </w:r>
      <w:r>
        <w:rPr>
          <w:w w:val="110"/>
          <w:sz w:val="20"/>
        </w:rPr>
        <w:t>pluvial;</w:t>
      </w:r>
    </w:p>
    <w:p>
      <w:pPr>
        <w:spacing w:after="0" w:line="230" w:lineRule="auto"/>
        <w:jc w:val="both"/>
        <w:rPr>
          <w:sz w:val="20"/>
        </w:rPr>
        <w:sectPr>
          <w:pgSz w:w="12240" w:h="15840"/>
          <w:pgMar w:header="708" w:footer="822" w:top="1580" w:bottom="1180" w:left="1140" w:right="1140"/>
        </w:sectPr>
      </w:pPr>
    </w:p>
    <w:p>
      <w:pPr>
        <w:pStyle w:val="ListParagraph"/>
        <w:numPr>
          <w:ilvl w:val="0"/>
          <w:numId w:val="104"/>
        </w:numPr>
        <w:tabs>
          <w:tab w:pos="735" w:val="left" w:leader="none"/>
        </w:tabs>
        <w:spacing w:line="236" w:lineRule="exact" w:before="1" w:after="0"/>
        <w:ind w:left="278" w:right="274" w:firstLine="0"/>
        <w:jc w:val="both"/>
        <w:rPr>
          <w:sz w:val="20"/>
        </w:rPr>
      </w:pPr>
      <w:r>
        <w:rPr>
          <w:w w:val="110"/>
          <w:sz w:val="20"/>
        </w:rPr>
        <w:t>Jardinería y forestación a razón de cuatro árboles de la especie de la región  de al menos  dos cincuenta metros de altura, por vivienda o por cada sesenta metros cuadrados de superficie vendible distinto al habitacional,</w:t>
      </w:r>
      <w:r>
        <w:rPr>
          <w:spacing w:val="45"/>
          <w:w w:val="110"/>
          <w:sz w:val="20"/>
        </w:rPr>
        <w:t> </w:t>
      </w:r>
      <w:r>
        <w:rPr>
          <w:w w:val="110"/>
          <w:sz w:val="20"/>
        </w:rPr>
        <w:t>y</w:t>
      </w:r>
    </w:p>
    <w:p>
      <w:pPr>
        <w:pStyle w:val="ListParagraph"/>
        <w:numPr>
          <w:ilvl w:val="0"/>
          <w:numId w:val="104"/>
        </w:numPr>
        <w:tabs>
          <w:tab w:pos="793" w:val="left" w:leader="none"/>
        </w:tabs>
        <w:spacing w:line="240" w:lineRule="auto" w:before="35" w:after="0"/>
        <w:ind w:left="792" w:right="0" w:hanging="515"/>
        <w:jc w:val="both"/>
        <w:rPr>
          <w:sz w:val="20"/>
        </w:rPr>
      </w:pPr>
      <w:r>
        <w:rPr>
          <w:w w:val="110"/>
          <w:sz w:val="20"/>
        </w:rPr>
        <w:t>Sistema</w:t>
      </w:r>
      <w:r>
        <w:rPr>
          <w:spacing w:val="11"/>
          <w:w w:val="110"/>
          <w:sz w:val="20"/>
        </w:rPr>
        <w:t> </w:t>
      </w:r>
      <w:r>
        <w:rPr>
          <w:w w:val="110"/>
          <w:sz w:val="20"/>
        </w:rPr>
        <w:t>de</w:t>
      </w:r>
      <w:r>
        <w:rPr>
          <w:spacing w:val="11"/>
          <w:w w:val="110"/>
          <w:sz w:val="20"/>
        </w:rPr>
        <w:t> </w:t>
      </w:r>
      <w:r>
        <w:rPr>
          <w:w w:val="110"/>
          <w:sz w:val="20"/>
        </w:rPr>
        <w:t>nomenclatura</w:t>
      </w:r>
      <w:r>
        <w:rPr>
          <w:spacing w:val="13"/>
          <w:w w:val="110"/>
          <w:sz w:val="20"/>
        </w:rPr>
        <w:t> </w:t>
      </w:r>
      <w:r>
        <w:rPr>
          <w:w w:val="110"/>
          <w:sz w:val="20"/>
        </w:rPr>
        <w:t>para</w:t>
      </w:r>
      <w:r>
        <w:rPr>
          <w:spacing w:val="12"/>
          <w:w w:val="110"/>
          <w:sz w:val="20"/>
        </w:rPr>
        <w:t> </w:t>
      </w:r>
      <w:r>
        <w:rPr>
          <w:w w:val="110"/>
          <w:sz w:val="20"/>
        </w:rPr>
        <w:t>las</w:t>
      </w:r>
      <w:r>
        <w:rPr>
          <w:spacing w:val="12"/>
          <w:w w:val="110"/>
          <w:sz w:val="20"/>
        </w:rPr>
        <w:t> </w:t>
      </w:r>
      <w:r>
        <w:rPr>
          <w:w w:val="110"/>
          <w:sz w:val="20"/>
        </w:rPr>
        <w:t>vías</w:t>
      </w:r>
      <w:r>
        <w:rPr>
          <w:spacing w:val="12"/>
          <w:w w:val="110"/>
          <w:sz w:val="20"/>
        </w:rPr>
        <w:t> </w:t>
      </w:r>
      <w:r>
        <w:rPr>
          <w:w w:val="110"/>
          <w:sz w:val="20"/>
        </w:rPr>
        <w:t>públicas,</w:t>
      </w:r>
      <w:r>
        <w:rPr>
          <w:spacing w:val="14"/>
          <w:w w:val="110"/>
          <w:sz w:val="20"/>
        </w:rPr>
        <w:t> </w:t>
      </w:r>
      <w:r>
        <w:rPr>
          <w:w w:val="110"/>
          <w:sz w:val="20"/>
        </w:rPr>
        <w:t>andadores</w:t>
      </w:r>
      <w:r>
        <w:rPr>
          <w:spacing w:val="11"/>
          <w:w w:val="110"/>
          <w:sz w:val="20"/>
        </w:rPr>
        <w:t> </w:t>
      </w:r>
      <w:r>
        <w:rPr>
          <w:w w:val="110"/>
          <w:sz w:val="20"/>
        </w:rPr>
        <w:t>y</w:t>
      </w:r>
      <w:r>
        <w:rPr>
          <w:spacing w:val="13"/>
          <w:w w:val="110"/>
          <w:sz w:val="20"/>
        </w:rPr>
        <w:t> </w:t>
      </w:r>
      <w:r>
        <w:rPr>
          <w:w w:val="110"/>
          <w:sz w:val="20"/>
        </w:rPr>
        <w:t>plazas.</w:t>
      </w:r>
    </w:p>
    <w:p>
      <w:pPr>
        <w:pStyle w:val="BodyText"/>
        <w:spacing w:line="247" w:lineRule="auto" w:before="70"/>
        <w:ind w:right="280"/>
      </w:pPr>
      <w:r>
        <w:rPr>
          <w:w w:val="110"/>
        </w:rPr>
        <w:t>Las obras de urbanización comprenderán las instalaciones y obras de infraestructura complementarias para  su operación al interior del desarrollo, tales como tanque elevado de  agua potable, cisterna, cárcamo, pozos de absorción y demás que sean necesarias para el adecuado funcionamiento de los servicios públicos. En estos casos, la asamblea deberá donar ante Notario Público del Estado de México o mediante convenio ratificado ante el Tribunal Unitario Agrario, al municipio las superficies de terreno en que  se  ubiquen  dichas instalaciones,</w:t>
      </w:r>
      <w:r>
        <w:rPr>
          <w:spacing w:val="10"/>
          <w:w w:val="110"/>
        </w:rPr>
        <w:t> </w:t>
      </w:r>
      <w:r>
        <w:rPr>
          <w:w w:val="110"/>
        </w:rPr>
        <w:t>las</w:t>
      </w:r>
      <w:r>
        <w:rPr>
          <w:spacing w:val="10"/>
          <w:w w:val="110"/>
        </w:rPr>
        <w:t> </w:t>
      </w:r>
      <w:r>
        <w:rPr>
          <w:w w:val="110"/>
        </w:rPr>
        <w:t>cuales</w:t>
      </w:r>
      <w:r>
        <w:rPr>
          <w:spacing w:val="12"/>
          <w:w w:val="110"/>
        </w:rPr>
        <w:t> </w:t>
      </w:r>
      <w:r>
        <w:rPr>
          <w:w w:val="110"/>
        </w:rPr>
        <w:t>serán</w:t>
      </w:r>
      <w:r>
        <w:rPr>
          <w:spacing w:val="11"/>
          <w:w w:val="110"/>
        </w:rPr>
        <w:t> </w:t>
      </w:r>
      <w:r>
        <w:rPr>
          <w:w w:val="110"/>
        </w:rPr>
        <w:t>independientes</w:t>
      </w:r>
      <w:r>
        <w:rPr>
          <w:spacing w:val="9"/>
          <w:w w:val="110"/>
        </w:rPr>
        <w:t> </w:t>
      </w:r>
      <w:r>
        <w:rPr>
          <w:w w:val="110"/>
        </w:rPr>
        <w:t>al</w:t>
      </w:r>
      <w:r>
        <w:rPr>
          <w:spacing w:val="11"/>
          <w:w w:val="110"/>
        </w:rPr>
        <w:t> </w:t>
      </w:r>
      <w:r>
        <w:rPr>
          <w:w w:val="110"/>
        </w:rPr>
        <w:t>área</w:t>
      </w:r>
      <w:r>
        <w:rPr>
          <w:spacing w:val="10"/>
          <w:w w:val="110"/>
        </w:rPr>
        <w:t> </w:t>
      </w:r>
      <w:r>
        <w:rPr>
          <w:w w:val="110"/>
        </w:rPr>
        <w:t>de</w:t>
      </w:r>
      <w:r>
        <w:rPr>
          <w:spacing w:val="10"/>
          <w:w w:val="110"/>
        </w:rPr>
        <w:t> </w:t>
      </w:r>
      <w:r>
        <w:rPr>
          <w:w w:val="110"/>
        </w:rPr>
        <w:t>donación</w:t>
      </w:r>
      <w:r>
        <w:rPr>
          <w:spacing w:val="10"/>
          <w:w w:val="110"/>
        </w:rPr>
        <w:t> </w:t>
      </w:r>
      <w:r>
        <w:rPr>
          <w:w w:val="110"/>
        </w:rPr>
        <w:t>del</w:t>
      </w:r>
      <w:r>
        <w:rPr>
          <w:spacing w:val="11"/>
          <w:w w:val="110"/>
        </w:rPr>
        <w:t> </w:t>
      </w:r>
      <w:r>
        <w:rPr>
          <w:w w:val="110"/>
        </w:rPr>
        <w:t>equipamiento.</w:t>
      </w:r>
    </w:p>
    <w:p>
      <w:pPr>
        <w:pStyle w:val="BodyText"/>
        <w:spacing w:line="249" w:lineRule="auto" w:before="84"/>
        <w:ind w:right="282"/>
      </w:pPr>
      <w:r>
        <w:rPr>
          <w:w w:val="110"/>
        </w:rPr>
        <w:t>Las obras de Infraestructura Primaria, que se requieren para incorporar el desarrollo al área urbana y sus servicios, comprenderán cuando menos:</w:t>
      </w:r>
    </w:p>
    <w:p>
      <w:pPr>
        <w:pStyle w:val="BodyText"/>
        <w:spacing w:before="78"/>
      </w:pPr>
      <w:r>
        <w:rPr>
          <w:w w:val="110"/>
        </w:rPr>
        <w:t>Las establecidas en el Dictamen Único y en las Evaluaciones Técnicas de Factibilidad.</w:t>
      </w:r>
    </w:p>
    <w:p>
      <w:pPr>
        <w:pStyle w:val="BodyText"/>
        <w:spacing w:line="249" w:lineRule="auto" w:before="87"/>
        <w:ind w:right="280"/>
      </w:pPr>
      <w:r>
        <w:rPr>
          <w:w w:val="110"/>
        </w:rPr>
        <w:t>En su caso planta o sistema de tratamiento de aguas residuales en las redes de alcantarillado pluvial y sanitario, para su posterior descarga, o bien, cuando esté prevista la construcción de macroplantas o sistemas de tratamiento regional, hacer la aportación económica equivalente a  la Comisión del Agua del Estado de México o al respectivo organismo operador municipal,  según</w:t>
      </w:r>
      <w:r>
        <w:rPr>
          <w:spacing w:val="11"/>
          <w:w w:val="110"/>
        </w:rPr>
        <w:t> </w:t>
      </w:r>
      <w:r>
        <w:rPr>
          <w:w w:val="110"/>
        </w:rPr>
        <w:t>corresponda.</w:t>
      </w:r>
    </w:p>
    <w:p>
      <w:pPr>
        <w:pStyle w:val="BodyText"/>
        <w:spacing w:line="247" w:lineRule="auto" w:before="52"/>
        <w:ind w:right="278"/>
      </w:pPr>
      <w:r>
        <w:rPr>
          <w:w w:val="110"/>
        </w:rPr>
        <w:t>Las obras a que se refiere este artículo deberán observar lo dispuesto en las normas oficiales mexicanas aplicables.</w:t>
      </w:r>
    </w:p>
    <w:p>
      <w:pPr>
        <w:pStyle w:val="BodyText"/>
        <w:spacing w:line="249" w:lineRule="auto" w:before="62"/>
        <w:ind w:right="275"/>
      </w:pPr>
      <w:r>
        <w:rPr>
          <w:w w:val="110"/>
        </w:rPr>
        <w:t>Cuando derivado de los estudios geofísicos se determine que existen las condiciones para ello,   se procurará la filtración al subsuelo de los afluentes provenientes de precipitaciones pluviales, con la construcción de pozos de</w:t>
      </w:r>
      <w:r>
        <w:rPr>
          <w:spacing w:val="10"/>
          <w:w w:val="110"/>
        </w:rPr>
        <w:t> </w:t>
      </w:r>
      <w:r>
        <w:rPr>
          <w:w w:val="110"/>
        </w:rPr>
        <w:t>absorción.</w:t>
      </w:r>
    </w:p>
    <w:p>
      <w:pPr>
        <w:pStyle w:val="BodyText"/>
        <w:spacing w:line="249" w:lineRule="auto" w:before="55"/>
        <w:ind w:right="276"/>
      </w:pPr>
      <w:r>
        <w:rPr>
          <w:w w:val="110"/>
        </w:rPr>
        <w:t>El plazo para la ejecución de las citadas obras será fijado por la Secretaría, en el respectivo acuerdo de aprobación.</w:t>
      </w:r>
    </w:p>
    <w:p>
      <w:pPr>
        <w:pStyle w:val="BodyText"/>
        <w:spacing w:line="249" w:lineRule="auto" w:before="57"/>
        <w:ind w:right="280"/>
      </w:pPr>
      <w:r>
        <w:rPr>
          <w:w w:val="110"/>
        </w:rPr>
        <w:t>En caso que la asamblea requiriera de prórroga para la ejecución de las citadas obras, se estará   a lo dispuesto en este</w:t>
      </w:r>
      <w:r>
        <w:rPr>
          <w:spacing w:val="3"/>
          <w:w w:val="110"/>
        </w:rPr>
        <w:t> </w:t>
      </w:r>
      <w:r>
        <w:rPr>
          <w:w w:val="110"/>
        </w:rPr>
        <w:t>Reglamento.</w:t>
      </w:r>
    </w:p>
    <w:p>
      <w:pPr>
        <w:pStyle w:val="BodyText"/>
        <w:spacing w:before="7"/>
        <w:ind w:left="0"/>
        <w:jc w:val="left"/>
        <w:rPr>
          <w:sz w:val="28"/>
        </w:rPr>
      </w:pPr>
    </w:p>
    <w:p>
      <w:pPr>
        <w:pStyle w:val="Heading1"/>
        <w:ind w:left="4100"/>
        <w:jc w:val="left"/>
      </w:pPr>
      <w:r>
        <w:rPr/>
        <w:t>TÍTULO OCTAVO</w:t>
      </w:r>
    </w:p>
    <w:p>
      <w:pPr>
        <w:spacing w:line="194" w:lineRule="auto" w:before="67"/>
        <w:ind w:left="278" w:right="276" w:firstLine="0"/>
        <w:jc w:val="both"/>
        <w:rPr>
          <w:rFonts w:ascii="TeX Gyre Bonum" w:hAnsi="TeX Gyre Bonum"/>
          <w:b/>
          <w:sz w:val="20"/>
        </w:rPr>
      </w:pPr>
      <w:r>
        <w:rPr>
          <w:rFonts w:ascii="TeX Gyre Bonum" w:hAnsi="TeX Gyre Bonum"/>
          <w:b/>
          <w:sz w:val="20"/>
        </w:rPr>
        <w:t>DE LA SUPERVISIÓN Y ENTREGA DE LAS OBRAS DE URBANIZACIÓN Y EQUIPAMIENTO URBANO E INFRAESTRUCTURA PRIMARIA</w:t>
      </w:r>
    </w:p>
    <w:p>
      <w:pPr>
        <w:pStyle w:val="BodyText"/>
        <w:spacing w:before="12"/>
        <w:ind w:left="0"/>
        <w:jc w:val="left"/>
        <w:rPr>
          <w:rFonts w:ascii="TeX Gyre Bonum"/>
          <w:b/>
          <w:sz w:val="23"/>
        </w:rPr>
      </w:pPr>
    </w:p>
    <w:p>
      <w:pPr>
        <w:spacing w:before="0"/>
        <w:ind w:left="1334" w:right="1334" w:firstLine="0"/>
        <w:jc w:val="center"/>
        <w:rPr>
          <w:rFonts w:ascii="TeX Gyre Bonum" w:hAnsi="TeX Gyre Bonum"/>
          <w:b/>
          <w:sz w:val="20"/>
        </w:rPr>
      </w:pPr>
      <w:r>
        <w:rPr>
          <w:rFonts w:ascii="TeX Gyre Bonum" w:hAnsi="TeX Gyre Bonum"/>
          <w:b/>
          <w:sz w:val="20"/>
        </w:rPr>
        <w:t>CAPÍTULO PRIMERO</w:t>
      </w:r>
    </w:p>
    <w:p>
      <w:pPr>
        <w:spacing w:before="22"/>
        <w:ind w:left="1333" w:right="1337" w:firstLine="0"/>
        <w:jc w:val="center"/>
        <w:rPr>
          <w:rFonts w:ascii="TeX Gyre Bonum" w:hAnsi="TeX Gyre Bonum"/>
          <w:b/>
          <w:sz w:val="20"/>
        </w:rPr>
      </w:pPr>
      <w:r>
        <w:rPr>
          <w:rFonts w:ascii="TeX Gyre Bonum" w:hAnsi="TeX Gyre Bonum"/>
          <w:b/>
          <w:sz w:val="20"/>
        </w:rPr>
        <w:t>DE LA SUPERVISIÓN DE LAS OBRAS</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DEL OBJETO DE LA SUPERVISIÓN</w:t>
      </w:r>
    </w:p>
    <w:p>
      <w:pPr>
        <w:pStyle w:val="BodyText"/>
        <w:spacing w:line="242" w:lineRule="auto"/>
        <w:ind w:right="278"/>
      </w:pPr>
      <w:r>
        <w:rPr>
          <w:rFonts w:ascii="TeX Gyre Bonum" w:hAnsi="TeX Gyre Bonum"/>
          <w:b/>
          <w:w w:val="110"/>
        </w:rPr>
        <w:t>Artículo 129. </w:t>
      </w:r>
      <w:r>
        <w:rPr>
          <w:w w:val="110"/>
        </w:rPr>
        <w:t>La supervisión de las obras de urbanización, equipamiento urbano y en su caso de Infraestructura Primaria, así como de la ubicación y condiciones de las áreas de donación en fraccionamientos, conjuntos urbanos, subdivisiones y condominios, tendrá por objeto constatar que se cumpla con las obligaciones establecidas en el correspondiente acuerdo de autorización.</w:t>
      </w:r>
    </w:p>
    <w:p>
      <w:pPr>
        <w:pStyle w:val="BodyText"/>
        <w:spacing w:line="249" w:lineRule="auto" w:before="82"/>
        <w:ind w:right="275"/>
      </w:pPr>
      <w:r>
        <w:rPr>
          <w:w w:val="110"/>
        </w:rPr>
        <w:t>La supervisión se llevará a cabo concurrente y coordinadamente por la Secretaría y el municipio correspondiente, conjuntamente con el perito de la empresa desarrolladora, en la que pueden intervenir las instituciones gubernamentales que participaron en la aprobación de los proyectos respectivos para su supervisión.</w:t>
      </w:r>
    </w:p>
    <w:p>
      <w:pPr>
        <w:pStyle w:val="BodyText"/>
        <w:spacing w:line="249" w:lineRule="auto" w:before="74"/>
        <w:ind w:right="279"/>
      </w:pPr>
      <w:r>
        <w:rPr>
          <w:w w:val="110"/>
        </w:rPr>
        <w:t>La Secretaría en coordinación con el Instituto de Verificación Administrativa del Estado de México, llevará a cabo dichas supervisiones en términos de las disposiciones  jurídicas  aplicables.</w:t>
      </w:r>
    </w:p>
    <w:p>
      <w:pPr>
        <w:spacing w:after="0" w:line="249" w:lineRule="auto"/>
        <w:sectPr>
          <w:pgSz w:w="12240" w:h="15840"/>
          <w:pgMar w:header="708" w:footer="822" w:top="1580" w:bottom="1180" w:left="1140" w:right="1140"/>
        </w:sectPr>
      </w:pPr>
    </w:p>
    <w:p>
      <w:pPr>
        <w:pStyle w:val="BodyText"/>
        <w:spacing w:before="0"/>
        <w:ind w:left="0"/>
        <w:jc w:val="left"/>
        <w:rPr>
          <w:sz w:val="19"/>
        </w:rPr>
      </w:pPr>
    </w:p>
    <w:p>
      <w:pPr>
        <w:pStyle w:val="Heading1"/>
        <w:spacing w:before="58"/>
        <w:jc w:val="left"/>
      </w:pPr>
      <w:r>
        <w:rPr/>
        <w:t>DE LA SUPERVISIÓN</w:t>
      </w:r>
    </w:p>
    <w:p>
      <w:pPr>
        <w:pStyle w:val="BodyText"/>
        <w:spacing w:line="244" w:lineRule="auto" w:before="22"/>
        <w:ind w:right="277"/>
      </w:pPr>
      <w:r>
        <w:rPr>
          <w:rFonts w:ascii="TeX Gyre Bonum" w:hAnsi="TeX Gyre Bonum"/>
          <w:b/>
          <w:w w:val="110"/>
        </w:rPr>
        <w:t>Artículo 130. </w:t>
      </w:r>
      <w:r>
        <w:rPr>
          <w:w w:val="110"/>
        </w:rPr>
        <w:t>Para los efectos de la supervisión en fraccionamientos, conjuntos urbanos, subdivisiones y condominios, su Titular tendrá la obligación de dar aviso semestralmente, a través de informes del desarrollo progresivo de las obras de urbanización, equipamiento e Infraestructura Primaria, para que se constate la información, debiendo estar firmado  por  perito responsable, asimismo deberá permitir el acceso al desarrollo que se trate y proporcionar a los supervisores estatales y municipales, la información y documentación necesaria para el desempeño de sus</w:t>
      </w:r>
      <w:r>
        <w:rPr>
          <w:spacing w:val="32"/>
          <w:w w:val="110"/>
        </w:rPr>
        <w:t> </w:t>
      </w:r>
      <w:r>
        <w:rPr>
          <w:w w:val="110"/>
        </w:rPr>
        <w:t>funciones.</w:t>
      </w:r>
    </w:p>
    <w:p>
      <w:pPr>
        <w:pStyle w:val="BodyText"/>
        <w:spacing w:line="249" w:lineRule="auto" w:before="82"/>
        <w:ind w:right="275"/>
      </w:pPr>
      <w:r>
        <w:rPr>
          <w:w w:val="110"/>
        </w:rPr>
        <w:t>Los Titulares de los desarrollos deberán llevar y resguardar una bitácora de </w:t>
      </w:r>
      <w:r>
        <w:rPr>
          <w:spacing w:val="2"/>
          <w:w w:val="110"/>
        </w:rPr>
        <w:t>obra </w:t>
      </w:r>
      <w:r>
        <w:rPr>
          <w:w w:val="110"/>
        </w:rPr>
        <w:t>por cada una  de aquellas a las que lo obliga el acuerdo de autorización, misma en la que se registrará su  avance y circunstancias, las cuales podrán ser utilizadas por las instituciones gubernamentales que participaron en la aprobación de los proyectos</w:t>
      </w:r>
      <w:r>
        <w:rPr>
          <w:spacing w:val="30"/>
          <w:w w:val="110"/>
        </w:rPr>
        <w:t> </w:t>
      </w:r>
      <w:r>
        <w:rPr>
          <w:w w:val="110"/>
        </w:rPr>
        <w:t>ejecutivos.</w:t>
      </w:r>
    </w:p>
    <w:p>
      <w:pPr>
        <w:pStyle w:val="BodyText"/>
        <w:spacing w:before="2"/>
        <w:ind w:left="0"/>
        <w:jc w:val="left"/>
        <w:rPr>
          <w:sz w:val="30"/>
        </w:rPr>
      </w:pPr>
    </w:p>
    <w:p>
      <w:pPr>
        <w:pStyle w:val="Heading1"/>
        <w:jc w:val="left"/>
      </w:pPr>
      <w:r>
        <w:rPr/>
        <w:t>DE LA SUPERVISIÓN EN CAMPO</w:t>
      </w:r>
    </w:p>
    <w:p>
      <w:pPr>
        <w:pStyle w:val="BodyText"/>
        <w:spacing w:line="242" w:lineRule="auto" w:before="22"/>
        <w:ind w:right="275"/>
      </w:pPr>
      <w:r>
        <w:rPr>
          <w:rFonts w:ascii="TeX Gyre Bonum" w:hAnsi="TeX Gyre Bonum"/>
          <w:b/>
          <w:w w:val="110"/>
        </w:rPr>
        <w:t>Artículo 131. </w:t>
      </w:r>
      <w:r>
        <w:rPr>
          <w:w w:val="110"/>
        </w:rPr>
        <w:t>En las visitas de supervisión, se observarán las formalidades siguientes, de conformidad con lo estipulado en el Código de Procedimientos Administrativos del Estado de México, la Ley que crea el Instituto de Verificación Administrativa del Estado de México y su Reglamento:</w:t>
      </w:r>
    </w:p>
    <w:p>
      <w:pPr>
        <w:pStyle w:val="ListParagraph"/>
        <w:numPr>
          <w:ilvl w:val="0"/>
          <w:numId w:val="105"/>
        </w:numPr>
        <w:tabs>
          <w:tab w:pos="519" w:val="left" w:leader="none"/>
        </w:tabs>
        <w:spacing w:line="230" w:lineRule="auto" w:before="46" w:after="0"/>
        <w:ind w:left="278" w:right="281" w:firstLine="0"/>
        <w:jc w:val="both"/>
        <w:rPr>
          <w:sz w:val="20"/>
        </w:rPr>
      </w:pPr>
      <w:r>
        <w:rPr>
          <w:w w:val="110"/>
          <w:sz w:val="20"/>
        </w:rPr>
        <w:t>Se realizarán por los funcionarios y supervisores de la Secretaría, así como del municipio, previamente</w:t>
      </w:r>
      <w:r>
        <w:rPr>
          <w:spacing w:val="9"/>
          <w:w w:val="110"/>
          <w:sz w:val="20"/>
        </w:rPr>
        <w:t> </w:t>
      </w:r>
      <w:r>
        <w:rPr>
          <w:w w:val="110"/>
          <w:sz w:val="20"/>
        </w:rPr>
        <w:t>acreditados</w:t>
      </w:r>
      <w:r>
        <w:rPr>
          <w:spacing w:val="9"/>
          <w:w w:val="110"/>
          <w:sz w:val="20"/>
        </w:rPr>
        <w:t> </w:t>
      </w:r>
      <w:r>
        <w:rPr>
          <w:w w:val="110"/>
          <w:sz w:val="20"/>
        </w:rPr>
        <w:t>en</w:t>
      </w:r>
      <w:r>
        <w:rPr>
          <w:spacing w:val="11"/>
          <w:w w:val="110"/>
          <w:sz w:val="20"/>
        </w:rPr>
        <w:t> </w:t>
      </w:r>
      <w:r>
        <w:rPr>
          <w:w w:val="110"/>
          <w:sz w:val="20"/>
        </w:rPr>
        <w:t>términos</w:t>
      </w:r>
      <w:r>
        <w:rPr>
          <w:spacing w:val="9"/>
          <w:w w:val="110"/>
          <w:sz w:val="20"/>
        </w:rPr>
        <w:t> </w:t>
      </w:r>
      <w:r>
        <w:rPr>
          <w:w w:val="110"/>
          <w:sz w:val="20"/>
        </w:rPr>
        <w:t>de</w:t>
      </w:r>
      <w:r>
        <w:rPr>
          <w:spacing w:val="9"/>
          <w:w w:val="110"/>
          <w:sz w:val="20"/>
        </w:rPr>
        <w:t> </w:t>
      </w:r>
      <w:r>
        <w:rPr>
          <w:w w:val="110"/>
          <w:sz w:val="20"/>
        </w:rPr>
        <w:t>las</w:t>
      </w:r>
      <w:r>
        <w:rPr>
          <w:spacing w:val="10"/>
          <w:w w:val="110"/>
          <w:sz w:val="20"/>
        </w:rPr>
        <w:t> </w:t>
      </w:r>
      <w:r>
        <w:rPr>
          <w:w w:val="110"/>
          <w:sz w:val="20"/>
        </w:rPr>
        <w:t>disposiciones</w:t>
      </w:r>
      <w:r>
        <w:rPr>
          <w:spacing w:val="10"/>
          <w:w w:val="110"/>
          <w:sz w:val="20"/>
        </w:rPr>
        <w:t> </w:t>
      </w:r>
      <w:r>
        <w:rPr>
          <w:w w:val="110"/>
          <w:sz w:val="20"/>
        </w:rPr>
        <w:t>jurídicas</w:t>
      </w:r>
      <w:r>
        <w:rPr>
          <w:spacing w:val="10"/>
          <w:w w:val="110"/>
          <w:sz w:val="20"/>
        </w:rPr>
        <w:t> </w:t>
      </w:r>
      <w:r>
        <w:rPr>
          <w:w w:val="110"/>
          <w:sz w:val="20"/>
        </w:rPr>
        <w:t>aplicables;</w:t>
      </w:r>
    </w:p>
    <w:p>
      <w:pPr>
        <w:pStyle w:val="ListParagraph"/>
        <w:numPr>
          <w:ilvl w:val="0"/>
          <w:numId w:val="105"/>
        </w:numPr>
        <w:tabs>
          <w:tab w:pos="615" w:val="left" w:leader="none"/>
        </w:tabs>
        <w:spacing w:line="242" w:lineRule="auto" w:before="42" w:after="0"/>
        <w:ind w:left="278" w:right="272" w:firstLine="0"/>
        <w:jc w:val="both"/>
        <w:rPr>
          <w:sz w:val="20"/>
        </w:rPr>
      </w:pPr>
      <w:r>
        <w:rPr>
          <w:w w:val="110"/>
          <w:sz w:val="20"/>
        </w:rPr>
        <w:t>La Secretaría convocará a las visitas de supervisión, debiendo notificar de la misma,  al Titular del desarrollo y a la autoridad municipal correspondiente, con al menos cuarenta y ocho horas de anticipación a su realización, sin que para tal efecto se compute el día  de  la  notificación y el día de la</w:t>
      </w:r>
      <w:r>
        <w:rPr>
          <w:spacing w:val="8"/>
          <w:w w:val="110"/>
          <w:sz w:val="20"/>
        </w:rPr>
        <w:t> </w:t>
      </w:r>
      <w:r>
        <w:rPr>
          <w:w w:val="110"/>
          <w:sz w:val="20"/>
        </w:rPr>
        <w:t>supervisión;</w:t>
      </w:r>
    </w:p>
    <w:p>
      <w:pPr>
        <w:pStyle w:val="ListParagraph"/>
        <w:numPr>
          <w:ilvl w:val="0"/>
          <w:numId w:val="105"/>
        </w:numPr>
        <w:tabs>
          <w:tab w:pos="685" w:val="left" w:leader="none"/>
        </w:tabs>
        <w:spacing w:line="242" w:lineRule="auto" w:before="35" w:after="0"/>
        <w:ind w:left="278" w:right="278" w:firstLine="0"/>
        <w:jc w:val="both"/>
        <w:rPr>
          <w:sz w:val="20"/>
        </w:rPr>
      </w:pPr>
      <w:r>
        <w:rPr>
          <w:w w:val="110"/>
          <w:sz w:val="20"/>
        </w:rPr>
        <w:t>Los supervisores estatales y del municipio podrán hacerse acompañar de funcionarios y supervisores, debidamente acreditados, de las instituciones  gubernamentales  que  aprobaron los proyectos ejecutivos de las obras del desarrollo, para que verifiquen el cumplimiento de las disposiciones establecidas en</w:t>
      </w:r>
      <w:r>
        <w:rPr>
          <w:spacing w:val="32"/>
          <w:w w:val="110"/>
          <w:sz w:val="20"/>
        </w:rPr>
        <w:t> </w:t>
      </w:r>
      <w:r>
        <w:rPr>
          <w:w w:val="110"/>
          <w:sz w:val="20"/>
        </w:rPr>
        <w:t>ellos;</w:t>
      </w:r>
    </w:p>
    <w:p>
      <w:pPr>
        <w:pStyle w:val="ListParagraph"/>
        <w:numPr>
          <w:ilvl w:val="0"/>
          <w:numId w:val="105"/>
        </w:numPr>
        <w:tabs>
          <w:tab w:pos="635" w:val="left" w:leader="none"/>
        </w:tabs>
        <w:spacing w:line="244" w:lineRule="auto" w:before="37" w:after="0"/>
        <w:ind w:left="278" w:right="276" w:firstLine="0"/>
        <w:jc w:val="both"/>
        <w:rPr>
          <w:sz w:val="20"/>
        </w:rPr>
      </w:pPr>
      <w:r>
        <w:rPr>
          <w:w w:val="110"/>
          <w:sz w:val="20"/>
        </w:rPr>
        <w:t>Una vez efectuada la visita, se asentarán en el Acta de Supervisión correspondiente la fecha, los nombres y cargos de los participantes, así como las observaciones y resultados de la diligencia, debiendo firmarla quienes en ella intervinieron. Si alguno de los participantes se negara a firmarla, esta circunstancia se hará constar en la misma, no  afectando su validez, ni     la de la visita practicada,</w:t>
      </w:r>
      <w:r>
        <w:rPr>
          <w:spacing w:val="2"/>
          <w:w w:val="110"/>
          <w:sz w:val="20"/>
        </w:rPr>
        <w:t> </w:t>
      </w:r>
      <w:r>
        <w:rPr>
          <w:w w:val="110"/>
          <w:sz w:val="20"/>
        </w:rPr>
        <w:t>y</w:t>
      </w:r>
    </w:p>
    <w:p>
      <w:pPr>
        <w:pStyle w:val="ListParagraph"/>
        <w:numPr>
          <w:ilvl w:val="0"/>
          <w:numId w:val="105"/>
        </w:numPr>
        <w:tabs>
          <w:tab w:pos="584" w:val="left" w:leader="none"/>
        </w:tabs>
        <w:spacing w:line="242" w:lineRule="auto" w:before="28" w:after="0"/>
        <w:ind w:left="278" w:right="274" w:firstLine="0"/>
        <w:jc w:val="both"/>
        <w:rPr>
          <w:sz w:val="20"/>
        </w:rPr>
      </w:pPr>
      <w:r>
        <w:rPr>
          <w:w w:val="110"/>
          <w:sz w:val="20"/>
        </w:rPr>
        <w:t>En el caso que alguna o algunas de las instituciones gubernamentales no concurran a la supervisión, siendo debidamente notificadas, ésta podrá llevarse a cabo con los participantes, circunstancia que se hará constar en el Acta de Supervisión respectiva, sin  que  afecte  su  validez, ni la de la visita</w:t>
      </w:r>
      <w:r>
        <w:rPr>
          <w:spacing w:val="13"/>
          <w:w w:val="110"/>
          <w:sz w:val="20"/>
        </w:rPr>
        <w:t> </w:t>
      </w:r>
      <w:r>
        <w:rPr>
          <w:w w:val="110"/>
          <w:sz w:val="20"/>
        </w:rPr>
        <w:t>practicada.</w:t>
      </w:r>
    </w:p>
    <w:p>
      <w:pPr>
        <w:pStyle w:val="BodyText"/>
        <w:spacing w:before="10"/>
        <w:ind w:left="0"/>
        <w:jc w:val="left"/>
        <w:rPr>
          <w:sz w:val="30"/>
        </w:rPr>
      </w:pPr>
    </w:p>
    <w:p>
      <w:pPr>
        <w:pStyle w:val="Heading1"/>
        <w:jc w:val="left"/>
      </w:pPr>
      <w:r>
        <w:rPr/>
        <w:t>DE LA BITÁCORA DE SUPERVISIÓN</w:t>
      </w:r>
    </w:p>
    <w:p>
      <w:pPr>
        <w:pStyle w:val="BodyText"/>
        <w:spacing w:line="244" w:lineRule="auto"/>
        <w:ind w:right="274"/>
      </w:pPr>
      <w:r>
        <w:rPr>
          <w:rFonts w:ascii="TeX Gyre Bonum" w:hAnsi="TeX Gyre Bonum"/>
          <w:b/>
          <w:w w:val="110"/>
        </w:rPr>
        <w:t>Artículo 132. </w:t>
      </w:r>
      <w:r>
        <w:rPr>
          <w:w w:val="110"/>
        </w:rPr>
        <w:t>La bitácora de supervisión es una carpeta foliada para el control y seguimiento de las obras de urbanización, equipamiento e Infraestructura Primaria, integrada con la información documental y gráfica emitida por las instituciones gubernamentales que participaron para la autorización, las actas de supervisión y los informes de avance de obra, así como la carta responsiva del perito, la cual deberá permanecer en custodia de la Secretaría.</w:t>
      </w:r>
    </w:p>
    <w:p>
      <w:pPr>
        <w:pStyle w:val="BodyText"/>
        <w:spacing w:line="247" w:lineRule="auto" w:before="78"/>
        <w:ind w:right="279"/>
      </w:pPr>
      <w:r>
        <w:rPr>
          <w:w w:val="110"/>
        </w:rPr>
        <w:t>La apertura de la bitácora es el documento que sustenta el levantamiento de la primer Acta de Supervisión, la cual marca el inicio al seguimiento de las obligaciones contenidas en el acuerdo de autorización, misma que deberá realizarse en el predio donde se ubicará el desarrollo,</w:t>
      </w:r>
      <w:r>
        <w:rPr>
          <w:spacing w:val="46"/>
          <w:w w:val="110"/>
        </w:rPr>
        <w:t> </w:t>
      </w:r>
      <w:r>
        <w:rPr>
          <w:w w:val="110"/>
        </w:rPr>
        <w:t>y</w:t>
      </w:r>
    </w:p>
    <w:p>
      <w:pPr>
        <w:spacing w:after="0" w:line="247" w:lineRule="auto"/>
        <w:sectPr>
          <w:pgSz w:w="12240" w:h="15840"/>
          <w:pgMar w:header="708" w:footer="822" w:top="1580" w:bottom="1180" w:left="1140" w:right="1140"/>
        </w:sectPr>
      </w:pPr>
    </w:p>
    <w:p>
      <w:pPr>
        <w:pStyle w:val="BodyText"/>
        <w:spacing w:line="249" w:lineRule="auto" w:before="6"/>
        <w:ind w:right="280"/>
      </w:pPr>
      <w:r>
        <w:rPr>
          <w:w w:val="110"/>
        </w:rPr>
        <w:t>deberá ser firmada por los funcionarios de la Secretaría y del respectivo  municipio,  responsables</w:t>
      </w:r>
      <w:r>
        <w:rPr>
          <w:spacing w:val="9"/>
          <w:w w:val="110"/>
        </w:rPr>
        <w:t> </w:t>
      </w:r>
      <w:r>
        <w:rPr>
          <w:w w:val="110"/>
        </w:rPr>
        <w:t>de</w:t>
      </w:r>
      <w:r>
        <w:rPr>
          <w:spacing w:val="9"/>
          <w:w w:val="110"/>
        </w:rPr>
        <w:t> </w:t>
      </w:r>
      <w:r>
        <w:rPr>
          <w:w w:val="110"/>
        </w:rPr>
        <w:t>la</w:t>
      </w:r>
      <w:r>
        <w:rPr>
          <w:spacing w:val="10"/>
          <w:w w:val="110"/>
        </w:rPr>
        <w:t> </w:t>
      </w:r>
      <w:r>
        <w:rPr>
          <w:w w:val="110"/>
        </w:rPr>
        <w:t>supervisión,</w:t>
      </w:r>
      <w:r>
        <w:rPr>
          <w:spacing w:val="11"/>
          <w:w w:val="110"/>
        </w:rPr>
        <w:t> </w:t>
      </w:r>
      <w:r>
        <w:rPr>
          <w:w w:val="110"/>
        </w:rPr>
        <w:t>así</w:t>
      </w:r>
      <w:r>
        <w:rPr>
          <w:spacing w:val="10"/>
          <w:w w:val="110"/>
        </w:rPr>
        <w:t> </w:t>
      </w:r>
      <w:r>
        <w:rPr>
          <w:w w:val="110"/>
        </w:rPr>
        <w:t>como</w:t>
      </w:r>
      <w:r>
        <w:rPr>
          <w:spacing w:val="12"/>
          <w:w w:val="110"/>
        </w:rPr>
        <w:t> </w:t>
      </w:r>
      <w:r>
        <w:rPr>
          <w:w w:val="110"/>
        </w:rPr>
        <w:t>por</w:t>
      </w:r>
      <w:r>
        <w:rPr>
          <w:spacing w:val="9"/>
          <w:w w:val="110"/>
        </w:rPr>
        <w:t> </w:t>
      </w:r>
      <w:r>
        <w:rPr>
          <w:w w:val="110"/>
        </w:rPr>
        <w:t>el</w:t>
      </w:r>
      <w:r>
        <w:rPr>
          <w:spacing w:val="10"/>
          <w:w w:val="110"/>
        </w:rPr>
        <w:t> </w:t>
      </w:r>
      <w:r>
        <w:rPr>
          <w:w w:val="110"/>
        </w:rPr>
        <w:t>Titular</w:t>
      </w:r>
      <w:r>
        <w:rPr>
          <w:spacing w:val="11"/>
          <w:w w:val="110"/>
        </w:rPr>
        <w:t> </w:t>
      </w:r>
      <w:r>
        <w:rPr>
          <w:w w:val="110"/>
        </w:rPr>
        <w:t>del</w:t>
      </w:r>
      <w:r>
        <w:rPr>
          <w:spacing w:val="10"/>
          <w:w w:val="110"/>
        </w:rPr>
        <w:t> </w:t>
      </w:r>
      <w:r>
        <w:rPr>
          <w:w w:val="110"/>
        </w:rPr>
        <w:t>desarrollo.</w:t>
      </w:r>
    </w:p>
    <w:p>
      <w:pPr>
        <w:pStyle w:val="BodyText"/>
        <w:spacing w:before="77"/>
      </w:pPr>
      <w:r>
        <w:rPr>
          <w:w w:val="110"/>
        </w:rPr>
        <w:t>Los requisitos que deben ser entregados para llevar a cabo la apertura de bitácora son:</w:t>
      </w:r>
    </w:p>
    <w:p>
      <w:pPr>
        <w:pStyle w:val="ListParagraph"/>
        <w:numPr>
          <w:ilvl w:val="1"/>
          <w:numId w:val="105"/>
        </w:numPr>
        <w:tabs>
          <w:tab w:pos="980" w:val="left" w:leader="none"/>
        </w:tabs>
        <w:spacing w:line="240" w:lineRule="auto" w:before="40" w:after="0"/>
        <w:ind w:left="979" w:right="0" w:hanging="274"/>
        <w:jc w:val="both"/>
        <w:rPr>
          <w:sz w:val="20"/>
        </w:rPr>
      </w:pPr>
      <w:r>
        <w:rPr>
          <w:w w:val="105"/>
          <w:sz w:val="20"/>
        </w:rPr>
        <w:t>Plano de lotificación</w:t>
      </w:r>
      <w:r>
        <w:rPr>
          <w:spacing w:val="41"/>
          <w:w w:val="105"/>
          <w:sz w:val="20"/>
        </w:rPr>
        <w:t> </w:t>
      </w:r>
      <w:r>
        <w:rPr>
          <w:w w:val="105"/>
          <w:sz w:val="20"/>
        </w:rPr>
        <w:t>autorizado;</w:t>
      </w:r>
    </w:p>
    <w:p>
      <w:pPr>
        <w:pStyle w:val="ListParagraph"/>
        <w:numPr>
          <w:ilvl w:val="1"/>
          <w:numId w:val="105"/>
        </w:numPr>
        <w:tabs>
          <w:tab w:pos="1014" w:val="left" w:leader="none"/>
        </w:tabs>
        <w:spacing w:line="240" w:lineRule="auto" w:before="23" w:after="0"/>
        <w:ind w:left="706" w:right="274" w:firstLine="0"/>
        <w:jc w:val="both"/>
        <w:rPr>
          <w:sz w:val="20"/>
        </w:rPr>
      </w:pPr>
      <w:r>
        <w:rPr>
          <w:w w:val="110"/>
          <w:sz w:val="20"/>
        </w:rPr>
        <w:t>Proyectos ejecutivos, memorias de cálculo y especificaciones técnicas de las obras de urbanización e infraestructura, presentados para su aprobación por las instituciones gubernamentales</w:t>
      </w:r>
      <w:r>
        <w:rPr>
          <w:spacing w:val="10"/>
          <w:w w:val="110"/>
          <w:sz w:val="20"/>
        </w:rPr>
        <w:t> </w:t>
      </w:r>
      <w:r>
        <w:rPr>
          <w:w w:val="110"/>
          <w:sz w:val="20"/>
        </w:rPr>
        <w:t>respectivas;</w:t>
      </w:r>
    </w:p>
    <w:p>
      <w:pPr>
        <w:pStyle w:val="ListParagraph"/>
        <w:numPr>
          <w:ilvl w:val="1"/>
          <w:numId w:val="105"/>
        </w:numPr>
        <w:tabs>
          <w:tab w:pos="982" w:val="left" w:leader="none"/>
        </w:tabs>
        <w:spacing w:line="240" w:lineRule="auto" w:before="38" w:after="0"/>
        <w:ind w:left="982" w:right="0" w:hanging="276"/>
        <w:jc w:val="both"/>
        <w:rPr>
          <w:sz w:val="20"/>
        </w:rPr>
      </w:pPr>
      <w:r>
        <w:rPr>
          <w:w w:val="110"/>
          <w:sz w:val="20"/>
        </w:rPr>
        <w:t>Fianza</w:t>
      </w:r>
      <w:r>
        <w:rPr>
          <w:spacing w:val="10"/>
          <w:w w:val="110"/>
          <w:sz w:val="20"/>
        </w:rPr>
        <w:t> </w:t>
      </w:r>
      <w:r>
        <w:rPr>
          <w:w w:val="110"/>
          <w:sz w:val="20"/>
        </w:rPr>
        <w:t>o</w:t>
      </w:r>
      <w:r>
        <w:rPr>
          <w:spacing w:val="12"/>
          <w:w w:val="110"/>
          <w:sz w:val="20"/>
        </w:rPr>
        <w:t> </w:t>
      </w:r>
      <w:r>
        <w:rPr>
          <w:w w:val="110"/>
          <w:sz w:val="20"/>
        </w:rPr>
        <w:t>garantía</w:t>
      </w:r>
      <w:r>
        <w:rPr>
          <w:spacing w:val="11"/>
          <w:w w:val="110"/>
          <w:sz w:val="20"/>
        </w:rPr>
        <w:t> </w:t>
      </w:r>
      <w:r>
        <w:rPr>
          <w:w w:val="110"/>
          <w:sz w:val="20"/>
        </w:rPr>
        <w:t>hipotecaria</w:t>
      </w:r>
      <w:r>
        <w:rPr>
          <w:spacing w:val="10"/>
          <w:w w:val="110"/>
          <w:sz w:val="20"/>
        </w:rPr>
        <w:t> </w:t>
      </w:r>
      <w:r>
        <w:rPr>
          <w:w w:val="110"/>
          <w:sz w:val="20"/>
        </w:rPr>
        <w:t>a</w:t>
      </w:r>
      <w:r>
        <w:rPr>
          <w:spacing w:val="11"/>
          <w:w w:val="110"/>
          <w:sz w:val="20"/>
        </w:rPr>
        <w:t> </w:t>
      </w:r>
      <w:r>
        <w:rPr>
          <w:w w:val="110"/>
          <w:sz w:val="20"/>
        </w:rPr>
        <w:t>favor</w:t>
      </w:r>
      <w:r>
        <w:rPr>
          <w:spacing w:val="12"/>
          <w:w w:val="110"/>
          <w:sz w:val="20"/>
        </w:rPr>
        <w:t> </w:t>
      </w:r>
      <w:r>
        <w:rPr>
          <w:w w:val="110"/>
          <w:sz w:val="20"/>
        </w:rPr>
        <w:t>del</w:t>
      </w:r>
      <w:r>
        <w:rPr>
          <w:spacing w:val="11"/>
          <w:w w:val="110"/>
          <w:sz w:val="20"/>
        </w:rPr>
        <w:t> </w:t>
      </w:r>
      <w:r>
        <w:rPr>
          <w:w w:val="110"/>
          <w:sz w:val="20"/>
        </w:rPr>
        <w:t>Estado,</w:t>
      </w:r>
      <w:r>
        <w:rPr>
          <w:spacing w:val="11"/>
          <w:w w:val="110"/>
          <w:sz w:val="20"/>
        </w:rPr>
        <w:t> </w:t>
      </w:r>
      <w:r>
        <w:rPr>
          <w:w w:val="110"/>
          <w:sz w:val="20"/>
        </w:rPr>
        <w:t>y</w:t>
      </w:r>
    </w:p>
    <w:p>
      <w:pPr>
        <w:pStyle w:val="ListParagraph"/>
        <w:numPr>
          <w:ilvl w:val="1"/>
          <w:numId w:val="105"/>
        </w:numPr>
        <w:tabs>
          <w:tab w:pos="992" w:val="left" w:leader="none"/>
        </w:tabs>
        <w:spacing w:line="240" w:lineRule="auto" w:before="23" w:after="0"/>
        <w:ind w:left="991" w:right="0" w:hanging="286"/>
        <w:jc w:val="both"/>
        <w:rPr>
          <w:sz w:val="20"/>
        </w:rPr>
      </w:pPr>
      <w:r>
        <w:rPr>
          <w:w w:val="110"/>
          <w:sz w:val="20"/>
        </w:rPr>
        <w:t>Comprobante de pago de los derechos de</w:t>
      </w:r>
      <w:r>
        <w:rPr>
          <w:spacing w:val="11"/>
          <w:w w:val="110"/>
          <w:sz w:val="20"/>
        </w:rPr>
        <w:t> </w:t>
      </w:r>
      <w:r>
        <w:rPr>
          <w:w w:val="110"/>
          <w:sz w:val="20"/>
        </w:rPr>
        <w:t>supervisión.</w:t>
      </w:r>
    </w:p>
    <w:p>
      <w:pPr>
        <w:pStyle w:val="BodyText"/>
        <w:spacing w:line="249" w:lineRule="auto" w:before="70"/>
        <w:ind w:right="276"/>
      </w:pPr>
      <w:r>
        <w:rPr>
          <w:w w:val="110"/>
        </w:rPr>
        <w:t>Para el cierre de bitácora, que firmarán las respectivas autoridades estatales y municipales, así como el Titular o Representante Legal, se deberá contar con la supervisión que registre el cumplimiento del cien por ciento de las obligaciones establecidas en el respectivo acuerdo de autorización, incluyendo el señalamiento horizontal y vertical, las guarniciones y banquetas, así como el alumbrado público y forestación.</w:t>
      </w:r>
    </w:p>
    <w:p>
      <w:pPr>
        <w:pStyle w:val="BodyText"/>
        <w:spacing w:line="247" w:lineRule="auto" w:before="74"/>
        <w:ind w:right="278"/>
      </w:pPr>
      <w:r>
        <w:rPr>
          <w:w w:val="110"/>
        </w:rPr>
        <w:t>En los conjuntos urbanos donde se realice la construcción de inmuebles de manera paralela  a  las obras de urbanización e Infraestructura Primaria, y con la finalidad de garantizar su habitabilidad y ocupación, la bitácora de supervisión registrará las manzanas y lotes donde los servicios públicos de agua potable, drenaje, energía eléctrica y alumbrado público  se  encuentren terminados y funcionando al cien</w:t>
      </w:r>
      <w:r>
        <w:rPr>
          <w:spacing w:val="17"/>
          <w:w w:val="110"/>
        </w:rPr>
        <w:t> </w:t>
      </w:r>
      <w:r>
        <w:rPr>
          <w:w w:val="110"/>
        </w:rPr>
        <w:t>por ciento.</w:t>
      </w:r>
    </w:p>
    <w:p>
      <w:pPr>
        <w:pStyle w:val="BodyText"/>
        <w:spacing w:before="8"/>
        <w:ind w:left="0"/>
        <w:jc w:val="left"/>
        <w:rPr>
          <w:sz w:val="30"/>
        </w:rPr>
      </w:pPr>
    </w:p>
    <w:p>
      <w:pPr>
        <w:pStyle w:val="Heading1"/>
        <w:spacing w:before="1"/>
        <w:ind w:left="1334" w:right="1335"/>
      </w:pPr>
      <w:r>
        <w:rPr/>
        <w:t>CAPÍTULO SEGUNDO</w:t>
      </w:r>
    </w:p>
    <w:p>
      <w:pPr>
        <w:spacing w:before="25"/>
        <w:ind w:left="1334" w:right="1337" w:firstLine="0"/>
        <w:jc w:val="center"/>
        <w:rPr>
          <w:rFonts w:ascii="TeX Gyre Bonum" w:hAnsi="TeX Gyre Bonum"/>
          <w:b/>
          <w:sz w:val="20"/>
        </w:rPr>
      </w:pPr>
      <w:r>
        <w:rPr>
          <w:rFonts w:ascii="TeX Gyre Bonum" w:hAnsi="TeX Gyre Bonum"/>
          <w:b/>
          <w:sz w:val="20"/>
        </w:rPr>
        <w:t>DE LA ENTREGA Y RECEPCIÓN DE OBRAS</w:t>
      </w:r>
    </w:p>
    <w:p>
      <w:pPr>
        <w:pStyle w:val="BodyText"/>
        <w:spacing w:before="1"/>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LA ENTREGA Y RECEPCIÓN DE OBRAS</w:t>
      </w:r>
    </w:p>
    <w:p>
      <w:pPr>
        <w:pStyle w:val="BodyText"/>
        <w:ind w:right="277"/>
      </w:pPr>
      <w:r>
        <w:rPr>
          <w:rFonts w:ascii="TeX Gyre Bonum" w:hAnsi="TeX Gyre Bonum"/>
          <w:b/>
          <w:w w:val="110"/>
        </w:rPr>
        <w:t>Artículo 133. </w:t>
      </w:r>
      <w:r>
        <w:rPr>
          <w:w w:val="110"/>
        </w:rPr>
        <w:t>La entrega y recepción de las obras de urbanización, equipamiento urbano y en su caso de Infraestructura Primaria de fraccionamientos, conjuntos urbanos y en su caso subdivisiones y condominios, podrá ser de forma total o parcial.</w:t>
      </w:r>
    </w:p>
    <w:p>
      <w:pPr>
        <w:pStyle w:val="BodyText"/>
        <w:spacing w:line="247" w:lineRule="auto" w:before="86"/>
        <w:ind w:right="276"/>
      </w:pPr>
      <w:r>
        <w:rPr>
          <w:w w:val="110"/>
        </w:rPr>
        <w:t>Para el caso de la entrega total, el interesado una vez cerrada la bitácora de supervisión  solicitará a la Secretaría la elaboración del acta de entrega recepción de las obras de urbanización, equipamiento urbano y en su caso de Infraestructura Primaria, en un plazo de treinta días contados a partir del día siguiente al cierre de la bitácora,  conforme  al procedimiento previsto en el artículo</w:t>
      </w:r>
      <w:r>
        <w:rPr>
          <w:spacing w:val="2"/>
          <w:w w:val="110"/>
        </w:rPr>
        <w:t> </w:t>
      </w:r>
      <w:r>
        <w:rPr>
          <w:w w:val="110"/>
        </w:rPr>
        <w:t>siguiente.</w:t>
      </w:r>
    </w:p>
    <w:p>
      <w:pPr>
        <w:pStyle w:val="BodyText"/>
        <w:spacing w:line="249" w:lineRule="auto" w:before="82"/>
        <w:ind w:right="279"/>
      </w:pPr>
      <w:r>
        <w:rPr>
          <w:w w:val="110"/>
        </w:rPr>
        <w:t>Tratándose de la entrega y recepción parcial de las obras de  urbanización, equipamiento y en   su caso de Infraestructura Primaria, el Titular de la autorización solicitará a la Secretaría, la elaboración del acta de entrega en un plazo de treinta días contados a partir de la fecha en que  se</w:t>
      </w:r>
      <w:r>
        <w:rPr>
          <w:spacing w:val="9"/>
          <w:w w:val="110"/>
        </w:rPr>
        <w:t> </w:t>
      </w:r>
      <w:r>
        <w:rPr>
          <w:w w:val="110"/>
        </w:rPr>
        <w:t>haya</w:t>
      </w:r>
      <w:r>
        <w:rPr>
          <w:spacing w:val="11"/>
          <w:w w:val="110"/>
        </w:rPr>
        <w:t> </w:t>
      </w:r>
      <w:r>
        <w:rPr>
          <w:w w:val="110"/>
        </w:rPr>
        <w:t>constatado</w:t>
      </w:r>
      <w:r>
        <w:rPr>
          <w:spacing w:val="12"/>
          <w:w w:val="110"/>
        </w:rPr>
        <w:t> </w:t>
      </w:r>
      <w:r>
        <w:rPr>
          <w:w w:val="110"/>
        </w:rPr>
        <w:t>el</w:t>
      </w:r>
      <w:r>
        <w:rPr>
          <w:spacing w:val="11"/>
          <w:w w:val="110"/>
        </w:rPr>
        <w:t> </w:t>
      </w:r>
      <w:r>
        <w:rPr>
          <w:w w:val="110"/>
        </w:rPr>
        <w:t>cien</w:t>
      </w:r>
      <w:r>
        <w:rPr>
          <w:spacing w:val="11"/>
          <w:w w:val="110"/>
        </w:rPr>
        <w:t> </w:t>
      </w:r>
      <w:r>
        <w:rPr>
          <w:w w:val="110"/>
        </w:rPr>
        <w:t>por</w:t>
      </w:r>
      <w:r>
        <w:rPr>
          <w:spacing w:val="10"/>
          <w:w w:val="110"/>
        </w:rPr>
        <w:t> </w:t>
      </w:r>
      <w:r>
        <w:rPr>
          <w:w w:val="110"/>
        </w:rPr>
        <w:t>ciento</w:t>
      </w:r>
      <w:r>
        <w:rPr>
          <w:spacing w:val="12"/>
          <w:w w:val="110"/>
        </w:rPr>
        <w:t> </w:t>
      </w:r>
      <w:r>
        <w:rPr>
          <w:w w:val="110"/>
        </w:rPr>
        <w:t>del</w:t>
      </w:r>
      <w:r>
        <w:rPr>
          <w:spacing w:val="10"/>
          <w:w w:val="110"/>
        </w:rPr>
        <w:t> </w:t>
      </w:r>
      <w:r>
        <w:rPr>
          <w:w w:val="110"/>
        </w:rPr>
        <w:t>avance</w:t>
      </w:r>
      <w:r>
        <w:rPr>
          <w:spacing w:val="10"/>
          <w:w w:val="110"/>
        </w:rPr>
        <w:t> </w:t>
      </w:r>
      <w:r>
        <w:rPr>
          <w:w w:val="110"/>
        </w:rPr>
        <w:t>físico</w:t>
      </w:r>
      <w:r>
        <w:rPr>
          <w:spacing w:val="12"/>
          <w:w w:val="110"/>
        </w:rPr>
        <w:t> </w:t>
      </w:r>
      <w:r>
        <w:rPr>
          <w:w w:val="110"/>
        </w:rPr>
        <w:t>de</w:t>
      </w:r>
      <w:r>
        <w:rPr>
          <w:spacing w:val="10"/>
          <w:w w:val="110"/>
        </w:rPr>
        <w:t> </w:t>
      </w:r>
      <w:r>
        <w:rPr>
          <w:w w:val="110"/>
        </w:rPr>
        <w:t>las</w:t>
      </w:r>
      <w:r>
        <w:rPr>
          <w:spacing w:val="10"/>
          <w:w w:val="110"/>
        </w:rPr>
        <w:t> </w:t>
      </w:r>
      <w:r>
        <w:rPr>
          <w:w w:val="110"/>
        </w:rPr>
        <w:t>obras</w:t>
      </w:r>
      <w:r>
        <w:rPr>
          <w:spacing w:val="10"/>
          <w:w w:val="110"/>
        </w:rPr>
        <w:t> </w:t>
      </w:r>
      <w:r>
        <w:rPr>
          <w:w w:val="110"/>
        </w:rPr>
        <w:t>a</w:t>
      </w:r>
      <w:r>
        <w:rPr>
          <w:spacing w:val="11"/>
          <w:w w:val="110"/>
        </w:rPr>
        <w:t> </w:t>
      </w:r>
      <w:r>
        <w:rPr>
          <w:w w:val="110"/>
        </w:rPr>
        <w:t>entregar.</w:t>
      </w:r>
    </w:p>
    <w:p>
      <w:pPr>
        <w:pStyle w:val="BodyText"/>
        <w:spacing w:line="249" w:lineRule="auto" w:before="75"/>
        <w:ind w:right="281"/>
      </w:pPr>
      <w:r>
        <w:rPr>
          <w:w w:val="110"/>
        </w:rPr>
        <w:t>En el caso de las obras de Infraestructura Primaria, el Titular de la autorización entregará directamente las obras correspondientes a la autoridad que dictaminó y aprobó su ejecución,  por</w:t>
      </w:r>
      <w:r>
        <w:rPr>
          <w:spacing w:val="8"/>
          <w:w w:val="110"/>
        </w:rPr>
        <w:t> </w:t>
      </w:r>
      <w:r>
        <w:rPr>
          <w:w w:val="110"/>
        </w:rPr>
        <w:t>medio</w:t>
      </w:r>
      <w:r>
        <w:rPr>
          <w:spacing w:val="7"/>
          <w:w w:val="110"/>
        </w:rPr>
        <w:t> </w:t>
      </w:r>
      <w:r>
        <w:rPr>
          <w:w w:val="110"/>
        </w:rPr>
        <w:t>de</w:t>
      </w:r>
      <w:r>
        <w:rPr>
          <w:spacing w:val="7"/>
          <w:w w:val="110"/>
        </w:rPr>
        <w:t> </w:t>
      </w:r>
      <w:r>
        <w:rPr>
          <w:w w:val="110"/>
        </w:rPr>
        <w:t>acta</w:t>
      </w:r>
      <w:r>
        <w:rPr>
          <w:spacing w:val="8"/>
          <w:w w:val="110"/>
        </w:rPr>
        <w:t> </w:t>
      </w:r>
      <w:r>
        <w:rPr>
          <w:w w:val="110"/>
        </w:rPr>
        <w:t>entrega</w:t>
      </w:r>
      <w:r>
        <w:rPr>
          <w:spacing w:val="8"/>
          <w:w w:val="110"/>
        </w:rPr>
        <w:t> </w:t>
      </w:r>
      <w:r>
        <w:rPr>
          <w:w w:val="110"/>
        </w:rPr>
        <w:t>recepción,</w:t>
      </w:r>
      <w:r>
        <w:rPr>
          <w:spacing w:val="9"/>
          <w:w w:val="110"/>
        </w:rPr>
        <w:t> </w:t>
      </w:r>
      <w:r>
        <w:rPr>
          <w:w w:val="110"/>
        </w:rPr>
        <w:t>debiendo</w:t>
      </w:r>
      <w:r>
        <w:rPr>
          <w:spacing w:val="9"/>
          <w:w w:val="110"/>
        </w:rPr>
        <w:t> </w:t>
      </w:r>
      <w:r>
        <w:rPr>
          <w:w w:val="110"/>
        </w:rPr>
        <w:t>informar</w:t>
      </w:r>
      <w:r>
        <w:rPr>
          <w:spacing w:val="7"/>
          <w:w w:val="110"/>
        </w:rPr>
        <w:t> </w:t>
      </w:r>
      <w:r>
        <w:rPr>
          <w:w w:val="110"/>
        </w:rPr>
        <w:t>por</w:t>
      </w:r>
      <w:r>
        <w:rPr>
          <w:spacing w:val="9"/>
          <w:w w:val="110"/>
        </w:rPr>
        <w:t> </w:t>
      </w:r>
      <w:r>
        <w:rPr>
          <w:w w:val="110"/>
        </w:rPr>
        <w:t>oficio</w:t>
      </w:r>
      <w:r>
        <w:rPr>
          <w:spacing w:val="9"/>
          <w:w w:val="110"/>
        </w:rPr>
        <w:t> </w:t>
      </w:r>
      <w:r>
        <w:rPr>
          <w:w w:val="110"/>
        </w:rPr>
        <w:t>a</w:t>
      </w:r>
      <w:r>
        <w:rPr>
          <w:spacing w:val="7"/>
          <w:w w:val="110"/>
        </w:rPr>
        <w:t> </w:t>
      </w:r>
      <w:r>
        <w:rPr>
          <w:w w:val="110"/>
        </w:rPr>
        <w:t>la</w:t>
      </w:r>
      <w:r>
        <w:rPr>
          <w:spacing w:val="8"/>
          <w:w w:val="110"/>
        </w:rPr>
        <w:t> </w:t>
      </w:r>
      <w:r>
        <w:rPr>
          <w:w w:val="110"/>
        </w:rPr>
        <w:t>Secretaría.</w:t>
      </w:r>
    </w:p>
    <w:p>
      <w:pPr>
        <w:pStyle w:val="BodyText"/>
        <w:spacing w:line="247" w:lineRule="auto" w:before="76"/>
        <w:ind w:right="282"/>
      </w:pPr>
      <w:r>
        <w:rPr>
          <w:w w:val="110"/>
        </w:rPr>
        <w:t>Previamente a la entrega y recepción de las obras, el Titular de la autorización deberá haber celebrado el contrato de donación de las áreas en donde se hayan construido las obras de equipamiento urbano que se entregan.</w:t>
      </w:r>
    </w:p>
    <w:p>
      <w:pPr>
        <w:pStyle w:val="BodyText"/>
        <w:spacing w:line="249" w:lineRule="auto" w:before="81"/>
        <w:ind w:right="276"/>
      </w:pPr>
      <w:r>
        <w:rPr>
          <w:w w:val="110"/>
        </w:rPr>
        <w:t>Los Titulares de la autorización del desarrollo deberán, previo a la entrega al municipio, retirar todas aquellas obras provisionales que obstruyan las vías públicas del desarrollo y áreas de donación, que no formen parte de la autorización.</w:t>
      </w:r>
    </w:p>
    <w:p>
      <w:pPr>
        <w:pStyle w:val="BodyText"/>
        <w:spacing w:before="75"/>
      </w:pPr>
      <w:r>
        <w:rPr>
          <w:w w:val="110"/>
        </w:rPr>
        <w:t>Las obras de equipamiento urbano regional serán entregadas a la Secretaría de Finanzas.</w:t>
      </w:r>
    </w:p>
    <w:p>
      <w:pPr>
        <w:spacing w:after="0"/>
        <w:sectPr>
          <w:pgSz w:w="12240" w:h="15840"/>
          <w:pgMar w:header="708" w:footer="822" w:top="1580" w:bottom="1180" w:left="1140" w:right="1140"/>
        </w:sectPr>
      </w:pPr>
    </w:p>
    <w:p>
      <w:pPr>
        <w:pStyle w:val="BodyText"/>
        <w:spacing w:before="0"/>
        <w:ind w:left="0"/>
        <w:jc w:val="left"/>
        <w:rPr>
          <w:sz w:val="19"/>
        </w:rPr>
      </w:pPr>
    </w:p>
    <w:p>
      <w:pPr>
        <w:pStyle w:val="Heading1"/>
        <w:spacing w:before="58"/>
        <w:jc w:val="both"/>
      </w:pPr>
      <w:r>
        <w:rPr/>
        <w:t>DEL PROCEDIMIENTO DE ENTREGA Y RECEPCIÓN DE OBRAS</w:t>
      </w:r>
    </w:p>
    <w:p>
      <w:pPr>
        <w:pStyle w:val="BodyText"/>
        <w:spacing w:before="22"/>
        <w:ind w:right="279"/>
      </w:pPr>
      <w:r>
        <w:rPr>
          <w:rFonts w:ascii="TeX Gyre Bonum" w:hAnsi="TeX Gyre Bonum"/>
          <w:b/>
          <w:w w:val="110"/>
        </w:rPr>
        <w:t>Artículo 134. </w:t>
      </w:r>
      <w:r>
        <w:rPr>
          <w:w w:val="110"/>
        </w:rPr>
        <w:t>La entrega recepción total o parcial de las obras de urbanización, equipamiento urbano y en su caso de Infraestructura Primaria, con independencia de lo establecido las disposiciones jurídicas aplicables, se sujetará al procedimiento siguiente:</w:t>
      </w:r>
    </w:p>
    <w:p>
      <w:pPr>
        <w:pStyle w:val="ListParagraph"/>
        <w:numPr>
          <w:ilvl w:val="0"/>
          <w:numId w:val="106"/>
        </w:numPr>
        <w:tabs>
          <w:tab w:pos="503" w:val="left" w:leader="none"/>
        </w:tabs>
        <w:spacing w:line="244" w:lineRule="auto" w:before="39" w:after="0"/>
        <w:ind w:left="278" w:right="275" w:firstLine="0"/>
        <w:jc w:val="both"/>
        <w:rPr>
          <w:sz w:val="20"/>
        </w:rPr>
      </w:pPr>
      <w:r>
        <w:rPr>
          <w:w w:val="110"/>
          <w:sz w:val="20"/>
        </w:rPr>
        <w:t>Una vez que se hayan identificado y definido mediante el Acta de Supervisión, las obras que son susceptibles de ser entregadas, el Titular de la autorización, podrá llevar a cabo la solicitud de dar inicio al trámite de entrega recepción de obras, la cual podrá ser parcial o total. Cuando sea total deberá solicitar de manera simultánea el cierre de bitácora, acompañada de  la  totalidad de la siguiente</w:t>
      </w:r>
      <w:r>
        <w:rPr>
          <w:spacing w:val="39"/>
          <w:w w:val="110"/>
          <w:sz w:val="20"/>
        </w:rPr>
        <w:t> </w:t>
      </w:r>
      <w:r>
        <w:rPr>
          <w:w w:val="110"/>
          <w:sz w:val="20"/>
        </w:rPr>
        <w:t>documentación:</w:t>
      </w:r>
    </w:p>
    <w:p>
      <w:pPr>
        <w:pStyle w:val="ListParagraph"/>
        <w:numPr>
          <w:ilvl w:val="1"/>
          <w:numId w:val="106"/>
        </w:numPr>
        <w:tabs>
          <w:tab w:pos="980" w:val="left" w:leader="none"/>
        </w:tabs>
        <w:spacing w:line="240" w:lineRule="auto" w:before="30" w:after="0"/>
        <w:ind w:left="979" w:right="0" w:hanging="274"/>
        <w:jc w:val="both"/>
        <w:rPr>
          <w:sz w:val="20"/>
        </w:rPr>
      </w:pPr>
      <w:r>
        <w:rPr>
          <w:w w:val="110"/>
          <w:sz w:val="20"/>
        </w:rPr>
        <w:t>Acta de</w:t>
      </w:r>
      <w:r>
        <w:rPr>
          <w:spacing w:val="20"/>
          <w:w w:val="110"/>
          <w:sz w:val="20"/>
        </w:rPr>
        <w:t> </w:t>
      </w:r>
      <w:r>
        <w:rPr>
          <w:w w:val="110"/>
          <w:sz w:val="20"/>
        </w:rPr>
        <w:t>Supervisión;</w:t>
      </w:r>
    </w:p>
    <w:p>
      <w:pPr>
        <w:pStyle w:val="ListParagraph"/>
        <w:numPr>
          <w:ilvl w:val="1"/>
          <w:numId w:val="106"/>
        </w:numPr>
        <w:tabs>
          <w:tab w:pos="1014" w:val="left" w:leader="none"/>
        </w:tabs>
        <w:spacing w:line="230" w:lineRule="auto" w:before="32" w:after="0"/>
        <w:ind w:left="706" w:right="280" w:firstLine="0"/>
        <w:jc w:val="both"/>
        <w:rPr>
          <w:sz w:val="20"/>
        </w:rPr>
      </w:pPr>
      <w:r>
        <w:rPr>
          <w:w w:val="110"/>
          <w:sz w:val="20"/>
        </w:rPr>
        <w:t>Costo total de las obras a ser entregadas para calcular el monto  de la Fianza contra  vicios</w:t>
      </w:r>
      <w:r>
        <w:rPr>
          <w:spacing w:val="10"/>
          <w:w w:val="110"/>
          <w:sz w:val="20"/>
        </w:rPr>
        <w:t> </w:t>
      </w:r>
      <w:r>
        <w:rPr>
          <w:w w:val="110"/>
          <w:sz w:val="20"/>
        </w:rPr>
        <w:t>ocultos;</w:t>
      </w:r>
    </w:p>
    <w:p>
      <w:pPr>
        <w:pStyle w:val="ListParagraph"/>
        <w:numPr>
          <w:ilvl w:val="1"/>
          <w:numId w:val="106"/>
        </w:numPr>
        <w:tabs>
          <w:tab w:pos="1038" w:val="left" w:leader="none"/>
        </w:tabs>
        <w:spacing w:line="237" w:lineRule="auto" w:before="45" w:after="0"/>
        <w:ind w:left="706" w:right="273" w:firstLine="0"/>
        <w:jc w:val="both"/>
        <w:rPr>
          <w:sz w:val="20"/>
        </w:rPr>
      </w:pPr>
      <w:r>
        <w:rPr>
          <w:w w:val="110"/>
          <w:sz w:val="20"/>
        </w:rPr>
        <w:t>Contrato de transferencia de la propiedad de las áreas de donación al Estado y/o evidencia del depósito en numerario al Fideicomiso de Reserva Territorial para el Desarrollo de Equipamiento Urbano</w:t>
      </w:r>
      <w:r>
        <w:rPr>
          <w:spacing w:val="31"/>
          <w:w w:val="110"/>
          <w:sz w:val="20"/>
        </w:rPr>
        <w:t> </w:t>
      </w:r>
      <w:r>
        <w:rPr>
          <w:w w:val="110"/>
          <w:sz w:val="20"/>
        </w:rPr>
        <w:t>Regional;</w:t>
      </w:r>
    </w:p>
    <w:p>
      <w:pPr>
        <w:pStyle w:val="ListParagraph"/>
        <w:numPr>
          <w:ilvl w:val="1"/>
          <w:numId w:val="106"/>
        </w:numPr>
        <w:tabs>
          <w:tab w:pos="992" w:val="left" w:leader="none"/>
        </w:tabs>
        <w:spacing w:line="240" w:lineRule="auto" w:before="44" w:after="0"/>
        <w:ind w:left="991" w:right="0" w:hanging="286"/>
        <w:jc w:val="both"/>
        <w:rPr>
          <w:sz w:val="20"/>
        </w:rPr>
      </w:pPr>
      <w:r>
        <w:rPr>
          <w:w w:val="110"/>
          <w:sz w:val="20"/>
        </w:rPr>
        <w:t>Contrato</w:t>
      </w:r>
      <w:r>
        <w:rPr>
          <w:spacing w:val="8"/>
          <w:w w:val="110"/>
          <w:sz w:val="20"/>
        </w:rPr>
        <w:t> </w:t>
      </w:r>
      <w:r>
        <w:rPr>
          <w:w w:val="110"/>
          <w:sz w:val="20"/>
        </w:rPr>
        <w:t>de</w:t>
      </w:r>
      <w:r>
        <w:rPr>
          <w:spacing w:val="8"/>
          <w:w w:val="110"/>
          <w:sz w:val="20"/>
        </w:rPr>
        <w:t> </w:t>
      </w:r>
      <w:r>
        <w:rPr>
          <w:w w:val="110"/>
          <w:sz w:val="20"/>
        </w:rPr>
        <w:t>transferencia</w:t>
      </w:r>
      <w:r>
        <w:rPr>
          <w:spacing w:val="9"/>
          <w:w w:val="110"/>
          <w:sz w:val="20"/>
        </w:rPr>
        <w:t> </w:t>
      </w:r>
      <w:r>
        <w:rPr>
          <w:w w:val="110"/>
          <w:sz w:val="20"/>
        </w:rPr>
        <w:t>de</w:t>
      </w:r>
      <w:r>
        <w:rPr>
          <w:spacing w:val="8"/>
          <w:w w:val="110"/>
          <w:sz w:val="20"/>
        </w:rPr>
        <w:t> </w:t>
      </w:r>
      <w:r>
        <w:rPr>
          <w:w w:val="110"/>
          <w:sz w:val="20"/>
        </w:rPr>
        <w:t>la</w:t>
      </w:r>
      <w:r>
        <w:rPr>
          <w:spacing w:val="9"/>
          <w:w w:val="110"/>
          <w:sz w:val="20"/>
        </w:rPr>
        <w:t> </w:t>
      </w:r>
      <w:r>
        <w:rPr>
          <w:w w:val="110"/>
          <w:sz w:val="20"/>
        </w:rPr>
        <w:t>propiedad</w:t>
      </w:r>
      <w:r>
        <w:rPr>
          <w:spacing w:val="7"/>
          <w:w w:val="110"/>
          <w:sz w:val="20"/>
        </w:rPr>
        <w:t> </w:t>
      </w:r>
      <w:r>
        <w:rPr>
          <w:w w:val="110"/>
          <w:sz w:val="20"/>
        </w:rPr>
        <w:t>de</w:t>
      </w:r>
      <w:r>
        <w:rPr>
          <w:spacing w:val="8"/>
          <w:w w:val="110"/>
          <w:sz w:val="20"/>
        </w:rPr>
        <w:t> </w:t>
      </w:r>
      <w:r>
        <w:rPr>
          <w:w w:val="110"/>
          <w:sz w:val="20"/>
        </w:rPr>
        <w:t>las</w:t>
      </w:r>
      <w:r>
        <w:rPr>
          <w:spacing w:val="8"/>
          <w:w w:val="110"/>
          <w:sz w:val="20"/>
        </w:rPr>
        <w:t> </w:t>
      </w:r>
      <w:r>
        <w:rPr>
          <w:w w:val="110"/>
          <w:sz w:val="20"/>
        </w:rPr>
        <w:t>áreas</w:t>
      </w:r>
      <w:r>
        <w:rPr>
          <w:spacing w:val="8"/>
          <w:w w:val="110"/>
          <w:sz w:val="20"/>
        </w:rPr>
        <w:t> </w:t>
      </w:r>
      <w:r>
        <w:rPr>
          <w:w w:val="110"/>
          <w:sz w:val="20"/>
        </w:rPr>
        <w:t>de</w:t>
      </w:r>
      <w:r>
        <w:rPr>
          <w:spacing w:val="9"/>
          <w:w w:val="110"/>
          <w:sz w:val="20"/>
        </w:rPr>
        <w:t> </w:t>
      </w:r>
      <w:r>
        <w:rPr>
          <w:w w:val="110"/>
          <w:sz w:val="20"/>
        </w:rPr>
        <w:t>donación</w:t>
      </w:r>
      <w:r>
        <w:rPr>
          <w:spacing w:val="9"/>
          <w:w w:val="110"/>
          <w:sz w:val="20"/>
        </w:rPr>
        <w:t> </w:t>
      </w:r>
      <w:r>
        <w:rPr>
          <w:w w:val="110"/>
          <w:sz w:val="20"/>
        </w:rPr>
        <w:t>al</w:t>
      </w:r>
      <w:r>
        <w:rPr>
          <w:spacing w:val="9"/>
          <w:w w:val="110"/>
          <w:sz w:val="20"/>
        </w:rPr>
        <w:t> </w:t>
      </w:r>
      <w:r>
        <w:rPr>
          <w:w w:val="110"/>
          <w:sz w:val="20"/>
        </w:rPr>
        <w:t>municipio;</w:t>
      </w:r>
    </w:p>
    <w:p>
      <w:pPr>
        <w:pStyle w:val="ListParagraph"/>
        <w:numPr>
          <w:ilvl w:val="1"/>
          <w:numId w:val="106"/>
        </w:numPr>
        <w:tabs>
          <w:tab w:pos="980" w:val="left" w:leader="none"/>
        </w:tabs>
        <w:spacing w:line="240" w:lineRule="auto" w:before="22" w:after="0"/>
        <w:ind w:left="979" w:right="0" w:hanging="274"/>
        <w:jc w:val="both"/>
        <w:rPr>
          <w:sz w:val="20"/>
        </w:rPr>
      </w:pPr>
      <w:r>
        <w:rPr>
          <w:w w:val="105"/>
          <w:sz w:val="20"/>
        </w:rPr>
        <w:t>Aviso de terminación de</w:t>
      </w:r>
      <w:r>
        <w:rPr>
          <w:spacing w:val="4"/>
          <w:w w:val="105"/>
          <w:sz w:val="20"/>
        </w:rPr>
        <w:t> </w:t>
      </w:r>
      <w:r>
        <w:rPr>
          <w:w w:val="105"/>
          <w:sz w:val="20"/>
        </w:rPr>
        <w:t>obra;</w:t>
      </w:r>
    </w:p>
    <w:p>
      <w:pPr>
        <w:pStyle w:val="ListParagraph"/>
        <w:numPr>
          <w:ilvl w:val="0"/>
          <w:numId w:val="106"/>
        </w:numPr>
        <w:tabs>
          <w:tab w:pos="611" w:val="left" w:leader="none"/>
        </w:tabs>
        <w:spacing w:line="244" w:lineRule="auto" w:before="23" w:after="0"/>
        <w:ind w:left="278" w:right="272" w:firstLine="0"/>
        <w:jc w:val="both"/>
        <w:rPr>
          <w:sz w:val="20"/>
        </w:rPr>
      </w:pPr>
      <w:r>
        <w:rPr>
          <w:w w:val="110"/>
          <w:sz w:val="20"/>
        </w:rPr>
        <w:t>Dentro de los cinco días siguientes a la recepción de la solicitud y de la totalidad de la documentación requerida, la Secretaría o instancia correspondiente elaborará el acta y comunicará al Titular de la autorización, el monto, condiciones y características de la garantía que deberá constituir para responder por defectos o vicios ocultos de las obras. Dicho monto  será determinado por la Secretaría conforme a lo dispuesto por el Código y sus disposiciones reglamentarias.</w:t>
      </w:r>
    </w:p>
    <w:p>
      <w:pPr>
        <w:pStyle w:val="BodyText"/>
        <w:spacing w:line="247" w:lineRule="auto" w:before="78"/>
        <w:ind w:right="281"/>
      </w:pPr>
      <w:r>
        <w:rPr>
          <w:w w:val="110"/>
        </w:rPr>
        <w:t>El Titular de la autorización deberá presentar la Fianza contra vicios ocultos en un  plazo  de  diez</w:t>
      </w:r>
      <w:r>
        <w:rPr>
          <w:spacing w:val="11"/>
          <w:w w:val="110"/>
        </w:rPr>
        <w:t> </w:t>
      </w:r>
      <w:r>
        <w:rPr>
          <w:w w:val="110"/>
        </w:rPr>
        <w:t>días,</w:t>
      </w:r>
      <w:r>
        <w:rPr>
          <w:spacing w:val="11"/>
          <w:w w:val="110"/>
        </w:rPr>
        <w:t> </w:t>
      </w:r>
      <w:r>
        <w:rPr>
          <w:w w:val="110"/>
        </w:rPr>
        <w:t>a</w:t>
      </w:r>
      <w:r>
        <w:rPr>
          <w:spacing w:val="11"/>
          <w:w w:val="110"/>
        </w:rPr>
        <w:t> </w:t>
      </w:r>
      <w:r>
        <w:rPr>
          <w:w w:val="110"/>
        </w:rPr>
        <w:t>la</w:t>
      </w:r>
      <w:r>
        <w:rPr>
          <w:spacing w:val="11"/>
          <w:w w:val="110"/>
        </w:rPr>
        <w:t> </w:t>
      </w:r>
      <w:r>
        <w:rPr>
          <w:w w:val="110"/>
        </w:rPr>
        <w:t>Secretaría</w:t>
      </w:r>
      <w:r>
        <w:rPr>
          <w:spacing w:val="11"/>
          <w:w w:val="110"/>
        </w:rPr>
        <w:t> </w:t>
      </w:r>
      <w:r>
        <w:rPr>
          <w:w w:val="110"/>
        </w:rPr>
        <w:t>o</w:t>
      </w:r>
      <w:r>
        <w:rPr>
          <w:spacing w:val="12"/>
          <w:w w:val="110"/>
        </w:rPr>
        <w:t> </w:t>
      </w:r>
      <w:r>
        <w:rPr>
          <w:w w:val="110"/>
        </w:rPr>
        <w:t>instancia</w:t>
      </w:r>
      <w:r>
        <w:rPr>
          <w:spacing w:val="11"/>
          <w:w w:val="110"/>
        </w:rPr>
        <w:t> </w:t>
      </w:r>
      <w:r>
        <w:rPr>
          <w:w w:val="110"/>
        </w:rPr>
        <w:t>correspondiente.</w:t>
      </w:r>
    </w:p>
    <w:p>
      <w:pPr>
        <w:pStyle w:val="ListParagraph"/>
        <w:numPr>
          <w:ilvl w:val="0"/>
          <w:numId w:val="106"/>
        </w:numPr>
        <w:tabs>
          <w:tab w:pos="673" w:val="left" w:leader="none"/>
        </w:tabs>
        <w:spacing w:line="247" w:lineRule="auto" w:before="35" w:after="0"/>
        <w:ind w:left="278" w:right="274" w:firstLine="0"/>
        <w:jc w:val="both"/>
        <w:rPr>
          <w:sz w:val="20"/>
        </w:rPr>
      </w:pPr>
      <w:r>
        <w:rPr>
          <w:w w:val="110"/>
          <w:sz w:val="20"/>
        </w:rPr>
        <w:t>Presentadas las garantías a que se refiere la fracción anterior, la Secretaría y/o instancia correspondiente, elaborará y remitirá el acta al interesado y a la autoridad municipal para que  en un plazo de veinte días se lleve a cabo su suscripción. Una vez suscrita se remitirá a la Secretaría dentro de los cinco días siguientes. En caso que la autoridad municipal no suscriba    el acta, la Secretaría levantará el acta circunstanciada correspondiente en la que se asentará dicha situación, procediendo ésta a mandar publicar dicha acta circunstanciada en el Periódico Oficial “Gaceta del Gobierno” en un plazo de treinta días, dejándose a salvo los derechos del Titular de la autorización y de los adquirientes de lotes o viviendas para ejercitar las acciones correspondientes;</w:t>
      </w:r>
    </w:p>
    <w:p>
      <w:pPr>
        <w:pStyle w:val="ListParagraph"/>
        <w:numPr>
          <w:ilvl w:val="0"/>
          <w:numId w:val="106"/>
        </w:numPr>
        <w:tabs>
          <w:tab w:pos="647" w:val="left" w:leader="none"/>
        </w:tabs>
        <w:spacing w:line="230" w:lineRule="auto" w:before="30" w:after="0"/>
        <w:ind w:left="278" w:right="281" w:firstLine="0"/>
        <w:jc w:val="both"/>
        <w:rPr>
          <w:sz w:val="20"/>
        </w:rPr>
      </w:pPr>
      <w:r>
        <w:rPr>
          <w:w w:val="110"/>
          <w:sz w:val="20"/>
        </w:rPr>
        <w:t>Una vez publicada el acta circunstanciada, los servicios públicos que requiera el desarrollo serán prestados por la autoridad</w:t>
      </w:r>
      <w:r>
        <w:rPr>
          <w:spacing w:val="3"/>
          <w:w w:val="110"/>
          <w:sz w:val="20"/>
        </w:rPr>
        <w:t> </w:t>
      </w:r>
      <w:r>
        <w:rPr>
          <w:w w:val="110"/>
          <w:sz w:val="20"/>
        </w:rPr>
        <w:t>municipal;</w:t>
      </w:r>
    </w:p>
    <w:p>
      <w:pPr>
        <w:pStyle w:val="ListParagraph"/>
        <w:numPr>
          <w:ilvl w:val="0"/>
          <w:numId w:val="106"/>
        </w:numPr>
        <w:tabs>
          <w:tab w:pos="565" w:val="left" w:leader="none"/>
        </w:tabs>
        <w:spacing w:line="230" w:lineRule="auto" w:before="51" w:after="0"/>
        <w:ind w:left="278" w:right="278" w:firstLine="0"/>
        <w:jc w:val="both"/>
        <w:rPr>
          <w:sz w:val="20"/>
        </w:rPr>
      </w:pPr>
      <w:r>
        <w:rPr>
          <w:w w:val="110"/>
          <w:sz w:val="20"/>
        </w:rPr>
        <w:t>En caso que en el período de vigencia de garantía por vicios ocultos resultaran daños en las obras</w:t>
      </w:r>
      <w:r>
        <w:rPr>
          <w:spacing w:val="10"/>
          <w:w w:val="110"/>
          <w:sz w:val="20"/>
        </w:rPr>
        <w:t> </w:t>
      </w:r>
      <w:r>
        <w:rPr>
          <w:w w:val="110"/>
          <w:sz w:val="20"/>
        </w:rPr>
        <w:t>realizadas,</w:t>
      </w:r>
      <w:r>
        <w:rPr>
          <w:spacing w:val="12"/>
          <w:w w:val="110"/>
          <w:sz w:val="20"/>
        </w:rPr>
        <w:t> </w:t>
      </w:r>
      <w:r>
        <w:rPr>
          <w:w w:val="110"/>
          <w:sz w:val="20"/>
        </w:rPr>
        <w:t>el</w:t>
      </w:r>
      <w:r>
        <w:rPr>
          <w:spacing w:val="11"/>
          <w:w w:val="110"/>
          <w:sz w:val="20"/>
        </w:rPr>
        <w:t> </w:t>
      </w:r>
      <w:r>
        <w:rPr>
          <w:w w:val="110"/>
          <w:sz w:val="20"/>
        </w:rPr>
        <w:t>municipio</w:t>
      </w:r>
      <w:r>
        <w:rPr>
          <w:spacing w:val="12"/>
          <w:w w:val="110"/>
          <w:sz w:val="20"/>
        </w:rPr>
        <w:t> </w:t>
      </w:r>
      <w:r>
        <w:rPr>
          <w:w w:val="110"/>
          <w:sz w:val="20"/>
        </w:rPr>
        <w:t>hará</w:t>
      </w:r>
      <w:r>
        <w:rPr>
          <w:spacing w:val="11"/>
          <w:w w:val="110"/>
          <w:sz w:val="20"/>
        </w:rPr>
        <w:t> </w:t>
      </w:r>
      <w:r>
        <w:rPr>
          <w:w w:val="110"/>
          <w:sz w:val="20"/>
        </w:rPr>
        <w:t>efectiva</w:t>
      </w:r>
      <w:r>
        <w:rPr>
          <w:spacing w:val="10"/>
          <w:w w:val="110"/>
          <w:sz w:val="20"/>
        </w:rPr>
        <w:t> </w:t>
      </w:r>
      <w:r>
        <w:rPr>
          <w:w w:val="110"/>
          <w:sz w:val="20"/>
        </w:rPr>
        <w:t>dicha</w:t>
      </w:r>
      <w:r>
        <w:rPr>
          <w:spacing w:val="11"/>
          <w:w w:val="110"/>
          <w:sz w:val="20"/>
        </w:rPr>
        <w:t> </w:t>
      </w:r>
      <w:r>
        <w:rPr>
          <w:w w:val="110"/>
          <w:sz w:val="20"/>
        </w:rPr>
        <w:t>garantía,</w:t>
      </w:r>
      <w:r>
        <w:rPr>
          <w:spacing w:val="12"/>
          <w:w w:val="110"/>
          <w:sz w:val="20"/>
        </w:rPr>
        <w:t> </w:t>
      </w:r>
      <w:r>
        <w:rPr>
          <w:w w:val="110"/>
          <w:sz w:val="20"/>
        </w:rPr>
        <w:t>y</w:t>
      </w:r>
    </w:p>
    <w:p>
      <w:pPr>
        <w:pStyle w:val="ListParagraph"/>
        <w:numPr>
          <w:ilvl w:val="0"/>
          <w:numId w:val="106"/>
        </w:numPr>
        <w:tabs>
          <w:tab w:pos="637" w:val="left" w:leader="none"/>
        </w:tabs>
        <w:spacing w:line="237" w:lineRule="auto" w:before="45" w:after="0"/>
        <w:ind w:left="278" w:right="276" w:firstLine="0"/>
        <w:jc w:val="both"/>
        <w:rPr>
          <w:sz w:val="20"/>
        </w:rPr>
      </w:pPr>
      <w:r>
        <w:rPr>
          <w:w w:val="110"/>
          <w:sz w:val="20"/>
        </w:rPr>
        <w:t>La Secretaría, remitirá al municipio, el original de la Fianza contra vicios ocultos, asimismo, entregará al desarrollador y al municipio, original del acta de entrega recepción de las obras, en un</w:t>
      </w:r>
      <w:r>
        <w:rPr>
          <w:spacing w:val="11"/>
          <w:w w:val="110"/>
          <w:sz w:val="20"/>
        </w:rPr>
        <w:t> </w:t>
      </w:r>
      <w:r>
        <w:rPr>
          <w:w w:val="110"/>
          <w:sz w:val="20"/>
        </w:rPr>
        <w:t>plazo</w:t>
      </w:r>
      <w:r>
        <w:rPr>
          <w:spacing w:val="12"/>
          <w:w w:val="110"/>
          <w:sz w:val="20"/>
        </w:rPr>
        <w:t> </w:t>
      </w:r>
      <w:r>
        <w:rPr>
          <w:w w:val="110"/>
          <w:sz w:val="20"/>
        </w:rPr>
        <w:t>de</w:t>
      </w:r>
      <w:r>
        <w:rPr>
          <w:spacing w:val="7"/>
          <w:w w:val="110"/>
          <w:sz w:val="20"/>
        </w:rPr>
        <w:t> </w:t>
      </w:r>
      <w:r>
        <w:rPr>
          <w:w w:val="110"/>
          <w:sz w:val="20"/>
        </w:rPr>
        <w:t>veinte</w:t>
      </w:r>
      <w:r>
        <w:rPr>
          <w:spacing w:val="10"/>
          <w:w w:val="110"/>
          <w:sz w:val="20"/>
        </w:rPr>
        <w:t> </w:t>
      </w:r>
      <w:r>
        <w:rPr>
          <w:w w:val="110"/>
          <w:sz w:val="20"/>
        </w:rPr>
        <w:t>días</w:t>
      </w:r>
      <w:r>
        <w:rPr>
          <w:spacing w:val="11"/>
          <w:w w:val="110"/>
          <w:sz w:val="20"/>
        </w:rPr>
        <w:t> </w:t>
      </w:r>
      <w:r>
        <w:rPr>
          <w:w w:val="110"/>
          <w:sz w:val="20"/>
        </w:rPr>
        <w:t>contados</w:t>
      </w:r>
      <w:r>
        <w:rPr>
          <w:spacing w:val="10"/>
          <w:w w:val="110"/>
          <w:sz w:val="20"/>
        </w:rPr>
        <w:t> </w:t>
      </w:r>
      <w:r>
        <w:rPr>
          <w:w w:val="110"/>
          <w:sz w:val="20"/>
        </w:rPr>
        <w:t>a</w:t>
      </w:r>
      <w:r>
        <w:rPr>
          <w:spacing w:val="11"/>
          <w:w w:val="110"/>
          <w:sz w:val="20"/>
        </w:rPr>
        <w:t> </w:t>
      </w:r>
      <w:r>
        <w:rPr>
          <w:w w:val="110"/>
          <w:sz w:val="20"/>
        </w:rPr>
        <w:t>partir</w:t>
      </w:r>
      <w:r>
        <w:rPr>
          <w:spacing w:val="11"/>
          <w:w w:val="110"/>
          <w:sz w:val="20"/>
        </w:rPr>
        <w:t> </w:t>
      </w:r>
      <w:r>
        <w:rPr>
          <w:w w:val="110"/>
          <w:sz w:val="20"/>
        </w:rPr>
        <w:t>de</w:t>
      </w:r>
      <w:r>
        <w:rPr>
          <w:spacing w:val="10"/>
          <w:w w:val="110"/>
          <w:sz w:val="20"/>
        </w:rPr>
        <w:t> </w:t>
      </w:r>
      <w:r>
        <w:rPr>
          <w:w w:val="110"/>
          <w:sz w:val="20"/>
        </w:rPr>
        <w:t>la</w:t>
      </w:r>
      <w:r>
        <w:rPr>
          <w:spacing w:val="12"/>
          <w:w w:val="110"/>
          <w:sz w:val="20"/>
        </w:rPr>
        <w:t> </w:t>
      </w:r>
      <w:r>
        <w:rPr>
          <w:w w:val="110"/>
          <w:sz w:val="20"/>
        </w:rPr>
        <w:t>fecha</w:t>
      </w:r>
      <w:r>
        <w:rPr>
          <w:spacing w:val="11"/>
          <w:w w:val="110"/>
          <w:sz w:val="20"/>
        </w:rPr>
        <w:t> </w:t>
      </w:r>
      <w:r>
        <w:rPr>
          <w:w w:val="110"/>
          <w:sz w:val="20"/>
        </w:rPr>
        <w:t>de</w:t>
      </w:r>
      <w:r>
        <w:rPr>
          <w:spacing w:val="10"/>
          <w:w w:val="110"/>
          <w:sz w:val="20"/>
        </w:rPr>
        <w:t> </w:t>
      </w:r>
      <w:r>
        <w:rPr>
          <w:w w:val="110"/>
          <w:sz w:val="20"/>
        </w:rPr>
        <w:t>su</w:t>
      </w:r>
      <w:r>
        <w:rPr>
          <w:spacing w:val="10"/>
          <w:w w:val="110"/>
          <w:sz w:val="20"/>
        </w:rPr>
        <w:t> </w:t>
      </w:r>
      <w:r>
        <w:rPr>
          <w:w w:val="110"/>
          <w:sz w:val="20"/>
        </w:rPr>
        <w:t>suscripción.</w:t>
      </w:r>
    </w:p>
    <w:p>
      <w:pPr>
        <w:pStyle w:val="BodyText"/>
        <w:spacing w:line="249" w:lineRule="auto" w:before="89"/>
        <w:ind w:right="278"/>
      </w:pPr>
      <w:r>
        <w:rPr>
          <w:w w:val="110"/>
        </w:rPr>
        <w:t>A partir de la fecha de la entrega y recepción de las obras o de la publicación en el Periódico Oficial “Gaceta del Gobierno” del acta circunstanciada, el municipio, se encargará de su mantenimiento y la prestación de los servicios públicos respectivos.</w:t>
      </w:r>
    </w:p>
    <w:p>
      <w:pPr>
        <w:pStyle w:val="BodyText"/>
        <w:spacing w:line="247" w:lineRule="auto" w:before="75"/>
        <w:ind w:right="276"/>
      </w:pPr>
      <w:r>
        <w:rPr>
          <w:w w:val="110"/>
        </w:rPr>
        <w:t>Con relación a la entrega recepción de las obras de Infraestructura Primaria, estas deberán ser tramitadas ante las instancias que habrán de operarlas, con la participación  de  las  dependencias normativas que avalaron o</w:t>
      </w:r>
      <w:r>
        <w:rPr>
          <w:spacing w:val="20"/>
          <w:w w:val="110"/>
        </w:rPr>
        <w:t> </w:t>
      </w:r>
      <w:r>
        <w:rPr>
          <w:w w:val="110"/>
        </w:rPr>
        <w:t>emitieron el dictamen respectivo.</w:t>
      </w:r>
    </w:p>
    <w:p>
      <w:pPr>
        <w:spacing w:after="0" w:line="247" w:lineRule="auto"/>
        <w:sectPr>
          <w:pgSz w:w="12240" w:h="15840"/>
          <w:pgMar w:header="708" w:footer="822" w:top="1580" w:bottom="1180" w:left="1140" w:right="1140"/>
        </w:sectPr>
      </w:pPr>
    </w:p>
    <w:p>
      <w:pPr>
        <w:pStyle w:val="BodyText"/>
        <w:spacing w:before="0"/>
        <w:ind w:left="0"/>
        <w:jc w:val="left"/>
        <w:rPr>
          <w:sz w:val="19"/>
        </w:rPr>
      </w:pPr>
    </w:p>
    <w:p>
      <w:pPr>
        <w:pStyle w:val="Heading1"/>
        <w:spacing w:before="58"/>
        <w:ind w:left="1334" w:right="1336"/>
      </w:pPr>
      <w:r>
        <w:rPr/>
        <w:t>TÍTULO NOVENO</w:t>
      </w:r>
    </w:p>
    <w:p>
      <w:pPr>
        <w:spacing w:line="194" w:lineRule="auto" w:before="66"/>
        <w:ind w:left="340" w:right="338" w:firstLine="0"/>
        <w:jc w:val="center"/>
        <w:rPr>
          <w:rFonts w:ascii="TeX Gyre Bonum" w:hAnsi="TeX Gyre Bonum"/>
          <w:b/>
          <w:sz w:val="20"/>
        </w:rPr>
      </w:pPr>
      <w:r>
        <w:rPr>
          <w:rFonts w:ascii="TeX Gyre Bonum" w:hAnsi="TeX Gyre Bonum"/>
          <w:b/>
          <w:sz w:val="20"/>
        </w:rPr>
        <w:t>DEL USO DEL SUELO Y DE LA EVALUACIÓN TÉCNICA DE FACTIBILIDAD DE IMPACTO URBANO</w:t>
      </w:r>
    </w:p>
    <w:p>
      <w:pPr>
        <w:pStyle w:val="BodyText"/>
        <w:spacing w:before="0"/>
        <w:ind w:left="0"/>
        <w:jc w:val="left"/>
        <w:rPr>
          <w:rFonts w:ascii="TeX Gyre Bonum"/>
          <w:b/>
          <w:sz w:val="24"/>
        </w:rPr>
      </w:pPr>
    </w:p>
    <w:p>
      <w:pPr>
        <w:spacing w:before="0"/>
        <w:ind w:left="1334" w:right="1334" w:firstLine="0"/>
        <w:jc w:val="center"/>
        <w:rPr>
          <w:rFonts w:ascii="TeX Gyre Bonum" w:hAnsi="TeX Gyre Bonum"/>
          <w:b/>
          <w:sz w:val="20"/>
        </w:rPr>
      </w:pPr>
      <w:r>
        <w:rPr>
          <w:rFonts w:ascii="TeX Gyre Bonum" w:hAnsi="TeX Gyre Bonum"/>
          <w:b/>
          <w:sz w:val="20"/>
        </w:rPr>
        <w:t>CAPÍTULO PRIMERO</w:t>
      </w:r>
    </w:p>
    <w:p>
      <w:pPr>
        <w:spacing w:before="22"/>
        <w:ind w:left="1334" w:right="1334" w:firstLine="0"/>
        <w:jc w:val="center"/>
        <w:rPr>
          <w:rFonts w:ascii="TeX Gyre Bonum"/>
          <w:b/>
          <w:sz w:val="20"/>
        </w:rPr>
      </w:pPr>
      <w:r>
        <w:rPr>
          <w:rFonts w:ascii="TeX Gyre Bonum"/>
          <w:b/>
          <w:sz w:val="20"/>
        </w:rPr>
        <w:t>DE LA LICENCIA DE USO DEL SUELO</w:t>
      </w:r>
    </w:p>
    <w:p>
      <w:pPr>
        <w:pStyle w:val="BodyText"/>
        <w:spacing w:before="2"/>
        <w:ind w:left="0"/>
        <w:jc w:val="left"/>
        <w:rPr>
          <w:rFonts w:ascii="TeX Gyre Bonum"/>
          <w:b/>
          <w:sz w:val="23"/>
        </w:rPr>
      </w:pPr>
    </w:p>
    <w:p>
      <w:pPr>
        <w:spacing w:before="0"/>
        <w:ind w:left="278" w:right="0" w:firstLine="0"/>
        <w:jc w:val="both"/>
        <w:rPr>
          <w:rFonts w:ascii="TeX Gyre Bonum"/>
          <w:b/>
          <w:sz w:val="20"/>
        </w:rPr>
      </w:pPr>
      <w:r>
        <w:rPr>
          <w:rFonts w:ascii="TeX Gyre Bonum"/>
          <w:b/>
          <w:sz w:val="20"/>
        </w:rPr>
        <w:t>DEL OBJETO DE LA LICENCIA DE USO DEL SUELO</w:t>
      </w:r>
    </w:p>
    <w:p>
      <w:pPr>
        <w:pStyle w:val="BodyText"/>
        <w:spacing w:line="244" w:lineRule="auto" w:before="22"/>
        <w:ind w:right="279"/>
      </w:pPr>
      <w:r>
        <w:rPr>
          <w:rFonts w:ascii="TeX Gyre Bonum" w:hAnsi="TeX Gyre Bonum"/>
          <w:b/>
          <w:w w:val="110"/>
        </w:rPr>
        <w:t>Artículo 135. </w:t>
      </w:r>
      <w:r>
        <w:rPr>
          <w:w w:val="110"/>
        </w:rPr>
        <w:t>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w:t>
      </w:r>
    </w:p>
    <w:p>
      <w:pPr>
        <w:pStyle w:val="BodyText"/>
        <w:spacing w:line="247" w:lineRule="auto" w:before="76"/>
        <w:ind w:right="280"/>
      </w:pPr>
      <w:r>
        <w:rPr>
          <w:w w:val="110"/>
        </w:rPr>
        <w:t>A solicitud del interesado la licencia de uso del suelo podrá contener también el alineamiento y número oficial.</w:t>
      </w:r>
    </w:p>
    <w:p>
      <w:pPr>
        <w:pStyle w:val="BodyText"/>
        <w:spacing w:before="10"/>
        <w:ind w:left="0"/>
        <w:jc w:val="left"/>
        <w:rPr>
          <w:sz w:val="30"/>
        </w:rPr>
      </w:pPr>
    </w:p>
    <w:p>
      <w:pPr>
        <w:pStyle w:val="Heading1"/>
        <w:jc w:val="both"/>
      </w:pPr>
      <w:r>
        <w:rPr/>
        <w:t>DEL PROCEDIMIENTO PARA OBTENER LICENCIA DE USO DEL SUELO</w:t>
      </w:r>
    </w:p>
    <w:p>
      <w:pPr>
        <w:pStyle w:val="BodyText"/>
        <w:spacing w:line="230" w:lineRule="auto" w:before="32"/>
        <w:ind w:right="475"/>
        <w:jc w:val="left"/>
      </w:pPr>
      <w:r>
        <w:rPr>
          <w:rFonts w:ascii="TeX Gyre Bonum" w:hAnsi="TeX Gyre Bonum"/>
          <w:b/>
          <w:w w:val="105"/>
        </w:rPr>
        <w:t>Artículo 136. </w:t>
      </w:r>
      <w:r>
        <w:rPr>
          <w:w w:val="105"/>
        </w:rPr>
        <w:t>El procedimiento para obtener licencia de  uso  del  suelo  se  sujetará  a  lo  siguiente:</w:t>
      </w:r>
    </w:p>
    <w:p>
      <w:pPr>
        <w:pStyle w:val="ListParagraph"/>
        <w:numPr>
          <w:ilvl w:val="0"/>
          <w:numId w:val="107"/>
        </w:numPr>
        <w:tabs>
          <w:tab w:pos="551" w:val="left" w:leader="none"/>
        </w:tabs>
        <w:spacing w:line="230" w:lineRule="auto" w:before="52" w:after="0"/>
        <w:ind w:left="278" w:right="283" w:firstLine="0"/>
        <w:jc w:val="left"/>
        <w:rPr>
          <w:sz w:val="20"/>
        </w:rPr>
      </w:pPr>
      <w:r>
        <w:rPr>
          <w:w w:val="110"/>
          <w:sz w:val="20"/>
        </w:rPr>
        <w:t>El interesado presentará solicitud ante la autoridad competente, en la que señalará lo siguiente:</w:t>
      </w:r>
    </w:p>
    <w:p>
      <w:pPr>
        <w:pStyle w:val="ListParagraph"/>
        <w:numPr>
          <w:ilvl w:val="1"/>
          <w:numId w:val="107"/>
        </w:numPr>
        <w:tabs>
          <w:tab w:pos="980" w:val="left" w:leader="none"/>
        </w:tabs>
        <w:spacing w:line="240" w:lineRule="auto" w:before="42" w:after="0"/>
        <w:ind w:left="979" w:right="0" w:hanging="274"/>
        <w:jc w:val="left"/>
        <w:rPr>
          <w:sz w:val="20"/>
        </w:rPr>
      </w:pPr>
      <w:r>
        <w:rPr>
          <w:w w:val="110"/>
          <w:sz w:val="20"/>
        </w:rPr>
        <w:t>Uso actual y pretendido del</w:t>
      </w:r>
      <w:r>
        <w:rPr>
          <w:spacing w:val="2"/>
          <w:w w:val="110"/>
          <w:sz w:val="20"/>
        </w:rPr>
        <w:t> </w:t>
      </w:r>
      <w:r>
        <w:rPr>
          <w:w w:val="110"/>
          <w:sz w:val="20"/>
        </w:rPr>
        <w:t>suelo;</w:t>
      </w:r>
    </w:p>
    <w:p>
      <w:pPr>
        <w:pStyle w:val="ListParagraph"/>
        <w:numPr>
          <w:ilvl w:val="1"/>
          <w:numId w:val="107"/>
        </w:numPr>
        <w:tabs>
          <w:tab w:pos="980" w:val="left" w:leader="none"/>
        </w:tabs>
        <w:spacing w:line="240" w:lineRule="auto" w:before="22" w:after="0"/>
        <w:ind w:left="979" w:right="0" w:hanging="274"/>
        <w:jc w:val="left"/>
        <w:rPr>
          <w:sz w:val="20"/>
        </w:rPr>
      </w:pPr>
      <w:r>
        <w:rPr>
          <w:w w:val="105"/>
          <w:sz w:val="20"/>
        </w:rPr>
        <w:t>Superficie total del</w:t>
      </w:r>
      <w:r>
        <w:rPr>
          <w:spacing w:val="40"/>
          <w:w w:val="105"/>
          <w:sz w:val="20"/>
        </w:rPr>
        <w:t> </w:t>
      </w:r>
      <w:r>
        <w:rPr>
          <w:w w:val="105"/>
          <w:sz w:val="20"/>
        </w:rPr>
        <w:t>predio;</w:t>
      </w:r>
    </w:p>
    <w:p>
      <w:pPr>
        <w:pStyle w:val="ListParagraph"/>
        <w:numPr>
          <w:ilvl w:val="1"/>
          <w:numId w:val="107"/>
        </w:numPr>
        <w:tabs>
          <w:tab w:pos="982" w:val="left" w:leader="none"/>
        </w:tabs>
        <w:spacing w:line="240" w:lineRule="auto" w:before="23" w:after="0"/>
        <w:ind w:left="982" w:right="0" w:hanging="276"/>
        <w:jc w:val="left"/>
        <w:rPr>
          <w:sz w:val="20"/>
        </w:rPr>
      </w:pPr>
      <w:r>
        <w:rPr>
          <w:w w:val="110"/>
          <w:sz w:val="20"/>
        </w:rPr>
        <w:t>Superficie construida o por</w:t>
      </w:r>
      <w:r>
        <w:rPr>
          <w:spacing w:val="45"/>
          <w:w w:val="110"/>
          <w:sz w:val="20"/>
        </w:rPr>
        <w:t> </w:t>
      </w:r>
      <w:r>
        <w:rPr>
          <w:w w:val="110"/>
          <w:sz w:val="20"/>
        </w:rPr>
        <w:t>construir;</w:t>
      </w:r>
    </w:p>
    <w:p>
      <w:pPr>
        <w:pStyle w:val="ListParagraph"/>
        <w:numPr>
          <w:ilvl w:val="1"/>
          <w:numId w:val="107"/>
        </w:numPr>
        <w:tabs>
          <w:tab w:pos="992" w:val="left" w:leader="none"/>
        </w:tabs>
        <w:spacing w:line="240" w:lineRule="auto" w:before="23" w:after="0"/>
        <w:ind w:left="991" w:right="0" w:hanging="286"/>
        <w:jc w:val="left"/>
        <w:rPr>
          <w:sz w:val="20"/>
        </w:rPr>
      </w:pPr>
      <w:r>
        <w:rPr>
          <w:w w:val="110"/>
          <w:sz w:val="20"/>
        </w:rPr>
        <w:t>Clave catastral, si la</w:t>
      </w:r>
      <w:r>
        <w:rPr>
          <w:spacing w:val="45"/>
          <w:w w:val="110"/>
          <w:sz w:val="20"/>
        </w:rPr>
        <w:t> </w:t>
      </w:r>
      <w:r>
        <w:rPr>
          <w:w w:val="110"/>
          <w:sz w:val="20"/>
        </w:rPr>
        <w:t>hubiere;</w:t>
      </w:r>
    </w:p>
    <w:p>
      <w:pPr>
        <w:pStyle w:val="ListParagraph"/>
        <w:numPr>
          <w:ilvl w:val="1"/>
          <w:numId w:val="107"/>
        </w:numPr>
        <w:tabs>
          <w:tab w:pos="980" w:val="left" w:leader="none"/>
        </w:tabs>
        <w:spacing w:line="240" w:lineRule="auto" w:before="22" w:after="0"/>
        <w:ind w:left="979" w:right="0" w:hanging="274"/>
        <w:jc w:val="left"/>
        <w:rPr>
          <w:sz w:val="20"/>
        </w:rPr>
      </w:pPr>
      <w:r>
        <w:rPr>
          <w:w w:val="110"/>
          <w:sz w:val="20"/>
        </w:rPr>
        <w:t>Localización del inmueble, a través de representación gráfica</w:t>
      </w:r>
      <w:r>
        <w:rPr>
          <w:spacing w:val="13"/>
          <w:w w:val="110"/>
          <w:sz w:val="20"/>
        </w:rPr>
        <w:t> </w:t>
      </w:r>
      <w:r>
        <w:rPr>
          <w:w w:val="110"/>
          <w:sz w:val="20"/>
        </w:rPr>
        <w:t>(croquis);</w:t>
      </w:r>
    </w:p>
    <w:p>
      <w:pPr>
        <w:pStyle w:val="ListParagraph"/>
        <w:numPr>
          <w:ilvl w:val="0"/>
          <w:numId w:val="107"/>
        </w:numPr>
        <w:tabs>
          <w:tab w:pos="570" w:val="left" w:leader="none"/>
        </w:tabs>
        <w:spacing w:line="240" w:lineRule="auto" w:before="25" w:after="0"/>
        <w:ind w:left="569" w:right="0" w:hanging="292"/>
        <w:jc w:val="left"/>
        <w:rPr>
          <w:sz w:val="20"/>
        </w:rPr>
      </w:pPr>
      <w:r>
        <w:rPr>
          <w:w w:val="110"/>
          <w:sz w:val="20"/>
        </w:rPr>
        <w:t>A la solicitud se acompañarán</w:t>
      </w:r>
      <w:r>
        <w:rPr>
          <w:spacing w:val="21"/>
          <w:w w:val="110"/>
          <w:sz w:val="20"/>
        </w:rPr>
        <w:t> </w:t>
      </w:r>
      <w:r>
        <w:rPr>
          <w:w w:val="110"/>
          <w:sz w:val="20"/>
        </w:rPr>
        <w:t>los documentos siguientes:</w:t>
      </w:r>
    </w:p>
    <w:p>
      <w:pPr>
        <w:pStyle w:val="ListParagraph"/>
        <w:numPr>
          <w:ilvl w:val="1"/>
          <w:numId w:val="107"/>
        </w:numPr>
        <w:tabs>
          <w:tab w:pos="980" w:val="left" w:leader="none"/>
        </w:tabs>
        <w:spacing w:line="230" w:lineRule="auto" w:before="32" w:after="0"/>
        <w:ind w:left="706" w:right="280" w:firstLine="0"/>
        <w:jc w:val="left"/>
        <w:rPr>
          <w:sz w:val="20"/>
        </w:rPr>
      </w:pPr>
      <w:r>
        <w:rPr>
          <w:w w:val="110"/>
          <w:sz w:val="20"/>
        </w:rPr>
        <w:t>Título de propiedad y certificado de inscripción en el Instituto de la Función Registral del Estado de</w:t>
      </w:r>
      <w:r>
        <w:rPr>
          <w:spacing w:val="21"/>
          <w:w w:val="110"/>
          <w:sz w:val="20"/>
        </w:rPr>
        <w:t> </w:t>
      </w:r>
      <w:r>
        <w:rPr>
          <w:w w:val="110"/>
          <w:sz w:val="20"/>
        </w:rPr>
        <w:t>México;</w:t>
      </w:r>
    </w:p>
    <w:p>
      <w:pPr>
        <w:pStyle w:val="ListParagraph"/>
        <w:numPr>
          <w:ilvl w:val="1"/>
          <w:numId w:val="107"/>
        </w:numPr>
        <w:tabs>
          <w:tab w:pos="1047" w:val="left" w:leader="none"/>
        </w:tabs>
        <w:spacing w:line="230" w:lineRule="auto" w:before="49" w:after="0"/>
        <w:ind w:left="706" w:right="278" w:firstLine="0"/>
        <w:jc w:val="left"/>
        <w:rPr>
          <w:sz w:val="20"/>
        </w:rPr>
      </w:pPr>
      <w:r>
        <w:rPr>
          <w:w w:val="110"/>
          <w:sz w:val="20"/>
        </w:rPr>
        <w:t>En caso de posesión del inmueble o predio, podrá acreditarse con alguno de los documentos</w:t>
      </w:r>
      <w:r>
        <w:rPr>
          <w:spacing w:val="10"/>
          <w:w w:val="110"/>
          <w:sz w:val="20"/>
        </w:rPr>
        <w:t> </w:t>
      </w:r>
      <w:r>
        <w:rPr>
          <w:w w:val="110"/>
          <w:sz w:val="20"/>
        </w:rPr>
        <w:t>siguientes:</w:t>
      </w:r>
    </w:p>
    <w:p>
      <w:pPr>
        <w:pStyle w:val="ListParagraph"/>
        <w:numPr>
          <w:ilvl w:val="2"/>
          <w:numId w:val="107"/>
        </w:numPr>
        <w:tabs>
          <w:tab w:pos="1426" w:val="left" w:leader="none"/>
        </w:tabs>
        <w:spacing w:line="230" w:lineRule="auto" w:before="51" w:after="0"/>
        <w:ind w:left="1130" w:right="272" w:firstLine="0"/>
        <w:jc w:val="left"/>
        <w:rPr>
          <w:sz w:val="20"/>
        </w:rPr>
      </w:pPr>
      <w:r>
        <w:rPr>
          <w:w w:val="110"/>
          <w:sz w:val="20"/>
        </w:rPr>
        <w:t>Contrato de compra-venta, usufructo, comodato o arrendamiento vigente sobre el inmueble;</w:t>
      </w:r>
    </w:p>
    <w:p>
      <w:pPr>
        <w:pStyle w:val="ListParagraph"/>
        <w:numPr>
          <w:ilvl w:val="2"/>
          <w:numId w:val="107"/>
        </w:numPr>
        <w:tabs>
          <w:tab w:pos="1467" w:val="left" w:leader="none"/>
        </w:tabs>
        <w:spacing w:line="230" w:lineRule="auto" w:before="52" w:after="0"/>
        <w:ind w:left="1130" w:right="273" w:firstLine="0"/>
        <w:jc w:val="left"/>
        <w:rPr>
          <w:sz w:val="20"/>
        </w:rPr>
      </w:pPr>
      <w:r>
        <w:rPr>
          <w:w w:val="110"/>
          <w:sz w:val="20"/>
        </w:rPr>
        <w:t>Resolución judicial firme que constituya o declare la propiedad o posesión o cualquier otro derecho real o personal vigente a favor del solicitante sobre el</w:t>
      </w:r>
      <w:r>
        <w:rPr>
          <w:spacing w:val="43"/>
          <w:w w:val="110"/>
          <w:sz w:val="20"/>
        </w:rPr>
        <w:t> </w:t>
      </w:r>
      <w:r>
        <w:rPr>
          <w:w w:val="110"/>
          <w:sz w:val="20"/>
        </w:rPr>
        <w:t>inmueble;</w:t>
      </w:r>
    </w:p>
    <w:p>
      <w:pPr>
        <w:pStyle w:val="ListParagraph"/>
        <w:numPr>
          <w:ilvl w:val="2"/>
          <w:numId w:val="107"/>
        </w:numPr>
        <w:tabs>
          <w:tab w:pos="1395" w:val="left" w:leader="none"/>
        </w:tabs>
        <w:spacing w:line="240" w:lineRule="auto" w:before="45" w:after="0"/>
        <w:ind w:left="1394" w:right="0" w:hanging="265"/>
        <w:jc w:val="left"/>
        <w:rPr>
          <w:sz w:val="20"/>
        </w:rPr>
      </w:pPr>
      <w:r>
        <w:rPr>
          <w:w w:val="110"/>
          <w:sz w:val="20"/>
        </w:rPr>
        <w:t>Inmatriculación</w:t>
      </w:r>
      <w:r>
        <w:rPr>
          <w:spacing w:val="10"/>
          <w:w w:val="110"/>
          <w:sz w:val="20"/>
        </w:rPr>
        <w:t> </w:t>
      </w:r>
      <w:r>
        <w:rPr>
          <w:w w:val="110"/>
          <w:sz w:val="20"/>
        </w:rPr>
        <w:t>administrativa;</w:t>
      </w:r>
    </w:p>
    <w:p>
      <w:pPr>
        <w:pStyle w:val="ListParagraph"/>
        <w:numPr>
          <w:ilvl w:val="2"/>
          <w:numId w:val="107"/>
        </w:numPr>
        <w:tabs>
          <w:tab w:pos="1395" w:val="left" w:leader="none"/>
        </w:tabs>
        <w:spacing w:line="240" w:lineRule="auto" w:before="22" w:after="0"/>
        <w:ind w:left="1394" w:right="0" w:hanging="265"/>
        <w:jc w:val="left"/>
        <w:rPr>
          <w:sz w:val="20"/>
        </w:rPr>
      </w:pPr>
      <w:r>
        <w:rPr>
          <w:w w:val="110"/>
          <w:sz w:val="20"/>
        </w:rPr>
        <w:t>Recibo de pago del impuesto</w:t>
      </w:r>
      <w:r>
        <w:rPr>
          <w:spacing w:val="22"/>
          <w:w w:val="110"/>
          <w:sz w:val="20"/>
        </w:rPr>
        <w:t> </w:t>
      </w:r>
      <w:r>
        <w:rPr>
          <w:w w:val="110"/>
          <w:sz w:val="20"/>
        </w:rPr>
        <w:t>sobre traslación de dominio;</w:t>
      </w:r>
    </w:p>
    <w:p>
      <w:pPr>
        <w:pStyle w:val="ListParagraph"/>
        <w:numPr>
          <w:ilvl w:val="2"/>
          <w:numId w:val="107"/>
        </w:numPr>
        <w:tabs>
          <w:tab w:pos="1395" w:val="left" w:leader="none"/>
        </w:tabs>
        <w:spacing w:line="240" w:lineRule="auto" w:before="23" w:after="0"/>
        <w:ind w:left="1394" w:right="0" w:hanging="265"/>
        <w:jc w:val="left"/>
        <w:rPr>
          <w:sz w:val="20"/>
        </w:rPr>
      </w:pPr>
      <w:r>
        <w:rPr>
          <w:w w:val="110"/>
          <w:sz w:val="20"/>
        </w:rPr>
        <w:t>Acta</w:t>
      </w:r>
      <w:r>
        <w:rPr>
          <w:spacing w:val="10"/>
          <w:w w:val="110"/>
          <w:sz w:val="20"/>
        </w:rPr>
        <w:t> </w:t>
      </w:r>
      <w:r>
        <w:rPr>
          <w:w w:val="110"/>
          <w:sz w:val="20"/>
        </w:rPr>
        <w:t>de</w:t>
      </w:r>
      <w:r>
        <w:rPr>
          <w:spacing w:val="10"/>
          <w:w w:val="110"/>
          <w:sz w:val="20"/>
        </w:rPr>
        <w:t> </w:t>
      </w:r>
      <w:r>
        <w:rPr>
          <w:w w:val="110"/>
          <w:sz w:val="20"/>
        </w:rPr>
        <w:t>entrega</w:t>
      </w:r>
      <w:r>
        <w:rPr>
          <w:spacing w:val="10"/>
          <w:w w:val="110"/>
          <w:sz w:val="20"/>
        </w:rPr>
        <w:t> </w:t>
      </w:r>
      <w:r>
        <w:rPr>
          <w:w w:val="110"/>
          <w:sz w:val="20"/>
        </w:rPr>
        <w:t>de</w:t>
      </w:r>
      <w:r>
        <w:rPr>
          <w:spacing w:val="10"/>
          <w:w w:val="110"/>
          <w:sz w:val="20"/>
        </w:rPr>
        <w:t> </w:t>
      </w:r>
      <w:r>
        <w:rPr>
          <w:w w:val="110"/>
          <w:sz w:val="20"/>
        </w:rPr>
        <w:t>la</w:t>
      </w:r>
      <w:r>
        <w:rPr>
          <w:spacing w:val="11"/>
          <w:w w:val="110"/>
          <w:sz w:val="20"/>
        </w:rPr>
        <w:t> </w:t>
      </w:r>
      <w:r>
        <w:rPr>
          <w:w w:val="110"/>
          <w:sz w:val="20"/>
        </w:rPr>
        <w:t>posesión,</w:t>
      </w:r>
      <w:r>
        <w:rPr>
          <w:spacing w:val="11"/>
          <w:w w:val="110"/>
          <w:sz w:val="20"/>
        </w:rPr>
        <w:t> </w:t>
      </w:r>
      <w:r>
        <w:rPr>
          <w:w w:val="110"/>
          <w:sz w:val="20"/>
        </w:rPr>
        <w:t>en</w:t>
      </w:r>
      <w:r>
        <w:rPr>
          <w:spacing w:val="11"/>
          <w:w w:val="110"/>
          <w:sz w:val="20"/>
        </w:rPr>
        <w:t> </w:t>
      </w:r>
      <w:r>
        <w:rPr>
          <w:w w:val="110"/>
          <w:sz w:val="20"/>
        </w:rPr>
        <w:t>caso</w:t>
      </w:r>
      <w:r>
        <w:rPr>
          <w:spacing w:val="10"/>
          <w:w w:val="110"/>
          <w:sz w:val="20"/>
        </w:rPr>
        <w:t> </w:t>
      </w:r>
      <w:r>
        <w:rPr>
          <w:w w:val="110"/>
          <w:sz w:val="20"/>
        </w:rPr>
        <w:t>de</w:t>
      </w:r>
      <w:r>
        <w:rPr>
          <w:spacing w:val="10"/>
          <w:w w:val="110"/>
          <w:sz w:val="20"/>
        </w:rPr>
        <w:t> </w:t>
      </w:r>
      <w:r>
        <w:rPr>
          <w:w w:val="110"/>
          <w:sz w:val="20"/>
        </w:rPr>
        <w:t>viviendas;</w:t>
      </w:r>
    </w:p>
    <w:p>
      <w:pPr>
        <w:pStyle w:val="ListParagraph"/>
        <w:numPr>
          <w:ilvl w:val="2"/>
          <w:numId w:val="107"/>
        </w:numPr>
        <w:tabs>
          <w:tab w:pos="1395" w:val="left" w:leader="none"/>
        </w:tabs>
        <w:spacing w:line="240" w:lineRule="auto" w:before="23" w:after="0"/>
        <w:ind w:left="1394" w:right="0" w:hanging="265"/>
        <w:jc w:val="left"/>
        <w:rPr>
          <w:sz w:val="20"/>
        </w:rPr>
      </w:pPr>
      <w:r>
        <w:rPr>
          <w:w w:val="110"/>
          <w:sz w:val="20"/>
        </w:rPr>
        <w:t>Cédula de contratación con el Instituto;</w:t>
      </w:r>
    </w:p>
    <w:p>
      <w:pPr>
        <w:pStyle w:val="ListParagraph"/>
        <w:numPr>
          <w:ilvl w:val="2"/>
          <w:numId w:val="107"/>
        </w:numPr>
        <w:tabs>
          <w:tab w:pos="1431" w:val="left" w:leader="none"/>
        </w:tabs>
        <w:spacing w:line="240" w:lineRule="auto" w:before="22" w:after="0"/>
        <w:ind w:left="1130" w:right="277" w:firstLine="0"/>
        <w:jc w:val="both"/>
        <w:rPr>
          <w:sz w:val="20"/>
        </w:rPr>
      </w:pPr>
      <w:r>
        <w:rPr>
          <w:w w:val="110"/>
          <w:sz w:val="20"/>
        </w:rPr>
        <w:t>En el caso de terrenos ejidales o comunales, certificado parcelario, certificado de derechos agrarios o resolución agraria, cédula de contratación con el Instituto de Suelo Sustentable,</w:t>
      </w:r>
      <w:r>
        <w:rPr>
          <w:spacing w:val="12"/>
          <w:w w:val="110"/>
          <w:sz w:val="20"/>
        </w:rPr>
        <w:t> </w:t>
      </w:r>
      <w:r>
        <w:rPr>
          <w:w w:val="110"/>
          <w:sz w:val="20"/>
        </w:rPr>
        <w:t>y</w:t>
      </w:r>
    </w:p>
    <w:p>
      <w:pPr>
        <w:spacing w:after="0" w:line="240" w:lineRule="auto"/>
        <w:jc w:val="both"/>
        <w:rPr>
          <w:sz w:val="20"/>
        </w:rPr>
        <w:sectPr>
          <w:pgSz w:w="12240" w:h="15840"/>
          <w:pgMar w:header="708" w:footer="822" w:top="1580" w:bottom="1180" w:left="1140" w:right="1140"/>
        </w:sectPr>
      </w:pPr>
    </w:p>
    <w:p>
      <w:pPr>
        <w:pStyle w:val="ListParagraph"/>
        <w:numPr>
          <w:ilvl w:val="1"/>
          <w:numId w:val="107"/>
        </w:numPr>
        <w:tabs>
          <w:tab w:pos="1018" w:val="left" w:leader="none"/>
        </w:tabs>
        <w:spacing w:line="236" w:lineRule="exact" w:before="1" w:after="0"/>
        <w:ind w:left="706" w:right="280" w:firstLine="0"/>
        <w:jc w:val="both"/>
        <w:rPr>
          <w:sz w:val="20"/>
        </w:rPr>
      </w:pPr>
      <w:r>
        <w:rPr>
          <w:w w:val="110"/>
          <w:sz w:val="20"/>
        </w:rPr>
        <w:t>Dictamen Único, en el caso de usos del suelo de impacto urbano a que se refiere el artículo 5.35 del</w:t>
      </w:r>
      <w:r>
        <w:rPr>
          <w:spacing w:val="33"/>
          <w:w w:val="110"/>
          <w:sz w:val="20"/>
        </w:rPr>
        <w:t> </w:t>
      </w:r>
      <w:r>
        <w:rPr>
          <w:w w:val="110"/>
          <w:sz w:val="20"/>
        </w:rPr>
        <w:t>Código.</w:t>
      </w:r>
    </w:p>
    <w:p>
      <w:pPr>
        <w:pStyle w:val="BodyText"/>
        <w:spacing w:line="247" w:lineRule="auto" w:before="83"/>
        <w:ind w:right="271"/>
      </w:pPr>
      <w:r>
        <w:rPr>
          <w:w w:val="110"/>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w:t>
      </w:r>
      <w:r>
        <w:rPr>
          <w:spacing w:val="33"/>
          <w:w w:val="110"/>
        </w:rPr>
        <w:t> </w:t>
      </w:r>
      <w:r>
        <w:rPr>
          <w:w w:val="110"/>
        </w:rPr>
        <w:t>más.</w:t>
      </w:r>
    </w:p>
    <w:p>
      <w:pPr>
        <w:pStyle w:val="BodyText"/>
        <w:spacing w:before="0"/>
        <w:ind w:left="0"/>
        <w:jc w:val="left"/>
        <w:rPr>
          <w:sz w:val="31"/>
        </w:rPr>
      </w:pPr>
    </w:p>
    <w:p>
      <w:pPr>
        <w:pStyle w:val="Heading1"/>
        <w:jc w:val="both"/>
      </w:pPr>
      <w:r>
        <w:rPr/>
        <w:t>DEL CONTENIDO DE LA LICENCIA DE USO DEL SUELO</w:t>
      </w:r>
    </w:p>
    <w:p>
      <w:pPr>
        <w:pStyle w:val="BodyText"/>
        <w:spacing w:before="22"/>
        <w:jc w:val="left"/>
      </w:pPr>
      <w:r>
        <w:rPr>
          <w:rFonts w:ascii="TeX Gyre Bonum" w:hAnsi="TeX Gyre Bonum"/>
          <w:b/>
          <w:w w:val="110"/>
        </w:rPr>
        <w:t>Artículo 137. </w:t>
      </w:r>
      <w:r>
        <w:rPr>
          <w:w w:val="110"/>
        </w:rPr>
        <w:t>La licencia de uso del suelo deberá contener, cuando menos, lo siguiente:</w:t>
      </w:r>
    </w:p>
    <w:p>
      <w:pPr>
        <w:pStyle w:val="ListParagraph"/>
        <w:numPr>
          <w:ilvl w:val="0"/>
          <w:numId w:val="108"/>
        </w:numPr>
        <w:tabs>
          <w:tab w:pos="491" w:val="left" w:leader="none"/>
        </w:tabs>
        <w:spacing w:line="240" w:lineRule="auto" w:before="23" w:after="0"/>
        <w:ind w:left="490" w:right="0" w:hanging="213"/>
        <w:jc w:val="left"/>
        <w:rPr>
          <w:sz w:val="20"/>
        </w:rPr>
      </w:pPr>
      <w:r>
        <w:rPr>
          <w:w w:val="110"/>
          <w:sz w:val="20"/>
        </w:rPr>
        <w:t>Número de la</w:t>
      </w:r>
      <w:r>
        <w:rPr>
          <w:spacing w:val="32"/>
          <w:w w:val="110"/>
          <w:sz w:val="20"/>
        </w:rPr>
        <w:t> </w:t>
      </w:r>
      <w:r>
        <w:rPr>
          <w:w w:val="110"/>
          <w:sz w:val="20"/>
        </w:rPr>
        <w:t>licencia;</w:t>
      </w:r>
    </w:p>
    <w:p>
      <w:pPr>
        <w:pStyle w:val="ListParagraph"/>
        <w:numPr>
          <w:ilvl w:val="0"/>
          <w:numId w:val="108"/>
        </w:numPr>
        <w:tabs>
          <w:tab w:pos="570" w:val="left" w:leader="none"/>
        </w:tabs>
        <w:spacing w:line="240" w:lineRule="auto" w:before="23" w:after="0"/>
        <w:ind w:left="569" w:right="0" w:hanging="292"/>
        <w:jc w:val="left"/>
        <w:rPr>
          <w:sz w:val="20"/>
        </w:rPr>
      </w:pPr>
      <w:r>
        <w:rPr>
          <w:w w:val="110"/>
          <w:sz w:val="20"/>
        </w:rPr>
        <w:t>Ubicación</w:t>
      </w:r>
      <w:r>
        <w:rPr>
          <w:spacing w:val="10"/>
          <w:w w:val="110"/>
          <w:sz w:val="20"/>
        </w:rPr>
        <w:t> </w:t>
      </w:r>
      <w:r>
        <w:rPr>
          <w:w w:val="110"/>
          <w:sz w:val="20"/>
        </w:rPr>
        <w:t>del</w:t>
      </w:r>
      <w:r>
        <w:rPr>
          <w:spacing w:val="11"/>
          <w:w w:val="110"/>
          <w:sz w:val="20"/>
        </w:rPr>
        <w:t> </w:t>
      </w:r>
      <w:r>
        <w:rPr>
          <w:w w:val="110"/>
          <w:sz w:val="20"/>
        </w:rPr>
        <w:t>predio</w:t>
      </w:r>
      <w:r>
        <w:rPr>
          <w:spacing w:val="10"/>
          <w:w w:val="110"/>
          <w:sz w:val="20"/>
        </w:rPr>
        <w:t> </w:t>
      </w:r>
      <w:r>
        <w:rPr>
          <w:w w:val="110"/>
          <w:sz w:val="20"/>
        </w:rPr>
        <w:t>o</w:t>
      </w:r>
      <w:r>
        <w:rPr>
          <w:spacing w:val="12"/>
          <w:w w:val="110"/>
          <w:sz w:val="20"/>
        </w:rPr>
        <w:t> </w:t>
      </w:r>
      <w:r>
        <w:rPr>
          <w:w w:val="110"/>
          <w:sz w:val="20"/>
        </w:rPr>
        <w:t>inmueble</w:t>
      </w:r>
      <w:r>
        <w:rPr>
          <w:spacing w:val="11"/>
          <w:w w:val="110"/>
          <w:sz w:val="20"/>
        </w:rPr>
        <w:t> </w:t>
      </w:r>
      <w:r>
        <w:rPr>
          <w:w w:val="110"/>
          <w:sz w:val="20"/>
        </w:rPr>
        <w:t>y</w:t>
      </w:r>
      <w:r>
        <w:rPr>
          <w:spacing w:val="11"/>
          <w:w w:val="110"/>
          <w:sz w:val="20"/>
        </w:rPr>
        <w:t> </w:t>
      </w:r>
      <w:r>
        <w:rPr>
          <w:w w:val="110"/>
          <w:sz w:val="20"/>
        </w:rPr>
        <w:t>en</w:t>
      </w:r>
      <w:r>
        <w:rPr>
          <w:spacing w:val="11"/>
          <w:w w:val="110"/>
          <w:sz w:val="20"/>
        </w:rPr>
        <w:t> </w:t>
      </w:r>
      <w:r>
        <w:rPr>
          <w:w w:val="110"/>
          <w:sz w:val="20"/>
        </w:rPr>
        <w:t>su</w:t>
      </w:r>
      <w:r>
        <w:rPr>
          <w:spacing w:val="13"/>
          <w:w w:val="110"/>
          <w:sz w:val="20"/>
        </w:rPr>
        <w:t> </w:t>
      </w:r>
      <w:r>
        <w:rPr>
          <w:w w:val="110"/>
          <w:sz w:val="20"/>
        </w:rPr>
        <w:t>caso,</w:t>
      </w:r>
      <w:r>
        <w:rPr>
          <w:spacing w:val="11"/>
          <w:w w:val="110"/>
          <w:sz w:val="20"/>
        </w:rPr>
        <w:t> </w:t>
      </w:r>
      <w:r>
        <w:rPr>
          <w:w w:val="110"/>
          <w:sz w:val="20"/>
        </w:rPr>
        <w:t>clave</w:t>
      </w:r>
      <w:r>
        <w:rPr>
          <w:spacing w:val="10"/>
          <w:w w:val="110"/>
          <w:sz w:val="20"/>
        </w:rPr>
        <w:t> </w:t>
      </w:r>
      <w:r>
        <w:rPr>
          <w:w w:val="110"/>
          <w:sz w:val="20"/>
        </w:rPr>
        <w:t>catastral;</w:t>
      </w:r>
    </w:p>
    <w:p>
      <w:pPr>
        <w:pStyle w:val="ListParagraph"/>
        <w:numPr>
          <w:ilvl w:val="0"/>
          <w:numId w:val="108"/>
        </w:numPr>
        <w:tabs>
          <w:tab w:pos="651" w:val="left" w:leader="none"/>
        </w:tabs>
        <w:spacing w:line="240" w:lineRule="auto" w:before="23" w:after="0"/>
        <w:ind w:left="650" w:right="0" w:hanging="373"/>
        <w:jc w:val="left"/>
        <w:rPr>
          <w:sz w:val="20"/>
        </w:rPr>
      </w:pPr>
      <w:r>
        <w:rPr>
          <w:w w:val="105"/>
          <w:sz w:val="20"/>
        </w:rPr>
        <w:t>Nombre y domicilio del</w:t>
      </w:r>
      <w:r>
        <w:rPr>
          <w:spacing w:val="5"/>
          <w:w w:val="105"/>
          <w:sz w:val="20"/>
        </w:rPr>
        <w:t> </w:t>
      </w:r>
      <w:r>
        <w:rPr>
          <w:w w:val="105"/>
          <w:sz w:val="20"/>
        </w:rPr>
        <w:t>solicitante;</w:t>
      </w:r>
    </w:p>
    <w:p>
      <w:pPr>
        <w:pStyle w:val="ListParagraph"/>
        <w:numPr>
          <w:ilvl w:val="0"/>
          <w:numId w:val="108"/>
        </w:numPr>
        <w:tabs>
          <w:tab w:pos="635" w:val="left" w:leader="none"/>
        </w:tabs>
        <w:spacing w:line="240" w:lineRule="auto" w:before="22" w:after="0"/>
        <w:ind w:left="634" w:right="0" w:hanging="357"/>
        <w:jc w:val="left"/>
        <w:rPr>
          <w:sz w:val="20"/>
        </w:rPr>
      </w:pPr>
      <w:r>
        <w:rPr>
          <w:w w:val="110"/>
          <w:sz w:val="20"/>
        </w:rPr>
        <w:t>Uso o usos del suelo</w:t>
      </w:r>
      <w:r>
        <w:rPr>
          <w:spacing w:val="23"/>
          <w:w w:val="110"/>
          <w:sz w:val="20"/>
        </w:rPr>
        <w:t> </w:t>
      </w:r>
      <w:r>
        <w:rPr>
          <w:w w:val="110"/>
          <w:sz w:val="20"/>
        </w:rPr>
        <w:t>que se autorizan;</w:t>
      </w:r>
    </w:p>
    <w:p>
      <w:pPr>
        <w:pStyle w:val="ListParagraph"/>
        <w:numPr>
          <w:ilvl w:val="0"/>
          <w:numId w:val="108"/>
        </w:numPr>
        <w:tabs>
          <w:tab w:pos="555" w:val="left" w:leader="none"/>
        </w:tabs>
        <w:spacing w:line="240" w:lineRule="auto" w:before="25" w:after="0"/>
        <w:ind w:left="554" w:right="0" w:hanging="277"/>
        <w:jc w:val="left"/>
        <w:rPr>
          <w:sz w:val="20"/>
        </w:rPr>
      </w:pPr>
      <w:r>
        <w:rPr>
          <w:w w:val="110"/>
          <w:sz w:val="20"/>
        </w:rPr>
        <w:t>Densidad de vivienda, en su</w:t>
      </w:r>
      <w:r>
        <w:rPr>
          <w:spacing w:val="3"/>
          <w:w w:val="110"/>
          <w:sz w:val="20"/>
        </w:rPr>
        <w:t> </w:t>
      </w:r>
      <w:r>
        <w:rPr>
          <w:w w:val="110"/>
          <w:sz w:val="20"/>
        </w:rPr>
        <w:t>caso;</w:t>
      </w:r>
    </w:p>
    <w:p>
      <w:pPr>
        <w:pStyle w:val="ListParagraph"/>
        <w:numPr>
          <w:ilvl w:val="0"/>
          <w:numId w:val="108"/>
        </w:numPr>
        <w:tabs>
          <w:tab w:pos="635" w:val="left" w:leader="none"/>
        </w:tabs>
        <w:spacing w:line="240" w:lineRule="auto" w:before="23" w:after="0"/>
        <w:ind w:left="634" w:right="0" w:hanging="357"/>
        <w:jc w:val="left"/>
        <w:rPr>
          <w:sz w:val="20"/>
        </w:rPr>
      </w:pPr>
      <w:r>
        <w:rPr>
          <w:w w:val="110"/>
          <w:sz w:val="20"/>
        </w:rPr>
        <w:t>Coeficiente</w:t>
      </w:r>
      <w:r>
        <w:rPr>
          <w:spacing w:val="8"/>
          <w:w w:val="110"/>
          <w:sz w:val="20"/>
        </w:rPr>
        <w:t> </w:t>
      </w:r>
      <w:r>
        <w:rPr>
          <w:w w:val="110"/>
          <w:sz w:val="20"/>
        </w:rPr>
        <w:t>de</w:t>
      </w:r>
      <w:r>
        <w:rPr>
          <w:spacing w:val="9"/>
          <w:w w:val="110"/>
          <w:sz w:val="20"/>
        </w:rPr>
        <w:t> </w:t>
      </w:r>
      <w:r>
        <w:rPr>
          <w:w w:val="110"/>
          <w:sz w:val="20"/>
        </w:rPr>
        <w:t>ocupación</w:t>
      </w:r>
      <w:r>
        <w:rPr>
          <w:spacing w:val="9"/>
          <w:w w:val="110"/>
          <w:sz w:val="20"/>
        </w:rPr>
        <w:t> </w:t>
      </w:r>
      <w:r>
        <w:rPr>
          <w:w w:val="110"/>
          <w:sz w:val="20"/>
        </w:rPr>
        <w:t>del</w:t>
      </w:r>
      <w:r>
        <w:rPr>
          <w:spacing w:val="10"/>
          <w:w w:val="110"/>
          <w:sz w:val="20"/>
        </w:rPr>
        <w:t> </w:t>
      </w:r>
      <w:r>
        <w:rPr>
          <w:w w:val="110"/>
          <w:sz w:val="20"/>
        </w:rPr>
        <w:t>suelo</w:t>
      </w:r>
      <w:r>
        <w:rPr>
          <w:spacing w:val="10"/>
          <w:w w:val="110"/>
          <w:sz w:val="20"/>
        </w:rPr>
        <w:t> </w:t>
      </w:r>
      <w:r>
        <w:rPr>
          <w:w w:val="110"/>
          <w:sz w:val="20"/>
        </w:rPr>
        <w:t>y</w:t>
      </w:r>
      <w:r>
        <w:rPr>
          <w:spacing w:val="10"/>
          <w:w w:val="110"/>
          <w:sz w:val="20"/>
        </w:rPr>
        <w:t> </w:t>
      </w:r>
      <w:r>
        <w:rPr>
          <w:w w:val="110"/>
          <w:sz w:val="20"/>
        </w:rPr>
        <w:t>coeficiente</w:t>
      </w:r>
      <w:r>
        <w:rPr>
          <w:spacing w:val="9"/>
          <w:w w:val="110"/>
          <w:sz w:val="20"/>
        </w:rPr>
        <w:t> </w:t>
      </w:r>
      <w:r>
        <w:rPr>
          <w:w w:val="110"/>
          <w:sz w:val="20"/>
        </w:rPr>
        <w:t>de</w:t>
      </w:r>
      <w:r>
        <w:rPr>
          <w:spacing w:val="8"/>
          <w:w w:val="110"/>
          <w:sz w:val="20"/>
        </w:rPr>
        <w:t> </w:t>
      </w:r>
      <w:r>
        <w:rPr>
          <w:w w:val="110"/>
          <w:sz w:val="20"/>
        </w:rPr>
        <w:t>utilización</w:t>
      </w:r>
      <w:r>
        <w:rPr>
          <w:spacing w:val="10"/>
          <w:w w:val="110"/>
          <w:sz w:val="20"/>
        </w:rPr>
        <w:t> </w:t>
      </w:r>
      <w:r>
        <w:rPr>
          <w:w w:val="110"/>
          <w:sz w:val="20"/>
        </w:rPr>
        <w:t>del</w:t>
      </w:r>
      <w:r>
        <w:rPr>
          <w:spacing w:val="9"/>
          <w:w w:val="110"/>
          <w:sz w:val="20"/>
        </w:rPr>
        <w:t> </w:t>
      </w:r>
      <w:r>
        <w:rPr>
          <w:w w:val="110"/>
          <w:sz w:val="20"/>
        </w:rPr>
        <w:t>suelo;</w:t>
      </w:r>
    </w:p>
    <w:p>
      <w:pPr>
        <w:pStyle w:val="ListParagraph"/>
        <w:numPr>
          <w:ilvl w:val="0"/>
          <w:numId w:val="108"/>
        </w:numPr>
        <w:tabs>
          <w:tab w:pos="714" w:val="left" w:leader="none"/>
        </w:tabs>
        <w:spacing w:line="240" w:lineRule="auto" w:before="23" w:after="0"/>
        <w:ind w:left="713" w:right="0" w:hanging="436"/>
        <w:jc w:val="left"/>
        <w:rPr>
          <w:sz w:val="20"/>
        </w:rPr>
      </w:pPr>
      <w:r>
        <w:rPr>
          <w:w w:val="110"/>
          <w:sz w:val="20"/>
        </w:rPr>
        <w:t>Altura máxima de</w:t>
      </w:r>
      <w:r>
        <w:rPr>
          <w:spacing w:val="31"/>
          <w:w w:val="110"/>
          <w:sz w:val="20"/>
        </w:rPr>
        <w:t> </w:t>
      </w:r>
      <w:r>
        <w:rPr>
          <w:w w:val="110"/>
          <w:sz w:val="20"/>
        </w:rPr>
        <w:t>edificación;</w:t>
      </w:r>
    </w:p>
    <w:p>
      <w:pPr>
        <w:pStyle w:val="ListParagraph"/>
        <w:numPr>
          <w:ilvl w:val="0"/>
          <w:numId w:val="108"/>
        </w:numPr>
        <w:tabs>
          <w:tab w:pos="795" w:val="left" w:leader="none"/>
        </w:tabs>
        <w:spacing w:line="240" w:lineRule="auto" w:before="22" w:after="0"/>
        <w:ind w:left="794" w:right="0" w:hanging="517"/>
        <w:jc w:val="left"/>
        <w:rPr>
          <w:sz w:val="20"/>
        </w:rPr>
      </w:pPr>
      <w:r>
        <w:rPr>
          <w:w w:val="110"/>
          <w:sz w:val="20"/>
        </w:rPr>
        <w:t>Número obligatorio de cajones de</w:t>
      </w:r>
      <w:r>
        <w:rPr>
          <w:spacing w:val="47"/>
          <w:w w:val="110"/>
          <w:sz w:val="20"/>
        </w:rPr>
        <w:t> </w:t>
      </w:r>
      <w:r>
        <w:rPr>
          <w:w w:val="110"/>
          <w:sz w:val="20"/>
        </w:rPr>
        <w:t>estacionamiento;</w:t>
      </w:r>
    </w:p>
    <w:p>
      <w:pPr>
        <w:pStyle w:val="ListParagraph"/>
        <w:numPr>
          <w:ilvl w:val="0"/>
          <w:numId w:val="108"/>
        </w:numPr>
        <w:tabs>
          <w:tab w:pos="647" w:val="left" w:leader="none"/>
        </w:tabs>
        <w:spacing w:line="240" w:lineRule="auto" w:before="23" w:after="0"/>
        <w:ind w:left="646" w:right="0" w:hanging="369"/>
        <w:jc w:val="left"/>
        <w:rPr>
          <w:sz w:val="20"/>
        </w:rPr>
      </w:pPr>
      <w:r>
        <w:rPr>
          <w:w w:val="110"/>
          <w:sz w:val="20"/>
        </w:rPr>
        <w:t>Alineamiento y número</w:t>
      </w:r>
      <w:r>
        <w:rPr>
          <w:spacing w:val="33"/>
          <w:w w:val="110"/>
          <w:sz w:val="20"/>
        </w:rPr>
        <w:t> </w:t>
      </w:r>
      <w:r>
        <w:rPr>
          <w:w w:val="110"/>
          <w:sz w:val="20"/>
        </w:rPr>
        <w:t>oficial;</w:t>
      </w:r>
    </w:p>
    <w:p>
      <w:pPr>
        <w:pStyle w:val="ListParagraph"/>
        <w:numPr>
          <w:ilvl w:val="0"/>
          <w:numId w:val="108"/>
        </w:numPr>
        <w:tabs>
          <w:tab w:pos="572" w:val="left" w:leader="none"/>
        </w:tabs>
        <w:spacing w:line="230" w:lineRule="auto" w:before="32" w:after="0"/>
        <w:ind w:left="278" w:right="284" w:firstLine="0"/>
        <w:jc w:val="left"/>
        <w:rPr>
          <w:sz w:val="20"/>
        </w:rPr>
      </w:pPr>
      <w:r>
        <w:rPr>
          <w:w w:val="110"/>
          <w:sz w:val="20"/>
        </w:rPr>
        <w:t>La normatividad, y obligaciones que deriven del Dictamen Único y las Evaluaciones Técnicas de Factibilidad, en su</w:t>
      </w:r>
      <w:r>
        <w:rPr>
          <w:spacing w:val="42"/>
          <w:w w:val="110"/>
          <w:sz w:val="20"/>
        </w:rPr>
        <w:t> </w:t>
      </w:r>
      <w:r>
        <w:rPr>
          <w:w w:val="110"/>
          <w:sz w:val="20"/>
        </w:rPr>
        <w:t>caso;</w:t>
      </w:r>
    </w:p>
    <w:p>
      <w:pPr>
        <w:pStyle w:val="ListParagraph"/>
        <w:numPr>
          <w:ilvl w:val="0"/>
          <w:numId w:val="108"/>
        </w:numPr>
        <w:tabs>
          <w:tab w:pos="647" w:val="left" w:leader="none"/>
        </w:tabs>
        <w:spacing w:line="240" w:lineRule="auto" w:before="42" w:after="0"/>
        <w:ind w:left="646" w:right="0" w:hanging="369"/>
        <w:jc w:val="left"/>
        <w:rPr>
          <w:sz w:val="20"/>
        </w:rPr>
      </w:pPr>
      <w:r>
        <w:rPr>
          <w:w w:val="110"/>
          <w:sz w:val="20"/>
        </w:rPr>
        <w:t>Restricciones federales, estatales y</w:t>
      </w:r>
      <w:r>
        <w:rPr>
          <w:spacing w:val="48"/>
          <w:w w:val="110"/>
          <w:sz w:val="20"/>
        </w:rPr>
        <w:t> </w:t>
      </w:r>
      <w:r>
        <w:rPr>
          <w:w w:val="110"/>
          <w:sz w:val="20"/>
        </w:rPr>
        <w:t>municipales;</w:t>
      </w:r>
    </w:p>
    <w:p>
      <w:pPr>
        <w:pStyle w:val="ListParagraph"/>
        <w:numPr>
          <w:ilvl w:val="0"/>
          <w:numId w:val="108"/>
        </w:numPr>
        <w:tabs>
          <w:tab w:pos="740" w:val="left" w:leader="none"/>
        </w:tabs>
        <w:spacing w:line="230" w:lineRule="auto" w:before="31" w:after="0"/>
        <w:ind w:left="278" w:right="275" w:firstLine="0"/>
        <w:jc w:val="left"/>
        <w:rPr>
          <w:sz w:val="20"/>
        </w:rPr>
      </w:pPr>
      <w:r>
        <w:rPr>
          <w:w w:val="110"/>
          <w:sz w:val="20"/>
        </w:rPr>
        <w:t>La normatividad y obligaciones que deriven de los dictámenes en materia de conservación del</w:t>
      </w:r>
      <w:r>
        <w:rPr>
          <w:spacing w:val="11"/>
          <w:w w:val="110"/>
          <w:sz w:val="20"/>
        </w:rPr>
        <w:t> </w:t>
      </w:r>
      <w:r>
        <w:rPr>
          <w:w w:val="110"/>
          <w:sz w:val="20"/>
        </w:rPr>
        <w:t>patrimonio</w:t>
      </w:r>
      <w:r>
        <w:rPr>
          <w:spacing w:val="10"/>
          <w:w w:val="110"/>
          <w:sz w:val="20"/>
        </w:rPr>
        <w:t> </w:t>
      </w:r>
      <w:r>
        <w:rPr>
          <w:w w:val="110"/>
          <w:sz w:val="20"/>
        </w:rPr>
        <w:t>histórico,</w:t>
      </w:r>
      <w:r>
        <w:rPr>
          <w:spacing w:val="9"/>
          <w:w w:val="110"/>
          <w:sz w:val="20"/>
        </w:rPr>
        <w:t> </w:t>
      </w:r>
      <w:r>
        <w:rPr>
          <w:w w:val="110"/>
          <w:sz w:val="20"/>
        </w:rPr>
        <w:t>artístico</w:t>
      </w:r>
      <w:r>
        <w:rPr>
          <w:spacing w:val="12"/>
          <w:w w:val="110"/>
          <w:sz w:val="20"/>
        </w:rPr>
        <w:t> </w:t>
      </w:r>
      <w:r>
        <w:rPr>
          <w:w w:val="110"/>
          <w:sz w:val="20"/>
        </w:rPr>
        <w:t>y</w:t>
      </w:r>
      <w:r>
        <w:rPr>
          <w:spacing w:val="11"/>
          <w:w w:val="110"/>
          <w:sz w:val="20"/>
        </w:rPr>
        <w:t> </w:t>
      </w:r>
      <w:r>
        <w:rPr>
          <w:w w:val="110"/>
          <w:sz w:val="20"/>
        </w:rPr>
        <w:t>cultural,</w:t>
      </w:r>
      <w:r>
        <w:rPr>
          <w:spacing w:val="12"/>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p>
    <w:p>
      <w:pPr>
        <w:pStyle w:val="ListParagraph"/>
        <w:numPr>
          <w:ilvl w:val="0"/>
          <w:numId w:val="108"/>
        </w:numPr>
        <w:tabs>
          <w:tab w:pos="805" w:val="left" w:leader="none"/>
        </w:tabs>
        <w:spacing w:line="240" w:lineRule="auto" w:before="43" w:after="0"/>
        <w:ind w:left="804" w:right="0" w:hanging="527"/>
        <w:jc w:val="left"/>
        <w:rPr>
          <w:sz w:val="20"/>
        </w:rPr>
      </w:pPr>
      <w:r>
        <w:rPr>
          <w:w w:val="110"/>
          <w:sz w:val="20"/>
        </w:rPr>
        <w:t>Vigencia de la</w:t>
      </w:r>
      <w:r>
        <w:rPr>
          <w:spacing w:val="31"/>
          <w:w w:val="110"/>
          <w:sz w:val="20"/>
        </w:rPr>
        <w:t> </w:t>
      </w:r>
      <w:r>
        <w:rPr>
          <w:w w:val="110"/>
          <w:sz w:val="20"/>
        </w:rPr>
        <w:t>licencia;</w:t>
      </w:r>
    </w:p>
    <w:p>
      <w:pPr>
        <w:pStyle w:val="ListParagraph"/>
        <w:numPr>
          <w:ilvl w:val="0"/>
          <w:numId w:val="108"/>
        </w:numPr>
        <w:tabs>
          <w:tab w:pos="791" w:val="left" w:leader="none"/>
        </w:tabs>
        <w:spacing w:line="240" w:lineRule="auto" w:before="25" w:after="0"/>
        <w:ind w:left="790" w:right="0" w:hanging="513"/>
        <w:jc w:val="left"/>
        <w:rPr>
          <w:sz w:val="20"/>
        </w:rPr>
      </w:pPr>
      <w:r>
        <w:rPr>
          <w:w w:val="110"/>
          <w:sz w:val="20"/>
        </w:rPr>
        <w:t>Lugar</w:t>
      </w:r>
      <w:r>
        <w:rPr>
          <w:spacing w:val="11"/>
          <w:w w:val="110"/>
          <w:sz w:val="20"/>
        </w:rPr>
        <w:t> </w:t>
      </w:r>
      <w:r>
        <w:rPr>
          <w:w w:val="110"/>
          <w:sz w:val="20"/>
        </w:rPr>
        <w:t>y</w:t>
      </w:r>
      <w:r>
        <w:rPr>
          <w:spacing w:val="11"/>
          <w:w w:val="110"/>
          <w:sz w:val="20"/>
        </w:rPr>
        <w:t> </w:t>
      </w:r>
      <w:r>
        <w:rPr>
          <w:w w:val="110"/>
          <w:sz w:val="20"/>
        </w:rPr>
        <w:t>fecha</w:t>
      </w:r>
      <w:r>
        <w:rPr>
          <w:spacing w:val="11"/>
          <w:w w:val="110"/>
          <w:sz w:val="20"/>
        </w:rPr>
        <w:t> </w:t>
      </w:r>
      <w:r>
        <w:rPr>
          <w:w w:val="110"/>
          <w:sz w:val="20"/>
        </w:rPr>
        <w:t>en</w:t>
      </w:r>
      <w:r>
        <w:rPr>
          <w:spacing w:val="11"/>
          <w:w w:val="110"/>
          <w:sz w:val="20"/>
        </w:rPr>
        <w:t> </w:t>
      </w:r>
      <w:r>
        <w:rPr>
          <w:w w:val="110"/>
          <w:sz w:val="20"/>
        </w:rPr>
        <w:t>que</w:t>
      </w:r>
      <w:r>
        <w:rPr>
          <w:spacing w:val="10"/>
          <w:w w:val="110"/>
          <w:sz w:val="20"/>
        </w:rPr>
        <w:t> </w:t>
      </w:r>
      <w:r>
        <w:rPr>
          <w:w w:val="110"/>
          <w:sz w:val="20"/>
        </w:rPr>
        <w:t>se</w:t>
      </w:r>
      <w:r>
        <w:rPr>
          <w:spacing w:val="10"/>
          <w:w w:val="110"/>
          <w:sz w:val="20"/>
        </w:rPr>
        <w:t> </w:t>
      </w:r>
      <w:r>
        <w:rPr>
          <w:w w:val="110"/>
          <w:sz w:val="20"/>
        </w:rPr>
        <w:t>expide,</w:t>
      </w:r>
      <w:r>
        <w:rPr>
          <w:spacing w:val="11"/>
          <w:w w:val="110"/>
          <w:sz w:val="20"/>
        </w:rPr>
        <w:t> </w:t>
      </w:r>
      <w:r>
        <w:rPr>
          <w:w w:val="110"/>
          <w:sz w:val="20"/>
        </w:rPr>
        <w:t>y</w:t>
      </w:r>
    </w:p>
    <w:p>
      <w:pPr>
        <w:pStyle w:val="ListParagraph"/>
        <w:numPr>
          <w:ilvl w:val="0"/>
          <w:numId w:val="108"/>
        </w:numPr>
        <w:tabs>
          <w:tab w:pos="711" w:val="left" w:leader="none"/>
        </w:tabs>
        <w:spacing w:line="240" w:lineRule="auto" w:before="23" w:after="0"/>
        <w:ind w:left="710" w:right="0" w:hanging="433"/>
        <w:jc w:val="left"/>
        <w:rPr>
          <w:sz w:val="20"/>
        </w:rPr>
      </w:pPr>
      <w:r>
        <w:rPr>
          <w:w w:val="110"/>
          <w:sz w:val="20"/>
        </w:rPr>
        <w:t>Nombre, cargo y firma de quien la</w:t>
      </w:r>
      <w:r>
        <w:rPr>
          <w:spacing w:val="20"/>
          <w:w w:val="110"/>
          <w:sz w:val="20"/>
        </w:rPr>
        <w:t> </w:t>
      </w:r>
      <w:r>
        <w:rPr>
          <w:w w:val="110"/>
          <w:sz w:val="20"/>
        </w:rPr>
        <w:t>autoriza.</w:t>
      </w:r>
    </w:p>
    <w:p>
      <w:pPr>
        <w:pStyle w:val="BodyText"/>
        <w:spacing w:line="249" w:lineRule="auto" w:before="69"/>
        <w:ind w:right="475"/>
        <w:jc w:val="left"/>
      </w:pPr>
      <w:r>
        <w:rPr>
          <w:w w:val="110"/>
        </w:rPr>
        <w:t>Cuando el interesado únicamente solicite alineamiento y número oficial, la licencia de uso de suelo solo contendrá los datos a que refieren las fracciones I, II, III y XI de este artículo.</w:t>
      </w:r>
    </w:p>
    <w:p>
      <w:pPr>
        <w:pStyle w:val="BodyText"/>
        <w:spacing w:before="3"/>
        <w:ind w:left="0"/>
        <w:jc w:val="left"/>
        <w:rPr>
          <w:sz w:val="30"/>
        </w:rPr>
      </w:pPr>
    </w:p>
    <w:p>
      <w:pPr>
        <w:pStyle w:val="Heading1"/>
        <w:spacing w:before="1"/>
        <w:jc w:val="left"/>
      </w:pPr>
      <w:r>
        <w:rPr/>
        <w:t>DE LA NORMATIVIDAD APLICABLE EN MUNICIPIOS SIN PLAN DE DESARROLLO URBANO</w:t>
      </w:r>
    </w:p>
    <w:p>
      <w:pPr>
        <w:pStyle w:val="BodyText"/>
        <w:spacing w:line="247" w:lineRule="auto" w:before="22"/>
        <w:ind w:right="274"/>
      </w:pPr>
      <w:r>
        <w:rPr>
          <w:rFonts w:ascii="TeX Gyre Bonum" w:hAnsi="TeX Gyre Bonum"/>
          <w:b/>
          <w:w w:val="110"/>
        </w:rPr>
        <w:t>Artículo 138. </w:t>
      </w:r>
      <w:r>
        <w:rPr>
          <w:w w:val="110"/>
        </w:rPr>
        <w:t>En los municipios que no cuenten con plan de desarrollo urbano o con normatividad que regule el uso del suelo, la densidad de vivienda, el coeficiente de utilización  del suelo, el coeficiente de ocupación del suelo, el frente y superficie mínima del lote, la altura   de las edificaciones, los cajones de estacionamientos y las restricciones aplicables en su caso, la licencia de uso de suelo correspondiente se sustentará en las evaluaciones o dictámenes que al efecto realice la autoridad encargada del desarrollo urbano en el municipio,  siempre que no  sean de impacto urbano. Para el caso de usos que sean de impacto urbano, requerirá además      la aprobación del Cabildo previa consulta a la Comisión de Planeación para el Desarrollo Municipal, y el dictamen favorable de la Secretaría. En caso de no estar instalada dicha Comisión, bastará con la opinión favorable y técnicamente justificada que emita la autoridad encargada del desarrollo urbano municipal, previa la evaluación que al efecto elabore. Las evaluaciones, consultas u opiniones favorables, deberán</w:t>
      </w:r>
      <w:r>
        <w:rPr>
          <w:spacing w:val="13"/>
          <w:w w:val="110"/>
        </w:rPr>
        <w:t> </w:t>
      </w:r>
      <w:r>
        <w:rPr>
          <w:w w:val="110"/>
        </w:rPr>
        <w:t>considerar:</w:t>
      </w:r>
    </w:p>
    <w:p>
      <w:pPr>
        <w:pStyle w:val="ListParagraph"/>
        <w:numPr>
          <w:ilvl w:val="0"/>
          <w:numId w:val="109"/>
        </w:numPr>
        <w:tabs>
          <w:tab w:pos="491" w:val="left" w:leader="none"/>
        </w:tabs>
        <w:spacing w:line="240" w:lineRule="auto" w:before="22" w:after="0"/>
        <w:ind w:left="490" w:right="0" w:hanging="213"/>
        <w:jc w:val="both"/>
        <w:rPr>
          <w:sz w:val="20"/>
        </w:rPr>
      </w:pPr>
      <w:r>
        <w:rPr>
          <w:w w:val="110"/>
          <w:sz w:val="20"/>
        </w:rPr>
        <w:t>La</w:t>
      </w:r>
      <w:r>
        <w:rPr>
          <w:spacing w:val="10"/>
          <w:w w:val="110"/>
          <w:sz w:val="20"/>
        </w:rPr>
        <w:t> </w:t>
      </w:r>
      <w:r>
        <w:rPr>
          <w:w w:val="110"/>
          <w:sz w:val="20"/>
        </w:rPr>
        <w:t>compatibilidad</w:t>
      </w:r>
      <w:r>
        <w:rPr>
          <w:spacing w:val="11"/>
          <w:w w:val="110"/>
          <w:sz w:val="20"/>
        </w:rPr>
        <w:t> </w:t>
      </w:r>
      <w:r>
        <w:rPr>
          <w:w w:val="110"/>
          <w:sz w:val="20"/>
        </w:rPr>
        <w:t>del</w:t>
      </w:r>
      <w:r>
        <w:rPr>
          <w:spacing w:val="8"/>
          <w:w w:val="110"/>
          <w:sz w:val="20"/>
        </w:rPr>
        <w:t> </w:t>
      </w:r>
      <w:r>
        <w:rPr>
          <w:w w:val="110"/>
          <w:sz w:val="20"/>
        </w:rPr>
        <w:t>uso</w:t>
      </w:r>
      <w:r>
        <w:rPr>
          <w:spacing w:val="10"/>
          <w:w w:val="110"/>
          <w:sz w:val="20"/>
        </w:rPr>
        <w:t> </w:t>
      </w:r>
      <w:r>
        <w:rPr>
          <w:w w:val="110"/>
          <w:sz w:val="20"/>
        </w:rPr>
        <w:t>solicitado</w:t>
      </w:r>
      <w:r>
        <w:rPr>
          <w:spacing w:val="12"/>
          <w:w w:val="110"/>
          <w:sz w:val="20"/>
        </w:rPr>
        <w:t> </w:t>
      </w:r>
      <w:r>
        <w:rPr>
          <w:w w:val="110"/>
          <w:sz w:val="20"/>
        </w:rPr>
        <w:t>con</w:t>
      </w:r>
      <w:r>
        <w:rPr>
          <w:spacing w:val="10"/>
          <w:w w:val="110"/>
          <w:sz w:val="20"/>
        </w:rPr>
        <w:t> </w:t>
      </w:r>
      <w:r>
        <w:rPr>
          <w:w w:val="110"/>
          <w:sz w:val="20"/>
        </w:rPr>
        <w:t>los</w:t>
      </w:r>
      <w:r>
        <w:rPr>
          <w:spacing w:val="9"/>
          <w:w w:val="110"/>
          <w:sz w:val="20"/>
        </w:rPr>
        <w:t> </w:t>
      </w:r>
      <w:r>
        <w:rPr>
          <w:w w:val="110"/>
          <w:sz w:val="20"/>
        </w:rPr>
        <w:t>existentes</w:t>
      </w:r>
      <w:r>
        <w:rPr>
          <w:spacing w:val="9"/>
          <w:w w:val="110"/>
          <w:sz w:val="20"/>
        </w:rPr>
        <w:t> </w:t>
      </w:r>
      <w:r>
        <w:rPr>
          <w:w w:val="110"/>
          <w:sz w:val="20"/>
        </w:rPr>
        <w:t>en</w:t>
      </w:r>
      <w:r>
        <w:rPr>
          <w:spacing w:val="11"/>
          <w:w w:val="110"/>
          <w:sz w:val="20"/>
        </w:rPr>
        <w:t> </w:t>
      </w:r>
      <w:r>
        <w:rPr>
          <w:w w:val="110"/>
          <w:sz w:val="20"/>
        </w:rPr>
        <w:t>la</w:t>
      </w:r>
      <w:r>
        <w:rPr>
          <w:spacing w:val="10"/>
          <w:w w:val="110"/>
          <w:sz w:val="20"/>
        </w:rPr>
        <w:t> </w:t>
      </w:r>
      <w:r>
        <w:rPr>
          <w:w w:val="110"/>
          <w:sz w:val="20"/>
        </w:rPr>
        <w:t>zona;</w:t>
      </w:r>
    </w:p>
    <w:p>
      <w:pPr>
        <w:pStyle w:val="ListParagraph"/>
        <w:numPr>
          <w:ilvl w:val="0"/>
          <w:numId w:val="109"/>
        </w:numPr>
        <w:tabs>
          <w:tab w:pos="627" w:val="left" w:leader="none"/>
        </w:tabs>
        <w:spacing w:line="230" w:lineRule="auto" w:before="32" w:after="0"/>
        <w:ind w:left="278" w:right="276" w:firstLine="0"/>
        <w:jc w:val="both"/>
        <w:rPr>
          <w:sz w:val="20"/>
        </w:rPr>
      </w:pPr>
      <w:r>
        <w:rPr>
          <w:w w:val="110"/>
          <w:sz w:val="20"/>
        </w:rPr>
        <w:t>La superficie y dimensiones mínimas de los lotes serán las que se establecen en este Reglamento para el caso de conjuntos</w:t>
      </w:r>
      <w:r>
        <w:rPr>
          <w:spacing w:val="11"/>
          <w:w w:val="110"/>
          <w:sz w:val="20"/>
        </w:rPr>
        <w:t> </w:t>
      </w:r>
      <w:r>
        <w:rPr>
          <w:w w:val="110"/>
          <w:sz w:val="20"/>
        </w:rPr>
        <w:t>urbanos;</w:t>
      </w:r>
    </w:p>
    <w:p>
      <w:pPr>
        <w:spacing w:after="0" w:line="230" w:lineRule="auto"/>
        <w:jc w:val="both"/>
        <w:rPr>
          <w:sz w:val="20"/>
        </w:rPr>
        <w:sectPr>
          <w:pgSz w:w="12240" w:h="15840"/>
          <w:pgMar w:header="708" w:footer="822" w:top="1580" w:bottom="1180" w:left="1140" w:right="1140"/>
        </w:sectPr>
      </w:pPr>
    </w:p>
    <w:p>
      <w:pPr>
        <w:pStyle w:val="ListParagraph"/>
        <w:numPr>
          <w:ilvl w:val="0"/>
          <w:numId w:val="109"/>
        </w:numPr>
        <w:tabs>
          <w:tab w:pos="649" w:val="left" w:leader="none"/>
        </w:tabs>
        <w:spacing w:line="251" w:lineRule="exact" w:before="0" w:after="0"/>
        <w:ind w:left="648" w:right="0" w:hanging="371"/>
        <w:jc w:val="left"/>
        <w:rPr>
          <w:sz w:val="20"/>
        </w:rPr>
      </w:pPr>
      <w:r>
        <w:rPr>
          <w:w w:val="110"/>
          <w:sz w:val="20"/>
        </w:rPr>
        <w:t>Las normas de aprovechamiento y ocupación</w:t>
      </w:r>
      <w:r>
        <w:rPr>
          <w:spacing w:val="10"/>
          <w:w w:val="110"/>
          <w:sz w:val="20"/>
        </w:rPr>
        <w:t> </w:t>
      </w:r>
      <w:r>
        <w:rPr>
          <w:w w:val="110"/>
          <w:sz w:val="20"/>
        </w:rPr>
        <w:t>siguientes:</w:t>
      </w:r>
    </w:p>
    <w:p>
      <w:pPr>
        <w:pStyle w:val="ListParagraph"/>
        <w:numPr>
          <w:ilvl w:val="0"/>
          <w:numId w:val="110"/>
        </w:numPr>
        <w:tabs>
          <w:tab w:pos="582" w:val="left" w:leader="none"/>
        </w:tabs>
        <w:spacing w:line="230" w:lineRule="auto" w:before="32" w:after="0"/>
        <w:ind w:left="278" w:right="282" w:firstLine="0"/>
        <w:jc w:val="left"/>
        <w:rPr>
          <w:sz w:val="20"/>
        </w:rPr>
      </w:pPr>
      <w:r>
        <w:rPr>
          <w:w w:val="110"/>
          <w:sz w:val="20"/>
        </w:rPr>
        <w:t>Coeficiente de utilización del suelo: ochenta por ciento de la superficie del predio en usos habitacionales</w:t>
      </w:r>
      <w:r>
        <w:rPr>
          <w:spacing w:val="11"/>
          <w:w w:val="110"/>
          <w:sz w:val="20"/>
        </w:rPr>
        <w:t> </w:t>
      </w:r>
      <w:r>
        <w:rPr>
          <w:w w:val="110"/>
          <w:sz w:val="20"/>
        </w:rPr>
        <w:t>y</w:t>
      </w:r>
      <w:r>
        <w:rPr>
          <w:spacing w:val="11"/>
          <w:w w:val="110"/>
          <w:sz w:val="20"/>
        </w:rPr>
        <w:t> </w:t>
      </w:r>
      <w:r>
        <w:rPr>
          <w:w w:val="110"/>
          <w:sz w:val="20"/>
        </w:rPr>
        <w:t>setenta</w:t>
      </w:r>
      <w:r>
        <w:rPr>
          <w:spacing w:val="13"/>
          <w:w w:val="110"/>
          <w:sz w:val="20"/>
        </w:rPr>
        <w:t> </w:t>
      </w:r>
      <w:r>
        <w:rPr>
          <w:w w:val="110"/>
          <w:sz w:val="20"/>
        </w:rPr>
        <w:t>por</w:t>
      </w:r>
      <w:r>
        <w:rPr>
          <w:spacing w:val="12"/>
          <w:w w:val="110"/>
          <w:sz w:val="20"/>
        </w:rPr>
        <w:t> </w:t>
      </w:r>
      <w:r>
        <w:rPr>
          <w:w w:val="110"/>
          <w:sz w:val="20"/>
        </w:rPr>
        <w:t>ciento</w:t>
      </w:r>
      <w:r>
        <w:rPr>
          <w:spacing w:val="11"/>
          <w:w w:val="110"/>
          <w:sz w:val="20"/>
        </w:rPr>
        <w:t> </w:t>
      </w:r>
      <w:r>
        <w:rPr>
          <w:w w:val="110"/>
          <w:sz w:val="20"/>
        </w:rPr>
        <w:t>en</w:t>
      </w:r>
      <w:r>
        <w:rPr>
          <w:spacing w:val="11"/>
          <w:w w:val="110"/>
          <w:sz w:val="20"/>
        </w:rPr>
        <w:t> </w:t>
      </w:r>
      <w:r>
        <w:rPr>
          <w:w w:val="110"/>
          <w:sz w:val="20"/>
        </w:rPr>
        <w:t>usos</w:t>
      </w:r>
      <w:r>
        <w:rPr>
          <w:spacing w:val="10"/>
          <w:w w:val="110"/>
          <w:sz w:val="20"/>
        </w:rPr>
        <w:t> </w:t>
      </w:r>
      <w:r>
        <w:rPr>
          <w:w w:val="110"/>
          <w:sz w:val="20"/>
        </w:rPr>
        <w:t>industriales,</w:t>
      </w:r>
      <w:r>
        <w:rPr>
          <w:spacing w:val="12"/>
          <w:w w:val="110"/>
          <w:sz w:val="20"/>
        </w:rPr>
        <w:t> </w:t>
      </w:r>
      <w:r>
        <w:rPr>
          <w:w w:val="110"/>
          <w:sz w:val="20"/>
        </w:rPr>
        <w:t>comerciales</w:t>
      </w:r>
      <w:r>
        <w:rPr>
          <w:spacing w:val="10"/>
          <w:w w:val="110"/>
          <w:sz w:val="20"/>
        </w:rPr>
        <w:t> </w:t>
      </w:r>
      <w:r>
        <w:rPr>
          <w:w w:val="110"/>
          <w:sz w:val="20"/>
        </w:rPr>
        <w:t>y</w:t>
      </w:r>
      <w:r>
        <w:rPr>
          <w:spacing w:val="12"/>
          <w:w w:val="110"/>
          <w:sz w:val="20"/>
        </w:rPr>
        <w:t> </w:t>
      </w:r>
      <w:r>
        <w:rPr>
          <w:w w:val="110"/>
          <w:sz w:val="20"/>
        </w:rPr>
        <w:t>de</w:t>
      </w:r>
      <w:r>
        <w:rPr>
          <w:spacing w:val="10"/>
          <w:w w:val="110"/>
          <w:sz w:val="20"/>
        </w:rPr>
        <w:t> </w:t>
      </w:r>
      <w:r>
        <w:rPr>
          <w:w w:val="110"/>
          <w:sz w:val="20"/>
        </w:rPr>
        <w:t>servicios;</w:t>
      </w:r>
    </w:p>
    <w:p>
      <w:pPr>
        <w:pStyle w:val="ListParagraph"/>
        <w:numPr>
          <w:ilvl w:val="0"/>
          <w:numId w:val="110"/>
        </w:numPr>
        <w:tabs>
          <w:tab w:pos="565" w:val="left" w:leader="none"/>
        </w:tabs>
        <w:spacing w:line="230" w:lineRule="auto" w:before="51" w:after="0"/>
        <w:ind w:left="278" w:right="276" w:firstLine="0"/>
        <w:jc w:val="left"/>
        <w:rPr>
          <w:sz w:val="20"/>
        </w:rPr>
      </w:pPr>
      <w:r>
        <w:rPr>
          <w:w w:val="110"/>
          <w:sz w:val="20"/>
        </w:rPr>
        <w:t>Coeficiente de ocupación del suelo: dos punto cuatro veces la superficie del terreno en usos habitacionales</w:t>
      </w:r>
      <w:r>
        <w:rPr>
          <w:spacing w:val="11"/>
          <w:w w:val="110"/>
          <w:sz w:val="20"/>
        </w:rPr>
        <w:t> </w:t>
      </w:r>
      <w:r>
        <w:rPr>
          <w:w w:val="110"/>
          <w:sz w:val="20"/>
        </w:rPr>
        <w:t>y</w:t>
      </w:r>
      <w:r>
        <w:rPr>
          <w:spacing w:val="12"/>
          <w:w w:val="110"/>
          <w:sz w:val="20"/>
        </w:rPr>
        <w:t> </w:t>
      </w:r>
      <w:r>
        <w:rPr>
          <w:w w:val="110"/>
          <w:sz w:val="20"/>
        </w:rPr>
        <w:t>dos</w:t>
      </w:r>
      <w:r>
        <w:rPr>
          <w:spacing w:val="11"/>
          <w:w w:val="110"/>
          <w:sz w:val="20"/>
        </w:rPr>
        <w:t> </w:t>
      </w:r>
      <w:r>
        <w:rPr>
          <w:w w:val="110"/>
          <w:sz w:val="20"/>
        </w:rPr>
        <w:t>punto</w:t>
      </w:r>
      <w:r>
        <w:rPr>
          <w:spacing w:val="13"/>
          <w:w w:val="110"/>
          <w:sz w:val="20"/>
        </w:rPr>
        <w:t> </w:t>
      </w:r>
      <w:r>
        <w:rPr>
          <w:w w:val="110"/>
          <w:sz w:val="20"/>
        </w:rPr>
        <w:t>uno</w:t>
      </w:r>
      <w:r>
        <w:rPr>
          <w:spacing w:val="12"/>
          <w:w w:val="110"/>
          <w:sz w:val="20"/>
        </w:rPr>
        <w:t> </w:t>
      </w:r>
      <w:r>
        <w:rPr>
          <w:w w:val="110"/>
          <w:sz w:val="20"/>
        </w:rPr>
        <w:t>veces</w:t>
      </w:r>
      <w:r>
        <w:rPr>
          <w:spacing w:val="11"/>
          <w:w w:val="110"/>
          <w:sz w:val="20"/>
        </w:rPr>
        <w:t> </w:t>
      </w:r>
      <w:r>
        <w:rPr>
          <w:w w:val="110"/>
          <w:sz w:val="20"/>
        </w:rPr>
        <w:t>en</w:t>
      </w:r>
      <w:r>
        <w:rPr>
          <w:spacing w:val="12"/>
          <w:w w:val="110"/>
          <w:sz w:val="20"/>
        </w:rPr>
        <w:t> </w:t>
      </w:r>
      <w:r>
        <w:rPr>
          <w:w w:val="110"/>
          <w:sz w:val="20"/>
        </w:rPr>
        <w:t>usos</w:t>
      </w:r>
      <w:r>
        <w:rPr>
          <w:spacing w:val="11"/>
          <w:w w:val="110"/>
          <w:sz w:val="20"/>
        </w:rPr>
        <w:t> </w:t>
      </w:r>
      <w:r>
        <w:rPr>
          <w:w w:val="110"/>
          <w:sz w:val="20"/>
        </w:rPr>
        <w:t>industriales,</w:t>
      </w:r>
      <w:r>
        <w:rPr>
          <w:spacing w:val="12"/>
          <w:w w:val="110"/>
          <w:sz w:val="20"/>
        </w:rPr>
        <w:t> </w:t>
      </w:r>
      <w:r>
        <w:rPr>
          <w:w w:val="110"/>
          <w:sz w:val="20"/>
        </w:rPr>
        <w:t>comerciales</w:t>
      </w:r>
      <w:r>
        <w:rPr>
          <w:spacing w:val="11"/>
          <w:w w:val="110"/>
          <w:sz w:val="20"/>
        </w:rPr>
        <w:t> </w:t>
      </w:r>
      <w:r>
        <w:rPr>
          <w:w w:val="110"/>
          <w:sz w:val="20"/>
        </w:rPr>
        <w:t>y</w:t>
      </w:r>
      <w:r>
        <w:rPr>
          <w:spacing w:val="15"/>
          <w:w w:val="110"/>
          <w:sz w:val="20"/>
        </w:rPr>
        <w:t> </w:t>
      </w:r>
      <w:r>
        <w:rPr>
          <w:w w:val="110"/>
          <w:sz w:val="20"/>
        </w:rPr>
        <w:t>de</w:t>
      </w:r>
      <w:r>
        <w:rPr>
          <w:spacing w:val="11"/>
          <w:w w:val="110"/>
          <w:sz w:val="20"/>
        </w:rPr>
        <w:t> </w:t>
      </w:r>
      <w:r>
        <w:rPr>
          <w:w w:val="110"/>
          <w:sz w:val="20"/>
        </w:rPr>
        <w:t>servicios,</w:t>
      </w:r>
      <w:r>
        <w:rPr>
          <w:spacing w:val="11"/>
          <w:w w:val="110"/>
          <w:sz w:val="20"/>
        </w:rPr>
        <w:t> </w:t>
      </w:r>
      <w:r>
        <w:rPr>
          <w:w w:val="110"/>
          <w:sz w:val="20"/>
        </w:rPr>
        <w:t>y</w:t>
      </w:r>
    </w:p>
    <w:p>
      <w:pPr>
        <w:pStyle w:val="ListParagraph"/>
        <w:numPr>
          <w:ilvl w:val="0"/>
          <w:numId w:val="110"/>
        </w:numPr>
        <w:tabs>
          <w:tab w:pos="567" w:val="left" w:leader="none"/>
        </w:tabs>
        <w:spacing w:line="230" w:lineRule="auto" w:before="51" w:after="0"/>
        <w:ind w:left="278" w:right="279" w:firstLine="0"/>
        <w:jc w:val="left"/>
        <w:rPr>
          <w:sz w:val="20"/>
        </w:rPr>
      </w:pPr>
      <w:r>
        <w:rPr>
          <w:w w:val="110"/>
          <w:sz w:val="20"/>
        </w:rPr>
        <w:t>Altura máxima: tres niveles o diez metros, con excepción de usos industriales, en los que la altura</w:t>
      </w:r>
      <w:r>
        <w:rPr>
          <w:spacing w:val="5"/>
          <w:w w:val="110"/>
          <w:sz w:val="20"/>
        </w:rPr>
        <w:t> </w:t>
      </w:r>
      <w:r>
        <w:rPr>
          <w:w w:val="110"/>
          <w:sz w:val="20"/>
        </w:rPr>
        <w:t>será</w:t>
      </w:r>
      <w:r>
        <w:rPr>
          <w:spacing w:val="5"/>
          <w:w w:val="110"/>
          <w:sz w:val="20"/>
        </w:rPr>
        <w:t> </w:t>
      </w:r>
      <w:r>
        <w:rPr>
          <w:w w:val="110"/>
          <w:sz w:val="20"/>
        </w:rPr>
        <w:t>la</w:t>
      </w:r>
      <w:r>
        <w:rPr>
          <w:spacing w:val="6"/>
          <w:w w:val="110"/>
          <w:sz w:val="20"/>
        </w:rPr>
        <w:t> </w:t>
      </w:r>
      <w:r>
        <w:rPr>
          <w:w w:val="110"/>
          <w:sz w:val="20"/>
        </w:rPr>
        <w:t>que</w:t>
      </w:r>
      <w:r>
        <w:rPr>
          <w:spacing w:val="4"/>
          <w:w w:val="110"/>
          <w:sz w:val="20"/>
        </w:rPr>
        <w:t> </w:t>
      </w:r>
      <w:r>
        <w:rPr>
          <w:w w:val="110"/>
          <w:sz w:val="20"/>
        </w:rPr>
        <w:t>requiera</w:t>
      </w:r>
      <w:r>
        <w:rPr>
          <w:spacing w:val="6"/>
          <w:w w:val="110"/>
          <w:sz w:val="20"/>
        </w:rPr>
        <w:t> </w:t>
      </w:r>
      <w:r>
        <w:rPr>
          <w:w w:val="110"/>
          <w:sz w:val="20"/>
        </w:rPr>
        <w:t>el</w:t>
      </w:r>
      <w:r>
        <w:rPr>
          <w:spacing w:val="5"/>
          <w:w w:val="110"/>
          <w:sz w:val="20"/>
        </w:rPr>
        <w:t> </w:t>
      </w:r>
      <w:r>
        <w:rPr>
          <w:w w:val="110"/>
          <w:sz w:val="20"/>
        </w:rPr>
        <w:t>proceso</w:t>
      </w:r>
      <w:r>
        <w:rPr>
          <w:spacing w:val="5"/>
          <w:w w:val="110"/>
          <w:sz w:val="20"/>
        </w:rPr>
        <w:t> </w:t>
      </w:r>
      <w:r>
        <w:rPr>
          <w:w w:val="110"/>
          <w:sz w:val="20"/>
        </w:rPr>
        <w:t>productivo</w:t>
      </w:r>
      <w:r>
        <w:rPr>
          <w:spacing w:val="5"/>
          <w:w w:val="110"/>
          <w:sz w:val="20"/>
        </w:rPr>
        <w:t> </w:t>
      </w:r>
      <w:r>
        <w:rPr>
          <w:w w:val="110"/>
          <w:sz w:val="20"/>
        </w:rPr>
        <w:t>de</w:t>
      </w:r>
      <w:r>
        <w:rPr>
          <w:spacing w:val="4"/>
          <w:w w:val="110"/>
          <w:sz w:val="20"/>
        </w:rPr>
        <w:t> </w:t>
      </w:r>
      <w:r>
        <w:rPr>
          <w:w w:val="110"/>
          <w:sz w:val="20"/>
        </w:rPr>
        <w:t>conformidad</w:t>
      </w:r>
      <w:r>
        <w:rPr>
          <w:spacing w:val="4"/>
          <w:w w:val="110"/>
          <w:sz w:val="20"/>
        </w:rPr>
        <w:t> </w:t>
      </w:r>
      <w:r>
        <w:rPr>
          <w:w w:val="110"/>
          <w:sz w:val="20"/>
        </w:rPr>
        <w:t>con</w:t>
      </w:r>
      <w:r>
        <w:rPr>
          <w:spacing w:val="5"/>
          <w:w w:val="110"/>
          <w:sz w:val="20"/>
        </w:rPr>
        <w:t> </w:t>
      </w:r>
      <w:r>
        <w:rPr>
          <w:w w:val="110"/>
          <w:sz w:val="20"/>
        </w:rPr>
        <w:t>la</w:t>
      </w:r>
      <w:r>
        <w:rPr>
          <w:spacing w:val="6"/>
          <w:w w:val="110"/>
          <w:sz w:val="20"/>
        </w:rPr>
        <w:t> </w:t>
      </w:r>
      <w:r>
        <w:rPr>
          <w:w w:val="110"/>
          <w:sz w:val="20"/>
        </w:rPr>
        <w:t>normatividad</w:t>
      </w:r>
      <w:r>
        <w:rPr>
          <w:spacing w:val="6"/>
          <w:w w:val="110"/>
          <w:sz w:val="20"/>
        </w:rPr>
        <w:t> </w:t>
      </w:r>
      <w:r>
        <w:rPr>
          <w:w w:val="110"/>
          <w:sz w:val="20"/>
        </w:rPr>
        <w:t>aplicable.</w:t>
      </w:r>
    </w:p>
    <w:p>
      <w:pPr>
        <w:pStyle w:val="BodyText"/>
        <w:spacing w:line="249" w:lineRule="auto" w:before="89"/>
        <w:jc w:val="left"/>
      </w:pPr>
      <w:r>
        <w:rPr>
          <w:w w:val="110"/>
        </w:rPr>
        <w:t>Para el dictamen o evaluación referidos en el presente artículo, las autoridades municipales solicitarán el apoyo de la</w:t>
      </w:r>
      <w:r>
        <w:rPr>
          <w:spacing w:val="52"/>
          <w:w w:val="110"/>
        </w:rPr>
        <w:t> </w:t>
      </w:r>
      <w:r>
        <w:rPr>
          <w:w w:val="110"/>
        </w:rPr>
        <w:t>Secretaría.</w:t>
      </w:r>
    </w:p>
    <w:p>
      <w:pPr>
        <w:pStyle w:val="BodyText"/>
        <w:spacing w:before="77"/>
        <w:jc w:val="left"/>
      </w:pPr>
      <w:r>
        <w:rPr>
          <w:w w:val="110"/>
        </w:rPr>
        <w:t>En el caso de conjuntos urbanos o supuestos de impacto urbano establecidos en el artículo</w:t>
      </w:r>
    </w:p>
    <w:p>
      <w:pPr>
        <w:pStyle w:val="BodyText"/>
        <w:spacing w:line="249" w:lineRule="auto" w:before="8"/>
        <w:jc w:val="left"/>
      </w:pPr>
      <w:r>
        <w:rPr>
          <w:w w:val="110"/>
        </w:rPr>
        <w:t>5.35 del Código, dichas condicionantes técnicas se precisarán en la autorización respectiva, de acuerdo al Dictamen Único y las Evaluaciones Técnicas de Factibilidad que lo sustenten.</w:t>
      </w:r>
    </w:p>
    <w:p>
      <w:pPr>
        <w:pStyle w:val="BodyText"/>
        <w:spacing w:before="4"/>
        <w:ind w:left="0"/>
        <w:jc w:val="left"/>
        <w:rPr>
          <w:sz w:val="30"/>
        </w:rPr>
      </w:pPr>
    </w:p>
    <w:p>
      <w:pPr>
        <w:pStyle w:val="Heading1"/>
        <w:ind w:left="1334" w:right="1335"/>
      </w:pPr>
      <w:r>
        <w:rPr/>
        <w:t>CAPÍTULO SEGUNDO</w:t>
      </w:r>
    </w:p>
    <w:p>
      <w:pPr>
        <w:spacing w:before="23"/>
        <w:ind w:left="1334" w:right="1337" w:firstLine="0"/>
        <w:jc w:val="center"/>
        <w:rPr>
          <w:rFonts w:ascii="TeX Gyre Bonum" w:hAnsi="TeX Gyre Bonum"/>
          <w:b/>
          <w:sz w:val="20"/>
        </w:rPr>
      </w:pPr>
      <w:r>
        <w:rPr>
          <w:rFonts w:ascii="TeX Gyre Bonum" w:hAnsi="TeX Gyre Bonum"/>
          <w:b/>
          <w:sz w:val="20"/>
        </w:rPr>
        <w:t>DE LA EVALUACIONES TÉCNICAS DE</w:t>
      </w:r>
      <w:r>
        <w:rPr>
          <w:rFonts w:ascii="TeX Gyre Bonum" w:hAnsi="TeX Gyre Bonum"/>
          <w:b/>
          <w:spacing w:val="-24"/>
          <w:sz w:val="20"/>
        </w:rPr>
        <w:t> </w:t>
      </w:r>
      <w:r>
        <w:rPr>
          <w:rFonts w:ascii="TeX Gyre Bonum" w:hAnsi="TeX Gyre Bonum"/>
          <w:b/>
          <w:sz w:val="20"/>
        </w:rPr>
        <w:t>FACTIBILIDAD</w:t>
      </w:r>
    </w:p>
    <w:p>
      <w:pPr>
        <w:pStyle w:val="BodyText"/>
        <w:spacing w:before="3"/>
        <w:ind w:left="0"/>
        <w:jc w:val="left"/>
        <w:rPr>
          <w:rFonts w:ascii="TeX Gyre Bonum"/>
          <w:b/>
          <w:sz w:val="23"/>
        </w:rPr>
      </w:pPr>
    </w:p>
    <w:p>
      <w:pPr>
        <w:spacing w:before="1"/>
        <w:ind w:left="278" w:right="0" w:firstLine="0"/>
        <w:jc w:val="left"/>
        <w:rPr>
          <w:rFonts w:ascii="TeX Gyre Bonum" w:hAnsi="TeX Gyre Bonum"/>
          <w:b/>
          <w:sz w:val="20"/>
        </w:rPr>
      </w:pPr>
      <w:r>
        <w:rPr>
          <w:rFonts w:ascii="TeX Gyre Bonum" w:hAnsi="TeX Gyre Bonum"/>
          <w:b/>
          <w:sz w:val="20"/>
        </w:rPr>
        <w:t>DE LA EVALUACIÓN TÉCNICA DE FACTIBILIDAD DE IMPACTO</w:t>
      </w:r>
      <w:r>
        <w:rPr>
          <w:rFonts w:ascii="TeX Gyre Bonum" w:hAnsi="TeX Gyre Bonum"/>
          <w:b/>
          <w:spacing w:val="-31"/>
          <w:sz w:val="20"/>
        </w:rPr>
        <w:t> </w:t>
      </w:r>
      <w:r>
        <w:rPr>
          <w:rFonts w:ascii="TeX Gyre Bonum" w:hAnsi="TeX Gyre Bonum"/>
          <w:b/>
          <w:sz w:val="20"/>
        </w:rPr>
        <w:t>URBANO</w:t>
      </w:r>
    </w:p>
    <w:p>
      <w:pPr>
        <w:pStyle w:val="BodyText"/>
        <w:spacing w:line="244" w:lineRule="auto" w:before="22"/>
        <w:ind w:right="272"/>
      </w:pPr>
      <w:r>
        <w:rPr>
          <w:rFonts w:ascii="TeX Gyre Bonum" w:hAnsi="TeX Gyre Bonum"/>
          <w:b/>
          <w:w w:val="110"/>
        </w:rPr>
        <w:t>Artículo</w:t>
      </w:r>
      <w:r>
        <w:rPr>
          <w:rFonts w:ascii="TeX Gyre Bonum" w:hAnsi="TeX Gyre Bonum"/>
          <w:b/>
          <w:spacing w:val="-22"/>
          <w:w w:val="110"/>
        </w:rPr>
        <w:t> </w:t>
      </w:r>
      <w:r>
        <w:rPr>
          <w:rFonts w:ascii="TeX Gyre Bonum" w:hAnsi="TeX Gyre Bonum"/>
          <w:b/>
          <w:w w:val="110"/>
        </w:rPr>
        <w:t>139.</w:t>
      </w:r>
      <w:r>
        <w:rPr>
          <w:rFonts w:ascii="TeX Gyre Bonum" w:hAnsi="TeX Gyre Bonum"/>
          <w:b/>
          <w:spacing w:val="-26"/>
          <w:w w:val="110"/>
        </w:rPr>
        <w:t> </w:t>
      </w:r>
      <w:r>
        <w:rPr>
          <w:w w:val="110"/>
        </w:rPr>
        <w:t>La</w:t>
      </w:r>
      <w:r>
        <w:rPr>
          <w:spacing w:val="-3"/>
          <w:w w:val="110"/>
        </w:rPr>
        <w:t> </w:t>
      </w:r>
      <w:r>
        <w:rPr>
          <w:w w:val="110"/>
        </w:rPr>
        <w:t>Evaluación</w:t>
      </w:r>
      <w:r>
        <w:rPr>
          <w:spacing w:val="-3"/>
          <w:w w:val="110"/>
        </w:rPr>
        <w:t> </w:t>
      </w:r>
      <w:r>
        <w:rPr>
          <w:w w:val="110"/>
        </w:rPr>
        <w:t>Técnica</w:t>
      </w:r>
      <w:r>
        <w:rPr>
          <w:spacing w:val="-4"/>
          <w:w w:val="110"/>
        </w:rPr>
        <w:t> </w:t>
      </w:r>
      <w:r>
        <w:rPr>
          <w:w w:val="110"/>
        </w:rPr>
        <w:t>de</w:t>
      </w:r>
      <w:r>
        <w:rPr>
          <w:spacing w:val="-4"/>
          <w:w w:val="110"/>
        </w:rPr>
        <w:t> </w:t>
      </w:r>
      <w:r>
        <w:rPr>
          <w:w w:val="110"/>
        </w:rPr>
        <w:t>Factibilidad</w:t>
      </w:r>
      <w:r>
        <w:rPr>
          <w:spacing w:val="-2"/>
          <w:w w:val="110"/>
        </w:rPr>
        <w:t> </w:t>
      </w:r>
      <w:r>
        <w:rPr>
          <w:w w:val="110"/>
        </w:rPr>
        <w:t>de</w:t>
      </w:r>
      <w:r>
        <w:rPr>
          <w:spacing w:val="-4"/>
          <w:w w:val="110"/>
        </w:rPr>
        <w:t> </w:t>
      </w:r>
      <w:r>
        <w:rPr>
          <w:w w:val="110"/>
        </w:rPr>
        <w:t>Impacto</w:t>
      </w:r>
      <w:r>
        <w:rPr>
          <w:spacing w:val="-3"/>
          <w:w w:val="110"/>
        </w:rPr>
        <w:t> </w:t>
      </w:r>
      <w:r>
        <w:rPr>
          <w:w w:val="110"/>
        </w:rPr>
        <w:t>Urbano,</w:t>
      </w:r>
      <w:r>
        <w:rPr>
          <w:spacing w:val="-4"/>
          <w:w w:val="110"/>
        </w:rPr>
        <w:t> </w:t>
      </w:r>
      <w:r>
        <w:rPr>
          <w:w w:val="110"/>
        </w:rPr>
        <w:t>es</w:t>
      </w:r>
      <w:r>
        <w:rPr>
          <w:spacing w:val="-4"/>
          <w:w w:val="110"/>
        </w:rPr>
        <w:t> </w:t>
      </w:r>
      <w:r>
        <w:rPr>
          <w:w w:val="110"/>
        </w:rPr>
        <w:t>el</w:t>
      </w:r>
      <w:r>
        <w:rPr>
          <w:spacing w:val="-3"/>
          <w:w w:val="110"/>
        </w:rPr>
        <w:t> </w:t>
      </w:r>
      <w:r>
        <w:rPr>
          <w:w w:val="110"/>
        </w:rPr>
        <w:t>estudio</w:t>
      </w:r>
      <w:r>
        <w:rPr>
          <w:spacing w:val="3"/>
          <w:w w:val="110"/>
        </w:rPr>
        <w:t> </w:t>
      </w:r>
      <w:r>
        <w:rPr>
          <w:w w:val="110"/>
        </w:rPr>
        <w:t>y</w:t>
      </w:r>
      <w:r>
        <w:rPr>
          <w:spacing w:val="-3"/>
          <w:w w:val="110"/>
        </w:rPr>
        <w:t> </w:t>
      </w:r>
      <w:r>
        <w:rPr>
          <w:w w:val="110"/>
        </w:rPr>
        <w:t>análisis técnico jurídico que precisa las condiciones que deberán observarse para prevenir y mitigar los efectos que pudiera ocasionarse por el uso y aprovechamiento de un predio o inmueble, en la infraestructura y  equipamiento urbano, así como en los servicios públicos; o el cambio de uso  de suelo, de densidad, de coeficiente de ocupación o de utilización de suelo y de altura de edificación.</w:t>
      </w:r>
    </w:p>
    <w:p>
      <w:pPr>
        <w:pStyle w:val="BodyText"/>
        <w:spacing w:line="247" w:lineRule="auto" w:before="79"/>
        <w:ind w:right="283"/>
      </w:pPr>
      <w:r>
        <w:rPr>
          <w:w w:val="110"/>
        </w:rPr>
        <w:t>La Evaluación Técnica de Factibilidad de Impacto Urbano será emitida por la Secretaría, a  través de la Dirección General de Operación</w:t>
      </w:r>
      <w:r>
        <w:rPr>
          <w:spacing w:val="18"/>
          <w:w w:val="110"/>
        </w:rPr>
        <w:t> </w:t>
      </w:r>
      <w:r>
        <w:rPr>
          <w:w w:val="110"/>
        </w:rPr>
        <w:t>Urbana.</w:t>
      </w:r>
    </w:p>
    <w:p>
      <w:pPr>
        <w:pStyle w:val="BodyText"/>
        <w:spacing w:before="0"/>
        <w:ind w:left="0"/>
        <w:jc w:val="left"/>
        <w:rPr>
          <w:sz w:val="22"/>
        </w:rPr>
      </w:pPr>
    </w:p>
    <w:p>
      <w:pPr>
        <w:pStyle w:val="Heading1"/>
        <w:spacing w:line="194" w:lineRule="auto" w:before="143"/>
        <w:ind w:right="281"/>
        <w:jc w:val="both"/>
      </w:pPr>
      <w:r>
        <w:rPr/>
        <w:t>DE LOS DOCUMENTOS PARA OBTENER LA EVALUACIÓN TÉCNICA DE FACTIBILIDAD DE IMPACTO URBANO</w:t>
      </w:r>
    </w:p>
    <w:p>
      <w:pPr>
        <w:pStyle w:val="BodyText"/>
        <w:spacing w:before="33"/>
        <w:ind w:right="277"/>
      </w:pPr>
      <w:r>
        <w:rPr>
          <w:rFonts w:ascii="TeX Gyre Bonum" w:hAnsi="TeX Gyre Bonum"/>
          <w:b/>
          <w:w w:val="110"/>
        </w:rPr>
        <w:t>Artículo 140. </w:t>
      </w:r>
      <w:r>
        <w:rPr>
          <w:w w:val="110"/>
        </w:rPr>
        <w:t>Para la emisión de la Evaluación Técnica de Factibilidad de Impacto Urbano, en términos de la Ley que crea la Comisión de Factibilidad del Estado de México y su Reglamento, la</w:t>
      </w:r>
      <w:r>
        <w:rPr>
          <w:spacing w:val="7"/>
          <w:w w:val="110"/>
        </w:rPr>
        <w:t> </w:t>
      </w:r>
      <w:r>
        <w:rPr>
          <w:w w:val="110"/>
        </w:rPr>
        <w:t>Comisión</w:t>
      </w:r>
      <w:r>
        <w:rPr>
          <w:spacing w:val="8"/>
          <w:w w:val="110"/>
        </w:rPr>
        <w:t> </w:t>
      </w:r>
      <w:r>
        <w:rPr>
          <w:w w:val="110"/>
        </w:rPr>
        <w:t>de</w:t>
      </w:r>
      <w:r>
        <w:rPr>
          <w:spacing w:val="7"/>
          <w:w w:val="110"/>
        </w:rPr>
        <w:t> </w:t>
      </w:r>
      <w:r>
        <w:rPr>
          <w:w w:val="110"/>
        </w:rPr>
        <w:t>Factibilidad</w:t>
      </w:r>
      <w:r>
        <w:rPr>
          <w:spacing w:val="9"/>
          <w:w w:val="110"/>
        </w:rPr>
        <w:t> </w:t>
      </w:r>
      <w:r>
        <w:rPr>
          <w:w w:val="110"/>
        </w:rPr>
        <w:t>deberá</w:t>
      </w:r>
      <w:r>
        <w:rPr>
          <w:spacing w:val="8"/>
          <w:w w:val="110"/>
        </w:rPr>
        <w:t> </w:t>
      </w:r>
      <w:r>
        <w:rPr>
          <w:w w:val="110"/>
        </w:rPr>
        <w:t>remitir</w:t>
      </w:r>
      <w:r>
        <w:rPr>
          <w:spacing w:val="8"/>
          <w:w w:val="110"/>
        </w:rPr>
        <w:t> </w:t>
      </w:r>
      <w:r>
        <w:rPr>
          <w:w w:val="110"/>
        </w:rPr>
        <w:t>a</w:t>
      </w:r>
      <w:r>
        <w:rPr>
          <w:spacing w:val="8"/>
          <w:w w:val="110"/>
        </w:rPr>
        <w:t> </w:t>
      </w:r>
      <w:r>
        <w:rPr>
          <w:w w:val="110"/>
        </w:rPr>
        <w:t>la</w:t>
      </w:r>
      <w:r>
        <w:rPr>
          <w:spacing w:val="8"/>
          <w:w w:val="110"/>
        </w:rPr>
        <w:t> </w:t>
      </w:r>
      <w:r>
        <w:rPr>
          <w:w w:val="110"/>
        </w:rPr>
        <w:t>Secretaría</w:t>
      </w:r>
      <w:r>
        <w:rPr>
          <w:spacing w:val="8"/>
          <w:w w:val="110"/>
        </w:rPr>
        <w:t> </w:t>
      </w:r>
      <w:r>
        <w:rPr>
          <w:w w:val="110"/>
        </w:rPr>
        <w:t>los</w:t>
      </w:r>
      <w:r>
        <w:rPr>
          <w:spacing w:val="7"/>
          <w:w w:val="110"/>
        </w:rPr>
        <w:t> </w:t>
      </w:r>
      <w:r>
        <w:rPr>
          <w:w w:val="110"/>
        </w:rPr>
        <w:t>requisitos</w:t>
      </w:r>
      <w:r>
        <w:rPr>
          <w:spacing w:val="7"/>
          <w:w w:val="110"/>
        </w:rPr>
        <w:t> </w:t>
      </w:r>
      <w:r>
        <w:rPr>
          <w:w w:val="110"/>
        </w:rPr>
        <w:t>específicos</w:t>
      </w:r>
      <w:r>
        <w:rPr>
          <w:spacing w:val="6"/>
          <w:w w:val="110"/>
        </w:rPr>
        <w:t> </w:t>
      </w:r>
      <w:r>
        <w:rPr>
          <w:w w:val="110"/>
        </w:rPr>
        <w:t>siguientes:</w:t>
      </w:r>
    </w:p>
    <w:p>
      <w:pPr>
        <w:pStyle w:val="ListParagraph"/>
        <w:numPr>
          <w:ilvl w:val="0"/>
          <w:numId w:val="111"/>
        </w:numPr>
        <w:tabs>
          <w:tab w:pos="517" w:val="left" w:leader="none"/>
        </w:tabs>
        <w:spacing w:line="242" w:lineRule="auto" w:before="38" w:after="0"/>
        <w:ind w:left="278" w:right="277" w:firstLine="0"/>
        <w:jc w:val="both"/>
        <w:rPr>
          <w:sz w:val="20"/>
        </w:rPr>
      </w:pPr>
      <w:r>
        <w:rPr>
          <w:w w:val="110"/>
          <w:sz w:val="20"/>
        </w:rPr>
        <w:t>Copias cotejadas por la Comisión de Factibilidad del Estado de México, del documento que acredite la propiedad, inscrito en el Instituto de la Función Registral del Estado de México.  En  el caso de propiedad social, de la acreditación con los documentos previstos por la legislación agraria.</w:t>
      </w:r>
      <w:r>
        <w:rPr>
          <w:spacing w:val="11"/>
          <w:w w:val="110"/>
          <w:sz w:val="20"/>
        </w:rPr>
        <w:t> </w:t>
      </w:r>
      <w:r>
        <w:rPr>
          <w:w w:val="110"/>
          <w:sz w:val="20"/>
        </w:rPr>
        <w:t>Además,</w:t>
      </w:r>
      <w:r>
        <w:rPr>
          <w:spacing w:val="10"/>
          <w:w w:val="110"/>
          <w:sz w:val="20"/>
        </w:rPr>
        <w:t> </w:t>
      </w:r>
      <w:r>
        <w:rPr>
          <w:w w:val="110"/>
          <w:sz w:val="20"/>
        </w:rPr>
        <w:t>en</w:t>
      </w:r>
      <w:r>
        <w:rPr>
          <w:spacing w:val="10"/>
          <w:w w:val="110"/>
          <w:sz w:val="20"/>
        </w:rPr>
        <w:t> </w:t>
      </w:r>
      <w:r>
        <w:rPr>
          <w:w w:val="110"/>
          <w:sz w:val="20"/>
        </w:rPr>
        <w:t>caso</w:t>
      </w:r>
      <w:r>
        <w:rPr>
          <w:spacing w:val="10"/>
          <w:w w:val="110"/>
          <w:sz w:val="20"/>
        </w:rPr>
        <w:t> </w:t>
      </w:r>
      <w:r>
        <w:rPr>
          <w:w w:val="110"/>
          <w:sz w:val="20"/>
        </w:rPr>
        <w:t>de</w:t>
      </w:r>
      <w:r>
        <w:rPr>
          <w:spacing w:val="9"/>
          <w:w w:val="110"/>
          <w:sz w:val="20"/>
        </w:rPr>
        <w:t> </w:t>
      </w:r>
      <w:r>
        <w:rPr>
          <w:w w:val="110"/>
          <w:sz w:val="20"/>
        </w:rPr>
        <w:t>posesión,</w:t>
      </w:r>
      <w:r>
        <w:rPr>
          <w:spacing w:val="11"/>
          <w:w w:val="110"/>
          <w:sz w:val="20"/>
        </w:rPr>
        <w:t> </w:t>
      </w:r>
      <w:r>
        <w:rPr>
          <w:w w:val="110"/>
          <w:sz w:val="20"/>
        </w:rPr>
        <w:t>el</w:t>
      </w:r>
      <w:r>
        <w:rPr>
          <w:spacing w:val="10"/>
          <w:w w:val="110"/>
          <w:sz w:val="20"/>
        </w:rPr>
        <w:t> </w:t>
      </w:r>
      <w:r>
        <w:rPr>
          <w:w w:val="110"/>
          <w:sz w:val="20"/>
        </w:rPr>
        <w:t>contrato</w:t>
      </w:r>
      <w:r>
        <w:rPr>
          <w:spacing w:val="7"/>
          <w:w w:val="110"/>
          <w:sz w:val="20"/>
        </w:rPr>
        <w:t> </w:t>
      </w:r>
      <w:r>
        <w:rPr>
          <w:w w:val="110"/>
          <w:sz w:val="20"/>
        </w:rPr>
        <w:t>vigente</w:t>
      </w:r>
      <w:r>
        <w:rPr>
          <w:spacing w:val="9"/>
          <w:w w:val="110"/>
          <w:sz w:val="20"/>
        </w:rPr>
        <w:t> </w:t>
      </w:r>
      <w:r>
        <w:rPr>
          <w:w w:val="110"/>
          <w:sz w:val="20"/>
        </w:rPr>
        <w:t>respectivo;</w:t>
      </w:r>
    </w:p>
    <w:p>
      <w:pPr>
        <w:pStyle w:val="ListParagraph"/>
        <w:numPr>
          <w:ilvl w:val="0"/>
          <w:numId w:val="111"/>
        </w:numPr>
        <w:tabs>
          <w:tab w:pos="584" w:val="left" w:leader="none"/>
        </w:tabs>
        <w:spacing w:line="242" w:lineRule="auto" w:before="35" w:after="0"/>
        <w:ind w:left="278" w:right="338" w:firstLine="0"/>
        <w:jc w:val="both"/>
        <w:rPr>
          <w:sz w:val="20"/>
        </w:rPr>
      </w:pPr>
      <w:r>
        <w:rPr>
          <w:w w:val="110"/>
          <w:sz w:val="20"/>
        </w:rPr>
        <w:t>Copias cotejadas por la Comisión de Factibilidad del Estado de México, de la identificación oficial vigente para personas físicas, o acta constitutiva en el caso de personas jurídicas colectivas o contrato respectivo tratándose de fideicomisos, estos dos últimos deberán estar inscritos en la oficina registral</w:t>
      </w:r>
      <w:r>
        <w:rPr>
          <w:spacing w:val="52"/>
          <w:w w:val="110"/>
          <w:sz w:val="20"/>
        </w:rPr>
        <w:t> </w:t>
      </w:r>
      <w:r>
        <w:rPr>
          <w:w w:val="110"/>
          <w:sz w:val="20"/>
        </w:rPr>
        <w:t>correspondiente;</w:t>
      </w:r>
    </w:p>
    <w:p>
      <w:pPr>
        <w:pStyle w:val="ListParagraph"/>
        <w:numPr>
          <w:ilvl w:val="0"/>
          <w:numId w:val="111"/>
        </w:numPr>
        <w:tabs>
          <w:tab w:pos="683" w:val="left" w:leader="none"/>
        </w:tabs>
        <w:spacing w:line="230" w:lineRule="auto" w:before="46" w:after="0"/>
        <w:ind w:left="278" w:right="341" w:firstLine="0"/>
        <w:jc w:val="both"/>
        <w:rPr>
          <w:sz w:val="20"/>
        </w:rPr>
      </w:pPr>
      <w:r>
        <w:rPr>
          <w:w w:val="110"/>
          <w:sz w:val="20"/>
        </w:rPr>
        <w:t>En su caso, copias cotejadas por la Comisión de Factibilidad del Estado de México, del documento</w:t>
      </w:r>
      <w:r>
        <w:rPr>
          <w:spacing w:val="7"/>
          <w:w w:val="110"/>
          <w:sz w:val="20"/>
        </w:rPr>
        <w:t> </w:t>
      </w:r>
      <w:r>
        <w:rPr>
          <w:w w:val="110"/>
          <w:sz w:val="20"/>
        </w:rPr>
        <w:t>con</w:t>
      </w:r>
      <w:r>
        <w:rPr>
          <w:spacing w:val="8"/>
          <w:w w:val="110"/>
          <w:sz w:val="20"/>
        </w:rPr>
        <w:t> </w:t>
      </w:r>
      <w:r>
        <w:rPr>
          <w:w w:val="110"/>
          <w:sz w:val="20"/>
        </w:rPr>
        <w:t>el</w:t>
      </w:r>
      <w:r>
        <w:rPr>
          <w:spacing w:val="7"/>
          <w:w w:val="110"/>
          <w:sz w:val="20"/>
        </w:rPr>
        <w:t> </w:t>
      </w:r>
      <w:r>
        <w:rPr>
          <w:w w:val="110"/>
          <w:sz w:val="20"/>
        </w:rPr>
        <w:t>que</w:t>
      </w:r>
      <w:r>
        <w:rPr>
          <w:spacing w:val="6"/>
          <w:w w:val="110"/>
          <w:sz w:val="20"/>
        </w:rPr>
        <w:t> </w:t>
      </w:r>
      <w:r>
        <w:rPr>
          <w:w w:val="110"/>
          <w:sz w:val="20"/>
        </w:rPr>
        <w:t>acredite</w:t>
      </w:r>
      <w:r>
        <w:rPr>
          <w:spacing w:val="6"/>
          <w:w w:val="110"/>
          <w:sz w:val="20"/>
        </w:rPr>
        <w:t> </w:t>
      </w:r>
      <w:r>
        <w:rPr>
          <w:w w:val="110"/>
          <w:sz w:val="20"/>
        </w:rPr>
        <w:t>la</w:t>
      </w:r>
      <w:r>
        <w:rPr>
          <w:spacing w:val="7"/>
          <w:w w:val="110"/>
          <w:sz w:val="20"/>
        </w:rPr>
        <w:t> </w:t>
      </w:r>
      <w:r>
        <w:rPr>
          <w:w w:val="110"/>
          <w:sz w:val="20"/>
        </w:rPr>
        <w:t>personalidad</w:t>
      </w:r>
      <w:r>
        <w:rPr>
          <w:spacing w:val="5"/>
          <w:w w:val="110"/>
          <w:sz w:val="20"/>
        </w:rPr>
        <w:t> </w:t>
      </w:r>
      <w:r>
        <w:rPr>
          <w:w w:val="110"/>
          <w:sz w:val="20"/>
        </w:rPr>
        <w:t>del</w:t>
      </w:r>
      <w:r>
        <w:rPr>
          <w:spacing w:val="7"/>
          <w:w w:val="110"/>
          <w:sz w:val="20"/>
        </w:rPr>
        <w:t> </w:t>
      </w:r>
      <w:r>
        <w:rPr>
          <w:w w:val="110"/>
          <w:sz w:val="20"/>
        </w:rPr>
        <w:t>Representante</w:t>
      </w:r>
      <w:r>
        <w:rPr>
          <w:spacing w:val="6"/>
          <w:w w:val="110"/>
          <w:sz w:val="20"/>
        </w:rPr>
        <w:t> </w:t>
      </w:r>
      <w:r>
        <w:rPr>
          <w:w w:val="110"/>
          <w:sz w:val="20"/>
        </w:rPr>
        <w:t>o</w:t>
      </w:r>
      <w:r>
        <w:rPr>
          <w:spacing w:val="8"/>
          <w:w w:val="110"/>
          <w:sz w:val="20"/>
        </w:rPr>
        <w:t> </w:t>
      </w:r>
      <w:r>
        <w:rPr>
          <w:w w:val="110"/>
          <w:sz w:val="20"/>
        </w:rPr>
        <w:t>apoderado</w:t>
      </w:r>
      <w:r>
        <w:rPr>
          <w:spacing w:val="8"/>
          <w:w w:val="110"/>
          <w:sz w:val="20"/>
        </w:rPr>
        <w:t> </w:t>
      </w:r>
      <w:r>
        <w:rPr>
          <w:w w:val="110"/>
          <w:sz w:val="20"/>
        </w:rPr>
        <w:t>Legal;</w:t>
      </w:r>
    </w:p>
    <w:p>
      <w:pPr>
        <w:pStyle w:val="ListParagraph"/>
        <w:numPr>
          <w:ilvl w:val="0"/>
          <w:numId w:val="111"/>
        </w:numPr>
        <w:tabs>
          <w:tab w:pos="635" w:val="left" w:leader="none"/>
        </w:tabs>
        <w:spacing w:line="230" w:lineRule="auto" w:before="52" w:after="0"/>
        <w:ind w:left="278" w:right="280" w:firstLine="0"/>
        <w:jc w:val="both"/>
        <w:rPr>
          <w:sz w:val="20"/>
        </w:rPr>
      </w:pPr>
      <w:r>
        <w:rPr>
          <w:w w:val="110"/>
          <w:sz w:val="20"/>
        </w:rPr>
        <w:t>Croquis del predio con medidas y colindancias que coincidan con el documento que acredita la propiedad o posesión, acotando la superficie</w:t>
      </w:r>
      <w:r>
        <w:rPr>
          <w:spacing w:val="19"/>
          <w:w w:val="110"/>
          <w:sz w:val="20"/>
        </w:rPr>
        <w:t> </w:t>
      </w:r>
      <w:r>
        <w:rPr>
          <w:w w:val="110"/>
          <w:sz w:val="20"/>
        </w:rPr>
        <w:t>total;</w:t>
      </w:r>
    </w:p>
    <w:p>
      <w:pPr>
        <w:pStyle w:val="ListParagraph"/>
        <w:numPr>
          <w:ilvl w:val="0"/>
          <w:numId w:val="111"/>
        </w:numPr>
        <w:tabs>
          <w:tab w:pos="661" w:val="left" w:leader="none"/>
        </w:tabs>
        <w:spacing w:line="242" w:lineRule="auto" w:before="42" w:after="0"/>
        <w:ind w:left="278" w:right="277" w:firstLine="0"/>
        <w:jc w:val="both"/>
        <w:rPr>
          <w:sz w:val="20"/>
        </w:rPr>
      </w:pPr>
      <w:r>
        <w:rPr>
          <w:w w:val="110"/>
          <w:sz w:val="20"/>
        </w:rPr>
        <w:t>Plano de localización del predio o predios en imagen satelital georreferenciado en coordenadas UTM, en el formato electrónico que al efecto determine la Secretaría, de la superficie de la propiedad acotando la superficie total y en su caso la superficie arrendada, con un radio de 500 metros donde se ubiquen las principales edificaciones que</w:t>
      </w:r>
      <w:r>
        <w:rPr>
          <w:spacing w:val="51"/>
          <w:w w:val="110"/>
          <w:sz w:val="20"/>
        </w:rPr>
        <w:t> </w:t>
      </w:r>
      <w:r>
        <w:rPr>
          <w:w w:val="110"/>
          <w:sz w:val="20"/>
        </w:rPr>
        <w:t>pudieran</w:t>
      </w:r>
    </w:p>
    <w:p>
      <w:pPr>
        <w:spacing w:after="0" w:line="242" w:lineRule="auto"/>
        <w:jc w:val="both"/>
        <w:rPr>
          <w:sz w:val="20"/>
        </w:rPr>
        <w:sectPr>
          <w:pgSz w:w="12240" w:h="15840"/>
          <w:pgMar w:header="708" w:footer="822" w:top="1580" w:bottom="1180" w:left="1140" w:right="1140"/>
        </w:sectPr>
      </w:pPr>
    </w:p>
    <w:p>
      <w:pPr>
        <w:pStyle w:val="BodyText"/>
        <w:spacing w:line="247" w:lineRule="auto" w:before="6"/>
        <w:ind w:right="278"/>
      </w:pPr>
      <w:r>
        <w:rPr>
          <w:w w:val="110"/>
        </w:rPr>
        <w:t>relacionarse con el entorno urbano para determinar la compatibilidad en la zona señalando escuelas, gasoneras, gasolineras, centros de concentración masiva y demás elementos que determine la Secretaría;</w:t>
      </w:r>
    </w:p>
    <w:p>
      <w:pPr>
        <w:pStyle w:val="ListParagraph"/>
        <w:numPr>
          <w:ilvl w:val="0"/>
          <w:numId w:val="111"/>
        </w:numPr>
        <w:tabs>
          <w:tab w:pos="685" w:val="left" w:leader="none"/>
        </w:tabs>
        <w:spacing w:line="242" w:lineRule="auto" w:before="36" w:after="0"/>
        <w:ind w:left="278" w:right="273" w:firstLine="0"/>
        <w:jc w:val="both"/>
        <w:rPr>
          <w:sz w:val="20"/>
        </w:rPr>
      </w:pPr>
      <w:r>
        <w:rPr>
          <w:w w:val="110"/>
          <w:sz w:val="20"/>
        </w:rPr>
        <w:t>Proyecto del desarrollo, plano topográfico con curvas de nivel, planta arquitectónica de conjunto que incluya cajones de estacionamiento numerados, planta de conjunto de azotea, cortes y fachadas longitudinal y transversal, todos acotados y con  medidas,  con  cuadro  de áreas</w:t>
      </w:r>
      <w:r>
        <w:rPr>
          <w:spacing w:val="10"/>
          <w:w w:val="110"/>
          <w:sz w:val="20"/>
        </w:rPr>
        <w:t> </w:t>
      </w:r>
      <w:r>
        <w:rPr>
          <w:w w:val="110"/>
          <w:sz w:val="20"/>
        </w:rPr>
        <w:t>que</w:t>
      </w:r>
      <w:r>
        <w:rPr>
          <w:spacing w:val="10"/>
          <w:w w:val="110"/>
          <w:sz w:val="20"/>
        </w:rPr>
        <w:t> </w:t>
      </w:r>
      <w:r>
        <w:rPr>
          <w:w w:val="110"/>
          <w:sz w:val="20"/>
        </w:rPr>
        <w:t>correspondan</w:t>
      </w:r>
      <w:r>
        <w:rPr>
          <w:spacing w:val="12"/>
          <w:w w:val="110"/>
          <w:sz w:val="20"/>
        </w:rPr>
        <w:t> </w:t>
      </w:r>
      <w:r>
        <w:rPr>
          <w:w w:val="110"/>
          <w:sz w:val="20"/>
        </w:rPr>
        <w:t>con</w:t>
      </w:r>
      <w:r>
        <w:rPr>
          <w:spacing w:val="11"/>
          <w:w w:val="110"/>
          <w:sz w:val="20"/>
        </w:rPr>
        <w:t> </w:t>
      </w:r>
      <w:r>
        <w:rPr>
          <w:w w:val="110"/>
          <w:sz w:val="20"/>
        </w:rPr>
        <w:t>las</w:t>
      </w:r>
      <w:r>
        <w:rPr>
          <w:spacing w:val="11"/>
          <w:w w:val="110"/>
          <w:sz w:val="20"/>
        </w:rPr>
        <w:t> </w:t>
      </w:r>
      <w:r>
        <w:rPr>
          <w:w w:val="110"/>
          <w:sz w:val="20"/>
        </w:rPr>
        <w:t>superficies</w:t>
      </w:r>
      <w:r>
        <w:rPr>
          <w:spacing w:val="10"/>
          <w:w w:val="110"/>
          <w:sz w:val="20"/>
        </w:rPr>
        <w:t> </w:t>
      </w:r>
      <w:r>
        <w:rPr>
          <w:w w:val="110"/>
          <w:sz w:val="20"/>
        </w:rPr>
        <w:t>señaladas</w:t>
      </w:r>
      <w:r>
        <w:rPr>
          <w:spacing w:val="10"/>
          <w:w w:val="110"/>
          <w:sz w:val="20"/>
        </w:rPr>
        <w:t> </w:t>
      </w:r>
      <w:r>
        <w:rPr>
          <w:w w:val="110"/>
          <w:sz w:val="20"/>
        </w:rPr>
        <w:t>en</w:t>
      </w:r>
      <w:r>
        <w:rPr>
          <w:spacing w:val="12"/>
          <w:w w:val="110"/>
          <w:sz w:val="20"/>
        </w:rPr>
        <w:t> </w:t>
      </w:r>
      <w:r>
        <w:rPr>
          <w:w w:val="110"/>
          <w:sz w:val="20"/>
        </w:rPr>
        <w:t>la</w:t>
      </w:r>
      <w:r>
        <w:rPr>
          <w:spacing w:val="11"/>
          <w:w w:val="110"/>
          <w:sz w:val="20"/>
        </w:rPr>
        <w:t> </w:t>
      </w:r>
      <w:r>
        <w:rPr>
          <w:w w:val="110"/>
          <w:sz w:val="20"/>
        </w:rPr>
        <w:t>memoria</w:t>
      </w:r>
      <w:r>
        <w:rPr>
          <w:spacing w:val="12"/>
          <w:w w:val="110"/>
          <w:sz w:val="20"/>
        </w:rPr>
        <w:t> </w:t>
      </w:r>
      <w:r>
        <w:rPr>
          <w:w w:val="110"/>
          <w:sz w:val="20"/>
        </w:rPr>
        <w:t>descriptiva;</w:t>
      </w:r>
    </w:p>
    <w:p>
      <w:pPr>
        <w:pStyle w:val="ListParagraph"/>
        <w:numPr>
          <w:ilvl w:val="0"/>
          <w:numId w:val="111"/>
        </w:numPr>
        <w:tabs>
          <w:tab w:pos="810" w:val="left" w:leader="none"/>
        </w:tabs>
        <w:spacing w:line="242" w:lineRule="auto" w:before="34" w:after="0"/>
        <w:ind w:left="278" w:right="272" w:firstLine="0"/>
        <w:jc w:val="both"/>
        <w:rPr>
          <w:sz w:val="20"/>
        </w:rPr>
      </w:pPr>
      <w:r>
        <w:rPr>
          <w:w w:val="110"/>
          <w:sz w:val="20"/>
        </w:rPr>
        <w:t>Memoria descriptiva donde se describan y precisen sus características técnicas y arquitectónicas de las áreas aprovechables; para el caso de proyectos con elementos electromecánicos, ingresar especificaciones correspondientes para la instalación y su funcionamiento;</w:t>
      </w:r>
    </w:p>
    <w:p>
      <w:pPr>
        <w:pStyle w:val="ListParagraph"/>
        <w:numPr>
          <w:ilvl w:val="0"/>
          <w:numId w:val="111"/>
        </w:numPr>
        <w:tabs>
          <w:tab w:pos="798" w:val="left" w:leader="none"/>
        </w:tabs>
        <w:spacing w:line="240" w:lineRule="auto" w:before="37" w:after="0"/>
        <w:ind w:left="797" w:right="0" w:hanging="520"/>
        <w:jc w:val="both"/>
        <w:rPr>
          <w:sz w:val="20"/>
        </w:rPr>
      </w:pPr>
      <w:r>
        <w:rPr>
          <w:w w:val="105"/>
          <w:sz w:val="20"/>
        </w:rPr>
        <w:t>Cédula Informativa de Zonificación vigente, por</w:t>
      </w:r>
      <w:r>
        <w:rPr>
          <w:spacing w:val="39"/>
          <w:w w:val="105"/>
          <w:sz w:val="20"/>
        </w:rPr>
        <w:t> </w:t>
      </w:r>
      <w:r>
        <w:rPr>
          <w:w w:val="105"/>
          <w:sz w:val="20"/>
        </w:rPr>
        <w:t>predio;</w:t>
      </w:r>
    </w:p>
    <w:p>
      <w:pPr>
        <w:pStyle w:val="ListParagraph"/>
        <w:numPr>
          <w:ilvl w:val="0"/>
          <w:numId w:val="111"/>
        </w:numPr>
        <w:tabs>
          <w:tab w:pos="671" w:val="left" w:leader="none"/>
        </w:tabs>
        <w:spacing w:line="230" w:lineRule="auto" w:before="32" w:after="0"/>
        <w:ind w:left="278" w:right="283" w:firstLine="0"/>
        <w:jc w:val="both"/>
        <w:rPr>
          <w:sz w:val="20"/>
        </w:rPr>
      </w:pPr>
      <w:r>
        <w:rPr>
          <w:w w:val="110"/>
          <w:sz w:val="20"/>
        </w:rPr>
        <w:t>Constancia de alineamiento y número oficial vigente, expedida por la autoridad municipal correspondiente;</w:t>
      </w:r>
    </w:p>
    <w:p>
      <w:pPr>
        <w:pStyle w:val="ListParagraph"/>
        <w:numPr>
          <w:ilvl w:val="0"/>
          <w:numId w:val="111"/>
        </w:numPr>
        <w:tabs>
          <w:tab w:pos="603" w:val="left" w:leader="none"/>
        </w:tabs>
        <w:spacing w:line="242" w:lineRule="auto" w:before="42" w:after="0"/>
        <w:ind w:left="278" w:right="278" w:firstLine="0"/>
        <w:jc w:val="both"/>
        <w:rPr>
          <w:sz w:val="20"/>
        </w:rPr>
      </w:pPr>
      <w:r>
        <w:rPr>
          <w:w w:val="110"/>
          <w:sz w:val="20"/>
        </w:rPr>
        <w:t>El dictamen u opinión favorable de las dependencias u organismos federales, estatales o municipales, distintos de las Evaluaciones Técnicas de Factibilidad, cuando  sea necesario  para el proyecto, para los casos establecidos en el artículo 5.35, fracciones II, III y VIII del Código Administrativo del Estado de</w:t>
      </w:r>
      <w:r>
        <w:rPr>
          <w:spacing w:val="42"/>
          <w:w w:val="110"/>
          <w:sz w:val="20"/>
        </w:rPr>
        <w:t> </w:t>
      </w:r>
      <w:r>
        <w:rPr>
          <w:w w:val="110"/>
          <w:sz w:val="20"/>
        </w:rPr>
        <w:t>México;</w:t>
      </w:r>
    </w:p>
    <w:p>
      <w:pPr>
        <w:pStyle w:val="ListParagraph"/>
        <w:numPr>
          <w:ilvl w:val="0"/>
          <w:numId w:val="111"/>
        </w:numPr>
        <w:tabs>
          <w:tab w:pos="690" w:val="left" w:leader="none"/>
        </w:tabs>
        <w:spacing w:line="244" w:lineRule="auto" w:before="37" w:after="0"/>
        <w:ind w:left="278" w:right="272" w:firstLine="0"/>
        <w:jc w:val="both"/>
        <w:rPr>
          <w:sz w:val="20"/>
        </w:rPr>
      </w:pPr>
      <w:r>
        <w:rPr>
          <w:w w:val="110"/>
          <w:sz w:val="20"/>
        </w:rPr>
        <w:t>En su caso, dictamen u opinión favorable de las dependencias u organismos federales, estatales o municipales cuya competencia u objeto, según corresponda, se  encuentre  relacionada con las características, uso o aprovechamiento del predio a desarrollar o de sus  áreas circundantes, tales como Petróleos Mexicanos, Comisión Federal de Electricidad, Instituto Nacional</w:t>
      </w:r>
      <w:r>
        <w:rPr>
          <w:spacing w:val="7"/>
          <w:w w:val="110"/>
          <w:sz w:val="20"/>
        </w:rPr>
        <w:t> </w:t>
      </w:r>
      <w:r>
        <w:rPr>
          <w:w w:val="110"/>
          <w:sz w:val="20"/>
        </w:rPr>
        <w:t>de</w:t>
      </w:r>
      <w:r>
        <w:rPr>
          <w:spacing w:val="6"/>
          <w:w w:val="110"/>
          <w:sz w:val="20"/>
        </w:rPr>
        <w:t> </w:t>
      </w:r>
      <w:r>
        <w:rPr>
          <w:w w:val="110"/>
          <w:sz w:val="20"/>
        </w:rPr>
        <w:t>Antropología</w:t>
      </w:r>
      <w:r>
        <w:rPr>
          <w:spacing w:val="7"/>
          <w:w w:val="110"/>
          <w:sz w:val="20"/>
        </w:rPr>
        <w:t> </w:t>
      </w:r>
      <w:r>
        <w:rPr>
          <w:w w:val="110"/>
          <w:sz w:val="20"/>
        </w:rPr>
        <w:t>e</w:t>
      </w:r>
      <w:r>
        <w:rPr>
          <w:spacing w:val="7"/>
          <w:w w:val="110"/>
          <w:sz w:val="20"/>
        </w:rPr>
        <w:t> </w:t>
      </w:r>
      <w:r>
        <w:rPr>
          <w:w w:val="110"/>
          <w:sz w:val="20"/>
        </w:rPr>
        <w:t>Historia,</w:t>
      </w:r>
      <w:r>
        <w:rPr>
          <w:spacing w:val="8"/>
          <w:w w:val="110"/>
          <w:sz w:val="20"/>
        </w:rPr>
        <w:t> </w:t>
      </w:r>
      <w:r>
        <w:rPr>
          <w:w w:val="110"/>
          <w:sz w:val="20"/>
        </w:rPr>
        <w:t>Comisión</w:t>
      </w:r>
      <w:r>
        <w:rPr>
          <w:spacing w:val="7"/>
          <w:w w:val="110"/>
          <w:sz w:val="20"/>
        </w:rPr>
        <w:t> </w:t>
      </w:r>
      <w:r>
        <w:rPr>
          <w:w w:val="110"/>
          <w:sz w:val="20"/>
        </w:rPr>
        <w:t>Nacional</w:t>
      </w:r>
      <w:r>
        <w:rPr>
          <w:spacing w:val="8"/>
          <w:w w:val="110"/>
          <w:sz w:val="20"/>
        </w:rPr>
        <w:t> </w:t>
      </w:r>
      <w:r>
        <w:rPr>
          <w:w w:val="110"/>
          <w:sz w:val="20"/>
        </w:rPr>
        <w:t>del</w:t>
      </w:r>
      <w:r>
        <w:rPr>
          <w:spacing w:val="7"/>
          <w:w w:val="110"/>
          <w:sz w:val="20"/>
        </w:rPr>
        <w:t> </w:t>
      </w:r>
      <w:r>
        <w:rPr>
          <w:w w:val="110"/>
          <w:sz w:val="20"/>
        </w:rPr>
        <w:t>Agua,</w:t>
      </w:r>
      <w:r>
        <w:rPr>
          <w:spacing w:val="7"/>
          <w:w w:val="110"/>
          <w:sz w:val="20"/>
        </w:rPr>
        <w:t> </w:t>
      </w:r>
      <w:r>
        <w:rPr>
          <w:w w:val="110"/>
          <w:sz w:val="20"/>
        </w:rPr>
        <w:t>entre</w:t>
      </w:r>
      <w:r>
        <w:rPr>
          <w:spacing w:val="7"/>
          <w:w w:val="110"/>
          <w:sz w:val="20"/>
        </w:rPr>
        <w:t> </w:t>
      </w:r>
      <w:r>
        <w:rPr>
          <w:w w:val="110"/>
          <w:sz w:val="20"/>
        </w:rPr>
        <w:t>otras;</w:t>
      </w:r>
    </w:p>
    <w:p>
      <w:pPr>
        <w:pStyle w:val="ListParagraph"/>
        <w:numPr>
          <w:ilvl w:val="0"/>
          <w:numId w:val="111"/>
        </w:numPr>
        <w:tabs>
          <w:tab w:pos="781" w:val="left" w:leader="none"/>
        </w:tabs>
        <w:spacing w:line="240" w:lineRule="auto" w:before="28" w:after="0"/>
        <w:ind w:left="278" w:right="275" w:firstLine="0"/>
        <w:jc w:val="both"/>
        <w:rPr>
          <w:sz w:val="20"/>
        </w:rPr>
      </w:pPr>
      <w:r>
        <w:rPr>
          <w:w w:val="110"/>
          <w:sz w:val="20"/>
        </w:rPr>
        <w:t>Documento original y vigente que acredite la existencia o dotación de agua potable y drenaje para el uso específico que se pretende, el cual será emitido por el comité, organismo o autoridad municipal</w:t>
      </w:r>
      <w:r>
        <w:rPr>
          <w:spacing w:val="22"/>
          <w:w w:val="110"/>
          <w:sz w:val="20"/>
        </w:rPr>
        <w:t> </w:t>
      </w:r>
      <w:r>
        <w:rPr>
          <w:w w:val="110"/>
          <w:sz w:val="20"/>
        </w:rPr>
        <w:t>correspondiente;</w:t>
      </w:r>
    </w:p>
    <w:p>
      <w:pPr>
        <w:pStyle w:val="ListParagraph"/>
        <w:numPr>
          <w:ilvl w:val="0"/>
          <w:numId w:val="111"/>
        </w:numPr>
        <w:tabs>
          <w:tab w:pos="810" w:val="left" w:leader="none"/>
        </w:tabs>
        <w:spacing w:line="242" w:lineRule="auto" w:before="39" w:after="0"/>
        <w:ind w:left="278" w:right="271" w:firstLine="0"/>
        <w:jc w:val="both"/>
        <w:rPr>
          <w:sz w:val="20"/>
        </w:rPr>
      </w:pPr>
      <w:r>
        <w:rPr>
          <w:w w:val="110"/>
          <w:sz w:val="20"/>
        </w:rPr>
        <w:t>Tratándose de cambios de uso de suelo, de incremento de ocupación, construcción, altura  y niveles, deberán especificarse en la solicitud los cambios pretendidos, además de  los  requisitos anteriores, deberá presentar la opinión favorable del municipio respectivo a través   del</w:t>
      </w:r>
      <w:r>
        <w:rPr>
          <w:spacing w:val="6"/>
          <w:w w:val="110"/>
          <w:sz w:val="20"/>
        </w:rPr>
        <w:t> </w:t>
      </w:r>
      <w:r>
        <w:rPr>
          <w:w w:val="110"/>
          <w:sz w:val="20"/>
        </w:rPr>
        <w:t>Comité</w:t>
      </w:r>
      <w:r>
        <w:rPr>
          <w:spacing w:val="5"/>
          <w:w w:val="110"/>
          <w:sz w:val="20"/>
        </w:rPr>
        <w:t> </w:t>
      </w:r>
      <w:r>
        <w:rPr>
          <w:w w:val="110"/>
          <w:sz w:val="20"/>
        </w:rPr>
        <w:t>de</w:t>
      </w:r>
      <w:r>
        <w:rPr>
          <w:spacing w:val="6"/>
          <w:w w:val="110"/>
          <w:sz w:val="20"/>
        </w:rPr>
        <w:t> </w:t>
      </w:r>
      <w:r>
        <w:rPr>
          <w:w w:val="110"/>
          <w:sz w:val="20"/>
        </w:rPr>
        <w:t>Planeación</w:t>
      </w:r>
      <w:r>
        <w:rPr>
          <w:spacing w:val="6"/>
          <w:w w:val="110"/>
          <w:sz w:val="20"/>
        </w:rPr>
        <w:t> </w:t>
      </w:r>
      <w:r>
        <w:rPr>
          <w:w w:val="110"/>
          <w:sz w:val="20"/>
        </w:rPr>
        <w:t>para</w:t>
      </w:r>
      <w:r>
        <w:rPr>
          <w:spacing w:val="6"/>
          <w:w w:val="110"/>
          <w:sz w:val="20"/>
        </w:rPr>
        <w:t> </w:t>
      </w:r>
      <w:r>
        <w:rPr>
          <w:w w:val="110"/>
          <w:sz w:val="20"/>
        </w:rPr>
        <w:t>el</w:t>
      </w:r>
      <w:r>
        <w:rPr>
          <w:spacing w:val="7"/>
          <w:w w:val="110"/>
          <w:sz w:val="20"/>
        </w:rPr>
        <w:t> </w:t>
      </w:r>
      <w:r>
        <w:rPr>
          <w:w w:val="110"/>
          <w:sz w:val="20"/>
        </w:rPr>
        <w:t>Desarrollo</w:t>
      </w:r>
      <w:r>
        <w:rPr>
          <w:spacing w:val="7"/>
          <w:w w:val="110"/>
          <w:sz w:val="20"/>
        </w:rPr>
        <w:t> </w:t>
      </w:r>
      <w:r>
        <w:rPr>
          <w:w w:val="110"/>
          <w:sz w:val="20"/>
        </w:rPr>
        <w:t>Municipal</w:t>
      </w:r>
      <w:r>
        <w:rPr>
          <w:spacing w:val="6"/>
          <w:w w:val="110"/>
          <w:sz w:val="20"/>
        </w:rPr>
        <w:t> </w:t>
      </w:r>
      <w:r>
        <w:rPr>
          <w:w w:val="110"/>
          <w:sz w:val="20"/>
        </w:rPr>
        <w:t>o</w:t>
      </w:r>
      <w:r>
        <w:rPr>
          <w:spacing w:val="8"/>
          <w:w w:val="110"/>
          <w:sz w:val="20"/>
        </w:rPr>
        <w:t> </w:t>
      </w:r>
      <w:r>
        <w:rPr>
          <w:w w:val="110"/>
          <w:sz w:val="20"/>
        </w:rPr>
        <w:t>de</w:t>
      </w:r>
      <w:r>
        <w:rPr>
          <w:spacing w:val="5"/>
          <w:w w:val="110"/>
          <w:sz w:val="20"/>
        </w:rPr>
        <w:t> </w:t>
      </w:r>
      <w:r>
        <w:rPr>
          <w:w w:val="110"/>
          <w:sz w:val="20"/>
        </w:rPr>
        <w:t>la</w:t>
      </w:r>
      <w:r>
        <w:rPr>
          <w:spacing w:val="6"/>
          <w:w w:val="110"/>
          <w:sz w:val="20"/>
        </w:rPr>
        <w:t> </w:t>
      </w:r>
      <w:r>
        <w:rPr>
          <w:w w:val="110"/>
          <w:sz w:val="20"/>
        </w:rPr>
        <w:t>autoridad</w:t>
      </w:r>
      <w:r>
        <w:rPr>
          <w:spacing w:val="5"/>
          <w:w w:val="110"/>
          <w:sz w:val="20"/>
        </w:rPr>
        <w:t> </w:t>
      </w:r>
      <w:r>
        <w:rPr>
          <w:w w:val="110"/>
          <w:sz w:val="20"/>
        </w:rPr>
        <w:t>correspondiente,</w:t>
      </w:r>
      <w:r>
        <w:rPr>
          <w:spacing w:val="4"/>
          <w:w w:val="110"/>
          <w:sz w:val="20"/>
        </w:rPr>
        <w:t> </w:t>
      </w:r>
      <w:r>
        <w:rPr>
          <w:w w:val="110"/>
          <w:sz w:val="20"/>
        </w:rPr>
        <w:t>y</w:t>
      </w:r>
    </w:p>
    <w:p>
      <w:pPr>
        <w:pStyle w:val="ListParagraph"/>
        <w:numPr>
          <w:ilvl w:val="0"/>
          <w:numId w:val="111"/>
        </w:numPr>
        <w:tabs>
          <w:tab w:pos="908" w:val="left" w:leader="none"/>
        </w:tabs>
        <w:spacing w:line="240" w:lineRule="auto" w:before="34" w:after="0"/>
        <w:ind w:left="278" w:right="280" w:firstLine="0"/>
        <w:jc w:val="both"/>
        <w:rPr>
          <w:sz w:val="20"/>
        </w:rPr>
      </w:pPr>
      <w:r>
        <w:rPr>
          <w:w w:val="110"/>
          <w:sz w:val="20"/>
        </w:rPr>
        <w:t>Opinión favorable del municipio, en donde no presente inconveniente para su construcción y operación, para los casos de almacenamiento, transportación y distribución de hidrocarburos.</w:t>
      </w:r>
    </w:p>
    <w:p>
      <w:pPr>
        <w:pStyle w:val="BodyText"/>
        <w:spacing w:before="3"/>
        <w:ind w:left="0"/>
        <w:jc w:val="left"/>
        <w:rPr>
          <w:sz w:val="31"/>
        </w:rPr>
      </w:pPr>
    </w:p>
    <w:p>
      <w:pPr>
        <w:pStyle w:val="Heading1"/>
        <w:jc w:val="both"/>
      </w:pPr>
      <w:r>
        <w:rPr/>
        <w:t>DEL CONTENIDO DE LA EVALUACIÓN TÉCNICA DE FACTIBILIDAD DE IMPACTO URBANO</w:t>
      </w:r>
    </w:p>
    <w:p>
      <w:pPr>
        <w:pStyle w:val="BodyText"/>
        <w:spacing w:line="237" w:lineRule="auto" w:before="25"/>
        <w:ind w:right="275"/>
      </w:pPr>
      <w:r>
        <w:rPr>
          <w:rFonts w:ascii="TeX Gyre Bonum" w:hAnsi="TeX Gyre Bonum"/>
          <w:b/>
          <w:w w:val="110"/>
        </w:rPr>
        <w:t>Artículo 141. </w:t>
      </w:r>
      <w:r>
        <w:rPr>
          <w:w w:val="110"/>
        </w:rPr>
        <w:t>La Evaluación Técnica de Factibilidad de Impacto Urbano, además de lo</w:t>
      </w:r>
      <w:r>
        <w:rPr>
          <w:spacing w:val="-37"/>
          <w:w w:val="110"/>
        </w:rPr>
        <w:t> </w:t>
      </w:r>
      <w:r>
        <w:rPr>
          <w:w w:val="110"/>
        </w:rPr>
        <w:t>previsto en la Ley que crea la Comisión de Factibilidad del Estado de México, deberá contener, cuando menos, lo</w:t>
      </w:r>
      <w:r>
        <w:rPr>
          <w:spacing w:val="23"/>
          <w:w w:val="110"/>
        </w:rPr>
        <w:t> </w:t>
      </w:r>
      <w:r>
        <w:rPr>
          <w:w w:val="110"/>
        </w:rPr>
        <w:t>siguiente:</w:t>
      </w:r>
    </w:p>
    <w:p>
      <w:pPr>
        <w:pStyle w:val="ListParagraph"/>
        <w:numPr>
          <w:ilvl w:val="0"/>
          <w:numId w:val="112"/>
        </w:numPr>
        <w:tabs>
          <w:tab w:pos="493" w:val="left" w:leader="none"/>
        </w:tabs>
        <w:spacing w:line="240" w:lineRule="auto" w:before="44" w:after="0"/>
        <w:ind w:left="492" w:right="0" w:hanging="215"/>
        <w:jc w:val="left"/>
        <w:rPr>
          <w:sz w:val="20"/>
        </w:rPr>
      </w:pPr>
      <w:r>
        <w:rPr>
          <w:w w:val="110"/>
          <w:sz w:val="20"/>
        </w:rPr>
        <w:t>Referencia</w:t>
      </w:r>
      <w:r>
        <w:rPr>
          <w:spacing w:val="7"/>
          <w:w w:val="110"/>
          <w:sz w:val="20"/>
        </w:rPr>
        <w:t> </w:t>
      </w:r>
      <w:r>
        <w:rPr>
          <w:w w:val="110"/>
          <w:sz w:val="20"/>
        </w:rPr>
        <w:t>al</w:t>
      </w:r>
      <w:r>
        <w:rPr>
          <w:spacing w:val="8"/>
          <w:w w:val="110"/>
          <w:sz w:val="20"/>
        </w:rPr>
        <w:t> </w:t>
      </w:r>
      <w:r>
        <w:rPr>
          <w:w w:val="110"/>
          <w:sz w:val="20"/>
        </w:rPr>
        <w:t>oficio</w:t>
      </w:r>
      <w:r>
        <w:rPr>
          <w:spacing w:val="10"/>
          <w:w w:val="110"/>
          <w:sz w:val="20"/>
        </w:rPr>
        <w:t> </w:t>
      </w:r>
      <w:r>
        <w:rPr>
          <w:w w:val="110"/>
          <w:sz w:val="20"/>
        </w:rPr>
        <w:t>de</w:t>
      </w:r>
      <w:r>
        <w:rPr>
          <w:spacing w:val="5"/>
          <w:w w:val="110"/>
          <w:sz w:val="20"/>
        </w:rPr>
        <w:t> </w:t>
      </w:r>
      <w:r>
        <w:rPr>
          <w:w w:val="110"/>
          <w:sz w:val="20"/>
        </w:rPr>
        <w:t>la</w:t>
      </w:r>
      <w:r>
        <w:rPr>
          <w:spacing w:val="9"/>
          <w:w w:val="110"/>
          <w:sz w:val="20"/>
        </w:rPr>
        <w:t> </w:t>
      </w:r>
      <w:r>
        <w:rPr>
          <w:w w:val="110"/>
          <w:sz w:val="20"/>
        </w:rPr>
        <w:t>Comisión</w:t>
      </w:r>
      <w:r>
        <w:rPr>
          <w:spacing w:val="8"/>
          <w:w w:val="110"/>
          <w:sz w:val="20"/>
        </w:rPr>
        <w:t> </w:t>
      </w:r>
      <w:r>
        <w:rPr>
          <w:w w:val="110"/>
          <w:sz w:val="20"/>
        </w:rPr>
        <w:t>de</w:t>
      </w:r>
      <w:r>
        <w:rPr>
          <w:spacing w:val="8"/>
          <w:w w:val="110"/>
          <w:sz w:val="20"/>
        </w:rPr>
        <w:t> </w:t>
      </w:r>
      <w:r>
        <w:rPr>
          <w:w w:val="110"/>
          <w:sz w:val="20"/>
        </w:rPr>
        <w:t>Factibilidad</w:t>
      </w:r>
      <w:r>
        <w:rPr>
          <w:spacing w:val="9"/>
          <w:w w:val="110"/>
          <w:sz w:val="20"/>
        </w:rPr>
        <w:t> </w:t>
      </w:r>
      <w:r>
        <w:rPr>
          <w:w w:val="110"/>
          <w:sz w:val="20"/>
        </w:rPr>
        <w:t>del</w:t>
      </w:r>
      <w:r>
        <w:rPr>
          <w:spacing w:val="8"/>
          <w:w w:val="110"/>
          <w:sz w:val="20"/>
        </w:rPr>
        <w:t> </w:t>
      </w:r>
      <w:r>
        <w:rPr>
          <w:w w:val="110"/>
          <w:sz w:val="20"/>
        </w:rPr>
        <w:t>Estado</w:t>
      </w:r>
      <w:r>
        <w:rPr>
          <w:spacing w:val="8"/>
          <w:w w:val="110"/>
          <w:sz w:val="20"/>
        </w:rPr>
        <w:t> </w:t>
      </w:r>
      <w:r>
        <w:rPr>
          <w:w w:val="110"/>
          <w:sz w:val="20"/>
        </w:rPr>
        <w:t>de</w:t>
      </w:r>
      <w:r>
        <w:rPr>
          <w:spacing w:val="7"/>
          <w:w w:val="110"/>
          <w:sz w:val="20"/>
        </w:rPr>
        <w:t> </w:t>
      </w:r>
      <w:r>
        <w:rPr>
          <w:w w:val="110"/>
          <w:sz w:val="20"/>
        </w:rPr>
        <w:t>México;</w:t>
      </w:r>
    </w:p>
    <w:p>
      <w:pPr>
        <w:pStyle w:val="ListParagraph"/>
        <w:numPr>
          <w:ilvl w:val="0"/>
          <w:numId w:val="112"/>
        </w:numPr>
        <w:tabs>
          <w:tab w:pos="575" w:val="left" w:leader="none"/>
        </w:tabs>
        <w:spacing w:line="240" w:lineRule="auto" w:before="22" w:after="0"/>
        <w:ind w:left="574" w:right="0" w:hanging="297"/>
        <w:jc w:val="left"/>
        <w:rPr>
          <w:sz w:val="20"/>
        </w:rPr>
      </w:pPr>
      <w:r>
        <w:rPr>
          <w:w w:val="105"/>
          <w:sz w:val="20"/>
        </w:rPr>
        <w:t>Motivación;</w:t>
      </w:r>
    </w:p>
    <w:p>
      <w:pPr>
        <w:pStyle w:val="ListParagraph"/>
        <w:numPr>
          <w:ilvl w:val="0"/>
          <w:numId w:val="112"/>
        </w:numPr>
        <w:tabs>
          <w:tab w:pos="699" w:val="left" w:leader="none"/>
        </w:tabs>
        <w:spacing w:line="230" w:lineRule="auto" w:before="33" w:after="0"/>
        <w:ind w:left="278" w:right="276" w:firstLine="0"/>
        <w:jc w:val="left"/>
        <w:rPr>
          <w:sz w:val="20"/>
        </w:rPr>
      </w:pPr>
      <w:r>
        <w:rPr>
          <w:w w:val="110"/>
          <w:sz w:val="20"/>
        </w:rPr>
        <w:t>Ubicación y superficie del inmueble objeto de la Evaluación Técnica de Factibilidad de Impacto</w:t>
      </w:r>
      <w:r>
        <w:rPr>
          <w:spacing w:val="11"/>
          <w:w w:val="110"/>
          <w:sz w:val="20"/>
        </w:rPr>
        <w:t> </w:t>
      </w:r>
      <w:r>
        <w:rPr>
          <w:w w:val="110"/>
          <w:sz w:val="20"/>
        </w:rPr>
        <w:t>Urbano;</w:t>
      </w:r>
    </w:p>
    <w:p>
      <w:pPr>
        <w:pStyle w:val="ListParagraph"/>
        <w:numPr>
          <w:ilvl w:val="0"/>
          <w:numId w:val="112"/>
        </w:numPr>
        <w:tabs>
          <w:tab w:pos="635" w:val="left" w:leader="none"/>
        </w:tabs>
        <w:spacing w:line="240" w:lineRule="auto" w:before="42" w:after="0"/>
        <w:ind w:left="634" w:right="0" w:hanging="357"/>
        <w:jc w:val="left"/>
        <w:rPr>
          <w:sz w:val="20"/>
        </w:rPr>
      </w:pPr>
      <w:r>
        <w:rPr>
          <w:w w:val="110"/>
          <w:sz w:val="20"/>
        </w:rPr>
        <w:t>Referencia</w:t>
      </w:r>
      <w:r>
        <w:rPr>
          <w:spacing w:val="10"/>
          <w:w w:val="110"/>
          <w:sz w:val="20"/>
        </w:rPr>
        <w:t> </w:t>
      </w:r>
      <w:r>
        <w:rPr>
          <w:w w:val="110"/>
          <w:sz w:val="20"/>
        </w:rPr>
        <w:t>a:</w:t>
      </w:r>
    </w:p>
    <w:p>
      <w:pPr>
        <w:pStyle w:val="ListParagraph"/>
        <w:numPr>
          <w:ilvl w:val="1"/>
          <w:numId w:val="112"/>
        </w:numPr>
        <w:tabs>
          <w:tab w:pos="1045" w:val="left" w:leader="none"/>
        </w:tabs>
        <w:spacing w:line="230" w:lineRule="auto" w:before="32" w:after="0"/>
        <w:ind w:left="706" w:right="274" w:firstLine="0"/>
        <w:jc w:val="left"/>
        <w:rPr>
          <w:sz w:val="20"/>
        </w:rPr>
      </w:pPr>
      <w:r>
        <w:rPr>
          <w:w w:val="110"/>
          <w:sz w:val="20"/>
        </w:rPr>
        <w:t>Los documentos que acrediten la propiedad o posesión del inmueble objeto de la Evaluación Técnica de Factibilidad de Impacto</w:t>
      </w:r>
      <w:r>
        <w:rPr>
          <w:spacing w:val="5"/>
          <w:w w:val="110"/>
          <w:sz w:val="20"/>
        </w:rPr>
        <w:t> </w:t>
      </w:r>
      <w:r>
        <w:rPr>
          <w:w w:val="110"/>
          <w:sz w:val="20"/>
        </w:rPr>
        <w:t>Urbano;</w:t>
      </w:r>
    </w:p>
    <w:p>
      <w:pPr>
        <w:pStyle w:val="ListParagraph"/>
        <w:numPr>
          <w:ilvl w:val="1"/>
          <w:numId w:val="112"/>
        </w:numPr>
        <w:tabs>
          <w:tab w:pos="982" w:val="left" w:leader="none"/>
        </w:tabs>
        <w:spacing w:line="240" w:lineRule="auto" w:before="42" w:after="0"/>
        <w:ind w:left="982" w:right="0" w:hanging="276"/>
        <w:jc w:val="left"/>
        <w:rPr>
          <w:sz w:val="20"/>
        </w:rPr>
      </w:pPr>
      <w:r>
        <w:rPr>
          <w:w w:val="110"/>
          <w:sz w:val="20"/>
        </w:rPr>
        <w:t>Establecer</w:t>
      </w:r>
      <w:r>
        <w:rPr>
          <w:spacing w:val="11"/>
          <w:w w:val="110"/>
          <w:sz w:val="20"/>
        </w:rPr>
        <w:t> </w:t>
      </w:r>
      <w:r>
        <w:rPr>
          <w:w w:val="110"/>
          <w:sz w:val="20"/>
        </w:rPr>
        <w:t>el</w:t>
      </w:r>
      <w:r>
        <w:rPr>
          <w:spacing w:val="11"/>
          <w:w w:val="110"/>
          <w:sz w:val="20"/>
        </w:rPr>
        <w:t> </w:t>
      </w:r>
      <w:r>
        <w:rPr>
          <w:w w:val="110"/>
          <w:sz w:val="20"/>
        </w:rPr>
        <w:t>uso</w:t>
      </w:r>
      <w:r>
        <w:rPr>
          <w:spacing w:val="10"/>
          <w:w w:val="110"/>
          <w:sz w:val="20"/>
        </w:rPr>
        <w:t> </w:t>
      </w:r>
      <w:r>
        <w:rPr>
          <w:w w:val="110"/>
          <w:sz w:val="20"/>
        </w:rPr>
        <w:t>de</w:t>
      </w:r>
      <w:r>
        <w:rPr>
          <w:spacing w:val="13"/>
          <w:w w:val="110"/>
          <w:sz w:val="20"/>
        </w:rPr>
        <w:t> </w:t>
      </w:r>
      <w:r>
        <w:rPr>
          <w:w w:val="110"/>
          <w:sz w:val="20"/>
        </w:rPr>
        <w:t>suelo</w:t>
      </w:r>
      <w:r>
        <w:rPr>
          <w:spacing w:val="11"/>
          <w:w w:val="110"/>
          <w:sz w:val="20"/>
        </w:rPr>
        <w:t> </w:t>
      </w:r>
      <w:r>
        <w:rPr>
          <w:w w:val="110"/>
          <w:sz w:val="20"/>
        </w:rPr>
        <w:t>específico</w:t>
      </w:r>
      <w:r>
        <w:rPr>
          <w:spacing w:val="12"/>
          <w:w w:val="110"/>
          <w:sz w:val="20"/>
        </w:rPr>
        <w:t> </w:t>
      </w:r>
      <w:r>
        <w:rPr>
          <w:w w:val="110"/>
          <w:sz w:val="20"/>
        </w:rPr>
        <w:t>del</w:t>
      </w:r>
      <w:r>
        <w:rPr>
          <w:spacing w:val="11"/>
          <w:w w:val="110"/>
          <w:sz w:val="20"/>
        </w:rPr>
        <w:t> </w:t>
      </w:r>
      <w:r>
        <w:rPr>
          <w:w w:val="110"/>
          <w:sz w:val="20"/>
        </w:rPr>
        <w:t>proyecto;</w:t>
      </w:r>
    </w:p>
    <w:p>
      <w:pPr>
        <w:pStyle w:val="ListParagraph"/>
        <w:numPr>
          <w:ilvl w:val="1"/>
          <w:numId w:val="112"/>
        </w:numPr>
        <w:tabs>
          <w:tab w:pos="1069" w:val="left" w:leader="none"/>
        </w:tabs>
        <w:spacing w:line="230" w:lineRule="auto" w:before="32" w:after="0"/>
        <w:ind w:left="706" w:right="279" w:firstLine="0"/>
        <w:jc w:val="left"/>
        <w:rPr>
          <w:sz w:val="20"/>
        </w:rPr>
      </w:pPr>
      <w:r>
        <w:rPr>
          <w:w w:val="110"/>
          <w:sz w:val="20"/>
        </w:rPr>
        <w:t>Normas de aprovechamiento y superficie total del predio y superficie prevista a construir;</w:t>
      </w:r>
    </w:p>
    <w:p>
      <w:pPr>
        <w:spacing w:after="0" w:line="230" w:lineRule="auto"/>
        <w:jc w:val="left"/>
        <w:rPr>
          <w:sz w:val="20"/>
        </w:rPr>
        <w:sectPr>
          <w:pgSz w:w="12240" w:h="15840"/>
          <w:pgMar w:header="708" w:footer="822" w:top="1580" w:bottom="1180" w:left="1140" w:right="1140"/>
        </w:sectPr>
      </w:pPr>
    </w:p>
    <w:p>
      <w:pPr>
        <w:pStyle w:val="ListParagraph"/>
        <w:numPr>
          <w:ilvl w:val="1"/>
          <w:numId w:val="112"/>
        </w:numPr>
        <w:tabs>
          <w:tab w:pos="994" w:val="left" w:leader="none"/>
        </w:tabs>
        <w:spacing w:line="251" w:lineRule="exact" w:before="0" w:after="0"/>
        <w:ind w:left="994" w:right="0" w:hanging="288"/>
        <w:jc w:val="left"/>
        <w:rPr>
          <w:sz w:val="20"/>
        </w:rPr>
      </w:pPr>
      <w:r>
        <w:rPr>
          <w:w w:val="110"/>
          <w:sz w:val="20"/>
        </w:rPr>
        <w:t>Factibilidades,</w:t>
      </w:r>
      <w:r>
        <w:rPr>
          <w:spacing w:val="10"/>
          <w:w w:val="110"/>
          <w:sz w:val="20"/>
        </w:rPr>
        <w:t> </w:t>
      </w:r>
      <w:r>
        <w:rPr>
          <w:w w:val="110"/>
          <w:sz w:val="20"/>
        </w:rPr>
        <w:t>dictámenes</w:t>
      </w:r>
      <w:r>
        <w:rPr>
          <w:spacing w:val="8"/>
          <w:w w:val="110"/>
          <w:sz w:val="20"/>
        </w:rPr>
        <w:t> </w:t>
      </w:r>
      <w:r>
        <w:rPr>
          <w:w w:val="110"/>
          <w:sz w:val="20"/>
        </w:rPr>
        <w:t>u</w:t>
      </w:r>
      <w:r>
        <w:rPr>
          <w:spacing w:val="9"/>
          <w:w w:val="110"/>
          <w:sz w:val="20"/>
        </w:rPr>
        <w:t> </w:t>
      </w:r>
      <w:r>
        <w:rPr>
          <w:w w:val="110"/>
          <w:sz w:val="20"/>
        </w:rPr>
        <w:t>opiniones</w:t>
      </w:r>
      <w:r>
        <w:rPr>
          <w:spacing w:val="9"/>
          <w:w w:val="110"/>
          <w:sz w:val="20"/>
        </w:rPr>
        <w:t> </w:t>
      </w:r>
      <w:r>
        <w:rPr>
          <w:w w:val="110"/>
          <w:sz w:val="20"/>
        </w:rPr>
        <w:t>de</w:t>
      </w:r>
      <w:r>
        <w:rPr>
          <w:spacing w:val="8"/>
          <w:w w:val="110"/>
          <w:sz w:val="20"/>
        </w:rPr>
        <w:t> </w:t>
      </w:r>
      <w:r>
        <w:rPr>
          <w:w w:val="110"/>
          <w:sz w:val="20"/>
        </w:rPr>
        <w:t>las</w:t>
      </w:r>
      <w:r>
        <w:rPr>
          <w:spacing w:val="9"/>
          <w:w w:val="110"/>
          <w:sz w:val="20"/>
        </w:rPr>
        <w:t> </w:t>
      </w:r>
      <w:r>
        <w:rPr>
          <w:w w:val="110"/>
          <w:sz w:val="20"/>
        </w:rPr>
        <w:t>autoridades</w:t>
      </w:r>
      <w:r>
        <w:rPr>
          <w:spacing w:val="8"/>
          <w:w w:val="110"/>
          <w:sz w:val="20"/>
        </w:rPr>
        <w:t> </w:t>
      </w:r>
      <w:r>
        <w:rPr>
          <w:w w:val="110"/>
          <w:sz w:val="20"/>
        </w:rPr>
        <w:t>Federales</w:t>
      </w:r>
      <w:r>
        <w:rPr>
          <w:spacing w:val="9"/>
          <w:w w:val="110"/>
          <w:sz w:val="20"/>
        </w:rPr>
        <w:t> </w:t>
      </w:r>
      <w:r>
        <w:rPr>
          <w:w w:val="110"/>
          <w:sz w:val="20"/>
        </w:rPr>
        <w:t>y</w:t>
      </w:r>
      <w:r>
        <w:rPr>
          <w:spacing w:val="12"/>
          <w:w w:val="110"/>
          <w:sz w:val="20"/>
        </w:rPr>
        <w:t> </w:t>
      </w:r>
      <w:r>
        <w:rPr>
          <w:w w:val="110"/>
          <w:sz w:val="20"/>
        </w:rPr>
        <w:t>Municipales;</w:t>
      </w:r>
    </w:p>
    <w:p>
      <w:pPr>
        <w:pStyle w:val="ListParagraph"/>
        <w:numPr>
          <w:ilvl w:val="1"/>
          <w:numId w:val="112"/>
        </w:numPr>
        <w:tabs>
          <w:tab w:pos="1038" w:val="left" w:leader="none"/>
        </w:tabs>
        <w:spacing w:line="230" w:lineRule="auto" w:before="32" w:after="0"/>
        <w:ind w:left="706" w:right="275" w:firstLine="0"/>
        <w:jc w:val="left"/>
        <w:rPr>
          <w:sz w:val="20"/>
        </w:rPr>
      </w:pPr>
      <w:r>
        <w:rPr>
          <w:w w:val="110"/>
          <w:sz w:val="20"/>
        </w:rPr>
        <w:t>Las demás normatividades en materia urbana que permitan prevenir y mitigar los impactos esperados por el</w:t>
      </w:r>
      <w:r>
        <w:rPr>
          <w:spacing w:val="41"/>
          <w:w w:val="110"/>
          <w:sz w:val="20"/>
        </w:rPr>
        <w:t> </w:t>
      </w:r>
      <w:r>
        <w:rPr>
          <w:w w:val="110"/>
          <w:sz w:val="20"/>
        </w:rPr>
        <w:t>uso;</w:t>
      </w:r>
    </w:p>
    <w:p>
      <w:pPr>
        <w:pStyle w:val="ListParagraph"/>
        <w:numPr>
          <w:ilvl w:val="0"/>
          <w:numId w:val="112"/>
        </w:numPr>
        <w:tabs>
          <w:tab w:pos="563" w:val="left" w:leader="none"/>
        </w:tabs>
        <w:spacing w:line="230" w:lineRule="auto" w:before="51" w:after="0"/>
        <w:ind w:left="278" w:right="271" w:firstLine="0"/>
        <w:jc w:val="left"/>
        <w:rPr>
          <w:sz w:val="20"/>
        </w:rPr>
      </w:pPr>
      <w:r>
        <w:rPr>
          <w:w w:val="110"/>
          <w:sz w:val="20"/>
        </w:rPr>
        <w:t>Opinión técnica favorable de la Secretaría, conforme al Plan Municipal de Desarrollo Urbano que</w:t>
      </w:r>
      <w:r>
        <w:rPr>
          <w:spacing w:val="10"/>
          <w:w w:val="110"/>
          <w:sz w:val="20"/>
        </w:rPr>
        <w:t> </w:t>
      </w:r>
      <w:r>
        <w:rPr>
          <w:w w:val="110"/>
          <w:sz w:val="20"/>
        </w:rPr>
        <w:t>corresponda</w:t>
      </w:r>
      <w:r>
        <w:rPr>
          <w:spacing w:val="11"/>
          <w:w w:val="110"/>
          <w:sz w:val="20"/>
        </w:rPr>
        <w:t> </w:t>
      </w:r>
      <w:r>
        <w:rPr>
          <w:w w:val="110"/>
          <w:sz w:val="20"/>
        </w:rPr>
        <w:t>y</w:t>
      </w:r>
      <w:r>
        <w:rPr>
          <w:spacing w:val="11"/>
          <w:w w:val="110"/>
          <w:sz w:val="20"/>
        </w:rPr>
        <w:t> </w:t>
      </w:r>
      <w:r>
        <w:rPr>
          <w:w w:val="110"/>
          <w:sz w:val="20"/>
        </w:rPr>
        <w:t>las</w:t>
      </w:r>
      <w:r>
        <w:rPr>
          <w:spacing w:val="11"/>
          <w:w w:val="110"/>
          <w:sz w:val="20"/>
        </w:rPr>
        <w:t> </w:t>
      </w:r>
      <w:r>
        <w:rPr>
          <w:w w:val="110"/>
          <w:sz w:val="20"/>
        </w:rPr>
        <w:t>normas</w:t>
      </w:r>
      <w:r>
        <w:rPr>
          <w:spacing w:val="10"/>
          <w:w w:val="110"/>
          <w:sz w:val="20"/>
        </w:rPr>
        <w:t> </w:t>
      </w:r>
      <w:r>
        <w:rPr>
          <w:w w:val="110"/>
          <w:sz w:val="20"/>
        </w:rPr>
        <w:t>aplicables</w:t>
      </w:r>
      <w:r>
        <w:rPr>
          <w:spacing w:val="10"/>
          <w:w w:val="110"/>
          <w:sz w:val="20"/>
        </w:rPr>
        <w:t> </w:t>
      </w:r>
      <w:r>
        <w:rPr>
          <w:w w:val="110"/>
          <w:sz w:val="20"/>
        </w:rPr>
        <w:t>en</w:t>
      </w:r>
      <w:r>
        <w:rPr>
          <w:spacing w:val="11"/>
          <w:w w:val="110"/>
          <w:sz w:val="20"/>
        </w:rPr>
        <w:t> </w:t>
      </w:r>
      <w:r>
        <w:rPr>
          <w:w w:val="110"/>
          <w:sz w:val="20"/>
        </w:rPr>
        <w:t>materia</w:t>
      </w:r>
      <w:r>
        <w:rPr>
          <w:spacing w:val="12"/>
          <w:w w:val="110"/>
          <w:sz w:val="20"/>
        </w:rPr>
        <w:t> </w:t>
      </w:r>
      <w:r>
        <w:rPr>
          <w:w w:val="110"/>
          <w:sz w:val="20"/>
        </w:rPr>
        <w:t>de</w:t>
      </w:r>
      <w:r>
        <w:rPr>
          <w:spacing w:val="10"/>
          <w:w w:val="110"/>
          <w:sz w:val="20"/>
        </w:rPr>
        <w:t> </w:t>
      </w:r>
      <w:r>
        <w:rPr>
          <w:w w:val="110"/>
          <w:sz w:val="20"/>
        </w:rPr>
        <w:t>uso</w:t>
      </w:r>
      <w:r>
        <w:rPr>
          <w:spacing w:val="11"/>
          <w:w w:val="110"/>
          <w:sz w:val="20"/>
        </w:rPr>
        <w:t> </w:t>
      </w:r>
      <w:r>
        <w:rPr>
          <w:w w:val="110"/>
          <w:sz w:val="20"/>
        </w:rPr>
        <w:t>de</w:t>
      </w:r>
      <w:r>
        <w:rPr>
          <w:spacing w:val="10"/>
          <w:w w:val="110"/>
          <w:sz w:val="20"/>
        </w:rPr>
        <w:t> </w:t>
      </w:r>
      <w:r>
        <w:rPr>
          <w:w w:val="110"/>
          <w:sz w:val="20"/>
        </w:rPr>
        <w:t>suelo.</w:t>
      </w:r>
    </w:p>
    <w:p>
      <w:pPr>
        <w:pStyle w:val="ListParagraph"/>
        <w:numPr>
          <w:ilvl w:val="0"/>
          <w:numId w:val="112"/>
        </w:numPr>
        <w:tabs>
          <w:tab w:pos="644" w:val="left" w:leader="none"/>
        </w:tabs>
        <w:spacing w:line="230" w:lineRule="auto" w:before="51" w:after="0"/>
        <w:ind w:left="278" w:right="277" w:firstLine="0"/>
        <w:jc w:val="left"/>
        <w:rPr>
          <w:sz w:val="20"/>
        </w:rPr>
      </w:pPr>
      <w:r>
        <w:rPr>
          <w:w w:val="110"/>
          <w:sz w:val="20"/>
        </w:rPr>
        <w:t>El señalamiento que el Titular de la Evaluación Técnica de Factibilidad de Impacto Urbano, deberá</w:t>
      </w:r>
      <w:r>
        <w:rPr>
          <w:spacing w:val="10"/>
          <w:w w:val="110"/>
          <w:sz w:val="20"/>
        </w:rPr>
        <w:t> </w:t>
      </w:r>
      <w:r>
        <w:rPr>
          <w:w w:val="110"/>
          <w:sz w:val="20"/>
        </w:rPr>
        <w:t>dar</w:t>
      </w:r>
      <w:r>
        <w:rPr>
          <w:spacing w:val="10"/>
          <w:w w:val="110"/>
          <w:sz w:val="20"/>
        </w:rPr>
        <w:t> </w:t>
      </w:r>
      <w:r>
        <w:rPr>
          <w:w w:val="110"/>
          <w:sz w:val="20"/>
        </w:rPr>
        <w:t>cumplimiento</w:t>
      </w:r>
      <w:r>
        <w:rPr>
          <w:spacing w:val="12"/>
          <w:w w:val="110"/>
          <w:sz w:val="20"/>
        </w:rPr>
        <w:t> </w:t>
      </w:r>
      <w:r>
        <w:rPr>
          <w:w w:val="110"/>
          <w:sz w:val="20"/>
        </w:rPr>
        <w:t>a</w:t>
      </w:r>
      <w:r>
        <w:rPr>
          <w:spacing w:val="10"/>
          <w:w w:val="110"/>
          <w:sz w:val="20"/>
        </w:rPr>
        <w:t> </w:t>
      </w:r>
      <w:r>
        <w:rPr>
          <w:w w:val="110"/>
          <w:sz w:val="20"/>
        </w:rPr>
        <w:t>las</w:t>
      </w:r>
      <w:r>
        <w:rPr>
          <w:spacing w:val="10"/>
          <w:w w:val="110"/>
          <w:sz w:val="20"/>
        </w:rPr>
        <w:t> </w:t>
      </w:r>
      <w:r>
        <w:rPr>
          <w:w w:val="110"/>
          <w:sz w:val="20"/>
        </w:rPr>
        <w:t>disposiciones</w:t>
      </w:r>
      <w:r>
        <w:rPr>
          <w:spacing w:val="10"/>
          <w:w w:val="110"/>
          <w:sz w:val="20"/>
        </w:rPr>
        <w:t> </w:t>
      </w:r>
      <w:r>
        <w:rPr>
          <w:w w:val="110"/>
          <w:sz w:val="20"/>
        </w:rPr>
        <w:t>establecidas</w:t>
      </w:r>
      <w:r>
        <w:rPr>
          <w:spacing w:val="10"/>
          <w:w w:val="110"/>
          <w:sz w:val="20"/>
        </w:rPr>
        <w:t> </w:t>
      </w:r>
      <w:r>
        <w:rPr>
          <w:w w:val="110"/>
          <w:sz w:val="20"/>
        </w:rPr>
        <w:t>en</w:t>
      </w:r>
      <w:r>
        <w:rPr>
          <w:spacing w:val="10"/>
          <w:w w:val="110"/>
          <w:sz w:val="20"/>
        </w:rPr>
        <w:t> </w:t>
      </w:r>
      <w:r>
        <w:rPr>
          <w:w w:val="110"/>
          <w:sz w:val="20"/>
        </w:rPr>
        <w:t>el</w:t>
      </w:r>
      <w:r>
        <w:rPr>
          <w:spacing w:val="11"/>
          <w:w w:val="110"/>
          <w:sz w:val="20"/>
        </w:rPr>
        <w:t> </w:t>
      </w:r>
      <w:r>
        <w:rPr>
          <w:w w:val="110"/>
          <w:sz w:val="20"/>
        </w:rPr>
        <w:t>mismo;</w:t>
      </w:r>
    </w:p>
    <w:p>
      <w:pPr>
        <w:pStyle w:val="ListParagraph"/>
        <w:numPr>
          <w:ilvl w:val="0"/>
          <w:numId w:val="112"/>
        </w:numPr>
        <w:tabs>
          <w:tab w:pos="783" w:val="left" w:leader="none"/>
        </w:tabs>
        <w:spacing w:line="230" w:lineRule="auto" w:before="51" w:after="0"/>
        <w:ind w:left="278" w:right="279" w:firstLine="0"/>
        <w:jc w:val="left"/>
        <w:rPr>
          <w:sz w:val="20"/>
        </w:rPr>
      </w:pPr>
      <w:r>
        <w:rPr>
          <w:w w:val="110"/>
          <w:sz w:val="20"/>
        </w:rPr>
        <w:t>Referencia del pago de derechos correspondientes por concepto de la emisión de la Evaluación Técnica de Factibilidad de Impacto Urbano,</w:t>
      </w:r>
      <w:r>
        <w:rPr>
          <w:spacing w:val="18"/>
          <w:w w:val="110"/>
          <w:sz w:val="20"/>
        </w:rPr>
        <w:t> </w:t>
      </w:r>
      <w:r>
        <w:rPr>
          <w:w w:val="110"/>
          <w:sz w:val="20"/>
        </w:rPr>
        <w:t>y</w:t>
      </w:r>
    </w:p>
    <w:p>
      <w:pPr>
        <w:pStyle w:val="ListParagraph"/>
        <w:numPr>
          <w:ilvl w:val="0"/>
          <w:numId w:val="112"/>
        </w:numPr>
        <w:tabs>
          <w:tab w:pos="798" w:val="left" w:leader="none"/>
        </w:tabs>
        <w:spacing w:line="240" w:lineRule="auto" w:before="43" w:after="0"/>
        <w:ind w:left="797" w:right="0" w:hanging="520"/>
        <w:jc w:val="left"/>
        <w:rPr>
          <w:sz w:val="20"/>
        </w:rPr>
      </w:pPr>
      <w:r>
        <w:rPr>
          <w:w w:val="110"/>
          <w:sz w:val="20"/>
        </w:rPr>
        <w:t>Lugar y fecha de</w:t>
      </w:r>
      <w:r>
        <w:rPr>
          <w:spacing w:val="42"/>
          <w:w w:val="110"/>
          <w:sz w:val="20"/>
        </w:rPr>
        <w:t> </w:t>
      </w:r>
      <w:r>
        <w:rPr>
          <w:w w:val="110"/>
          <w:sz w:val="20"/>
        </w:rPr>
        <w:t>expedición.</w:t>
      </w:r>
    </w:p>
    <w:p>
      <w:pPr>
        <w:pStyle w:val="BodyText"/>
        <w:spacing w:before="0"/>
        <w:ind w:left="0"/>
        <w:jc w:val="left"/>
        <w:rPr>
          <w:sz w:val="22"/>
        </w:rPr>
      </w:pPr>
    </w:p>
    <w:p>
      <w:pPr>
        <w:pStyle w:val="Heading1"/>
        <w:spacing w:line="194" w:lineRule="auto" w:before="130"/>
        <w:jc w:val="left"/>
      </w:pPr>
      <w:r>
        <w:rPr/>
        <w:t>DE LOS DOCUMENTOS PARA OBTENER LA EVALUACIÓN TÉCNICA DE FACTIBILIDAD DE IMPACTO URBANO PARA CONJUNTOS URBANOS Y CONDOMINIOS</w:t>
      </w:r>
    </w:p>
    <w:p>
      <w:pPr>
        <w:pStyle w:val="BodyText"/>
        <w:spacing w:line="242" w:lineRule="auto" w:before="34"/>
        <w:ind w:right="276"/>
      </w:pPr>
      <w:r>
        <w:rPr>
          <w:rFonts w:ascii="TeX Gyre Bonum" w:hAnsi="TeX Gyre Bonum"/>
          <w:b/>
          <w:w w:val="110"/>
        </w:rPr>
        <w:t>Artículo 142. </w:t>
      </w:r>
      <w:r>
        <w:rPr>
          <w:w w:val="110"/>
        </w:rPr>
        <w:t>Tratándose de conjuntos urbanos y condominios, además de los ya señalados en el artículo 140, la Comisión de Factibilidad del Estado de México, deberá remitir a la Secretaría como requisitos específicos para la emisión de la Evaluación Técnica de Factibilidad de Impacto Urbano, los siguientes:</w:t>
      </w:r>
    </w:p>
    <w:p>
      <w:pPr>
        <w:pStyle w:val="ListParagraph"/>
        <w:numPr>
          <w:ilvl w:val="0"/>
          <w:numId w:val="113"/>
        </w:numPr>
        <w:tabs>
          <w:tab w:pos="515" w:val="left" w:leader="none"/>
        </w:tabs>
        <w:spacing w:line="240" w:lineRule="auto" w:before="37" w:after="0"/>
        <w:ind w:left="278" w:right="335" w:firstLine="0"/>
        <w:jc w:val="both"/>
        <w:rPr>
          <w:sz w:val="20"/>
        </w:rPr>
      </w:pPr>
      <w:r>
        <w:rPr>
          <w:w w:val="110"/>
          <w:sz w:val="20"/>
        </w:rPr>
        <w:t>Ubicación del predio en aerofoto impresa a escala 1:5,000 con medidas y colindancias que coincidan con el documento que acredita la propiedad; así como plano topográfico georreferenciado en coordenadas UTM, grabado en un</w:t>
      </w:r>
      <w:r>
        <w:rPr>
          <w:spacing w:val="16"/>
          <w:w w:val="110"/>
          <w:sz w:val="20"/>
        </w:rPr>
        <w:t> </w:t>
      </w:r>
      <w:r>
        <w:rPr>
          <w:w w:val="110"/>
          <w:sz w:val="20"/>
        </w:rPr>
        <w:t>CD;</w:t>
      </w:r>
    </w:p>
    <w:p>
      <w:pPr>
        <w:pStyle w:val="ListParagraph"/>
        <w:numPr>
          <w:ilvl w:val="0"/>
          <w:numId w:val="113"/>
        </w:numPr>
        <w:tabs>
          <w:tab w:pos="572" w:val="left" w:leader="none"/>
        </w:tabs>
        <w:spacing w:line="242" w:lineRule="auto" w:before="38" w:after="0"/>
        <w:ind w:left="278" w:right="343" w:firstLine="0"/>
        <w:jc w:val="both"/>
        <w:rPr>
          <w:sz w:val="20"/>
        </w:rPr>
      </w:pPr>
      <w:r>
        <w:rPr>
          <w:w w:val="110"/>
          <w:sz w:val="20"/>
        </w:rPr>
        <w:t>Proyecto del plano del conjunto urbano o condominio, que contenga la situación original del predio; apertura, ampliación o modificación de vías públicas; asimismo la lotificación del predio, fusiones, subdivisiones y condominios, con cuadro de áreas que correspondan con las superficies señaladas en la memoria</w:t>
      </w:r>
      <w:r>
        <w:rPr>
          <w:spacing w:val="2"/>
          <w:w w:val="110"/>
          <w:sz w:val="20"/>
        </w:rPr>
        <w:t> </w:t>
      </w:r>
      <w:r>
        <w:rPr>
          <w:w w:val="110"/>
          <w:sz w:val="20"/>
        </w:rPr>
        <w:t>descriptiva;</w:t>
      </w:r>
    </w:p>
    <w:p>
      <w:pPr>
        <w:pStyle w:val="ListParagraph"/>
        <w:numPr>
          <w:ilvl w:val="0"/>
          <w:numId w:val="113"/>
        </w:numPr>
        <w:tabs>
          <w:tab w:pos="656" w:val="left" w:leader="none"/>
        </w:tabs>
        <w:spacing w:line="244" w:lineRule="auto" w:before="35" w:after="0"/>
        <w:ind w:left="278" w:right="341" w:firstLine="0"/>
        <w:jc w:val="both"/>
        <w:rPr>
          <w:sz w:val="20"/>
        </w:rPr>
      </w:pPr>
      <w:r>
        <w:rPr>
          <w:w w:val="110"/>
          <w:sz w:val="20"/>
        </w:rPr>
        <w:t>Memoria descriptiva del proyecto que contenga la localización regional y local del predio, la descripción de sus características físicas, incluyendo superficie, ubicación, accesos y colindancias, los antecedentes de restricción y autorizaciones de fusión o división del suelo, si los hubiera, número de viviendas y su tipo o cuantificación de metros cuadrados de construcción, según corresponda, que se pretendan</w:t>
      </w:r>
      <w:r>
        <w:rPr>
          <w:spacing w:val="14"/>
          <w:w w:val="110"/>
          <w:sz w:val="20"/>
        </w:rPr>
        <w:t> </w:t>
      </w:r>
      <w:r>
        <w:rPr>
          <w:w w:val="110"/>
          <w:sz w:val="20"/>
        </w:rPr>
        <w:t>edificar;</w:t>
      </w:r>
    </w:p>
    <w:p>
      <w:pPr>
        <w:pStyle w:val="ListParagraph"/>
        <w:numPr>
          <w:ilvl w:val="0"/>
          <w:numId w:val="113"/>
        </w:numPr>
        <w:tabs>
          <w:tab w:pos="639" w:val="left" w:leader="none"/>
        </w:tabs>
        <w:spacing w:line="230" w:lineRule="auto" w:before="40" w:after="0"/>
        <w:ind w:left="278" w:right="340" w:firstLine="0"/>
        <w:jc w:val="both"/>
        <w:rPr>
          <w:sz w:val="20"/>
        </w:rPr>
      </w:pPr>
      <w:r>
        <w:rPr>
          <w:w w:val="110"/>
          <w:sz w:val="20"/>
        </w:rPr>
        <w:t>Opinión favorable del municipio, en donde no presente inconveniente para su desarrollo, de acuerdo con lo establecido en el</w:t>
      </w:r>
      <w:r>
        <w:rPr>
          <w:spacing w:val="18"/>
          <w:w w:val="110"/>
          <w:sz w:val="20"/>
        </w:rPr>
        <w:t> </w:t>
      </w:r>
      <w:r>
        <w:rPr>
          <w:w w:val="110"/>
          <w:sz w:val="20"/>
        </w:rPr>
        <w:t>presente Reglamento;</w:t>
      </w:r>
    </w:p>
    <w:p>
      <w:pPr>
        <w:pStyle w:val="ListParagraph"/>
        <w:numPr>
          <w:ilvl w:val="0"/>
          <w:numId w:val="113"/>
        </w:numPr>
        <w:tabs>
          <w:tab w:pos="558" w:val="left" w:leader="none"/>
        </w:tabs>
        <w:spacing w:line="230" w:lineRule="auto" w:before="51" w:after="0"/>
        <w:ind w:left="278" w:right="339" w:firstLine="0"/>
        <w:jc w:val="both"/>
        <w:rPr>
          <w:sz w:val="20"/>
        </w:rPr>
      </w:pPr>
      <w:r>
        <w:rPr>
          <w:w w:val="110"/>
          <w:sz w:val="20"/>
        </w:rPr>
        <w:t>Factibilidad del servicio de electricidad, para el uso que se pretende, el cual será emitido por la Comisión Federal de Electricidad, y</w:t>
      </w:r>
    </w:p>
    <w:p>
      <w:pPr>
        <w:pStyle w:val="ListParagraph"/>
        <w:numPr>
          <w:ilvl w:val="0"/>
          <w:numId w:val="113"/>
        </w:numPr>
        <w:tabs>
          <w:tab w:pos="637" w:val="left" w:leader="none"/>
        </w:tabs>
        <w:spacing w:line="230" w:lineRule="auto" w:before="51" w:after="0"/>
        <w:ind w:left="278" w:right="346" w:firstLine="0"/>
        <w:jc w:val="both"/>
        <w:rPr>
          <w:sz w:val="20"/>
        </w:rPr>
      </w:pPr>
      <w:r>
        <w:rPr>
          <w:w w:val="110"/>
          <w:sz w:val="20"/>
        </w:rPr>
        <w:t>Factibilidad de servicios de agua potable y drenaje para el uso que se pretende, el cual será emitido por el comité, organismo o autoridad</w:t>
      </w:r>
      <w:r>
        <w:rPr>
          <w:spacing w:val="18"/>
          <w:w w:val="110"/>
          <w:sz w:val="20"/>
        </w:rPr>
        <w:t> </w:t>
      </w:r>
      <w:r>
        <w:rPr>
          <w:w w:val="110"/>
          <w:sz w:val="20"/>
        </w:rPr>
        <w:t>municipal correspondiente.</w:t>
      </w:r>
    </w:p>
    <w:p>
      <w:pPr>
        <w:pStyle w:val="BodyText"/>
        <w:spacing w:before="0"/>
        <w:ind w:left="0"/>
        <w:jc w:val="left"/>
        <w:rPr>
          <w:sz w:val="22"/>
        </w:rPr>
      </w:pPr>
    </w:p>
    <w:p>
      <w:pPr>
        <w:pStyle w:val="Heading1"/>
        <w:spacing w:line="194" w:lineRule="auto" w:before="151"/>
        <w:jc w:val="left"/>
      </w:pPr>
      <w:r>
        <w:rPr/>
        <w:t>DE LA EMISIÓN DE LAS EVALUACIONES TÉCNICAS DE FACTIBILIDAD DE IMPACTO URBANO, CONJUNTOS URBANOS Y CONDOMINIOS</w:t>
      </w:r>
    </w:p>
    <w:p>
      <w:pPr>
        <w:pStyle w:val="BodyText"/>
        <w:spacing w:line="244" w:lineRule="auto" w:before="33"/>
        <w:ind w:right="274"/>
      </w:pPr>
      <w:r>
        <w:rPr>
          <w:rFonts w:ascii="TeX Gyre Bonum" w:hAnsi="TeX Gyre Bonum"/>
          <w:b/>
          <w:w w:val="110"/>
        </w:rPr>
        <w:t>Artículo 143. </w:t>
      </w:r>
      <w:r>
        <w:rPr>
          <w:w w:val="110"/>
        </w:rPr>
        <w:t>Cumplidos los requisitos anteriores y previa comprobación del pago de los derechos, la Secretaría a través de la Dirección General de Operación Urbana, emitirá la Evaluación Técnica de Factibilidad de Impacto Urbano en un plazo de veinte días hábiles, contados a partir de la notificación de la Comisión de Factibilidad del Estado de México y acreditados todos y cada uno de los requisitos.</w:t>
      </w:r>
    </w:p>
    <w:p>
      <w:pPr>
        <w:pStyle w:val="BodyText"/>
        <w:spacing w:before="2"/>
        <w:ind w:left="0"/>
        <w:jc w:val="left"/>
        <w:rPr>
          <w:sz w:val="30"/>
        </w:rPr>
      </w:pPr>
    </w:p>
    <w:p>
      <w:pPr>
        <w:pStyle w:val="Heading1"/>
        <w:jc w:val="left"/>
      </w:pPr>
      <w:r>
        <w:rPr/>
        <w:t>DEL DICTAMEN TÉCNICO</w:t>
      </w:r>
    </w:p>
    <w:p>
      <w:pPr>
        <w:pStyle w:val="BodyText"/>
        <w:spacing w:line="230" w:lineRule="auto" w:before="32"/>
        <w:ind w:right="274"/>
      </w:pPr>
      <w:r>
        <w:rPr>
          <w:rFonts w:ascii="TeX Gyre Bonum" w:hAnsi="TeX Gyre Bonum"/>
          <w:b/>
          <w:w w:val="110"/>
        </w:rPr>
        <w:t>Artículo 144. </w:t>
      </w:r>
      <w:r>
        <w:rPr>
          <w:w w:val="110"/>
        </w:rPr>
        <w:t>El dictamen técnico es el análisis de un proyecto que tiene su sustento en los planes municipales de desarrollo urbano, a solicitud del municipio, cuya finalidad es</w:t>
      </w:r>
    </w:p>
    <w:p>
      <w:pPr>
        <w:spacing w:after="0" w:line="230" w:lineRule="auto"/>
        <w:sectPr>
          <w:pgSz w:w="12240" w:h="15840"/>
          <w:pgMar w:header="708" w:footer="822" w:top="1580" w:bottom="1180" w:left="1140" w:right="1140"/>
        </w:sectPr>
      </w:pPr>
    </w:p>
    <w:p>
      <w:pPr>
        <w:pStyle w:val="BodyText"/>
        <w:spacing w:line="249" w:lineRule="auto" w:before="6"/>
        <w:ind w:right="275"/>
      </w:pPr>
      <w:r>
        <w:rPr>
          <w:w w:val="110"/>
        </w:rPr>
        <w:t>determinar la procedencia técnica cuando el uso del suelo no se encuentre previsto, las normas de ocupación del suelo no estén especificadas en los planes municipales de desarrollo urbano, y cuando así lo requiera la tabla de uso del suelo y demás ordenamientos legales  correspondientes.</w:t>
      </w:r>
    </w:p>
    <w:p>
      <w:pPr>
        <w:pStyle w:val="BodyText"/>
        <w:spacing w:before="1"/>
        <w:ind w:left="0"/>
        <w:jc w:val="left"/>
        <w:rPr>
          <w:sz w:val="30"/>
        </w:rPr>
      </w:pPr>
    </w:p>
    <w:p>
      <w:pPr>
        <w:pStyle w:val="BodyText"/>
        <w:spacing w:before="0"/>
      </w:pPr>
      <w:r>
        <w:rPr>
          <w:rFonts w:ascii="TeX Gyre Bonum" w:hAnsi="TeX Gyre Bonum"/>
          <w:b/>
          <w:w w:val="110"/>
        </w:rPr>
        <w:t>Artículo 145. </w:t>
      </w:r>
      <w:r>
        <w:rPr>
          <w:w w:val="110"/>
        </w:rPr>
        <w:t>Los requisitos para la tramitación del dictamen técnico son los siguientes:</w:t>
      </w:r>
    </w:p>
    <w:p>
      <w:pPr>
        <w:pStyle w:val="ListParagraph"/>
        <w:numPr>
          <w:ilvl w:val="0"/>
          <w:numId w:val="114"/>
        </w:numPr>
        <w:tabs>
          <w:tab w:pos="491" w:val="left" w:leader="none"/>
        </w:tabs>
        <w:spacing w:line="240" w:lineRule="auto" w:before="23" w:after="0"/>
        <w:ind w:left="490" w:right="0" w:hanging="213"/>
        <w:jc w:val="both"/>
        <w:rPr>
          <w:sz w:val="20"/>
        </w:rPr>
      </w:pPr>
      <w:r>
        <w:rPr>
          <w:w w:val="110"/>
          <w:sz w:val="20"/>
        </w:rPr>
        <w:t>Formato de solicitud emitido por la</w:t>
      </w:r>
      <w:r>
        <w:rPr>
          <w:spacing w:val="12"/>
          <w:w w:val="110"/>
          <w:sz w:val="20"/>
        </w:rPr>
        <w:t> </w:t>
      </w:r>
      <w:r>
        <w:rPr>
          <w:w w:val="110"/>
          <w:sz w:val="20"/>
        </w:rPr>
        <w:t>Secretaría;</w:t>
      </w:r>
    </w:p>
    <w:p>
      <w:pPr>
        <w:pStyle w:val="ListParagraph"/>
        <w:numPr>
          <w:ilvl w:val="0"/>
          <w:numId w:val="114"/>
        </w:numPr>
        <w:tabs>
          <w:tab w:pos="601" w:val="left" w:leader="none"/>
        </w:tabs>
        <w:spacing w:line="242" w:lineRule="auto" w:before="22" w:after="0"/>
        <w:ind w:left="278" w:right="273" w:firstLine="0"/>
        <w:jc w:val="both"/>
        <w:rPr>
          <w:sz w:val="20"/>
        </w:rPr>
      </w:pPr>
      <w:r>
        <w:rPr>
          <w:w w:val="110"/>
          <w:sz w:val="20"/>
        </w:rPr>
        <w:t>Copia y original para cotejo de los documentos que acrediten la propiedad inscritos en el Instituto de la Función Registral del Estado de México. En el caso de propiedad social, los documentos que acrediten la propiedad previstos por la legislación agraria. En caso  de  posesión,</w:t>
      </w:r>
      <w:r>
        <w:rPr>
          <w:spacing w:val="9"/>
          <w:w w:val="110"/>
          <w:sz w:val="20"/>
        </w:rPr>
        <w:t> </w:t>
      </w:r>
      <w:r>
        <w:rPr>
          <w:w w:val="110"/>
          <w:sz w:val="20"/>
        </w:rPr>
        <w:t>además</w:t>
      </w:r>
      <w:r>
        <w:rPr>
          <w:spacing w:val="8"/>
          <w:w w:val="110"/>
          <w:sz w:val="20"/>
        </w:rPr>
        <w:t> </w:t>
      </w:r>
      <w:r>
        <w:rPr>
          <w:w w:val="110"/>
          <w:sz w:val="20"/>
        </w:rPr>
        <w:t>de</w:t>
      </w:r>
      <w:r>
        <w:rPr>
          <w:spacing w:val="8"/>
          <w:w w:val="110"/>
          <w:sz w:val="20"/>
        </w:rPr>
        <w:t> </w:t>
      </w:r>
      <w:r>
        <w:rPr>
          <w:w w:val="110"/>
          <w:sz w:val="20"/>
        </w:rPr>
        <w:t>los</w:t>
      </w:r>
      <w:r>
        <w:rPr>
          <w:spacing w:val="7"/>
          <w:w w:val="110"/>
          <w:sz w:val="20"/>
        </w:rPr>
        <w:t> </w:t>
      </w:r>
      <w:r>
        <w:rPr>
          <w:w w:val="110"/>
          <w:sz w:val="20"/>
        </w:rPr>
        <w:t>documentos</w:t>
      </w:r>
      <w:r>
        <w:rPr>
          <w:spacing w:val="8"/>
          <w:w w:val="110"/>
          <w:sz w:val="20"/>
        </w:rPr>
        <w:t> </w:t>
      </w:r>
      <w:r>
        <w:rPr>
          <w:w w:val="110"/>
          <w:sz w:val="20"/>
        </w:rPr>
        <w:t>de</w:t>
      </w:r>
      <w:r>
        <w:rPr>
          <w:spacing w:val="8"/>
          <w:w w:val="110"/>
          <w:sz w:val="20"/>
        </w:rPr>
        <w:t> </w:t>
      </w:r>
      <w:r>
        <w:rPr>
          <w:w w:val="110"/>
          <w:sz w:val="20"/>
        </w:rPr>
        <w:t>propiedad,</w:t>
      </w:r>
      <w:r>
        <w:rPr>
          <w:spacing w:val="9"/>
          <w:w w:val="110"/>
          <w:sz w:val="20"/>
        </w:rPr>
        <w:t> </w:t>
      </w:r>
      <w:r>
        <w:rPr>
          <w:w w:val="110"/>
          <w:sz w:val="20"/>
        </w:rPr>
        <w:t>el</w:t>
      </w:r>
      <w:r>
        <w:rPr>
          <w:spacing w:val="9"/>
          <w:w w:val="110"/>
          <w:sz w:val="20"/>
        </w:rPr>
        <w:t> </w:t>
      </w:r>
      <w:r>
        <w:rPr>
          <w:w w:val="110"/>
          <w:sz w:val="20"/>
        </w:rPr>
        <w:t>contrato</w:t>
      </w:r>
      <w:r>
        <w:rPr>
          <w:spacing w:val="10"/>
          <w:w w:val="110"/>
          <w:sz w:val="20"/>
        </w:rPr>
        <w:t> </w:t>
      </w:r>
      <w:r>
        <w:rPr>
          <w:w w:val="110"/>
          <w:sz w:val="20"/>
        </w:rPr>
        <w:t>vigente</w:t>
      </w:r>
      <w:r>
        <w:rPr>
          <w:spacing w:val="7"/>
          <w:w w:val="110"/>
          <w:sz w:val="20"/>
        </w:rPr>
        <w:t> </w:t>
      </w:r>
      <w:r>
        <w:rPr>
          <w:w w:val="110"/>
          <w:sz w:val="20"/>
        </w:rPr>
        <w:t>respectivo;</w:t>
      </w:r>
    </w:p>
    <w:p>
      <w:pPr>
        <w:pStyle w:val="ListParagraph"/>
        <w:numPr>
          <w:ilvl w:val="0"/>
          <w:numId w:val="114"/>
        </w:numPr>
        <w:tabs>
          <w:tab w:pos="719" w:val="left" w:leader="none"/>
        </w:tabs>
        <w:spacing w:line="230" w:lineRule="auto" w:before="46" w:after="0"/>
        <w:ind w:left="278" w:right="278" w:firstLine="0"/>
        <w:jc w:val="both"/>
        <w:rPr>
          <w:sz w:val="20"/>
        </w:rPr>
      </w:pPr>
      <w:r>
        <w:rPr>
          <w:w w:val="110"/>
          <w:sz w:val="20"/>
        </w:rPr>
        <w:t>Croquis del predio con medidas y colindancias que coincidan con el documento  que acredita</w:t>
      </w:r>
      <w:r>
        <w:rPr>
          <w:spacing w:val="9"/>
          <w:w w:val="110"/>
          <w:sz w:val="20"/>
        </w:rPr>
        <w:t> </w:t>
      </w:r>
      <w:r>
        <w:rPr>
          <w:w w:val="110"/>
          <w:sz w:val="20"/>
        </w:rPr>
        <w:t>la</w:t>
      </w:r>
      <w:r>
        <w:rPr>
          <w:spacing w:val="10"/>
          <w:w w:val="110"/>
          <w:sz w:val="20"/>
        </w:rPr>
        <w:t> </w:t>
      </w:r>
      <w:r>
        <w:rPr>
          <w:w w:val="110"/>
          <w:sz w:val="20"/>
        </w:rPr>
        <w:t>propiedad</w:t>
      </w:r>
      <w:r>
        <w:rPr>
          <w:spacing w:val="8"/>
          <w:w w:val="110"/>
          <w:sz w:val="20"/>
        </w:rPr>
        <w:t> </w:t>
      </w:r>
      <w:r>
        <w:rPr>
          <w:w w:val="110"/>
          <w:sz w:val="20"/>
        </w:rPr>
        <w:t>acotando</w:t>
      </w:r>
      <w:r>
        <w:rPr>
          <w:spacing w:val="11"/>
          <w:w w:val="110"/>
          <w:sz w:val="20"/>
        </w:rPr>
        <w:t> </w:t>
      </w:r>
      <w:r>
        <w:rPr>
          <w:w w:val="110"/>
          <w:sz w:val="20"/>
        </w:rPr>
        <w:t>la</w:t>
      </w:r>
      <w:r>
        <w:rPr>
          <w:spacing w:val="10"/>
          <w:w w:val="110"/>
          <w:sz w:val="20"/>
        </w:rPr>
        <w:t> </w:t>
      </w:r>
      <w:r>
        <w:rPr>
          <w:w w:val="110"/>
          <w:sz w:val="20"/>
        </w:rPr>
        <w:t>superficie</w:t>
      </w:r>
      <w:r>
        <w:rPr>
          <w:spacing w:val="9"/>
          <w:w w:val="110"/>
          <w:sz w:val="20"/>
        </w:rPr>
        <w:t> </w:t>
      </w:r>
      <w:r>
        <w:rPr>
          <w:w w:val="110"/>
          <w:sz w:val="20"/>
        </w:rPr>
        <w:t>total</w:t>
      </w:r>
      <w:r>
        <w:rPr>
          <w:spacing w:val="10"/>
          <w:w w:val="110"/>
          <w:sz w:val="20"/>
        </w:rPr>
        <w:t> </w:t>
      </w:r>
      <w:r>
        <w:rPr>
          <w:w w:val="110"/>
          <w:sz w:val="20"/>
        </w:rPr>
        <w:t>y</w:t>
      </w:r>
      <w:r>
        <w:rPr>
          <w:spacing w:val="10"/>
          <w:w w:val="110"/>
          <w:sz w:val="20"/>
        </w:rPr>
        <w:t> </w:t>
      </w:r>
      <w:r>
        <w:rPr>
          <w:w w:val="110"/>
          <w:sz w:val="20"/>
        </w:rPr>
        <w:t>en</w:t>
      </w:r>
      <w:r>
        <w:rPr>
          <w:spacing w:val="10"/>
          <w:w w:val="110"/>
          <w:sz w:val="20"/>
        </w:rPr>
        <w:t> </w:t>
      </w:r>
      <w:r>
        <w:rPr>
          <w:w w:val="110"/>
          <w:sz w:val="20"/>
        </w:rPr>
        <w:t>su</w:t>
      </w:r>
      <w:r>
        <w:rPr>
          <w:spacing w:val="8"/>
          <w:w w:val="110"/>
          <w:sz w:val="20"/>
        </w:rPr>
        <w:t> </w:t>
      </w:r>
      <w:r>
        <w:rPr>
          <w:w w:val="110"/>
          <w:sz w:val="20"/>
        </w:rPr>
        <w:t>caso</w:t>
      </w:r>
      <w:r>
        <w:rPr>
          <w:spacing w:val="10"/>
          <w:w w:val="110"/>
          <w:sz w:val="20"/>
        </w:rPr>
        <w:t> </w:t>
      </w:r>
      <w:r>
        <w:rPr>
          <w:w w:val="110"/>
          <w:sz w:val="20"/>
        </w:rPr>
        <w:t>también</w:t>
      </w:r>
      <w:r>
        <w:rPr>
          <w:spacing w:val="10"/>
          <w:w w:val="110"/>
          <w:sz w:val="20"/>
        </w:rPr>
        <w:t> </w:t>
      </w:r>
      <w:r>
        <w:rPr>
          <w:w w:val="110"/>
          <w:sz w:val="20"/>
        </w:rPr>
        <w:t>superficie</w:t>
      </w:r>
      <w:r>
        <w:rPr>
          <w:spacing w:val="10"/>
          <w:w w:val="110"/>
          <w:sz w:val="20"/>
        </w:rPr>
        <w:t> </w:t>
      </w:r>
      <w:r>
        <w:rPr>
          <w:w w:val="110"/>
          <w:sz w:val="20"/>
        </w:rPr>
        <w:t>arrendada;</w:t>
      </w:r>
    </w:p>
    <w:p>
      <w:pPr>
        <w:pStyle w:val="ListParagraph"/>
        <w:numPr>
          <w:ilvl w:val="0"/>
          <w:numId w:val="114"/>
        </w:numPr>
        <w:tabs>
          <w:tab w:pos="738" w:val="left" w:leader="none"/>
        </w:tabs>
        <w:spacing w:line="237" w:lineRule="auto" w:before="45" w:after="0"/>
        <w:ind w:left="278" w:right="281" w:firstLine="0"/>
        <w:jc w:val="both"/>
        <w:rPr>
          <w:sz w:val="20"/>
        </w:rPr>
      </w:pPr>
      <w:r>
        <w:rPr>
          <w:w w:val="110"/>
          <w:sz w:val="20"/>
        </w:rPr>
        <w:t>Memoria descriptiva donde se describan y precisen sus características técnicas y arquitectónicas de las áreas aprovechables; para el caso de elementos eléctricos o mecánicos ingresar</w:t>
      </w:r>
      <w:r>
        <w:rPr>
          <w:spacing w:val="10"/>
          <w:w w:val="110"/>
          <w:sz w:val="20"/>
        </w:rPr>
        <w:t> </w:t>
      </w:r>
      <w:r>
        <w:rPr>
          <w:w w:val="110"/>
          <w:sz w:val="20"/>
        </w:rPr>
        <w:t>especificaciones</w:t>
      </w:r>
      <w:r>
        <w:rPr>
          <w:spacing w:val="12"/>
          <w:w w:val="110"/>
          <w:sz w:val="20"/>
        </w:rPr>
        <w:t> </w:t>
      </w:r>
      <w:r>
        <w:rPr>
          <w:w w:val="110"/>
          <w:sz w:val="20"/>
        </w:rPr>
        <w:t>correspondientes</w:t>
      </w:r>
      <w:r>
        <w:rPr>
          <w:spacing w:val="9"/>
          <w:w w:val="110"/>
          <w:sz w:val="20"/>
        </w:rPr>
        <w:t> </w:t>
      </w:r>
      <w:r>
        <w:rPr>
          <w:w w:val="110"/>
          <w:sz w:val="20"/>
        </w:rPr>
        <w:t>para</w:t>
      </w:r>
      <w:r>
        <w:rPr>
          <w:spacing w:val="11"/>
          <w:w w:val="110"/>
          <w:sz w:val="20"/>
        </w:rPr>
        <w:t> </w:t>
      </w:r>
      <w:r>
        <w:rPr>
          <w:w w:val="110"/>
          <w:sz w:val="20"/>
        </w:rPr>
        <w:t>la</w:t>
      </w:r>
      <w:r>
        <w:rPr>
          <w:spacing w:val="10"/>
          <w:w w:val="110"/>
          <w:sz w:val="20"/>
        </w:rPr>
        <w:t> </w:t>
      </w:r>
      <w:r>
        <w:rPr>
          <w:w w:val="110"/>
          <w:sz w:val="20"/>
        </w:rPr>
        <w:t>instalación</w:t>
      </w:r>
      <w:r>
        <w:rPr>
          <w:spacing w:val="10"/>
          <w:w w:val="110"/>
          <w:sz w:val="20"/>
        </w:rPr>
        <w:t> </w:t>
      </w:r>
      <w:r>
        <w:rPr>
          <w:w w:val="110"/>
          <w:sz w:val="20"/>
        </w:rPr>
        <w:t>y</w:t>
      </w:r>
      <w:r>
        <w:rPr>
          <w:spacing w:val="11"/>
          <w:w w:val="110"/>
          <w:sz w:val="20"/>
        </w:rPr>
        <w:t> </w:t>
      </w:r>
      <w:r>
        <w:rPr>
          <w:w w:val="110"/>
          <w:sz w:val="20"/>
        </w:rPr>
        <w:t>su</w:t>
      </w:r>
      <w:r>
        <w:rPr>
          <w:spacing w:val="8"/>
          <w:w w:val="110"/>
          <w:sz w:val="20"/>
        </w:rPr>
        <w:t> </w:t>
      </w:r>
      <w:r>
        <w:rPr>
          <w:w w:val="110"/>
          <w:sz w:val="20"/>
        </w:rPr>
        <w:t>funcionamiento;</w:t>
      </w:r>
    </w:p>
    <w:p>
      <w:pPr>
        <w:pStyle w:val="ListParagraph"/>
        <w:numPr>
          <w:ilvl w:val="0"/>
          <w:numId w:val="114"/>
        </w:numPr>
        <w:tabs>
          <w:tab w:pos="560" w:val="left" w:leader="none"/>
        </w:tabs>
        <w:spacing w:line="240" w:lineRule="auto" w:before="42" w:after="0"/>
        <w:ind w:left="278" w:right="280" w:firstLine="0"/>
        <w:jc w:val="both"/>
        <w:rPr>
          <w:sz w:val="20"/>
        </w:rPr>
      </w:pPr>
      <w:r>
        <w:rPr>
          <w:w w:val="110"/>
          <w:sz w:val="20"/>
        </w:rPr>
        <w:t>Proyecto: planta arquitectónica de conjunto, planta de conjunto de azotea, corte longitudinal y transversal, fachadas, todos con medidas, con cuadro de áreas que correspondan  a  la  memoria</w:t>
      </w:r>
      <w:r>
        <w:rPr>
          <w:spacing w:val="10"/>
          <w:w w:val="110"/>
          <w:sz w:val="20"/>
        </w:rPr>
        <w:t> </w:t>
      </w:r>
      <w:r>
        <w:rPr>
          <w:w w:val="110"/>
          <w:sz w:val="20"/>
        </w:rPr>
        <w:t>descriptiva;</w:t>
      </w:r>
    </w:p>
    <w:p>
      <w:pPr>
        <w:pStyle w:val="ListParagraph"/>
        <w:numPr>
          <w:ilvl w:val="0"/>
          <w:numId w:val="114"/>
        </w:numPr>
        <w:tabs>
          <w:tab w:pos="635" w:val="left" w:leader="none"/>
        </w:tabs>
        <w:spacing w:line="240" w:lineRule="auto" w:before="38" w:after="0"/>
        <w:ind w:left="634" w:right="0" w:hanging="357"/>
        <w:jc w:val="both"/>
        <w:rPr>
          <w:sz w:val="20"/>
        </w:rPr>
      </w:pPr>
      <w:r>
        <w:rPr>
          <w:w w:val="110"/>
          <w:sz w:val="20"/>
        </w:rPr>
        <w:t>Copia y original para cotejo de la Cédula Informativa de Zonificación vigente, por</w:t>
      </w:r>
      <w:r>
        <w:rPr>
          <w:spacing w:val="2"/>
          <w:w w:val="110"/>
          <w:sz w:val="20"/>
        </w:rPr>
        <w:t> </w:t>
      </w:r>
      <w:r>
        <w:rPr>
          <w:w w:val="110"/>
          <w:sz w:val="20"/>
        </w:rPr>
        <w:t>predio;</w:t>
      </w:r>
    </w:p>
    <w:p>
      <w:pPr>
        <w:pStyle w:val="ListParagraph"/>
        <w:numPr>
          <w:ilvl w:val="0"/>
          <w:numId w:val="114"/>
        </w:numPr>
        <w:tabs>
          <w:tab w:pos="733" w:val="left" w:leader="none"/>
        </w:tabs>
        <w:spacing w:line="230" w:lineRule="auto" w:before="32" w:after="0"/>
        <w:ind w:left="278" w:right="279" w:firstLine="0"/>
        <w:jc w:val="both"/>
        <w:rPr>
          <w:sz w:val="20"/>
        </w:rPr>
      </w:pPr>
      <w:r>
        <w:rPr>
          <w:w w:val="110"/>
          <w:sz w:val="20"/>
        </w:rPr>
        <w:t>Constancia de alineamiento y número oficial vigente, expedida por la autoridad municipal correspondiente;</w:t>
      </w:r>
    </w:p>
    <w:p>
      <w:pPr>
        <w:pStyle w:val="ListParagraph"/>
        <w:numPr>
          <w:ilvl w:val="0"/>
          <w:numId w:val="114"/>
        </w:numPr>
        <w:tabs>
          <w:tab w:pos="841" w:val="left" w:leader="none"/>
        </w:tabs>
        <w:spacing w:line="242" w:lineRule="auto" w:before="42" w:after="0"/>
        <w:ind w:left="278" w:right="275" w:firstLine="0"/>
        <w:jc w:val="both"/>
        <w:rPr>
          <w:sz w:val="20"/>
        </w:rPr>
      </w:pPr>
      <w:r>
        <w:rPr>
          <w:w w:val="110"/>
          <w:sz w:val="20"/>
        </w:rPr>
        <w:t>Imagen satelital con un radio de quinientos metros donde </w:t>
      </w:r>
      <w:r>
        <w:rPr>
          <w:spacing w:val="3"/>
          <w:w w:val="110"/>
          <w:sz w:val="20"/>
        </w:rPr>
        <w:t>se </w:t>
      </w:r>
      <w:r>
        <w:rPr>
          <w:w w:val="110"/>
          <w:sz w:val="20"/>
        </w:rPr>
        <w:t>ubiquen las principales edificaciones que pudieran relacionarse con el entorno urbano para determinar la  compatibilidad en la zona señalando escuelas, gasoneras, gaseras, gasolineras, centros de concentración</w:t>
      </w:r>
      <w:r>
        <w:rPr>
          <w:spacing w:val="10"/>
          <w:w w:val="110"/>
          <w:sz w:val="20"/>
        </w:rPr>
        <w:t> </w:t>
      </w:r>
      <w:r>
        <w:rPr>
          <w:w w:val="110"/>
          <w:sz w:val="20"/>
        </w:rPr>
        <w:t>masiva,</w:t>
      </w:r>
      <w:r>
        <w:rPr>
          <w:spacing w:val="10"/>
          <w:w w:val="110"/>
          <w:sz w:val="20"/>
        </w:rPr>
        <w:t> </w:t>
      </w:r>
      <w:r>
        <w:rPr>
          <w:w w:val="110"/>
          <w:sz w:val="20"/>
        </w:rPr>
        <w:t>y</w:t>
      </w:r>
      <w:r>
        <w:rPr>
          <w:spacing w:val="11"/>
          <w:w w:val="110"/>
          <w:sz w:val="20"/>
        </w:rPr>
        <w:t> </w:t>
      </w:r>
      <w:r>
        <w:rPr>
          <w:w w:val="110"/>
          <w:sz w:val="20"/>
        </w:rPr>
        <w:t>demás</w:t>
      </w:r>
      <w:r>
        <w:rPr>
          <w:spacing w:val="9"/>
          <w:w w:val="110"/>
          <w:sz w:val="20"/>
        </w:rPr>
        <w:t> </w:t>
      </w:r>
      <w:r>
        <w:rPr>
          <w:w w:val="110"/>
          <w:sz w:val="20"/>
        </w:rPr>
        <w:t>elementos</w:t>
      </w:r>
      <w:r>
        <w:rPr>
          <w:spacing w:val="10"/>
          <w:w w:val="110"/>
          <w:sz w:val="20"/>
        </w:rPr>
        <w:t> </w:t>
      </w:r>
      <w:r>
        <w:rPr>
          <w:w w:val="110"/>
          <w:sz w:val="20"/>
        </w:rPr>
        <w:t>que</w:t>
      </w:r>
      <w:r>
        <w:rPr>
          <w:spacing w:val="9"/>
          <w:w w:val="110"/>
          <w:sz w:val="20"/>
        </w:rPr>
        <w:t> </w:t>
      </w:r>
      <w:r>
        <w:rPr>
          <w:w w:val="110"/>
          <w:sz w:val="20"/>
        </w:rPr>
        <w:t>determine</w:t>
      </w:r>
      <w:r>
        <w:rPr>
          <w:spacing w:val="10"/>
          <w:w w:val="110"/>
          <w:sz w:val="20"/>
        </w:rPr>
        <w:t> </w:t>
      </w:r>
      <w:r>
        <w:rPr>
          <w:w w:val="110"/>
          <w:sz w:val="20"/>
        </w:rPr>
        <w:t>la</w:t>
      </w:r>
      <w:r>
        <w:rPr>
          <w:spacing w:val="10"/>
          <w:w w:val="110"/>
          <w:sz w:val="20"/>
        </w:rPr>
        <w:t> </w:t>
      </w:r>
      <w:r>
        <w:rPr>
          <w:w w:val="110"/>
          <w:sz w:val="20"/>
        </w:rPr>
        <w:t>Secretaría;</w:t>
      </w:r>
    </w:p>
    <w:p>
      <w:pPr>
        <w:pStyle w:val="ListParagraph"/>
        <w:numPr>
          <w:ilvl w:val="0"/>
          <w:numId w:val="114"/>
        </w:numPr>
        <w:tabs>
          <w:tab w:pos="647" w:val="left" w:leader="none"/>
        </w:tabs>
        <w:spacing w:line="240" w:lineRule="auto" w:before="37" w:after="0"/>
        <w:ind w:left="278" w:right="279" w:firstLine="0"/>
        <w:jc w:val="both"/>
        <w:rPr>
          <w:sz w:val="20"/>
        </w:rPr>
      </w:pPr>
      <w:r>
        <w:rPr>
          <w:w w:val="110"/>
          <w:sz w:val="20"/>
        </w:rPr>
        <w:t>Croquis del predio acotando la superficie total y en su caso también la superficie arrendada, señalando en metros lineales la Sección de calles, y todos los servicios con los que cuenta el predio;</w:t>
      </w:r>
    </w:p>
    <w:p>
      <w:pPr>
        <w:pStyle w:val="ListParagraph"/>
        <w:numPr>
          <w:ilvl w:val="0"/>
          <w:numId w:val="114"/>
        </w:numPr>
        <w:tabs>
          <w:tab w:pos="567" w:val="left" w:leader="none"/>
        </w:tabs>
        <w:spacing w:line="240" w:lineRule="auto" w:before="39" w:after="0"/>
        <w:ind w:left="566" w:right="0" w:hanging="289"/>
        <w:jc w:val="both"/>
        <w:rPr>
          <w:sz w:val="20"/>
        </w:rPr>
      </w:pPr>
      <w:r>
        <w:rPr>
          <w:w w:val="105"/>
          <w:sz w:val="20"/>
        </w:rPr>
        <w:t>Ortofoto</w:t>
      </w:r>
      <w:r>
        <w:rPr>
          <w:spacing w:val="17"/>
          <w:w w:val="105"/>
          <w:sz w:val="20"/>
        </w:rPr>
        <w:t> </w:t>
      </w:r>
      <w:r>
        <w:rPr>
          <w:w w:val="105"/>
          <w:sz w:val="20"/>
        </w:rPr>
        <w:t>georreferenciada</w:t>
      </w:r>
      <w:r>
        <w:rPr>
          <w:spacing w:val="16"/>
          <w:w w:val="105"/>
          <w:sz w:val="20"/>
        </w:rPr>
        <w:t> </w:t>
      </w:r>
      <w:r>
        <w:rPr>
          <w:w w:val="105"/>
          <w:sz w:val="20"/>
        </w:rPr>
        <w:t>en</w:t>
      </w:r>
      <w:r>
        <w:rPr>
          <w:spacing w:val="17"/>
          <w:w w:val="105"/>
          <w:sz w:val="20"/>
        </w:rPr>
        <w:t> </w:t>
      </w:r>
      <w:r>
        <w:rPr>
          <w:w w:val="105"/>
          <w:sz w:val="20"/>
        </w:rPr>
        <w:t>coordenadas</w:t>
      </w:r>
      <w:r>
        <w:rPr>
          <w:spacing w:val="15"/>
          <w:w w:val="105"/>
          <w:sz w:val="20"/>
        </w:rPr>
        <w:t> </w:t>
      </w:r>
      <w:r>
        <w:rPr>
          <w:w w:val="105"/>
          <w:sz w:val="20"/>
        </w:rPr>
        <w:t>UTM</w:t>
      </w:r>
      <w:r>
        <w:rPr>
          <w:spacing w:val="15"/>
          <w:w w:val="105"/>
          <w:sz w:val="20"/>
        </w:rPr>
        <w:t> </w:t>
      </w:r>
      <w:r>
        <w:rPr>
          <w:w w:val="105"/>
          <w:sz w:val="20"/>
        </w:rPr>
        <w:t>del</w:t>
      </w:r>
      <w:r>
        <w:rPr>
          <w:spacing w:val="17"/>
          <w:w w:val="105"/>
          <w:sz w:val="20"/>
        </w:rPr>
        <w:t> </w:t>
      </w:r>
      <w:r>
        <w:rPr>
          <w:w w:val="105"/>
          <w:sz w:val="20"/>
        </w:rPr>
        <w:t>polígono</w:t>
      </w:r>
      <w:r>
        <w:rPr>
          <w:spacing w:val="15"/>
          <w:w w:val="105"/>
          <w:sz w:val="20"/>
        </w:rPr>
        <w:t> </w:t>
      </w:r>
      <w:r>
        <w:rPr>
          <w:w w:val="105"/>
          <w:sz w:val="20"/>
        </w:rPr>
        <w:t>del</w:t>
      </w:r>
      <w:r>
        <w:rPr>
          <w:spacing w:val="16"/>
          <w:w w:val="105"/>
          <w:sz w:val="20"/>
        </w:rPr>
        <w:t> </w:t>
      </w:r>
      <w:r>
        <w:rPr>
          <w:w w:val="105"/>
          <w:sz w:val="20"/>
        </w:rPr>
        <w:t>predio,</w:t>
      </w:r>
      <w:r>
        <w:rPr>
          <w:spacing w:val="18"/>
          <w:w w:val="105"/>
          <w:sz w:val="20"/>
        </w:rPr>
        <w:t> </w:t>
      </w:r>
      <w:r>
        <w:rPr>
          <w:w w:val="105"/>
          <w:sz w:val="20"/>
        </w:rPr>
        <w:t>y</w:t>
      </w:r>
    </w:p>
    <w:p>
      <w:pPr>
        <w:pStyle w:val="ListParagraph"/>
        <w:numPr>
          <w:ilvl w:val="0"/>
          <w:numId w:val="114"/>
        </w:numPr>
        <w:tabs>
          <w:tab w:pos="647" w:val="left" w:leader="none"/>
        </w:tabs>
        <w:spacing w:line="240" w:lineRule="auto" w:before="22" w:after="0"/>
        <w:ind w:left="646" w:right="0" w:hanging="369"/>
        <w:jc w:val="both"/>
        <w:rPr>
          <w:sz w:val="20"/>
        </w:rPr>
      </w:pPr>
      <w:r>
        <w:rPr>
          <w:w w:val="110"/>
          <w:sz w:val="20"/>
        </w:rPr>
        <w:t>Reporte fotográfico actualizado de las colindancias del</w:t>
      </w:r>
      <w:r>
        <w:rPr>
          <w:spacing w:val="10"/>
          <w:w w:val="110"/>
          <w:sz w:val="20"/>
        </w:rPr>
        <w:t> </w:t>
      </w:r>
      <w:r>
        <w:rPr>
          <w:w w:val="110"/>
          <w:sz w:val="20"/>
        </w:rPr>
        <w:t>predio.</w:t>
      </w:r>
    </w:p>
    <w:p>
      <w:pPr>
        <w:pStyle w:val="BodyText"/>
        <w:spacing w:before="8"/>
        <w:ind w:left="0"/>
        <w:jc w:val="left"/>
        <w:rPr>
          <w:sz w:val="29"/>
        </w:rPr>
      </w:pPr>
    </w:p>
    <w:p>
      <w:pPr>
        <w:pStyle w:val="Heading1"/>
        <w:ind w:left="1334" w:right="1335"/>
      </w:pPr>
      <w:r>
        <w:rPr/>
        <w:t>CAPÍTULO TERCERO</w:t>
      </w:r>
    </w:p>
    <w:p>
      <w:pPr>
        <w:spacing w:line="194" w:lineRule="auto" w:before="66"/>
        <w:ind w:left="340" w:right="342" w:firstLine="0"/>
        <w:jc w:val="center"/>
        <w:rPr>
          <w:rFonts w:ascii="TeX Gyre Bonum" w:hAnsi="TeX Gyre Bonum"/>
          <w:b/>
          <w:sz w:val="20"/>
        </w:rPr>
      </w:pPr>
      <w:r>
        <w:rPr>
          <w:rFonts w:ascii="TeX Gyre Bonum" w:hAnsi="TeX Gyre Bonum"/>
          <w:b/>
          <w:sz w:val="20"/>
        </w:rPr>
        <w:t>DE LOS CAMBIOS DE USO DEL SUELO, DEL COEFICIENTE DE OCUPACIÓN DEL SUELO, DEL COEFICIENTE DE UTILIZACIÓN DEL SUELO Y DEL CAMBIO DE ALTURA DE EDIFICACIONES</w:t>
      </w:r>
    </w:p>
    <w:p>
      <w:pPr>
        <w:pStyle w:val="BodyText"/>
        <w:spacing w:before="11"/>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DEL PROCEDIMIENTO DE AUTORIZACIÓN</w:t>
      </w:r>
    </w:p>
    <w:p>
      <w:pPr>
        <w:pStyle w:val="BodyText"/>
        <w:ind w:right="279"/>
      </w:pPr>
      <w:r>
        <w:rPr>
          <w:rFonts w:ascii="TeX Gyre Bonum" w:hAnsi="TeX Gyre Bonum"/>
          <w:b/>
          <w:w w:val="110"/>
        </w:rPr>
        <w:t>Artículo 146. </w:t>
      </w:r>
      <w:r>
        <w:rPr>
          <w:w w:val="110"/>
        </w:rPr>
        <w:t>El interesado en obtener autorización de cambio de uso del suelo, de coeficiente de ocupación del suelo, coeficiente de utilización del suelo o el cambio de altura de edificaciones deberá:</w:t>
      </w:r>
    </w:p>
    <w:p>
      <w:pPr>
        <w:pStyle w:val="ListParagraph"/>
        <w:numPr>
          <w:ilvl w:val="0"/>
          <w:numId w:val="115"/>
        </w:numPr>
        <w:tabs>
          <w:tab w:pos="517" w:val="left" w:leader="none"/>
        </w:tabs>
        <w:spacing w:line="240" w:lineRule="auto" w:before="39" w:after="0"/>
        <w:ind w:left="278" w:right="276" w:firstLine="0"/>
        <w:jc w:val="both"/>
        <w:rPr>
          <w:sz w:val="20"/>
        </w:rPr>
      </w:pPr>
      <w:r>
        <w:rPr>
          <w:w w:val="110"/>
          <w:sz w:val="20"/>
        </w:rPr>
        <w:t>Presentar a la autoridad municipal solicitud de cambio de uso del suelo, del coeficiente de ocupación del suelo, coeficiente de utilización del suelo o el cambio de altura de edificaciones, acompañando los documentos</w:t>
      </w:r>
      <w:r>
        <w:rPr>
          <w:spacing w:val="32"/>
          <w:w w:val="110"/>
          <w:sz w:val="20"/>
        </w:rPr>
        <w:t> </w:t>
      </w:r>
      <w:r>
        <w:rPr>
          <w:w w:val="110"/>
          <w:sz w:val="20"/>
        </w:rPr>
        <w:t>siguientes:</w:t>
      </w:r>
    </w:p>
    <w:p>
      <w:pPr>
        <w:pStyle w:val="ListParagraph"/>
        <w:numPr>
          <w:ilvl w:val="0"/>
          <w:numId w:val="116"/>
        </w:numPr>
        <w:tabs>
          <w:tab w:pos="570" w:val="left" w:leader="none"/>
        </w:tabs>
        <w:spacing w:line="230" w:lineRule="auto" w:before="47" w:after="0"/>
        <w:ind w:left="278" w:right="278" w:firstLine="0"/>
        <w:jc w:val="both"/>
        <w:rPr>
          <w:sz w:val="20"/>
        </w:rPr>
      </w:pPr>
      <w:r>
        <w:rPr>
          <w:w w:val="110"/>
          <w:sz w:val="20"/>
        </w:rPr>
        <w:t>Original o copia certificada del documento que acredite la propiedad inscrita en el Instituto  de la Función Registral del Estado de</w:t>
      </w:r>
      <w:r>
        <w:rPr>
          <w:spacing w:val="18"/>
          <w:w w:val="110"/>
          <w:sz w:val="20"/>
        </w:rPr>
        <w:t> </w:t>
      </w:r>
      <w:r>
        <w:rPr>
          <w:w w:val="110"/>
          <w:sz w:val="20"/>
        </w:rPr>
        <w:t>México;</w:t>
      </w:r>
    </w:p>
    <w:p>
      <w:pPr>
        <w:spacing w:after="0" w:line="230" w:lineRule="auto"/>
        <w:jc w:val="both"/>
        <w:rPr>
          <w:sz w:val="20"/>
        </w:rPr>
        <w:sectPr>
          <w:pgSz w:w="12240" w:h="15840"/>
          <w:pgMar w:header="708" w:footer="822" w:top="1580" w:bottom="1180" w:left="1140" w:right="1140"/>
        </w:sectPr>
      </w:pPr>
    </w:p>
    <w:p>
      <w:pPr>
        <w:pStyle w:val="ListParagraph"/>
        <w:numPr>
          <w:ilvl w:val="0"/>
          <w:numId w:val="116"/>
        </w:numPr>
        <w:tabs>
          <w:tab w:pos="620" w:val="left" w:leader="none"/>
        </w:tabs>
        <w:spacing w:line="236" w:lineRule="exact" w:before="1" w:after="0"/>
        <w:ind w:left="278" w:right="277" w:firstLine="0"/>
        <w:jc w:val="both"/>
        <w:rPr>
          <w:sz w:val="20"/>
        </w:rPr>
      </w:pPr>
      <w:r>
        <w:rPr>
          <w:w w:val="110"/>
          <w:sz w:val="20"/>
        </w:rPr>
        <w:t>Copia del acta constitutiva en el caso de personas jurídicas colectivas o del contrato respectivo tratándose de fideicomisos, dichos documentos deberán estar inscritos  en  el  Instituto</w:t>
      </w:r>
      <w:r>
        <w:rPr>
          <w:spacing w:val="10"/>
          <w:w w:val="110"/>
          <w:sz w:val="20"/>
        </w:rPr>
        <w:t> </w:t>
      </w:r>
      <w:r>
        <w:rPr>
          <w:w w:val="110"/>
          <w:sz w:val="20"/>
        </w:rPr>
        <w:t>de</w:t>
      </w:r>
      <w:r>
        <w:rPr>
          <w:spacing w:val="9"/>
          <w:w w:val="110"/>
          <w:sz w:val="20"/>
        </w:rPr>
        <w:t> </w:t>
      </w:r>
      <w:r>
        <w:rPr>
          <w:w w:val="110"/>
          <w:sz w:val="20"/>
        </w:rPr>
        <w:t>la</w:t>
      </w:r>
      <w:r>
        <w:rPr>
          <w:spacing w:val="10"/>
          <w:w w:val="110"/>
          <w:sz w:val="20"/>
        </w:rPr>
        <w:t> </w:t>
      </w:r>
      <w:r>
        <w:rPr>
          <w:w w:val="110"/>
          <w:sz w:val="20"/>
        </w:rPr>
        <w:t>Función</w:t>
      </w:r>
      <w:r>
        <w:rPr>
          <w:spacing w:val="10"/>
          <w:w w:val="110"/>
          <w:sz w:val="20"/>
        </w:rPr>
        <w:t> </w:t>
      </w:r>
      <w:r>
        <w:rPr>
          <w:w w:val="110"/>
          <w:sz w:val="20"/>
        </w:rPr>
        <w:t>Registral</w:t>
      </w:r>
      <w:r>
        <w:rPr>
          <w:spacing w:val="10"/>
          <w:w w:val="110"/>
          <w:sz w:val="20"/>
        </w:rPr>
        <w:t> </w:t>
      </w:r>
      <w:r>
        <w:rPr>
          <w:w w:val="110"/>
          <w:sz w:val="20"/>
        </w:rPr>
        <w:t>del</w:t>
      </w:r>
      <w:r>
        <w:rPr>
          <w:spacing w:val="10"/>
          <w:w w:val="110"/>
          <w:sz w:val="20"/>
        </w:rPr>
        <w:t> </w:t>
      </w:r>
      <w:r>
        <w:rPr>
          <w:w w:val="110"/>
          <w:sz w:val="20"/>
        </w:rPr>
        <w:t>Estado</w:t>
      </w:r>
      <w:r>
        <w:rPr>
          <w:spacing w:val="11"/>
          <w:w w:val="110"/>
          <w:sz w:val="20"/>
        </w:rPr>
        <w:t> </w:t>
      </w:r>
      <w:r>
        <w:rPr>
          <w:w w:val="110"/>
          <w:sz w:val="20"/>
        </w:rPr>
        <w:t>de</w:t>
      </w:r>
      <w:r>
        <w:rPr>
          <w:spacing w:val="9"/>
          <w:w w:val="110"/>
          <w:sz w:val="20"/>
        </w:rPr>
        <w:t> </w:t>
      </w:r>
      <w:r>
        <w:rPr>
          <w:w w:val="110"/>
          <w:sz w:val="20"/>
        </w:rPr>
        <w:t>México;</w:t>
      </w:r>
    </w:p>
    <w:p>
      <w:pPr>
        <w:pStyle w:val="ListParagraph"/>
        <w:numPr>
          <w:ilvl w:val="0"/>
          <w:numId w:val="116"/>
        </w:numPr>
        <w:tabs>
          <w:tab w:pos="594" w:val="left" w:leader="none"/>
        </w:tabs>
        <w:spacing w:line="230" w:lineRule="auto" w:before="44" w:after="0"/>
        <w:ind w:left="278" w:right="276" w:firstLine="0"/>
        <w:jc w:val="both"/>
        <w:rPr>
          <w:sz w:val="20"/>
        </w:rPr>
      </w:pPr>
      <w:r>
        <w:rPr>
          <w:w w:val="110"/>
          <w:sz w:val="20"/>
        </w:rPr>
        <w:t>Original o copia certificada del poder notarial otorgado por el propietario del predio, que faculte</w:t>
      </w:r>
      <w:r>
        <w:rPr>
          <w:spacing w:val="7"/>
          <w:w w:val="110"/>
          <w:sz w:val="20"/>
        </w:rPr>
        <w:t> </w:t>
      </w:r>
      <w:r>
        <w:rPr>
          <w:w w:val="110"/>
          <w:sz w:val="20"/>
        </w:rPr>
        <w:t>al</w:t>
      </w:r>
      <w:r>
        <w:rPr>
          <w:spacing w:val="8"/>
          <w:w w:val="110"/>
          <w:sz w:val="20"/>
        </w:rPr>
        <w:t> </w:t>
      </w:r>
      <w:r>
        <w:rPr>
          <w:w w:val="110"/>
          <w:sz w:val="20"/>
        </w:rPr>
        <w:t>solicitante</w:t>
      </w:r>
      <w:r>
        <w:rPr>
          <w:spacing w:val="7"/>
          <w:w w:val="110"/>
          <w:sz w:val="20"/>
        </w:rPr>
        <w:t> </w:t>
      </w:r>
      <w:r>
        <w:rPr>
          <w:w w:val="110"/>
          <w:sz w:val="20"/>
        </w:rPr>
        <w:t>para</w:t>
      </w:r>
      <w:r>
        <w:rPr>
          <w:spacing w:val="9"/>
          <w:w w:val="110"/>
          <w:sz w:val="20"/>
        </w:rPr>
        <w:t> </w:t>
      </w:r>
      <w:r>
        <w:rPr>
          <w:w w:val="110"/>
          <w:sz w:val="20"/>
        </w:rPr>
        <w:t>realizar</w:t>
      </w:r>
      <w:r>
        <w:rPr>
          <w:spacing w:val="8"/>
          <w:w w:val="110"/>
          <w:sz w:val="20"/>
        </w:rPr>
        <w:t> </w:t>
      </w:r>
      <w:r>
        <w:rPr>
          <w:w w:val="110"/>
          <w:sz w:val="20"/>
        </w:rPr>
        <w:t>el</w:t>
      </w:r>
      <w:r>
        <w:rPr>
          <w:spacing w:val="8"/>
          <w:w w:val="110"/>
          <w:sz w:val="20"/>
        </w:rPr>
        <w:t> </w:t>
      </w:r>
      <w:r>
        <w:rPr>
          <w:w w:val="110"/>
          <w:sz w:val="20"/>
        </w:rPr>
        <w:t>trámite</w:t>
      </w:r>
      <w:r>
        <w:rPr>
          <w:spacing w:val="8"/>
          <w:w w:val="110"/>
          <w:sz w:val="20"/>
        </w:rPr>
        <w:t> </w:t>
      </w:r>
      <w:r>
        <w:rPr>
          <w:w w:val="110"/>
          <w:sz w:val="20"/>
        </w:rPr>
        <w:t>e</w:t>
      </w:r>
      <w:r>
        <w:rPr>
          <w:spacing w:val="7"/>
          <w:w w:val="110"/>
          <w:sz w:val="20"/>
        </w:rPr>
        <w:t> </w:t>
      </w:r>
      <w:r>
        <w:rPr>
          <w:w w:val="110"/>
          <w:sz w:val="20"/>
        </w:rPr>
        <w:t>identificación</w:t>
      </w:r>
      <w:r>
        <w:rPr>
          <w:spacing w:val="8"/>
          <w:w w:val="110"/>
          <w:sz w:val="20"/>
        </w:rPr>
        <w:t> </w:t>
      </w:r>
      <w:r>
        <w:rPr>
          <w:w w:val="110"/>
          <w:sz w:val="20"/>
        </w:rPr>
        <w:t>oficial</w:t>
      </w:r>
      <w:r>
        <w:rPr>
          <w:spacing w:val="8"/>
          <w:w w:val="110"/>
          <w:sz w:val="20"/>
        </w:rPr>
        <w:t> </w:t>
      </w:r>
      <w:r>
        <w:rPr>
          <w:w w:val="110"/>
          <w:sz w:val="20"/>
        </w:rPr>
        <w:t>del</w:t>
      </w:r>
      <w:r>
        <w:rPr>
          <w:spacing w:val="9"/>
          <w:w w:val="110"/>
          <w:sz w:val="20"/>
        </w:rPr>
        <w:t> </w:t>
      </w:r>
      <w:r>
        <w:rPr>
          <w:w w:val="110"/>
          <w:sz w:val="20"/>
        </w:rPr>
        <w:t>apoderado;</w:t>
      </w:r>
    </w:p>
    <w:p>
      <w:pPr>
        <w:pStyle w:val="ListParagraph"/>
        <w:numPr>
          <w:ilvl w:val="0"/>
          <w:numId w:val="116"/>
        </w:numPr>
        <w:tabs>
          <w:tab w:pos="565" w:val="left" w:leader="none"/>
        </w:tabs>
        <w:spacing w:line="237" w:lineRule="auto" w:before="45" w:after="0"/>
        <w:ind w:left="278" w:right="281" w:firstLine="0"/>
        <w:jc w:val="both"/>
        <w:rPr>
          <w:sz w:val="20"/>
        </w:rPr>
      </w:pPr>
      <w:r>
        <w:rPr>
          <w:w w:val="110"/>
          <w:sz w:val="20"/>
        </w:rPr>
        <w:t>Plano de localización del predio o inmueble con sus medidas y colindancias, georreferenciado en coordenadas UTM, en el formato que al efecto determine la Secretaría, este último en archivo magnético;</w:t>
      </w:r>
    </w:p>
    <w:p>
      <w:pPr>
        <w:pStyle w:val="ListParagraph"/>
        <w:numPr>
          <w:ilvl w:val="0"/>
          <w:numId w:val="116"/>
        </w:numPr>
        <w:tabs>
          <w:tab w:pos="613" w:val="left" w:leader="none"/>
        </w:tabs>
        <w:spacing w:line="240" w:lineRule="auto" w:before="41" w:after="0"/>
        <w:ind w:left="278" w:right="277" w:firstLine="0"/>
        <w:jc w:val="both"/>
        <w:rPr>
          <w:sz w:val="20"/>
        </w:rPr>
      </w:pPr>
      <w:r>
        <w:rPr>
          <w:w w:val="110"/>
          <w:sz w:val="20"/>
        </w:rPr>
        <w:t>Anteproyecto del desarrollo y su memoria descriptiva que contendrá las características  físicas del predio o inmueble, de su superficie, accesos viales, colindancias y  nombre de las  calles</w:t>
      </w:r>
      <w:r>
        <w:rPr>
          <w:spacing w:val="12"/>
          <w:w w:val="110"/>
          <w:sz w:val="20"/>
        </w:rPr>
        <w:t> </w:t>
      </w:r>
      <w:r>
        <w:rPr>
          <w:w w:val="110"/>
          <w:sz w:val="20"/>
        </w:rPr>
        <w:t>circundantes,</w:t>
      </w:r>
      <w:r>
        <w:rPr>
          <w:spacing w:val="13"/>
          <w:w w:val="110"/>
          <w:sz w:val="20"/>
        </w:rPr>
        <w:t> </w:t>
      </w:r>
      <w:r>
        <w:rPr>
          <w:w w:val="110"/>
          <w:sz w:val="20"/>
        </w:rPr>
        <w:t>así</w:t>
      </w:r>
      <w:r>
        <w:rPr>
          <w:spacing w:val="15"/>
          <w:w w:val="110"/>
          <w:sz w:val="20"/>
        </w:rPr>
        <w:t> </w:t>
      </w:r>
      <w:r>
        <w:rPr>
          <w:w w:val="110"/>
          <w:sz w:val="20"/>
        </w:rPr>
        <w:t>como</w:t>
      </w:r>
      <w:r>
        <w:rPr>
          <w:spacing w:val="13"/>
          <w:w w:val="110"/>
          <w:sz w:val="20"/>
        </w:rPr>
        <w:t> </w:t>
      </w:r>
      <w:r>
        <w:rPr>
          <w:w w:val="110"/>
          <w:sz w:val="20"/>
        </w:rPr>
        <w:t>descripción</w:t>
      </w:r>
      <w:r>
        <w:rPr>
          <w:spacing w:val="12"/>
          <w:w w:val="110"/>
          <w:sz w:val="20"/>
        </w:rPr>
        <w:t> </w:t>
      </w:r>
      <w:r>
        <w:rPr>
          <w:w w:val="110"/>
          <w:sz w:val="20"/>
        </w:rPr>
        <w:t>de</w:t>
      </w:r>
      <w:r>
        <w:rPr>
          <w:spacing w:val="11"/>
          <w:w w:val="110"/>
          <w:sz w:val="20"/>
        </w:rPr>
        <w:t> </w:t>
      </w:r>
      <w:r>
        <w:rPr>
          <w:w w:val="110"/>
          <w:sz w:val="20"/>
        </w:rPr>
        <w:t>las</w:t>
      </w:r>
      <w:r>
        <w:rPr>
          <w:spacing w:val="8"/>
          <w:w w:val="110"/>
          <w:sz w:val="20"/>
        </w:rPr>
        <w:t> </w:t>
      </w:r>
      <w:r>
        <w:rPr>
          <w:w w:val="110"/>
          <w:sz w:val="20"/>
        </w:rPr>
        <w:t>actividades</w:t>
      </w:r>
      <w:r>
        <w:rPr>
          <w:spacing w:val="11"/>
          <w:w w:val="110"/>
          <w:sz w:val="20"/>
        </w:rPr>
        <w:t> </w:t>
      </w:r>
      <w:r>
        <w:rPr>
          <w:w w:val="110"/>
          <w:sz w:val="20"/>
        </w:rPr>
        <w:t>que</w:t>
      </w:r>
      <w:r>
        <w:rPr>
          <w:spacing w:val="11"/>
          <w:w w:val="110"/>
          <w:sz w:val="20"/>
        </w:rPr>
        <w:t> </w:t>
      </w:r>
      <w:r>
        <w:rPr>
          <w:w w:val="110"/>
          <w:sz w:val="20"/>
        </w:rPr>
        <w:t>pretende,</w:t>
      </w:r>
      <w:r>
        <w:rPr>
          <w:spacing w:val="12"/>
          <w:w w:val="110"/>
          <w:sz w:val="20"/>
        </w:rPr>
        <w:t> </w:t>
      </w:r>
      <w:r>
        <w:rPr>
          <w:w w:val="110"/>
          <w:sz w:val="20"/>
        </w:rPr>
        <w:t>en</w:t>
      </w:r>
      <w:r>
        <w:rPr>
          <w:spacing w:val="12"/>
          <w:w w:val="110"/>
          <w:sz w:val="20"/>
        </w:rPr>
        <w:t> </w:t>
      </w:r>
      <w:r>
        <w:rPr>
          <w:w w:val="110"/>
          <w:sz w:val="20"/>
        </w:rPr>
        <w:t>su</w:t>
      </w:r>
      <w:r>
        <w:rPr>
          <w:spacing w:val="10"/>
          <w:w w:val="110"/>
          <w:sz w:val="20"/>
        </w:rPr>
        <w:t> </w:t>
      </w:r>
      <w:r>
        <w:rPr>
          <w:w w:val="110"/>
          <w:sz w:val="20"/>
        </w:rPr>
        <w:t>caso;</w:t>
      </w:r>
    </w:p>
    <w:p>
      <w:pPr>
        <w:pStyle w:val="ListParagraph"/>
        <w:numPr>
          <w:ilvl w:val="0"/>
          <w:numId w:val="116"/>
        </w:numPr>
        <w:tabs>
          <w:tab w:pos="543" w:val="left" w:leader="none"/>
        </w:tabs>
        <w:spacing w:line="240" w:lineRule="auto" w:before="38" w:after="0"/>
        <w:ind w:left="542" w:right="0" w:hanging="265"/>
        <w:jc w:val="both"/>
        <w:rPr>
          <w:sz w:val="20"/>
        </w:rPr>
      </w:pPr>
      <w:r>
        <w:rPr>
          <w:w w:val="110"/>
          <w:sz w:val="20"/>
        </w:rPr>
        <w:t>Anteproyecto</w:t>
      </w:r>
      <w:r>
        <w:rPr>
          <w:spacing w:val="11"/>
          <w:w w:val="110"/>
          <w:sz w:val="20"/>
        </w:rPr>
        <w:t> </w:t>
      </w:r>
      <w:r>
        <w:rPr>
          <w:w w:val="110"/>
          <w:sz w:val="20"/>
        </w:rPr>
        <w:t>arquitectónico;</w:t>
      </w:r>
    </w:p>
    <w:p>
      <w:pPr>
        <w:pStyle w:val="ListParagraph"/>
        <w:numPr>
          <w:ilvl w:val="0"/>
          <w:numId w:val="116"/>
        </w:numPr>
        <w:tabs>
          <w:tab w:pos="565" w:val="left" w:leader="none"/>
        </w:tabs>
        <w:spacing w:line="240" w:lineRule="auto" w:before="25" w:after="0"/>
        <w:ind w:left="564" w:right="0" w:hanging="287"/>
        <w:jc w:val="both"/>
        <w:rPr>
          <w:sz w:val="20"/>
        </w:rPr>
      </w:pPr>
      <w:r>
        <w:rPr>
          <w:w w:val="110"/>
          <w:sz w:val="20"/>
        </w:rPr>
        <w:t>Dictamen</w:t>
      </w:r>
      <w:r>
        <w:rPr>
          <w:spacing w:val="9"/>
          <w:w w:val="110"/>
          <w:sz w:val="20"/>
        </w:rPr>
        <w:t> </w:t>
      </w:r>
      <w:r>
        <w:rPr>
          <w:w w:val="110"/>
          <w:sz w:val="20"/>
        </w:rPr>
        <w:t>Único,</w:t>
      </w:r>
      <w:r>
        <w:rPr>
          <w:spacing w:val="11"/>
          <w:w w:val="110"/>
          <w:sz w:val="20"/>
        </w:rPr>
        <w:t> </w:t>
      </w:r>
      <w:r>
        <w:rPr>
          <w:w w:val="110"/>
          <w:sz w:val="20"/>
        </w:rPr>
        <w:t>en</w:t>
      </w:r>
      <w:r>
        <w:rPr>
          <w:spacing w:val="9"/>
          <w:w w:val="110"/>
          <w:sz w:val="20"/>
        </w:rPr>
        <w:t> </w:t>
      </w:r>
      <w:r>
        <w:rPr>
          <w:w w:val="110"/>
          <w:sz w:val="20"/>
        </w:rPr>
        <w:t>caso</w:t>
      </w:r>
      <w:r>
        <w:rPr>
          <w:spacing w:val="10"/>
          <w:w w:val="110"/>
          <w:sz w:val="20"/>
        </w:rPr>
        <w:t> </w:t>
      </w:r>
      <w:r>
        <w:rPr>
          <w:w w:val="110"/>
          <w:sz w:val="20"/>
        </w:rPr>
        <w:t>de</w:t>
      </w:r>
      <w:r>
        <w:rPr>
          <w:spacing w:val="9"/>
          <w:w w:val="110"/>
          <w:sz w:val="20"/>
        </w:rPr>
        <w:t> </w:t>
      </w:r>
      <w:r>
        <w:rPr>
          <w:w w:val="110"/>
          <w:sz w:val="20"/>
        </w:rPr>
        <w:t>cambio</w:t>
      </w:r>
      <w:r>
        <w:rPr>
          <w:spacing w:val="10"/>
          <w:w w:val="110"/>
          <w:sz w:val="20"/>
        </w:rPr>
        <w:t> </w:t>
      </w:r>
      <w:r>
        <w:rPr>
          <w:w w:val="110"/>
          <w:sz w:val="20"/>
        </w:rPr>
        <w:t>de</w:t>
      </w:r>
      <w:r>
        <w:rPr>
          <w:spacing w:val="9"/>
          <w:w w:val="110"/>
          <w:sz w:val="20"/>
        </w:rPr>
        <w:t> </w:t>
      </w:r>
      <w:r>
        <w:rPr>
          <w:w w:val="110"/>
          <w:sz w:val="20"/>
        </w:rPr>
        <w:t>uso</w:t>
      </w:r>
      <w:r>
        <w:rPr>
          <w:spacing w:val="9"/>
          <w:w w:val="110"/>
          <w:sz w:val="20"/>
        </w:rPr>
        <w:t> </w:t>
      </w:r>
      <w:r>
        <w:rPr>
          <w:w w:val="110"/>
          <w:sz w:val="20"/>
        </w:rPr>
        <w:t>del</w:t>
      </w:r>
      <w:r>
        <w:rPr>
          <w:spacing w:val="10"/>
          <w:w w:val="110"/>
          <w:sz w:val="20"/>
        </w:rPr>
        <w:t> </w:t>
      </w:r>
      <w:r>
        <w:rPr>
          <w:w w:val="110"/>
          <w:sz w:val="20"/>
        </w:rPr>
        <w:t>suelo</w:t>
      </w:r>
      <w:r>
        <w:rPr>
          <w:spacing w:val="11"/>
          <w:w w:val="110"/>
          <w:sz w:val="20"/>
        </w:rPr>
        <w:t> </w:t>
      </w:r>
      <w:r>
        <w:rPr>
          <w:w w:val="110"/>
          <w:sz w:val="20"/>
        </w:rPr>
        <w:t>a</w:t>
      </w:r>
      <w:r>
        <w:rPr>
          <w:spacing w:val="9"/>
          <w:w w:val="110"/>
          <w:sz w:val="20"/>
        </w:rPr>
        <w:t> </w:t>
      </w:r>
      <w:r>
        <w:rPr>
          <w:w w:val="110"/>
          <w:sz w:val="20"/>
        </w:rPr>
        <w:t>otro</w:t>
      </w:r>
      <w:r>
        <w:rPr>
          <w:spacing w:val="9"/>
          <w:w w:val="110"/>
          <w:sz w:val="20"/>
        </w:rPr>
        <w:t> </w:t>
      </w:r>
      <w:r>
        <w:rPr>
          <w:w w:val="110"/>
          <w:sz w:val="20"/>
        </w:rPr>
        <w:t>de</w:t>
      </w:r>
      <w:r>
        <w:rPr>
          <w:spacing w:val="8"/>
          <w:w w:val="110"/>
          <w:sz w:val="20"/>
        </w:rPr>
        <w:t> </w:t>
      </w:r>
      <w:r>
        <w:rPr>
          <w:w w:val="110"/>
          <w:sz w:val="20"/>
        </w:rPr>
        <w:t>impacto</w:t>
      </w:r>
      <w:r>
        <w:rPr>
          <w:spacing w:val="9"/>
          <w:w w:val="110"/>
          <w:sz w:val="20"/>
        </w:rPr>
        <w:t> </w:t>
      </w:r>
      <w:r>
        <w:rPr>
          <w:w w:val="110"/>
          <w:sz w:val="20"/>
        </w:rPr>
        <w:t>urbano;</w:t>
      </w:r>
    </w:p>
    <w:p>
      <w:pPr>
        <w:pStyle w:val="ListParagraph"/>
        <w:numPr>
          <w:ilvl w:val="0"/>
          <w:numId w:val="116"/>
        </w:numPr>
        <w:tabs>
          <w:tab w:pos="579" w:val="left" w:leader="none"/>
        </w:tabs>
        <w:spacing w:line="242" w:lineRule="auto" w:before="23" w:after="0"/>
        <w:ind w:left="278" w:right="274" w:firstLine="0"/>
        <w:jc w:val="both"/>
        <w:rPr>
          <w:sz w:val="20"/>
        </w:rPr>
      </w:pPr>
      <w:r>
        <w:rPr>
          <w:w w:val="110"/>
          <w:sz w:val="20"/>
        </w:rPr>
        <w:t>Para los casos que no causen impacto urbano, dictamen de factibilidad de servicios de agua potable y drenaje, así como de incorporación a los sistemas de agua potable y alcantarillado, en el que se definan los puntos de conexión de agua potable y los de  descargas  de  aguas  residuales,</w:t>
      </w:r>
      <w:r>
        <w:rPr>
          <w:spacing w:val="8"/>
          <w:w w:val="110"/>
          <w:sz w:val="20"/>
        </w:rPr>
        <w:t> </w:t>
      </w:r>
      <w:r>
        <w:rPr>
          <w:w w:val="110"/>
          <w:sz w:val="20"/>
        </w:rPr>
        <w:t>el</w:t>
      </w:r>
      <w:r>
        <w:rPr>
          <w:spacing w:val="8"/>
          <w:w w:val="110"/>
          <w:sz w:val="20"/>
        </w:rPr>
        <w:t> </w:t>
      </w:r>
      <w:r>
        <w:rPr>
          <w:w w:val="110"/>
          <w:sz w:val="20"/>
        </w:rPr>
        <w:t>cual</w:t>
      </w:r>
      <w:r>
        <w:rPr>
          <w:spacing w:val="8"/>
          <w:w w:val="110"/>
          <w:sz w:val="20"/>
        </w:rPr>
        <w:t> </w:t>
      </w:r>
      <w:r>
        <w:rPr>
          <w:w w:val="110"/>
          <w:sz w:val="20"/>
        </w:rPr>
        <w:t>será</w:t>
      </w:r>
      <w:r>
        <w:rPr>
          <w:spacing w:val="7"/>
          <w:w w:val="110"/>
          <w:sz w:val="20"/>
        </w:rPr>
        <w:t> </w:t>
      </w:r>
      <w:r>
        <w:rPr>
          <w:w w:val="110"/>
          <w:sz w:val="20"/>
        </w:rPr>
        <w:t>emitido</w:t>
      </w:r>
      <w:r>
        <w:rPr>
          <w:spacing w:val="9"/>
          <w:w w:val="110"/>
          <w:sz w:val="20"/>
        </w:rPr>
        <w:t> </w:t>
      </w:r>
      <w:r>
        <w:rPr>
          <w:w w:val="110"/>
          <w:sz w:val="20"/>
        </w:rPr>
        <w:t>por</w:t>
      </w:r>
      <w:r>
        <w:rPr>
          <w:spacing w:val="13"/>
          <w:w w:val="110"/>
          <w:sz w:val="20"/>
        </w:rPr>
        <w:t> </w:t>
      </w:r>
      <w:r>
        <w:rPr>
          <w:w w:val="110"/>
          <w:sz w:val="20"/>
        </w:rPr>
        <w:t>el</w:t>
      </w:r>
      <w:r>
        <w:rPr>
          <w:spacing w:val="6"/>
          <w:w w:val="110"/>
          <w:sz w:val="20"/>
        </w:rPr>
        <w:t> </w:t>
      </w:r>
      <w:r>
        <w:rPr>
          <w:w w:val="110"/>
          <w:sz w:val="20"/>
        </w:rPr>
        <w:t>organismo</w:t>
      </w:r>
      <w:r>
        <w:rPr>
          <w:spacing w:val="6"/>
          <w:w w:val="110"/>
          <w:sz w:val="20"/>
        </w:rPr>
        <w:t> </w:t>
      </w:r>
      <w:r>
        <w:rPr>
          <w:w w:val="110"/>
          <w:sz w:val="20"/>
        </w:rPr>
        <w:t>o</w:t>
      </w:r>
      <w:r>
        <w:rPr>
          <w:spacing w:val="9"/>
          <w:w w:val="110"/>
          <w:sz w:val="20"/>
        </w:rPr>
        <w:t> </w:t>
      </w:r>
      <w:r>
        <w:rPr>
          <w:w w:val="110"/>
          <w:sz w:val="20"/>
        </w:rPr>
        <w:t>autoridad</w:t>
      </w:r>
      <w:r>
        <w:rPr>
          <w:spacing w:val="9"/>
          <w:w w:val="110"/>
          <w:sz w:val="20"/>
        </w:rPr>
        <w:t> </w:t>
      </w:r>
      <w:r>
        <w:rPr>
          <w:w w:val="110"/>
          <w:sz w:val="20"/>
        </w:rPr>
        <w:t>municipal</w:t>
      </w:r>
      <w:r>
        <w:rPr>
          <w:spacing w:val="8"/>
          <w:w w:val="110"/>
          <w:sz w:val="20"/>
        </w:rPr>
        <w:t> </w:t>
      </w:r>
      <w:r>
        <w:rPr>
          <w:w w:val="110"/>
          <w:sz w:val="20"/>
        </w:rPr>
        <w:t>correspondiente;</w:t>
      </w:r>
    </w:p>
    <w:p>
      <w:pPr>
        <w:pStyle w:val="ListParagraph"/>
        <w:numPr>
          <w:ilvl w:val="0"/>
          <w:numId w:val="116"/>
        </w:numPr>
        <w:tabs>
          <w:tab w:pos="498" w:val="left" w:leader="none"/>
        </w:tabs>
        <w:spacing w:line="242" w:lineRule="auto" w:before="35" w:after="0"/>
        <w:ind w:left="278" w:right="276" w:firstLine="0"/>
        <w:jc w:val="both"/>
        <w:rPr>
          <w:sz w:val="20"/>
        </w:rPr>
      </w:pPr>
      <w:r>
        <w:rPr>
          <w:w w:val="110"/>
          <w:sz w:val="20"/>
        </w:rPr>
        <w:t>Opinión favorable y técnicamente justificada de la Comisión de Planeación para el Desarrollo Municipal en caso de no estar instalada la Comisión, bastará con la opinión favorable y técnicamente justificada que emita la autoridad encargada del desarrollo urbano municipal previo</w:t>
      </w:r>
      <w:r>
        <w:rPr>
          <w:spacing w:val="9"/>
          <w:w w:val="110"/>
          <w:sz w:val="20"/>
        </w:rPr>
        <w:t> </w:t>
      </w:r>
      <w:r>
        <w:rPr>
          <w:w w:val="110"/>
          <w:sz w:val="20"/>
        </w:rPr>
        <w:t>dictamen</w:t>
      </w:r>
      <w:r>
        <w:rPr>
          <w:spacing w:val="9"/>
          <w:w w:val="110"/>
          <w:sz w:val="20"/>
        </w:rPr>
        <w:t> </w:t>
      </w:r>
      <w:r>
        <w:rPr>
          <w:w w:val="110"/>
          <w:sz w:val="20"/>
        </w:rPr>
        <w:t>técnico</w:t>
      </w:r>
      <w:r>
        <w:rPr>
          <w:spacing w:val="8"/>
          <w:w w:val="110"/>
          <w:sz w:val="20"/>
        </w:rPr>
        <w:t> </w:t>
      </w:r>
      <w:r>
        <w:rPr>
          <w:w w:val="110"/>
          <w:sz w:val="20"/>
        </w:rPr>
        <w:t>que</w:t>
      </w:r>
      <w:r>
        <w:rPr>
          <w:spacing w:val="8"/>
          <w:w w:val="110"/>
          <w:sz w:val="20"/>
        </w:rPr>
        <w:t> </w:t>
      </w:r>
      <w:r>
        <w:rPr>
          <w:w w:val="110"/>
          <w:sz w:val="20"/>
        </w:rPr>
        <w:t>elabore,</w:t>
      </w:r>
      <w:r>
        <w:rPr>
          <w:spacing w:val="9"/>
          <w:w w:val="110"/>
          <w:sz w:val="20"/>
        </w:rPr>
        <w:t> </w:t>
      </w:r>
      <w:r>
        <w:rPr>
          <w:w w:val="110"/>
          <w:sz w:val="20"/>
        </w:rPr>
        <w:t>aprobado</w:t>
      </w:r>
      <w:r>
        <w:rPr>
          <w:spacing w:val="7"/>
          <w:w w:val="110"/>
          <w:sz w:val="20"/>
        </w:rPr>
        <w:t> </w:t>
      </w:r>
      <w:r>
        <w:rPr>
          <w:w w:val="110"/>
          <w:sz w:val="20"/>
        </w:rPr>
        <w:t>por</w:t>
      </w:r>
      <w:r>
        <w:rPr>
          <w:spacing w:val="10"/>
          <w:w w:val="110"/>
          <w:sz w:val="20"/>
        </w:rPr>
        <w:t> </w:t>
      </w:r>
      <w:r>
        <w:rPr>
          <w:w w:val="110"/>
          <w:sz w:val="20"/>
        </w:rPr>
        <w:t>el</w:t>
      </w:r>
      <w:r>
        <w:rPr>
          <w:spacing w:val="9"/>
          <w:w w:val="110"/>
          <w:sz w:val="20"/>
        </w:rPr>
        <w:t> </w:t>
      </w:r>
      <w:r>
        <w:rPr>
          <w:w w:val="110"/>
          <w:sz w:val="20"/>
        </w:rPr>
        <w:t>Cabildo</w:t>
      </w:r>
      <w:r>
        <w:rPr>
          <w:spacing w:val="9"/>
          <w:w w:val="110"/>
          <w:sz w:val="20"/>
        </w:rPr>
        <w:t> </w:t>
      </w:r>
      <w:r>
        <w:rPr>
          <w:w w:val="110"/>
          <w:sz w:val="20"/>
        </w:rPr>
        <w:t>Municipal;</w:t>
      </w:r>
    </w:p>
    <w:p>
      <w:pPr>
        <w:pStyle w:val="BodyText"/>
        <w:spacing w:line="247" w:lineRule="auto" w:before="84"/>
        <w:ind w:right="278"/>
      </w:pPr>
      <w:r>
        <w:rPr>
          <w:w w:val="110"/>
        </w:rPr>
        <w:t>La compatibilidad de usos de suelo, será aplicable en aquellos casos en los que por las condiciones del entorno, seguridad, salud, integridad de las personas, capacidad  de  los  servicios de agua, drenaje, electricidad, y movilidad, así lo permitan, debiéndose justificar el interés social que dicha compatibilidad genere, respetando los planes de desarrollo urbano respectivos, para lo cual se deberá emitir la opinión favorable y técnicamente  justificada  referida en el inciso inmediato anterior.</w:t>
      </w:r>
    </w:p>
    <w:p>
      <w:pPr>
        <w:pStyle w:val="BodyText"/>
        <w:spacing w:line="249" w:lineRule="auto" w:before="84"/>
        <w:ind w:right="274"/>
      </w:pPr>
      <w:r>
        <w:rPr>
          <w:w w:val="110"/>
        </w:rPr>
        <w:t>Lo anterior no será aplicable en áreas no urbanizables. La Secretaría y  los  municipios  realizarán las modificaciones necesarias a los planes y programas de Desarrollo Urbano y ordenamiento territorial, para que las zonas consideradas como de riesgo no mitigable se clasifiquen</w:t>
      </w:r>
      <w:r>
        <w:rPr>
          <w:spacing w:val="10"/>
          <w:w w:val="110"/>
        </w:rPr>
        <w:t> </w:t>
      </w:r>
      <w:r>
        <w:rPr>
          <w:w w:val="110"/>
        </w:rPr>
        <w:t>como</w:t>
      </w:r>
      <w:r>
        <w:rPr>
          <w:spacing w:val="11"/>
          <w:w w:val="110"/>
        </w:rPr>
        <w:t> </w:t>
      </w:r>
      <w:r>
        <w:rPr>
          <w:w w:val="110"/>
        </w:rPr>
        <w:t>no</w:t>
      </w:r>
      <w:r>
        <w:rPr>
          <w:spacing w:val="11"/>
          <w:w w:val="110"/>
        </w:rPr>
        <w:t> </w:t>
      </w:r>
      <w:r>
        <w:rPr>
          <w:w w:val="110"/>
        </w:rPr>
        <w:t>urbanizables</w:t>
      </w:r>
      <w:r>
        <w:rPr>
          <w:spacing w:val="9"/>
          <w:w w:val="110"/>
        </w:rPr>
        <w:t> </w:t>
      </w:r>
      <w:r>
        <w:rPr>
          <w:w w:val="110"/>
        </w:rPr>
        <w:t>o</w:t>
      </w:r>
      <w:r>
        <w:rPr>
          <w:spacing w:val="11"/>
          <w:w w:val="110"/>
        </w:rPr>
        <w:t> </w:t>
      </w:r>
      <w:r>
        <w:rPr>
          <w:w w:val="110"/>
        </w:rPr>
        <w:t>con</w:t>
      </w:r>
      <w:r>
        <w:rPr>
          <w:spacing w:val="10"/>
          <w:w w:val="110"/>
        </w:rPr>
        <w:t> </w:t>
      </w:r>
      <w:r>
        <w:rPr>
          <w:w w:val="110"/>
        </w:rPr>
        <w:t>usos</w:t>
      </w:r>
      <w:r>
        <w:rPr>
          <w:spacing w:val="9"/>
          <w:w w:val="110"/>
        </w:rPr>
        <w:t> </w:t>
      </w:r>
      <w:r>
        <w:rPr>
          <w:w w:val="110"/>
        </w:rPr>
        <w:t>de</w:t>
      </w:r>
      <w:r>
        <w:rPr>
          <w:spacing w:val="9"/>
          <w:w w:val="110"/>
        </w:rPr>
        <w:t> </w:t>
      </w:r>
      <w:r>
        <w:rPr>
          <w:w w:val="110"/>
        </w:rPr>
        <w:t>suelo</w:t>
      </w:r>
      <w:r>
        <w:rPr>
          <w:spacing w:val="11"/>
          <w:w w:val="110"/>
        </w:rPr>
        <w:t> </w:t>
      </w:r>
      <w:r>
        <w:rPr>
          <w:w w:val="110"/>
        </w:rPr>
        <w:t>compatibles</w:t>
      </w:r>
      <w:r>
        <w:rPr>
          <w:spacing w:val="9"/>
          <w:w w:val="110"/>
        </w:rPr>
        <w:t> </w:t>
      </w:r>
      <w:r>
        <w:rPr>
          <w:w w:val="110"/>
        </w:rPr>
        <w:t>con</w:t>
      </w:r>
      <w:r>
        <w:rPr>
          <w:spacing w:val="11"/>
          <w:w w:val="110"/>
        </w:rPr>
        <w:t> </w:t>
      </w:r>
      <w:r>
        <w:rPr>
          <w:w w:val="110"/>
        </w:rPr>
        <w:t>dicha</w:t>
      </w:r>
      <w:r>
        <w:rPr>
          <w:spacing w:val="10"/>
          <w:w w:val="110"/>
        </w:rPr>
        <w:t> </w:t>
      </w:r>
      <w:r>
        <w:rPr>
          <w:w w:val="110"/>
        </w:rPr>
        <w:t>condición.</w:t>
      </w:r>
    </w:p>
    <w:p>
      <w:pPr>
        <w:pStyle w:val="ListParagraph"/>
        <w:numPr>
          <w:ilvl w:val="0"/>
          <w:numId w:val="115"/>
        </w:numPr>
        <w:tabs>
          <w:tab w:pos="572" w:val="left" w:leader="none"/>
        </w:tabs>
        <w:spacing w:line="242" w:lineRule="auto" w:before="27" w:after="0"/>
        <w:ind w:left="278" w:right="274" w:firstLine="0"/>
        <w:jc w:val="both"/>
        <w:rPr>
          <w:sz w:val="20"/>
        </w:rPr>
      </w:pPr>
      <w:r>
        <w:rPr>
          <w:w w:val="110"/>
          <w:sz w:val="20"/>
        </w:rPr>
        <w:t>Recibida la solicitud con la documentación a que se refiere la fracción anterior, dentro de los cinco días siguientes la dependencia municipal de desarrollo urbano expedirá la autorización de cambio de uso del suelo, del coeficiente de ocupación del suelo, del coeficiente de utilización del suelo</w:t>
      </w:r>
      <w:r>
        <w:rPr>
          <w:spacing w:val="11"/>
          <w:w w:val="110"/>
          <w:sz w:val="20"/>
        </w:rPr>
        <w:t> </w:t>
      </w:r>
      <w:r>
        <w:rPr>
          <w:w w:val="110"/>
          <w:sz w:val="20"/>
        </w:rPr>
        <w:t>o</w:t>
      </w:r>
      <w:r>
        <w:rPr>
          <w:spacing w:val="12"/>
          <w:w w:val="110"/>
          <w:sz w:val="20"/>
        </w:rPr>
        <w:t> </w:t>
      </w:r>
      <w:r>
        <w:rPr>
          <w:w w:val="110"/>
          <w:sz w:val="20"/>
        </w:rPr>
        <w:t>el</w:t>
      </w:r>
      <w:r>
        <w:rPr>
          <w:spacing w:val="11"/>
          <w:w w:val="110"/>
          <w:sz w:val="20"/>
        </w:rPr>
        <w:t> </w:t>
      </w:r>
      <w:r>
        <w:rPr>
          <w:w w:val="110"/>
          <w:sz w:val="20"/>
        </w:rPr>
        <w:t>cambio</w:t>
      </w:r>
      <w:r>
        <w:rPr>
          <w:spacing w:val="12"/>
          <w:w w:val="110"/>
          <w:sz w:val="20"/>
        </w:rPr>
        <w:t> </w:t>
      </w:r>
      <w:r>
        <w:rPr>
          <w:w w:val="110"/>
          <w:sz w:val="20"/>
        </w:rPr>
        <w:t>de</w:t>
      </w:r>
      <w:r>
        <w:rPr>
          <w:spacing w:val="10"/>
          <w:w w:val="110"/>
          <w:sz w:val="20"/>
        </w:rPr>
        <w:t> </w:t>
      </w:r>
      <w:r>
        <w:rPr>
          <w:w w:val="110"/>
          <w:sz w:val="20"/>
        </w:rPr>
        <w:t>altura</w:t>
      </w:r>
      <w:r>
        <w:rPr>
          <w:spacing w:val="11"/>
          <w:w w:val="110"/>
          <w:sz w:val="20"/>
        </w:rPr>
        <w:t> </w:t>
      </w:r>
      <w:r>
        <w:rPr>
          <w:w w:val="110"/>
          <w:sz w:val="20"/>
        </w:rPr>
        <w:t>de</w:t>
      </w:r>
      <w:r>
        <w:rPr>
          <w:spacing w:val="10"/>
          <w:w w:val="110"/>
          <w:sz w:val="20"/>
        </w:rPr>
        <w:t> </w:t>
      </w:r>
      <w:r>
        <w:rPr>
          <w:w w:val="110"/>
          <w:sz w:val="20"/>
        </w:rPr>
        <w:t>edificaciones,</w:t>
      </w:r>
      <w:r>
        <w:rPr>
          <w:spacing w:val="11"/>
          <w:w w:val="110"/>
          <w:sz w:val="20"/>
        </w:rPr>
        <w:t> </w:t>
      </w:r>
      <w:r>
        <w:rPr>
          <w:w w:val="110"/>
          <w:sz w:val="20"/>
        </w:rPr>
        <w:t>o</w:t>
      </w:r>
      <w:r>
        <w:rPr>
          <w:spacing w:val="12"/>
          <w:w w:val="110"/>
          <w:sz w:val="20"/>
        </w:rPr>
        <w:t> </w:t>
      </w:r>
      <w:r>
        <w:rPr>
          <w:w w:val="110"/>
          <w:sz w:val="20"/>
        </w:rPr>
        <w:t>en</w:t>
      </w:r>
      <w:r>
        <w:rPr>
          <w:spacing w:val="9"/>
          <w:w w:val="110"/>
          <w:sz w:val="20"/>
        </w:rPr>
        <w:t> </w:t>
      </w:r>
      <w:r>
        <w:rPr>
          <w:w w:val="110"/>
          <w:sz w:val="20"/>
        </w:rPr>
        <w:t>su</w:t>
      </w:r>
      <w:r>
        <w:rPr>
          <w:spacing w:val="8"/>
          <w:w w:val="110"/>
          <w:sz w:val="20"/>
        </w:rPr>
        <w:t> </w:t>
      </w:r>
      <w:r>
        <w:rPr>
          <w:w w:val="110"/>
          <w:sz w:val="20"/>
        </w:rPr>
        <w:t>caso</w:t>
      </w:r>
      <w:r>
        <w:rPr>
          <w:spacing w:val="11"/>
          <w:w w:val="110"/>
          <w:sz w:val="20"/>
        </w:rPr>
        <w:t> </w:t>
      </w:r>
      <w:r>
        <w:rPr>
          <w:w w:val="110"/>
          <w:sz w:val="20"/>
        </w:rPr>
        <w:t>denegará</w:t>
      </w:r>
      <w:r>
        <w:rPr>
          <w:spacing w:val="11"/>
          <w:w w:val="110"/>
          <w:sz w:val="20"/>
        </w:rPr>
        <w:t> </w:t>
      </w:r>
      <w:r>
        <w:rPr>
          <w:w w:val="110"/>
          <w:sz w:val="20"/>
        </w:rPr>
        <w:t>la</w:t>
      </w:r>
      <w:r>
        <w:rPr>
          <w:spacing w:val="11"/>
          <w:w w:val="110"/>
          <w:sz w:val="20"/>
        </w:rPr>
        <w:t> </w:t>
      </w:r>
      <w:r>
        <w:rPr>
          <w:w w:val="110"/>
          <w:sz w:val="20"/>
        </w:rPr>
        <w:t>solicitud,</w:t>
      </w:r>
      <w:r>
        <w:rPr>
          <w:spacing w:val="12"/>
          <w:w w:val="110"/>
          <w:sz w:val="20"/>
        </w:rPr>
        <w:t> </w:t>
      </w:r>
      <w:r>
        <w:rPr>
          <w:w w:val="110"/>
          <w:sz w:val="20"/>
        </w:rPr>
        <w:t>y</w:t>
      </w:r>
    </w:p>
    <w:p>
      <w:pPr>
        <w:pStyle w:val="ListParagraph"/>
        <w:numPr>
          <w:ilvl w:val="0"/>
          <w:numId w:val="115"/>
        </w:numPr>
        <w:tabs>
          <w:tab w:pos="661" w:val="left" w:leader="none"/>
        </w:tabs>
        <w:spacing w:line="242" w:lineRule="auto" w:before="35" w:after="0"/>
        <w:ind w:left="278" w:right="274" w:firstLine="0"/>
        <w:jc w:val="both"/>
        <w:rPr>
          <w:sz w:val="20"/>
        </w:rPr>
      </w:pPr>
      <w:r>
        <w:rPr>
          <w:w w:val="110"/>
          <w:sz w:val="20"/>
        </w:rPr>
        <w:t>No procederá el cambio de uso de suelo, de coeficiente de ocupación del suelo o coeficiente de utilización del suelo o el cambio de altura de edificaciones de los lotes con uso de instalaciones hoteleras, moteles, casas de huéspedes, posadas, bungalows, para uso  habitacional.</w:t>
      </w:r>
    </w:p>
    <w:p>
      <w:pPr>
        <w:pStyle w:val="BodyText"/>
        <w:spacing w:before="10"/>
        <w:ind w:left="0"/>
        <w:jc w:val="left"/>
        <w:rPr>
          <w:sz w:val="30"/>
        </w:rPr>
      </w:pPr>
    </w:p>
    <w:p>
      <w:pPr>
        <w:pStyle w:val="Heading1"/>
        <w:jc w:val="both"/>
      </w:pPr>
      <w:r>
        <w:rPr/>
        <w:t>DEL CONTENIDO DE LA AUTORIZACIÓN</w:t>
      </w:r>
    </w:p>
    <w:p>
      <w:pPr>
        <w:pStyle w:val="BodyText"/>
        <w:ind w:right="278"/>
      </w:pPr>
      <w:r>
        <w:rPr>
          <w:rFonts w:ascii="TeX Gyre Bonum" w:hAnsi="TeX Gyre Bonum"/>
          <w:b/>
          <w:w w:val="110"/>
        </w:rPr>
        <w:t>Artículo 147. </w:t>
      </w:r>
      <w:r>
        <w:rPr>
          <w:w w:val="110"/>
        </w:rPr>
        <w:t>La autorización de cambio de uso del suelo, del coeficiente de ocupación del suelo o del coeficiente de utilización del suelo o el cambio de la altura de edificaciones, deberá contener:</w:t>
      </w:r>
    </w:p>
    <w:p>
      <w:pPr>
        <w:pStyle w:val="ListParagraph"/>
        <w:numPr>
          <w:ilvl w:val="0"/>
          <w:numId w:val="117"/>
        </w:numPr>
        <w:tabs>
          <w:tab w:pos="491" w:val="left" w:leader="none"/>
        </w:tabs>
        <w:spacing w:line="240" w:lineRule="auto" w:before="39" w:after="0"/>
        <w:ind w:left="490" w:right="0" w:hanging="213"/>
        <w:jc w:val="left"/>
        <w:rPr>
          <w:sz w:val="20"/>
        </w:rPr>
      </w:pPr>
      <w:r>
        <w:rPr>
          <w:w w:val="110"/>
          <w:sz w:val="20"/>
        </w:rPr>
        <w:t>Referencia a la</w:t>
      </w:r>
      <w:r>
        <w:rPr>
          <w:spacing w:val="32"/>
          <w:w w:val="110"/>
          <w:sz w:val="20"/>
        </w:rPr>
        <w:t> </w:t>
      </w:r>
      <w:r>
        <w:rPr>
          <w:w w:val="110"/>
          <w:sz w:val="20"/>
        </w:rPr>
        <w:t>solicitud;</w:t>
      </w:r>
    </w:p>
    <w:p>
      <w:pPr>
        <w:pStyle w:val="ListParagraph"/>
        <w:numPr>
          <w:ilvl w:val="0"/>
          <w:numId w:val="117"/>
        </w:numPr>
        <w:tabs>
          <w:tab w:pos="570" w:val="left" w:leader="none"/>
        </w:tabs>
        <w:spacing w:line="240" w:lineRule="auto" w:before="22" w:after="0"/>
        <w:ind w:left="569" w:right="0" w:hanging="292"/>
        <w:jc w:val="left"/>
        <w:rPr>
          <w:sz w:val="20"/>
        </w:rPr>
      </w:pPr>
      <w:r>
        <w:rPr>
          <w:w w:val="110"/>
          <w:sz w:val="20"/>
        </w:rPr>
        <w:t>Fundamento</w:t>
      </w:r>
      <w:r>
        <w:rPr>
          <w:spacing w:val="11"/>
          <w:w w:val="110"/>
          <w:sz w:val="20"/>
        </w:rPr>
        <w:t> </w:t>
      </w:r>
      <w:r>
        <w:rPr>
          <w:w w:val="110"/>
          <w:sz w:val="20"/>
        </w:rPr>
        <w:t>jurídico;</w:t>
      </w:r>
    </w:p>
    <w:p>
      <w:pPr>
        <w:pStyle w:val="ListParagraph"/>
        <w:numPr>
          <w:ilvl w:val="0"/>
          <w:numId w:val="117"/>
        </w:numPr>
        <w:tabs>
          <w:tab w:pos="651" w:val="left" w:leader="none"/>
        </w:tabs>
        <w:spacing w:line="240" w:lineRule="auto" w:before="23" w:after="0"/>
        <w:ind w:left="650" w:right="0" w:hanging="373"/>
        <w:jc w:val="left"/>
        <w:rPr>
          <w:sz w:val="20"/>
        </w:rPr>
      </w:pPr>
      <w:r>
        <w:rPr>
          <w:w w:val="105"/>
          <w:sz w:val="20"/>
        </w:rPr>
        <w:t>Motivación;</w:t>
      </w:r>
    </w:p>
    <w:p>
      <w:pPr>
        <w:pStyle w:val="ListParagraph"/>
        <w:numPr>
          <w:ilvl w:val="0"/>
          <w:numId w:val="117"/>
        </w:numPr>
        <w:tabs>
          <w:tab w:pos="635" w:val="left" w:leader="none"/>
        </w:tabs>
        <w:spacing w:line="240" w:lineRule="auto" w:before="25" w:after="0"/>
        <w:ind w:left="634" w:right="0" w:hanging="357"/>
        <w:jc w:val="left"/>
        <w:rPr>
          <w:sz w:val="20"/>
        </w:rPr>
      </w:pPr>
      <w:r>
        <w:rPr>
          <w:w w:val="110"/>
          <w:sz w:val="20"/>
        </w:rPr>
        <w:t>Nombre del Titular de la</w:t>
      </w:r>
      <w:r>
        <w:rPr>
          <w:spacing w:val="50"/>
          <w:w w:val="110"/>
          <w:sz w:val="20"/>
        </w:rPr>
        <w:t> </w:t>
      </w:r>
      <w:r>
        <w:rPr>
          <w:w w:val="110"/>
          <w:sz w:val="20"/>
        </w:rPr>
        <w:t>autorización;</w:t>
      </w:r>
    </w:p>
    <w:p>
      <w:pPr>
        <w:spacing w:after="0" w:line="240" w:lineRule="auto"/>
        <w:jc w:val="left"/>
        <w:rPr>
          <w:sz w:val="20"/>
        </w:rPr>
        <w:sectPr>
          <w:pgSz w:w="12240" w:h="15840"/>
          <w:pgMar w:header="708" w:footer="822" w:top="1580" w:bottom="1180" w:left="1140" w:right="1140"/>
        </w:sectPr>
      </w:pPr>
    </w:p>
    <w:p>
      <w:pPr>
        <w:pStyle w:val="ListParagraph"/>
        <w:numPr>
          <w:ilvl w:val="0"/>
          <w:numId w:val="117"/>
        </w:numPr>
        <w:tabs>
          <w:tab w:pos="555" w:val="left" w:leader="none"/>
        </w:tabs>
        <w:spacing w:line="251" w:lineRule="exact" w:before="0" w:after="0"/>
        <w:ind w:left="554" w:right="0" w:hanging="277"/>
        <w:jc w:val="left"/>
        <w:rPr>
          <w:sz w:val="20"/>
        </w:rPr>
      </w:pPr>
      <w:r>
        <w:rPr>
          <w:w w:val="110"/>
          <w:sz w:val="20"/>
        </w:rPr>
        <w:t>Ubicación y superficie del inmueble objeto</w:t>
      </w:r>
      <w:r>
        <w:rPr>
          <w:spacing w:val="21"/>
          <w:w w:val="110"/>
          <w:sz w:val="20"/>
        </w:rPr>
        <w:t> </w:t>
      </w:r>
      <w:r>
        <w:rPr>
          <w:w w:val="110"/>
          <w:sz w:val="20"/>
        </w:rPr>
        <w:t>del cambio;</w:t>
      </w:r>
    </w:p>
    <w:p>
      <w:pPr>
        <w:pStyle w:val="ListParagraph"/>
        <w:numPr>
          <w:ilvl w:val="0"/>
          <w:numId w:val="117"/>
        </w:numPr>
        <w:tabs>
          <w:tab w:pos="635" w:val="left" w:leader="none"/>
        </w:tabs>
        <w:spacing w:line="240" w:lineRule="auto" w:before="22" w:after="0"/>
        <w:ind w:left="634" w:right="0" w:hanging="357"/>
        <w:jc w:val="left"/>
        <w:rPr>
          <w:sz w:val="20"/>
        </w:rPr>
      </w:pPr>
      <w:r>
        <w:rPr>
          <w:w w:val="110"/>
          <w:sz w:val="20"/>
        </w:rPr>
        <w:t>Referencia</w:t>
      </w:r>
      <w:r>
        <w:rPr>
          <w:spacing w:val="10"/>
          <w:w w:val="110"/>
          <w:sz w:val="20"/>
        </w:rPr>
        <w:t> </w:t>
      </w:r>
      <w:r>
        <w:rPr>
          <w:w w:val="110"/>
          <w:sz w:val="20"/>
        </w:rPr>
        <w:t>a:</w:t>
      </w:r>
    </w:p>
    <w:p>
      <w:pPr>
        <w:pStyle w:val="ListParagraph"/>
        <w:numPr>
          <w:ilvl w:val="1"/>
          <w:numId w:val="117"/>
        </w:numPr>
        <w:tabs>
          <w:tab w:pos="994" w:val="left" w:leader="none"/>
        </w:tabs>
        <w:spacing w:line="230" w:lineRule="auto" w:before="32" w:after="0"/>
        <w:ind w:left="706" w:right="273" w:firstLine="0"/>
        <w:jc w:val="left"/>
        <w:rPr>
          <w:sz w:val="20"/>
        </w:rPr>
      </w:pPr>
      <w:r>
        <w:rPr>
          <w:w w:val="110"/>
          <w:sz w:val="20"/>
        </w:rPr>
        <w:t>Acreditaciones de la personalidad del Titular, su Representante Legal y el de propiedad del</w:t>
      </w:r>
      <w:r>
        <w:rPr>
          <w:spacing w:val="10"/>
          <w:w w:val="110"/>
          <w:sz w:val="20"/>
        </w:rPr>
        <w:t> </w:t>
      </w:r>
      <w:r>
        <w:rPr>
          <w:w w:val="110"/>
          <w:sz w:val="20"/>
        </w:rPr>
        <w:t>inmueble</w:t>
      </w:r>
      <w:r>
        <w:rPr>
          <w:spacing w:val="11"/>
          <w:w w:val="110"/>
          <w:sz w:val="20"/>
        </w:rPr>
        <w:t> </w:t>
      </w:r>
      <w:r>
        <w:rPr>
          <w:w w:val="110"/>
          <w:sz w:val="20"/>
        </w:rPr>
        <w:t>sobre</w:t>
      </w:r>
      <w:r>
        <w:rPr>
          <w:spacing w:val="10"/>
          <w:w w:val="110"/>
          <w:sz w:val="20"/>
        </w:rPr>
        <w:t> </w:t>
      </w:r>
      <w:r>
        <w:rPr>
          <w:w w:val="110"/>
          <w:sz w:val="20"/>
        </w:rPr>
        <w:t>el</w:t>
      </w:r>
      <w:r>
        <w:rPr>
          <w:spacing w:val="11"/>
          <w:w w:val="110"/>
          <w:sz w:val="20"/>
        </w:rPr>
        <w:t> </w:t>
      </w:r>
      <w:r>
        <w:rPr>
          <w:w w:val="110"/>
          <w:sz w:val="20"/>
        </w:rPr>
        <w:t>cual</w:t>
      </w:r>
      <w:r>
        <w:rPr>
          <w:spacing w:val="11"/>
          <w:w w:val="110"/>
          <w:sz w:val="20"/>
        </w:rPr>
        <w:t> </w:t>
      </w:r>
      <w:r>
        <w:rPr>
          <w:w w:val="110"/>
          <w:sz w:val="20"/>
        </w:rPr>
        <w:t>versará</w:t>
      </w:r>
      <w:r>
        <w:rPr>
          <w:spacing w:val="11"/>
          <w:w w:val="110"/>
          <w:sz w:val="20"/>
        </w:rPr>
        <w:t> </w:t>
      </w:r>
      <w:r>
        <w:rPr>
          <w:w w:val="110"/>
          <w:sz w:val="20"/>
        </w:rPr>
        <w:t>la</w:t>
      </w:r>
      <w:r>
        <w:rPr>
          <w:spacing w:val="11"/>
          <w:w w:val="110"/>
          <w:sz w:val="20"/>
        </w:rPr>
        <w:t> </w:t>
      </w:r>
      <w:r>
        <w:rPr>
          <w:w w:val="110"/>
          <w:sz w:val="20"/>
        </w:rPr>
        <w:t>autorización;</w:t>
      </w:r>
    </w:p>
    <w:p>
      <w:pPr>
        <w:pStyle w:val="ListParagraph"/>
        <w:numPr>
          <w:ilvl w:val="1"/>
          <w:numId w:val="117"/>
        </w:numPr>
        <w:tabs>
          <w:tab w:pos="980" w:val="left" w:leader="none"/>
        </w:tabs>
        <w:spacing w:line="240" w:lineRule="auto" w:before="42" w:after="0"/>
        <w:ind w:left="979" w:right="0" w:hanging="274"/>
        <w:jc w:val="left"/>
        <w:rPr>
          <w:sz w:val="20"/>
        </w:rPr>
      </w:pPr>
      <w:r>
        <w:rPr>
          <w:w w:val="110"/>
          <w:sz w:val="20"/>
        </w:rPr>
        <w:t>Anteproyecto del desarrollo y su memoria</w:t>
      </w:r>
      <w:r>
        <w:rPr>
          <w:spacing w:val="2"/>
          <w:w w:val="110"/>
          <w:sz w:val="20"/>
        </w:rPr>
        <w:t> </w:t>
      </w:r>
      <w:r>
        <w:rPr>
          <w:w w:val="110"/>
          <w:sz w:val="20"/>
        </w:rPr>
        <w:t>descriptiva;</w:t>
      </w:r>
    </w:p>
    <w:p>
      <w:pPr>
        <w:pStyle w:val="ListParagraph"/>
        <w:numPr>
          <w:ilvl w:val="1"/>
          <w:numId w:val="117"/>
        </w:numPr>
        <w:tabs>
          <w:tab w:pos="1018" w:val="left" w:leader="none"/>
        </w:tabs>
        <w:spacing w:line="230" w:lineRule="auto" w:before="32" w:after="0"/>
        <w:ind w:left="706" w:right="279" w:firstLine="0"/>
        <w:jc w:val="left"/>
        <w:rPr>
          <w:sz w:val="20"/>
        </w:rPr>
      </w:pPr>
      <w:r>
        <w:rPr>
          <w:w w:val="110"/>
          <w:sz w:val="20"/>
        </w:rPr>
        <w:t>Tratándose de usos del suelo de impacto urbano, la mención al respectivo Dictamen Único, en su</w:t>
      </w:r>
      <w:r>
        <w:rPr>
          <w:spacing w:val="32"/>
          <w:w w:val="110"/>
          <w:sz w:val="20"/>
        </w:rPr>
        <w:t> </w:t>
      </w:r>
      <w:r>
        <w:rPr>
          <w:w w:val="110"/>
          <w:sz w:val="20"/>
        </w:rPr>
        <w:t>caso;</w:t>
      </w:r>
    </w:p>
    <w:p>
      <w:pPr>
        <w:pStyle w:val="ListParagraph"/>
        <w:numPr>
          <w:ilvl w:val="0"/>
          <w:numId w:val="117"/>
        </w:numPr>
        <w:tabs>
          <w:tab w:pos="714" w:val="left" w:leader="none"/>
        </w:tabs>
        <w:spacing w:line="240" w:lineRule="auto" w:before="42" w:after="0"/>
        <w:ind w:left="713" w:right="0" w:hanging="436"/>
        <w:jc w:val="both"/>
        <w:rPr>
          <w:sz w:val="20"/>
        </w:rPr>
      </w:pPr>
      <w:r>
        <w:rPr>
          <w:w w:val="110"/>
          <w:sz w:val="20"/>
        </w:rPr>
        <w:t>La determinación que se autoriza el cambio</w:t>
      </w:r>
      <w:r>
        <w:rPr>
          <w:spacing w:val="18"/>
          <w:w w:val="110"/>
          <w:sz w:val="20"/>
        </w:rPr>
        <w:t> </w:t>
      </w:r>
      <w:r>
        <w:rPr>
          <w:w w:val="110"/>
          <w:sz w:val="20"/>
        </w:rPr>
        <w:t>solicitado;</w:t>
      </w:r>
    </w:p>
    <w:p>
      <w:pPr>
        <w:pStyle w:val="ListParagraph"/>
        <w:numPr>
          <w:ilvl w:val="0"/>
          <w:numId w:val="117"/>
        </w:numPr>
        <w:tabs>
          <w:tab w:pos="795" w:val="left" w:leader="none"/>
        </w:tabs>
        <w:spacing w:line="240" w:lineRule="auto" w:before="23" w:after="0"/>
        <w:ind w:left="278" w:right="279" w:firstLine="0"/>
        <w:jc w:val="both"/>
        <w:rPr>
          <w:sz w:val="20"/>
        </w:rPr>
      </w:pPr>
      <w:r>
        <w:rPr>
          <w:w w:val="110"/>
          <w:sz w:val="20"/>
        </w:rPr>
        <w:t>La normatividad para el aprovechamiento y ocupación del suelo, número de niveles, altura máxima de las edificaciones, si las hubiera, accesos viales, número obligatorio de cajones de estacionamiento</w:t>
      </w:r>
      <w:r>
        <w:rPr>
          <w:spacing w:val="12"/>
          <w:w w:val="110"/>
          <w:sz w:val="20"/>
        </w:rPr>
        <w:t> </w:t>
      </w:r>
      <w:r>
        <w:rPr>
          <w:w w:val="110"/>
          <w:sz w:val="20"/>
        </w:rPr>
        <w:t>privados</w:t>
      </w:r>
      <w:r>
        <w:rPr>
          <w:spacing w:val="10"/>
          <w:w w:val="110"/>
          <w:sz w:val="20"/>
        </w:rPr>
        <w:t> </w:t>
      </w:r>
      <w:r>
        <w:rPr>
          <w:w w:val="110"/>
          <w:sz w:val="20"/>
        </w:rPr>
        <w:t>y</w:t>
      </w:r>
      <w:r>
        <w:rPr>
          <w:spacing w:val="11"/>
          <w:w w:val="110"/>
          <w:sz w:val="20"/>
        </w:rPr>
        <w:t> </w:t>
      </w:r>
      <w:r>
        <w:rPr>
          <w:w w:val="110"/>
          <w:sz w:val="20"/>
        </w:rPr>
        <w:t>para</w:t>
      </w:r>
      <w:r>
        <w:rPr>
          <w:spacing w:val="11"/>
          <w:w w:val="110"/>
          <w:sz w:val="20"/>
        </w:rPr>
        <w:t> </w:t>
      </w:r>
      <w:r>
        <w:rPr>
          <w:w w:val="110"/>
          <w:sz w:val="20"/>
        </w:rPr>
        <w:t>el</w:t>
      </w:r>
      <w:r>
        <w:rPr>
          <w:spacing w:val="11"/>
          <w:w w:val="110"/>
          <w:sz w:val="20"/>
        </w:rPr>
        <w:t> </w:t>
      </w:r>
      <w:r>
        <w:rPr>
          <w:w w:val="110"/>
          <w:sz w:val="20"/>
        </w:rPr>
        <w:t>público,</w:t>
      </w:r>
      <w:r>
        <w:rPr>
          <w:spacing w:val="12"/>
          <w:w w:val="110"/>
          <w:sz w:val="20"/>
        </w:rPr>
        <w:t> </w:t>
      </w:r>
      <w:r>
        <w:rPr>
          <w:w w:val="110"/>
          <w:sz w:val="20"/>
        </w:rPr>
        <w:t>en</w:t>
      </w:r>
      <w:r>
        <w:rPr>
          <w:spacing w:val="11"/>
          <w:w w:val="110"/>
          <w:sz w:val="20"/>
        </w:rPr>
        <w:t> </w:t>
      </w:r>
      <w:r>
        <w:rPr>
          <w:w w:val="110"/>
          <w:sz w:val="20"/>
        </w:rPr>
        <w:t>su</w:t>
      </w:r>
      <w:r>
        <w:rPr>
          <w:spacing w:val="10"/>
          <w:w w:val="110"/>
          <w:sz w:val="20"/>
        </w:rPr>
        <w:t> </w:t>
      </w:r>
      <w:r>
        <w:rPr>
          <w:w w:val="110"/>
          <w:sz w:val="20"/>
        </w:rPr>
        <w:t>caso;</w:t>
      </w:r>
    </w:p>
    <w:p>
      <w:pPr>
        <w:pStyle w:val="ListParagraph"/>
        <w:numPr>
          <w:ilvl w:val="0"/>
          <w:numId w:val="117"/>
        </w:numPr>
        <w:tabs>
          <w:tab w:pos="647" w:val="left" w:leader="none"/>
        </w:tabs>
        <w:spacing w:line="240" w:lineRule="auto" w:before="38" w:after="0"/>
        <w:ind w:left="646" w:right="0" w:hanging="369"/>
        <w:jc w:val="left"/>
        <w:rPr>
          <w:sz w:val="20"/>
        </w:rPr>
      </w:pPr>
      <w:r>
        <w:rPr>
          <w:w w:val="110"/>
          <w:sz w:val="20"/>
        </w:rPr>
        <w:t>Cuando</w:t>
      </w:r>
      <w:r>
        <w:rPr>
          <w:spacing w:val="12"/>
          <w:w w:val="110"/>
          <w:sz w:val="20"/>
        </w:rPr>
        <w:t> </w:t>
      </w:r>
      <w:r>
        <w:rPr>
          <w:w w:val="110"/>
          <w:sz w:val="20"/>
        </w:rPr>
        <w:t>corresponda,</w:t>
      </w:r>
      <w:r>
        <w:rPr>
          <w:spacing w:val="12"/>
          <w:w w:val="110"/>
          <w:sz w:val="20"/>
        </w:rPr>
        <w:t> </w:t>
      </w:r>
      <w:r>
        <w:rPr>
          <w:w w:val="110"/>
          <w:sz w:val="20"/>
        </w:rPr>
        <w:t>las</w:t>
      </w:r>
      <w:r>
        <w:rPr>
          <w:spacing w:val="11"/>
          <w:w w:val="110"/>
          <w:sz w:val="20"/>
        </w:rPr>
        <w:t> </w:t>
      </w:r>
      <w:r>
        <w:rPr>
          <w:w w:val="110"/>
          <w:sz w:val="20"/>
        </w:rPr>
        <w:t>restricciones</w:t>
      </w:r>
      <w:r>
        <w:rPr>
          <w:spacing w:val="11"/>
          <w:w w:val="110"/>
          <w:sz w:val="20"/>
        </w:rPr>
        <w:t> </w:t>
      </w:r>
      <w:r>
        <w:rPr>
          <w:w w:val="110"/>
          <w:sz w:val="20"/>
        </w:rPr>
        <w:t>federales,</w:t>
      </w:r>
      <w:r>
        <w:rPr>
          <w:spacing w:val="13"/>
          <w:w w:val="110"/>
          <w:sz w:val="20"/>
        </w:rPr>
        <w:t> </w:t>
      </w:r>
      <w:r>
        <w:rPr>
          <w:w w:val="110"/>
          <w:sz w:val="20"/>
        </w:rPr>
        <w:t>estatales</w:t>
      </w:r>
      <w:r>
        <w:rPr>
          <w:spacing w:val="10"/>
          <w:w w:val="110"/>
          <w:sz w:val="20"/>
        </w:rPr>
        <w:t> </w:t>
      </w:r>
      <w:r>
        <w:rPr>
          <w:w w:val="110"/>
          <w:sz w:val="20"/>
        </w:rPr>
        <w:t>y</w:t>
      </w:r>
      <w:r>
        <w:rPr>
          <w:spacing w:val="12"/>
          <w:w w:val="110"/>
          <w:sz w:val="20"/>
        </w:rPr>
        <w:t> </w:t>
      </w:r>
      <w:r>
        <w:rPr>
          <w:w w:val="110"/>
          <w:sz w:val="20"/>
        </w:rPr>
        <w:t>municipales;</w:t>
      </w:r>
    </w:p>
    <w:p>
      <w:pPr>
        <w:pStyle w:val="ListParagraph"/>
        <w:numPr>
          <w:ilvl w:val="0"/>
          <w:numId w:val="117"/>
        </w:numPr>
        <w:tabs>
          <w:tab w:pos="567" w:val="left" w:leader="none"/>
        </w:tabs>
        <w:spacing w:line="240" w:lineRule="auto" w:before="26" w:after="0"/>
        <w:ind w:left="566" w:right="0" w:hanging="289"/>
        <w:jc w:val="left"/>
        <w:rPr>
          <w:sz w:val="20"/>
        </w:rPr>
      </w:pPr>
      <w:r>
        <w:rPr>
          <w:w w:val="110"/>
          <w:sz w:val="20"/>
        </w:rPr>
        <w:t>Señalamiento del monto de los derechos</w:t>
      </w:r>
      <w:r>
        <w:rPr>
          <w:spacing w:val="6"/>
          <w:w w:val="110"/>
          <w:sz w:val="20"/>
        </w:rPr>
        <w:t> </w:t>
      </w:r>
      <w:r>
        <w:rPr>
          <w:w w:val="110"/>
          <w:sz w:val="20"/>
        </w:rPr>
        <w:t>correspondientes;</w:t>
      </w:r>
    </w:p>
    <w:p>
      <w:pPr>
        <w:pStyle w:val="ListParagraph"/>
        <w:numPr>
          <w:ilvl w:val="0"/>
          <w:numId w:val="117"/>
        </w:numPr>
        <w:tabs>
          <w:tab w:pos="647" w:val="left" w:leader="none"/>
        </w:tabs>
        <w:spacing w:line="240" w:lineRule="auto" w:before="22" w:after="0"/>
        <w:ind w:left="646" w:right="0" w:hanging="369"/>
        <w:jc w:val="left"/>
        <w:rPr>
          <w:sz w:val="20"/>
        </w:rPr>
      </w:pPr>
      <w:r>
        <w:rPr>
          <w:w w:val="110"/>
          <w:sz w:val="20"/>
        </w:rPr>
        <w:t>Vigencia de un</w:t>
      </w:r>
      <w:r>
        <w:rPr>
          <w:spacing w:val="32"/>
          <w:w w:val="110"/>
          <w:sz w:val="20"/>
        </w:rPr>
        <w:t> </w:t>
      </w:r>
      <w:r>
        <w:rPr>
          <w:w w:val="110"/>
          <w:sz w:val="20"/>
        </w:rPr>
        <w:t>año;</w:t>
      </w:r>
    </w:p>
    <w:p>
      <w:pPr>
        <w:pStyle w:val="ListParagraph"/>
        <w:numPr>
          <w:ilvl w:val="0"/>
          <w:numId w:val="117"/>
        </w:numPr>
        <w:tabs>
          <w:tab w:pos="723" w:val="left" w:leader="none"/>
        </w:tabs>
        <w:spacing w:line="240" w:lineRule="auto" w:before="23" w:after="0"/>
        <w:ind w:left="722" w:right="0" w:hanging="445"/>
        <w:jc w:val="left"/>
        <w:rPr>
          <w:sz w:val="20"/>
        </w:rPr>
      </w:pPr>
      <w:r>
        <w:rPr>
          <w:w w:val="110"/>
          <w:sz w:val="20"/>
        </w:rPr>
        <w:t>Lugar y fecha de expedición,</w:t>
      </w:r>
      <w:r>
        <w:rPr>
          <w:spacing w:val="1"/>
          <w:w w:val="110"/>
          <w:sz w:val="20"/>
        </w:rPr>
        <w:t> </w:t>
      </w:r>
      <w:r>
        <w:rPr>
          <w:w w:val="110"/>
          <w:sz w:val="20"/>
        </w:rPr>
        <w:t>y</w:t>
      </w:r>
    </w:p>
    <w:p>
      <w:pPr>
        <w:pStyle w:val="ListParagraph"/>
        <w:numPr>
          <w:ilvl w:val="0"/>
          <w:numId w:val="117"/>
        </w:numPr>
        <w:tabs>
          <w:tab w:pos="805" w:val="left" w:leader="none"/>
        </w:tabs>
        <w:spacing w:line="240" w:lineRule="auto" w:before="23" w:after="0"/>
        <w:ind w:left="804" w:right="0" w:hanging="527"/>
        <w:jc w:val="left"/>
        <w:rPr>
          <w:sz w:val="20"/>
        </w:rPr>
      </w:pPr>
      <w:r>
        <w:rPr>
          <w:w w:val="110"/>
          <w:sz w:val="20"/>
        </w:rPr>
        <w:t>Firma de quien lo</w:t>
      </w:r>
      <w:r>
        <w:rPr>
          <w:spacing w:val="43"/>
          <w:w w:val="110"/>
          <w:sz w:val="20"/>
        </w:rPr>
        <w:t> </w:t>
      </w:r>
      <w:r>
        <w:rPr>
          <w:w w:val="110"/>
          <w:sz w:val="20"/>
        </w:rPr>
        <w:t>autoriza.</w:t>
      </w:r>
    </w:p>
    <w:p>
      <w:pPr>
        <w:pStyle w:val="BodyText"/>
        <w:spacing w:line="249" w:lineRule="auto" w:before="69"/>
        <w:ind w:right="272"/>
      </w:pPr>
      <w:r>
        <w:rPr>
          <w:w w:val="110"/>
        </w:rPr>
        <w:t>La autorización de cambio de uso del suelo, del coeficiente de ocupación del suelo o del coeficiente de utilización del suelo, el cambio de la altura de edificaciones, produce los mismos efectos que la licencia de uso del suelo y tendrá la vigencia que se señala  el  artículo  5.56 fracción IV del</w:t>
      </w:r>
      <w:r>
        <w:rPr>
          <w:spacing w:val="31"/>
          <w:w w:val="110"/>
        </w:rPr>
        <w:t> </w:t>
      </w:r>
      <w:r>
        <w:rPr>
          <w:w w:val="110"/>
        </w:rPr>
        <w:t>Código.</w:t>
      </w:r>
    </w:p>
    <w:p>
      <w:pPr>
        <w:pStyle w:val="BodyText"/>
        <w:spacing w:before="1"/>
        <w:ind w:left="0"/>
        <w:jc w:val="left"/>
        <w:rPr>
          <w:sz w:val="30"/>
        </w:rPr>
      </w:pPr>
    </w:p>
    <w:p>
      <w:pPr>
        <w:pStyle w:val="Heading1"/>
        <w:jc w:val="both"/>
      </w:pPr>
      <w:r>
        <w:rPr/>
        <w:t>DE LA EMISIÓN DE LA AUTORIZACIÓN</w:t>
      </w:r>
    </w:p>
    <w:p>
      <w:pPr>
        <w:pStyle w:val="BodyText"/>
        <w:spacing w:line="242" w:lineRule="auto"/>
        <w:ind w:right="273"/>
      </w:pPr>
      <w:r>
        <w:rPr>
          <w:rFonts w:ascii="TeX Gyre Bonum" w:hAnsi="TeX Gyre Bonum"/>
          <w:b/>
          <w:w w:val="110"/>
        </w:rPr>
        <w:t>Artículo 148. </w:t>
      </w:r>
      <w:r>
        <w:rPr>
          <w:w w:val="110"/>
        </w:rPr>
        <w:t>Cumplidos los requisitos anteriores y previa comprobación del pago de los derechos, el municipio emitirá la autorización en un plazo de cinco días hábiles, contados a  partir de la recepción de la solicitud acompañada de los documentos a que se refiere el artículo anterior.</w:t>
      </w:r>
    </w:p>
    <w:p>
      <w:pPr>
        <w:pStyle w:val="BodyText"/>
        <w:spacing w:before="10"/>
        <w:ind w:left="0"/>
        <w:jc w:val="left"/>
        <w:rPr>
          <w:sz w:val="30"/>
        </w:rPr>
      </w:pPr>
    </w:p>
    <w:p>
      <w:pPr>
        <w:pStyle w:val="Heading1"/>
        <w:spacing w:before="1"/>
        <w:jc w:val="both"/>
      </w:pPr>
      <w:r>
        <w:rPr/>
        <w:t>DEL OBJETO Y TRÁMITE DE LA CÉDULA INFORMATIVA DE ZONIFICACIÓN</w:t>
      </w:r>
    </w:p>
    <w:p>
      <w:pPr>
        <w:pStyle w:val="BodyText"/>
        <w:spacing w:line="244" w:lineRule="auto" w:before="22"/>
        <w:ind w:right="271"/>
      </w:pPr>
      <w:r>
        <w:rPr>
          <w:rFonts w:ascii="TeX Gyre Bonum" w:hAnsi="TeX Gyre Bonum"/>
          <w:b/>
          <w:w w:val="110"/>
        </w:rPr>
        <w:t>Artículo</w:t>
      </w:r>
      <w:r>
        <w:rPr>
          <w:rFonts w:ascii="TeX Gyre Bonum" w:hAnsi="TeX Gyre Bonum"/>
          <w:b/>
          <w:spacing w:val="-21"/>
          <w:w w:val="110"/>
        </w:rPr>
        <w:t> </w:t>
      </w:r>
      <w:r>
        <w:rPr>
          <w:rFonts w:ascii="TeX Gyre Bonum" w:hAnsi="TeX Gyre Bonum"/>
          <w:b/>
          <w:w w:val="110"/>
        </w:rPr>
        <w:t>149.</w:t>
      </w:r>
      <w:r>
        <w:rPr>
          <w:rFonts w:ascii="TeX Gyre Bonum" w:hAnsi="TeX Gyre Bonum"/>
          <w:b/>
          <w:spacing w:val="-22"/>
          <w:w w:val="110"/>
        </w:rPr>
        <w:t> </w:t>
      </w:r>
      <w:r>
        <w:rPr>
          <w:w w:val="110"/>
        </w:rPr>
        <w:t>A</w:t>
      </w:r>
      <w:r>
        <w:rPr>
          <w:spacing w:val="-2"/>
          <w:w w:val="110"/>
        </w:rPr>
        <w:t> </w:t>
      </w:r>
      <w:r>
        <w:rPr>
          <w:w w:val="110"/>
        </w:rPr>
        <w:t>solicitud de</w:t>
      </w:r>
      <w:r>
        <w:rPr>
          <w:spacing w:val="-4"/>
          <w:w w:val="110"/>
        </w:rPr>
        <w:t> </w:t>
      </w:r>
      <w:r>
        <w:rPr>
          <w:w w:val="110"/>
        </w:rPr>
        <w:t>los</w:t>
      </w:r>
      <w:r>
        <w:rPr>
          <w:spacing w:val="-4"/>
          <w:w w:val="110"/>
        </w:rPr>
        <w:t> </w:t>
      </w:r>
      <w:r>
        <w:rPr>
          <w:w w:val="110"/>
        </w:rPr>
        <w:t>interesados,</w:t>
      </w:r>
      <w:r>
        <w:rPr>
          <w:spacing w:val="-1"/>
          <w:w w:val="110"/>
        </w:rPr>
        <w:t> </w:t>
      </w:r>
      <w:r>
        <w:rPr>
          <w:w w:val="110"/>
        </w:rPr>
        <w:t>la</w:t>
      </w:r>
      <w:r>
        <w:rPr>
          <w:spacing w:val="-3"/>
          <w:w w:val="110"/>
        </w:rPr>
        <w:t> </w:t>
      </w:r>
      <w:r>
        <w:rPr>
          <w:w w:val="110"/>
        </w:rPr>
        <w:t>dependencia</w:t>
      </w:r>
      <w:r>
        <w:rPr>
          <w:spacing w:val="-1"/>
          <w:w w:val="110"/>
        </w:rPr>
        <w:t> </w:t>
      </w:r>
      <w:r>
        <w:rPr>
          <w:w w:val="110"/>
        </w:rPr>
        <w:t>municipal</w:t>
      </w:r>
      <w:r>
        <w:rPr>
          <w:spacing w:val="-1"/>
          <w:w w:val="110"/>
        </w:rPr>
        <w:t> </w:t>
      </w:r>
      <w:r>
        <w:rPr>
          <w:w w:val="110"/>
        </w:rPr>
        <w:t>encargada</w:t>
      </w:r>
      <w:r>
        <w:rPr>
          <w:spacing w:val="-2"/>
          <w:w w:val="110"/>
        </w:rPr>
        <w:t> </w:t>
      </w:r>
      <w:r>
        <w:rPr>
          <w:w w:val="110"/>
        </w:rPr>
        <w:t>del</w:t>
      </w:r>
      <w:r>
        <w:rPr>
          <w:spacing w:val="-1"/>
          <w:w w:val="110"/>
        </w:rPr>
        <w:t> </w:t>
      </w:r>
      <w:r>
        <w:rPr>
          <w:w w:val="110"/>
        </w:rPr>
        <w:t>desarrollo urbano o la Secretaría, podrán emitir cédulas informativas de zonificación, con efectos informativos respecto de la normatividad contenida en los planes municipales de desarrollo urbano o los planes parciales que deriven de estos, sobre los usos </w:t>
      </w:r>
      <w:r>
        <w:rPr>
          <w:spacing w:val="2"/>
          <w:w w:val="110"/>
        </w:rPr>
        <w:t>del </w:t>
      </w:r>
      <w:r>
        <w:rPr>
          <w:w w:val="110"/>
        </w:rPr>
        <w:t>suelo, coeficiente de ocupación del suelo, coeficiente de utilización del suelo y las restricciones aplicables a un determinado predio o</w:t>
      </w:r>
      <w:r>
        <w:rPr>
          <w:spacing w:val="32"/>
          <w:w w:val="110"/>
        </w:rPr>
        <w:t> </w:t>
      </w:r>
      <w:r>
        <w:rPr>
          <w:w w:val="110"/>
        </w:rPr>
        <w:t>inmueble.</w:t>
      </w:r>
    </w:p>
    <w:p>
      <w:pPr>
        <w:pStyle w:val="BodyText"/>
        <w:spacing w:line="249" w:lineRule="auto" w:before="79"/>
        <w:ind w:right="274"/>
      </w:pPr>
      <w:r>
        <w:rPr>
          <w:w w:val="110"/>
        </w:rPr>
        <w:t>La solicitud respectiva únicamente deberá acompañarse de un croquis de  localización  del  predio en ortofoto. La dependencia municipal o la Secretaría, emitirá la cédula dentro de los cinco días hábiles siguientes a la fecha de recepción de la solicitud, previa comprobación del  pago de los derechos</w:t>
      </w:r>
      <w:r>
        <w:rPr>
          <w:spacing w:val="39"/>
          <w:w w:val="110"/>
        </w:rPr>
        <w:t> </w:t>
      </w:r>
      <w:r>
        <w:rPr>
          <w:w w:val="110"/>
        </w:rPr>
        <w:t>correspondientes.</w:t>
      </w:r>
    </w:p>
    <w:p>
      <w:pPr>
        <w:pStyle w:val="BodyText"/>
        <w:spacing w:line="249" w:lineRule="auto" w:before="75"/>
        <w:ind w:right="275"/>
      </w:pPr>
      <w:r>
        <w:rPr>
          <w:w w:val="110"/>
        </w:rPr>
        <w:t>La Cédula Informativa de Zonificación estará vigente en tanto no se modifique el plan de desarrollo urbano del que deriva y no constituirá autorización para iniciar la ejecución de construcciones, obras o actividades.</w:t>
      </w:r>
    </w:p>
    <w:p>
      <w:pPr>
        <w:pStyle w:val="BodyText"/>
        <w:spacing w:before="2"/>
        <w:ind w:left="0"/>
        <w:jc w:val="left"/>
        <w:rPr>
          <w:sz w:val="30"/>
        </w:rPr>
      </w:pPr>
    </w:p>
    <w:p>
      <w:pPr>
        <w:pStyle w:val="Heading1"/>
        <w:ind w:left="1334" w:right="1334"/>
      </w:pPr>
      <w:r>
        <w:rPr/>
        <w:t>TÍTULO DÉCIMO</w:t>
      </w:r>
    </w:p>
    <w:p>
      <w:pPr>
        <w:spacing w:before="23"/>
        <w:ind w:left="1333" w:right="1337" w:firstLine="0"/>
        <w:jc w:val="center"/>
        <w:rPr>
          <w:rFonts w:ascii="TeX Gyre Bonum" w:hAnsi="TeX Gyre Bonum"/>
          <w:b/>
          <w:sz w:val="20"/>
        </w:rPr>
      </w:pPr>
      <w:r>
        <w:rPr>
          <w:rFonts w:ascii="TeX Gyre Bonum" w:hAnsi="TeX Gyre Bonum"/>
          <w:b/>
          <w:sz w:val="20"/>
        </w:rPr>
        <w:t>DE LAS VÍAS PÚBLICAS Y PRIVADAS</w:t>
      </w:r>
    </w:p>
    <w:p>
      <w:pPr>
        <w:spacing w:after="0"/>
        <w:jc w:val="center"/>
        <w:rPr>
          <w:rFonts w:ascii="TeX Gyre Bonum" w:hAnsi="TeX Gyre Bonum"/>
          <w:sz w:val="20"/>
        </w:rPr>
        <w:sectPr>
          <w:pgSz w:w="12240" w:h="15840"/>
          <w:pgMar w:header="708" w:footer="822" w:top="1580" w:bottom="1180" w:left="1140" w:right="1140"/>
        </w:sectPr>
      </w:pPr>
    </w:p>
    <w:p>
      <w:pPr>
        <w:spacing w:line="251" w:lineRule="exact" w:before="0"/>
        <w:ind w:left="1334" w:right="1334" w:firstLine="0"/>
        <w:jc w:val="center"/>
        <w:rPr>
          <w:rFonts w:ascii="TeX Gyre Bonum" w:hAnsi="TeX Gyre Bonum"/>
          <w:b/>
          <w:sz w:val="20"/>
        </w:rPr>
      </w:pPr>
      <w:r>
        <w:rPr>
          <w:rFonts w:ascii="TeX Gyre Bonum" w:hAnsi="TeX Gyre Bonum"/>
          <w:b/>
          <w:sz w:val="20"/>
        </w:rPr>
        <w:t>CAPÍTULO ÚNICO</w:t>
      </w:r>
    </w:p>
    <w:p>
      <w:pPr>
        <w:spacing w:before="22"/>
        <w:ind w:left="1334" w:right="1335" w:firstLine="0"/>
        <w:jc w:val="center"/>
        <w:rPr>
          <w:rFonts w:ascii="TeX Gyre Bonum" w:hAnsi="TeX Gyre Bonum"/>
          <w:b/>
          <w:sz w:val="20"/>
        </w:rPr>
      </w:pPr>
      <w:r>
        <w:rPr>
          <w:rFonts w:ascii="TeX Gyre Bonum" w:hAnsi="TeX Gyre Bonum"/>
          <w:b/>
          <w:sz w:val="20"/>
        </w:rPr>
        <w:t>DEL PROCEDIMIENTO DE AUTORIZACIÓN DE LAS VÍAS</w:t>
      </w:r>
    </w:p>
    <w:p>
      <w:pPr>
        <w:pStyle w:val="BodyText"/>
        <w:spacing w:before="4"/>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LA COMPETENCIA DE LA SECRETARÍA PARA AUTORIZAR VÍAS PÚBLICAS</w:t>
      </w:r>
    </w:p>
    <w:p>
      <w:pPr>
        <w:pStyle w:val="BodyText"/>
        <w:spacing w:line="244" w:lineRule="auto"/>
        <w:ind w:right="277"/>
      </w:pPr>
      <w:r>
        <w:rPr>
          <w:rFonts w:ascii="TeX Gyre Bonum" w:hAnsi="TeX Gyre Bonum"/>
          <w:b/>
          <w:w w:val="110"/>
        </w:rPr>
        <w:t>Artículo 150. </w:t>
      </w:r>
      <w:r>
        <w:rPr>
          <w:w w:val="110"/>
        </w:rPr>
        <w:t>Para la apertura, prolongación, ampliación o cualquier otra modificación de vías públicas, que constituyan la infraestructura vial local a que se refiere el  Código, será necesaria  la autorización previa de la Secretaría, a petición del municipio correspondiente,  excepto  cuando estén previstas en los respectivos planes de desarrollo urbano o cuando se trate de conjuntos urbanos autorizados o de predios sujetos a la regularización, debiendo en todo caso, sujetarse a la normatividad contenida en</w:t>
      </w:r>
      <w:r>
        <w:rPr>
          <w:spacing w:val="20"/>
          <w:w w:val="110"/>
        </w:rPr>
        <w:t> </w:t>
      </w:r>
      <w:r>
        <w:rPr>
          <w:w w:val="110"/>
        </w:rPr>
        <w:t>este Reglamento.</w:t>
      </w:r>
    </w:p>
    <w:p>
      <w:pPr>
        <w:pStyle w:val="BodyText"/>
        <w:spacing w:before="4"/>
        <w:ind w:left="0"/>
        <w:jc w:val="left"/>
        <w:rPr>
          <w:sz w:val="30"/>
        </w:rPr>
      </w:pPr>
    </w:p>
    <w:p>
      <w:pPr>
        <w:pStyle w:val="Heading1"/>
        <w:spacing w:before="1"/>
        <w:jc w:val="both"/>
      </w:pPr>
      <w:r>
        <w:rPr/>
        <w:t>DE LAS NORMAS PARA LAS VÍAS PÚBLICAS</w:t>
      </w:r>
    </w:p>
    <w:p>
      <w:pPr>
        <w:pStyle w:val="BodyText"/>
        <w:spacing w:line="230" w:lineRule="auto" w:before="32"/>
        <w:jc w:val="left"/>
      </w:pPr>
      <w:r>
        <w:rPr>
          <w:rFonts w:ascii="TeX Gyre Bonum" w:hAnsi="TeX Gyre Bonum"/>
          <w:b/>
          <w:w w:val="110"/>
        </w:rPr>
        <w:t>Artículo 151. </w:t>
      </w:r>
      <w:r>
        <w:rPr>
          <w:w w:val="110"/>
        </w:rPr>
        <w:t>La apertura, prolongación, ampliación o cualquier otra modificación de vías públicas se sujetará a las normas siguientes:</w:t>
      </w:r>
    </w:p>
    <w:p>
      <w:pPr>
        <w:pStyle w:val="ListParagraph"/>
        <w:numPr>
          <w:ilvl w:val="0"/>
          <w:numId w:val="118"/>
        </w:numPr>
        <w:tabs>
          <w:tab w:pos="491" w:val="left" w:leader="none"/>
        </w:tabs>
        <w:spacing w:line="240" w:lineRule="auto" w:before="42" w:after="0"/>
        <w:ind w:left="490" w:right="0" w:hanging="213"/>
        <w:jc w:val="left"/>
        <w:rPr>
          <w:sz w:val="20"/>
        </w:rPr>
      </w:pPr>
      <w:r>
        <w:rPr>
          <w:w w:val="110"/>
          <w:sz w:val="20"/>
        </w:rPr>
        <w:t>Tratándose de vías</w:t>
      </w:r>
      <w:r>
        <w:rPr>
          <w:spacing w:val="30"/>
          <w:w w:val="110"/>
          <w:sz w:val="20"/>
        </w:rPr>
        <w:t> </w:t>
      </w:r>
      <w:r>
        <w:rPr>
          <w:w w:val="110"/>
          <w:sz w:val="20"/>
        </w:rPr>
        <w:t>públicas:</w:t>
      </w:r>
    </w:p>
    <w:p>
      <w:pPr>
        <w:pStyle w:val="ListParagraph"/>
        <w:numPr>
          <w:ilvl w:val="1"/>
          <w:numId w:val="118"/>
        </w:numPr>
        <w:tabs>
          <w:tab w:pos="1035" w:val="left" w:leader="none"/>
        </w:tabs>
        <w:spacing w:line="230" w:lineRule="auto" w:before="32" w:after="0"/>
        <w:ind w:left="706" w:right="278" w:firstLine="0"/>
        <w:jc w:val="left"/>
        <w:rPr>
          <w:sz w:val="20"/>
        </w:rPr>
      </w:pPr>
      <w:r>
        <w:rPr>
          <w:w w:val="110"/>
          <w:sz w:val="20"/>
        </w:rPr>
        <w:t>Las vías primarias, secundarías o colectoras se establecerán a cada mil metros de distancia como</w:t>
      </w:r>
      <w:r>
        <w:rPr>
          <w:spacing w:val="22"/>
          <w:w w:val="110"/>
          <w:sz w:val="20"/>
        </w:rPr>
        <w:t> </w:t>
      </w:r>
      <w:r>
        <w:rPr>
          <w:w w:val="110"/>
          <w:sz w:val="20"/>
        </w:rPr>
        <w:t>máximo;</w:t>
      </w:r>
    </w:p>
    <w:p>
      <w:pPr>
        <w:pStyle w:val="ListParagraph"/>
        <w:numPr>
          <w:ilvl w:val="1"/>
          <w:numId w:val="118"/>
        </w:numPr>
        <w:tabs>
          <w:tab w:pos="1018" w:val="left" w:leader="none"/>
        </w:tabs>
        <w:spacing w:line="230" w:lineRule="auto" w:before="51" w:after="0"/>
        <w:ind w:left="706" w:right="284" w:firstLine="0"/>
        <w:jc w:val="left"/>
        <w:rPr>
          <w:sz w:val="20"/>
        </w:rPr>
      </w:pPr>
      <w:r>
        <w:rPr>
          <w:w w:val="110"/>
          <w:sz w:val="20"/>
        </w:rPr>
        <w:t>La separación máxima entre las vías locales será de doscientos metros, mismas que podrán</w:t>
      </w:r>
      <w:r>
        <w:rPr>
          <w:spacing w:val="8"/>
          <w:w w:val="110"/>
          <w:sz w:val="20"/>
        </w:rPr>
        <w:t> </w:t>
      </w:r>
      <w:r>
        <w:rPr>
          <w:w w:val="110"/>
          <w:sz w:val="20"/>
        </w:rPr>
        <w:t>ajustarse</w:t>
      </w:r>
      <w:r>
        <w:rPr>
          <w:spacing w:val="8"/>
          <w:w w:val="110"/>
          <w:sz w:val="20"/>
        </w:rPr>
        <w:t> </w:t>
      </w:r>
      <w:r>
        <w:rPr>
          <w:w w:val="110"/>
          <w:sz w:val="20"/>
        </w:rPr>
        <w:t>como</w:t>
      </w:r>
      <w:r>
        <w:rPr>
          <w:spacing w:val="9"/>
          <w:w w:val="110"/>
          <w:sz w:val="20"/>
        </w:rPr>
        <w:t> </w:t>
      </w:r>
      <w:r>
        <w:rPr>
          <w:w w:val="110"/>
          <w:sz w:val="20"/>
        </w:rPr>
        <w:t>corresponda</w:t>
      </w:r>
      <w:r>
        <w:rPr>
          <w:spacing w:val="9"/>
          <w:w w:val="110"/>
          <w:sz w:val="20"/>
        </w:rPr>
        <w:t> </w:t>
      </w:r>
      <w:r>
        <w:rPr>
          <w:w w:val="110"/>
          <w:sz w:val="20"/>
        </w:rPr>
        <w:t>a</w:t>
      </w:r>
      <w:r>
        <w:rPr>
          <w:spacing w:val="8"/>
          <w:w w:val="110"/>
          <w:sz w:val="20"/>
        </w:rPr>
        <w:t> </w:t>
      </w:r>
      <w:r>
        <w:rPr>
          <w:w w:val="110"/>
          <w:sz w:val="20"/>
        </w:rPr>
        <w:t>la</w:t>
      </w:r>
      <w:r>
        <w:rPr>
          <w:spacing w:val="7"/>
          <w:w w:val="110"/>
          <w:sz w:val="20"/>
        </w:rPr>
        <w:t> </w:t>
      </w:r>
      <w:r>
        <w:rPr>
          <w:w w:val="110"/>
          <w:sz w:val="20"/>
        </w:rPr>
        <w:t>topografía</w:t>
      </w:r>
      <w:r>
        <w:rPr>
          <w:spacing w:val="8"/>
          <w:w w:val="110"/>
          <w:sz w:val="20"/>
        </w:rPr>
        <w:t> </w:t>
      </w:r>
      <w:r>
        <w:rPr>
          <w:w w:val="110"/>
          <w:sz w:val="20"/>
        </w:rPr>
        <w:t>y</w:t>
      </w:r>
      <w:r>
        <w:rPr>
          <w:spacing w:val="9"/>
          <w:w w:val="110"/>
          <w:sz w:val="20"/>
        </w:rPr>
        <w:t> </w:t>
      </w:r>
      <w:r>
        <w:rPr>
          <w:w w:val="110"/>
          <w:sz w:val="20"/>
        </w:rPr>
        <w:t>configuración</w:t>
      </w:r>
      <w:r>
        <w:rPr>
          <w:spacing w:val="8"/>
          <w:w w:val="110"/>
          <w:sz w:val="20"/>
        </w:rPr>
        <w:t> </w:t>
      </w:r>
      <w:r>
        <w:rPr>
          <w:w w:val="110"/>
          <w:sz w:val="20"/>
        </w:rPr>
        <w:t>del</w:t>
      </w:r>
      <w:r>
        <w:rPr>
          <w:spacing w:val="9"/>
          <w:w w:val="110"/>
          <w:sz w:val="20"/>
        </w:rPr>
        <w:t> </w:t>
      </w:r>
      <w:r>
        <w:rPr>
          <w:w w:val="110"/>
          <w:sz w:val="20"/>
        </w:rPr>
        <w:t>terreno;</w:t>
      </w:r>
    </w:p>
    <w:p>
      <w:pPr>
        <w:pStyle w:val="ListParagraph"/>
        <w:numPr>
          <w:ilvl w:val="1"/>
          <w:numId w:val="118"/>
        </w:numPr>
        <w:tabs>
          <w:tab w:pos="982" w:val="left" w:leader="none"/>
        </w:tabs>
        <w:spacing w:line="230" w:lineRule="auto" w:before="52" w:after="0"/>
        <w:ind w:left="706" w:right="274" w:firstLine="0"/>
        <w:jc w:val="left"/>
        <w:rPr>
          <w:sz w:val="20"/>
        </w:rPr>
      </w:pPr>
      <w:r>
        <w:rPr>
          <w:w w:val="110"/>
          <w:sz w:val="20"/>
        </w:rPr>
        <w:t>La longitud máxima de las vías con retorno será de ciento setenta metros, con respecto a la vialidad local o</w:t>
      </w:r>
      <w:r>
        <w:rPr>
          <w:spacing w:val="44"/>
          <w:w w:val="110"/>
          <w:sz w:val="20"/>
        </w:rPr>
        <w:t> </w:t>
      </w:r>
      <w:r>
        <w:rPr>
          <w:w w:val="110"/>
          <w:sz w:val="20"/>
        </w:rPr>
        <w:t>primaria;</w:t>
      </w:r>
    </w:p>
    <w:p>
      <w:pPr>
        <w:pStyle w:val="ListParagraph"/>
        <w:numPr>
          <w:ilvl w:val="1"/>
          <w:numId w:val="118"/>
        </w:numPr>
        <w:tabs>
          <w:tab w:pos="1054" w:val="left" w:leader="none"/>
        </w:tabs>
        <w:spacing w:line="230" w:lineRule="auto" w:before="51" w:after="0"/>
        <w:ind w:left="706" w:right="273" w:firstLine="0"/>
        <w:jc w:val="left"/>
        <w:rPr>
          <w:sz w:val="20"/>
        </w:rPr>
      </w:pPr>
      <w:r>
        <w:rPr>
          <w:w w:val="110"/>
          <w:sz w:val="20"/>
        </w:rPr>
        <w:t>Las vías proyectadas como prolongaciones de una existente, no podrán tener una Sección</w:t>
      </w:r>
      <w:r>
        <w:rPr>
          <w:spacing w:val="6"/>
          <w:w w:val="110"/>
          <w:sz w:val="20"/>
        </w:rPr>
        <w:t> </w:t>
      </w:r>
      <w:r>
        <w:rPr>
          <w:w w:val="110"/>
          <w:sz w:val="20"/>
        </w:rPr>
        <w:t>menor</w:t>
      </w:r>
      <w:r>
        <w:rPr>
          <w:spacing w:val="7"/>
          <w:w w:val="110"/>
          <w:sz w:val="20"/>
        </w:rPr>
        <w:t> </w:t>
      </w:r>
      <w:r>
        <w:rPr>
          <w:w w:val="110"/>
          <w:sz w:val="20"/>
        </w:rPr>
        <w:t>de</w:t>
      </w:r>
      <w:r>
        <w:rPr>
          <w:spacing w:val="5"/>
          <w:w w:val="110"/>
          <w:sz w:val="20"/>
        </w:rPr>
        <w:t> </w:t>
      </w:r>
      <w:r>
        <w:rPr>
          <w:w w:val="110"/>
          <w:sz w:val="20"/>
        </w:rPr>
        <w:t>ésta,</w:t>
      </w:r>
      <w:r>
        <w:rPr>
          <w:spacing w:val="6"/>
          <w:w w:val="110"/>
          <w:sz w:val="20"/>
        </w:rPr>
        <w:t> </w:t>
      </w:r>
      <w:r>
        <w:rPr>
          <w:w w:val="110"/>
          <w:sz w:val="20"/>
        </w:rPr>
        <w:t>siempre</w:t>
      </w:r>
      <w:r>
        <w:rPr>
          <w:spacing w:val="5"/>
          <w:w w:val="110"/>
          <w:sz w:val="20"/>
        </w:rPr>
        <w:t> </w:t>
      </w:r>
      <w:r>
        <w:rPr>
          <w:w w:val="110"/>
          <w:sz w:val="20"/>
        </w:rPr>
        <w:t>que</w:t>
      </w:r>
      <w:r>
        <w:rPr>
          <w:spacing w:val="6"/>
          <w:w w:val="110"/>
          <w:sz w:val="20"/>
        </w:rPr>
        <w:t> </w:t>
      </w:r>
      <w:r>
        <w:rPr>
          <w:w w:val="110"/>
          <w:sz w:val="20"/>
        </w:rPr>
        <w:t>la</w:t>
      </w:r>
      <w:r>
        <w:rPr>
          <w:spacing w:val="6"/>
          <w:w w:val="110"/>
          <w:sz w:val="20"/>
        </w:rPr>
        <w:t> </w:t>
      </w:r>
      <w:r>
        <w:rPr>
          <w:w w:val="110"/>
          <w:sz w:val="20"/>
        </w:rPr>
        <w:t>misma</w:t>
      </w:r>
      <w:r>
        <w:rPr>
          <w:spacing w:val="5"/>
          <w:w w:val="110"/>
          <w:sz w:val="20"/>
        </w:rPr>
        <w:t> </w:t>
      </w:r>
      <w:r>
        <w:rPr>
          <w:w w:val="110"/>
          <w:sz w:val="20"/>
        </w:rPr>
        <w:t>cumpla</w:t>
      </w:r>
      <w:r>
        <w:rPr>
          <w:spacing w:val="6"/>
          <w:w w:val="110"/>
          <w:sz w:val="20"/>
        </w:rPr>
        <w:t> </w:t>
      </w:r>
      <w:r>
        <w:rPr>
          <w:w w:val="110"/>
          <w:sz w:val="20"/>
        </w:rPr>
        <w:t>con</w:t>
      </w:r>
      <w:r>
        <w:rPr>
          <w:spacing w:val="6"/>
          <w:w w:val="110"/>
          <w:sz w:val="20"/>
        </w:rPr>
        <w:t> </w:t>
      </w:r>
      <w:r>
        <w:rPr>
          <w:w w:val="110"/>
          <w:sz w:val="20"/>
        </w:rPr>
        <w:t>el</w:t>
      </w:r>
      <w:r>
        <w:rPr>
          <w:spacing w:val="6"/>
          <w:w w:val="110"/>
          <w:sz w:val="20"/>
        </w:rPr>
        <w:t> </w:t>
      </w:r>
      <w:r>
        <w:rPr>
          <w:w w:val="110"/>
          <w:sz w:val="20"/>
        </w:rPr>
        <w:t>mínimo</w:t>
      </w:r>
      <w:r>
        <w:rPr>
          <w:spacing w:val="7"/>
          <w:w w:val="110"/>
          <w:sz w:val="20"/>
        </w:rPr>
        <w:t> </w:t>
      </w:r>
      <w:r>
        <w:rPr>
          <w:w w:val="110"/>
          <w:sz w:val="20"/>
        </w:rPr>
        <w:t>fijado</w:t>
      </w:r>
      <w:r>
        <w:rPr>
          <w:spacing w:val="7"/>
          <w:w w:val="110"/>
          <w:sz w:val="20"/>
        </w:rPr>
        <w:t> </w:t>
      </w:r>
      <w:r>
        <w:rPr>
          <w:w w:val="110"/>
          <w:sz w:val="20"/>
        </w:rPr>
        <w:t>en</w:t>
      </w:r>
      <w:r>
        <w:rPr>
          <w:spacing w:val="7"/>
          <w:w w:val="110"/>
          <w:sz w:val="20"/>
        </w:rPr>
        <w:t> </w:t>
      </w:r>
      <w:r>
        <w:rPr>
          <w:w w:val="110"/>
          <w:sz w:val="20"/>
        </w:rPr>
        <w:t>este</w:t>
      </w:r>
      <w:r>
        <w:rPr>
          <w:spacing w:val="5"/>
          <w:w w:val="110"/>
          <w:sz w:val="20"/>
        </w:rPr>
        <w:t> </w:t>
      </w:r>
      <w:r>
        <w:rPr>
          <w:w w:val="110"/>
          <w:sz w:val="20"/>
        </w:rPr>
        <w:t>artículo;</w:t>
      </w:r>
    </w:p>
    <w:p>
      <w:pPr>
        <w:pStyle w:val="ListParagraph"/>
        <w:numPr>
          <w:ilvl w:val="0"/>
          <w:numId w:val="118"/>
        </w:numPr>
        <w:tabs>
          <w:tab w:pos="572" w:val="left" w:leader="none"/>
        </w:tabs>
        <w:spacing w:line="240" w:lineRule="auto" w:before="42" w:after="0"/>
        <w:ind w:left="571" w:right="0" w:hanging="294"/>
        <w:jc w:val="left"/>
        <w:rPr>
          <w:sz w:val="20"/>
        </w:rPr>
      </w:pPr>
      <w:r>
        <w:rPr>
          <w:w w:val="110"/>
          <w:sz w:val="20"/>
        </w:rPr>
        <w:t>La Sección y el arroyo mínimos</w:t>
      </w:r>
      <w:r>
        <w:rPr>
          <w:spacing w:val="9"/>
          <w:w w:val="110"/>
          <w:sz w:val="20"/>
        </w:rPr>
        <w:t> </w:t>
      </w:r>
      <w:r>
        <w:rPr>
          <w:w w:val="110"/>
          <w:sz w:val="20"/>
        </w:rPr>
        <w:t>serán:</w:t>
      </w:r>
    </w:p>
    <w:p>
      <w:pPr>
        <w:pStyle w:val="ListParagraph"/>
        <w:numPr>
          <w:ilvl w:val="1"/>
          <w:numId w:val="118"/>
        </w:numPr>
        <w:tabs>
          <w:tab w:pos="980" w:val="left" w:leader="none"/>
        </w:tabs>
        <w:spacing w:line="240" w:lineRule="auto" w:before="23" w:after="0"/>
        <w:ind w:left="979" w:right="0" w:hanging="274"/>
        <w:jc w:val="left"/>
        <w:rPr>
          <w:sz w:val="20"/>
        </w:rPr>
      </w:pPr>
      <w:r>
        <w:rPr>
          <w:w w:val="110"/>
          <w:sz w:val="20"/>
        </w:rPr>
        <w:t>Para</w:t>
      </w:r>
      <w:r>
        <w:rPr>
          <w:spacing w:val="9"/>
          <w:w w:val="110"/>
          <w:sz w:val="20"/>
        </w:rPr>
        <w:t> </w:t>
      </w:r>
      <w:r>
        <w:rPr>
          <w:w w:val="110"/>
          <w:sz w:val="20"/>
        </w:rPr>
        <w:t>vías</w:t>
      </w:r>
      <w:r>
        <w:rPr>
          <w:spacing w:val="9"/>
          <w:w w:val="110"/>
          <w:sz w:val="20"/>
        </w:rPr>
        <w:t> </w:t>
      </w:r>
      <w:r>
        <w:rPr>
          <w:w w:val="110"/>
          <w:sz w:val="20"/>
        </w:rPr>
        <w:t>primarias:</w:t>
      </w:r>
      <w:r>
        <w:rPr>
          <w:spacing w:val="10"/>
          <w:w w:val="110"/>
          <w:sz w:val="20"/>
        </w:rPr>
        <w:t> </w:t>
      </w:r>
      <w:r>
        <w:rPr>
          <w:w w:val="110"/>
          <w:sz w:val="20"/>
        </w:rPr>
        <w:t>veintiún</w:t>
      </w:r>
      <w:r>
        <w:rPr>
          <w:spacing w:val="10"/>
          <w:w w:val="110"/>
          <w:sz w:val="20"/>
        </w:rPr>
        <w:t> </w:t>
      </w:r>
      <w:r>
        <w:rPr>
          <w:w w:val="110"/>
          <w:sz w:val="20"/>
        </w:rPr>
        <w:t>metros</w:t>
      </w:r>
      <w:r>
        <w:rPr>
          <w:spacing w:val="9"/>
          <w:w w:val="110"/>
          <w:sz w:val="20"/>
        </w:rPr>
        <w:t> </w:t>
      </w:r>
      <w:r>
        <w:rPr>
          <w:w w:val="110"/>
          <w:sz w:val="20"/>
        </w:rPr>
        <w:t>de</w:t>
      </w:r>
      <w:r>
        <w:rPr>
          <w:spacing w:val="9"/>
          <w:w w:val="110"/>
          <w:sz w:val="20"/>
        </w:rPr>
        <w:t> </w:t>
      </w:r>
      <w:r>
        <w:rPr>
          <w:w w:val="110"/>
          <w:sz w:val="20"/>
        </w:rPr>
        <w:t>Sección</w:t>
      </w:r>
      <w:r>
        <w:rPr>
          <w:spacing w:val="10"/>
          <w:w w:val="110"/>
          <w:sz w:val="20"/>
        </w:rPr>
        <w:t> </w:t>
      </w:r>
      <w:r>
        <w:rPr>
          <w:w w:val="110"/>
          <w:sz w:val="20"/>
        </w:rPr>
        <w:t>y</w:t>
      </w:r>
      <w:r>
        <w:rPr>
          <w:spacing w:val="10"/>
          <w:w w:val="110"/>
          <w:sz w:val="20"/>
        </w:rPr>
        <w:t> </w:t>
      </w:r>
      <w:r>
        <w:rPr>
          <w:w w:val="110"/>
          <w:sz w:val="20"/>
        </w:rPr>
        <w:t>quince</w:t>
      </w:r>
      <w:r>
        <w:rPr>
          <w:spacing w:val="9"/>
          <w:w w:val="110"/>
          <w:sz w:val="20"/>
        </w:rPr>
        <w:t> </w:t>
      </w:r>
      <w:r>
        <w:rPr>
          <w:w w:val="110"/>
          <w:sz w:val="20"/>
        </w:rPr>
        <w:t>de</w:t>
      </w:r>
      <w:r>
        <w:rPr>
          <w:spacing w:val="9"/>
          <w:w w:val="110"/>
          <w:sz w:val="20"/>
        </w:rPr>
        <w:t> </w:t>
      </w:r>
      <w:r>
        <w:rPr>
          <w:w w:val="110"/>
          <w:sz w:val="20"/>
        </w:rPr>
        <w:t>arroyo;</w:t>
      </w:r>
    </w:p>
    <w:p>
      <w:pPr>
        <w:pStyle w:val="ListParagraph"/>
        <w:numPr>
          <w:ilvl w:val="1"/>
          <w:numId w:val="118"/>
        </w:numPr>
        <w:tabs>
          <w:tab w:pos="980" w:val="left" w:leader="none"/>
        </w:tabs>
        <w:spacing w:line="240" w:lineRule="auto" w:before="25" w:after="0"/>
        <w:ind w:left="979" w:right="0" w:hanging="274"/>
        <w:jc w:val="left"/>
        <w:rPr>
          <w:sz w:val="20"/>
        </w:rPr>
      </w:pPr>
      <w:r>
        <w:rPr>
          <w:w w:val="110"/>
          <w:sz w:val="20"/>
        </w:rPr>
        <w:t>Para</w:t>
      </w:r>
      <w:r>
        <w:rPr>
          <w:spacing w:val="10"/>
          <w:w w:val="110"/>
          <w:sz w:val="20"/>
        </w:rPr>
        <w:t> </w:t>
      </w:r>
      <w:r>
        <w:rPr>
          <w:w w:val="110"/>
          <w:sz w:val="20"/>
        </w:rPr>
        <w:t>vías</w:t>
      </w:r>
      <w:r>
        <w:rPr>
          <w:spacing w:val="9"/>
          <w:w w:val="110"/>
          <w:sz w:val="20"/>
        </w:rPr>
        <w:t> </w:t>
      </w:r>
      <w:r>
        <w:rPr>
          <w:w w:val="110"/>
          <w:sz w:val="20"/>
        </w:rPr>
        <w:t>locales:</w:t>
      </w:r>
      <w:r>
        <w:rPr>
          <w:spacing w:val="10"/>
          <w:w w:val="110"/>
          <w:sz w:val="20"/>
        </w:rPr>
        <w:t> </w:t>
      </w:r>
      <w:r>
        <w:rPr>
          <w:w w:val="110"/>
          <w:sz w:val="20"/>
        </w:rPr>
        <w:t>doce</w:t>
      </w:r>
      <w:r>
        <w:rPr>
          <w:spacing w:val="9"/>
          <w:w w:val="110"/>
          <w:sz w:val="20"/>
        </w:rPr>
        <w:t> </w:t>
      </w:r>
      <w:r>
        <w:rPr>
          <w:w w:val="110"/>
          <w:sz w:val="20"/>
        </w:rPr>
        <w:t>metros</w:t>
      </w:r>
      <w:r>
        <w:rPr>
          <w:spacing w:val="10"/>
          <w:w w:val="110"/>
          <w:sz w:val="20"/>
        </w:rPr>
        <w:t> </w:t>
      </w:r>
      <w:r>
        <w:rPr>
          <w:w w:val="110"/>
          <w:sz w:val="20"/>
        </w:rPr>
        <w:t>de</w:t>
      </w:r>
      <w:r>
        <w:rPr>
          <w:spacing w:val="13"/>
          <w:w w:val="110"/>
          <w:sz w:val="20"/>
        </w:rPr>
        <w:t> </w:t>
      </w:r>
      <w:r>
        <w:rPr>
          <w:w w:val="110"/>
          <w:sz w:val="20"/>
        </w:rPr>
        <w:t>Sección</w:t>
      </w:r>
      <w:r>
        <w:rPr>
          <w:spacing w:val="10"/>
          <w:w w:val="110"/>
          <w:sz w:val="20"/>
        </w:rPr>
        <w:t> </w:t>
      </w:r>
      <w:r>
        <w:rPr>
          <w:w w:val="110"/>
          <w:sz w:val="20"/>
        </w:rPr>
        <w:t>y</w:t>
      </w:r>
      <w:r>
        <w:rPr>
          <w:spacing w:val="10"/>
          <w:w w:val="110"/>
          <w:sz w:val="20"/>
        </w:rPr>
        <w:t> </w:t>
      </w:r>
      <w:r>
        <w:rPr>
          <w:w w:val="110"/>
          <w:sz w:val="20"/>
        </w:rPr>
        <w:t>nueve</w:t>
      </w:r>
      <w:r>
        <w:rPr>
          <w:spacing w:val="9"/>
          <w:w w:val="110"/>
          <w:sz w:val="20"/>
        </w:rPr>
        <w:t> </w:t>
      </w:r>
      <w:r>
        <w:rPr>
          <w:w w:val="110"/>
          <w:sz w:val="20"/>
        </w:rPr>
        <w:t>de</w:t>
      </w:r>
      <w:r>
        <w:rPr>
          <w:spacing w:val="10"/>
          <w:w w:val="110"/>
          <w:sz w:val="20"/>
        </w:rPr>
        <w:t> </w:t>
      </w:r>
      <w:r>
        <w:rPr>
          <w:w w:val="110"/>
          <w:sz w:val="20"/>
        </w:rPr>
        <w:t>arroyo;</w:t>
      </w:r>
    </w:p>
    <w:p>
      <w:pPr>
        <w:pStyle w:val="ListParagraph"/>
        <w:numPr>
          <w:ilvl w:val="1"/>
          <w:numId w:val="118"/>
        </w:numPr>
        <w:tabs>
          <w:tab w:pos="982" w:val="left" w:leader="none"/>
        </w:tabs>
        <w:spacing w:line="240" w:lineRule="auto" w:before="23" w:after="0"/>
        <w:ind w:left="982" w:right="0" w:hanging="276"/>
        <w:jc w:val="left"/>
        <w:rPr>
          <w:sz w:val="20"/>
        </w:rPr>
      </w:pPr>
      <w:r>
        <w:rPr>
          <w:w w:val="110"/>
          <w:sz w:val="20"/>
        </w:rPr>
        <w:t>Para</w:t>
      </w:r>
      <w:r>
        <w:rPr>
          <w:spacing w:val="9"/>
          <w:w w:val="110"/>
          <w:sz w:val="20"/>
        </w:rPr>
        <w:t> </w:t>
      </w:r>
      <w:r>
        <w:rPr>
          <w:w w:val="110"/>
          <w:sz w:val="20"/>
        </w:rPr>
        <w:t>vías</w:t>
      </w:r>
      <w:r>
        <w:rPr>
          <w:spacing w:val="8"/>
          <w:w w:val="110"/>
          <w:sz w:val="20"/>
        </w:rPr>
        <w:t> </w:t>
      </w:r>
      <w:r>
        <w:rPr>
          <w:w w:val="110"/>
          <w:sz w:val="20"/>
        </w:rPr>
        <w:t>secundarias</w:t>
      </w:r>
      <w:r>
        <w:rPr>
          <w:spacing w:val="11"/>
          <w:w w:val="110"/>
          <w:sz w:val="20"/>
        </w:rPr>
        <w:t> </w:t>
      </w:r>
      <w:r>
        <w:rPr>
          <w:w w:val="110"/>
          <w:sz w:val="20"/>
        </w:rPr>
        <w:t>o</w:t>
      </w:r>
      <w:r>
        <w:rPr>
          <w:spacing w:val="10"/>
          <w:w w:val="110"/>
          <w:sz w:val="20"/>
        </w:rPr>
        <w:t> </w:t>
      </w:r>
      <w:r>
        <w:rPr>
          <w:w w:val="110"/>
          <w:sz w:val="20"/>
        </w:rPr>
        <w:t>colectoras:</w:t>
      </w:r>
      <w:r>
        <w:rPr>
          <w:spacing w:val="7"/>
          <w:w w:val="110"/>
          <w:sz w:val="20"/>
        </w:rPr>
        <w:t> </w:t>
      </w:r>
      <w:r>
        <w:rPr>
          <w:w w:val="110"/>
          <w:sz w:val="20"/>
        </w:rPr>
        <w:t>dieciocho</w:t>
      </w:r>
      <w:r>
        <w:rPr>
          <w:spacing w:val="8"/>
          <w:w w:val="110"/>
          <w:sz w:val="20"/>
        </w:rPr>
        <w:t> </w:t>
      </w:r>
      <w:r>
        <w:rPr>
          <w:w w:val="110"/>
          <w:sz w:val="20"/>
        </w:rPr>
        <w:t>metros</w:t>
      </w:r>
      <w:r>
        <w:rPr>
          <w:spacing w:val="8"/>
          <w:w w:val="110"/>
          <w:sz w:val="20"/>
        </w:rPr>
        <w:t> </w:t>
      </w:r>
      <w:r>
        <w:rPr>
          <w:w w:val="110"/>
          <w:sz w:val="20"/>
        </w:rPr>
        <w:t>de</w:t>
      </w:r>
      <w:r>
        <w:rPr>
          <w:spacing w:val="8"/>
          <w:w w:val="110"/>
          <w:sz w:val="20"/>
        </w:rPr>
        <w:t> </w:t>
      </w:r>
      <w:r>
        <w:rPr>
          <w:w w:val="110"/>
          <w:sz w:val="20"/>
        </w:rPr>
        <w:t>Sección</w:t>
      </w:r>
      <w:r>
        <w:rPr>
          <w:spacing w:val="9"/>
          <w:w w:val="110"/>
          <w:sz w:val="20"/>
        </w:rPr>
        <w:t> </w:t>
      </w:r>
      <w:r>
        <w:rPr>
          <w:w w:val="110"/>
          <w:sz w:val="20"/>
        </w:rPr>
        <w:t>y</w:t>
      </w:r>
      <w:r>
        <w:rPr>
          <w:spacing w:val="10"/>
          <w:w w:val="110"/>
          <w:sz w:val="20"/>
        </w:rPr>
        <w:t> </w:t>
      </w:r>
      <w:r>
        <w:rPr>
          <w:w w:val="110"/>
          <w:sz w:val="20"/>
        </w:rPr>
        <w:t>catorce</w:t>
      </w:r>
      <w:r>
        <w:rPr>
          <w:spacing w:val="8"/>
          <w:w w:val="110"/>
          <w:sz w:val="20"/>
        </w:rPr>
        <w:t> </w:t>
      </w:r>
      <w:r>
        <w:rPr>
          <w:w w:val="110"/>
          <w:sz w:val="20"/>
        </w:rPr>
        <w:t>de</w:t>
      </w:r>
      <w:r>
        <w:rPr>
          <w:spacing w:val="8"/>
          <w:w w:val="110"/>
          <w:sz w:val="20"/>
        </w:rPr>
        <w:t> </w:t>
      </w:r>
      <w:r>
        <w:rPr>
          <w:w w:val="110"/>
          <w:sz w:val="20"/>
        </w:rPr>
        <w:t>arroyo;</w:t>
      </w:r>
    </w:p>
    <w:p>
      <w:pPr>
        <w:pStyle w:val="ListParagraph"/>
        <w:numPr>
          <w:ilvl w:val="1"/>
          <w:numId w:val="118"/>
        </w:numPr>
        <w:tabs>
          <w:tab w:pos="992" w:val="left" w:leader="none"/>
        </w:tabs>
        <w:spacing w:line="240" w:lineRule="auto" w:before="22" w:after="0"/>
        <w:ind w:left="991" w:right="0" w:hanging="286"/>
        <w:jc w:val="left"/>
        <w:rPr>
          <w:sz w:val="20"/>
        </w:rPr>
      </w:pPr>
      <w:r>
        <w:rPr>
          <w:w w:val="110"/>
          <w:sz w:val="20"/>
        </w:rPr>
        <w:t>Para</w:t>
      </w:r>
      <w:r>
        <w:rPr>
          <w:spacing w:val="9"/>
          <w:w w:val="110"/>
          <w:sz w:val="20"/>
        </w:rPr>
        <w:t> </w:t>
      </w:r>
      <w:r>
        <w:rPr>
          <w:w w:val="110"/>
          <w:sz w:val="20"/>
        </w:rPr>
        <w:t>vías</w:t>
      </w:r>
      <w:r>
        <w:rPr>
          <w:spacing w:val="9"/>
          <w:w w:val="110"/>
          <w:sz w:val="20"/>
        </w:rPr>
        <w:t> </w:t>
      </w:r>
      <w:r>
        <w:rPr>
          <w:w w:val="110"/>
          <w:sz w:val="20"/>
        </w:rPr>
        <w:t>con</w:t>
      </w:r>
      <w:r>
        <w:rPr>
          <w:spacing w:val="10"/>
          <w:w w:val="110"/>
          <w:sz w:val="20"/>
        </w:rPr>
        <w:t> </w:t>
      </w:r>
      <w:r>
        <w:rPr>
          <w:w w:val="110"/>
          <w:sz w:val="20"/>
        </w:rPr>
        <w:t>retorno:</w:t>
      </w:r>
      <w:r>
        <w:rPr>
          <w:spacing w:val="8"/>
          <w:w w:val="110"/>
          <w:sz w:val="20"/>
        </w:rPr>
        <w:t> </w:t>
      </w:r>
      <w:r>
        <w:rPr>
          <w:w w:val="110"/>
          <w:sz w:val="20"/>
        </w:rPr>
        <w:t>nueve</w:t>
      </w:r>
      <w:r>
        <w:rPr>
          <w:spacing w:val="9"/>
          <w:w w:val="110"/>
          <w:sz w:val="20"/>
        </w:rPr>
        <w:t> </w:t>
      </w:r>
      <w:r>
        <w:rPr>
          <w:w w:val="110"/>
          <w:sz w:val="20"/>
        </w:rPr>
        <w:t>metros</w:t>
      </w:r>
      <w:r>
        <w:rPr>
          <w:spacing w:val="8"/>
          <w:w w:val="110"/>
          <w:sz w:val="20"/>
        </w:rPr>
        <w:t> </w:t>
      </w:r>
      <w:r>
        <w:rPr>
          <w:w w:val="110"/>
          <w:sz w:val="20"/>
        </w:rPr>
        <w:t>de</w:t>
      </w:r>
      <w:r>
        <w:rPr>
          <w:spacing w:val="9"/>
          <w:w w:val="110"/>
          <w:sz w:val="20"/>
        </w:rPr>
        <w:t> </w:t>
      </w:r>
      <w:r>
        <w:rPr>
          <w:w w:val="110"/>
          <w:sz w:val="20"/>
        </w:rPr>
        <w:t>Sección</w:t>
      </w:r>
      <w:r>
        <w:rPr>
          <w:spacing w:val="10"/>
          <w:w w:val="110"/>
          <w:sz w:val="20"/>
        </w:rPr>
        <w:t> </w:t>
      </w:r>
      <w:r>
        <w:rPr>
          <w:w w:val="110"/>
          <w:sz w:val="20"/>
        </w:rPr>
        <w:t>y</w:t>
      </w:r>
      <w:r>
        <w:rPr>
          <w:spacing w:val="10"/>
          <w:w w:val="110"/>
          <w:sz w:val="20"/>
        </w:rPr>
        <w:t> </w:t>
      </w:r>
      <w:r>
        <w:rPr>
          <w:w w:val="110"/>
          <w:sz w:val="20"/>
        </w:rPr>
        <w:t>siete</w:t>
      </w:r>
      <w:r>
        <w:rPr>
          <w:spacing w:val="10"/>
          <w:w w:val="110"/>
          <w:sz w:val="20"/>
        </w:rPr>
        <w:t> </w:t>
      </w:r>
      <w:r>
        <w:rPr>
          <w:w w:val="110"/>
          <w:sz w:val="20"/>
        </w:rPr>
        <w:t>de</w:t>
      </w:r>
      <w:r>
        <w:rPr>
          <w:spacing w:val="8"/>
          <w:w w:val="110"/>
          <w:sz w:val="20"/>
        </w:rPr>
        <w:t> </w:t>
      </w:r>
      <w:r>
        <w:rPr>
          <w:w w:val="110"/>
          <w:sz w:val="20"/>
        </w:rPr>
        <w:t>arroyo;</w:t>
      </w:r>
    </w:p>
    <w:p>
      <w:pPr>
        <w:pStyle w:val="ListParagraph"/>
        <w:numPr>
          <w:ilvl w:val="1"/>
          <w:numId w:val="118"/>
        </w:numPr>
        <w:tabs>
          <w:tab w:pos="1004" w:val="left" w:leader="none"/>
        </w:tabs>
        <w:spacing w:line="240" w:lineRule="auto" w:before="23" w:after="0"/>
        <w:ind w:left="706" w:right="275" w:firstLine="0"/>
        <w:jc w:val="both"/>
        <w:rPr>
          <w:sz w:val="20"/>
        </w:rPr>
      </w:pPr>
      <w:r>
        <w:rPr>
          <w:w w:val="110"/>
          <w:sz w:val="20"/>
        </w:rPr>
        <w:t>En vías con diseño en forma de “U” en uso habitacional, de unifamiliar a cuádruples, nueve metros de Sección, siete de arroyo y ciento setenta metros de longitud máxima con respecto de la vialidad local o</w:t>
      </w:r>
      <w:r>
        <w:rPr>
          <w:spacing w:val="12"/>
          <w:w w:val="110"/>
          <w:sz w:val="20"/>
        </w:rPr>
        <w:t> </w:t>
      </w:r>
      <w:r>
        <w:rPr>
          <w:w w:val="110"/>
          <w:sz w:val="20"/>
        </w:rPr>
        <w:t>primaria;</w:t>
      </w:r>
    </w:p>
    <w:p>
      <w:pPr>
        <w:pStyle w:val="ListParagraph"/>
        <w:numPr>
          <w:ilvl w:val="1"/>
          <w:numId w:val="118"/>
        </w:numPr>
        <w:tabs>
          <w:tab w:pos="978" w:val="left" w:leader="none"/>
        </w:tabs>
        <w:spacing w:line="230" w:lineRule="auto" w:before="48" w:after="0"/>
        <w:ind w:left="706" w:right="282" w:firstLine="0"/>
        <w:jc w:val="both"/>
        <w:rPr>
          <w:sz w:val="20"/>
        </w:rPr>
      </w:pPr>
      <w:r>
        <w:rPr>
          <w:w w:val="110"/>
          <w:sz w:val="20"/>
        </w:rPr>
        <w:t>Las vías públicas cerradas deberán contar con un retorno de acuerdo a las dimensiones mínimas</w:t>
      </w:r>
      <w:r>
        <w:rPr>
          <w:spacing w:val="10"/>
          <w:w w:val="110"/>
          <w:sz w:val="20"/>
        </w:rPr>
        <w:t> </w:t>
      </w:r>
      <w:r>
        <w:rPr>
          <w:w w:val="110"/>
          <w:sz w:val="20"/>
        </w:rPr>
        <w:t>siguientes:</w:t>
      </w:r>
    </w:p>
    <w:p>
      <w:pPr>
        <w:pStyle w:val="ListParagraph"/>
        <w:numPr>
          <w:ilvl w:val="2"/>
          <w:numId w:val="118"/>
        </w:numPr>
        <w:tabs>
          <w:tab w:pos="1422" w:val="left" w:leader="none"/>
        </w:tabs>
        <w:spacing w:line="242" w:lineRule="auto" w:before="42" w:after="0"/>
        <w:ind w:left="1130" w:right="275" w:firstLine="0"/>
        <w:jc w:val="both"/>
        <w:rPr>
          <w:sz w:val="20"/>
        </w:rPr>
      </w:pPr>
      <w:r>
        <w:rPr>
          <w:w w:val="110"/>
          <w:sz w:val="20"/>
        </w:rPr>
        <w:t>En forma de tipo “T”, para uso habitacional nueve metros de ancho por veintiséis metros de longitud, en predios para uso industrial, agroindustrial, abasto comercio y servicios, científicos y tecnológicos doce metros de ancho por treinta y seis metros de longitud;</w:t>
      </w:r>
    </w:p>
    <w:p>
      <w:pPr>
        <w:pStyle w:val="ListParagraph"/>
        <w:numPr>
          <w:ilvl w:val="2"/>
          <w:numId w:val="118"/>
        </w:numPr>
        <w:tabs>
          <w:tab w:pos="1422" w:val="left" w:leader="none"/>
        </w:tabs>
        <w:spacing w:line="242" w:lineRule="auto" w:before="35" w:after="0"/>
        <w:ind w:left="1130" w:right="273" w:firstLine="0"/>
        <w:jc w:val="both"/>
        <w:rPr>
          <w:sz w:val="20"/>
        </w:rPr>
      </w:pPr>
      <w:r>
        <w:rPr>
          <w:w w:val="110"/>
          <w:sz w:val="20"/>
        </w:rPr>
        <w:t>En forma de tipo “L”, para uso habitacional dieciocho metros de ancho por veinte metros de longitud, en predios para uso industrial, agroindustrial, abasto comercio y servicios, científicos y tecnológicos veinticuatro metros de ancho por veinticuatro metros de</w:t>
      </w:r>
      <w:r>
        <w:rPr>
          <w:spacing w:val="19"/>
          <w:w w:val="110"/>
          <w:sz w:val="20"/>
        </w:rPr>
        <w:t> </w:t>
      </w:r>
      <w:r>
        <w:rPr>
          <w:w w:val="110"/>
          <w:sz w:val="20"/>
        </w:rPr>
        <w:t>longitud;</w:t>
      </w:r>
    </w:p>
    <w:p>
      <w:pPr>
        <w:pStyle w:val="ListParagraph"/>
        <w:numPr>
          <w:ilvl w:val="0"/>
          <w:numId w:val="118"/>
        </w:numPr>
        <w:tabs>
          <w:tab w:pos="651" w:val="left" w:leader="none"/>
        </w:tabs>
        <w:spacing w:line="240" w:lineRule="auto" w:before="36" w:after="0"/>
        <w:ind w:left="650" w:right="0" w:hanging="373"/>
        <w:jc w:val="both"/>
        <w:rPr>
          <w:sz w:val="20"/>
        </w:rPr>
      </w:pPr>
      <w:r>
        <w:rPr>
          <w:w w:val="110"/>
          <w:sz w:val="20"/>
        </w:rPr>
        <w:t>De las banquetas en las vías</w:t>
      </w:r>
      <w:r>
        <w:rPr>
          <w:spacing w:val="12"/>
          <w:w w:val="110"/>
          <w:sz w:val="20"/>
        </w:rPr>
        <w:t> </w:t>
      </w:r>
      <w:r>
        <w:rPr>
          <w:w w:val="110"/>
          <w:sz w:val="20"/>
        </w:rPr>
        <w:t>públicas:</w:t>
      </w:r>
    </w:p>
    <w:p>
      <w:pPr>
        <w:pStyle w:val="ListParagraph"/>
        <w:numPr>
          <w:ilvl w:val="1"/>
          <w:numId w:val="118"/>
        </w:numPr>
        <w:tabs>
          <w:tab w:pos="982" w:val="left" w:leader="none"/>
        </w:tabs>
        <w:spacing w:line="240" w:lineRule="auto" w:before="23" w:after="0"/>
        <w:ind w:left="706" w:right="274" w:firstLine="0"/>
        <w:jc w:val="both"/>
        <w:rPr>
          <w:sz w:val="20"/>
        </w:rPr>
      </w:pPr>
      <w:r>
        <w:rPr>
          <w:w w:val="110"/>
          <w:sz w:val="20"/>
        </w:rPr>
        <w:t>Los anchos mínimos de las banquetas serán: de tres metros en las vías primarias, de un metro cincuenta centímetros en las locales, de un metro en las de vías con retorno, de dos metros cincuenta centímetros en vialidades de conjuntos urbanos</w:t>
      </w:r>
      <w:r>
        <w:rPr>
          <w:spacing w:val="50"/>
          <w:w w:val="110"/>
          <w:sz w:val="20"/>
        </w:rPr>
        <w:t> </w:t>
      </w:r>
      <w:r>
        <w:rPr>
          <w:w w:val="110"/>
          <w:sz w:val="20"/>
        </w:rPr>
        <w:t>o condominios</w:t>
      </w:r>
    </w:p>
    <w:p>
      <w:pPr>
        <w:spacing w:after="0" w:line="240" w:lineRule="auto"/>
        <w:jc w:val="both"/>
        <w:rPr>
          <w:sz w:val="20"/>
        </w:rPr>
        <w:sectPr>
          <w:pgSz w:w="12240" w:h="15840"/>
          <w:pgMar w:header="708" w:footer="822" w:top="1580" w:bottom="1180" w:left="1140" w:right="1140"/>
        </w:sectPr>
      </w:pPr>
    </w:p>
    <w:p>
      <w:pPr>
        <w:pStyle w:val="BodyText"/>
        <w:spacing w:line="249" w:lineRule="auto" w:before="6"/>
        <w:ind w:left="706" w:right="275"/>
      </w:pPr>
      <w:r>
        <w:rPr>
          <w:w w:val="110"/>
        </w:rPr>
        <w:t>industriales y de dos metros en vialidades de conjuntos urbanos para unidades económicas de alto impacto;</w:t>
      </w:r>
    </w:p>
    <w:p>
      <w:pPr>
        <w:pStyle w:val="ListParagraph"/>
        <w:numPr>
          <w:ilvl w:val="1"/>
          <w:numId w:val="118"/>
        </w:numPr>
        <w:tabs>
          <w:tab w:pos="1023" w:val="left" w:leader="none"/>
        </w:tabs>
        <w:spacing w:line="230" w:lineRule="auto" w:before="39" w:after="0"/>
        <w:ind w:left="706" w:right="272" w:firstLine="0"/>
        <w:jc w:val="both"/>
        <w:rPr>
          <w:sz w:val="20"/>
        </w:rPr>
      </w:pPr>
      <w:r>
        <w:rPr>
          <w:w w:val="110"/>
          <w:sz w:val="20"/>
        </w:rPr>
        <w:t>La Sección mínima en andadores será de tres metros, cuando sirvan para acceso a edificaciones</w:t>
      </w:r>
      <w:r>
        <w:rPr>
          <w:spacing w:val="10"/>
          <w:w w:val="110"/>
          <w:sz w:val="20"/>
        </w:rPr>
        <w:t> </w:t>
      </w:r>
      <w:r>
        <w:rPr>
          <w:w w:val="110"/>
          <w:sz w:val="20"/>
        </w:rPr>
        <w:t>una</w:t>
      </w:r>
      <w:r>
        <w:rPr>
          <w:spacing w:val="11"/>
          <w:w w:val="110"/>
          <w:sz w:val="20"/>
        </w:rPr>
        <w:t> </w:t>
      </w:r>
      <w:r>
        <w:rPr>
          <w:w w:val="110"/>
          <w:sz w:val="20"/>
        </w:rPr>
        <w:t>frente</w:t>
      </w:r>
      <w:r>
        <w:rPr>
          <w:spacing w:val="10"/>
          <w:w w:val="110"/>
          <w:sz w:val="20"/>
        </w:rPr>
        <w:t> </w:t>
      </w:r>
      <w:r>
        <w:rPr>
          <w:w w:val="110"/>
          <w:sz w:val="20"/>
        </w:rPr>
        <w:t>a</w:t>
      </w:r>
      <w:r>
        <w:rPr>
          <w:spacing w:val="11"/>
          <w:w w:val="110"/>
          <w:sz w:val="20"/>
        </w:rPr>
        <w:t> </w:t>
      </w:r>
      <w:r>
        <w:rPr>
          <w:w w:val="110"/>
          <w:sz w:val="20"/>
        </w:rPr>
        <w:t>otra,</w:t>
      </w:r>
      <w:r>
        <w:rPr>
          <w:spacing w:val="11"/>
          <w:w w:val="110"/>
          <w:sz w:val="20"/>
        </w:rPr>
        <w:t> </w:t>
      </w:r>
      <w:r>
        <w:rPr>
          <w:w w:val="110"/>
          <w:sz w:val="20"/>
        </w:rPr>
        <w:t>la</w:t>
      </w:r>
      <w:r>
        <w:rPr>
          <w:spacing w:val="11"/>
          <w:w w:val="110"/>
          <w:sz w:val="20"/>
        </w:rPr>
        <w:t> </w:t>
      </w:r>
      <w:r>
        <w:rPr>
          <w:w w:val="110"/>
          <w:sz w:val="20"/>
        </w:rPr>
        <w:t>Sección</w:t>
      </w:r>
      <w:r>
        <w:rPr>
          <w:spacing w:val="11"/>
          <w:w w:val="110"/>
          <w:sz w:val="20"/>
        </w:rPr>
        <w:t> </w:t>
      </w:r>
      <w:r>
        <w:rPr>
          <w:w w:val="110"/>
          <w:sz w:val="20"/>
        </w:rPr>
        <w:t>será</w:t>
      </w:r>
      <w:r>
        <w:rPr>
          <w:spacing w:val="11"/>
          <w:w w:val="110"/>
          <w:sz w:val="20"/>
        </w:rPr>
        <w:t> </w:t>
      </w:r>
      <w:r>
        <w:rPr>
          <w:w w:val="110"/>
          <w:sz w:val="20"/>
        </w:rPr>
        <w:t>de</w:t>
      </w:r>
      <w:r>
        <w:rPr>
          <w:spacing w:val="8"/>
          <w:w w:val="110"/>
          <w:sz w:val="20"/>
        </w:rPr>
        <w:t> </w:t>
      </w:r>
      <w:r>
        <w:rPr>
          <w:w w:val="110"/>
          <w:sz w:val="20"/>
        </w:rPr>
        <w:t>seis</w:t>
      </w:r>
      <w:r>
        <w:rPr>
          <w:spacing w:val="11"/>
          <w:w w:val="110"/>
          <w:sz w:val="20"/>
        </w:rPr>
        <w:t> </w:t>
      </w:r>
      <w:r>
        <w:rPr>
          <w:w w:val="110"/>
          <w:sz w:val="20"/>
        </w:rPr>
        <w:t>metros;</w:t>
      </w:r>
    </w:p>
    <w:p>
      <w:pPr>
        <w:pStyle w:val="ListParagraph"/>
        <w:numPr>
          <w:ilvl w:val="0"/>
          <w:numId w:val="118"/>
        </w:numPr>
        <w:tabs>
          <w:tab w:pos="666" w:val="left" w:leader="none"/>
        </w:tabs>
        <w:spacing w:line="242" w:lineRule="auto" w:before="42" w:after="0"/>
        <w:ind w:left="278" w:right="273" w:firstLine="0"/>
        <w:jc w:val="both"/>
        <w:rPr>
          <w:sz w:val="20"/>
        </w:rPr>
      </w:pPr>
      <w:r>
        <w:rPr>
          <w:w w:val="110"/>
          <w:sz w:val="20"/>
        </w:rPr>
        <w:t>Las edificaciones para equipamientos educativos o de salud, así como las edificaciones y zonas comerciales o industriales que son o pueden ser intensamente utilizadas por el público, deberán contar con acceso de carga y descarga por vías laterales o posteriores y dentro del predio;</w:t>
      </w:r>
    </w:p>
    <w:p>
      <w:pPr>
        <w:pStyle w:val="ListParagraph"/>
        <w:numPr>
          <w:ilvl w:val="0"/>
          <w:numId w:val="118"/>
        </w:numPr>
        <w:tabs>
          <w:tab w:pos="599" w:val="left" w:leader="none"/>
        </w:tabs>
        <w:spacing w:line="240" w:lineRule="auto" w:before="35" w:after="0"/>
        <w:ind w:left="278" w:right="274" w:firstLine="0"/>
        <w:jc w:val="both"/>
        <w:rPr>
          <w:sz w:val="20"/>
        </w:rPr>
      </w:pPr>
      <w:r>
        <w:rPr>
          <w:w w:val="110"/>
          <w:sz w:val="20"/>
        </w:rPr>
        <w:t>Las señales de tránsito, lámparas, casetas y demás elementos integrantes del mobiliario urbano serán instaladas de manera que no obstaculicen la circulación o la visibilidad de los usuarios,</w:t>
      </w:r>
      <w:r>
        <w:rPr>
          <w:spacing w:val="11"/>
          <w:w w:val="110"/>
          <w:sz w:val="20"/>
        </w:rPr>
        <w:t> </w:t>
      </w:r>
      <w:r>
        <w:rPr>
          <w:w w:val="110"/>
          <w:sz w:val="20"/>
        </w:rPr>
        <w:t>y</w:t>
      </w:r>
    </w:p>
    <w:p>
      <w:pPr>
        <w:pStyle w:val="ListParagraph"/>
        <w:numPr>
          <w:ilvl w:val="0"/>
          <w:numId w:val="118"/>
        </w:numPr>
        <w:tabs>
          <w:tab w:pos="653" w:val="left" w:leader="none"/>
        </w:tabs>
        <w:spacing w:line="230" w:lineRule="auto" w:before="47" w:after="0"/>
        <w:ind w:left="278" w:right="283" w:firstLine="0"/>
        <w:jc w:val="both"/>
        <w:rPr>
          <w:sz w:val="20"/>
        </w:rPr>
      </w:pPr>
      <w:r>
        <w:rPr>
          <w:w w:val="110"/>
          <w:sz w:val="20"/>
        </w:rPr>
        <w:t>Las demás previstas en el Libro, este Reglamento, los planes de desarrollo urbano y otras disposiciones</w:t>
      </w:r>
      <w:r>
        <w:rPr>
          <w:spacing w:val="11"/>
          <w:w w:val="110"/>
          <w:sz w:val="20"/>
        </w:rPr>
        <w:t> </w:t>
      </w:r>
      <w:r>
        <w:rPr>
          <w:w w:val="110"/>
          <w:sz w:val="20"/>
        </w:rPr>
        <w:t>jurídicas.</w:t>
      </w:r>
    </w:p>
    <w:p>
      <w:pPr>
        <w:pStyle w:val="BodyText"/>
        <w:spacing w:before="7"/>
        <w:ind w:left="0"/>
        <w:jc w:val="left"/>
        <w:rPr>
          <w:sz w:val="31"/>
        </w:rPr>
      </w:pPr>
    </w:p>
    <w:p>
      <w:pPr>
        <w:pStyle w:val="Heading1"/>
        <w:spacing w:before="1"/>
        <w:jc w:val="left"/>
      </w:pPr>
      <w:r>
        <w:rPr/>
        <w:t>DE LOS REQUISITOS DE LA SOLICITUD PARA LAS VÍAS PÚBLICAS</w:t>
      </w:r>
    </w:p>
    <w:p>
      <w:pPr>
        <w:pStyle w:val="BodyText"/>
        <w:spacing w:line="242" w:lineRule="auto" w:before="22"/>
        <w:ind w:right="275"/>
      </w:pPr>
      <w:r>
        <w:rPr>
          <w:rFonts w:ascii="TeX Gyre Bonum" w:hAnsi="TeX Gyre Bonum"/>
          <w:b/>
          <w:w w:val="110"/>
        </w:rPr>
        <w:t>Artículo 152. </w:t>
      </w:r>
      <w:r>
        <w:rPr>
          <w:w w:val="110"/>
        </w:rPr>
        <w:t>A la solicitud del municipio para la autorización por la Secretaría de la apertura, prolongación, ampliación o modificación de vías públicas no previstas en el respectivo plan de desarrollo urbano, así como para centros de población que carezcan de éstos, se deberá acompañar la documentación siguiente:</w:t>
      </w:r>
    </w:p>
    <w:p>
      <w:pPr>
        <w:pStyle w:val="ListParagraph"/>
        <w:numPr>
          <w:ilvl w:val="0"/>
          <w:numId w:val="119"/>
        </w:numPr>
        <w:tabs>
          <w:tab w:pos="543" w:val="left" w:leader="none"/>
        </w:tabs>
        <w:spacing w:line="230" w:lineRule="auto" w:before="44" w:after="0"/>
        <w:ind w:left="278" w:right="284" w:firstLine="0"/>
        <w:jc w:val="both"/>
        <w:rPr>
          <w:sz w:val="20"/>
        </w:rPr>
      </w:pPr>
      <w:r>
        <w:rPr>
          <w:w w:val="110"/>
          <w:sz w:val="20"/>
        </w:rPr>
        <w:t>Acta de la sesión de Cabildo en que se aprobó la apertura, prolongación, ampliación o modificación de la vía pública</w:t>
      </w:r>
      <w:r>
        <w:rPr>
          <w:spacing w:val="52"/>
          <w:w w:val="110"/>
          <w:sz w:val="20"/>
        </w:rPr>
        <w:t> </w:t>
      </w:r>
      <w:r>
        <w:rPr>
          <w:w w:val="110"/>
          <w:sz w:val="20"/>
        </w:rPr>
        <w:t>correspondiente;</w:t>
      </w:r>
    </w:p>
    <w:p>
      <w:pPr>
        <w:pStyle w:val="ListParagraph"/>
        <w:numPr>
          <w:ilvl w:val="0"/>
          <w:numId w:val="119"/>
        </w:numPr>
        <w:tabs>
          <w:tab w:pos="635" w:val="left" w:leader="none"/>
        </w:tabs>
        <w:spacing w:line="242" w:lineRule="auto" w:before="42" w:after="0"/>
        <w:ind w:left="278" w:right="276" w:firstLine="0"/>
        <w:jc w:val="both"/>
        <w:rPr>
          <w:sz w:val="20"/>
        </w:rPr>
      </w:pPr>
      <w:r>
        <w:rPr>
          <w:w w:val="110"/>
          <w:sz w:val="20"/>
        </w:rPr>
        <w:t>Plano del trazo de la vía pública propuesta con indicación de su Sección, longitud y superficie, cuando se trate de apertura y prolongación, señalando su interconexión con las vías públicas existentes más próximas. Si se trata de la ampliación o modificación de  una  vía  pública</w:t>
      </w:r>
      <w:r>
        <w:rPr>
          <w:spacing w:val="9"/>
          <w:w w:val="110"/>
          <w:sz w:val="20"/>
        </w:rPr>
        <w:t> </w:t>
      </w:r>
      <w:r>
        <w:rPr>
          <w:w w:val="110"/>
          <w:sz w:val="20"/>
        </w:rPr>
        <w:t>existente,</w:t>
      </w:r>
      <w:r>
        <w:rPr>
          <w:spacing w:val="10"/>
          <w:w w:val="110"/>
          <w:sz w:val="20"/>
        </w:rPr>
        <w:t> </w:t>
      </w:r>
      <w:r>
        <w:rPr>
          <w:w w:val="110"/>
          <w:sz w:val="20"/>
        </w:rPr>
        <w:t>el</w:t>
      </w:r>
      <w:r>
        <w:rPr>
          <w:spacing w:val="10"/>
          <w:w w:val="110"/>
          <w:sz w:val="20"/>
        </w:rPr>
        <w:t> </w:t>
      </w:r>
      <w:r>
        <w:rPr>
          <w:w w:val="110"/>
          <w:sz w:val="20"/>
        </w:rPr>
        <w:t>plano</w:t>
      </w:r>
      <w:r>
        <w:rPr>
          <w:spacing w:val="11"/>
          <w:w w:val="110"/>
          <w:sz w:val="20"/>
        </w:rPr>
        <w:t> </w:t>
      </w:r>
      <w:r>
        <w:rPr>
          <w:w w:val="110"/>
          <w:sz w:val="20"/>
        </w:rPr>
        <w:t>respectivo</w:t>
      </w:r>
      <w:r>
        <w:rPr>
          <w:spacing w:val="11"/>
          <w:w w:val="110"/>
          <w:sz w:val="20"/>
        </w:rPr>
        <w:t> </w:t>
      </w:r>
      <w:r>
        <w:rPr>
          <w:w w:val="110"/>
          <w:sz w:val="20"/>
        </w:rPr>
        <w:t>indicará</w:t>
      </w:r>
      <w:r>
        <w:rPr>
          <w:spacing w:val="10"/>
          <w:w w:val="110"/>
          <w:sz w:val="20"/>
        </w:rPr>
        <w:t> </w:t>
      </w:r>
      <w:r>
        <w:rPr>
          <w:w w:val="110"/>
          <w:sz w:val="20"/>
        </w:rPr>
        <w:t>el</w:t>
      </w:r>
      <w:r>
        <w:rPr>
          <w:spacing w:val="9"/>
          <w:w w:val="110"/>
          <w:sz w:val="20"/>
        </w:rPr>
        <w:t> </w:t>
      </w:r>
      <w:r>
        <w:rPr>
          <w:w w:val="110"/>
          <w:sz w:val="20"/>
        </w:rPr>
        <w:t>trazo</w:t>
      </w:r>
      <w:r>
        <w:rPr>
          <w:spacing w:val="11"/>
          <w:w w:val="110"/>
          <w:sz w:val="20"/>
        </w:rPr>
        <w:t> </w:t>
      </w:r>
      <w:r>
        <w:rPr>
          <w:w w:val="110"/>
          <w:sz w:val="20"/>
        </w:rPr>
        <w:t>de</w:t>
      </w:r>
      <w:r>
        <w:rPr>
          <w:spacing w:val="9"/>
          <w:w w:val="110"/>
          <w:sz w:val="20"/>
        </w:rPr>
        <w:t> </w:t>
      </w:r>
      <w:r>
        <w:rPr>
          <w:w w:val="110"/>
          <w:sz w:val="20"/>
        </w:rPr>
        <w:t>ésta</w:t>
      </w:r>
      <w:r>
        <w:rPr>
          <w:spacing w:val="10"/>
          <w:w w:val="110"/>
          <w:sz w:val="20"/>
        </w:rPr>
        <w:t> </w:t>
      </w:r>
      <w:r>
        <w:rPr>
          <w:w w:val="110"/>
          <w:sz w:val="20"/>
        </w:rPr>
        <w:t>y</w:t>
      </w:r>
      <w:r>
        <w:rPr>
          <w:spacing w:val="10"/>
          <w:w w:val="110"/>
          <w:sz w:val="20"/>
        </w:rPr>
        <w:t> </w:t>
      </w:r>
      <w:r>
        <w:rPr>
          <w:w w:val="110"/>
          <w:sz w:val="20"/>
        </w:rPr>
        <w:t>el</w:t>
      </w:r>
      <w:r>
        <w:rPr>
          <w:spacing w:val="10"/>
          <w:w w:val="110"/>
          <w:sz w:val="20"/>
        </w:rPr>
        <w:t> </w:t>
      </w:r>
      <w:r>
        <w:rPr>
          <w:w w:val="110"/>
          <w:sz w:val="20"/>
        </w:rPr>
        <w:t>trazo</w:t>
      </w:r>
      <w:r>
        <w:rPr>
          <w:spacing w:val="11"/>
          <w:w w:val="110"/>
          <w:sz w:val="20"/>
        </w:rPr>
        <w:t> </w:t>
      </w:r>
      <w:r>
        <w:rPr>
          <w:w w:val="110"/>
          <w:sz w:val="20"/>
        </w:rPr>
        <w:t>propuesto,</w:t>
      </w:r>
      <w:r>
        <w:rPr>
          <w:spacing w:val="10"/>
          <w:w w:val="110"/>
          <w:sz w:val="20"/>
        </w:rPr>
        <w:t> </w:t>
      </w:r>
      <w:r>
        <w:rPr>
          <w:w w:val="110"/>
          <w:sz w:val="20"/>
        </w:rPr>
        <w:t>y</w:t>
      </w:r>
    </w:p>
    <w:p>
      <w:pPr>
        <w:pStyle w:val="ListParagraph"/>
        <w:numPr>
          <w:ilvl w:val="0"/>
          <w:numId w:val="119"/>
        </w:numPr>
        <w:tabs>
          <w:tab w:pos="728" w:val="left" w:leader="none"/>
        </w:tabs>
        <w:spacing w:line="230" w:lineRule="auto" w:before="46" w:after="0"/>
        <w:ind w:left="278" w:right="278" w:firstLine="0"/>
        <w:jc w:val="both"/>
        <w:rPr>
          <w:sz w:val="20"/>
        </w:rPr>
      </w:pPr>
      <w:r>
        <w:rPr>
          <w:w w:val="110"/>
          <w:sz w:val="20"/>
        </w:rPr>
        <w:t>Documento que contenga las causas de utilidad pública que justifican la apertura, prolongación, ampliación o modificación de la vía</w:t>
      </w:r>
      <w:r>
        <w:rPr>
          <w:spacing w:val="15"/>
          <w:w w:val="110"/>
          <w:sz w:val="20"/>
        </w:rPr>
        <w:t> </w:t>
      </w:r>
      <w:r>
        <w:rPr>
          <w:w w:val="110"/>
          <w:sz w:val="20"/>
        </w:rPr>
        <w:t>pública.</w:t>
      </w:r>
    </w:p>
    <w:p>
      <w:pPr>
        <w:pStyle w:val="BodyText"/>
        <w:spacing w:before="4"/>
        <w:ind w:left="0"/>
        <w:jc w:val="left"/>
        <w:rPr>
          <w:sz w:val="31"/>
        </w:rPr>
      </w:pPr>
    </w:p>
    <w:p>
      <w:pPr>
        <w:pStyle w:val="Heading1"/>
        <w:spacing w:before="1"/>
        <w:jc w:val="left"/>
      </w:pPr>
      <w:r>
        <w:rPr/>
        <w:t>DEL PROCEDIMIENTO PARA LA AUTORIZACIÓN DE VÍAS PÚBLICAS</w:t>
      </w:r>
    </w:p>
    <w:p>
      <w:pPr>
        <w:pStyle w:val="BodyText"/>
        <w:spacing w:line="230" w:lineRule="auto" w:before="31"/>
        <w:ind w:right="276"/>
      </w:pPr>
      <w:r>
        <w:rPr>
          <w:rFonts w:ascii="TeX Gyre Bonum" w:hAnsi="TeX Gyre Bonum"/>
          <w:b/>
          <w:w w:val="110"/>
        </w:rPr>
        <w:t>Artículo 153. </w:t>
      </w:r>
      <w:r>
        <w:rPr>
          <w:w w:val="110"/>
        </w:rPr>
        <w:t>La autorización de la apertura, prolongación, ampliación o modificación de vías públicas, se sujetará al procedimiento siguiente:</w:t>
      </w:r>
    </w:p>
    <w:p>
      <w:pPr>
        <w:pStyle w:val="ListParagraph"/>
        <w:numPr>
          <w:ilvl w:val="0"/>
          <w:numId w:val="120"/>
        </w:numPr>
        <w:tabs>
          <w:tab w:pos="515" w:val="left" w:leader="none"/>
        </w:tabs>
        <w:spacing w:line="242" w:lineRule="auto" w:before="42" w:after="0"/>
        <w:ind w:left="278" w:right="276" w:firstLine="0"/>
        <w:jc w:val="both"/>
        <w:rPr>
          <w:sz w:val="20"/>
        </w:rPr>
      </w:pPr>
      <w:r>
        <w:rPr>
          <w:w w:val="110"/>
          <w:sz w:val="20"/>
        </w:rPr>
        <w:t>Presentada la solicitud por el municipio respectivo a la Secretaría, con la documentación a  que se refiere el artículo anterior, en el transcurso de  los diez días siguientes, la Secretaría   podrá requerir en su caso la introducción de modificaciones al proyecto de que se trate, para adecuarlo</w:t>
      </w:r>
      <w:r>
        <w:rPr>
          <w:spacing w:val="12"/>
          <w:w w:val="110"/>
          <w:sz w:val="20"/>
        </w:rPr>
        <w:t> </w:t>
      </w:r>
      <w:r>
        <w:rPr>
          <w:w w:val="110"/>
          <w:sz w:val="20"/>
        </w:rPr>
        <w:t>a</w:t>
      </w:r>
      <w:r>
        <w:rPr>
          <w:spacing w:val="11"/>
          <w:w w:val="110"/>
          <w:sz w:val="20"/>
        </w:rPr>
        <w:t> </w:t>
      </w:r>
      <w:r>
        <w:rPr>
          <w:w w:val="110"/>
          <w:sz w:val="20"/>
        </w:rPr>
        <w:t>las</w:t>
      </w:r>
      <w:r>
        <w:rPr>
          <w:spacing w:val="10"/>
          <w:w w:val="110"/>
          <w:sz w:val="20"/>
        </w:rPr>
        <w:t> </w:t>
      </w:r>
      <w:r>
        <w:rPr>
          <w:w w:val="110"/>
          <w:sz w:val="20"/>
        </w:rPr>
        <w:t>disposiciones</w:t>
      </w:r>
      <w:r>
        <w:rPr>
          <w:spacing w:val="11"/>
          <w:w w:val="110"/>
          <w:sz w:val="20"/>
        </w:rPr>
        <w:t> </w:t>
      </w:r>
      <w:r>
        <w:rPr>
          <w:w w:val="110"/>
          <w:sz w:val="20"/>
        </w:rPr>
        <w:t>aplicables</w:t>
      </w:r>
      <w:r>
        <w:rPr>
          <w:spacing w:val="10"/>
          <w:w w:val="110"/>
          <w:sz w:val="20"/>
        </w:rPr>
        <w:t> </w:t>
      </w:r>
      <w:r>
        <w:rPr>
          <w:w w:val="110"/>
          <w:sz w:val="20"/>
        </w:rPr>
        <w:t>de</w:t>
      </w:r>
      <w:r>
        <w:rPr>
          <w:spacing w:val="10"/>
          <w:w w:val="110"/>
          <w:sz w:val="20"/>
        </w:rPr>
        <w:t> </w:t>
      </w:r>
      <w:r>
        <w:rPr>
          <w:w w:val="110"/>
          <w:sz w:val="20"/>
        </w:rPr>
        <w:t>este</w:t>
      </w:r>
      <w:r>
        <w:rPr>
          <w:spacing w:val="10"/>
          <w:w w:val="110"/>
          <w:sz w:val="20"/>
        </w:rPr>
        <w:t> </w:t>
      </w:r>
      <w:r>
        <w:rPr>
          <w:w w:val="110"/>
          <w:sz w:val="20"/>
        </w:rPr>
        <w:t>Reglamento,</w:t>
      </w:r>
      <w:r>
        <w:rPr>
          <w:spacing w:val="12"/>
          <w:w w:val="110"/>
          <w:sz w:val="20"/>
        </w:rPr>
        <w:t> </w:t>
      </w:r>
      <w:r>
        <w:rPr>
          <w:w w:val="110"/>
          <w:sz w:val="20"/>
        </w:rPr>
        <w:t>y</w:t>
      </w:r>
    </w:p>
    <w:p>
      <w:pPr>
        <w:pStyle w:val="ListParagraph"/>
        <w:numPr>
          <w:ilvl w:val="0"/>
          <w:numId w:val="120"/>
        </w:numPr>
        <w:tabs>
          <w:tab w:pos="591" w:val="left" w:leader="none"/>
        </w:tabs>
        <w:spacing w:line="237" w:lineRule="auto" w:before="39" w:after="0"/>
        <w:ind w:left="278" w:right="275" w:firstLine="0"/>
        <w:jc w:val="both"/>
        <w:rPr>
          <w:sz w:val="20"/>
        </w:rPr>
      </w:pPr>
      <w:r>
        <w:rPr>
          <w:w w:val="110"/>
          <w:sz w:val="20"/>
        </w:rPr>
        <w:t>La Secretaría, en su caso, emitirá la autorización correspondiente dentro de los cinco días siguientes a la presentación de la solicitud y de los documentos establecidos en el artículo anterior o de la modificación al</w:t>
      </w:r>
      <w:r>
        <w:rPr>
          <w:spacing w:val="8"/>
          <w:w w:val="110"/>
          <w:sz w:val="20"/>
        </w:rPr>
        <w:t> </w:t>
      </w:r>
      <w:r>
        <w:rPr>
          <w:w w:val="110"/>
          <w:sz w:val="20"/>
        </w:rPr>
        <w:t>proyecto.</w:t>
      </w:r>
    </w:p>
    <w:p>
      <w:pPr>
        <w:pStyle w:val="BodyText"/>
        <w:spacing w:before="7"/>
        <w:ind w:left="0"/>
        <w:jc w:val="left"/>
        <w:rPr>
          <w:sz w:val="31"/>
        </w:rPr>
      </w:pPr>
    </w:p>
    <w:p>
      <w:pPr>
        <w:pStyle w:val="Heading1"/>
        <w:jc w:val="left"/>
      </w:pPr>
      <w:r>
        <w:rPr/>
        <w:t>DE LAS VÍAS PRIVADAS</w:t>
      </w:r>
    </w:p>
    <w:p>
      <w:pPr>
        <w:pStyle w:val="BodyText"/>
        <w:spacing w:line="237" w:lineRule="auto" w:before="25"/>
        <w:ind w:right="278"/>
      </w:pPr>
      <w:r>
        <w:rPr>
          <w:rFonts w:ascii="TeX Gyre Bonum" w:hAnsi="TeX Gyre Bonum"/>
          <w:b/>
          <w:w w:val="110"/>
        </w:rPr>
        <w:t>Artículo 154. </w:t>
      </w:r>
      <w:r>
        <w:rPr>
          <w:w w:val="110"/>
        </w:rPr>
        <w:t>Las vías privadas estarán incluidas en la autorización del condominio horizontal o mixto y en su caso del condominio vertical, así como en los conjuntos urbanos cuando corresponda, y deberán cumplir con las normas siguientes:</w:t>
      </w:r>
    </w:p>
    <w:p>
      <w:pPr>
        <w:pStyle w:val="ListParagraph"/>
        <w:numPr>
          <w:ilvl w:val="0"/>
          <w:numId w:val="121"/>
        </w:numPr>
        <w:tabs>
          <w:tab w:pos="539" w:val="left" w:leader="none"/>
        </w:tabs>
        <w:spacing w:line="230" w:lineRule="auto" w:before="50" w:after="0"/>
        <w:ind w:left="278" w:right="277" w:firstLine="0"/>
        <w:jc w:val="both"/>
        <w:rPr>
          <w:sz w:val="20"/>
        </w:rPr>
      </w:pPr>
      <w:r>
        <w:rPr>
          <w:w w:val="110"/>
          <w:sz w:val="20"/>
        </w:rPr>
        <w:t>Las vías privadas en condominios horizontales de más de veintinueve viviendas deberán contar</w:t>
      </w:r>
      <w:r>
        <w:rPr>
          <w:spacing w:val="10"/>
          <w:w w:val="110"/>
          <w:sz w:val="20"/>
        </w:rPr>
        <w:t> </w:t>
      </w:r>
      <w:r>
        <w:rPr>
          <w:w w:val="110"/>
          <w:sz w:val="20"/>
        </w:rPr>
        <w:t>con</w:t>
      </w:r>
      <w:r>
        <w:rPr>
          <w:spacing w:val="10"/>
          <w:w w:val="110"/>
          <w:sz w:val="20"/>
        </w:rPr>
        <w:t> </w:t>
      </w:r>
      <w:r>
        <w:rPr>
          <w:w w:val="110"/>
          <w:sz w:val="20"/>
        </w:rPr>
        <w:t>retorno</w:t>
      </w:r>
      <w:r>
        <w:rPr>
          <w:spacing w:val="10"/>
          <w:w w:val="110"/>
          <w:sz w:val="20"/>
        </w:rPr>
        <w:t> </w:t>
      </w:r>
      <w:r>
        <w:rPr>
          <w:w w:val="110"/>
          <w:sz w:val="20"/>
        </w:rPr>
        <w:t>para</w:t>
      </w:r>
      <w:r>
        <w:rPr>
          <w:spacing w:val="7"/>
          <w:w w:val="110"/>
          <w:sz w:val="20"/>
        </w:rPr>
        <w:t> </w:t>
      </w:r>
      <w:r>
        <w:rPr>
          <w:w w:val="110"/>
          <w:sz w:val="20"/>
        </w:rPr>
        <w:t>salir</w:t>
      </w:r>
      <w:r>
        <w:rPr>
          <w:spacing w:val="12"/>
          <w:w w:val="110"/>
          <w:sz w:val="20"/>
        </w:rPr>
        <w:t> </w:t>
      </w:r>
      <w:r>
        <w:rPr>
          <w:w w:val="110"/>
          <w:sz w:val="20"/>
        </w:rPr>
        <w:t>de</w:t>
      </w:r>
      <w:r>
        <w:rPr>
          <w:spacing w:val="9"/>
          <w:w w:val="110"/>
          <w:sz w:val="20"/>
        </w:rPr>
        <w:t> </w:t>
      </w:r>
      <w:r>
        <w:rPr>
          <w:w w:val="110"/>
          <w:sz w:val="20"/>
        </w:rPr>
        <w:t>ellas</w:t>
      </w:r>
      <w:r>
        <w:rPr>
          <w:spacing w:val="10"/>
          <w:w w:val="110"/>
          <w:sz w:val="20"/>
        </w:rPr>
        <w:t> </w:t>
      </w:r>
      <w:r>
        <w:rPr>
          <w:w w:val="110"/>
          <w:sz w:val="20"/>
        </w:rPr>
        <w:t>de</w:t>
      </w:r>
      <w:r>
        <w:rPr>
          <w:spacing w:val="9"/>
          <w:w w:val="110"/>
          <w:sz w:val="20"/>
        </w:rPr>
        <w:t> </w:t>
      </w:r>
      <w:r>
        <w:rPr>
          <w:w w:val="110"/>
          <w:sz w:val="20"/>
        </w:rPr>
        <w:t>acuerdo</w:t>
      </w:r>
      <w:r>
        <w:rPr>
          <w:spacing w:val="10"/>
          <w:w w:val="110"/>
          <w:sz w:val="20"/>
        </w:rPr>
        <w:t> </w:t>
      </w:r>
      <w:r>
        <w:rPr>
          <w:w w:val="110"/>
          <w:sz w:val="20"/>
        </w:rPr>
        <w:t>a</w:t>
      </w:r>
      <w:r>
        <w:rPr>
          <w:spacing w:val="10"/>
          <w:w w:val="110"/>
          <w:sz w:val="20"/>
        </w:rPr>
        <w:t> </w:t>
      </w:r>
      <w:r>
        <w:rPr>
          <w:w w:val="110"/>
          <w:sz w:val="20"/>
        </w:rPr>
        <w:t>las</w:t>
      </w:r>
      <w:r>
        <w:rPr>
          <w:spacing w:val="10"/>
          <w:w w:val="110"/>
          <w:sz w:val="20"/>
        </w:rPr>
        <w:t> </w:t>
      </w:r>
      <w:r>
        <w:rPr>
          <w:w w:val="110"/>
          <w:sz w:val="20"/>
        </w:rPr>
        <w:t>dimensiones</w:t>
      </w:r>
      <w:r>
        <w:rPr>
          <w:spacing w:val="10"/>
          <w:w w:val="110"/>
          <w:sz w:val="20"/>
        </w:rPr>
        <w:t> </w:t>
      </w:r>
      <w:r>
        <w:rPr>
          <w:w w:val="110"/>
          <w:sz w:val="20"/>
        </w:rPr>
        <w:t>mínimas</w:t>
      </w:r>
      <w:r>
        <w:rPr>
          <w:spacing w:val="10"/>
          <w:w w:val="110"/>
          <w:sz w:val="20"/>
        </w:rPr>
        <w:t> </w:t>
      </w:r>
      <w:r>
        <w:rPr>
          <w:w w:val="110"/>
          <w:sz w:val="20"/>
        </w:rPr>
        <w:t>siguientes:</w:t>
      </w:r>
    </w:p>
    <w:p>
      <w:pPr>
        <w:pStyle w:val="ListParagraph"/>
        <w:numPr>
          <w:ilvl w:val="1"/>
          <w:numId w:val="121"/>
        </w:numPr>
        <w:tabs>
          <w:tab w:pos="980" w:val="left" w:leader="none"/>
        </w:tabs>
        <w:spacing w:line="240" w:lineRule="auto" w:before="45" w:after="0"/>
        <w:ind w:left="979" w:right="0" w:hanging="274"/>
        <w:jc w:val="both"/>
        <w:rPr>
          <w:sz w:val="20"/>
        </w:rPr>
      </w:pPr>
      <w:r>
        <w:rPr>
          <w:w w:val="110"/>
          <w:sz w:val="20"/>
        </w:rPr>
        <w:t>Con</w:t>
      </w:r>
      <w:r>
        <w:rPr>
          <w:spacing w:val="6"/>
          <w:w w:val="110"/>
          <w:sz w:val="20"/>
        </w:rPr>
        <w:t> </w:t>
      </w:r>
      <w:r>
        <w:rPr>
          <w:w w:val="110"/>
          <w:sz w:val="20"/>
        </w:rPr>
        <w:t>una</w:t>
      </w:r>
      <w:r>
        <w:rPr>
          <w:spacing w:val="6"/>
          <w:w w:val="110"/>
          <w:sz w:val="20"/>
        </w:rPr>
        <w:t> </w:t>
      </w:r>
      <w:r>
        <w:rPr>
          <w:w w:val="110"/>
          <w:sz w:val="20"/>
        </w:rPr>
        <w:t>rotonda</w:t>
      </w:r>
      <w:r>
        <w:rPr>
          <w:spacing w:val="6"/>
          <w:w w:val="110"/>
          <w:sz w:val="20"/>
        </w:rPr>
        <w:t> </w:t>
      </w:r>
      <w:r>
        <w:rPr>
          <w:w w:val="110"/>
          <w:sz w:val="20"/>
        </w:rPr>
        <w:t>al</w:t>
      </w:r>
      <w:r>
        <w:rPr>
          <w:spacing w:val="7"/>
          <w:w w:val="110"/>
          <w:sz w:val="20"/>
        </w:rPr>
        <w:t> </w:t>
      </w:r>
      <w:r>
        <w:rPr>
          <w:w w:val="110"/>
          <w:sz w:val="20"/>
        </w:rPr>
        <w:t>final</w:t>
      </w:r>
      <w:r>
        <w:rPr>
          <w:spacing w:val="6"/>
          <w:w w:val="110"/>
          <w:sz w:val="20"/>
        </w:rPr>
        <w:t> </w:t>
      </w:r>
      <w:r>
        <w:rPr>
          <w:w w:val="110"/>
          <w:sz w:val="20"/>
        </w:rPr>
        <w:t>de</w:t>
      </w:r>
      <w:r>
        <w:rPr>
          <w:spacing w:val="5"/>
          <w:w w:val="110"/>
          <w:sz w:val="20"/>
        </w:rPr>
        <w:t> </w:t>
      </w:r>
      <w:r>
        <w:rPr>
          <w:w w:val="110"/>
          <w:sz w:val="20"/>
        </w:rPr>
        <w:t>la</w:t>
      </w:r>
      <w:r>
        <w:rPr>
          <w:spacing w:val="7"/>
          <w:w w:val="110"/>
          <w:sz w:val="20"/>
        </w:rPr>
        <w:t> </w:t>
      </w:r>
      <w:r>
        <w:rPr>
          <w:w w:val="110"/>
          <w:sz w:val="20"/>
        </w:rPr>
        <w:t>vialidad</w:t>
      </w:r>
      <w:r>
        <w:rPr>
          <w:spacing w:val="7"/>
          <w:w w:val="110"/>
          <w:sz w:val="20"/>
        </w:rPr>
        <w:t> </w:t>
      </w:r>
      <w:r>
        <w:rPr>
          <w:w w:val="110"/>
          <w:sz w:val="20"/>
        </w:rPr>
        <w:t>privada</w:t>
      </w:r>
      <w:r>
        <w:rPr>
          <w:spacing w:val="6"/>
          <w:w w:val="110"/>
          <w:sz w:val="20"/>
        </w:rPr>
        <w:t> </w:t>
      </w:r>
      <w:r>
        <w:rPr>
          <w:w w:val="110"/>
          <w:sz w:val="20"/>
        </w:rPr>
        <w:t>con</w:t>
      </w:r>
      <w:r>
        <w:rPr>
          <w:spacing w:val="7"/>
          <w:w w:val="110"/>
          <w:sz w:val="20"/>
        </w:rPr>
        <w:t> </w:t>
      </w:r>
      <w:r>
        <w:rPr>
          <w:w w:val="110"/>
          <w:sz w:val="20"/>
        </w:rPr>
        <w:t>un</w:t>
      </w:r>
      <w:r>
        <w:rPr>
          <w:spacing w:val="6"/>
          <w:w w:val="110"/>
          <w:sz w:val="20"/>
        </w:rPr>
        <w:t> </w:t>
      </w:r>
      <w:r>
        <w:rPr>
          <w:w w:val="110"/>
          <w:sz w:val="20"/>
        </w:rPr>
        <w:t>diámetro</w:t>
      </w:r>
      <w:r>
        <w:rPr>
          <w:spacing w:val="7"/>
          <w:w w:val="110"/>
          <w:sz w:val="20"/>
        </w:rPr>
        <w:t> </w:t>
      </w:r>
      <w:r>
        <w:rPr>
          <w:w w:val="110"/>
          <w:sz w:val="20"/>
        </w:rPr>
        <w:t>no</w:t>
      </w:r>
      <w:r>
        <w:rPr>
          <w:spacing w:val="7"/>
          <w:w w:val="110"/>
          <w:sz w:val="20"/>
        </w:rPr>
        <w:t> </w:t>
      </w:r>
      <w:r>
        <w:rPr>
          <w:w w:val="110"/>
          <w:sz w:val="20"/>
        </w:rPr>
        <w:t>menor</w:t>
      </w:r>
      <w:r>
        <w:rPr>
          <w:spacing w:val="8"/>
          <w:w w:val="110"/>
          <w:sz w:val="20"/>
        </w:rPr>
        <w:t> </w:t>
      </w:r>
      <w:r>
        <w:rPr>
          <w:w w:val="110"/>
          <w:sz w:val="20"/>
        </w:rPr>
        <w:t>a</w:t>
      </w:r>
      <w:r>
        <w:rPr>
          <w:spacing w:val="6"/>
          <w:w w:val="110"/>
          <w:sz w:val="20"/>
        </w:rPr>
        <w:t> </w:t>
      </w:r>
      <w:r>
        <w:rPr>
          <w:w w:val="110"/>
          <w:sz w:val="20"/>
        </w:rPr>
        <w:t>diez</w:t>
      </w:r>
      <w:r>
        <w:rPr>
          <w:spacing w:val="6"/>
          <w:w w:val="110"/>
          <w:sz w:val="20"/>
        </w:rPr>
        <w:t> </w:t>
      </w:r>
      <w:r>
        <w:rPr>
          <w:w w:val="110"/>
          <w:sz w:val="20"/>
        </w:rPr>
        <w:t>metros;</w:t>
      </w:r>
    </w:p>
    <w:p>
      <w:pPr>
        <w:spacing w:after="0" w:line="240" w:lineRule="auto"/>
        <w:jc w:val="both"/>
        <w:rPr>
          <w:sz w:val="20"/>
        </w:rPr>
        <w:sectPr>
          <w:pgSz w:w="12240" w:h="15840"/>
          <w:pgMar w:header="708" w:footer="822" w:top="1580" w:bottom="1180" w:left="1140" w:right="1140"/>
        </w:sectPr>
      </w:pPr>
    </w:p>
    <w:p>
      <w:pPr>
        <w:pStyle w:val="ListParagraph"/>
        <w:numPr>
          <w:ilvl w:val="1"/>
          <w:numId w:val="121"/>
        </w:numPr>
        <w:tabs>
          <w:tab w:pos="999" w:val="left" w:leader="none"/>
        </w:tabs>
        <w:spacing w:line="236" w:lineRule="exact" w:before="1" w:after="0"/>
        <w:ind w:left="706" w:right="274" w:firstLine="0"/>
        <w:jc w:val="both"/>
        <w:rPr>
          <w:sz w:val="20"/>
        </w:rPr>
      </w:pPr>
      <w:r>
        <w:rPr>
          <w:w w:val="110"/>
          <w:sz w:val="20"/>
        </w:rPr>
        <w:t>En forma de tipo “L”, para uso habitacional doce metros de ancho por trece metros de longitud; en predios para uso industrial, agroindustrial, abasto y servicios, científicos y tecnológicos veinticuatro metros de ancho por veinticuatro</w:t>
      </w:r>
      <w:r>
        <w:rPr>
          <w:spacing w:val="15"/>
          <w:w w:val="110"/>
          <w:sz w:val="20"/>
        </w:rPr>
        <w:t> </w:t>
      </w:r>
      <w:r>
        <w:rPr>
          <w:w w:val="110"/>
          <w:sz w:val="20"/>
        </w:rPr>
        <w:t>metros de longitud;</w:t>
      </w:r>
    </w:p>
    <w:p>
      <w:pPr>
        <w:pStyle w:val="ListParagraph"/>
        <w:numPr>
          <w:ilvl w:val="0"/>
          <w:numId w:val="121"/>
        </w:numPr>
        <w:tabs>
          <w:tab w:pos="570" w:val="left" w:leader="none"/>
        </w:tabs>
        <w:spacing w:line="240" w:lineRule="auto" w:before="35" w:after="0"/>
        <w:ind w:left="569" w:right="0" w:hanging="292"/>
        <w:jc w:val="both"/>
        <w:rPr>
          <w:sz w:val="20"/>
        </w:rPr>
      </w:pPr>
      <w:r>
        <w:rPr>
          <w:w w:val="110"/>
          <w:sz w:val="20"/>
        </w:rPr>
        <w:t>De las banquetas en las vías</w:t>
      </w:r>
      <w:r>
        <w:rPr>
          <w:spacing w:val="10"/>
          <w:w w:val="110"/>
          <w:sz w:val="20"/>
        </w:rPr>
        <w:t> </w:t>
      </w:r>
      <w:r>
        <w:rPr>
          <w:w w:val="110"/>
          <w:sz w:val="20"/>
        </w:rPr>
        <w:t>privadas:</w:t>
      </w:r>
    </w:p>
    <w:p>
      <w:pPr>
        <w:pStyle w:val="ListParagraph"/>
        <w:numPr>
          <w:ilvl w:val="1"/>
          <w:numId w:val="121"/>
        </w:numPr>
        <w:tabs>
          <w:tab w:pos="980" w:val="left" w:leader="none"/>
        </w:tabs>
        <w:spacing w:line="240" w:lineRule="auto" w:before="22" w:after="0"/>
        <w:ind w:left="979" w:right="0" w:hanging="274"/>
        <w:jc w:val="both"/>
        <w:rPr>
          <w:sz w:val="20"/>
        </w:rPr>
      </w:pPr>
      <w:r>
        <w:rPr>
          <w:w w:val="110"/>
          <w:sz w:val="20"/>
        </w:rPr>
        <w:t>El</w:t>
      </w:r>
      <w:r>
        <w:rPr>
          <w:spacing w:val="10"/>
          <w:w w:val="110"/>
          <w:sz w:val="20"/>
        </w:rPr>
        <w:t> </w:t>
      </w:r>
      <w:r>
        <w:rPr>
          <w:w w:val="110"/>
          <w:sz w:val="20"/>
        </w:rPr>
        <w:t>ancho</w:t>
      </w:r>
      <w:r>
        <w:rPr>
          <w:spacing w:val="12"/>
          <w:w w:val="110"/>
          <w:sz w:val="20"/>
        </w:rPr>
        <w:t> </w:t>
      </w:r>
      <w:r>
        <w:rPr>
          <w:w w:val="110"/>
          <w:sz w:val="20"/>
        </w:rPr>
        <w:t>mínimo</w:t>
      </w:r>
      <w:r>
        <w:rPr>
          <w:spacing w:val="14"/>
          <w:w w:val="110"/>
          <w:sz w:val="20"/>
        </w:rPr>
        <w:t> </w:t>
      </w:r>
      <w:r>
        <w:rPr>
          <w:w w:val="110"/>
          <w:sz w:val="20"/>
        </w:rPr>
        <w:t>de</w:t>
      </w:r>
      <w:r>
        <w:rPr>
          <w:spacing w:val="10"/>
          <w:w w:val="110"/>
          <w:sz w:val="20"/>
        </w:rPr>
        <w:t> </w:t>
      </w:r>
      <w:r>
        <w:rPr>
          <w:w w:val="110"/>
          <w:sz w:val="20"/>
        </w:rPr>
        <w:t>las</w:t>
      </w:r>
      <w:r>
        <w:rPr>
          <w:spacing w:val="10"/>
          <w:w w:val="110"/>
          <w:sz w:val="20"/>
        </w:rPr>
        <w:t> </w:t>
      </w:r>
      <w:r>
        <w:rPr>
          <w:w w:val="110"/>
          <w:sz w:val="20"/>
        </w:rPr>
        <w:t>banquetas</w:t>
      </w:r>
      <w:r>
        <w:rPr>
          <w:spacing w:val="9"/>
          <w:w w:val="110"/>
          <w:sz w:val="20"/>
        </w:rPr>
        <w:t> </w:t>
      </w:r>
      <w:r>
        <w:rPr>
          <w:w w:val="110"/>
          <w:sz w:val="20"/>
        </w:rPr>
        <w:t>será</w:t>
      </w:r>
      <w:r>
        <w:rPr>
          <w:spacing w:val="11"/>
          <w:w w:val="110"/>
          <w:sz w:val="20"/>
        </w:rPr>
        <w:t> </w:t>
      </w:r>
      <w:r>
        <w:rPr>
          <w:w w:val="110"/>
          <w:sz w:val="20"/>
        </w:rPr>
        <w:t>de</w:t>
      </w:r>
      <w:r>
        <w:rPr>
          <w:spacing w:val="10"/>
          <w:w w:val="110"/>
          <w:sz w:val="20"/>
        </w:rPr>
        <w:t> </w:t>
      </w:r>
      <w:r>
        <w:rPr>
          <w:w w:val="110"/>
          <w:sz w:val="20"/>
        </w:rPr>
        <w:t>un</w:t>
      </w:r>
      <w:r>
        <w:rPr>
          <w:spacing w:val="14"/>
          <w:w w:val="110"/>
          <w:sz w:val="20"/>
        </w:rPr>
        <w:t> </w:t>
      </w:r>
      <w:r>
        <w:rPr>
          <w:w w:val="110"/>
          <w:sz w:val="20"/>
        </w:rPr>
        <w:t>metro;</w:t>
      </w:r>
    </w:p>
    <w:p>
      <w:pPr>
        <w:pStyle w:val="ListParagraph"/>
        <w:numPr>
          <w:ilvl w:val="1"/>
          <w:numId w:val="121"/>
        </w:numPr>
        <w:tabs>
          <w:tab w:pos="1004" w:val="left" w:leader="none"/>
        </w:tabs>
        <w:spacing w:line="242" w:lineRule="auto" w:before="23" w:after="0"/>
        <w:ind w:left="706" w:right="274" w:firstLine="0"/>
        <w:jc w:val="both"/>
        <w:rPr>
          <w:sz w:val="20"/>
        </w:rPr>
      </w:pPr>
      <w:r>
        <w:rPr>
          <w:w w:val="110"/>
          <w:sz w:val="20"/>
        </w:rPr>
        <w:t>La Sección mínima en andadores será tres metros, misma que podría dividirse en dos secciones de uno punto cincuenta metros cuando tengan de por medio área verde y recreativa de uso común, cuando sirvan para acceso a edificaciones una frente a otra, la Sección será de seis metros,</w:t>
      </w:r>
      <w:r>
        <w:rPr>
          <w:spacing w:val="2"/>
          <w:w w:val="110"/>
          <w:sz w:val="20"/>
        </w:rPr>
        <w:t> </w:t>
      </w:r>
      <w:r>
        <w:rPr>
          <w:w w:val="110"/>
          <w:sz w:val="20"/>
        </w:rPr>
        <w:t>y</w:t>
      </w:r>
    </w:p>
    <w:p>
      <w:pPr>
        <w:pStyle w:val="ListParagraph"/>
        <w:numPr>
          <w:ilvl w:val="0"/>
          <w:numId w:val="121"/>
        </w:numPr>
        <w:tabs>
          <w:tab w:pos="1088" w:val="left" w:leader="none"/>
        </w:tabs>
        <w:spacing w:line="244" w:lineRule="auto" w:before="37" w:after="0"/>
        <w:ind w:left="706" w:right="271" w:firstLine="0"/>
        <w:jc w:val="both"/>
        <w:rPr>
          <w:sz w:val="20"/>
        </w:rPr>
      </w:pPr>
      <w:r>
        <w:rPr>
          <w:w w:val="110"/>
          <w:sz w:val="20"/>
        </w:rPr>
        <w:t>Tratándose de desarrollos habitacionales de tipo residencial alto realizados por etapas</w:t>
      </w:r>
      <w:r>
        <w:rPr>
          <w:rFonts w:ascii="TeX Gyre Bonum" w:hAnsi="TeX Gyre Bonum"/>
          <w:b/>
          <w:w w:val="110"/>
          <w:sz w:val="20"/>
        </w:rPr>
        <w:t>,  </w:t>
      </w:r>
      <w:r>
        <w:rPr>
          <w:w w:val="110"/>
          <w:sz w:val="20"/>
        </w:rPr>
        <w:t>o de conjuntos urbanos que se lleven a cabo mediante lotificaciones condominales que incluyan lotes de propiedad exclusiva para viviendas unifamiliares, plurifamiliares o lotes comerciales, las vías privadas tendrán, además, las secciones previstas para las vías  públicas, de acuerdo a las características, dimensiones y diseño  del conjunto  urbano  de  que se</w:t>
      </w:r>
      <w:r>
        <w:rPr>
          <w:spacing w:val="20"/>
          <w:w w:val="110"/>
          <w:sz w:val="20"/>
        </w:rPr>
        <w:t> </w:t>
      </w:r>
      <w:r>
        <w:rPr>
          <w:w w:val="110"/>
          <w:sz w:val="20"/>
        </w:rPr>
        <w:t>trate.</w:t>
      </w:r>
    </w:p>
    <w:p>
      <w:pPr>
        <w:pStyle w:val="BodyText"/>
        <w:spacing w:before="5"/>
        <w:ind w:left="0"/>
        <w:jc w:val="left"/>
        <w:rPr>
          <w:sz w:val="30"/>
        </w:rPr>
      </w:pPr>
    </w:p>
    <w:p>
      <w:pPr>
        <w:pStyle w:val="Heading1"/>
        <w:ind w:left="1334" w:right="1335"/>
      </w:pPr>
      <w:r>
        <w:rPr/>
        <w:t>TÍTULO DÉCIMO PRIMERO</w:t>
      </w:r>
    </w:p>
    <w:p>
      <w:pPr>
        <w:spacing w:before="23"/>
        <w:ind w:left="340" w:right="344" w:firstLine="0"/>
        <w:jc w:val="center"/>
        <w:rPr>
          <w:rFonts w:ascii="TeX Gyre Bonum" w:hAnsi="TeX Gyre Bonum"/>
          <w:b/>
          <w:sz w:val="20"/>
        </w:rPr>
      </w:pPr>
      <w:r>
        <w:rPr>
          <w:rFonts w:ascii="TeX Gyre Bonum" w:hAnsi="TeX Gyre Bonum"/>
          <w:b/>
          <w:sz w:val="20"/>
        </w:rPr>
        <w:t>DEL SISTEMA ESTATAL DE INFORMACIÓN DEL DESARROLLO URBANO</w:t>
      </w:r>
    </w:p>
    <w:p>
      <w:pPr>
        <w:pStyle w:val="BodyText"/>
        <w:spacing w:before="4"/>
        <w:ind w:left="0"/>
        <w:jc w:val="left"/>
        <w:rPr>
          <w:rFonts w:ascii="TeX Gyre Bonum"/>
          <w:b/>
          <w:sz w:val="23"/>
        </w:rPr>
      </w:pPr>
    </w:p>
    <w:p>
      <w:pPr>
        <w:spacing w:before="0"/>
        <w:ind w:left="278" w:right="0" w:firstLine="0"/>
        <w:jc w:val="left"/>
        <w:rPr>
          <w:rFonts w:ascii="TeX Gyre Bonum"/>
          <w:b/>
          <w:sz w:val="20"/>
        </w:rPr>
      </w:pPr>
      <w:r>
        <w:rPr>
          <w:rFonts w:ascii="TeX Gyre Bonum"/>
          <w:b/>
          <w:sz w:val="20"/>
        </w:rPr>
        <w:t>DEL SISTEMA ESTATAL</w:t>
      </w:r>
    </w:p>
    <w:p>
      <w:pPr>
        <w:pStyle w:val="BodyText"/>
        <w:spacing w:line="244" w:lineRule="auto" w:before="22"/>
        <w:ind w:right="273"/>
      </w:pPr>
      <w:r>
        <w:rPr>
          <w:rFonts w:ascii="TeX Gyre Bonum" w:hAnsi="TeX Gyre Bonum"/>
          <w:b/>
          <w:w w:val="110"/>
        </w:rPr>
        <w:t>Artículo 155. </w:t>
      </w:r>
      <w:r>
        <w:rPr>
          <w:w w:val="110"/>
        </w:rPr>
        <w:t>Es el área dependiente de la Secretaría encargada de la sistematización, clasificación, actualización y procesamiento de la información generada en  materia  de desarrollo urbano en la entidad, conforme a las disposiciones del Código y de este Reglamento y tiene por objeto apoyar el proceso de planeación del desarrollo urbano y hacer más ágil y eficiente</w:t>
      </w:r>
      <w:r>
        <w:rPr>
          <w:spacing w:val="9"/>
          <w:w w:val="110"/>
        </w:rPr>
        <w:t> </w:t>
      </w:r>
      <w:r>
        <w:rPr>
          <w:w w:val="110"/>
        </w:rPr>
        <w:t>la</w:t>
      </w:r>
      <w:r>
        <w:rPr>
          <w:spacing w:val="11"/>
          <w:w w:val="110"/>
        </w:rPr>
        <w:t> </w:t>
      </w:r>
      <w:r>
        <w:rPr>
          <w:w w:val="110"/>
        </w:rPr>
        <w:t>consulta</w:t>
      </w:r>
      <w:r>
        <w:rPr>
          <w:spacing w:val="11"/>
          <w:w w:val="110"/>
        </w:rPr>
        <w:t> </w:t>
      </w:r>
      <w:r>
        <w:rPr>
          <w:w w:val="110"/>
        </w:rPr>
        <w:t>de</w:t>
      </w:r>
      <w:r>
        <w:rPr>
          <w:spacing w:val="9"/>
          <w:w w:val="110"/>
        </w:rPr>
        <w:t> </w:t>
      </w:r>
      <w:r>
        <w:rPr>
          <w:w w:val="110"/>
        </w:rPr>
        <w:t>la</w:t>
      </w:r>
      <w:r>
        <w:rPr>
          <w:spacing w:val="11"/>
          <w:w w:val="110"/>
        </w:rPr>
        <w:t> </w:t>
      </w:r>
      <w:r>
        <w:rPr>
          <w:w w:val="110"/>
        </w:rPr>
        <w:t>información</w:t>
      </w:r>
      <w:r>
        <w:rPr>
          <w:spacing w:val="11"/>
          <w:w w:val="110"/>
        </w:rPr>
        <w:t> </w:t>
      </w:r>
      <w:r>
        <w:rPr>
          <w:w w:val="110"/>
        </w:rPr>
        <w:t>en</w:t>
      </w:r>
      <w:r>
        <w:rPr>
          <w:spacing w:val="14"/>
          <w:w w:val="110"/>
        </w:rPr>
        <w:t> </w:t>
      </w:r>
      <w:r>
        <w:rPr>
          <w:w w:val="110"/>
        </w:rPr>
        <w:t>la</w:t>
      </w:r>
      <w:r>
        <w:rPr>
          <w:spacing w:val="11"/>
          <w:w w:val="110"/>
        </w:rPr>
        <w:t> </w:t>
      </w:r>
      <w:r>
        <w:rPr>
          <w:w w:val="110"/>
        </w:rPr>
        <w:t>materia.</w:t>
      </w:r>
    </w:p>
    <w:p>
      <w:pPr>
        <w:pStyle w:val="BodyText"/>
        <w:spacing w:before="2"/>
        <w:ind w:left="0"/>
        <w:jc w:val="left"/>
        <w:rPr>
          <w:sz w:val="30"/>
        </w:rPr>
      </w:pPr>
    </w:p>
    <w:p>
      <w:pPr>
        <w:pStyle w:val="Heading1"/>
        <w:jc w:val="left"/>
      </w:pPr>
      <w:r>
        <w:rPr/>
        <w:t>DE LA ORGANIZACIÓN DEL SISTEMA ESTATAL</w:t>
      </w:r>
    </w:p>
    <w:p>
      <w:pPr>
        <w:spacing w:before="25"/>
        <w:ind w:left="278" w:right="0" w:firstLine="0"/>
        <w:jc w:val="left"/>
        <w:rPr>
          <w:sz w:val="20"/>
        </w:rPr>
      </w:pPr>
      <w:r>
        <w:rPr>
          <w:rFonts w:ascii="TeX Gyre Bonum" w:hAnsi="TeX Gyre Bonum"/>
          <w:b/>
          <w:w w:val="110"/>
          <w:sz w:val="20"/>
        </w:rPr>
        <w:t>Artículo 156. </w:t>
      </w:r>
      <w:r>
        <w:rPr>
          <w:w w:val="110"/>
          <w:sz w:val="20"/>
        </w:rPr>
        <w:t>El Sistema comprenderá las materias relativas a:</w:t>
      </w:r>
    </w:p>
    <w:p>
      <w:pPr>
        <w:pStyle w:val="ListParagraph"/>
        <w:numPr>
          <w:ilvl w:val="0"/>
          <w:numId w:val="122"/>
        </w:numPr>
        <w:tabs>
          <w:tab w:pos="491" w:val="left" w:leader="none"/>
        </w:tabs>
        <w:spacing w:line="240" w:lineRule="auto" w:before="23" w:after="0"/>
        <w:ind w:left="490" w:right="0" w:hanging="213"/>
        <w:jc w:val="left"/>
        <w:rPr>
          <w:sz w:val="20"/>
        </w:rPr>
      </w:pPr>
      <w:r>
        <w:rPr>
          <w:w w:val="110"/>
          <w:sz w:val="20"/>
        </w:rPr>
        <w:t>La planeación</w:t>
      </w:r>
      <w:r>
        <w:rPr>
          <w:spacing w:val="22"/>
          <w:w w:val="110"/>
          <w:sz w:val="20"/>
        </w:rPr>
        <w:t> </w:t>
      </w:r>
      <w:r>
        <w:rPr>
          <w:w w:val="110"/>
          <w:sz w:val="20"/>
        </w:rPr>
        <w:t>urbana;</w:t>
      </w:r>
    </w:p>
    <w:p>
      <w:pPr>
        <w:pStyle w:val="ListParagraph"/>
        <w:numPr>
          <w:ilvl w:val="0"/>
          <w:numId w:val="122"/>
        </w:numPr>
        <w:tabs>
          <w:tab w:pos="570" w:val="left" w:leader="none"/>
        </w:tabs>
        <w:spacing w:line="240" w:lineRule="auto" w:before="23" w:after="0"/>
        <w:ind w:left="569" w:right="0" w:hanging="292"/>
        <w:jc w:val="left"/>
        <w:rPr>
          <w:sz w:val="20"/>
        </w:rPr>
      </w:pPr>
      <w:r>
        <w:rPr>
          <w:w w:val="110"/>
          <w:sz w:val="20"/>
        </w:rPr>
        <w:t>De las</w:t>
      </w:r>
      <w:r>
        <w:rPr>
          <w:spacing w:val="16"/>
          <w:w w:val="110"/>
          <w:sz w:val="20"/>
        </w:rPr>
        <w:t> </w:t>
      </w:r>
      <w:r>
        <w:rPr>
          <w:w w:val="110"/>
          <w:sz w:val="20"/>
        </w:rPr>
        <w:t>autorizaciones;</w:t>
      </w:r>
    </w:p>
    <w:p>
      <w:pPr>
        <w:pStyle w:val="ListParagraph"/>
        <w:numPr>
          <w:ilvl w:val="0"/>
          <w:numId w:val="122"/>
        </w:numPr>
        <w:tabs>
          <w:tab w:pos="651" w:val="left" w:leader="none"/>
        </w:tabs>
        <w:spacing w:line="240" w:lineRule="auto" w:before="22" w:after="0"/>
        <w:ind w:left="650" w:right="0" w:hanging="373"/>
        <w:jc w:val="left"/>
        <w:rPr>
          <w:sz w:val="20"/>
        </w:rPr>
      </w:pPr>
      <w:r>
        <w:rPr>
          <w:w w:val="110"/>
          <w:sz w:val="20"/>
        </w:rPr>
        <w:t>De las vías</w:t>
      </w:r>
      <w:r>
        <w:rPr>
          <w:spacing w:val="48"/>
          <w:w w:val="110"/>
          <w:sz w:val="20"/>
        </w:rPr>
        <w:t> </w:t>
      </w:r>
      <w:r>
        <w:rPr>
          <w:w w:val="110"/>
          <w:sz w:val="20"/>
        </w:rPr>
        <w:t>públicas;</w:t>
      </w:r>
    </w:p>
    <w:p>
      <w:pPr>
        <w:pStyle w:val="ListParagraph"/>
        <w:numPr>
          <w:ilvl w:val="0"/>
          <w:numId w:val="122"/>
        </w:numPr>
        <w:tabs>
          <w:tab w:pos="632" w:val="left" w:leader="none"/>
        </w:tabs>
        <w:spacing w:line="240" w:lineRule="auto" w:before="23" w:after="0"/>
        <w:ind w:left="631" w:right="0" w:hanging="354"/>
        <w:jc w:val="left"/>
        <w:rPr>
          <w:sz w:val="20"/>
        </w:rPr>
      </w:pPr>
      <w:r>
        <w:rPr>
          <w:w w:val="110"/>
          <w:sz w:val="20"/>
        </w:rPr>
        <w:t>De licencias de uso de</w:t>
      </w:r>
      <w:r>
        <w:rPr>
          <w:spacing w:val="51"/>
          <w:w w:val="110"/>
          <w:sz w:val="20"/>
        </w:rPr>
        <w:t> </w:t>
      </w:r>
      <w:r>
        <w:rPr>
          <w:w w:val="110"/>
          <w:sz w:val="20"/>
        </w:rPr>
        <w:t>suelo;</w:t>
      </w:r>
    </w:p>
    <w:p>
      <w:pPr>
        <w:pStyle w:val="ListParagraph"/>
        <w:numPr>
          <w:ilvl w:val="0"/>
          <w:numId w:val="122"/>
        </w:numPr>
        <w:tabs>
          <w:tab w:pos="555" w:val="left" w:leader="none"/>
        </w:tabs>
        <w:spacing w:line="240" w:lineRule="auto" w:before="22" w:after="0"/>
        <w:ind w:left="554" w:right="0" w:hanging="277"/>
        <w:jc w:val="left"/>
        <w:rPr>
          <w:sz w:val="20"/>
        </w:rPr>
      </w:pPr>
      <w:r>
        <w:rPr>
          <w:w w:val="110"/>
          <w:sz w:val="20"/>
        </w:rPr>
        <w:t>De</w:t>
      </w:r>
      <w:r>
        <w:rPr>
          <w:spacing w:val="9"/>
          <w:w w:val="110"/>
          <w:sz w:val="20"/>
        </w:rPr>
        <w:t> </w:t>
      </w:r>
      <w:r>
        <w:rPr>
          <w:w w:val="110"/>
          <w:sz w:val="20"/>
        </w:rPr>
        <w:t>los</w:t>
      </w:r>
      <w:r>
        <w:rPr>
          <w:spacing w:val="10"/>
          <w:w w:val="110"/>
          <w:sz w:val="20"/>
        </w:rPr>
        <w:t> </w:t>
      </w:r>
      <w:r>
        <w:rPr>
          <w:w w:val="110"/>
          <w:sz w:val="20"/>
        </w:rPr>
        <w:t>procesos</w:t>
      </w:r>
      <w:r>
        <w:rPr>
          <w:spacing w:val="9"/>
          <w:w w:val="110"/>
          <w:sz w:val="20"/>
        </w:rPr>
        <w:t> </w:t>
      </w:r>
      <w:r>
        <w:rPr>
          <w:w w:val="110"/>
          <w:sz w:val="20"/>
        </w:rPr>
        <w:t>de</w:t>
      </w:r>
      <w:r>
        <w:rPr>
          <w:spacing w:val="10"/>
          <w:w w:val="110"/>
          <w:sz w:val="20"/>
        </w:rPr>
        <w:t> </w:t>
      </w:r>
      <w:r>
        <w:rPr>
          <w:w w:val="110"/>
          <w:sz w:val="20"/>
        </w:rPr>
        <w:t>regularización</w:t>
      </w:r>
      <w:r>
        <w:rPr>
          <w:spacing w:val="11"/>
          <w:w w:val="110"/>
          <w:sz w:val="20"/>
        </w:rPr>
        <w:t> </w:t>
      </w:r>
      <w:r>
        <w:rPr>
          <w:w w:val="110"/>
          <w:sz w:val="20"/>
        </w:rPr>
        <w:t>de</w:t>
      </w:r>
      <w:r>
        <w:rPr>
          <w:spacing w:val="9"/>
          <w:w w:val="110"/>
          <w:sz w:val="20"/>
        </w:rPr>
        <w:t> </w:t>
      </w:r>
      <w:r>
        <w:rPr>
          <w:w w:val="110"/>
          <w:sz w:val="20"/>
        </w:rPr>
        <w:t>tenencia</w:t>
      </w:r>
      <w:r>
        <w:rPr>
          <w:spacing w:val="11"/>
          <w:w w:val="110"/>
          <w:sz w:val="20"/>
        </w:rPr>
        <w:t> </w:t>
      </w:r>
      <w:r>
        <w:rPr>
          <w:w w:val="110"/>
          <w:sz w:val="20"/>
        </w:rPr>
        <w:t>de</w:t>
      </w:r>
      <w:r>
        <w:rPr>
          <w:spacing w:val="9"/>
          <w:w w:val="110"/>
          <w:sz w:val="20"/>
        </w:rPr>
        <w:t> </w:t>
      </w:r>
      <w:r>
        <w:rPr>
          <w:w w:val="110"/>
          <w:sz w:val="20"/>
        </w:rPr>
        <w:t>la</w:t>
      </w:r>
      <w:r>
        <w:rPr>
          <w:spacing w:val="11"/>
          <w:w w:val="110"/>
          <w:sz w:val="20"/>
        </w:rPr>
        <w:t> </w:t>
      </w:r>
      <w:r>
        <w:rPr>
          <w:w w:val="110"/>
          <w:sz w:val="20"/>
        </w:rPr>
        <w:t>tierra;</w:t>
      </w:r>
    </w:p>
    <w:p>
      <w:pPr>
        <w:pStyle w:val="ListParagraph"/>
        <w:numPr>
          <w:ilvl w:val="0"/>
          <w:numId w:val="122"/>
        </w:numPr>
        <w:tabs>
          <w:tab w:pos="635" w:val="left" w:leader="none"/>
        </w:tabs>
        <w:spacing w:line="240" w:lineRule="auto" w:before="23" w:after="0"/>
        <w:ind w:left="634" w:right="0" w:hanging="357"/>
        <w:jc w:val="left"/>
        <w:rPr>
          <w:sz w:val="20"/>
        </w:rPr>
      </w:pPr>
      <w:r>
        <w:rPr>
          <w:w w:val="110"/>
          <w:sz w:val="20"/>
        </w:rPr>
        <w:t>De las zonas de urbanización ejidal y</w:t>
      </w:r>
      <w:r>
        <w:rPr>
          <w:spacing w:val="20"/>
          <w:w w:val="110"/>
          <w:sz w:val="20"/>
        </w:rPr>
        <w:t> </w:t>
      </w:r>
      <w:r>
        <w:rPr>
          <w:w w:val="110"/>
          <w:sz w:val="20"/>
        </w:rPr>
        <w:t>comunal;</w:t>
      </w:r>
    </w:p>
    <w:p>
      <w:pPr>
        <w:pStyle w:val="ListParagraph"/>
        <w:numPr>
          <w:ilvl w:val="0"/>
          <w:numId w:val="122"/>
        </w:numPr>
        <w:tabs>
          <w:tab w:pos="714" w:val="left" w:leader="none"/>
        </w:tabs>
        <w:spacing w:line="240" w:lineRule="auto" w:before="25" w:after="0"/>
        <w:ind w:left="713" w:right="0" w:hanging="436"/>
        <w:jc w:val="left"/>
        <w:rPr>
          <w:sz w:val="20"/>
        </w:rPr>
      </w:pPr>
      <w:r>
        <w:rPr>
          <w:w w:val="110"/>
          <w:sz w:val="20"/>
        </w:rPr>
        <w:t>Convenios,</w:t>
      </w:r>
      <w:r>
        <w:rPr>
          <w:spacing w:val="12"/>
          <w:w w:val="110"/>
          <w:sz w:val="20"/>
        </w:rPr>
        <w:t> </w:t>
      </w:r>
      <w:r>
        <w:rPr>
          <w:w w:val="110"/>
          <w:sz w:val="20"/>
        </w:rPr>
        <w:t>normas</w:t>
      </w:r>
      <w:r>
        <w:rPr>
          <w:spacing w:val="11"/>
          <w:w w:val="110"/>
          <w:sz w:val="20"/>
        </w:rPr>
        <w:t> </w:t>
      </w:r>
      <w:r>
        <w:rPr>
          <w:w w:val="110"/>
          <w:sz w:val="20"/>
        </w:rPr>
        <w:t>técnicas,</w:t>
      </w:r>
      <w:r>
        <w:rPr>
          <w:spacing w:val="12"/>
          <w:w w:val="110"/>
          <w:sz w:val="20"/>
        </w:rPr>
        <w:t> </w:t>
      </w:r>
      <w:r>
        <w:rPr>
          <w:w w:val="110"/>
          <w:sz w:val="20"/>
        </w:rPr>
        <w:t>acuerdos,</w:t>
      </w:r>
      <w:r>
        <w:rPr>
          <w:spacing w:val="12"/>
          <w:w w:val="110"/>
          <w:sz w:val="20"/>
        </w:rPr>
        <w:t> </w:t>
      </w:r>
      <w:r>
        <w:rPr>
          <w:w w:val="110"/>
          <w:sz w:val="20"/>
        </w:rPr>
        <w:t>actas</w:t>
      </w:r>
      <w:r>
        <w:rPr>
          <w:spacing w:val="12"/>
          <w:w w:val="110"/>
          <w:sz w:val="20"/>
        </w:rPr>
        <w:t> </w:t>
      </w:r>
      <w:r>
        <w:rPr>
          <w:w w:val="110"/>
          <w:sz w:val="20"/>
        </w:rPr>
        <w:t>y</w:t>
      </w:r>
      <w:r>
        <w:rPr>
          <w:spacing w:val="12"/>
          <w:w w:val="110"/>
          <w:sz w:val="20"/>
        </w:rPr>
        <w:t> </w:t>
      </w:r>
      <w:r>
        <w:rPr>
          <w:w w:val="110"/>
          <w:sz w:val="20"/>
        </w:rPr>
        <w:t>estudios,</w:t>
      </w:r>
      <w:r>
        <w:rPr>
          <w:spacing w:val="12"/>
          <w:w w:val="110"/>
          <w:sz w:val="20"/>
        </w:rPr>
        <w:t> </w:t>
      </w:r>
      <w:r>
        <w:rPr>
          <w:w w:val="110"/>
          <w:sz w:val="20"/>
        </w:rPr>
        <w:t>y</w:t>
      </w:r>
    </w:p>
    <w:p>
      <w:pPr>
        <w:pStyle w:val="ListParagraph"/>
        <w:numPr>
          <w:ilvl w:val="0"/>
          <w:numId w:val="122"/>
        </w:numPr>
        <w:tabs>
          <w:tab w:pos="819" w:val="left" w:leader="none"/>
        </w:tabs>
        <w:spacing w:line="230" w:lineRule="auto" w:before="32" w:after="0"/>
        <w:ind w:left="278" w:right="282" w:firstLine="0"/>
        <w:jc w:val="left"/>
        <w:rPr>
          <w:sz w:val="20"/>
        </w:rPr>
      </w:pPr>
      <w:r>
        <w:rPr>
          <w:w w:val="110"/>
          <w:sz w:val="20"/>
        </w:rPr>
        <w:t>De las áreas de donación derivadas de subdivisiones, condominios y conjuntos urbanos ubicadas fuera de estos</w:t>
      </w:r>
      <w:r>
        <w:rPr>
          <w:spacing w:val="42"/>
          <w:w w:val="110"/>
          <w:sz w:val="20"/>
        </w:rPr>
        <w:t> </w:t>
      </w:r>
      <w:r>
        <w:rPr>
          <w:w w:val="110"/>
          <w:sz w:val="20"/>
        </w:rPr>
        <w:t>mismos.</w:t>
      </w:r>
    </w:p>
    <w:p>
      <w:pPr>
        <w:pStyle w:val="BodyText"/>
        <w:spacing w:before="4"/>
        <w:ind w:left="0"/>
        <w:jc w:val="left"/>
        <w:rPr>
          <w:sz w:val="31"/>
        </w:rPr>
      </w:pPr>
    </w:p>
    <w:p>
      <w:pPr>
        <w:pStyle w:val="Heading1"/>
        <w:spacing w:before="1"/>
        <w:jc w:val="left"/>
      </w:pPr>
      <w:r>
        <w:rPr/>
        <w:t>DE LA INFORMACIÓN QUE INTEGRA EL SISTEMA</w:t>
      </w:r>
    </w:p>
    <w:p>
      <w:pPr>
        <w:pStyle w:val="BodyText"/>
        <w:spacing w:line="230" w:lineRule="auto" w:before="31"/>
        <w:ind w:right="275"/>
      </w:pPr>
      <w:r>
        <w:rPr>
          <w:rFonts w:ascii="TeX Gyre Bonum" w:hAnsi="TeX Gyre Bonum"/>
          <w:b/>
          <w:w w:val="110"/>
        </w:rPr>
        <w:t>Artículo 157. </w:t>
      </w:r>
      <w:r>
        <w:rPr>
          <w:w w:val="110"/>
        </w:rPr>
        <w:t>El Sistema Estatal se integra con la información que establece el artículo 5.59  del</w:t>
      </w:r>
      <w:r>
        <w:rPr>
          <w:spacing w:val="10"/>
          <w:w w:val="110"/>
        </w:rPr>
        <w:t> </w:t>
      </w:r>
      <w:r>
        <w:rPr>
          <w:w w:val="110"/>
        </w:rPr>
        <w:t>Código,</w:t>
      </w:r>
      <w:r>
        <w:rPr>
          <w:spacing w:val="11"/>
          <w:w w:val="110"/>
        </w:rPr>
        <w:t> </w:t>
      </w:r>
      <w:r>
        <w:rPr>
          <w:w w:val="110"/>
        </w:rPr>
        <w:t>que</w:t>
      </w:r>
      <w:r>
        <w:rPr>
          <w:spacing w:val="9"/>
          <w:w w:val="110"/>
        </w:rPr>
        <w:t> </w:t>
      </w:r>
      <w:r>
        <w:rPr>
          <w:w w:val="110"/>
        </w:rPr>
        <w:t>le</w:t>
      </w:r>
      <w:r>
        <w:rPr>
          <w:spacing w:val="11"/>
          <w:w w:val="110"/>
        </w:rPr>
        <w:t> </w:t>
      </w:r>
      <w:r>
        <w:rPr>
          <w:w w:val="110"/>
        </w:rPr>
        <w:t>remitan</w:t>
      </w:r>
      <w:r>
        <w:rPr>
          <w:spacing w:val="10"/>
          <w:w w:val="110"/>
        </w:rPr>
        <w:t> </w:t>
      </w:r>
      <w:r>
        <w:rPr>
          <w:w w:val="110"/>
        </w:rPr>
        <w:t>las</w:t>
      </w:r>
      <w:r>
        <w:rPr>
          <w:spacing w:val="9"/>
          <w:w w:val="110"/>
        </w:rPr>
        <w:t> </w:t>
      </w:r>
      <w:r>
        <w:rPr>
          <w:w w:val="110"/>
        </w:rPr>
        <w:t>autoridades</w:t>
      </w:r>
      <w:r>
        <w:rPr>
          <w:spacing w:val="10"/>
          <w:w w:val="110"/>
        </w:rPr>
        <w:t> </w:t>
      </w:r>
      <w:r>
        <w:rPr>
          <w:w w:val="110"/>
        </w:rPr>
        <w:t>estatales</w:t>
      </w:r>
      <w:r>
        <w:rPr>
          <w:spacing w:val="9"/>
          <w:w w:val="110"/>
        </w:rPr>
        <w:t> </w:t>
      </w:r>
      <w:r>
        <w:rPr>
          <w:w w:val="110"/>
        </w:rPr>
        <w:t>y</w:t>
      </w:r>
      <w:r>
        <w:rPr>
          <w:spacing w:val="10"/>
          <w:w w:val="110"/>
        </w:rPr>
        <w:t> </w:t>
      </w:r>
      <w:r>
        <w:rPr>
          <w:w w:val="110"/>
        </w:rPr>
        <w:t>municipales</w:t>
      </w:r>
      <w:r>
        <w:rPr>
          <w:spacing w:val="9"/>
          <w:w w:val="110"/>
        </w:rPr>
        <w:t> </w:t>
      </w:r>
      <w:r>
        <w:rPr>
          <w:w w:val="110"/>
        </w:rPr>
        <w:t>de</w:t>
      </w:r>
      <w:r>
        <w:rPr>
          <w:spacing w:val="10"/>
          <w:w w:val="110"/>
        </w:rPr>
        <w:t> </w:t>
      </w:r>
      <w:r>
        <w:rPr>
          <w:w w:val="110"/>
        </w:rPr>
        <w:t>desarrollo</w:t>
      </w:r>
      <w:r>
        <w:rPr>
          <w:spacing w:val="9"/>
          <w:w w:val="110"/>
        </w:rPr>
        <w:t> </w:t>
      </w:r>
      <w:r>
        <w:rPr>
          <w:w w:val="110"/>
        </w:rPr>
        <w:t>urbano.</w:t>
      </w:r>
    </w:p>
    <w:p>
      <w:pPr>
        <w:pStyle w:val="BodyText"/>
        <w:spacing w:line="249" w:lineRule="auto" w:before="90"/>
        <w:ind w:right="283"/>
      </w:pPr>
      <w:r>
        <w:rPr>
          <w:w w:val="110"/>
        </w:rPr>
        <w:t>Las autoridades estatales y municipales estarán obligadas a remitir de manera mensual al Sistema Estatal copia certificada de los documentos que refiere el artículo 5.59 del Código.</w:t>
      </w:r>
    </w:p>
    <w:p>
      <w:pPr>
        <w:spacing w:after="0" w:line="249" w:lineRule="auto"/>
        <w:sectPr>
          <w:pgSz w:w="12240" w:h="15840"/>
          <w:pgMar w:header="708" w:footer="822" w:top="1580" w:bottom="1180" w:left="1140" w:right="1140"/>
        </w:sectPr>
      </w:pPr>
    </w:p>
    <w:p>
      <w:pPr>
        <w:pStyle w:val="BodyText"/>
        <w:spacing w:line="247" w:lineRule="auto" w:before="6"/>
        <w:ind w:right="273"/>
      </w:pPr>
      <w:r>
        <w:rPr>
          <w:w w:val="110"/>
        </w:rPr>
        <w:t>Asimismo se podrá integrar al sistema la información relativa a obras públicas de alto impacto, de equipamiento o infraestructura, ejecutadas por los municipios y las dependencias y organismos del gobierno estatal.</w:t>
      </w:r>
    </w:p>
    <w:p>
      <w:pPr>
        <w:pStyle w:val="ListParagraph"/>
        <w:numPr>
          <w:ilvl w:val="0"/>
          <w:numId w:val="123"/>
        </w:numPr>
        <w:tabs>
          <w:tab w:pos="491" w:val="left" w:leader="none"/>
        </w:tabs>
        <w:spacing w:line="240" w:lineRule="auto" w:before="36" w:after="0"/>
        <w:ind w:left="490" w:right="0" w:hanging="213"/>
        <w:jc w:val="both"/>
        <w:rPr>
          <w:sz w:val="20"/>
        </w:rPr>
      </w:pPr>
      <w:r>
        <w:rPr>
          <w:w w:val="110"/>
          <w:sz w:val="20"/>
        </w:rPr>
        <w:t>El</w:t>
      </w:r>
      <w:r>
        <w:rPr>
          <w:spacing w:val="11"/>
          <w:w w:val="110"/>
          <w:sz w:val="20"/>
        </w:rPr>
        <w:t> </w:t>
      </w:r>
      <w:r>
        <w:rPr>
          <w:w w:val="110"/>
          <w:sz w:val="20"/>
        </w:rPr>
        <w:t>Sistema</w:t>
      </w:r>
      <w:r>
        <w:rPr>
          <w:spacing w:val="10"/>
          <w:w w:val="110"/>
          <w:sz w:val="20"/>
        </w:rPr>
        <w:t> </w:t>
      </w:r>
      <w:r>
        <w:rPr>
          <w:w w:val="110"/>
          <w:sz w:val="20"/>
        </w:rPr>
        <w:t>Estatal</w:t>
      </w:r>
      <w:r>
        <w:rPr>
          <w:spacing w:val="11"/>
          <w:w w:val="110"/>
          <w:sz w:val="20"/>
        </w:rPr>
        <w:t> </w:t>
      </w:r>
      <w:r>
        <w:rPr>
          <w:w w:val="110"/>
          <w:sz w:val="20"/>
        </w:rPr>
        <w:t>se</w:t>
      </w:r>
      <w:r>
        <w:rPr>
          <w:spacing w:val="10"/>
          <w:w w:val="110"/>
          <w:sz w:val="20"/>
        </w:rPr>
        <w:t> </w:t>
      </w:r>
      <w:r>
        <w:rPr>
          <w:w w:val="110"/>
          <w:sz w:val="20"/>
        </w:rPr>
        <w:t>integrará</w:t>
      </w:r>
      <w:r>
        <w:rPr>
          <w:spacing w:val="11"/>
          <w:w w:val="110"/>
          <w:sz w:val="20"/>
        </w:rPr>
        <w:t> </w:t>
      </w:r>
      <w:r>
        <w:rPr>
          <w:w w:val="110"/>
          <w:sz w:val="20"/>
        </w:rPr>
        <w:t>en</w:t>
      </w:r>
      <w:r>
        <w:rPr>
          <w:spacing w:val="11"/>
          <w:w w:val="110"/>
          <w:sz w:val="20"/>
        </w:rPr>
        <w:t> </w:t>
      </w:r>
      <w:r>
        <w:rPr>
          <w:w w:val="110"/>
          <w:sz w:val="20"/>
        </w:rPr>
        <w:t>la</w:t>
      </w:r>
      <w:r>
        <w:rPr>
          <w:spacing w:val="11"/>
          <w:w w:val="110"/>
          <w:sz w:val="20"/>
        </w:rPr>
        <w:t> </w:t>
      </w:r>
      <w:r>
        <w:rPr>
          <w:w w:val="110"/>
          <w:sz w:val="20"/>
        </w:rPr>
        <w:t>forma</w:t>
      </w:r>
      <w:r>
        <w:rPr>
          <w:spacing w:val="10"/>
          <w:w w:val="110"/>
          <w:sz w:val="20"/>
        </w:rPr>
        <w:t> </w:t>
      </w:r>
      <w:r>
        <w:rPr>
          <w:w w:val="110"/>
          <w:sz w:val="20"/>
        </w:rPr>
        <w:t>siguiente:</w:t>
      </w:r>
    </w:p>
    <w:p>
      <w:pPr>
        <w:pStyle w:val="ListParagraph"/>
        <w:numPr>
          <w:ilvl w:val="1"/>
          <w:numId w:val="123"/>
        </w:numPr>
        <w:tabs>
          <w:tab w:pos="985" w:val="left" w:leader="none"/>
        </w:tabs>
        <w:spacing w:line="240" w:lineRule="auto" w:before="22" w:after="0"/>
        <w:ind w:left="984" w:right="0" w:hanging="279"/>
        <w:jc w:val="left"/>
        <w:rPr>
          <w:sz w:val="20"/>
        </w:rPr>
      </w:pPr>
      <w:r>
        <w:rPr>
          <w:w w:val="110"/>
          <w:sz w:val="20"/>
        </w:rPr>
        <w:t>Sección Primera: Planes y Programas de Desarrollo</w:t>
      </w:r>
      <w:r>
        <w:rPr>
          <w:spacing w:val="11"/>
          <w:w w:val="110"/>
          <w:sz w:val="20"/>
        </w:rPr>
        <w:t> </w:t>
      </w:r>
      <w:r>
        <w:rPr>
          <w:w w:val="110"/>
          <w:sz w:val="20"/>
        </w:rPr>
        <w:t>Urbano;</w:t>
      </w:r>
    </w:p>
    <w:p>
      <w:pPr>
        <w:pStyle w:val="ListParagraph"/>
        <w:numPr>
          <w:ilvl w:val="1"/>
          <w:numId w:val="123"/>
        </w:numPr>
        <w:tabs>
          <w:tab w:pos="982" w:val="left" w:leader="none"/>
        </w:tabs>
        <w:spacing w:line="240" w:lineRule="auto" w:before="23" w:after="0"/>
        <w:ind w:left="982" w:right="0" w:hanging="276"/>
        <w:jc w:val="left"/>
        <w:rPr>
          <w:sz w:val="20"/>
        </w:rPr>
      </w:pPr>
      <w:r>
        <w:rPr>
          <w:w w:val="110"/>
          <w:sz w:val="20"/>
        </w:rPr>
        <w:t>Sección Segunda: Directores Responsables de Obra y</w:t>
      </w:r>
      <w:r>
        <w:rPr>
          <w:spacing w:val="19"/>
          <w:w w:val="110"/>
          <w:sz w:val="20"/>
        </w:rPr>
        <w:t> </w:t>
      </w:r>
      <w:r>
        <w:rPr>
          <w:w w:val="110"/>
          <w:sz w:val="20"/>
        </w:rPr>
        <w:t>corresponsables;</w:t>
      </w:r>
    </w:p>
    <w:p>
      <w:pPr>
        <w:pStyle w:val="ListParagraph"/>
        <w:numPr>
          <w:ilvl w:val="1"/>
          <w:numId w:val="123"/>
        </w:numPr>
        <w:tabs>
          <w:tab w:pos="985" w:val="left" w:leader="none"/>
        </w:tabs>
        <w:spacing w:line="240" w:lineRule="auto" w:before="23" w:after="0"/>
        <w:ind w:left="984" w:right="0" w:hanging="279"/>
        <w:jc w:val="left"/>
        <w:rPr>
          <w:sz w:val="20"/>
        </w:rPr>
      </w:pPr>
      <w:r>
        <w:rPr>
          <w:w w:val="110"/>
          <w:sz w:val="20"/>
        </w:rPr>
        <w:t>Sección</w:t>
      </w:r>
      <w:r>
        <w:rPr>
          <w:spacing w:val="10"/>
          <w:w w:val="110"/>
          <w:sz w:val="20"/>
        </w:rPr>
        <w:t> </w:t>
      </w:r>
      <w:r>
        <w:rPr>
          <w:w w:val="110"/>
          <w:sz w:val="20"/>
        </w:rPr>
        <w:t>Tercera:</w:t>
      </w:r>
      <w:r>
        <w:rPr>
          <w:spacing w:val="10"/>
          <w:w w:val="110"/>
          <w:sz w:val="20"/>
        </w:rPr>
        <w:t> </w:t>
      </w:r>
      <w:r>
        <w:rPr>
          <w:w w:val="110"/>
          <w:sz w:val="20"/>
        </w:rPr>
        <w:t>Explotación</w:t>
      </w:r>
      <w:r>
        <w:rPr>
          <w:spacing w:val="11"/>
          <w:w w:val="110"/>
          <w:sz w:val="20"/>
        </w:rPr>
        <w:t> </w:t>
      </w:r>
      <w:r>
        <w:rPr>
          <w:w w:val="110"/>
          <w:sz w:val="20"/>
        </w:rPr>
        <w:t>de</w:t>
      </w:r>
      <w:r>
        <w:rPr>
          <w:spacing w:val="9"/>
          <w:w w:val="110"/>
          <w:sz w:val="20"/>
        </w:rPr>
        <w:t> </w:t>
      </w:r>
      <w:r>
        <w:rPr>
          <w:w w:val="110"/>
          <w:sz w:val="20"/>
        </w:rPr>
        <w:t>bancos</w:t>
      </w:r>
      <w:r>
        <w:rPr>
          <w:spacing w:val="10"/>
          <w:w w:val="110"/>
          <w:sz w:val="20"/>
        </w:rPr>
        <w:t> </w:t>
      </w:r>
      <w:r>
        <w:rPr>
          <w:w w:val="110"/>
          <w:sz w:val="20"/>
        </w:rPr>
        <w:t>de</w:t>
      </w:r>
      <w:r>
        <w:rPr>
          <w:spacing w:val="9"/>
          <w:w w:val="110"/>
          <w:sz w:val="20"/>
        </w:rPr>
        <w:t> </w:t>
      </w:r>
      <w:r>
        <w:rPr>
          <w:w w:val="110"/>
          <w:sz w:val="20"/>
        </w:rPr>
        <w:t>materiales</w:t>
      </w:r>
      <w:r>
        <w:rPr>
          <w:spacing w:val="10"/>
          <w:w w:val="110"/>
          <w:sz w:val="20"/>
        </w:rPr>
        <w:t> </w:t>
      </w:r>
      <w:r>
        <w:rPr>
          <w:w w:val="110"/>
          <w:sz w:val="20"/>
        </w:rPr>
        <w:t>para</w:t>
      </w:r>
      <w:r>
        <w:rPr>
          <w:spacing w:val="10"/>
          <w:w w:val="110"/>
          <w:sz w:val="20"/>
        </w:rPr>
        <w:t> </w:t>
      </w:r>
      <w:r>
        <w:rPr>
          <w:w w:val="110"/>
          <w:sz w:val="20"/>
        </w:rPr>
        <w:t>la</w:t>
      </w:r>
      <w:r>
        <w:rPr>
          <w:spacing w:val="10"/>
          <w:w w:val="110"/>
          <w:sz w:val="20"/>
        </w:rPr>
        <w:t> </w:t>
      </w:r>
      <w:r>
        <w:rPr>
          <w:w w:val="110"/>
          <w:sz w:val="20"/>
        </w:rPr>
        <w:t>construcción;</w:t>
      </w:r>
    </w:p>
    <w:p>
      <w:pPr>
        <w:pStyle w:val="ListParagraph"/>
        <w:numPr>
          <w:ilvl w:val="1"/>
          <w:numId w:val="123"/>
        </w:numPr>
        <w:tabs>
          <w:tab w:pos="994" w:val="left" w:leader="none"/>
        </w:tabs>
        <w:spacing w:line="240" w:lineRule="auto" w:before="22" w:after="0"/>
        <w:ind w:left="994" w:right="0" w:hanging="288"/>
        <w:jc w:val="left"/>
        <w:rPr>
          <w:sz w:val="20"/>
        </w:rPr>
      </w:pPr>
      <w:r>
        <w:rPr>
          <w:w w:val="110"/>
          <w:sz w:val="20"/>
        </w:rPr>
        <w:t>Sección</w:t>
      </w:r>
      <w:r>
        <w:rPr>
          <w:spacing w:val="10"/>
          <w:w w:val="110"/>
          <w:sz w:val="20"/>
        </w:rPr>
        <w:t> </w:t>
      </w:r>
      <w:r>
        <w:rPr>
          <w:w w:val="110"/>
          <w:sz w:val="20"/>
        </w:rPr>
        <w:t>Cuarta:</w:t>
      </w:r>
      <w:r>
        <w:rPr>
          <w:spacing w:val="11"/>
          <w:w w:val="110"/>
          <w:sz w:val="20"/>
        </w:rPr>
        <w:t> </w:t>
      </w:r>
      <w:r>
        <w:rPr>
          <w:w w:val="110"/>
          <w:sz w:val="20"/>
        </w:rPr>
        <w:t>autorización</w:t>
      </w:r>
      <w:r>
        <w:rPr>
          <w:spacing w:val="11"/>
          <w:w w:val="110"/>
          <w:sz w:val="20"/>
        </w:rPr>
        <w:t> </w:t>
      </w:r>
      <w:r>
        <w:rPr>
          <w:w w:val="110"/>
          <w:sz w:val="20"/>
        </w:rPr>
        <w:t>sobre</w:t>
      </w:r>
      <w:r>
        <w:rPr>
          <w:spacing w:val="9"/>
          <w:w w:val="110"/>
          <w:sz w:val="20"/>
        </w:rPr>
        <w:t> </w:t>
      </w:r>
      <w:r>
        <w:rPr>
          <w:w w:val="110"/>
          <w:sz w:val="20"/>
        </w:rPr>
        <w:t>la</w:t>
      </w:r>
      <w:r>
        <w:rPr>
          <w:spacing w:val="11"/>
          <w:w w:val="110"/>
          <w:sz w:val="20"/>
        </w:rPr>
        <w:t> </w:t>
      </w:r>
      <w:r>
        <w:rPr>
          <w:w w:val="110"/>
          <w:sz w:val="20"/>
        </w:rPr>
        <w:t>fusión</w:t>
      </w:r>
      <w:r>
        <w:rPr>
          <w:spacing w:val="11"/>
          <w:w w:val="110"/>
          <w:sz w:val="20"/>
        </w:rPr>
        <w:t> </w:t>
      </w:r>
      <w:r>
        <w:rPr>
          <w:w w:val="110"/>
          <w:sz w:val="20"/>
        </w:rPr>
        <w:t>y</w:t>
      </w:r>
      <w:r>
        <w:rPr>
          <w:spacing w:val="9"/>
          <w:w w:val="110"/>
          <w:sz w:val="20"/>
        </w:rPr>
        <w:t> </w:t>
      </w:r>
      <w:r>
        <w:rPr>
          <w:w w:val="110"/>
          <w:sz w:val="20"/>
        </w:rPr>
        <w:t>división</w:t>
      </w:r>
      <w:r>
        <w:rPr>
          <w:spacing w:val="10"/>
          <w:w w:val="110"/>
          <w:sz w:val="20"/>
        </w:rPr>
        <w:t> </w:t>
      </w:r>
      <w:r>
        <w:rPr>
          <w:w w:val="110"/>
          <w:sz w:val="20"/>
        </w:rPr>
        <w:t>del</w:t>
      </w:r>
      <w:r>
        <w:rPr>
          <w:spacing w:val="11"/>
          <w:w w:val="110"/>
          <w:sz w:val="20"/>
        </w:rPr>
        <w:t> </w:t>
      </w:r>
      <w:r>
        <w:rPr>
          <w:w w:val="110"/>
          <w:sz w:val="20"/>
        </w:rPr>
        <w:t>suelo;</w:t>
      </w:r>
    </w:p>
    <w:p>
      <w:pPr>
        <w:pStyle w:val="ListParagraph"/>
        <w:numPr>
          <w:ilvl w:val="1"/>
          <w:numId w:val="123"/>
        </w:numPr>
        <w:tabs>
          <w:tab w:pos="982" w:val="left" w:leader="none"/>
        </w:tabs>
        <w:spacing w:line="240" w:lineRule="auto" w:before="25" w:after="0"/>
        <w:ind w:left="982" w:right="0" w:hanging="276"/>
        <w:jc w:val="left"/>
        <w:rPr>
          <w:sz w:val="20"/>
        </w:rPr>
      </w:pPr>
      <w:r>
        <w:rPr>
          <w:w w:val="110"/>
          <w:sz w:val="20"/>
        </w:rPr>
        <w:t>Sección</w:t>
      </w:r>
      <w:r>
        <w:rPr>
          <w:spacing w:val="9"/>
          <w:w w:val="110"/>
          <w:sz w:val="20"/>
        </w:rPr>
        <w:t> </w:t>
      </w:r>
      <w:r>
        <w:rPr>
          <w:w w:val="110"/>
          <w:sz w:val="20"/>
        </w:rPr>
        <w:t>Quinta:</w:t>
      </w:r>
      <w:r>
        <w:rPr>
          <w:spacing w:val="9"/>
          <w:w w:val="110"/>
          <w:sz w:val="20"/>
        </w:rPr>
        <w:t> </w:t>
      </w:r>
      <w:r>
        <w:rPr>
          <w:w w:val="110"/>
          <w:sz w:val="20"/>
        </w:rPr>
        <w:t>autorización</w:t>
      </w:r>
      <w:r>
        <w:rPr>
          <w:spacing w:val="9"/>
          <w:w w:val="110"/>
          <w:sz w:val="20"/>
        </w:rPr>
        <w:t> </w:t>
      </w:r>
      <w:r>
        <w:rPr>
          <w:w w:val="110"/>
          <w:sz w:val="20"/>
        </w:rPr>
        <w:t>de</w:t>
      </w:r>
      <w:r>
        <w:rPr>
          <w:spacing w:val="9"/>
          <w:w w:val="110"/>
          <w:sz w:val="20"/>
        </w:rPr>
        <w:t> </w:t>
      </w:r>
      <w:r>
        <w:rPr>
          <w:w w:val="110"/>
          <w:sz w:val="20"/>
        </w:rPr>
        <w:t>apertura,</w:t>
      </w:r>
      <w:r>
        <w:rPr>
          <w:spacing w:val="9"/>
          <w:w w:val="110"/>
          <w:sz w:val="20"/>
        </w:rPr>
        <w:t> </w:t>
      </w:r>
      <w:r>
        <w:rPr>
          <w:w w:val="110"/>
          <w:sz w:val="20"/>
        </w:rPr>
        <w:t>prolongación</w:t>
      </w:r>
      <w:r>
        <w:rPr>
          <w:spacing w:val="9"/>
          <w:w w:val="110"/>
          <w:sz w:val="20"/>
        </w:rPr>
        <w:t> </w:t>
      </w:r>
      <w:r>
        <w:rPr>
          <w:w w:val="110"/>
          <w:sz w:val="20"/>
        </w:rPr>
        <w:t>y</w:t>
      </w:r>
      <w:r>
        <w:rPr>
          <w:spacing w:val="10"/>
          <w:w w:val="110"/>
          <w:sz w:val="20"/>
        </w:rPr>
        <w:t> </w:t>
      </w:r>
      <w:r>
        <w:rPr>
          <w:w w:val="110"/>
          <w:sz w:val="20"/>
        </w:rPr>
        <w:t>ampliación</w:t>
      </w:r>
      <w:r>
        <w:rPr>
          <w:spacing w:val="9"/>
          <w:w w:val="110"/>
          <w:sz w:val="20"/>
        </w:rPr>
        <w:t> </w:t>
      </w:r>
      <w:r>
        <w:rPr>
          <w:w w:val="110"/>
          <w:sz w:val="20"/>
        </w:rPr>
        <w:t>de</w:t>
      </w:r>
      <w:r>
        <w:rPr>
          <w:spacing w:val="8"/>
          <w:w w:val="110"/>
          <w:sz w:val="20"/>
        </w:rPr>
        <w:t> </w:t>
      </w:r>
      <w:r>
        <w:rPr>
          <w:w w:val="110"/>
          <w:sz w:val="20"/>
        </w:rPr>
        <w:t>vías</w:t>
      </w:r>
      <w:r>
        <w:rPr>
          <w:spacing w:val="9"/>
          <w:w w:val="110"/>
          <w:sz w:val="20"/>
        </w:rPr>
        <w:t> </w:t>
      </w:r>
      <w:r>
        <w:rPr>
          <w:w w:val="110"/>
          <w:sz w:val="20"/>
        </w:rPr>
        <w:t>públicas;</w:t>
      </w:r>
    </w:p>
    <w:p>
      <w:pPr>
        <w:pStyle w:val="ListParagraph"/>
        <w:numPr>
          <w:ilvl w:val="1"/>
          <w:numId w:val="123"/>
        </w:numPr>
        <w:tabs>
          <w:tab w:pos="975" w:val="left" w:leader="none"/>
        </w:tabs>
        <w:spacing w:line="240" w:lineRule="auto" w:before="23" w:after="0"/>
        <w:ind w:left="974" w:right="0" w:hanging="269"/>
        <w:jc w:val="left"/>
        <w:rPr>
          <w:sz w:val="20"/>
        </w:rPr>
      </w:pPr>
      <w:r>
        <w:rPr>
          <w:w w:val="110"/>
          <w:sz w:val="20"/>
        </w:rPr>
        <w:t>Leyes,</w:t>
      </w:r>
      <w:r>
        <w:rPr>
          <w:spacing w:val="9"/>
          <w:w w:val="110"/>
          <w:sz w:val="20"/>
        </w:rPr>
        <w:t> </w:t>
      </w:r>
      <w:r>
        <w:rPr>
          <w:w w:val="110"/>
          <w:sz w:val="20"/>
        </w:rPr>
        <w:t>reglamentos,</w:t>
      </w:r>
      <w:r>
        <w:rPr>
          <w:spacing w:val="9"/>
          <w:w w:val="110"/>
          <w:sz w:val="20"/>
        </w:rPr>
        <w:t> </w:t>
      </w:r>
      <w:r>
        <w:rPr>
          <w:w w:val="110"/>
          <w:sz w:val="20"/>
        </w:rPr>
        <w:t>normas</w:t>
      </w:r>
      <w:r>
        <w:rPr>
          <w:spacing w:val="8"/>
          <w:w w:val="110"/>
          <w:sz w:val="20"/>
        </w:rPr>
        <w:t> </w:t>
      </w:r>
      <w:r>
        <w:rPr>
          <w:w w:val="110"/>
          <w:sz w:val="20"/>
        </w:rPr>
        <w:t>y</w:t>
      </w:r>
      <w:r>
        <w:rPr>
          <w:spacing w:val="9"/>
          <w:w w:val="110"/>
          <w:sz w:val="20"/>
        </w:rPr>
        <w:t> </w:t>
      </w:r>
      <w:r>
        <w:rPr>
          <w:w w:val="110"/>
          <w:sz w:val="20"/>
        </w:rPr>
        <w:t>demás</w:t>
      </w:r>
      <w:r>
        <w:rPr>
          <w:spacing w:val="8"/>
          <w:w w:val="110"/>
          <w:sz w:val="20"/>
        </w:rPr>
        <w:t> </w:t>
      </w:r>
      <w:r>
        <w:rPr>
          <w:w w:val="110"/>
          <w:sz w:val="20"/>
        </w:rPr>
        <w:t>disposiciones</w:t>
      </w:r>
      <w:r>
        <w:rPr>
          <w:spacing w:val="9"/>
          <w:w w:val="110"/>
          <w:sz w:val="20"/>
        </w:rPr>
        <w:t> </w:t>
      </w:r>
      <w:r>
        <w:rPr>
          <w:w w:val="110"/>
          <w:sz w:val="20"/>
        </w:rPr>
        <w:t>que</w:t>
      </w:r>
      <w:r>
        <w:rPr>
          <w:spacing w:val="8"/>
          <w:w w:val="110"/>
          <w:sz w:val="20"/>
        </w:rPr>
        <w:t> </w:t>
      </w:r>
      <w:r>
        <w:rPr>
          <w:w w:val="110"/>
          <w:sz w:val="20"/>
        </w:rPr>
        <w:t>rigen</w:t>
      </w:r>
      <w:r>
        <w:rPr>
          <w:spacing w:val="9"/>
          <w:w w:val="110"/>
          <w:sz w:val="20"/>
        </w:rPr>
        <w:t> </w:t>
      </w:r>
      <w:r>
        <w:rPr>
          <w:w w:val="110"/>
          <w:sz w:val="20"/>
        </w:rPr>
        <w:t>la</w:t>
      </w:r>
      <w:r>
        <w:rPr>
          <w:spacing w:val="9"/>
          <w:w w:val="110"/>
          <w:sz w:val="20"/>
        </w:rPr>
        <w:t> </w:t>
      </w:r>
      <w:r>
        <w:rPr>
          <w:w w:val="110"/>
          <w:sz w:val="20"/>
        </w:rPr>
        <w:t>materia</w:t>
      </w:r>
      <w:r>
        <w:rPr>
          <w:spacing w:val="9"/>
          <w:w w:val="110"/>
          <w:sz w:val="20"/>
        </w:rPr>
        <w:t> </w:t>
      </w:r>
      <w:r>
        <w:rPr>
          <w:w w:val="110"/>
          <w:sz w:val="20"/>
        </w:rPr>
        <w:t>en</w:t>
      </w:r>
      <w:r>
        <w:rPr>
          <w:spacing w:val="9"/>
          <w:w w:val="110"/>
          <w:sz w:val="20"/>
        </w:rPr>
        <w:t> </w:t>
      </w:r>
      <w:r>
        <w:rPr>
          <w:w w:val="110"/>
          <w:sz w:val="20"/>
        </w:rPr>
        <w:t>la</w:t>
      </w:r>
      <w:r>
        <w:rPr>
          <w:spacing w:val="9"/>
          <w:w w:val="110"/>
          <w:sz w:val="20"/>
        </w:rPr>
        <w:t> </w:t>
      </w:r>
      <w:r>
        <w:rPr>
          <w:w w:val="110"/>
          <w:sz w:val="20"/>
        </w:rPr>
        <w:t>entidad;</w:t>
      </w:r>
    </w:p>
    <w:p>
      <w:pPr>
        <w:pStyle w:val="BodyText"/>
        <w:spacing w:line="249" w:lineRule="auto" w:before="70"/>
        <w:ind w:right="475"/>
        <w:jc w:val="left"/>
      </w:pPr>
      <w:r>
        <w:rPr>
          <w:w w:val="110"/>
        </w:rPr>
        <w:t>La Secretaría podrá abrir otras secciones, para optimizar su funcionamiento y cumplir con el objeto del Sistema Estatal.</w:t>
      </w:r>
    </w:p>
    <w:p>
      <w:pPr>
        <w:pStyle w:val="ListParagraph"/>
        <w:numPr>
          <w:ilvl w:val="0"/>
          <w:numId w:val="123"/>
        </w:numPr>
        <w:tabs>
          <w:tab w:pos="570" w:val="left" w:leader="none"/>
        </w:tabs>
        <w:spacing w:line="240" w:lineRule="auto" w:before="30" w:after="0"/>
        <w:ind w:left="569" w:right="0" w:hanging="292"/>
        <w:jc w:val="left"/>
        <w:rPr>
          <w:sz w:val="20"/>
        </w:rPr>
      </w:pPr>
      <w:r>
        <w:rPr>
          <w:w w:val="110"/>
          <w:sz w:val="20"/>
        </w:rPr>
        <w:t>En</w:t>
      </w:r>
      <w:r>
        <w:rPr>
          <w:spacing w:val="12"/>
          <w:w w:val="110"/>
          <w:sz w:val="20"/>
        </w:rPr>
        <w:t> </w:t>
      </w:r>
      <w:r>
        <w:rPr>
          <w:w w:val="110"/>
          <w:sz w:val="20"/>
        </w:rPr>
        <w:t>las</w:t>
      </w:r>
      <w:r>
        <w:rPr>
          <w:spacing w:val="10"/>
          <w:w w:val="110"/>
          <w:sz w:val="20"/>
        </w:rPr>
        <w:t> </w:t>
      </w:r>
      <w:r>
        <w:rPr>
          <w:w w:val="110"/>
          <w:sz w:val="20"/>
        </w:rPr>
        <w:t>secciones</w:t>
      </w:r>
      <w:r>
        <w:rPr>
          <w:spacing w:val="11"/>
          <w:w w:val="110"/>
          <w:sz w:val="20"/>
        </w:rPr>
        <w:t> </w:t>
      </w:r>
      <w:r>
        <w:rPr>
          <w:w w:val="110"/>
          <w:sz w:val="20"/>
        </w:rPr>
        <w:t>a</w:t>
      </w:r>
      <w:r>
        <w:rPr>
          <w:spacing w:val="11"/>
          <w:w w:val="110"/>
          <w:sz w:val="20"/>
        </w:rPr>
        <w:t> </w:t>
      </w:r>
      <w:r>
        <w:rPr>
          <w:w w:val="110"/>
          <w:sz w:val="20"/>
        </w:rPr>
        <w:t>que</w:t>
      </w:r>
      <w:r>
        <w:rPr>
          <w:spacing w:val="10"/>
          <w:w w:val="110"/>
          <w:sz w:val="20"/>
        </w:rPr>
        <w:t> </w:t>
      </w:r>
      <w:r>
        <w:rPr>
          <w:w w:val="110"/>
          <w:sz w:val="20"/>
        </w:rPr>
        <w:t>se</w:t>
      </w:r>
      <w:r>
        <w:rPr>
          <w:spacing w:val="10"/>
          <w:w w:val="110"/>
          <w:sz w:val="20"/>
        </w:rPr>
        <w:t> </w:t>
      </w:r>
      <w:r>
        <w:rPr>
          <w:w w:val="110"/>
          <w:sz w:val="20"/>
        </w:rPr>
        <w:t>refiere</w:t>
      </w:r>
      <w:r>
        <w:rPr>
          <w:spacing w:val="10"/>
          <w:w w:val="110"/>
          <w:sz w:val="20"/>
        </w:rPr>
        <w:t> </w:t>
      </w:r>
      <w:r>
        <w:rPr>
          <w:w w:val="110"/>
          <w:sz w:val="20"/>
        </w:rPr>
        <w:t>la</w:t>
      </w:r>
      <w:r>
        <w:rPr>
          <w:spacing w:val="11"/>
          <w:w w:val="110"/>
          <w:sz w:val="20"/>
        </w:rPr>
        <w:t> </w:t>
      </w:r>
      <w:r>
        <w:rPr>
          <w:w w:val="110"/>
          <w:sz w:val="20"/>
        </w:rPr>
        <w:t>fracción</w:t>
      </w:r>
      <w:r>
        <w:rPr>
          <w:spacing w:val="11"/>
          <w:w w:val="110"/>
          <w:sz w:val="20"/>
        </w:rPr>
        <w:t> </w:t>
      </w:r>
      <w:r>
        <w:rPr>
          <w:w w:val="110"/>
          <w:sz w:val="20"/>
        </w:rPr>
        <w:t>anterior,</w:t>
      </w:r>
      <w:r>
        <w:rPr>
          <w:spacing w:val="9"/>
          <w:w w:val="110"/>
          <w:sz w:val="20"/>
        </w:rPr>
        <w:t> </w:t>
      </w:r>
      <w:r>
        <w:rPr>
          <w:w w:val="110"/>
          <w:sz w:val="20"/>
        </w:rPr>
        <w:t>se</w:t>
      </w:r>
      <w:r>
        <w:rPr>
          <w:spacing w:val="10"/>
          <w:w w:val="110"/>
          <w:sz w:val="20"/>
        </w:rPr>
        <w:t> </w:t>
      </w:r>
      <w:r>
        <w:rPr>
          <w:w w:val="110"/>
          <w:sz w:val="20"/>
        </w:rPr>
        <w:t>inscribirán:</w:t>
      </w:r>
    </w:p>
    <w:p>
      <w:pPr>
        <w:pStyle w:val="ListParagraph"/>
        <w:numPr>
          <w:ilvl w:val="0"/>
          <w:numId w:val="124"/>
        </w:numPr>
        <w:tabs>
          <w:tab w:pos="958" w:val="left" w:leader="none"/>
        </w:tabs>
        <w:spacing w:line="244" w:lineRule="auto" w:before="22" w:after="0"/>
        <w:ind w:left="706" w:right="273" w:firstLine="0"/>
        <w:jc w:val="both"/>
        <w:rPr>
          <w:sz w:val="20"/>
        </w:rPr>
      </w:pPr>
      <w:r>
        <w:rPr>
          <w:w w:val="110"/>
          <w:sz w:val="20"/>
        </w:rPr>
        <w:t>En la Sección Primera: los diferentes planes que conforman </w:t>
      </w:r>
      <w:r>
        <w:rPr>
          <w:spacing w:val="2"/>
          <w:w w:val="110"/>
          <w:sz w:val="20"/>
        </w:rPr>
        <w:t>el </w:t>
      </w:r>
      <w:r>
        <w:rPr>
          <w:w w:val="110"/>
          <w:sz w:val="20"/>
        </w:rPr>
        <w:t>Sistema Estatal de Planes de Desarrollo Urbano, así como sus modificaciones y actualizaciones; los programas, acuerdos y convenios de coordinación, relativos a la planeación y programación del desarrollo urbano; y las autorizaciones de los usos del suelo que requieran Evaluaciones Técnicas de Factibilidad de impacto</w:t>
      </w:r>
      <w:r>
        <w:rPr>
          <w:spacing w:val="49"/>
          <w:w w:val="110"/>
          <w:sz w:val="20"/>
        </w:rPr>
        <w:t> </w:t>
      </w:r>
      <w:r>
        <w:rPr>
          <w:w w:val="110"/>
          <w:sz w:val="20"/>
        </w:rPr>
        <w:t>urbano;</w:t>
      </w:r>
    </w:p>
    <w:p>
      <w:pPr>
        <w:pStyle w:val="ListParagraph"/>
        <w:numPr>
          <w:ilvl w:val="0"/>
          <w:numId w:val="124"/>
        </w:numPr>
        <w:tabs>
          <w:tab w:pos="1006" w:val="left" w:leader="none"/>
        </w:tabs>
        <w:spacing w:line="230" w:lineRule="auto" w:before="38" w:after="0"/>
        <w:ind w:left="706" w:right="277" w:firstLine="0"/>
        <w:jc w:val="both"/>
        <w:rPr>
          <w:sz w:val="20"/>
        </w:rPr>
      </w:pPr>
      <w:r>
        <w:rPr>
          <w:w w:val="110"/>
          <w:sz w:val="20"/>
        </w:rPr>
        <w:t>En la Sección Segunda: los directores responsables de obra y corresponsables,  que  señale la legislación</w:t>
      </w:r>
      <w:r>
        <w:rPr>
          <w:spacing w:val="32"/>
          <w:w w:val="110"/>
          <w:sz w:val="20"/>
        </w:rPr>
        <w:t> </w:t>
      </w:r>
      <w:r>
        <w:rPr>
          <w:w w:val="110"/>
          <w:sz w:val="20"/>
        </w:rPr>
        <w:t>correspondiente;</w:t>
      </w:r>
    </w:p>
    <w:p>
      <w:pPr>
        <w:pStyle w:val="ListParagraph"/>
        <w:numPr>
          <w:ilvl w:val="0"/>
          <w:numId w:val="124"/>
        </w:numPr>
        <w:tabs>
          <w:tab w:pos="951" w:val="left" w:leader="none"/>
        </w:tabs>
        <w:spacing w:line="240" w:lineRule="auto" w:before="42" w:after="0"/>
        <w:ind w:left="950" w:right="0" w:hanging="245"/>
        <w:jc w:val="both"/>
        <w:rPr>
          <w:sz w:val="20"/>
        </w:rPr>
      </w:pPr>
      <w:r>
        <w:rPr>
          <w:w w:val="110"/>
          <w:sz w:val="20"/>
        </w:rPr>
        <w:t>En</w:t>
      </w:r>
      <w:r>
        <w:rPr>
          <w:spacing w:val="11"/>
          <w:w w:val="110"/>
          <w:sz w:val="20"/>
        </w:rPr>
        <w:t> </w:t>
      </w:r>
      <w:r>
        <w:rPr>
          <w:w w:val="110"/>
          <w:sz w:val="20"/>
        </w:rPr>
        <w:t>la</w:t>
      </w:r>
      <w:r>
        <w:rPr>
          <w:spacing w:val="10"/>
          <w:w w:val="110"/>
          <w:sz w:val="20"/>
        </w:rPr>
        <w:t> </w:t>
      </w:r>
      <w:r>
        <w:rPr>
          <w:w w:val="110"/>
          <w:sz w:val="20"/>
        </w:rPr>
        <w:t>Sección</w:t>
      </w:r>
      <w:r>
        <w:rPr>
          <w:spacing w:val="10"/>
          <w:w w:val="110"/>
          <w:sz w:val="20"/>
        </w:rPr>
        <w:t> </w:t>
      </w:r>
      <w:r>
        <w:rPr>
          <w:w w:val="110"/>
          <w:sz w:val="20"/>
        </w:rPr>
        <w:t>Tercera:</w:t>
      </w:r>
      <w:r>
        <w:rPr>
          <w:spacing w:val="10"/>
          <w:w w:val="110"/>
          <w:sz w:val="20"/>
        </w:rPr>
        <w:t> </w:t>
      </w:r>
      <w:r>
        <w:rPr>
          <w:w w:val="110"/>
          <w:sz w:val="20"/>
        </w:rPr>
        <w:t>las</w:t>
      </w:r>
      <w:r>
        <w:rPr>
          <w:spacing w:val="9"/>
          <w:w w:val="110"/>
          <w:sz w:val="20"/>
        </w:rPr>
        <w:t> </w:t>
      </w:r>
      <w:r>
        <w:rPr>
          <w:w w:val="110"/>
          <w:sz w:val="20"/>
        </w:rPr>
        <w:t>autorizaciones</w:t>
      </w:r>
      <w:r>
        <w:rPr>
          <w:spacing w:val="10"/>
          <w:w w:val="110"/>
          <w:sz w:val="20"/>
        </w:rPr>
        <w:t> </w:t>
      </w:r>
      <w:r>
        <w:rPr>
          <w:w w:val="110"/>
          <w:sz w:val="20"/>
        </w:rPr>
        <w:t>para</w:t>
      </w:r>
      <w:r>
        <w:rPr>
          <w:spacing w:val="10"/>
          <w:w w:val="110"/>
          <w:sz w:val="20"/>
        </w:rPr>
        <w:t> </w:t>
      </w:r>
      <w:r>
        <w:rPr>
          <w:w w:val="110"/>
          <w:sz w:val="20"/>
        </w:rPr>
        <w:t>la</w:t>
      </w:r>
      <w:r>
        <w:rPr>
          <w:spacing w:val="10"/>
          <w:w w:val="110"/>
          <w:sz w:val="20"/>
        </w:rPr>
        <w:t> </w:t>
      </w:r>
      <w:r>
        <w:rPr>
          <w:w w:val="110"/>
          <w:sz w:val="20"/>
        </w:rPr>
        <w:t>explotación</w:t>
      </w:r>
      <w:r>
        <w:rPr>
          <w:spacing w:val="10"/>
          <w:w w:val="110"/>
          <w:sz w:val="20"/>
        </w:rPr>
        <w:t> </w:t>
      </w:r>
      <w:r>
        <w:rPr>
          <w:w w:val="110"/>
          <w:sz w:val="20"/>
        </w:rPr>
        <w:t>de</w:t>
      </w:r>
      <w:r>
        <w:rPr>
          <w:spacing w:val="7"/>
          <w:w w:val="110"/>
          <w:sz w:val="20"/>
        </w:rPr>
        <w:t> </w:t>
      </w:r>
      <w:r>
        <w:rPr>
          <w:w w:val="110"/>
          <w:sz w:val="20"/>
        </w:rPr>
        <w:t>bancos</w:t>
      </w:r>
      <w:r>
        <w:rPr>
          <w:spacing w:val="10"/>
          <w:w w:val="110"/>
          <w:sz w:val="20"/>
        </w:rPr>
        <w:t> </w:t>
      </w:r>
      <w:r>
        <w:rPr>
          <w:w w:val="110"/>
          <w:sz w:val="20"/>
        </w:rPr>
        <w:t>de</w:t>
      </w:r>
      <w:r>
        <w:rPr>
          <w:spacing w:val="9"/>
          <w:w w:val="110"/>
          <w:sz w:val="20"/>
        </w:rPr>
        <w:t> </w:t>
      </w:r>
      <w:r>
        <w:rPr>
          <w:w w:val="110"/>
          <w:sz w:val="20"/>
        </w:rPr>
        <w:t>materiales;</w:t>
      </w:r>
    </w:p>
    <w:p>
      <w:pPr>
        <w:pStyle w:val="ListParagraph"/>
        <w:numPr>
          <w:ilvl w:val="0"/>
          <w:numId w:val="124"/>
        </w:numPr>
        <w:tabs>
          <w:tab w:pos="973" w:val="left" w:leader="none"/>
        </w:tabs>
        <w:spacing w:line="230" w:lineRule="auto" w:before="32" w:after="0"/>
        <w:ind w:left="706" w:right="281" w:firstLine="0"/>
        <w:jc w:val="both"/>
        <w:rPr>
          <w:sz w:val="20"/>
        </w:rPr>
      </w:pPr>
      <w:r>
        <w:rPr>
          <w:w w:val="110"/>
          <w:sz w:val="20"/>
        </w:rPr>
        <w:t>En la Sección Cuarta: las autorizaciones de conjuntos urbanos, subdivisiones, fusiones, lotificaciones para condominios y las relotificaciones correspondientes,</w:t>
      </w:r>
      <w:r>
        <w:rPr>
          <w:spacing w:val="12"/>
          <w:w w:val="110"/>
          <w:sz w:val="20"/>
        </w:rPr>
        <w:t> </w:t>
      </w:r>
      <w:r>
        <w:rPr>
          <w:w w:val="110"/>
          <w:sz w:val="20"/>
        </w:rPr>
        <w:t>y</w:t>
      </w:r>
    </w:p>
    <w:p>
      <w:pPr>
        <w:pStyle w:val="ListParagraph"/>
        <w:numPr>
          <w:ilvl w:val="0"/>
          <w:numId w:val="124"/>
        </w:numPr>
        <w:tabs>
          <w:tab w:pos="954" w:val="left" w:leader="none"/>
        </w:tabs>
        <w:spacing w:line="230" w:lineRule="auto" w:before="51" w:after="0"/>
        <w:ind w:left="706" w:right="280" w:firstLine="0"/>
        <w:jc w:val="both"/>
        <w:rPr>
          <w:sz w:val="20"/>
        </w:rPr>
      </w:pPr>
      <w:r>
        <w:rPr>
          <w:w w:val="110"/>
          <w:sz w:val="20"/>
        </w:rPr>
        <w:t>En la Sección Quinta: las autorizaciones de apertura y prolongación de vías públicas, así como</w:t>
      </w:r>
      <w:r>
        <w:rPr>
          <w:spacing w:val="11"/>
          <w:w w:val="110"/>
          <w:sz w:val="20"/>
        </w:rPr>
        <w:t> </w:t>
      </w:r>
      <w:r>
        <w:rPr>
          <w:w w:val="110"/>
          <w:sz w:val="20"/>
        </w:rPr>
        <w:t>autorizaciones</w:t>
      </w:r>
      <w:r>
        <w:rPr>
          <w:spacing w:val="10"/>
          <w:w w:val="110"/>
          <w:sz w:val="20"/>
        </w:rPr>
        <w:t> </w:t>
      </w:r>
      <w:r>
        <w:rPr>
          <w:w w:val="110"/>
          <w:sz w:val="20"/>
        </w:rPr>
        <w:t>relativas</w:t>
      </w:r>
      <w:r>
        <w:rPr>
          <w:spacing w:val="9"/>
          <w:w w:val="110"/>
          <w:sz w:val="20"/>
        </w:rPr>
        <w:t> </w:t>
      </w:r>
      <w:r>
        <w:rPr>
          <w:w w:val="110"/>
          <w:sz w:val="20"/>
        </w:rPr>
        <w:t>a</w:t>
      </w:r>
      <w:r>
        <w:rPr>
          <w:spacing w:val="11"/>
          <w:w w:val="110"/>
          <w:sz w:val="20"/>
        </w:rPr>
        <w:t> </w:t>
      </w:r>
      <w:r>
        <w:rPr>
          <w:w w:val="110"/>
          <w:sz w:val="20"/>
        </w:rPr>
        <w:t>la</w:t>
      </w:r>
      <w:r>
        <w:rPr>
          <w:spacing w:val="10"/>
          <w:w w:val="110"/>
          <w:sz w:val="20"/>
        </w:rPr>
        <w:t> </w:t>
      </w:r>
      <w:r>
        <w:rPr>
          <w:w w:val="110"/>
          <w:sz w:val="20"/>
        </w:rPr>
        <w:t>regularización</w:t>
      </w:r>
      <w:r>
        <w:rPr>
          <w:spacing w:val="10"/>
          <w:w w:val="110"/>
          <w:sz w:val="20"/>
        </w:rPr>
        <w:t> </w:t>
      </w:r>
      <w:r>
        <w:rPr>
          <w:w w:val="110"/>
          <w:sz w:val="20"/>
        </w:rPr>
        <w:t>de</w:t>
      </w:r>
      <w:r>
        <w:rPr>
          <w:spacing w:val="10"/>
          <w:w w:val="110"/>
          <w:sz w:val="20"/>
        </w:rPr>
        <w:t> </w:t>
      </w:r>
      <w:r>
        <w:rPr>
          <w:w w:val="110"/>
          <w:sz w:val="20"/>
        </w:rPr>
        <w:t>la</w:t>
      </w:r>
      <w:r>
        <w:rPr>
          <w:spacing w:val="10"/>
          <w:w w:val="110"/>
          <w:sz w:val="20"/>
        </w:rPr>
        <w:t> </w:t>
      </w:r>
      <w:r>
        <w:rPr>
          <w:w w:val="110"/>
          <w:sz w:val="20"/>
        </w:rPr>
        <w:t>tenencia</w:t>
      </w:r>
      <w:r>
        <w:rPr>
          <w:spacing w:val="10"/>
          <w:w w:val="110"/>
          <w:sz w:val="20"/>
        </w:rPr>
        <w:t> </w:t>
      </w:r>
      <w:r>
        <w:rPr>
          <w:w w:val="110"/>
          <w:sz w:val="20"/>
        </w:rPr>
        <w:t>de</w:t>
      </w:r>
      <w:r>
        <w:rPr>
          <w:spacing w:val="10"/>
          <w:w w:val="110"/>
          <w:sz w:val="20"/>
        </w:rPr>
        <w:t> </w:t>
      </w:r>
      <w:r>
        <w:rPr>
          <w:w w:val="110"/>
          <w:sz w:val="20"/>
        </w:rPr>
        <w:t>la</w:t>
      </w:r>
      <w:r>
        <w:rPr>
          <w:spacing w:val="10"/>
          <w:w w:val="110"/>
          <w:sz w:val="20"/>
        </w:rPr>
        <w:t> </w:t>
      </w:r>
      <w:r>
        <w:rPr>
          <w:w w:val="110"/>
          <w:sz w:val="20"/>
        </w:rPr>
        <w:t>tierra.</w:t>
      </w:r>
    </w:p>
    <w:p>
      <w:pPr>
        <w:pStyle w:val="BodyText"/>
        <w:spacing w:before="7"/>
        <w:ind w:left="0"/>
        <w:jc w:val="left"/>
        <w:rPr>
          <w:sz w:val="31"/>
        </w:rPr>
      </w:pPr>
    </w:p>
    <w:p>
      <w:pPr>
        <w:pStyle w:val="Heading1"/>
        <w:jc w:val="left"/>
      </w:pPr>
      <w:r>
        <w:rPr/>
        <w:t>DE LA CONSULTA AL SISTEMA ESTATAL</w:t>
      </w:r>
    </w:p>
    <w:p>
      <w:pPr>
        <w:pStyle w:val="BodyText"/>
        <w:spacing w:line="230" w:lineRule="auto" w:before="32"/>
        <w:ind w:right="279"/>
      </w:pPr>
      <w:r>
        <w:rPr>
          <w:rFonts w:ascii="TeX Gyre Bonum" w:hAnsi="TeX Gyre Bonum"/>
          <w:b/>
          <w:w w:val="110"/>
        </w:rPr>
        <w:t>Artículo 158. </w:t>
      </w:r>
      <w:r>
        <w:rPr>
          <w:w w:val="110"/>
        </w:rPr>
        <w:t>La información que integre el Sistema Estatal podrá ser consultada por las instancias gubernamentales y público en general.</w:t>
      </w:r>
    </w:p>
    <w:p>
      <w:pPr>
        <w:pStyle w:val="BodyText"/>
        <w:spacing w:line="247" w:lineRule="auto" w:before="89"/>
        <w:ind w:right="283"/>
      </w:pPr>
      <w:r>
        <w:rPr>
          <w:w w:val="110"/>
        </w:rPr>
        <w:t>El Titular del área estará facultado para expedir copia simple o certificada de los documentos que obren en el Sistema Estatal, previa acreditación del interés jurídico y pago de los derechos correspondientes.</w:t>
      </w:r>
    </w:p>
    <w:p>
      <w:pPr>
        <w:pStyle w:val="BodyText"/>
        <w:spacing w:before="9"/>
        <w:ind w:left="0"/>
        <w:jc w:val="left"/>
        <w:rPr>
          <w:sz w:val="30"/>
        </w:rPr>
      </w:pPr>
    </w:p>
    <w:p>
      <w:pPr>
        <w:pStyle w:val="Heading1"/>
        <w:jc w:val="left"/>
      </w:pPr>
      <w:r>
        <w:rPr/>
        <w:t>DE LA OPERACIÓN DEL SISTEMA ESTATAL</w:t>
      </w:r>
    </w:p>
    <w:p>
      <w:pPr>
        <w:pStyle w:val="BodyText"/>
        <w:spacing w:line="242" w:lineRule="auto"/>
        <w:ind w:right="278"/>
      </w:pPr>
      <w:r>
        <w:rPr>
          <w:rFonts w:ascii="TeX Gyre Bonum" w:hAnsi="TeX Gyre Bonum"/>
          <w:b/>
          <w:w w:val="110"/>
        </w:rPr>
        <w:t>Artículo 159. </w:t>
      </w:r>
      <w:r>
        <w:rPr>
          <w:w w:val="110"/>
        </w:rPr>
        <w:t>Operará a través de un sistema electrónico que permita la sistematización, recepción, clasificación, actualización,  procesamiento y reporte de la información contenida en el acervo documental, con la finalidad de apoyar el proceso de planeación del desarrollo urbano  y</w:t>
      </w:r>
      <w:r>
        <w:rPr>
          <w:spacing w:val="11"/>
          <w:w w:val="110"/>
        </w:rPr>
        <w:t> </w:t>
      </w:r>
      <w:r>
        <w:rPr>
          <w:w w:val="110"/>
        </w:rPr>
        <w:t>la</w:t>
      </w:r>
      <w:r>
        <w:rPr>
          <w:spacing w:val="11"/>
          <w:w w:val="110"/>
        </w:rPr>
        <w:t> </w:t>
      </w:r>
      <w:r>
        <w:rPr>
          <w:w w:val="110"/>
        </w:rPr>
        <w:t>toma</w:t>
      </w:r>
      <w:r>
        <w:rPr>
          <w:spacing w:val="10"/>
          <w:w w:val="110"/>
        </w:rPr>
        <w:t> </w:t>
      </w:r>
      <w:r>
        <w:rPr>
          <w:w w:val="110"/>
        </w:rPr>
        <w:t>de</w:t>
      </w:r>
      <w:r>
        <w:rPr>
          <w:spacing w:val="10"/>
          <w:w w:val="110"/>
        </w:rPr>
        <w:t> </w:t>
      </w:r>
      <w:r>
        <w:rPr>
          <w:w w:val="110"/>
        </w:rPr>
        <w:t>decisiones</w:t>
      </w:r>
      <w:r>
        <w:rPr>
          <w:spacing w:val="11"/>
          <w:w w:val="110"/>
        </w:rPr>
        <w:t> </w:t>
      </w:r>
      <w:r>
        <w:rPr>
          <w:w w:val="110"/>
        </w:rPr>
        <w:t>institucionales</w:t>
      </w:r>
      <w:r>
        <w:rPr>
          <w:spacing w:val="11"/>
          <w:w w:val="110"/>
        </w:rPr>
        <w:t> </w:t>
      </w:r>
      <w:r>
        <w:rPr>
          <w:w w:val="110"/>
        </w:rPr>
        <w:t>en</w:t>
      </w:r>
      <w:r>
        <w:rPr>
          <w:spacing w:val="11"/>
          <w:w w:val="110"/>
        </w:rPr>
        <w:t> </w:t>
      </w:r>
      <w:r>
        <w:rPr>
          <w:w w:val="110"/>
        </w:rPr>
        <w:t>la</w:t>
      </w:r>
      <w:r>
        <w:rPr>
          <w:spacing w:val="11"/>
          <w:w w:val="110"/>
        </w:rPr>
        <w:t> </w:t>
      </w:r>
      <w:r>
        <w:rPr>
          <w:w w:val="110"/>
        </w:rPr>
        <w:t>materia.</w:t>
      </w:r>
    </w:p>
    <w:p>
      <w:pPr>
        <w:pStyle w:val="BodyText"/>
        <w:spacing w:line="249" w:lineRule="auto" w:before="82"/>
        <w:ind w:right="279"/>
      </w:pPr>
      <w:r>
        <w:rPr>
          <w:w w:val="110"/>
        </w:rPr>
        <w:t>Así mismo, generará información respecto de planes y planos actualizados, estadísticas y proyecciones de crecimiento urbano, entre otros.</w:t>
      </w:r>
    </w:p>
    <w:p>
      <w:pPr>
        <w:pStyle w:val="BodyText"/>
        <w:spacing w:before="5"/>
        <w:ind w:left="0"/>
        <w:jc w:val="left"/>
        <w:rPr>
          <w:sz w:val="30"/>
        </w:rPr>
      </w:pPr>
    </w:p>
    <w:p>
      <w:pPr>
        <w:pStyle w:val="Heading1"/>
        <w:ind w:left="1334" w:right="1334"/>
      </w:pPr>
      <w:r>
        <w:rPr/>
        <w:t>TÍTULO DÉCIMO SEGUNDO</w:t>
      </w:r>
    </w:p>
    <w:p>
      <w:pPr>
        <w:spacing w:before="23"/>
        <w:ind w:left="1334" w:right="1335" w:firstLine="0"/>
        <w:jc w:val="center"/>
        <w:rPr>
          <w:rFonts w:ascii="TeX Gyre Bonum"/>
          <w:b/>
          <w:sz w:val="20"/>
        </w:rPr>
      </w:pPr>
      <w:r>
        <w:rPr>
          <w:rFonts w:ascii="TeX Gyre Bonum"/>
          <w:b/>
          <w:sz w:val="20"/>
        </w:rPr>
        <w:t>DE LAS MEDIDAS DE SEGURIDAD Y SANCIONES</w:t>
      </w:r>
    </w:p>
    <w:p>
      <w:pPr>
        <w:spacing w:after="0"/>
        <w:jc w:val="center"/>
        <w:rPr>
          <w:rFonts w:ascii="TeX Gyre Bonum"/>
          <w:sz w:val="20"/>
        </w:rPr>
        <w:sectPr>
          <w:pgSz w:w="12240" w:h="15840"/>
          <w:pgMar w:header="708" w:footer="822" w:top="1580" w:bottom="1180" w:left="1140" w:right="1140"/>
        </w:sectPr>
      </w:pPr>
    </w:p>
    <w:p>
      <w:pPr>
        <w:spacing w:line="251" w:lineRule="exact" w:before="0"/>
        <w:ind w:left="1334" w:right="1334" w:firstLine="0"/>
        <w:jc w:val="center"/>
        <w:rPr>
          <w:rFonts w:ascii="TeX Gyre Bonum" w:hAnsi="TeX Gyre Bonum"/>
          <w:b/>
          <w:sz w:val="20"/>
        </w:rPr>
      </w:pPr>
      <w:r>
        <w:rPr>
          <w:rFonts w:ascii="TeX Gyre Bonum" w:hAnsi="TeX Gyre Bonum"/>
          <w:b/>
          <w:sz w:val="20"/>
        </w:rPr>
        <w:t>CAPÍTULO PRIMERO</w:t>
      </w:r>
    </w:p>
    <w:p>
      <w:pPr>
        <w:spacing w:before="22"/>
        <w:ind w:left="1334" w:right="1335" w:firstLine="0"/>
        <w:jc w:val="center"/>
        <w:rPr>
          <w:rFonts w:ascii="TeX Gyre Bonum"/>
          <w:b/>
          <w:sz w:val="20"/>
        </w:rPr>
      </w:pPr>
      <w:r>
        <w:rPr>
          <w:rFonts w:ascii="TeX Gyre Bonum"/>
          <w:b/>
          <w:sz w:val="20"/>
        </w:rPr>
        <w:t>DE LAS NORMAS COMUNES</w:t>
      </w:r>
    </w:p>
    <w:p>
      <w:pPr>
        <w:pStyle w:val="BodyText"/>
        <w:spacing w:before="2"/>
        <w:ind w:left="0"/>
        <w:jc w:val="left"/>
        <w:rPr>
          <w:rFonts w:ascii="TeX Gyre Bonum"/>
          <w:b/>
          <w:sz w:val="26"/>
        </w:rPr>
      </w:pPr>
    </w:p>
    <w:p>
      <w:pPr>
        <w:spacing w:line="194" w:lineRule="auto" w:before="0"/>
        <w:ind w:left="278" w:right="279" w:firstLine="0"/>
        <w:jc w:val="both"/>
        <w:rPr>
          <w:rFonts w:ascii="TeX Gyre Bonum" w:hAnsi="TeX Gyre Bonum"/>
          <w:b/>
          <w:sz w:val="20"/>
        </w:rPr>
      </w:pPr>
      <w:r>
        <w:rPr>
          <w:rFonts w:ascii="TeX Gyre Bonum" w:hAnsi="TeX Gyre Bonum"/>
          <w:b/>
          <w:sz w:val="20"/>
        </w:rPr>
        <w:t>DE LAS NORMAS COMUNES PARA LA ADOPCIÓN DE MEDIDAS DE SEGURIDAD Y SANCIONES</w:t>
      </w:r>
    </w:p>
    <w:p>
      <w:pPr>
        <w:pStyle w:val="BodyText"/>
        <w:spacing w:line="230" w:lineRule="auto" w:before="42"/>
        <w:ind w:right="283"/>
      </w:pPr>
      <w:r>
        <w:rPr>
          <w:rFonts w:ascii="TeX Gyre Bonum" w:hAnsi="TeX Gyre Bonum"/>
          <w:b/>
          <w:w w:val="110"/>
        </w:rPr>
        <w:t>Artículo 160. </w:t>
      </w:r>
      <w:r>
        <w:rPr>
          <w:w w:val="110"/>
        </w:rPr>
        <w:t>Las medidas de seguridad y sanciones se sujetarán a las normas comunes siguientes:</w:t>
      </w:r>
    </w:p>
    <w:p>
      <w:pPr>
        <w:pStyle w:val="ListParagraph"/>
        <w:numPr>
          <w:ilvl w:val="0"/>
          <w:numId w:val="125"/>
        </w:numPr>
        <w:tabs>
          <w:tab w:pos="491" w:val="left" w:leader="none"/>
        </w:tabs>
        <w:spacing w:line="240" w:lineRule="auto" w:before="42" w:after="0"/>
        <w:ind w:left="490" w:right="0" w:hanging="213"/>
        <w:jc w:val="both"/>
        <w:rPr>
          <w:sz w:val="20"/>
        </w:rPr>
      </w:pPr>
      <w:r>
        <w:rPr>
          <w:w w:val="110"/>
          <w:sz w:val="20"/>
        </w:rPr>
        <w:t>Podrán</w:t>
      </w:r>
      <w:r>
        <w:rPr>
          <w:spacing w:val="11"/>
          <w:w w:val="110"/>
          <w:sz w:val="20"/>
        </w:rPr>
        <w:t> </w:t>
      </w:r>
      <w:r>
        <w:rPr>
          <w:w w:val="110"/>
          <w:sz w:val="20"/>
        </w:rPr>
        <w:t>imponerse</w:t>
      </w:r>
      <w:r>
        <w:rPr>
          <w:spacing w:val="10"/>
          <w:w w:val="110"/>
          <w:sz w:val="20"/>
        </w:rPr>
        <w:t> </w:t>
      </w:r>
      <w:r>
        <w:rPr>
          <w:w w:val="110"/>
          <w:sz w:val="20"/>
        </w:rPr>
        <w:t>simultáneamente,</w:t>
      </w:r>
      <w:r>
        <w:rPr>
          <w:spacing w:val="12"/>
          <w:w w:val="110"/>
          <w:sz w:val="20"/>
        </w:rPr>
        <w:t> </w:t>
      </w:r>
      <w:r>
        <w:rPr>
          <w:w w:val="110"/>
          <w:sz w:val="20"/>
        </w:rPr>
        <w:t>cuando</w:t>
      </w:r>
      <w:r>
        <w:rPr>
          <w:spacing w:val="12"/>
          <w:w w:val="110"/>
          <w:sz w:val="20"/>
        </w:rPr>
        <w:t> </w:t>
      </w:r>
      <w:r>
        <w:rPr>
          <w:w w:val="110"/>
          <w:sz w:val="20"/>
        </w:rPr>
        <w:t>las</w:t>
      </w:r>
      <w:r>
        <w:rPr>
          <w:spacing w:val="11"/>
          <w:w w:val="110"/>
          <w:sz w:val="20"/>
        </w:rPr>
        <w:t> </w:t>
      </w:r>
      <w:r>
        <w:rPr>
          <w:w w:val="110"/>
          <w:sz w:val="20"/>
        </w:rPr>
        <w:t>circunstancias</w:t>
      </w:r>
      <w:r>
        <w:rPr>
          <w:spacing w:val="10"/>
          <w:w w:val="110"/>
          <w:sz w:val="20"/>
        </w:rPr>
        <w:t> </w:t>
      </w:r>
      <w:r>
        <w:rPr>
          <w:w w:val="110"/>
          <w:sz w:val="20"/>
        </w:rPr>
        <w:t>así</w:t>
      </w:r>
      <w:r>
        <w:rPr>
          <w:spacing w:val="12"/>
          <w:w w:val="110"/>
          <w:sz w:val="20"/>
        </w:rPr>
        <w:t> </w:t>
      </w:r>
      <w:r>
        <w:rPr>
          <w:w w:val="110"/>
          <w:sz w:val="20"/>
        </w:rPr>
        <w:t>lo</w:t>
      </w:r>
      <w:r>
        <w:rPr>
          <w:spacing w:val="12"/>
          <w:w w:val="110"/>
          <w:sz w:val="20"/>
        </w:rPr>
        <w:t> </w:t>
      </w:r>
      <w:r>
        <w:rPr>
          <w:w w:val="110"/>
          <w:sz w:val="20"/>
        </w:rPr>
        <w:t>exijan;</w:t>
      </w:r>
    </w:p>
    <w:p>
      <w:pPr>
        <w:pStyle w:val="ListParagraph"/>
        <w:numPr>
          <w:ilvl w:val="0"/>
          <w:numId w:val="125"/>
        </w:numPr>
        <w:tabs>
          <w:tab w:pos="625" w:val="left" w:leader="none"/>
        </w:tabs>
        <w:spacing w:line="230" w:lineRule="auto" w:before="32" w:after="0"/>
        <w:ind w:left="278" w:right="281" w:firstLine="0"/>
        <w:jc w:val="both"/>
        <w:rPr>
          <w:sz w:val="20"/>
        </w:rPr>
      </w:pPr>
      <w:r>
        <w:rPr>
          <w:w w:val="110"/>
          <w:sz w:val="20"/>
        </w:rPr>
        <w:t>Para su cumplimiento, las autoridades correspondientes podrán auxiliarse de la fuerza pública;</w:t>
      </w:r>
    </w:p>
    <w:p>
      <w:pPr>
        <w:pStyle w:val="ListParagraph"/>
        <w:numPr>
          <w:ilvl w:val="0"/>
          <w:numId w:val="125"/>
        </w:numPr>
        <w:tabs>
          <w:tab w:pos="654" w:val="left" w:leader="none"/>
        </w:tabs>
        <w:spacing w:line="230" w:lineRule="auto" w:before="51" w:after="0"/>
        <w:ind w:left="278" w:right="274" w:firstLine="0"/>
        <w:jc w:val="both"/>
        <w:rPr>
          <w:sz w:val="20"/>
        </w:rPr>
      </w:pPr>
      <w:r>
        <w:rPr>
          <w:w w:val="110"/>
          <w:sz w:val="20"/>
        </w:rPr>
        <w:t>Se aplicarán sin perjuicio de la responsabilidad civil o penal que pueda emanar de los actos   o hechos que las originaron,</w:t>
      </w:r>
      <w:r>
        <w:rPr>
          <w:spacing w:val="1"/>
          <w:w w:val="110"/>
          <w:sz w:val="20"/>
        </w:rPr>
        <w:t> </w:t>
      </w:r>
      <w:r>
        <w:rPr>
          <w:w w:val="110"/>
          <w:sz w:val="20"/>
        </w:rPr>
        <w:t>y</w:t>
      </w:r>
    </w:p>
    <w:p>
      <w:pPr>
        <w:pStyle w:val="ListParagraph"/>
        <w:numPr>
          <w:ilvl w:val="0"/>
          <w:numId w:val="125"/>
        </w:numPr>
        <w:tabs>
          <w:tab w:pos="673" w:val="left" w:leader="none"/>
        </w:tabs>
        <w:spacing w:line="240" w:lineRule="auto" w:before="43" w:after="0"/>
        <w:ind w:left="278" w:right="273" w:firstLine="0"/>
        <w:jc w:val="both"/>
        <w:rPr>
          <w:sz w:val="20"/>
        </w:rPr>
      </w:pPr>
      <w:r>
        <w:rPr>
          <w:w w:val="110"/>
          <w:sz w:val="20"/>
        </w:rPr>
        <w:t>La demolición total o parcial que ordene la autoridad competente, será ejecutada por el afectado o infractor a su costa y dentro del plazo que fije la resolución respectiva, de no hacerlo, dicha</w:t>
      </w:r>
      <w:r>
        <w:rPr>
          <w:spacing w:val="11"/>
          <w:w w:val="110"/>
          <w:sz w:val="20"/>
        </w:rPr>
        <w:t> </w:t>
      </w:r>
      <w:r>
        <w:rPr>
          <w:w w:val="110"/>
          <w:sz w:val="20"/>
        </w:rPr>
        <w:t>autoridad</w:t>
      </w:r>
      <w:r>
        <w:rPr>
          <w:spacing w:val="11"/>
          <w:w w:val="110"/>
          <w:sz w:val="20"/>
        </w:rPr>
        <w:t> </w:t>
      </w:r>
      <w:r>
        <w:rPr>
          <w:w w:val="110"/>
          <w:sz w:val="20"/>
        </w:rPr>
        <w:t>la</w:t>
      </w:r>
      <w:r>
        <w:rPr>
          <w:spacing w:val="11"/>
          <w:w w:val="110"/>
          <w:sz w:val="20"/>
        </w:rPr>
        <w:t> </w:t>
      </w:r>
      <w:r>
        <w:rPr>
          <w:w w:val="110"/>
          <w:sz w:val="20"/>
        </w:rPr>
        <w:t>mandará</w:t>
      </w:r>
      <w:r>
        <w:rPr>
          <w:spacing w:val="11"/>
          <w:w w:val="110"/>
          <w:sz w:val="20"/>
        </w:rPr>
        <w:t> </w:t>
      </w:r>
      <w:r>
        <w:rPr>
          <w:w w:val="110"/>
          <w:sz w:val="20"/>
        </w:rPr>
        <w:t>ejecutar</w:t>
      </w:r>
      <w:r>
        <w:rPr>
          <w:spacing w:val="11"/>
          <w:w w:val="110"/>
          <w:sz w:val="20"/>
        </w:rPr>
        <w:t> </w:t>
      </w:r>
      <w:r>
        <w:rPr>
          <w:w w:val="110"/>
          <w:sz w:val="20"/>
        </w:rPr>
        <w:t>por</w:t>
      </w:r>
      <w:r>
        <w:rPr>
          <w:spacing w:val="12"/>
          <w:w w:val="110"/>
          <w:sz w:val="20"/>
        </w:rPr>
        <w:t> </w:t>
      </w:r>
      <w:r>
        <w:rPr>
          <w:w w:val="110"/>
          <w:sz w:val="20"/>
        </w:rPr>
        <w:t>cuenta</w:t>
      </w:r>
      <w:r>
        <w:rPr>
          <w:spacing w:val="11"/>
          <w:w w:val="110"/>
          <w:sz w:val="20"/>
        </w:rPr>
        <w:t> </w:t>
      </w:r>
      <w:r>
        <w:rPr>
          <w:w w:val="110"/>
          <w:sz w:val="20"/>
        </w:rPr>
        <w:t>y</w:t>
      </w:r>
      <w:r>
        <w:rPr>
          <w:spacing w:val="11"/>
          <w:w w:val="110"/>
          <w:sz w:val="20"/>
        </w:rPr>
        <w:t> </w:t>
      </w:r>
      <w:r>
        <w:rPr>
          <w:w w:val="110"/>
          <w:sz w:val="20"/>
        </w:rPr>
        <w:t>cargo</w:t>
      </w:r>
      <w:r>
        <w:rPr>
          <w:spacing w:val="12"/>
          <w:w w:val="110"/>
          <w:sz w:val="20"/>
        </w:rPr>
        <w:t> </w:t>
      </w:r>
      <w:r>
        <w:rPr>
          <w:w w:val="110"/>
          <w:sz w:val="20"/>
        </w:rPr>
        <w:t>del</w:t>
      </w:r>
      <w:r>
        <w:rPr>
          <w:spacing w:val="11"/>
          <w:w w:val="110"/>
          <w:sz w:val="20"/>
        </w:rPr>
        <w:t> </w:t>
      </w:r>
      <w:r>
        <w:rPr>
          <w:w w:val="110"/>
          <w:sz w:val="20"/>
        </w:rPr>
        <w:t>infractor.</w:t>
      </w:r>
    </w:p>
    <w:p>
      <w:pPr>
        <w:pStyle w:val="BodyText"/>
        <w:spacing w:before="3"/>
        <w:ind w:left="0"/>
        <w:jc w:val="left"/>
        <w:rPr>
          <w:sz w:val="31"/>
        </w:rPr>
      </w:pPr>
    </w:p>
    <w:p>
      <w:pPr>
        <w:pStyle w:val="Heading1"/>
        <w:ind w:left="1334" w:right="1335"/>
      </w:pPr>
      <w:r>
        <w:rPr/>
        <w:t>CAPÍTULO SEGUNDO</w:t>
      </w:r>
    </w:p>
    <w:p>
      <w:pPr>
        <w:spacing w:before="23"/>
        <w:ind w:left="1334" w:right="1334" w:firstLine="0"/>
        <w:jc w:val="center"/>
        <w:rPr>
          <w:rFonts w:ascii="TeX Gyre Bonum"/>
          <w:b/>
          <w:sz w:val="20"/>
        </w:rPr>
      </w:pPr>
      <w:r>
        <w:rPr>
          <w:rFonts w:ascii="TeX Gyre Bonum"/>
          <w:b/>
          <w:sz w:val="20"/>
        </w:rPr>
        <w:t>DE LAS MEDIDAS DE</w:t>
      </w:r>
      <w:r>
        <w:rPr>
          <w:rFonts w:ascii="TeX Gyre Bonum"/>
          <w:b/>
          <w:spacing w:val="-17"/>
          <w:sz w:val="20"/>
        </w:rPr>
        <w:t> </w:t>
      </w:r>
      <w:r>
        <w:rPr>
          <w:rFonts w:ascii="TeX Gyre Bonum"/>
          <w:b/>
          <w:sz w:val="20"/>
        </w:rPr>
        <w:t>SEGURIDAD</w:t>
      </w:r>
    </w:p>
    <w:p>
      <w:pPr>
        <w:pStyle w:val="BodyText"/>
        <w:spacing w:before="1"/>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LOS CASOS DE APLICACIÓN DE MEDIDAS DE</w:t>
      </w:r>
      <w:r>
        <w:rPr>
          <w:rFonts w:ascii="TeX Gyre Bonum" w:hAnsi="TeX Gyre Bonum"/>
          <w:b/>
          <w:spacing w:val="-25"/>
          <w:sz w:val="20"/>
        </w:rPr>
        <w:t> </w:t>
      </w:r>
      <w:r>
        <w:rPr>
          <w:rFonts w:ascii="TeX Gyre Bonum" w:hAnsi="TeX Gyre Bonum"/>
          <w:b/>
          <w:sz w:val="20"/>
        </w:rPr>
        <w:t>SEGURIDAD</w:t>
      </w:r>
    </w:p>
    <w:p>
      <w:pPr>
        <w:pStyle w:val="BodyText"/>
      </w:pPr>
      <w:r>
        <w:rPr>
          <w:rFonts w:ascii="TeX Gyre Bonum" w:hAnsi="TeX Gyre Bonum"/>
          <w:b/>
          <w:w w:val="110"/>
        </w:rPr>
        <w:t>Artículo 161. </w:t>
      </w:r>
      <w:r>
        <w:rPr>
          <w:w w:val="110"/>
        </w:rPr>
        <w:t>La autoridad competente podrá aplicar medidas de seguridad para evitar:</w:t>
      </w:r>
    </w:p>
    <w:p>
      <w:pPr>
        <w:pStyle w:val="ListParagraph"/>
        <w:numPr>
          <w:ilvl w:val="0"/>
          <w:numId w:val="126"/>
        </w:numPr>
        <w:tabs>
          <w:tab w:pos="534" w:val="left" w:leader="none"/>
        </w:tabs>
        <w:spacing w:line="240" w:lineRule="auto" w:before="22" w:after="0"/>
        <w:ind w:left="278" w:right="277" w:firstLine="0"/>
        <w:jc w:val="both"/>
        <w:rPr>
          <w:sz w:val="20"/>
        </w:rPr>
      </w:pPr>
      <w:r>
        <w:rPr>
          <w:w w:val="110"/>
          <w:sz w:val="20"/>
        </w:rPr>
        <w:t>La consolidación de acciones o hechos contrarios a las disposiciones del Código, de este Reglamento, de los planes de desarrollo urbano y de los dictámenes, licencias y autorizaciones  en la</w:t>
      </w:r>
      <w:r>
        <w:rPr>
          <w:spacing w:val="22"/>
          <w:w w:val="110"/>
          <w:sz w:val="20"/>
        </w:rPr>
        <w:t> </w:t>
      </w:r>
      <w:r>
        <w:rPr>
          <w:w w:val="110"/>
          <w:sz w:val="20"/>
        </w:rPr>
        <w:t>materia;</w:t>
      </w:r>
    </w:p>
    <w:p>
      <w:pPr>
        <w:pStyle w:val="ListParagraph"/>
        <w:numPr>
          <w:ilvl w:val="0"/>
          <w:numId w:val="126"/>
        </w:numPr>
        <w:tabs>
          <w:tab w:pos="570" w:val="left" w:leader="none"/>
        </w:tabs>
        <w:spacing w:line="240" w:lineRule="auto" w:before="39" w:after="0"/>
        <w:ind w:left="569" w:right="0" w:hanging="292"/>
        <w:jc w:val="both"/>
        <w:rPr>
          <w:sz w:val="20"/>
        </w:rPr>
      </w:pPr>
      <w:r>
        <w:rPr>
          <w:w w:val="110"/>
          <w:sz w:val="20"/>
        </w:rPr>
        <w:t>Los</w:t>
      </w:r>
      <w:r>
        <w:rPr>
          <w:spacing w:val="10"/>
          <w:w w:val="110"/>
          <w:sz w:val="20"/>
        </w:rPr>
        <w:t> </w:t>
      </w:r>
      <w:r>
        <w:rPr>
          <w:w w:val="110"/>
          <w:sz w:val="20"/>
        </w:rPr>
        <w:t>daños</w:t>
      </w:r>
      <w:r>
        <w:rPr>
          <w:spacing w:val="10"/>
          <w:w w:val="110"/>
          <w:sz w:val="20"/>
        </w:rPr>
        <w:t> </w:t>
      </w:r>
      <w:r>
        <w:rPr>
          <w:w w:val="110"/>
          <w:sz w:val="20"/>
        </w:rPr>
        <w:t>a</w:t>
      </w:r>
      <w:r>
        <w:rPr>
          <w:spacing w:val="12"/>
          <w:w w:val="110"/>
          <w:sz w:val="20"/>
        </w:rPr>
        <w:t> </w:t>
      </w:r>
      <w:r>
        <w:rPr>
          <w:w w:val="110"/>
          <w:sz w:val="20"/>
        </w:rPr>
        <w:t>personas</w:t>
      </w:r>
      <w:r>
        <w:rPr>
          <w:spacing w:val="11"/>
          <w:w w:val="110"/>
          <w:sz w:val="20"/>
        </w:rPr>
        <w:t> </w:t>
      </w:r>
      <w:r>
        <w:rPr>
          <w:w w:val="110"/>
          <w:sz w:val="20"/>
        </w:rPr>
        <w:t>o</w:t>
      </w:r>
      <w:r>
        <w:rPr>
          <w:spacing w:val="13"/>
          <w:w w:val="110"/>
          <w:sz w:val="20"/>
        </w:rPr>
        <w:t> </w:t>
      </w:r>
      <w:r>
        <w:rPr>
          <w:w w:val="110"/>
          <w:sz w:val="20"/>
        </w:rPr>
        <w:t>bienes</w:t>
      </w:r>
      <w:r>
        <w:rPr>
          <w:spacing w:val="10"/>
          <w:w w:val="110"/>
          <w:sz w:val="20"/>
        </w:rPr>
        <w:t> </w:t>
      </w:r>
      <w:r>
        <w:rPr>
          <w:w w:val="110"/>
          <w:sz w:val="20"/>
        </w:rPr>
        <w:t>que</w:t>
      </w:r>
      <w:r>
        <w:rPr>
          <w:spacing w:val="11"/>
          <w:w w:val="110"/>
          <w:sz w:val="20"/>
        </w:rPr>
        <w:t> </w:t>
      </w:r>
      <w:r>
        <w:rPr>
          <w:w w:val="110"/>
          <w:sz w:val="20"/>
        </w:rPr>
        <w:t>puedan</w:t>
      </w:r>
      <w:r>
        <w:rPr>
          <w:spacing w:val="11"/>
          <w:w w:val="110"/>
          <w:sz w:val="20"/>
        </w:rPr>
        <w:t> </w:t>
      </w:r>
      <w:r>
        <w:rPr>
          <w:w w:val="110"/>
          <w:sz w:val="20"/>
        </w:rPr>
        <w:t>causar:</w:t>
      </w:r>
    </w:p>
    <w:p>
      <w:pPr>
        <w:pStyle w:val="ListParagraph"/>
        <w:numPr>
          <w:ilvl w:val="0"/>
          <w:numId w:val="127"/>
        </w:numPr>
        <w:tabs>
          <w:tab w:pos="584" w:val="left" w:leader="none"/>
        </w:tabs>
        <w:spacing w:line="230" w:lineRule="auto" w:before="32" w:after="0"/>
        <w:ind w:left="278" w:right="282" w:firstLine="0"/>
        <w:jc w:val="both"/>
        <w:rPr>
          <w:sz w:val="20"/>
        </w:rPr>
      </w:pPr>
      <w:r>
        <w:rPr>
          <w:w w:val="110"/>
          <w:sz w:val="20"/>
        </w:rPr>
        <w:t>El estado ruinoso o peligroso de la construcción existente por vetustez, incendio, sismo o cualquiera otra</w:t>
      </w:r>
      <w:r>
        <w:rPr>
          <w:spacing w:val="22"/>
          <w:w w:val="110"/>
          <w:sz w:val="20"/>
        </w:rPr>
        <w:t> </w:t>
      </w:r>
      <w:r>
        <w:rPr>
          <w:w w:val="110"/>
          <w:sz w:val="20"/>
        </w:rPr>
        <w:t>circunstancia;</w:t>
      </w:r>
    </w:p>
    <w:p>
      <w:pPr>
        <w:pStyle w:val="ListParagraph"/>
        <w:numPr>
          <w:ilvl w:val="0"/>
          <w:numId w:val="127"/>
        </w:numPr>
        <w:tabs>
          <w:tab w:pos="563" w:val="left" w:leader="none"/>
        </w:tabs>
        <w:spacing w:line="230" w:lineRule="auto" w:before="51" w:after="0"/>
        <w:ind w:left="278" w:right="281" w:firstLine="0"/>
        <w:jc w:val="both"/>
        <w:rPr>
          <w:sz w:val="20"/>
        </w:rPr>
      </w:pPr>
      <w:r>
        <w:rPr>
          <w:w w:val="110"/>
          <w:sz w:val="20"/>
        </w:rPr>
        <w:t>Los defectos de la construcción existente o en ejecución, por deficiencias en su edificación o en la calidad de los materiales</w:t>
      </w:r>
      <w:r>
        <w:rPr>
          <w:spacing w:val="9"/>
          <w:w w:val="110"/>
          <w:sz w:val="20"/>
        </w:rPr>
        <w:t> </w:t>
      </w:r>
      <w:r>
        <w:rPr>
          <w:w w:val="110"/>
          <w:sz w:val="20"/>
        </w:rPr>
        <w:t>empleados;</w:t>
      </w:r>
    </w:p>
    <w:p>
      <w:pPr>
        <w:pStyle w:val="ListParagraph"/>
        <w:numPr>
          <w:ilvl w:val="0"/>
          <w:numId w:val="127"/>
        </w:numPr>
        <w:tabs>
          <w:tab w:pos="555" w:val="left" w:leader="none"/>
        </w:tabs>
        <w:spacing w:line="240" w:lineRule="auto" w:before="42" w:after="0"/>
        <w:ind w:left="554" w:right="0" w:hanging="277"/>
        <w:jc w:val="both"/>
        <w:rPr>
          <w:sz w:val="20"/>
        </w:rPr>
      </w:pPr>
      <w:r>
        <w:rPr>
          <w:w w:val="110"/>
          <w:sz w:val="20"/>
        </w:rPr>
        <w:t>La</w:t>
      </w:r>
      <w:r>
        <w:rPr>
          <w:spacing w:val="9"/>
          <w:w w:val="110"/>
          <w:sz w:val="20"/>
        </w:rPr>
        <w:t> </w:t>
      </w:r>
      <w:r>
        <w:rPr>
          <w:w w:val="110"/>
          <w:sz w:val="20"/>
        </w:rPr>
        <w:t>inestabilidad</w:t>
      </w:r>
      <w:r>
        <w:rPr>
          <w:spacing w:val="11"/>
          <w:w w:val="110"/>
          <w:sz w:val="20"/>
        </w:rPr>
        <w:t> </w:t>
      </w:r>
      <w:r>
        <w:rPr>
          <w:w w:val="110"/>
          <w:sz w:val="20"/>
        </w:rPr>
        <w:t>del</w:t>
      </w:r>
      <w:r>
        <w:rPr>
          <w:spacing w:val="9"/>
          <w:w w:val="110"/>
          <w:sz w:val="20"/>
        </w:rPr>
        <w:t> </w:t>
      </w:r>
      <w:r>
        <w:rPr>
          <w:w w:val="110"/>
          <w:sz w:val="20"/>
        </w:rPr>
        <w:t>suelo</w:t>
      </w:r>
      <w:r>
        <w:rPr>
          <w:spacing w:val="11"/>
          <w:w w:val="110"/>
          <w:sz w:val="20"/>
        </w:rPr>
        <w:t> </w:t>
      </w:r>
      <w:r>
        <w:rPr>
          <w:w w:val="110"/>
          <w:sz w:val="20"/>
        </w:rPr>
        <w:t>o</w:t>
      </w:r>
      <w:r>
        <w:rPr>
          <w:spacing w:val="11"/>
          <w:w w:val="110"/>
          <w:sz w:val="20"/>
        </w:rPr>
        <w:t> </w:t>
      </w:r>
      <w:r>
        <w:rPr>
          <w:w w:val="110"/>
          <w:sz w:val="20"/>
        </w:rPr>
        <w:t>inseguridad</w:t>
      </w:r>
      <w:r>
        <w:rPr>
          <w:spacing w:val="10"/>
          <w:w w:val="110"/>
          <w:sz w:val="20"/>
        </w:rPr>
        <w:t> </w:t>
      </w:r>
      <w:r>
        <w:rPr>
          <w:w w:val="110"/>
          <w:sz w:val="20"/>
        </w:rPr>
        <w:t>de</w:t>
      </w:r>
      <w:r>
        <w:rPr>
          <w:spacing w:val="9"/>
          <w:w w:val="110"/>
          <w:sz w:val="20"/>
        </w:rPr>
        <w:t> </w:t>
      </w:r>
      <w:r>
        <w:rPr>
          <w:w w:val="110"/>
          <w:sz w:val="20"/>
        </w:rPr>
        <w:t>la</w:t>
      </w:r>
      <w:r>
        <w:rPr>
          <w:spacing w:val="9"/>
          <w:w w:val="110"/>
          <w:sz w:val="20"/>
        </w:rPr>
        <w:t> </w:t>
      </w:r>
      <w:r>
        <w:rPr>
          <w:w w:val="110"/>
          <w:sz w:val="20"/>
        </w:rPr>
        <w:t>construcción</w:t>
      </w:r>
      <w:r>
        <w:rPr>
          <w:spacing w:val="10"/>
          <w:w w:val="110"/>
          <w:sz w:val="20"/>
        </w:rPr>
        <w:t> </w:t>
      </w:r>
      <w:r>
        <w:rPr>
          <w:w w:val="110"/>
          <w:sz w:val="20"/>
        </w:rPr>
        <w:t>existente</w:t>
      </w:r>
      <w:r>
        <w:rPr>
          <w:spacing w:val="9"/>
          <w:w w:val="110"/>
          <w:sz w:val="20"/>
        </w:rPr>
        <w:t> </w:t>
      </w:r>
      <w:r>
        <w:rPr>
          <w:w w:val="110"/>
          <w:sz w:val="20"/>
        </w:rPr>
        <w:t>o</w:t>
      </w:r>
      <w:r>
        <w:rPr>
          <w:spacing w:val="10"/>
          <w:w w:val="110"/>
          <w:sz w:val="20"/>
        </w:rPr>
        <w:t> </w:t>
      </w:r>
      <w:r>
        <w:rPr>
          <w:w w:val="110"/>
          <w:sz w:val="20"/>
        </w:rPr>
        <w:t>en</w:t>
      </w:r>
      <w:r>
        <w:rPr>
          <w:spacing w:val="10"/>
          <w:w w:val="110"/>
          <w:sz w:val="20"/>
        </w:rPr>
        <w:t> </w:t>
      </w:r>
      <w:r>
        <w:rPr>
          <w:w w:val="110"/>
          <w:sz w:val="20"/>
        </w:rPr>
        <w:t>ejecución;</w:t>
      </w:r>
    </w:p>
    <w:p>
      <w:pPr>
        <w:pStyle w:val="ListParagraph"/>
        <w:numPr>
          <w:ilvl w:val="0"/>
          <w:numId w:val="127"/>
        </w:numPr>
        <w:tabs>
          <w:tab w:pos="565" w:val="left" w:leader="none"/>
        </w:tabs>
        <w:spacing w:line="230" w:lineRule="auto" w:before="32" w:after="0"/>
        <w:ind w:left="278" w:right="277" w:firstLine="0"/>
        <w:jc w:val="both"/>
        <w:rPr>
          <w:sz w:val="20"/>
        </w:rPr>
      </w:pPr>
      <w:r>
        <w:rPr>
          <w:w w:val="110"/>
          <w:sz w:val="20"/>
        </w:rPr>
        <w:t>La carencia o estado deficiente de instalaciones y dispositivos de seguridad contra los riesgos de incendio, contaminación, sismos u otros;</w:t>
      </w:r>
    </w:p>
    <w:p>
      <w:pPr>
        <w:pStyle w:val="ListParagraph"/>
        <w:numPr>
          <w:ilvl w:val="0"/>
          <w:numId w:val="127"/>
        </w:numPr>
        <w:tabs>
          <w:tab w:pos="553" w:val="left" w:leader="none"/>
        </w:tabs>
        <w:spacing w:line="240" w:lineRule="auto" w:before="42" w:after="0"/>
        <w:ind w:left="552" w:right="0" w:hanging="275"/>
        <w:jc w:val="both"/>
        <w:rPr>
          <w:sz w:val="20"/>
        </w:rPr>
      </w:pPr>
      <w:r>
        <w:rPr>
          <w:w w:val="110"/>
          <w:sz w:val="20"/>
        </w:rPr>
        <w:t>Las</w:t>
      </w:r>
      <w:r>
        <w:rPr>
          <w:spacing w:val="10"/>
          <w:w w:val="110"/>
          <w:sz w:val="20"/>
        </w:rPr>
        <w:t> </w:t>
      </w:r>
      <w:r>
        <w:rPr>
          <w:w w:val="110"/>
          <w:sz w:val="20"/>
        </w:rPr>
        <w:t>deficiencias</w:t>
      </w:r>
      <w:r>
        <w:rPr>
          <w:spacing w:val="9"/>
          <w:w w:val="110"/>
          <w:sz w:val="20"/>
        </w:rPr>
        <w:t> </w:t>
      </w:r>
      <w:r>
        <w:rPr>
          <w:w w:val="110"/>
          <w:sz w:val="20"/>
        </w:rPr>
        <w:t>peligrosas</w:t>
      </w:r>
      <w:r>
        <w:rPr>
          <w:spacing w:val="9"/>
          <w:w w:val="110"/>
          <w:sz w:val="20"/>
        </w:rPr>
        <w:t> </w:t>
      </w:r>
      <w:r>
        <w:rPr>
          <w:w w:val="110"/>
          <w:sz w:val="20"/>
        </w:rPr>
        <w:t>en</w:t>
      </w:r>
      <w:r>
        <w:rPr>
          <w:spacing w:val="10"/>
          <w:w w:val="110"/>
          <w:sz w:val="20"/>
        </w:rPr>
        <w:t> </w:t>
      </w:r>
      <w:r>
        <w:rPr>
          <w:w w:val="110"/>
          <w:sz w:val="20"/>
        </w:rPr>
        <w:t>el</w:t>
      </w:r>
      <w:r>
        <w:rPr>
          <w:spacing w:val="10"/>
          <w:w w:val="110"/>
          <w:sz w:val="20"/>
        </w:rPr>
        <w:t> </w:t>
      </w:r>
      <w:r>
        <w:rPr>
          <w:w w:val="110"/>
          <w:sz w:val="20"/>
        </w:rPr>
        <w:t>mantenimiento</w:t>
      </w:r>
      <w:r>
        <w:rPr>
          <w:spacing w:val="11"/>
          <w:w w:val="110"/>
          <w:sz w:val="20"/>
        </w:rPr>
        <w:t> </w:t>
      </w:r>
      <w:r>
        <w:rPr>
          <w:w w:val="110"/>
          <w:sz w:val="20"/>
        </w:rPr>
        <w:t>de</w:t>
      </w:r>
      <w:r>
        <w:rPr>
          <w:spacing w:val="9"/>
          <w:w w:val="110"/>
          <w:sz w:val="20"/>
        </w:rPr>
        <w:t> </w:t>
      </w:r>
      <w:r>
        <w:rPr>
          <w:w w:val="110"/>
          <w:sz w:val="20"/>
        </w:rPr>
        <w:t>las</w:t>
      </w:r>
      <w:r>
        <w:rPr>
          <w:spacing w:val="10"/>
          <w:w w:val="110"/>
          <w:sz w:val="20"/>
        </w:rPr>
        <w:t> </w:t>
      </w:r>
      <w:r>
        <w:rPr>
          <w:w w:val="110"/>
          <w:sz w:val="20"/>
        </w:rPr>
        <w:t>estructuras</w:t>
      </w:r>
      <w:r>
        <w:rPr>
          <w:spacing w:val="9"/>
          <w:w w:val="110"/>
          <w:sz w:val="20"/>
        </w:rPr>
        <w:t> </w:t>
      </w:r>
      <w:r>
        <w:rPr>
          <w:w w:val="110"/>
          <w:sz w:val="20"/>
        </w:rPr>
        <w:t>de</w:t>
      </w:r>
      <w:r>
        <w:rPr>
          <w:spacing w:val="9"/>
          <w:w w:val="110"/>
          <w:sz w:val="20"/>
        </w:rPr>
        <w:t> </w:t>
      </w:r>
      <w:r>
        <w:rPr>
          <w:w w:val="110"/>
          <w:sz w:val="20"/>
        </w:rPr>
        <w:t>los</w:t>
      </w:r>
      <w:r>
        <w:rPr>
          <w:spacing w:val="9"/>
          <w:w w:val="110"/>
          <w:sz w:val="20"/>
        </w:rPr>
        <w:t> </w:t>
      </w:r>
      <w:r>
        <w:rPr>
          <w:w w:val="110"/>
          <w:sz w:val="20"/>
        </w:rPr>
        <w:t>edificios;</w:t>
      </w:r>
    </w:p>
    <w:p>
      <w:pPr>
        <w:pStyle w:val="ListParagraph"/>
        <w:numPr>
          <w:ilvl w:val="0"/>
          <w:numId w:val="127"/>
        </w:numPr>
        <w:tabs>
          <w:tab w:pos="591" w:val="left" w:leader="none"/>
        </w:tabs>
        <w:spacing w:line="240" w:lineRule="auto" w:before="23" w:after="0"/>
        <w:ind w:left="278" w:right="273" w:firstLine="0"/>
        <w:jc w:val="both"/>
        <w:rPr>
          <w:sz w:val="20"/>
        </w:rPr>
      </w:pPr>
      <w:r>
        <w:rPr>
          <w:w w:val="110"/>
          <w:sz w:val="20"/>
        </w:rPr>
        <w:t>La obstrucción de las salidas de emergencia de los cines, estadios y demás recintos de espectáculos y esparcimientos públicos, así como aquellos lugares que sean habilitados para la concentración masiva de</w:t>
      </w:r>
      <w:r>
        <w:rPr>
          <w:spacing w:val="32"/>
          <w:w w:val="110"/>
          <w:sz w:val="20"/>
        </w:rPr>
        <w:t> </w:t>
      </w:r>
      <w:r>
        <w:rPr>
          <w:w w:val="110"/>
          <w:sz w:val="20"/>
        </w:rPr>
        <w:t>personas;</w:t>
      </w:r>
    </w:p>
    <w:p>
      <w:pPr>
        <w:pStyle w:val="ListParagraph"/>
        <w:numPr>
          <w:ilvl w:val="0"/>
          <w:numId w:val="127"/>
        </w:numPr>
        <w:tabs>
          <w:tab w:pos="623" w:val="left" w:leader="none"/>
        </w:tabs>
        <w:spacing w:line="240" w:lineRule="auto" w:before="38" w:after="0"/>
        <w:ind w:left="278" w:right="281" w:firstLine="0"/>
        <w:jc w:val="both"/>
        <w:rPr>
          <w:sz w:val="20"/>
        </w:rPr>
      </w:pPr>
      <w:r>
        <w:rPr>
          <w:w w:val="110"/>
          <w:sz w:val="20"/>
        </w:rPr>
        <w:t>La peligrosa localización, instalación o funcionamiento de los almacenes de explosivos, depósitos de combustible, productos inflamables, bancos de materiales y otros de naturaleza semejante,</w:t>
      </w:r>
      <w:r>
        <w:rPr>
          <w:spacing w:val="11"/>
          <w:w w:val="110"/>
          <w:sz w:val="20"/>
        </w:rPr>
        <w:t> </w:t>
      </w:r>
      <w:r>
        <w:rPr>
          <w:w w:val="110"/>
          <w:sz w:val="20"/>
        </w:rPr>
        <w:t>y</w:t>
      </w:r>
    </w:p>
    <w:p>
      <w:pPr>
        <w:pStyle w:val="ListParagraph"/>
        <w:numPr>
          <w:ilvl w:val="0"/>
          <w:numId w:val="127"/>
        </w:numPr>
        <w:tabs>
          <w:tab w:pos="611" w:val="left" w:leader="none"/>
        </w:tabs>
        <w:spacing w:line="242" w:lineRule="auto" w:before="40" w:after="0"/>
        <w:ind w:left="278" w:right="276" w:firstLine="0"/>
        <w:jc w:val="both"/>
        <w:rPr>
          <w:sz w:val="20"/>
        </w:rPr>
      </w:pPr>
      <w:r>
        <w:rPr>
          <w:w w:val="110"/>
          <w:sz w:val="20"/>
        </w:rPr>
        <w:t>Cualquier otro hecho que pueda afectar a un edificio, instalación, obra o explotación de materiales existentes o en ejecución que expusiere la seguridad física de </w:t>
      </w:r>
      <w:r>
        <w:rPr>
          <w:spacing w:val="2"/>
          <w:w w:val="110"/>
          <w:sz w:val="20"/>
        </w:rPr>
        <w:t>los </w:t>
      </w:r>
      <w:r>
        <w:rPr>
          <w:w w:val="110"/>
          <w:sz w:val="20"/>
        </w:rPr>
        <w:t>ocupantes trabajadores, transeúntes y terceros en general, así como a inmuebles, vehículos  y  demás  bienes</w:t>
      </w:r>
      <w:r>
        <w:rPr>
          <w:spacing w:val="10"/>
          <w:w w:val="110"/>
          <w:sz w:val="20"/>
        </w:rPr>
        <w:t> </w:t>
      </w:r>
      <w:r>
        <w:rPr>
          <w:w w:val="110"/>
          <w:sz w:val="20"/>
        </w:rPr>
        <w:t>próximos.</w:t>
      </w:r>
    </w:p>
    <w:p>
      <w:pPr>
        <w:spacing w:after="0" w:line="242" w:lineRule="auto"/>
        <w:jc w:val="both"/>
        <w:rPr>
          <w:sz w:val="20"/>
        </w:rPr>
        <w:sectPr>
          <w:pgSz w:w="12240" w:h="15840"/>
          <w:pgMar w:header="708" w:footer="822" w:top="1580" w:bottom="1180" w:left="1140" w:right="1140"/>
        </w:sectPr>
      </w:pPr>
    </w:p>
    <w:p>
      <w:pPr>
        <w:pStyle w:val="Heading1"/>
        <w:spacing w:line="251" w:lineRule="exact"/>
        <w:jc w:val="both"/>
      </w:pPr>
      <w:r>
        <w:rPr/>
        <w:t>DEL PROCEDIMIENTO PARA LA APLICACIÓN DE MEDIDAS DE SEGURIDAD</w:t>
      </w:r>
    </w:p>
    <w:p>
      <w:pPr>
        <w:pStyle w:val="BodyText"/>
        <w:spacing w:before="22"/>
        <w:ind w:right="276"/>
      </w:pPr>
      <w:r>
        <w:rPr>
          <w:rFonts w:ascii="TeX Gyre Bonum" w:hAnsi="TeX Gyre Bonum"/>
          <w:b/>
          <w:w w:val="110"/>
        </w:rPr>
        <w:t>Artículo 162. </w:t>
      </w:r>
      <w:r>
        <w:rPr>
          <w:w w:val="110"/>
        </w:rPr>
        <w:t>La aplicación de las medidas de seguridad, se llevará a cabo en términos de lo previsto por el Código de Procedimientos Administrativos del Estado de México, y conforme al procedimiento siguiente:</w:t>
      </w:r>
    </w:p>
    <w:p>
      <w:pPr>
        <w:pStyle w:val="ListParagraph"/>
        <w:numPr>
          <w:ilvl w:val="0"/>
          <w:numId w:val="128"/>
        </w:numPr>
        <w:tabs>
          <w:tab w:pos="505" w:val="left" w:leader="none"/>
        </w:tabs>
        <w:spacing w:line="230" w:lineRule="auto" w:before="48" w:after="0"/>
        <w:ind w:left="278" w:right="283" w:firstLine="0"/>
        <w:jc w:val="both"/>
        <w:rPr>
          <w:sz w:val="20"/>
        </w:rPr>
      </w:pPr>
      <w:r>
        <w:rPr>
          <w:w w:val="110"/>
          <w:sz w:val="20"/>
        </w:rPr>
        <w:t>Podrá iniciarse de oficio por la autoridad competente o por denuncia de terceros en ejercicio de la denuncia</w:t>
      </w:r>
      <w:r>
        <w:rPr>
          <w:spacing w:val="32"/>
          <w:w w:val="110"/>
          <w:sz w:val="20"/>
        </w:rPr>
        <w:t> </w:t>
      </w:r>
      <w:r>
        <w:rPr>
          <w:w w:val="110"/>
          <w:sz w:val="20"/>
        </w:rPr>
        <w:t>popular;</w:t>
      </w:r>
    </w:p>
    <w:p>
      <w:pPr>
        <w:pStyle w:val="ListParagraph"/>
        <w:numPr>
          <w:ilvl w:val="0"/>
          <w:numId w:val="128"/>
        </w:numPr>
        <w:tabs>
          <w:tab w:pos="589" w:val="left" w:leader="none"/>
        </w:tabs>
        <w:spacing w:line="240" w:lineRule="auto" w:before="42" w:after="0"/>
        <w:ind w:left="278" w:right="277" w:firstLine="0"/>
        <w:jc w:val="both"/>
        <w:rPr>
          <w:sz w:val="20"/>
        </w:rPr>
      </w:pPr>
      <w:r>
        <w:rPr>
          <w:w w:val="110"/>
          <w:sz w:val="20"/>
        </w:rPr>
        <w:t>La autoridad competente verificará la procedencia de imponer la medida de seguridad  y en su caso, la aplicará de inmediato y sin mayor trámite, haciendo constar la diligencia en acta administrativa;</w:t>
      </w:r>
    </w:p>
    <w:p>
      <w:pPr>
        <w:pStyle w:val="ListParagraph"/>
        <w:numPr>
          <w:ilvl w:val="0"/>
          <w:numId w:val="128"/>
        </w:numPr>
        <w:tabs>
          <w:tab w:pos="675" w:val="left" w:leader="none"/>
        </w:tabs>
        <w:spacing w:line="237" w:lineRule="auto" w:before="41" w:after="0"/>
        <w:ind w:left="278" w:right="276" w:firstLine="0"/>
        <w:jc w:val="both"/>
        <w:rPr>
          <w:sz w:val="20"/>
        </w:rPr>
      </w:pPr>
      <w:r>
        <w:rPr>
          <w:w w:val="110"/>
          <w:sz w:val="20"/>
        </w:rPr>
        <w:t>Adoptadas o no las medidas de seguridad, se citará a garantía de audiencia al particular afectado, para que manifieste lo que a su derecho convenga, dictándose la resolución que corresponda,</w:t>
      </w:r>
      <w:r>
        <w:rPr>
          <w:spacing w:val="11"/>
          <w:w w:val="110"/>
          <w:sz w:val="20"/>
        </w:rPr>
        <w:t> </w:t>
      </w:r>
      <w:r>
        <w:rPr>
          <w:w w:val="110"/>
          <w:sz w:val="20"/>
        </w:rPr>
        <w:t>en</w:t>
      </w:r>
      <w:r>
        <w:rPr>
          <w:spacing w:val="11"/>
          <w:w w:val="110"/>
          <w:sz w:val="20"/>
        </w:rPr>
        <w:t> </w:t>
      </w:r>
      <w:r>
        <w:rPr>
          <w:w w:val="110"/>
          <w:sz w:val="20"/>
        </w:rPr>
        <w:t>la</w:t>
      </w:r>
      <w:r>
        <w:rPr>
          <w:spacing w:val="11"/>
          <w:w w:val="110"/>
          <w:sz w:val="20"/>
        </w:rPr>
        <w:t> </w:t>
      </w:r>
      <w:r>
        <w:rPr>
          <w:w w:val="110"/>
          <w:sz w:val="20"/>
        </w:rPr>
        <w:t>que</w:t>
      </w:r>
      <w:r>
        <w:rPr>
          <w:spacing w:val="10"/>
          <w:w w:val="110"/>
          <w:sz w:val="20"/>
        </w:rPr>
        <w:t> </w:t>
      </w:r>
      <w:r>
        <w:rPr>
          <w:w w:val="110"/>
          <w:sz w:val="20"/>
        </w:rPr>
        <w:t>en</w:t>
      </w:r>
      <w:r>
        <w:rPr>
          <w:spacing w:val="11"/>
          <w:w w:val="110"/>
          <w:sz w:val="20"/>
        </w:rPr>
        <w:t> </w:t>
      </w:r>
      <w:r>
        <w:rPr>
          <w:w w:val="110"/>
          <w:sz w:val="20"/>
        </w:rPr>
        <w:t>su</w:t>
      </w:r>
      <w:r>
        <w:rPr>
          <w:spacing w:val="9"/>
          <w:w w:val="110"/>
          <w:sz w:val="20"/>
        </w:rPr>
        <w:t> </w:t>
      </w:r>
      <w:r>
        <w:rPr>
          <w:w w:val="110"/>
          <w:sz w:val="20"/>
        </w:rPr>
        <w:t>caso</w:t>
      </w:r>
      <w:r>
        <w:rPr>
          <w:spacing w:val="11"/>
          <w:w w:val="110"/>
          <w:sz w:val="20"/>
        </w:rPr>
        <w:t> </w:t>
      </w:r>
      <w:r>
        <w:rPr>
          <w:w w:val="110"/>
          <w:sz w:val="20"/>
        </w:rPr>
        <w:t>podrá</w:t>
      </w:r>
      <w:r>
        <w:rPr>
          <w:spacing w:val="11"/>
          <w:w w:val="110"/>
          <w:sz w:val="20"/>
        </w:rPr>
        <w:t> </w:t>
      </w:r>
      <w:r>
        <w:rPr>
          <w:w w:val="110"/>
          <w:sz w:val="20"/>
        </w:rPr>
        <w:t>imponerse</w:t>
      </w:r>
      <w:r>
        <w:rPr>
          <w:spacing w:val="10"/>
          <w:w w:val="110"/>
          <w:sz w:val="20"/>
        </w:rPr>
        <w:t> </w:t>
      </w:r>
      <w:r>
        <w:rPr>
          <w:w w:val="110"/>
          <w:sz w:val="20"/>
        </w:rPr>
        <w:t>la</w:t>
      </w:r>
      <w:r>
        <w:rPr>
          <w:spacing w:val="11"/>
          <w:w w:val="110"/>
          <w:sz w:val="20"/>
        </w:rPr>
        <w:t> </w:t>
      </w:r>
      <w:r>
        <w:rPr>
          <w:w w:val="110"/>
          <w:sz w:val="20"/>
        </w:rPr>
        <w:t>sanción</w:t>
      </w:r>
      <w:r>
        <w:rPr>
          <w:spacing w:val="11"/>
          <w:w w:val="110"/>
          <w:sz w:val="20"/>
        </w:rPr>
        <w:t> </w:t>
      </w:r>
      <w:r>
        <w:rPr>
          <w:w w:val="110"/>
          <w:sz w:val="20"/>
        </w:rPr>
        <w:t>o</w:t>
      </w:r>
      <w:r>
        <w:rPr>
          <w:spacing w:val="13"/>
          <w:w w:val="110"/>
          <w:sz w:val="20"/>
        </w:rPr>
        <w:t> </w:t>
      </w:r>
      <w:r>
        <w:rPr>
          <w:w w:val="110"/>
          <w:sz w:val="20"/>
        </w:rPr>
        <w:t>sanciones</w:t>
      </w:r>
      <w:r>
        <w:rPr>
          <w:spacing w:val="10"/>
          <w:w w:val="110"/>
          <w:sz w:val="20"/>
        </w:rPr>
        <w:t> </w:t>
      </w:r>
      <w:r>
        <w:rPr>
          <w:w w:val="110"/>
          <w:sz w:val="20"/>
        </w:rPr>
        <w:t>procedentes,</w:t>
      </w:r>
      <w:r>
        <w:rPr>
          <w:spacing w:val="12"/>
          <w:w w:val="110"/>
          <w:sz w:val="20"/>
        </w:rPr>
        <w:t> </w:t>
      </w:r>
      <w:r>
        <w:rPr>
          <w:w w:val="110"/>
          <w:sz w:val="20"/>
        </w:rPr>
        <w:t>y</w:t>
      </w:r>
    </w:p>
    <w:p>
      <w:pPr>
        <w:pStyle w:val="ListParagraph"/>
        <w:numPr>
          <w:ilvl w:val="0"/>
          <w:numId w:val="128"/>
        </w:numPr>
        <w:tabs>
          <w:tab w:pos="659" w:val="left" w:leader="none"/>
        </w:tabs>
        <w:spacing w:line="230" w:lineRule="auto" w:before="50" w:after="0"/>
        <w:ind w:left="278" w:right="278" w:firstLine="0"/>
        <w:jc w:val="both"/>
        <w:rPr>
          <w:sz w:val="20"/>
        </w:rPr>
      </w:pPr>
      <w:r>
        <w:rPr>
          <w:w w:val="110"/>
          <w:sz w:val="20"/>
        </w:rPr>
        <w:t>Las medidas de seguridad que podrán adoptar las autoridades desarrollo urbano, son las  que establece el artículo 5.62 del</w:t>
      </w:r>
      <w:r>
        <w:rPr>
          <w:spacing w:val="10"/>
          <w:w w:val="110"/>
          <w:sz w:val="20"/>
        </w:rPr>
        <w:t> </w:t>
      </w:r>
      <w:r>
        <w:rPr>
          <w:w w:val="110"/>
          <w:sz w:val="20"/>
        </w:rPr>
        <w:t>Código.</w:t>
      </w:r>
    </w:p>
    <w:p>
      <w:pPr>
        <w:pStyle w:val="BodyText"/>
        <w:spacing w:before="7"/>
        <w:ind w:left="0"/>
        <w:jc w:val="left"/>
        <w:rPr>
          <w:sz w:val="31"/>
        </w:rPr>
      </w:pPr>
    </w:p>
    <w:p>
      <w:pPr>
        <w:pStyle w:val="Heading1"/>
        <w:spacing w:before="1"/>
        <w:ind w:left="1334" w:right="1335"/>
      </w:pPr>
      <w:r>
        <w:rPr/>
        <w:t>CAPÍTULO TERCERO</w:t>
      </w:r>
    </w:p>
    <w:p>
      <w:pPr>
        <w:spacing w:before="22"/>
        <w:ind w:left="1334" w:right="1334" w:firstLine="0"/>
        <w:jc w:val="center"/>
        <w:rPr>
          <w:rFonts w:ascii="TeX Gyre Bonum" w:hAnsi="TeX Gyre Bonum"/>
          <w:b/>
          <w:sz w:val="20"/>
        </w:rPr>
      </w:pPr>
      <w:r>
        <w:rPr>
          <w:rFonts w:ascii="TeX Gyre Bonum" w:hAnsi="TeX Gyre Bonum"/>
          <w:b/>
          <w:sz w:val="20"/>
        </w:rPr>
        <w:t>DE LA APLICACIÓN DE SANCIONES</w:t>
      </w:r>
    </w:p>
    <w:p>
      <w:pPr>
        <w:pStyle w:val="BodyText"/>
        <w:spacing w:before="2"/>
        <w:ind w:left="0"/>
        <w:jc w:val="left"/>
        <w:rPr>
          <w:rFonts w:ascii="TeX Gyre Bonum"/>
          <w:b/>
          <w:sz w:val="23"/>
        </w:rPr>
      </w:pPr>
    </w:p>
    <w:p>
      <w:pPr>
        <w:spacing w:before="0"/>
        <w:ind w:left="278" w:right="0" w:firstLine="0"/>
        <w:jc w:val="both"/>
        <w:rPr>
          <w:rFonts w:ascii="TeX Gyre Bonum" w:hAnsi="TeX Gyre Bonum"/>
          <w:b/>
          <w:sz w:val="20"/>
        </w:rPr>
      </w:pPr>
      <w:r>
        <w:rPr>
          <w:rFonts w:ascii="TeX Gyre Bonum" w:hAnsi="TeX Gyre Bonum"/>
          <w:b/>
          <w:sz w:val="20"/>
        </w:rPr>
        <w:t>DE LA APLICACIÓN DE SANCIONES</w:t>
      </w:r>
    </w:p>
    <w:p>
      <w:pPr>
        <w:pStyle w:val="BodyText"/>
        <w:spacing w:line="244" w:lineRule="auto" w:before="22"/>
        <w:ind w:right="272"/>
      </w:pPr>
      <w:r>
        <w:rPr>
          <w:rFonts w:ascii="TeX Gyre Bonum" w:hAnsi="TeX Gyre Bonum"/>
          <w:b/>
          <w:w w:val="110"/>
        </w:rPr>
        <w:t>Artículo 163. </w:t>
      </w:r>
      <w:r>
        <w:rPr>
          <w:w w:val="110"/>
        </w:rPr>
        <w:t>Las infracciones a las disposiciones del Código, este Reglamento, planes de desarrollo urbano, dictámenes, licencias y autorizaciones en la  materia  se  sancionarán conforme a lo dispuesto en el artículo 5.63, del Código, con observancia de las formalidades jurídicas previstas en el Código y el Código de Procedimientos Administrativos del Estado de México.</w:t>
      </w:r>
    </w:p>
    <w:p>
      <w:pPr>
        <w:pStyle w:val="BodyText"/>
        <w:spacing w:line="247" w:lineRule="auto" w:before="78"/>
        <w:ind w:right="272"/>
      </w:pPr>
      <w:r>
        <w:rPr>
          <w:w w:val="110"/>
        </w:rPr>
        <w:t>En la aplicación de las sanciones se buscará primordialmente la restitución al orden urbano de aquellas obras, usos o aprovechamientos del suelo, fusiones y divisiones de predios y demás acciones u omisiones que se hayan realizado en contravención a las disposiciones del Código, este Reglamento, los planes de desarrollo urbano y demás autorizaciones y licencias que emita   la</w:t>
      </w:r>
      <w:r>
        <w:rPr>
          <w:spacing w:val="11"/>
          <w:w w:val="110"/>
        </w:rPr>
        <w:t> </w:t>
      </w:r>
      <w:r>
        <w:rPr>
          <w:w w:val="110"/>
        </w:rPr>
        <w:t>Secretaría.</w:t>
      </w:r>
    </w:p>
    <w:p>
      <w:pPr>
        <w:pStyle w:val="BodyText"/>
        <w:spacing w:before="9"/>
        <w:ind w:left="0"/>
        <w:jc w:val="left"/>
        <w:rPr>
          <w:sz w:val="30"/>
        </w:rPr>
      </w:pPr>
    </w:p>
    <w:p>
      <w:pPr>
        <w:pStyle w:val="Heading1"/>
        <w:ind w:left="1334" w:right="1335"/>
      </w:pPr>
      <w:r>
        <w:rPr/>
        <w:t>TRANSITORIOS</w:t>
      </w:r>
    </w:p>
    <w:p>
      <w:pPr>
        <w:pStyle w:val="BodyText"/>
        <w:spacing w:before="1"/>
        <w:ind w:left="0"/>
        <w:jc w:val="left"/>
        <w:rPr>
          <w:rFonts w:ascii="TeX Gyre Bonum"/>
          <w:b/>
          <w:sz w:val="23"/>
        </w:rPr>
      </w:pPr>
    </w:p>
    <w:p>
      <w:pPr>
        <w:pStyle w:val="BodyText"/>
        <w:spacing w:line="287" w:lineRule="exact" w:before="1"/>
      </w:pPr>
      <w:r>
        <w:rPr>
          <w:rFonts w:ascii="TeX Gyre Bonum" w:hAnsi="TeX Gyre Bonum"/>
          <w:b/>
          <w:w w:val="110"/>
        </w:rPr>
        <w:t>PRIMERO</w:t>
      </w:r>
      <w:r>
        <w:rPr>
          <w:w w:val="110"/>
        </w:rPr>
        <w:t>. El presente Reglamento entrará en vigor el día de su publicación en el Periódico</w:t>
      </w:r>
    </w:p>
    <w:p>
      <w:pPr>
        <w:pStyle w:val="BodyText"/>
        <w:spacing w:line="223" w:lineRule="exact" w:before="0"/>
      </w:pPr>
      <w:r>
        <w:rPr>
          <w:w w:val="105"/>
        </w:rPr>
        <w:t>Oficial “Gaceta del Gobierno”.</w:t>
      </w:r>
    </w:p>
    <w:p>
      <w:pPr>
        <w:pStyle w:val="BodyText"/>
        <w:spacing w:before="4"/>
        <w:ind w:left="0"/>
        <w:jc w:val="left"/>
        <w:rPr>
          <w:sz w:val="31"/>
        </w:rPr>
      </w:pPr>
    </w:p>
    <w:p>
      <w:pPr>
        <w:pStyle w:val="BodyText"/>
        <w:spacing w:line="287" w:lineRule="exact" w:before="0"/>
      </w:pPr>
      <w:r>
        <w:rPr>
          <w:rFonts w:ascii="TeX Gyre Bonum" w:hAnsi="TeX Gyre Bonum"/>
          <w:b/>
          <w:w w:val="105"/>
        </w:rPr>
        <w:t>SEGUNDO</w:t>
      </w:r>
      <w:r>
        <w:rPr>
          <w:w w:val="105"/>
        </w:rPr>
        <w:t>. Se abroga el Reglamento del Libro Quinto del Código Administrativo del Estado de</w:t>
      </w:r>
    </w:p>
    <w:p>
      <w:pPr>
        <w:pStyle w:val="BodyText"/>
        <w:spacing w:line="223" w:lineRule="exact" w:before="0"/>
      </w:pPr>
      <w:r>
        <w:rPr>
          <w:w w:val="105"/>
        </w:rPr>
        <w:t>México publicado en el Periódico Oficial “Gaceta del Gobierno”, el 28 de julio de 2016.</w:t>
      </w:r>
    </w:p>
    <w:p>
      <w:pPr>
        <w:pStyle w:val="BodyText"/>
        <w:spacing w:before="3"/>
        <w:ind w:left="0"/>
        <w:jc w:val="left"/>
        <w:rPr>
          <w:sz w:val="31"/>
        </w:rPr>
      </w:pPr>
    </w:p>
    <w:p>
      <w:pPr>
        <w:pStyle w:val="BodyText"/>
        <w:spacing w:before="0"/>
        <w:ind w:right="277"/>
      </w:pPr>
      <w:r>
        <w:rPr>
          <w:rFonts w:ascii="TeX Gyre Bonum" w:hAnsi="TeX Gyre Bonum"/>
          <w:b/>
          <w:w w:val="110"/>
        </w:rPr>
        <w:t>TERCERO. </w:t>
      </w:r>
      <w:r>
        <w:rPr>
          <w:w w:val="110"/>
        </w:rPr>
        <w:t>Los asuntos que se encuentren en trámite a la fecha de entrada en vigor del presente Reglamento, serán tramitados y resueltos conforme a las disposiciones vigentes  al inicio de su</w:t>
      </w:r>
      <w:r>
        <w:rPr>
          <w:spacing w:val="32"/>
          <w:w w:val="110"/>
        </w:rPr>
        <w:t> </w:t>
      </w:r>
      <w:r>
        <w:rPr>
          <w:w w:val="110"/>
        </w:rPr>
        <w:t>sustanciación.</w:t>
      </w:r>
    </w:p>
    <w:p>
      <w:pPr>
        <w:pStyle w:val="BodyText"/>
        <w:spacing w:before="0"/>
        <w:ind w:left="0"/>
        <w:jc w:val="left"/>
        <w:rPr>
          <w:sz w:val="31"/>
        </w:rPr>
      </w:pPr>
    </w:p>
    <w:p>
      <w:pPr>
        <w:pStyle w:val="BodyText"/>
        <w:spacing w:line="242" w:lineRule="auto" w:before="0"/>
        <w:ind w:right="280"/>
      </w:pPr>
      <w:r>
        <w:rPr>
          <w:rFonts w:ascii="TeX Gyre Bonum" w:hAnsi="TeX Gyre Bonum"/>
          <w:b/>
          <w:w w:val="110"/>
        </w:rPr>
        <w:t>CUARTO</w:t>
      </w:r>
      <w:r>
        <w:rPr>
          <w:w w:val="110"/>
        </w:rPr>
        <w:t>. Las áreas urbanizables no programadas previstas por los planes municipales de desarrollo urbano vigentes pasarán a ser clasificadas como áreas urbanas, urbanizables o no urbanizables, conforme se determine en la actualización de los planes de desarrollo urbano que correspondan.</w:t>
      </w:r>
    </w:p>
    <w:p>
      <w:pPr>
        <w:spacing w:after="0" w:line="242" w:lineRule="auto"/>
        <w:sectPr>
          <w:pgSz w:w="12240" w:h="15840"/>
          <w:pgMar w:header="708" w:footer="822" w:top="1580" w:bottom="1180" w:left="1140" w:right="1140"/>
        </w:sectPr>
      </w:pPr>
    </w:p>
    <w:p>
      <w:pPr>
        <w:pStyle w:val="BodyText"/>
        <w:spacing w:before="0"/>
        <w:ind w:left="0"/>
        <w:jc w:val="left"/>
        <w:rPr>
          <w:sz w:val="19"/>
        </w:rPr>
      </w:pPr>
    </w:p>
    <w:p>
      <w:pPr>
        <w:pStyle w:val="BodyText"/>
        <w:spacing w:line="242" w:lineRule="auto" w:before="58"/>
        <w:ind w:right="275"/>
      </w:pPr>
      <w:r>
        <w:rPr>
          <w:rFonts w:ascii="TeX Gyre Bonum" w:hAnsi="TeX Gyre Bonum"/>
          <w:b/>
          <w:w w:val="110"/>
        </w:rPr>
        <w:t>QUINTO. </w:t>
      </w:r>
      <w:r>
        <w:rPr>
          <w:w w:val="110"/>
        </w:rPr>
        <w:t>Se abroga el Acuerdo de la Secretaría de Desarrollo Urbano, por el que se fijan los Lineamientos para la incorporación de las áreas urbanizables no programadas contenidas en    los planes municipales de desarrollo urbano publicado en Periódico Oficial “Gaceta del  Gobierno” el 13 de febrero de</w:t>
      </w:r>
      <w:r>
        <w:rPr>
          <w:spacing w:val="7"/>
          <w:w w:val="110"/>
        </w:rPr>
        <w:t> </w:t>
      </w:r>
      <w:r>
        <w:rPr>
          <w:w w:val="110"/>
        </w:rPr>
        <w:t>2006.</w:t>
      </w:r>
    </w:p>
    <w:p>
      <w:pPr>
        <w:pStyle w:val="BodyText"/>
        <w:spacing w:before="10"/>
        <w:ind w:left="0"/>
        <w:jc w:val="left"/>
        <w:rPr>
          <w:sz w:val="30"/>
        </w:rPr>
      </w:pPr>
    </w:p>
    <w:p>
      <w:pPr>
        <w:pStyle w:val="BodyText"/>
        <w:spacing w:before="0"/>
        <w:ind w:right="280"/>
      </w:pPr>
      <w:r>
        <w:rPr>
          <w:rFonts w:ascii="TeX Gyre Bonum" w:hAnsi="TeX Gyre Bonum"/>
          <w:b/>
          <w:w w:val="110"/>
        </w:rPr>
        <w:t>SEXTO. </w:t>
      </w:r>
      <w:r>
        <w:rPr>
          <w:w w:val="110"/>
        </w:rPr>
        <w:t>Dentro del plazo de noventa días hábiles, contados a partir de la entrada en vigor del presente Reglamento, se deberán realizar las modificaciones correspondientes al Reglamento Interior de la Secretaría de Desarrollo Urbano y Metropolitano.</w:t>
      </w:r>
    </w:p>
    <w:p>
      <w:pPr>
        <w:pStyle w:val="BodyText"/>
        <w:spacing w:before="0"/>
        <w:ind w:left="0"/>
        <w:jc w:val="left"/>
        <w:rPr>
          <w:sz w:val="31"/>
        </w:rPr>
      </w:pPr>
    </w:p>
    <w:p>
      <w:pPr>
        <w:pStyle w:val="BodyText"/>
        <w:spacing w:line="242" w:lineRule="auto" w:before="1"/>
        <w:ind w:right="272"/>
      </w:pPr>
      <w:r>
        <w:rPr>
          <w:rFonts w:ascii="TeX Gyre Bonum" w:hAnsi="TeX Gyre Bonum"/>
          <w:b/>
          <w:w w:val="110"/>
        </w:rPr>
        <w:t>SÉPTIMO. </w:t>
      </w:r>
      <w:r>
        <w:rPr>
          <w:w w:val="110"/>
        </w:rPr>
        <w:t>La Secretaría expedirá su Manual General de Organización y los Lineamientos para la Realización o Modificación de los Planes de Desarrollo Urbano de competencia municipal a que hace referencia el presente Reglamento, en un plazo de ciento veinte días hábiles, contados  a</w:t>
      </w:r>
      <w:r>
        <w:rPr>
          <w:spacing w:val="10"/>
          <w:w w:val="110"/>
        </w:rPr>
        <w:t> </w:t>
      </w:r>
      <w:r>
        <w:rPr>
          <w:w w:val="110"/>
        </w:rPr>
        <w:t>partir</w:t>
      </w:r>
      <w:r>
        <w:rPr>
          <w:spacing w:val="9"/>
          <w:w w:val="110"/>
        </w:rPr>
        <w:t> </w:t>
      </w:r>
      <w:r>
        <w:rPr>
          <w:w w:val="110"/>
        </w:rPr>
        <w:t>de</w:t>
      </w:r>
      <w:r>
        <w:rPr>
          <w:spacing w:val="9"/>
          <w:w w:val="110"/>
        </w:rPr>
        <w:t> </w:t>
      </w:r>
      <w:r>
        <w:rPr>
          <w:w w:val="110"/>
        </w:rPr>
        <w:t>la</w:t>
      </w:r>
      <w:r>
        <w:rPr>
          <w:spacing w:val="11"/>
          <w:w w:val="110"/>
        </w:rPr>
        <w:t> </w:t>
      </w:r>
      <w:r>
        <w:rPr>
          <w:w w:val="110"/>
        </w:rPr>
        <w:t>entrada</w:t>
      </w:r>
      <w:r>
        <w:rPr>
          <w:spacing w:val="10"/>
          <w:w w:val="110"/>
        </w:rPr>
        <w:t> </w:t>
      </w:r>
      <w:r>
        <w:rPr>
          <w:w w:val="110"/>
        </w:rPr>
        <w:t>en</w:t>
      </w:r>
      <w:r>
        <w:rPr>
          <w:spacing w:val="8"/>
          <w:w w:val="110"/>
        </w:rPr>
        <w:t> </w:t>
      </w:r>
      <w:r>
        <w:rPr>
          <w:w w:val="110"/>
        </w:rPr>
        <w:t>vigor</w:t>
      </w:r>
      <w:r>
        <w:rPr>
          <w:spacing w:val="11"/>
          <w:w w:val="110"/>
        </w:rPr>
        <w:t> </w:t>
      </w:r>
      <w:r>
        <w:rPr>
          <w:w w:val="110"/>
        </w:rPr>
        <w:t>del</w:t>
      </w:r>
      <w:r>
        <w:rPr>
          <w:spacing w:val="11"/>
          <w:w w:val="110"/>
        </w:rPr>
        <w:t> </w:t>
      </w:r>
      <w:r>
        <w:rPr>
          <w:w w:val="110"/>
        </w:rPr>
        <w:t>presente</w:t>
      </w:r>
      <w:r>
        <w:rPr>
          <w:spacing w:val="9"/>
          <w:w w:val="110"/>
        </w:rPr>
        <w:t> </w:t>
      </w:r>
      <w:r>
        <w:rPr>
          <w:w w:val="110"/>
        </w:rPr>
        <w:t>Reglamento.</w:t>
      </w:r>
    </w:p>
    <w:p>
      <w:pPr>
        <w:pStyle w:val="BodyText"/>
        <w:spacing w:before="1"/>
        <w:ind w:left="0"/>
        <w:jc w:val="left"/>
        <w:rPr>
          <w:sz w:val="31"/>
        </w:rPr>
      </w:pPr>
    </w:p>
    <w:p>
      <w:pPr>
        <w:pStyle w:val="BodyText"/>
        <w:spacing w:line="237" w:lineRule="auto" w:before="0"/>
        <w:ind w:right="281"/>
      </w:pPr>
      <w:r>
        <w:rPr>
          <w:rFonts w:ascii="TeX Gyre Bonum" w:hAnsi="TeX Gyre Bonum"/>
          <w:b/>
          <w:w w:val="110"/>
        </w:rPr>
        <w:t>OCTAVO. </w:t>
      </w:r>
      <w:r>
        <w:rPr>
          <w:w w:val="110"/>
        </w:rPr>
        <w:t>El Consejo Consultivo Estatal de Ordenamiento Territorial y Desarrollo Urbano y Metropolitano expedirá su Reglamento Interno dentro de un plazo de ciento veinte días hábiles, contados a partir de la entrada en vigor del presente Reglamento.</w:t>
      </w:r>
    </w:p>
    <w:p>
      <w:pPr>
        <w:pStyle w:val="BodyText"/>
        <w:spacing w:before="4"/>
        <w:ind w:left="0"/>
        <w:jc w:val="left"/>
        <w:rPr>
          <w:sz w:val="31"/>
        </w:rPr>
      </w:pPr>
    </w:p>
    <w:p>
      <w:pPr>
        <w:pStyle w:val="BodyText"/>
        <w:spacing w:line="244" w:lineRule="auto" w:before="0"/>
        <w:ind w:right="276"/>
      </w:pPr>
      <w:r>
        <w:rPr>
          <w:rFonts w:ascii="TeX Gyre Bonum" w:hAnsi="TeX Gyre Bonum"/>
          <w:b/>
          <w:w w:val="110"/>
        </w:rPr>
        <w:t>NOVENO. </w:t>
      </w:r>
      <w:r>
        <w:rPr>
          <w:w w:val="110"/>
        </w:rPr>
        <w:t>La Secretaría dispondrá de lo necesario para que las funciones y servicios de carácter municipal, regulados por el Código en materia de planeación de desarrollo urbano y de autorización de uso del suelo, se transfieran a los municipios del Estado de manera ordenada, conforme al programa de transferencia que presente dicha Secretaría, en un plazo no mayor de noventa días hábiles contados a partir de la recepción de las correspondientes solicitudes por parte de los municipios.</w:t>
      </w:r>
    </w:p>
    <w:p>
      <w:pPr>
        <w:pStyle w:val="BodyText"/>
        <w:spacing w:before="0"/>
        <w:ind w:left="0"/>
        <w:jc w:val="left"/>
        <w:rPr>
          <w:sz w:val="22"/>
        </w:rPr>
      </w:pPr>
    </w:p>
    <w:p>
      <w:pPr>
        <w:pStyle w:val="BodyText"/>
        <w:spacing w:line="249" w:lineRule="auto" w:before="146"/>
        <w:ind w:right="279"/>
      </w:pPr>
      <w:r>
        <w:rPr>
          <w:w w:val="110"/>
        </w:rPr>
        <w:t>En tanto se realiza la transferencia a que se refiere el presente artículo,  las  funciones  y  servicios de competencia municipal, que a la entrada en vigor de este Reglamento,  sean ejercidas o prestados por el Gobierno del Estado de México, seguirán  ejerciéndose  y prestándose</w:t>
      </w:r>
      <w:r>
        <w:rPr>
          <w:spacing w:val="9"/>
          <w:w w:val="110"/>
        </w:rPr>
        <w:t> </w:t>
      </w:r>
      <w:r>
        <w:rPr>
          <w:w w:val="110"/>
        </w:rPr>
        <w:t>por</w:t>
      </w:r>
      <w:r>
        <w:rPr>
          <w:spacing w:val="10"/>
          <w:w w:val="110"/>
        </w:rPr>
        <w:t> </w:t>
      </w:r>
      <w:r>
        <w:rPr>
          <w:w w:val="110"/>
        </w:rPr>
        <w:t>éste</w:t>
      </w:r>
      <w:r>
        <w:rPr>
          <w:spacing w:val="9"/>
          <w:w w:val="110"/>
        </w:rPr>
        <w:t> </w:t>
      </w:r>
      <w:r>
        <w:rPr>
          <w:w w:val="110"/>
        </w:rPr>
        <w:t>en</w:t>
      </w:r>
      <w:r>
        <w:rPr>
          <w:spacing w:val="11"/>
          <w:w w:val="110"/>
        </w:rPr>
        <w:t> </w:t>
      </w:r>
      <w:r>
        <w:rPr>
          <w:w w:val="110"/>
        </w:rPr>
        <w:t>los</w:t>
      </w:r>
      <w:r>
        <w:rPr>
          <w:spacing w:val="9"/>
          <w:w w:val="110"/>
        </w:rPr>
        <w:t> </w:t>
      </w:r>
      <w:r>
        <w:rPr>
          <w:w w:val="110"/>
        </w:rPr>
        <w:t>términos</w:t>
      </w:r>
      <w:r>
        <w:rPr>
          <w:spacing w:val="10"/>
          <w:w w:val="110"/>
        </w:rPr>
        <w:t> </w:t>
      </w:r>
      <w:r>
        <w:rPr>
          <w:w w:val="110"/>
        </w:rPr>
        <w:t>y</w:t>
      </w:r>
      <w:r>
        <w:rPr>
          <w:spacing w:val="10"/>
          <w:w w:val="110"/>
        </w:rPr>
        <w:t> </w:t>
      </w:r>
      <w:r>
        <w:rPr>
          <w:w w:val="110"/>
        </w:rPr>
        <w:t>condiciones</w:t>
      </w:r>
      <w:r>
        <w:rPr>
          <w:spacing w:val="10"/>
          <w:w w:val="110"/>
        </w:rPr>
        <w:t> </w:t>
      </w:r>
      <w:r>
        <w:rPr>
          <w:w w:val="110"/>
        </w:rPr>
        <w:t>vigentes.</w:t>
      </w:r>
    </w:p>
    <w:p>
      <w:pPr>
        <w:pStyle w:val="BodyText"/>
        <w:spacing w:before="0"/>
        <w:ind w:left="0"/>
        <w:jc w:val="left"/>
        <w:rPr>
          <w:sz w:val="22"/>
        </w:rPr>
      </w:pPr>
    </w:p>
    <w:p>
      <w:pPr>
        <w:pStyle w:val="BodyText"/>
        <w:spacing w:line="244" w:lineRule="auto" w:before="139"/>
        <w:jc w:val="left"/>
      </w:pPr>
      <w:r>
        <w:rPr>
          <w:w w:val="110"/>
        </w:rPr>
        <w:t>Dado en el Palacio del Poder Ejecutivo, en la ciudad de Toluca de Lerdo, capital del Estado de México, a los 31 días del mes de agosto de 2020.</w:t>
      </w:r>
    </w:p>
    <w:p>
      <w:pPr>
        <w:pStyle w:val="BodyText"/>
        <w:spacing w:before="0"/>
        <w:ind w:left="0"/>
        <w:jc w:val="left"/>
        <w:rPr>
          <w:sz w:val="22"/>
        </w:rPr>
      </w:pPr>
    </w:p>
    <w:p>
      <w:pPr>
        <w:pStyle w:val="BodyText"/>
        <w:spacing w:before="5"/>
        <w:ind w:left="0"/>
        <w:jc w:val="left"/>
        <w:rPr>
          <w:sz w:val="19"/>
        </w:rPr>
      </w:pPr>
    </w:p>
    <w:p>
      <w:pPr>
        <w:pStyle w:val="Heading1"/>
        <w:spacing w:line="194" w:lineRule="auto"/>
        <w:ind w:left="3042" w:right="3042"/>
      </w:pPr>
      <w:r>
        <w:rPr/>
        <w:t>EL GOBERNADOR CONSTITUCIONAL DEL ESTADO DE MÉXICO</w:t>
      </w:r>
    </w:p>
    <w:p>
      <w:pPr>
        <w:pStyle w:val="BodyText"/>
        <w:spacing w:before="13"/>
        <w:ind w:left="0"/>
        <w:jc w:val="left"/>
        <w:rPr>
          <w:rFonts w:ascii="TeX Gyre Bonum"/>
          <w:b/>
          <w:sz w:val="31"/>
        </w:rPr>
      </w:pPr>
    </w:p>
    <w:p>
      <w:pPr>
        <w:spacing w:line="194" w:lineRule="auto" w:before="1"/>
        <w:ind w:left="3041" w:right="3042" w:firstLine="0"/>
        <w:jc w:val="center"/>
        <w:rPr>
          <w:rFonts w:ascii="TeX Gyre Bonum" w:hAnsi="TeX Gyre Bonum"/>
          <w:b/>
          <w:sz w:val="20"/>
        </w:rPr>
      </w:pPr>
      <w:r>
        <w:rPr>
          <w:rFonts w:ascii="TeX Gyre Bonum" w:hAnsi="TeX Gyre Bonum"/>
          <w:b/>
          <w:sz w:val="20"/>
        </w:rPr>
        <w:t>ALFREDO DEL MAZO MAZA (RÚBRICA).</w:t>
      </w:r>
    </w:p>
    <w:p>
      <w:pPr>
        <w:pStyle w:val="BodyText"/>
        <w:spacing w:before="0"/>
        <w:ind w:left="0"/>
        <w:jc w:val="left"/>
        <w:rPr>
          <w:rFonts w:ascii="TeX Gyre Bonum"/>
          <w:b/>
          <w:sz w:val="22"/>
        </w:rPr>
      </w:pPr>
    </w:p>
    <w:p>
      <w:pPr>
        <w:pStyle w:val="BodyText"/>
        <w:spacing w:before="1"/>
        <w:ind w:left="0"/>
        <w:jc w:val="left"/>
        <w:rPr>
          <w:rFonts w:ascii="TeX Gyre Bonum"/>
          <w:b/>
          <w:sz w:val="26"/>
        </w:rPr>
      </w:pPr>
    </w:p>
    <w:p>
      <w:pPr>
        <w:spacing w:line="194" w:lineRule="auto" w:before="0"/>
        <w:ind w:left="3042" w:right="3042" w:firstLine="0"/>
        <w:jc w:val="center"/>
        <w:rPr>
          <w:rFonts w:ascii="TeX Gyre Bonum"/>
          <w:b/>
          <w:sz w:val="20"/>
        </w:rPr>
      </w:pPr>
      <w:r>
        <w:rPr>
          <w:rFonts w:ascii="TeX Gyre Bonum"/>
          <w:b/>
          <w:sz w:val="20"/>
        </w:rPr>
        <w:t>EL SECRETARIO DE DESARROLLO URBANO Y METROPOLITANO</w:t>
      </w:r>
    </w:p>
    <w:p>
      <w:pPr>
        <w:pStyle w:val="BodyText"/>
        <w:spacing w:before="3"/>
        <w:ind w:left="0"/>
        <w:jc w:val="left"/>
        <w:rPr>
          <w:rFonts w:ascii="TeX Gyre Bonum"/>
          <w:b/>
          <w:sz w:val="32"/>
        </w:rPr>
      </w:pPr>
    </w:p>
    <w:p>
      <w:pPr>
        <w:spacing w:line="192" w:lineRule="auto" w:before="0"/>
        <w:ind w:left="3042" w:right="3042" w:firstLine="0"/>
        <w:jc w:val="center"/>
        <w:rPr>
          <w:rFonts w:ascii="TeX Gyre Bonum" w:hAnsi="TeX Gyre Bonum"/>
          <w:b/>
          <w:sz w:val="20"/>
        </w:rPr>
      </w:pPr>
      <w:r>
        <w:rPr>
          <w:rFonts w:ascii="TeX Gyre Bonum" w:hAnsi="TeX Gyre Bonum"/>
          <w:b/>
          <w:sz w:val="20"/>
        </w:rPr>
        <w:t>ANDRÉS MASSIEU FERNÁNDEZ (RÚBRICA).</w:t>
      </w:r>
    </w:p>
    <w:p>
      <w:pPr>
        <w:spacing w:after="0" w:line="192" w:lineRule="auto"/>
        <w:jc w:val="center"/>
        <w:rPr>
          <w:rFonts w:ascii="TeX Gyre Bonum" w:hAnsi="TeX Gyre Bonum"/>
          <w:sz w:val="20"/>
        </w:rPr>
        <w:sectPr>
          <w:pgSz w:w="12240" w:h="15840"/>
          <w:pgMar w:header="708" w:footer="822" w:top="1580" w:bottom="1180" w:left="1140" w:right="1140"/>
        </w:sectPr>
      </w:pPr>
    </w:p>
    <w:p>
      <w:pPr>
        <w:pStyle w:val="BodyText"/>
        <w:spacing w:before="0"/>
        <w:ind w:left="0"/>
        <w:jc w:val="left"/>
        <w:rPr>
          <w:rFonts w:ascii="TeX Gyre Bonum"/>
          <w:b/>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0"/>
        <w:gridCol w:w="6309"/>
      </w:tblGrid>
      <w:tr>
        <w:trPr>
          <w:trHeight w:val="460" w:hRule="atLeast"/>
        </w:trPr>
        <w:tc>
          <w:tcPr>
            <w:tcW w:w="3430" w:type="dxa"/>
          </w:tcPr>
          <w:p>
            <w:pPr>
              <w:pStyle w:val="TableParagraph"/>
              <w:spacing w:line="275" w:lineRule="exact"/>
              <w:ind w:left="200"/>
              <w:rPr>
                <w:rFonts w:ascii="TeX Gyre Bonum" w:hAnsi="TeX Gyre Bonum"/>
                <w:b/>
                <w:sz w:val="22"/>
              </w:rPr>
            </w:pPr>
            <w:r>
              <w:rPr>
                <w:rFonts w:ascii="TeX Gyre Bonum" w:hAnsi="TeX Gyre Bonum"/>
                <w:b/>
                <w:sz w:val="22"/>
              </w:rPr>
              <w:t>APROBACIÓN:</w:t>
            </w:r>
          </w:p>
        </w:tc>
        <w:tc>
          <w:tcPr>
            <w:tcW w:w="6309" w:type="dxa"/>
          </w:tcPr>
          <w:p>
            <w:pPr>
              <w:pStyle w:val="TableParagraph"/>
              <w:spacing w:before="6"/>
              <w:rPr>
                <w:sz w:val="22"/>
              </w:rPr>
            </w:pPr>
            <w:r>
              <w:rPr>
                <w:w w:val="110"/>
                <w:sz w:val="22"/>
              </w:rPr>
              <w:t>31 de agosto de 2020.</w:t>
            </w:r>
          </w:p>
        </w:tc>
      </w:tr>
      <w:tr>
        <w:trPr>
          <w:trHeight w:val="589" w:hRule="atLeast"/>
        </w:trPr>
        <w:tc>
          <w:tcPr>
            <w:tcW w:w="3430" w:type="dxa"/>
          </w:tcPr>
          <w:p>
            <w:pPr>
              <w:pStyle w:val="TableParagraph"/>
              <w:spacing w:before="156"/>
              <w:ind w:left="200"/>
              <w:rPr>
                <w:rFonts w:ascii="TeX Gyre Bonum" w:hAnsi="TeX Gyre Bonum"/>
                <w:b/>
                <w:sz w:val="22"/>
              </w:rPr>
            </w:pPr>
            <w:r>
              <w:rPr>
                <w:rFonts w:ascii="TeX Gyre Bonum" w:hAnsi="TeX Gyre Bonum"/>
                <w:b/>
                <w:sz w:val="22"/>
              </w:rPr>
              <w:t>PUBLICACIÓN:</w:t>
            </w:r>
          </w:p>
        </w:tc>
        <w:tc>
          <w:tcPr>
            <w:tcW w:w="6309" w:type="dxa"/>
          </w:tcPr>
          <w:p>
            <w:pPr>
              <w:pStyle w:val="TableParagraph"/>
              <w:spacing w:before="208"/>
              <w:rPr>
                <w:sz w:val="22"/>
              </w:rPr>
            </w:pPr>
            <w:hyperlink r:id="rId7">
              <w:r>
                <w:rPr>
                  <w:color w:val="0462C1"/>
                  <w:w w:val="115"/>
                  <w:sz w:val="22"/>
                  <w:u w:val="single" w:color="0462C1"/>
                </w:rPr>
                <w:t>1 de septiembre de 2020.</w:t>
              </w:r>
            </w:hyperlink>
          </w:p>
        </w:tc>
      </w:tr>
      <w:tr>
        <w:trPr>
          <w:trHeight w:val="956" w:hRule="atLeast"/>
        </w:trPr>
        <w:tc>
          <w:tcPr>
            <w:tcW w:w="3430" w:type="dxa"/>
          </w:tcPr>
          <w:p>
            <w:pPr>
              <w:pStyle w:val="TableParagraph"/>
              <w:spacing w:before="82"/>
              <w:ind w:left="200"/>
              <w:rPr>
                <w:rFonts w:ascii="TeX Gyre Bonum"/>
                <w:b/>
                <w:sz w:val="22"/>
              </w:rPr>
            </w:pPr>
            <w:r>
              <w:rPr>
                <w:rFonts w:ascii="TeX Gyre Bonum"/>
                <w:b/>
                <w:sz w:val="22"/>
              </w:rPr>
              <w:t>VIGENCIA:</w:t>
            </w:r>
          </w:p>
        </w:tc>
        <w:tc>
          <w:tcPr>
            <w:tcW w:w="6309" w:type="dxa"/>
          </w:tcPr>
          <w:p>
            <w:pPr>
              <w:pStyle w:val="TableParagraph"/>
              <w:spacing w:line="271" w:lineRule="auto" w:before="134"/>
              <w:ind w:right="260"/>
              <w:rPr>
                <w:sz w:val="22"/>
              </w:rPr>
            </w:pPr>
            <w:r>
              <w:rPr>
                <w:w w:val="110"/>
                <w:sz w:val="22"/>
              </w:rPr>
              <w:t>El presente Reglamento entrará en vigor</w:t>
            </w:r>
            <w:r>
              <w:rPr>
                <w:spacing w:val="58"/>
                <w:w w:val="110"/>
                <w:sz w:val="22"/>
              </w:rPr>
              <w:t> </w:t>
            </w:r>
            <w:r>
              <w:rPr>
                <w:w w:val="110"/>
                <w:sz w:val="22"/>
              </w:rPr>
              <w:t>el día de su publicación en el</w:t>
            </w:r>
            <w:r>
              <w:rPr>
                <w:spacing w:val="11"/>
                <w:w w:val="110"/>
                <w:sz w:val="22"/>
              </w:rPr>
              <w:t> </w:t>
            </w:r>
            <w:r>
              <w:rPr>
                <w:w w:val="110"/>
                <w:sz w:val="22"/>
              </w:rPr>
              <w:t>Periódico</w:t>
            </w:r>
          </w:p>
          <w:p>
            <w:pPr>
              <w:pStyle w:val="TableParagraph"/>
              <w:spacing w:line="233" w:lineRule="exact" w:before="4"/>
              <w:rPr>
                <w:sz w:val="22"/>
              </w:rPr>
            </w:pPr>
            <w:r>
              <w:rPr>
                <w:w w:val="110"/>
                <w:sz w:val="22"/>
              </w:rPr>
              <w:t>Oficial “Gaceta del Gobierno”.</w:t>
            </w:r>
          </w:p>
        </w:tc>
      </w:tr>
    </w:tbl>
    <w:sectPr>
      <w:pgSz w:w="12240" w:h="15840"/>
      <w:pgMar w:header="708" w:footer="822" w:top="1580" w:bottom="102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TeX Gyre Bonum">
    <w:altName w:val="TeX Gyre Bonum"/>
    <w:charset w:val="0"/>
    <w:family w:val="auto"/>
    <w:pitch w:val="variable"/>
  </w:font>
  <w:font w:name="Bookman Uralic">
    <w:altName w:val="Bookman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955584">
          <wp:simplePos x="0" y="0"/>
          <wp:positionH relativeFrom="page">
            <wp:posOffset>900430</wp:posOffset>
          </wp:positionH>
          <wp:positionV relativeFrom="page">
            <wp:posOffset>9251950</wp:posOffset>
          </wp:positionV>
          <wp:extent cx="6261100" cy="9017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261100" cy="9017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9.419998pt;margin-top:735.883179pt;width:393.05pt;height:11.45pt;mso-position-horizontal-relative:page;mso-position-vertical-relative:page;z-index:-17360384" type="#_x0000_t202" filled="false" stroked="false">
          <v:textbox inset="0,0,0,0">
            <w:txbxContent>
              <w:p>
                <w:pPr>
                  <w:spacing w:line="220" w:lineRule="exact" w:before="0"/>
                  <w:ind w:left="20" w:right="0" w:firstLine="0"/>
                  <w:jc w:val="left"/>
                  <w:rPr>
                    <w:rFonts w:ascii="TeX Gyre Bonum" w:hAnsi="TeX Gyre Bonum"/>
                    <w:b/>
                    <w:sz w:val="16"/>
                  </w:rPr>
                </w:pPr>
                <w:r>
                  <w:rPr>
                    <w:rFonts w:ascii="TeX Gyre Bonum" w:hAnsi="TeX Gyre Bonum"/>
                    <w:b/>
                    <w:sz w:val="16"/>
                  </w:rPr>
                  <w:t>REGLAMENTO DEL LIBRO QUINTO DEL CÓDIGO ADMINISTRATIVO DEL ESTADO DE MÉXICO</w:t>
                </w:r>
              </w:p>
            </w:txbxContent>
          </v:textbox>
          <w10:wrap type="none"/>
        </v:shape>
      </w:pict>
    </w:r>
    <w:r>
      <w:rPr/>
      <w:pict>
        <v:shape style="position:absolute;margin-left:523.299988pt;margin-top:746.203186pt;width:21pt;height:11.45pt;mso-position-horizontal-relative:page;mso-position-vertical-relative:page;z-index:-17359872" type="#_x0000_t202" filled="false" stroked="false">
          <v:textbox inset="0,0,0,0">
            <w:txbxContent>
              <w:p>
                <w:pPr>
                  <w:spacing w:before="24"/>
                  <w:ind w:left="60" w:right="0" w:firstLine="0"/>
                  <w:jc w:val="left"/>
                  <w:rPr>
                    <w:sz w:val="16"/>
                  </w:rPr>
                </w:pPr>
                <w:r>
                  <w:rPr/>
                  <w:fldChar w:fldCharType="begin"/>
                </w:r>
                <w:r>
                  <w:rPr>
                    <w:w w:val="145"/>
                    <w:sz w:val="16"/>
                  </w:rPr>
                  <w:instrText> PAGE </w:instrText>
                </w:r>
                <w:r>
                  <w:rPr/>
                  <w:fldChar w:fldCharType="separate"/>
                </w:r>
                <w:r>
                  <w:rPr/>
                  <w:t>115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955072">
          <wp:simplePos x="0" y="0"/>
          <wp:positionH relativeFrom="page">
            <wp:posOffset>900430</wp:posOffset>
          </wp:positionH>
          <wp:positionV relativeFrom="page">
            <wp:posOffset>449580</wp:posOffset>
          </wp:positionV>
          <wp:extent cx="5969635" cy="5562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969635" cy="5562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
    <w:multiLevelType w:val="hybridMultilevel"/>
    <w:lvl w:ilvl="0">
      <w:start w:val="1"/>
      <w:numFmt w:val="upperRoman"/>
      <w:lvlText w:val="%1."/>
      <w:lvlJc w:val="left"/>
      <w:pPr>
        <w:ind w:left="278" w:hanging="22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26"/>
      </w:pPr>
      <w:rPr>
        <w:rFonts w:hint="default"/>
        <w:lang w:val="es-ES" w:eastAsia="en-US" w:bidi="ar-SA"/>
      </w:rPr>
    </w:lvl>
    <w:lvl w:ilvl="2">
      <w:start w:val="0"/>
      <w:numFmt w:val="bullet"/>
      <w:lvlText w:val="•"/>
      <w:lvlJc w:val="left"/>
      <w:pPr>
        <w:ind w:left="2216" w:hanging="226"/>
      </w:pPr>
      <w:rPr>
        <w:rFonts w:hint="default"/>
        <w:lang w:val="es-ES" w:eastAsia="en-US" w:bidi="ar-SA"/>
      </w:rPr>
    </w:lvl>
    <w:lvl w:ilvl="3">
      <w:start w:val="0"/>
      <w:numFmt w:val="bullet"/>
      <w:lvlText w:val="•"/>
      <w:lvlJc w:val="left"/>
      <w:pPr>
        <w:ind w:left="3184" w:hanging="226"/>
      </w:pPr>
      <w:rPr>
        <w:rFonts w:hint="default"/>
        <w:lang w:val="es-ES" w:eastAsia="en-US" w:bidi="ar-SA"/>
      </w:rPr>
    </w:lvl>
    <w:lvl w:ilvl="4">
      <w:start w:val="0"/>
      <w:numFmt w:val="bullet"/>
      <w:lvlText w:val="•"/>
      <w:lvlJc w:val="left"/>
      <w:pPr>
        <w:ind w:left="4152" w:hanging="226"/>
      </w:pPr>
      <w:rPr>
        <w:rFonts w:hint="default"/>
        <w:lang w:val="es-ES" w:eastAsia="en-US" w:bidi="ar-SA"/>
      </w:rPr>
    </w:lvl>
    <w:lvl w:ilvl="5">
      <w:start w:val="0"/>
      <w:numFmt w:val="bullet"/>
      <w:lvlText w:val="•"/>
      <w:lvlJc w:val="left"/>
      <w:pPr>
        <w:ind w:left="5120" w:hanging="226"/>
      </w:pPr>
      <w:rPr>
        <w:rFonts w:hint="default"/>
        <w:lang w:val="es-ES" w:eastAsia="en-US" w:bidi="ar-SA"/>
      </w:rPr>
    </w:lvl>
    <w:lvl w:ilvl="6">
      <w:start w:val="0"/>
      <w:numFmt w:val="bullet"/>
      <w:lvlText w:val="•"/>
      <w:lvlJc w:val="left"/>
      <w:pPr>
        <w:ind w:left="6088" w:hanging="226"/>
      </w:pPr>
      <w:rPr>
        <w:rFonts w:hint="default"/>
        <w:lang w:val="es-ES" w:eastAsia="en-US" w:bidi="ar-SA"/>
      </w:rPr>
    </w:lvl>
    <w:lvl w:ilvl="7">
      <w:start w:val="0"/>
      <w:numFmt w:val="bullet"/>
      <w:lvlText w:val="•"/>
      <w:lvlJc w:val="left"/>
      <w:pPr>
        <w:ind w:left="7056" w:hanging="226"/>
      </w:pPr>
      <w:rPr>
        <w:rFonts w:hint="default"/>
        <w:lang w:val="es-ES" w:eastAsia="en-US" w:bidi="ar-SA"/>
      </w:rPr>
    </w:lvl>
    <w:lvl w:ilvl="8">
      <w:start w:val="0"/>
      <w:numFmt w:val="bullet"/>
      <w:lvlText w:val="•"/>
      <w:lvlJc w:val="left"/>
      <w:pPr>
        <w:ind w:left="8024" w:hanging="226"/>
      </w:pPr>
      <w:rPr>
        <w:rFonts w:hint="default"/>
        <w:lang w:val="es-ES" w:eastAsia="en-US" w:bidi="ar-SA"/>
      </w:rPr>
    </w:lvl>
  </w:abstractNum>
  <w:abstractNum w:abstractNumId="126">
    <w:multiLevelType w:val="hybridMultilevel"/>
    <w:lvl w:ilvl="0">
      <w:start w:val="1"/>
      <w:numFmt w:val="upperLetter"/>
      <w:lvlText w:val="%1)"/>
      <w:lvlJc w:val="left"/>
      <w:pPr>
        <w:ind w:left="278" w:hanging="305"/>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305"/>
      </w:pPr>
      <w:rPr>
        <w:rFonts w:hint="default"/>
        <w:lang w:val="es-ES" w:eastAsia="en-US" w:bidi="ar-SA"/>
      </w:rPr>
    </w:lvl>
    <w:lvl w:ilvl="2">
      <w:start w:val="0"/>
      <w:numFmt w:val="bullet"/>
      <w:lvlText w:val="•"/>
      <w:lvlJc w:val="left"/>
      <w:pPr>
        <w:ind w:left="2216" w:hanging="305"/>
      </w:pPr>
      <w:rPr>
        <w:rFonts w:hint="default"/>
        <w:lang w:val="es-ES" w:eastAsia="en-US" w:bidi="ar-SA"/>
      </w:rPr>
    </w:lvl>
    <w:lvl w:ilvl="3">
      <w:start w:val="0"/>
      <w:numFmt w:val="bullet"/>
      <w:lvlText w:val="•"/>
      <w:lvlJc w:val="left"/>
      <w:pPr>
        <w:ind w:left="3184" w:hanging="305"/>
      </w:pPr>
      <w:rPr>
        <w:rFonts w:hint="default"/>
        <w:lang w:val="es-ES" w:eastAsia="en-US" w:bidi="ar-SA"/>
      </w:rPr>
    </w:lvl>
    <w:lvl w:ilvl="4">
      <w:start w:val="0"/>
      <w:numFmt w:val="bullet"/>
      <w:lvlText w:val="•"/>
      <w:lvlJc w:val="left"/>
      <w:pPr>
        <w:ind w:left="4152" w:hanging="305"/>
      </w:pPr>
      <w:rPr>
        <w:rFonts w:hint="default"/>
        <w:lang w:val="es-ES" w:eastAsia="en-US" w:bidi="ar-SA"/>
      </w:rPr>
    </w:lvl>
    <w:lvl w:ilvl="5">
      <w:start w:val="0"/>
      <w:numFmt w:val="bullet"/>
      <w:lvlText w:val="•"/>
      <w:lvlJc w:val="left"/>
      <w:pPr>
        <w:ind w:left="5120" w:hanging="305"/>
      </w:pPr>
      <w:rPr>
        <w:rFonts w:hint="default"/>
        <w:lang w:val="es-ES" w:eastAsia="en-US" w:bidi="ar-SA"/>
      </w:rPr>
    </w:lvl>
    <w:lvl w:ilvl="6">
      <w:start w:val="0"/>
      <w:numFmt w:val="bullet"/>
      <w:lvlText w:val="•"/>
      <w:lvlJc w:val="left"/>
      <w:pPr>
        <w:ind w:left="6088" w:hanging="305"/>
      </w:pPr>
      <w:rPr>
        <w:rFonts w:hint="default"/>
        <w:lang w:val="es-ES" w:eastAsia="en-US" w:bidi="ar-SA"/>
      </w:rPr>
    </w:lvl>
    <w:lvl w:ilvl="7">
      <w:start w:val="0"/>
      <w:numFmt w:val="bullet"/>
      <w:lvlText w:val="•"/>
      <w:lvlJc w:val="left"/>
      <w:pPr>
        <w:ind w:left="7056" w:hanging="305"/>
      </w:pPr>
      <w:rPr>
        <w:rFonts w:hint="default"/>
        <w:lang w:val="es-ES" w:eastAsia="en-US" w:bidi="ar-SA"/>
      </w:rPr>
    </w:lvl>
    <w:lvl w:ilvl="8">
      <w:start w:val="0"/>
      <w:numFmt w:val="bullet"/>
      <w:lvlText w:val="•"/>
      <w:lvlJc w:val="left"/>
      <w:pPr>
        <w:ind w:left="8024" w:hanging="305"/>
      </w:pPr>
      <w:rPr>
        <w:rFonts w:hint="default"/>
        <w:lang w:val="es-ES" w:eastAsia="en-US" w:bidi="ar-SA"/>
      </w:rPr>
    </w:lvl>
  </w:abstractNum>
  <w:abstractNum w:abstractNumId="125">
    <w:multiLevelType w:val="hybridMultilevel"/>
    <w:lvl w:ilvl="0">
      <w:start w:val="1"/>
      <w:numFmt w:val="upperRoman"/>
      <w:lvlText w:val="%1."/>
      <w:lvlJc w:val="left"/>
      <w:pPr>
        <w:ind w:left="278" w:hanging="255"/>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55"/>
      </w:pPr>
      <w:rPr>
        <w:rFonts w:hint="default"/>
        <w:lang w:val="es-ES" w:eastAsia="en-US" w:bidi="ar-SA"/>
      </w:rPr>
    </w:lvl>
    <w:lvl w:ilvl="2">
      <w:start w:val="0"/>
      <w:numFmt w:val="bullet"/>
      <w:lvlText w:val="•"/>
      <w:lvlJc w:val="left"/>
      <w:pPr>
        <w:ind w:left="2216" w:hanging="255"/>
      </w:pPr>
      <w:rPr>
        <w:rFonts w:hint="default"/>
        <w:lang w:val="es-ES" w:eastAsia="en-US" w:bidi="ar-SA"/>
      </w:rPr>
    </w:lvl>
    <w:lvl w:ilvl="3">
      <w:start w:val="0"/>
      <w:numFmt w:val="bullet"/>
      <w:lvlText w:val="•"/>
      <w:lvlJc w:val="left"/>
      <w:pPr>
        <w:ind w:left="3184" w:hanging="255"/>
      </w:pPr>
      <w:rPr>
        <w:rFonts w:hint="default"/>
        <w:lang w:val="es-ES" w:eastAsia="en-US" w:bidi="ar-SA"/>
      </w:rPr>
    </w:lvl>
    <w:lvl w:ilvl="4">
      <w:start w:val="0"/>
      <w:numFmt w:val="bullet"/>
      <w:lvlText w:val="•"/>
      <w:lvlJc w:val="left"/>
      <w:pPr>
        <w:ind w:left="4152" w:hanging="255"/>
      </w:pPr>
      <w:rPr>
        <w:rFonts w:hint="default"/>
        <w:lang w:val="es-ES" w:eastAsia="en-US" w:bidi="ar-SA"/>
      </w:rPr>
    </w:lvl>
    <w:lvl w:ilvl="5">
      <w:start w:val="0"/>
      <w:numFmt w:val="bullet"/>
      <w:lvlText w:val="•"/>
      <w:lvlJc w:val="left"/>
      <w:pPr>
        <w:ind w:left="5120" w:hanging="255"/>
      </w:pPr>
      <w:rPr>
        <w:rFonts w:hint="default"/>
        <w:lang w:val="es-ES" w:eastAsia="en-US" w:bidi="ar-SA"/>
      </w:rPr>
    </w:lvl>
    <w:lvl w:ilvl="6">
      <w:start w:val="0"/>
      <w:numFmt w:val="bullet"/>
      <w:lvlText w:val="•"/>
      <w:lvlJc w:val="left"/>
      <w:pPr>
        <w:ind w:left="6088" w:hanging="255"/>
      </w:pPr>
      <w:rPr>
        <w:rFonts w:hint="default"/>
        <w:lang w:val="es-ES" w:eastAsia="en-US" w:bidi="ar-SA"/>
      </w:rPr>
    </w:lvl>
    <w:lvl w:ilvl="7">
      <w:start w:val="0"/>
      <w:numFmt w:val="bullet"/>
      <w:lvlText w:val="•"/>
      <w:lvlJc w:val="left"/>
      <w:pPr>
        <w:ind w:left="7056" w:hanging="255"/>
      </w:pPr>
      <w:rPr>
        <w:rFonts w:hint="default"/>
        <w:lang w:val="es-ES" w:eastAsia="en-US" w:bidi="ar-SA"/>
      </w:rPr>
    </w:lvl>
    <w:lvl w:ilvl="8">
      <w:start w:val="0"/>
      <w:numFmt w:val="bullet"/>
      <w:lvlText w:val="•"/>
      <w:lvlJc w:val="left"/>
      <w:pPr>
        <w:ind w:left="8024" w:hanging="255"/>
      </w:pPr>
      <w:rPr>
        <w:rFonts w:hint="default"/>
        <w:lang w:val="es-ES" w:eastAsia="en-US" w:bidi="ar-SA"/>
      </w:rPr>
    </w:lvl>
  </w:abstractNum>
  <w:abstractNum w:abstractNumId="124">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23">
    <w:multiLevelType w:val="hybridMultilevel"/>
    <w:lvl w:ilvl="0">
      <w:start w:val="1"/>
      <w:numFmt w:val="lowerLetter"/>
      <w:lvlText w:val="%1)"/>
      <w:lvlJc w:val="left"/>
      <w:pPr>
        <w:ind w:left="706" w:hanging="25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626" w:hanging="252"/>
      </w:pPr>
      <w:rPr>
        <w:rFonts w:hint="default"/>
        <w:lang w:val="es-ES" w:eastAsia="en-US" w:bidi="ar-SA"/>
      </w:rPr>
    </w:lvl>
    <w:lvl w:ilvl="2">
      <w:start w:val="0"/>
      <w:numFmt w:val="bullet"/>
      <w:lvlText w:val="•"/>
      <w:lvlJc w:val="left"/>
      <w:pPr>
        <w:ind w:left="2552" w:hanging="252"/>
      </w:pPr>
      <w:rPr>
        <w:rFonts w:hint="default"/>
        <w:lang w:val="es-ES" w:eastAsia="en-US" w:bidi="ar-SA"/>
      </w:rPr>
    </w:lvl>
    <w:lvl w:ilvl="3">
      <w:start w:val="0"/>
      <w:numFmt w:val="bullet"/>
      <w:lvlText w:val="•"/>
      <w:lvlJc w:val="left"/>
      <w:pPr>
        <w:ind w:left="3478" w:hanging="252"/>
      </w:pPr>
      <w:rPr>
        <w:rFonts w:hint="default"/>
        <w:lang w:val="es-ES" w:eastAsia="en-US" w:bidi="ar-SA"/>
      </w:rPr>
    </w:lvl>
    <w:lvl w:ilvl="4">
      <w:start w:val="0"/>
      <w:numFmt w:val="bullet"/>
      <w:lvlText w:val="•"/>
      <w:lvlJc w:val="left"/>
      <w:pPr>
        <w:ind w:left="4404" w:hanging="252"/>
      </w:pPr>
      <w:rPr>
        <w:rFonts w:hint="default"/>
        <w:lang w:val="es-ES" w:eastAsia="en-US" w:bidi="ar-SA"/>
      </w:rPr>
    </w:lvl>
    <w:lvl w:ilvl="5">
      <w:start w:val="0"/>
      <w:numFmt w:val="bullet"/>
      <w:lvlText w:val="•"/>
      <w:lvlJc w:val="left"/>
      <w:pPr>
        <w:ind w:left="5330" w:hanging="252"/>
      </w:pPr>
      <w:rPr>
        <w:rFonts w:hint="default"/>
        <w:lang w:val="es-ES" w:eastAsia="en-US" w:bidi="ar-SA"/>
      </w:rPr>
    </w:lvl>
    <w:lvl w:ilvl="6">
      <w:start w:val="0"/>
      <w:numFmt w:val="bullet"/>
      <w:lvlText w:val="•"/>
      <w:lvlJc w:val="left"/>
      <w:pPr>
        <w:ind w:left="6256" w:hanging="252"/>
      </w:pPr>
      <w:rPr>
        <w:rFonts w:hint="default"/>
        <w:lang w:val="es-ES" w:eastAsia="en-US" w:bidi="ar-SA"/>
      </w:rPr>
    </w:lvl>
    <w:lvl w:ilvl="7">
      <w:start w:val="0"/>
      <w:numFmt w:val="bullet"/>
      <w:lvlText w:val="•"/>
      <w:lvlJc w:val="left"/>
      <w:pPr>
        <w:ind w:left="7182" w:hanging="252"/>
      </w:pPr>
      <w:rPr>
        <w:rFonts w:hint="default"/>
        <w:lang w:val="es-ES" w:eastAsia="en-US" w:bidi="ar-SA"/>
      </w:rPr>
    </w:lvl>
    <w:lvl w:ilvl="8">
      <w:start w:val="0"/>
      <w:numFmt w:val="bullet"/>
      <w:lvlText w:val="•"/>
      <w:lvlJc w:val="left"/>
      <w:pPr>
        <w:ind w:left="8108" w:hanging="252"/>
      </w:pPr>
      <w:rPr>
        <w:rFonts w:hint="default"/>
        <w:lang w:val="es-ES" w:eastAsia="en-US" w:bidi="ar-SA"/>
      </w:rPr>
    </w:lvl>
  </w:abstractNum>
  <w:abstractNum w:abstractNumId="122">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84" w:hanging="279"/>
        <w:jc w:val="left"/>
      </w:pPr>
      <w:rPr>
        <w:rFonts w:hint="default" w:ascii="TeX Gyre Bonum" w:hAnsi="TeX Gyre Bonum" w:eastAsia="TeX Gyre Bonum" w:cs="TeX Gyre Bonum"/>
        <w:b/>
        <w:bCs/>
        <w:spacing w:val="-1"/>
        <w:w w:val="99"/>
        <w:sz w:val="20"/>
        <w:szCs w:val="20"/>
        <w:lang w:val="es-ES" w:eastAsia="en-US" w:bidi="ar-SA"/>
      </w:rPr>
    </w:lvl>
    <w:lvl w:ilvl="2">
      <w:start w:val="0"/>
      <w:numFmt w:val="bullet"/>
      <w:lvlText w:val="•"/>
      <w:lvlJc w:val="left"/>
      <w:pPr>
        <w:ind w:left="1977" w:hanging="279"/>
      </w:pPr>
      <w:rPr>
        <w:rFonts w:hint="default"/>
        <w:lang w:val="es-ES" w:eastAsia="en-US" w:bidi="ar-SA"/>
      </w:rPr>
    </w:lvl>
    <w:lvl w:ilvl="3">
      <w:start w:val="0"/>
      <w:numFmt w:val="bullet"/>
      <w:lvlText w:val="•"/>
      <w:lvlJc w:val="left"/>
      <w:pPr>
        <w:ind w:left="2975" w:hanging="279"/>
      </w:pPr>
      <w:rPr>
        <w:rFonts w:hint="default"/>
        <w:lang w:val="es-ES" w:eastAsia="en-US" w:bidi="ar-SA"/>
      </w:rPr>
    </w:lvl>
    <w:lvl w:ilvl="4">
      <w:start w:val="0"/>
      <w:numFmt w:val="bullet"/>
      <w:lvlText w:val="•"/>
      <w:lvlJc w:val="left"/>
      <w:pPr>
        <w:ind w:left="3973" w:hanging="279"/>
      </w:pPr>
      <w:rPr>
        <w:rFonts w:hint="default"/>
        <w:lang w:val="es-ES" w:eastAsia="en-US" w:bidi="ar-SA"/>
      </w:rPr>
    </w:lvl>
    <w:lvl w:ilvl="5">
      <w:start w:val="0"/>
      <w:numFmt w:val="bullet"/>
      <w:lvlText w:val="•"/>
      <w:lvlJc w:val="left"/>
      <w:pPr>
        <w:ind w:left="4971" w:hanging="279"/>
      </w:pPr>
      <w:rPr>
        <w:rFonts w:hint="default"/>
        <w:lang w:val="es-ES" w:eastAsia="en-US" w:bidi="ar-SA"/>
      </w:rPr>
    </w:lvl>
    <w:lvl w:ilvl="6">
      <w:start w:val="0"/>
      <w:numFmt w:val="bullet"/>
      <w:lvlText w:val="•"/>
      <w:lvlJc w:val="left"/>
      <w:pPr>
        <w:ind w:left="5968" w:hanging="279"/>
      </w:pPr>
      <w:rPr>
        <w:rFonts w:hint="default"/>
        <w:lang w:val="es-ES" w:eastAsia="en-US" w:bidi="ar-SA"/>
      </w:rPr>
    </w:lvl>
    <w:lvl w:ilvl="7">
      <w:start w:val="0"/>
      <w:numFmt w:val="bullet"/>
      <w:lvlText w:val="•"/>
      <w:lvlJc w:val="left"/>
      <w:pPr>
        <w:ind w:left="6966" w:hanging="279"/>
      </w:pPr>
      <w:rPr>
        <w:rFonts w:hint="default"/>
        <w:lang w:val="es-ES" w:eastAsia="en-US" w:bidi="ar-SA"/>
      </w:rPr>
    </w:lvl>
    <w:lvl w:ilvl="8">
      <w:start w:val="0"/>
      <w:numFmt w:val="bullet"/>
      <w:lvlText w:val="•"/>
      <w:lvlJc w:val="left"/>
      <w:pPr>
        <w:ind w:left="7964" w:hanging="279"/>
      </w:pPr>
      <w:rPr>
        <w:rFonts w:hint="default"/>
        <w:lang w:val="es-ES" w:eastAsia="en-US" w:bidi="ar-SA"/>
      </w:rPr>
    </w:lvl>
  </w:abstractNum>
  <w:abstractNum w:abstractNumId="121">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20">
    <w:multiLevelType w:val="hybridMultilevel"/>
    <w:lvl w:ilvl="0">
      <w:start w:val="1"/>
      <w:numFmt w:val="upperRoman"/>
      <w:lvlText w:val="%1."/>
      <w:lvlJc w:val="left"/>
      <w:pPr>
        <w:ind w:left="278" w:hanging="260"/>
        <w:jc w:val="righ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119">
    <w:multiLevelType w:val="hybridMultilevel"/>
    <w:lvl w:ilvl="0">
      <w:start w:val="1"/>
      <w:numFmt w:val="upperRoman"/>
      <w:lvlText w:val="%1."/>
      <w:lvlJc w:val="left"/>
      <w:pPr>
        <w:ind w:left="278" w:hanging="23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6"/>
      </w:pPr>
      <w:rPr>
        <w:rFonts w:hint="default"/>
        <w:lang w:val="es-ES" w:eastAsia="en-US" w:bidi="ar-SA"/>
      </w:rPr>
    </w:lvl>
    <w:lvl w:ilvl="2">
      <w:start w:val="0"/>
      <w:numFmt w:val="bullet"/>
      <w:lvlText w:val="•"/>
      <w:lvlJc w:val="left"/>
      <w:pPr>
        <w:ind w:left="2216" w:hanging="236"/>
      </w:pPr>
      <w:rPr>
        <w:rFonts w:hint="default"/>
        <w:lang w:val="es-ES" w:eastAsia="en-US" w:bidi="ar-SA"/>
      </w:rPr>
    </w:lvl>
    <w:lvl w:ilvl="3">
      <w:start w:val="0"/>
      <w:numFmt w:val="bullet"/>
      <w:lvlText w:val="•"/>
      <w:lvlJc w:val="left"/>
      <w:pPr>
        <w:ind w:left="3184" w:hanging="236"/>
      </w:pPr>
      <w:rPr>
        <w:rFonts w:hint="default"/>
        <w:lang w:val="es-ES" w:eastAsia="en-US" w:bidi="ar-SA"/>
      </w:rPr>
    </w:lvl>
    <w:lvl w:ilvl="4">
      <w:start w:val="0"/>
      <w:numFmt w:val="bullet"/>
      <w:lvlText w:val="•"/>
      <w:lvlJc w:val="left"/>
      <w:pPr>
        <w:ind w:left="4152" w:hanging="236"/>
      </w:pPr>
      <w:rPr>
        <w:rFonts w:hint="default"/>
        <w:lang w:val="es-ES" w:eastAsia="en-US" w:bidi="ar-SA"/>
      </w:rPr>
    </w:lvl>
    <w:lvl w:ilvl="5">
      <w:start w:val="0"/>
      <w:numFmt w:val="bullet"/>
      <w:lvlText w:val="•"/>
      <w:lvlJc w:val="left"/>
      <w:pPr>
        <w:ind w:left="5120" w:hanging="236"/>
      </w:pPr>
      <w:rPr>
        <w:rFonts w:hint="default"/>
        <w:lang w:val="es-ES" w:eastAsia="en-US" w:bidi="ar-SA"/>
      </w:rPr>
    </w:lvl>
    <w:lvl w:ilvl="6">
      <w:start w:val="0"/>
      <w:numFmt w:val="bullet"/>
      <w:lvlText w:val="•"/>
      <w:lvlJc w:val="left"/>
      <w:pPr>
        <w:ind w:left="6088" w:hanging="236"/>
      </w:pPr>
      <w:rPr>
        <w:rFonts w:hint="default"/>
        <w:lang w:val="es-ES" w:eastAsia="en-US" w:bidi="ar-SA"/>
      </w:rPr>
    </w:lvl>
    <w:lvl w:ilvl="7">
      <w:start w:val="0"/>
      <w:numFmt w:val="bullet"/>
      <w:lvlText w:val="•"/>
      <w:lvlJc w:val="left"/>
      <w:pPr>
        <w:ind w:left="7056" w:hanging="236"/>
      </w:pPr>
      <w:rPr>
        <w:rFonts w:hint="default"/>
        <w:lang w:val="es-ES" w:eastAsia="en-US" w:bidi="ar-SA"/>
      </w:rPr>
    </w:lvl>
    <w:lvl w:ilvl="8">
      <w:start w:val="0"/>
      <w:numFmt w:val="bullet"/>
      <w:lvlText w:val="•"/>
      <w:lvlJc w:val="left"/>
      <w:pPr>
        <w:ind w:left="8024" w:hanging="236"/>
      </w:pPr>
      <w:rPr>
        <w:rFonts w:hint="default"/>
        <w:lang w:val="es-ES" w:eastAsia="en-US" w:bidi="ar-SA"/>
      </w:rPr>
    </w:lvl>
  </w:abstractNum>
  <w:abstractNum w:abstractNumId="118">
    <w:multiLevelType w:val="hybridMultilevel"/>
    <w:lvl w:ilvl="0">
      <w:start w:val="1"/>
      <w:numFmt w:val="upperRoman"/>
      <w:lvlText w:val="%1."/>
      <w:lvlJc w:val="left"/>
      <w:pPr>
        <w:ind w:left="278" w:hanging="26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64"/>
      </w:pPr>
      <w:rPr>
        <w:rFonts w:hint="default"/>
        <w:lang w:val="es-ES" w:eastAsia="en-US" w:bidi="ar-SA"/>
      </w:rPr>
    </w:lvl>
    <w:lvl w:ilvl="2">
      <w:start w:val="0"/>
      <w:numFmt w:val="bullet"/>
      <w:lvlText w:val="•"/>
      <w:lvlJc w:val="left"/>
      <w:pPr>
        <w:ind w:left="2216" w:hanging="264"/>
      </w:pPr>
      <w:rPr>
        <w:rFonts w:hint="default"/>
        <w:lang w:val="es-ES" w:eastAsia="en-US" w:bidi="ar-SA"/>
      </w:rPr>
    </w:lvl>
    <w:lvl w:ilvl="3">
      <w:start w:val="0"/>
      <w:numFmt w:val="bullet"/>
      <w:lvlText w:val="•"/>
      <w:lvlJc w:val="left"/>
      <w:pPr>
        <w:ind w:left="3184" w:hanging="264"/>
      </w:pPr>
      <w:rPr>
        <w:rFonts w:hint="default"/>
        <w:lang w:val="es-ES" w:eastAsia="en-US" w:bidi="ar-SA"/>
      </w:rPr>
    </w:lvl>
    <w:lvl w:ilvl="4">
      <w:start w:val="0"/>
      <w:numFmt w:val="bullet"/>
      <w:lvlText w:val="•"/>
      <w:lvlJc w:val="left"/>
      <w:pPr>
        <w:ind w:left="4152" w:hanging="264"/>
      </w:pPr>
      <w:rPr>
        <w:rFonts w:hint="default"/>
        <w:lang w:val="es-ES" w:eastAsia="en-US" w:bidi="ar-SA"/>
      </w:rPr>
    </w:lvl>
    <w:lvl w:ilvl="5">
      <w:start w:val="0"/>
      <w:numFmt w:val="bullet"/>
      <w:lvlText w:val="•"/>
      <w:lvlJc w:val="left"/>
      <w:pPr>
        <w:ind w:left="5120" w:hanging="264"/>
      </w:pPr>
      <w:rPr>
        <w:rFonts w:hint="default"/>
        <w:lang w:val="es-ES" w:eastAsia="en-US" w:bidi="ar-SA"/>
      </w:rPr>
    </w:lvl>
    <w:lvl w:ilvl="6">
      <w:start w:val="0"/>
      <w:numFmt w:val="bullet"/>
      <w:lvlText w:val="•"/>
      <w:lvlJc w:val="left"/>
      <w:pPr>
        <w:ind w:left="6088" w:hanging="264"/>
      </w:pPr>
      <w:rPr>
        <w:rFonts w:hint="default"/>
        <w:lang w:val="es-ES" w:eastAsia="en-US" w:bidi="ar-SA"/>
      </w:rPr>
    </w:lvl>
    <w:lvl w:ilvl="7">
      <w:start w:val="0"/>
      <w:numFmt w:val="bullet"/>
      <w:lvlText w:val="•"/>
      <w:lvlJc w:val="left"/>
      <w:pPr>
        <w:ind w:left="7056" w:hanging="264"/>
      </w:pPr>
      <w:rPr>
        <w:rFonts w:hint="default"/>
        <w:lang w:val="es-ES" w:eastAsia="en-US" w:bidi="ar-SA"/>
      </w:rPr>
    </w:lvl>
    <w:lvl w:ilvl="8">
      <w:start w:val="0"/>
      <w:numFmt w:val="bullet"/>
      <w:lvlText w:val="•"/>
      <w:lvlJc w:val="left"/>
      <w:pPr>
        <w:ind w:left="8024" w:hanging="264"/>
      </w:pPr>
      <w:rPr>
        <w:rFonts w:hint="default"/>
        <w:lang w:val="es-ES" w:eastAsia="en-US" w:bidi="ar-SA"/>
      </w:rPr>
    </w:lvl>
  </w:abstractNum>
  <w:abstractNum w:abstractNumId="117">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29"/>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130" w:hanging="291"/>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140" w:hanging="291"/>
      </w:pPr>
      <w:rPr>
        <w:rFonts w:hint="default"/>
        <w:lang w:val="es-ES" w:eastAsia="en-US" w:bidi="ar-SA"/>
      </w:rPr>
    </w:lvl>
    <w:lvl w:ilvl="4">
      <w:start w:val="0"/>
      <w:numFmt w:val="bullet"/>
      <w:lvlText w:val="•"/>
      <w:lvlJc w:val="left"/>
      <w:pPr>
        <w:ind w:left="2400" w:hanging="291"/>
      </w:pPr>
      <w:rPr>
        <w:rFonts w:hint="default"/>
        <w:lang w:val="es-ES" w:eastAsia="en-US" w:bidi="ar-SA"/>
      </w:rPr>
    </w:lvl>
    <w:lvl w:ilvl="5">
      <w:start w:val="0"/>
      <w:numFmt w:val="bullet"/>
      <w:lvlText w:val="•"/>
      <w:lvlJc w:val="left"/>
      <w:pPr>
        <w:ind w:left="3660" w:hanging="291"/>
      </w:pPr>
      <w:rPr>
        <w:rFonts w:hint="default"/>
        <w:lang w:val="es-ES" w:eastAsia="en-US" w:bidi="ar-SA"/>
      </w:rPr>
    </w:lvl>
    <w:lvl w:ilvl="6">
      <w:start w:val="0"/>
      <w:numFmt w:val="bullet"/>
      <w:lvlText w:val="•"/>
      <w:lvlJc w:val="left"/>
      <w:pPr>
        <w:ind w:left="4920" w:hanging="291"/>
      </w:pPr>
      <w:rPr>
        <w:rFonts w:hint="default"/>
        <w:lang w:val="es-ES" w:eastAsia="en-US" w:bidi="ar-SA"/>
      </w:rPr>
    </w:lvl>
    <w:lvl w:ilvl="7">
      <w:start w:val="0"/>
      <w:numFmt w:val="bullet"/>
      <w:lvlText w:val="•"/>
      <w:lvlJc w:val="left"/>
      <w:pPr>
        <w:ind w:left="6180" w:hanging="291"/>
      </w:pPr>
      <w:rPr>
        <w:rFonts w:hint="default"/>
        <w:lang w:val="es-ES" w:eastAsia="en-US" w:bidi="ar-SA"/>
      </w:rPr>
    </w:lvl>
    <w:lvl w:ilvl="8">
      <w:start w:val="0"/>
      <w:numFmt w:val="bullet"/>
      <w:lvlText w:val="•"/>
      <w:lvlJc w:val="left"/>
      <w:pPr>
        <w:ind w:left="7440" w:hanging="291"/>
      </w:pPr>
      <w:rPr>
        <w:rFonts w:hint="default"/>
        <w:lang w:val="es-ES" w:eastAsia="en-US" w:bidi="ar-SA"/>
      </w:rPr>
    </w:lvl>
  </w:abstractNum>
  <w:abstractNum w:abstractNumId="116">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88"/>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288"/>
      </w:pPr>
      <w:rPr>
        <w:rFonts w:hint="default"/>
        <w:lang w:val="es-ES" w:eastAsia="en-US" w:bidi="ar-SA"/>
      </w:rPr>
    </w:lvl>
    <w:lvl w:ilvl="3">
      <w:start w:val="0"/>
      <w:numFmt w:val="bullet"/>
      <w:lvlText w:val="•"/>
      <w:lvlJc w:val="left"/>
      <w:pPr>
        <w:ind w:left="2757" w:hanging="288"/>
      </w:pPr>
      <w:rPr>
        <w:rFonts w:hint="default"/>
        <w:lang w:val="es-ES" w:eastAsia="en-US" w:bidi="ar-SA"/>
      </w:rPr>
    </w:lvl>
    <w:lvl w:ilvl="4">
      <w:start w:val="0"/>
      <w:numFmt w:val="bullet"/>
      <w:lvlText w:val="•"/>
      <w:lvlJc w:val="left"/>
      <w:pPr>
        <w:ind w:left="3786" w:hanging="288"/>
      </w:pPr>
      <w:rPr>
        <w:rFonts w:hint="default"/>
        <w:lang w:val="es-ES" w:eastAsia="en-US" w:bidi="ar-SA"/>
      </w:rPr>
    </w:lvl>
    <w:lvl w:ilvl="5">
      <w:start w:val="0"/>
      <w:numFmt w:val="bullet"/>
      <w:lvlText w:val="•"/>
      <w:lvlJc w:val="left"/>
      <w:pPr>
        <w:ind w:left="4815" w:hanging="288"/>
      </w:pPr>
      <w:rPr>
        <w:rFonts w:hint="default"/>
        <w:lang w:val="es-ES" w:eastAsia="en-US" w:bidi="ar-SA"/>
      </w:rPr>
    </w:lvl>
    <w:lvl w:ilvl="6">
      <w:start w:val="0"/>
      <w:numFmt w:val="bullet"/>
      <w:lvlText w:val="•"/>
      <w:lvlJc w:val="left"/>
      <w:pPr>
        <w:ind w:left="5844" w:hanging="288"/>
      </w:pPr>
      <w:rPr>
        <w:rFonts w:hint="default"/>
        <w:lang w:val="es-ES" w:eastAsia="en-US" w:bidi="ar-SA"/>
      </w:rPr>
    </w:lvl>
    <w:lvl w:ilvl="7">
      <w:start w:val="0"/>
      <w:numFmt w:val="bullet"/>
      <w:lvlText w:val="•"/>
      <w:lvlJc w:val="left"/>
      <w:pPr>
        <w:ind w:left="6873" w:hanging="288"/>
      </w:pPr>
      <w:rPr>
        <w:rFonts w:hint="default"/>
        <w:lang w:val="es-ES" w:eastAsia="en-US" w:bidi="ar-SA"/>
      </w:rPr>
    </w:lvl>
    <w:lvl w:ilvl="8">
      <w:start w:val="0"/>
      <w:numFmt w:val="bullet"/>
      <w:lvlText w:val="•"/>
      <w:lvlJc w:val="left"/>
      <w:pPr>
        <w:ind w:left="7902" w:hanging="288"/>
      </w:pPr>
      <w:rPr>
        <w:rFonts w:hint="default"/>
        <w:lang w:val="es-ES" w:eastAsia="en-US" w:bidi="ar-SA"/>
      </w:rPr>
    </w:lvl>
  </w:abstractNum>
  <w:abstractNum w:abstractNumId="115">
    <w:multiLevelType w:val="hybridMultilevel"/>
    <w:lvl w:ilvl="0">
      <w:start w:val="1"/>
      <w:numFmt w:val="upperLetter"/>
      <w:lvlText w:val="%1)"/>
      <w:lvlJc w:val="left"/>
      <w:pPr>
        <w:ind w:left="278" w:hanging="291"/>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91"/>
      </w:pPr>
      <w:rPr>
        <w:rFonts w:hint="default"/>
        <w:lang w:val="es-ES" w:eastAsia="en-US" w:bidi="ar-SA"/>
      </w:rPr>
    </w:lvl>
    <w:lvl w:ilvl="2">
      <w:start w:val="0"/>
      <w:numFmt w:val="bullet"/>
      <w:lvlText w:val="•"/>
      <w:lvlJc w:val="left"/>
      <w:pPr>
        <w:ind w:left="2216" w:hanging="291"/>
      </w:pPr>
      <w:rPr>
        <w:rFonts w:hint="default"/>
        <w:lang w:val="es-ES" w:eastAsia="en-US" w:bidi="ar-SA"/>
      </w:rPr>
    </w:lvl>
    <w:lvl w:ilvl="3">
      <w:start w:val="0"/>
      <w:numFmt w:val="bullet"/>
      <w:lvlText w:val="•"/>
      <w:lvlJc w:val="left"/>
      <w:pPr>
        <w:ind w:left="3184" w:hanging="291"/>
      </w:pPr>
      <w:rPr>
        <w:rFonts w:hint="default"/>
        <w:lang w:val="es-ES" w:eastAsia="en-US" w:bidi="ar-SA"/>
      </w:rPr>
    </w:lvl>
    <w:lvl w:ilvl="4">
      <w:start w:val="0"/>
      <w:numFmt w:val="bullet"/>
      <w:lvlText w:val="•"/>
      <w:lvlJc w:val="left"/>
      <w:pPr>
        <w:ind w:left="4152" w:hanging="291"/>
      </w:pPr>
      <w:rPr>
        <w:rFonts w:hint="default"/>
        <w:lang w:val="es-ES" w:eastAsia="en-US" w:bidi="ar-SA"/>
      </w:rPr>
    </w:lvl>
    <w:lvl w:ilvl="5">
      <w:start w:val="0"/>
      <w:numFmt w:val="bullet"/>
      <w:lvlText w:val="•"/>
      <w:lvlJc w:val="left"/>
      <w:pPr>
        <w:ind w:left="5120" w:hanging="291"/>
      </w:pPr>
      <w:rPr>
        <w:rFonts w:hint="default"/>
        <w:lang w:val="es-ES" w:eastAsia="en-US" w:bidi="ar-SA"/>
      </w:rPr>
    </w:lvl>
    <w:lvl w:ilvl="6">
      <w:start w:val="0"/>
      <w:numFmt w:val="bullet"/>
      <w:lvlText w:val="•"/>
      <w:lvlJc w:val="left"/>
      <w:pPr>
        <w:ind w:left="6088" w:hanging="291"/>
      </w:pPr>
      <w:rPr>
        <w:rFonts w:hint="default"/>
        <w:lang w:val="es-ES" w:eastAsia="en-US" w:bidi="ar-SA"/>
      </w:rPr>
    </w:lvl>
    <w:lvl w:ilvl="7">
      <w:start w:val="0"/>
      <w:numFmt w:val="bullet"/>
      <w:lvlText w:val="•"/>
      <w:lvlJc w:val="left"/>
      <w:pPr>
        <w:ind w:left="7056" w:hanging="291"/>
      </w:pPr>
      <w:rPr>
        <w:rFonts w:hint="default"/>
        <w:lang w:val="es-ES" w:eastAsia="en-US" w:bidi="ar-SA"/>
      </w:rPr>
    </w:lvl>
    <w:lvl w:ilvl="8">
      <w:start w:val="0"/>
      <w:numFmt w:val="bullet"/>
      <w:lvlText w:val="•"/>
      <w:lvlJc w:val="left"/>
      <w:pPr>
        <w:ind w:left="8024" w:hanging="291"/>
      </w:pPr>
      <w:rPr>
        <w:rFonts w:hint="default"/>
        <w:lang w:val="es-ES" w:eastAsia="en-US" w:bidi="ar-SA"/>
      </w:rPr>
    </w:lvl>
  </w:abstractNum>
  <w:abstractNum w:abstractNumId="114">
    <w:multiLevelType w:val="hybridMultilevel"/>
    <w:lvl w:ilvl="0">
      <w:start w:val="1"/>
      <w:numFmt w:val="upperRoman"/>
      <w:lvlText w:val="%1."/>
      <w:lvlJc w:val="left"/>
      <w:pPr>
        <w:ind w:left="278" w:hanging="238"/>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8"/>
      </w:pPr>
      <w:rPr>
        <w:rFonts w:hint="default"/>
        <w:lang w:val="es-ES" w:eastAsia="en-US" w:bidi="ar-SA"/>
      </w:rPr>
    </w:lvl>
    <w:lvl w:ilvl="2">
      <w:start w:val="0"/>
      <w:numFmt w:val="bullet"/>
      <w:lvlText w:val="•"/>
      <w:lvlJc w:val="left"/>
      <w:pPr>
        <w:ind w:left="2216" w:hanging="238"/>
      </w:pPr>
      <w:rPr>
        <w:rFonts w:hint="default"/>
        <w:lang w:val="es-ES" w:eastAsia="en-US" w:bidi="ar-SA"/>
      </w:rPr>
    </w:lvl>
    <w:lvl w:ilvl="3">
      <w:start w:val="0"/>
      <w:numFmt w:val="bullet"/>
      <w:lvlText w:val="•"/>
      <w:lvlJc w:val="left"/>
      <w:pPr>
        <w:ind w:left="3184" w:hanging="238"/>
      </w:pPr>
      <w:rPr>
        <w:rFonts w:hint="default"/>
        <w:lang w:val="es-ES" w:eastAsia="en-US" w:bidi="ar-SA"/>
      </w:rPr>
    </w:lvl>
    <w:lvl w:ilvl="4">
      <w:start w:val="0"/>
      <w:numFmt w:val="bullet"/>
      <w:lvlText w:val="•"/>
      <w:lvlJc w:val="left"/>
      <w:pPr>
        <w:ind w:left="4152" w:hanging="238"/>
      </w:pPr>
      <w:rPr>
        <w:rFonts w:hint="default"/>
        <w:lang w:val="es-ES" w:eastAsia="en-US" w:bidi="ar-SA"/>
      </w:rPr>
    </w:lvl>
    <w:lvl w:ilvl="5">
      <w:start w:val="0"/>
      <w:numFmt w:val="bullet"/>
      <w:lvlText w:val="•"/>
      <w:lvlJc w:val="left"/>
      <w:pPr>
        <w:ind w:left="5120" w:hanging="238"/>
      </w:pPr>
      <w:rPr>
        <w:rFonts w:hint="default"/>
        <w:lang w:val="es-ES" w:eastAsia="en-US" w:bidi="ar-SA"/>
      </w:rPr>
    </w:lvl>
    <w:lvl w:ilvl="6">
      <w:start w:val="0"/>
      <w:numFmt w:val="bullet"/>
      <w:lvlText w:val="•"/>
      <w:lvlJc w:val="left"/>
      <w:pPr>
        <w:ind w:left="6088" w:hanging="238"/>
      </w:pPr>
      <w:rPr>
        <w:rFonts w:hint="default"/>
        <w:lang w:val="es-ES" w:eastAsia="en-US" w:bidi="ar-SA"/>
      </w:rPr>
    </w:lvl>
    <w:lvl w:ilvl="7">
      <w:start w:val="0"/>
      <w:numFmt w:val="bullet"/>
      <w:lvlText w:val="•"/>
      <w:lvlJc w:val="left"/>
      <w:pPr>
        <w:ind w:left="7056" w:hanging="238"/>
      </w:pPr>
      <w:rPr>
        <w:rFonts w:hint="default"/>
        <w:lang w:val="es-ES" w:eastAsia="en-US" w:bidi="ar-SA"/>
      </w:rPr>
    </w:lvl>
    <w:lvl w:ilvl="8">
      <w:start w:val="0"/>
      <w:numFmt w:val="bullet"/>
      <w:lvlText w:val="•"/>
      <w:lvlJc w:val="left"/>
      <w:pPr>
        <w:ind w:left="8024" w:hanging="238"/>
      </w:pPr>
      <w:rPr>
        <w:rFonts w:hint="default"/>
        <w:lang w:val="es-ES" w:eastAsia="en-US" w:bidi="ar-SA"/>
      </w:rPr>
    </w:lvl>
  </w:abstractNum>
  <w:abstractNum w:abstractNumId="11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12">
    <w:multiLevelType w:val="hybridMultilevel"/>
    <w:lvl w:ilvl="0">
      <w:start w:val="1"/>
      <w:numFmt w:val="upperRoman"/>
      <w:lvlText w:val="%1."/>
      <w:lvlJc w:val="left"/>
      <w:pPr>
        <w:ind w:left="278" w:hanging="23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6"/>
      </w:pPr>
      <w:rPr>
        <w:rFonts w:hint="default"/>
        <w:lang w:val="es-ES" w:eastAsia="en-US" w:bidi="ar-SA"/>
      </w:rPr>
    </w:lvl>
    <w:lvl w:ilvl="2">
      <w:start w:val="0"/>
      <w:numFmt w:val="bullet"/>
      <w:lvlText w:val="•"/>
      <w:lvlJc w:val="left"/>
      <w:pPr>
        <w:ind w:left="2216" w:hanging="236"/>
      </w:pPr>
      <w:rPr>
        <w:rFonts w:hint="default"/>
        <w:lang w:val="es-ES" w:eastAsia="en-US" w:bidi="ar-SA"/>
      </w:rPr>
    </w:lvl>
    <w:lvl w:ilvl="3">
      <w:start w:val="0"/>
      <w:numFmt w:val="bullet"/>
      <w:lvlText w:val="•"/>
      <w:lvlJc w:val="left"/>
      <w:pPr>
        <w:ind w:left="3184" w:hanging="236"/>
      </w:pPr>
      <w:rPr>
        <w:rFonts w:hint="default"/>
        <w:lang w:val="es-ES" w:eastAsia="en-US" w:bidi="ar-SA"/>
      </w:rPr>
    </w:lvl>
    <w:lvl w:ilvl="4">
      <w:start w:val="0"/>
      <w:numFmt w:val="bullet"/>
      <w:lvlText w:val="•"/>
      <w:lvlJc w:val="left"/>
      <w:pPr>
        <w:ind w:left="4152" w:hanging="236"/>
      </w:pPr>
      <w:rPr>
        <w:rFonts w:hint="default"/>
        <w:lang w:val="es-ES" w:eastAsia="en-US" w:bidi="ar-SA"/>
      </w:rPr>
    </w:lvl>
    <w:lvl w:ilvl="5">
      <w:start w:val="0"/>
      <w:numFmt w:val="bullet"/>
      <w:lvlText w:val="•"/>
      <w:lvlJc w:val="left"/>
      <w:pPr>
        <w:ind w:left="5120" w:hanging="236"/>
      </w:pPr>
      <w:rPr>
        <w:rFonts w:hint="default"/>
        <w:lang w:val="es-ES" w:eastAsia="en-US" w:bidi="ar-SA"/>
      </w:rPr>
    </w:lvl>
    <w:lvl w:ilvl="6">
      <w:start w:val="0"/>
      <w:numFmt w:val="bullet"/>
      <w:lvlText w:val="•"/>
      <w:lvlJc w:val="left"/>
      <w:pPr>
        <w:ind w:left="6088" w:hanging="236"/>
      </w:pPr>
      <w:rPr>
        <w:rFonts w:hint="default"/>
        <w:lang w:val="es-ES" w:eastAsia="en-US" w:bidi="ar-SA"/>
      </w:rPr>
    </w:lvl>
    <w:lvl w:ilvl="7">
      <w:start w:val="0"/>
      <w:numFmt w:val="bullet"/>
      <w:lvlText w:val="•"/>
      <w:lvlJc w:val="left"/>
      <w:pPr>
        <w:ind w:left="7056" w:hanging="236"/>
      </w:pPr>
      <w:rPr>
        <w:rFonts w:hint="default"/>
        <w:lang w:val="es-ES" w:eastAsia="en-US" w:bidi="ar-SA"/>
      </w:rPr>
    </w:lvl>
    <w:lvl w:ilvl="8">
      <w:start w:val="0"/>
      <w:numFmt w:val="bullet"/>
      <w:lvlText w:val="•"/>
      <w:lvlJc w:val="left"/>
      <w:pPr>
        <w:ind w:left="8024" w:hanging="236"/>
      </w:pPr>
      <w:rPr>
        <w:rFonts w:hint="default"/>
        <w:lang w:val="es-ES" w:eastAsia="en-US" w:bidi="ar-SA"/>
      </w:rPr>
    </w:lvl>
  </w:abstractNum>
  <w:abstractNum w:abstractNumId="111">
    <w:multiLevelType w:val="hybridMultilevel"/>
    <w:lvl w:ilvl="0">
      <w:start w:val="1"/>
      <w:numFmt w:val="upperRoman"/>
      <w:lvlText w:val="%1."/>
      <w:lvlJc w:val="left"/>
      <w:pPr>
        <w:ind w:left="492" w:hanging="21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39"/>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339"/>
      </w:pPr>
      <w:rPr>
        <w:rFonts w:hint="default"/>
        <w:lang w:val="es-ES" w:eastAsia="en-US" w:bidi="ar-SA"/>
      </w:rPr>
    </w:lvl>
    <w:lvl w:ilvl="3">
      <w:start w:val="0"/>
      <w:numFmt w:val="bullet"/>
      <w:lvlText w:val="•"/>
      <w:lvlJc w:val="left"/>
      <w:pPr>
        <w:ind w:left="2757" w:hanging="339"/>
      </w:pPr>
      <w:rPr>
        <w:rFonts w:hint="default"/>
        <w:lang w:val="es-ES" w:eastAsia="en-US" w:bidi="ar-SA"/>
      </w:rPr>
    </w:lvl>
    <w:lvl w:ilvl="4">
      <w:start w:val="0"/>
      <w:numFmt w:val="bullet"/>
      <w:lvlText w:val="•"/>
      <w:lvlJc w:val="left"/>
      <w:pPr>
        <w:ind w:left="3786" w:hanging="339"/>
      </w:pPr>
      <w:rPr>
        <w:rFonts w:hint="default"/>
        <w:lang w:val="es-ES" w:eastAsia="en-US" w:bidi="ar-SA"/>
      </w:rPr>
    </w:lvl>
    <w:lvl w:ilvl="5">
      <w:start w:val="0"/>
      <w:numFmt w:val="bullet"/>
      <w:lvlText w:val="•"/>
      <w:lvlJc w:val="left"/>
      <w:pPr>
        <w:ind w:left="4815" w:hanging="339"/>
      </w:pPr>
      <w:rPr>
        <w:rFonts w:hint="default"/>
        <w:lang w:val="es-ES" w:eastAsia="en-US" w:bidi="ar-SA"/>
      </w:rPr>
    </w:lvl>
    <w:lvl w:ilvl="6">
      <w:start w:val="0"/>
      <w:numFmt w:val="bullet"/>
      <w:lvlText w:val="•"/>
      <w:lvlJc w:val="left"/>
      <w:pPr>
        <w:ind w:left="5844" w:hanging="339"/>
      </w:pPr>
      <w:rPr>
        <w:rFonts w:hint="default"/>
        <w:lang w:val="es-ES" w:eastAsia="en-US" w:bidi="ar-SA"/>
      </w:rPr>
    </w:lvl>
    <w:lvl w:ilvl="7">
      <w:start w:val="0"/>
      <w:numFmt w:val="bullet"/>
      <w:lvlText w:val="•"/>
      <w:lvlJc w:val="left"/>
      <w:pPr>
        <w:ind w:left="6873" w:hanging="339"/>
      </w:pPr>
      <w:rPr>
        <w:rFonts w:hint="default"/>
        <w:lang w:val="es-ES" w:eastAsia="en-US" w:bidi="ar-SA"/>
      </w:rPr>
    </w:lvl>
    <w:lvl w:ilvl="8">
      <w:start w:val="0"/>
      <w:numFmt w:val="bullet"/>
      <w:lvlText w:val="•"/>
      <w:lvlJc w:val="left"/>
      <w:pPr>
        <w:ind w:left="7902" w:hanging="339"/>
      </w:pPr>
      <w:rPr>
        <w:rFonts w:hint="default"/>
        <w:lang w:val="es-ES" w:eastAsia="en-US" w:bidi="ar-SA"/>
      </w:rPr>
    </w:lvl>
  </w:abstractNum>
  <w:abstractNum w:abstractNumId="110">
    <w:multiLevelType w:val="hybridMultilevel"/>
    <w:lvl w:ilvl="0">
      <w:start w:val="1"/>
      <w:numFmt w:val="upperRoman"/>
      <w:lvlText w:val="%1."/>
      <w:lvlJc w:val="left"/>
      <w:pPr>
        <w:ind w:left="278" w:hanging="238"/>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8"/>
      </w:pPr>
      <w:rPr>
        <w:rFonts w:hint="default"/>
        <w:lang w:val="es-ES" w:eastAsia="en-US" w:bidi="ar-SA"/>
      </w:rPr>
    </w:lvl>
    <w:lvl w:ilvl="2">
      <w:start w:val="0"/>
      <w:numFmt w:val="bullet"/>
      <w:lvlText w:val="•"/>
      <w:lvlJc w:val="left"/>
      <w:pPr>
        <w:ind w:left="2216" w:hanging="238"/>
      </w:pPr>
      <w:rPr>
        <w:rFonts w:hint="default"/>
        <w:lang w:val="es-ES" w:eastAsia="en-US" w:bidi="ar-SA"/>
      </w:rPr>
    </w:lvl>
    <w:lvl w:ilvl="3">
      <w:start w:val="0"/>
      <w:numFmt w:val="bullet"/>
      <w:lvlText w:val="•"/>
      <w:lvlJc w:val="left"/>
      <w:pPr>
        <w:ind w:left="3184" w:hanging="238"/>
      </w:pPr>
      <w:rPr>
        <w:rFonts w:hint="default"/>
        <w:lang w:val="es-ES" w:eastAsia="en-US" w:bidi="ar-SA"/>
      </w:rPr>
    </w:lvl>
    <w:lvl w:ilvl="4">
      <w:start w:val="0"/>
      <w:numFmt w:val="bullet"/>
      <w:lvlText w:val="•"/>
      <w:lvlJc w:val="left"/>
      <w:pPr>
        <w:ind w:left="4152" w:hanging="238"/>
      </w:pPr>
      <w:rPr>
        <w:rFonts w:hint="default"/>
        <w:lang w:val="es-ES" w:eastAsia="en-US" w:bidi="ar-SA"/>
      </w:rPr>
    </w:lvl>
    <w:lvl w:ilvl="5">
      <w:start w:val="0"/>
      <w:numFmt w:val="bullet"/>
      <w:lvlText w:val="•"/>
      <w:lvlJc w:val="left"/>
      <w:pPr>
        <w:ind w:left="5120" w:hanging="238"/>
      </w:pPr>
      <w:rPr>
        <w:rFonts w:hint="default"/>
        <w:lang w:val="es-ES" w:eastAsia="en-US" w:bidi="ar-SA"/>
      </w:rPr>
    </w:lvl>
    <w:lvl w:ilvl="6">
      <w:start w:val="0"/>
      <w:numFmt w:val="bullet"/>
      <w:lvlText w:val="•"/>
      <w:lvlJc w:val="left"/>
      <w:pPr>
        <w:ind w:left="6088" w:hanging="238"/>
      </w:pPr>
      <w:rPr>
        <w:rFonts w:hint="default"/>
        <w:lang w:val="es-ES" w:eastAsia="en-US" w:bidi="ar-SA"/>
      </w:rPr>
    </w:lvl>
    <w:lvl w:ilvl="7">
      <w:start w:val="0"/>
      <w:numFmt w:val="bullet"/>
      <w:lvlText w:val="•"/>
      <w:lvlJc w:val="left"/>
      <w:pPr>
        <w:ind w:left="7056" w:hanging="238"/>
      </w:pPr>
      <w:rPr>
        <w:rFonts w:hint="default"/>
        <w:lang w:val="es-ES" w:eastAsia="en-US" w:bidi="ar-SA"/>
      </w:rPr>
    </w:lvl>
    <w:lvl w:ilvl="8">
      <w:start w:val="0"/>
      <w:numFmt w:val="bullet"/>
      <w:lvlText w:val="•"/>
      <w:lvlJc w:val="left"/>
      <w:pPr>
        <w:ind w:left="8024" w:hanging="238"/>
      </w:pPr>
      <w:rPr>
        <w:rFonts w:hint="default"/>
        <w:lang w:val="es-ES" w:eastAsia="en-US" w:bidi="ar-SA"/>
      </w:rPr>
    </w:lvl>
  </w:abstractNum>
  <w:abstractNum w:abstractNumId="109">
    <w:multiLevelType w:val="hybridMultilevel"/>
    <w:lvl w:ilvl="0">
      <w:start w:val="1"/>
      <w:numFmt w:val="upperLetter"/>
      <w:lvlText w:val="%1)"/>
      <w:lvlJc w:val="left"/>
      <w:pPr>
        <w:ind w:left="278" w:hanging="303"/>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303"/>
      </w:pPr>
      <w:rPr>
        <w:rFonts w:hint="default"/>
        <w:lang w:val="es-ES" w:eastAsia="en-US" w:bidi="ar-SA"/>
      </w:rPr>
    </w:lvl>
    <w:lvl w:ilvl="2">
      <w:start w:val="0"/>
      <w:numFmt w:val="bullet"/>
      <w:lvlText w:val="•"/>
      <w:lvlJc w:val="left"/>
      <w:pPr>
        <w:ind w:left="2216" w:hanging="303"/>
      </w:pPr>
      <w:rPr>
        <w:rFonts w:hint="default"/>
        <w:lang w:val="es-ES" w:eastAsia="en-US" w:bidi="ar-SA"/>
      </w:rPr>
    </w:lvl>
    <w:lvl w:ilvl="3">
      <w:start w:val="0"/>
      <w:numFmt w:val="bullet"/>
      <w:lvlText w:val="•"/>
      <w:lvlJc w:val="left"/>
      <w:pPr>
        <w:ind w:left="3184" w:hanging="303"/>
      </w:pPr>
      <w:rPr>
        <w:rFonts w:hint="default"/>
        <w:lang w:val="es-ES" w:eastAsia="en-US" w:bidi="ar-SA"/>
      </w:rPr>
    </w:lvl>
    <w:lvl w:ilvl="4">
      <w:start w:val="0"/>
      <w:numFmt w:val="bullet"/>
      <w:lvlText w:val="•"/>
      <w:lvlJc w:val="left"/>
      <w:pPr>
        <w:ind w:left="4152" w:hanging="303"/>
      </w:pPr>
      <w:rPr>
        <w:rFonts w:hint="default"/>
        <w:lang w:val="es-ES" w:eastAsia="en-US" w:bidi="ar-SA"/>
      </w:rPr>
    </w:lvl>
    <w:lvl w:ilvl="5">
      <w:start w:val="0"/>
      <w:numFmt w:val="bullet"/>
      <w:lvlText w:val="•"/>
      <w:lvlJc w:val="left"/>
      <w:pPr>
        <w:ind w:left="5120" w:hanging="303"/>
      </w:pPr>
      <w:rPr>
        <w:rFonts w:hint="default"/>
        <w:lang w:val="es-ES" w:eastAsia="en-US" w:bidi="ar-SA"/>
      </w:rPr>
    </w:lvl>
    <w:lvl w:ilvl="6">
      <w:start w:val="0"/>
      <w:numFmt w:val="bullet"/>
      <w:lvlText w:val="•"/>
      <w:lvlJc w:val="left"/>
      <w:pPr>
        <w:ind w:left="6088" w:hanging="303"/>
      </w:pPr>
      <w:rPr>
        <w:rFonts w:hint="default"/>
        <w:lang w:val="es-ES" w:eastAsia="en-US" w:bidi="ar-SA"/>
      </w:rPr>
    </w:lvl>
    <w:lvl w:ilvl="7">
      <w:start w:val="0"/>
      <w:numFmt w:val="bullet"/>
      <w:lvlText w:val="•"/>
      <w:lvlJc w:val="left"/>
      <w:pPr>
        <w:ind w:left="7056" w:hanging="303"/>
      </w:pPr>
      <w:rPr>
        <w:rFonts w:hint="default"/>
        <w:lang w:val="es-ES" w:eastAsia="en-US" w:bidi="ar-SA"/>
      </w:rPr>
    </w:lvl>
    <w:lvl w:ilvl="8">
      <w:start w:val="0"/>
      <w:numFmt w:val="bullet"/>
      <w:lvlText w:val="•"/>
      <w:lvlJc w:val="left"/>
      <w:pPr>
        <w:ind w:left="8024" w:hanging="303"/>
      </w:pPr>
      <w:rPr>
        <w:rFonts w:hint="default"/>
        <w:lang w:val="es-ES" w:eastAsia="en-US" w:bidi="ar-SA"/>
      </w:rPr>
    </w:lvl>
  </w:abstractNum>
  <w:abstractNum w:abstractNumId="10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07">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06">
    <w:multiLevelType w:val="hybridMultilevel"/>
    <w:lvl w:ilvl="0">
      <w:start w:val="1"/>
      <w:numFmt w:val="upperRoman"/>
      <w:lvlText w:val="%1."/>
      <w:lvlJc w:val="left"/>
      <w:pPr>
        <w:ind w:left="278" w:hanging="27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130" w:hanging="296"/>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140" w:hanging="296"/>
      </w:pPr>
      <w:rPr>
        <w:rFonts w:hint="default"/>
        <w:lang w:val="es-ES" w:eastAsia="en-US" w:bidi="ar-SA"/>
      </w:rPr>
    </w:lvl>
    <w:lvl w:ilvl="4">
      <w:start w:val="0"/>
      <w:numFmt w:val="bullet"/>
      <w:lvlText w:val="•"/>
      <w:lvlJc w:val="left"/>
      <w:pPr>
        <w:ind w:left="2400" w:hanging="296"/>
      </w:pPr>
      <w:rPr>
        <w:rFonts w:hint="default"/>
        <w:lang w:val="es-ES" w:eastAsia="en-US" w:bidi="ar-SA"/>
      </w:rPr>
    </w:lvl>
    <w:lvl w:ilvl="5">
      <w:start w:val="0"/>
      <w:numFmt w:val="bullet"/>
      <w:lvlText w:val="•"/>
      <w:lvlJc w:val="left"/>
      <w:pPr>
        <w:ind w:left="3660" w:hanging="296"/>
      </w:pPr>
      <w:rPr>
        <w:rFonts w:hint="default"/>
        <w:lang w:val="es-ES" w:eastAsia="en-US" w:bidi="ar-SA"/>
      </w:rPr>
    </w:lvl>
    <w:lvl w:ilvl="6">
      <w:start w:val="0"/>
      <w:numFmt w:val="bullet"/>
      <w:lvlText w:val="•"/>
      <w:lvlJc w:val="left"/>
      <w:pPr>
        <w:ind w:left="4920" w:hanging="296"/>
      </w:pPr>
      <w:rPr>
        <w:rFonts w:hint="default"/>
        <w:lang w:val="es-ES" w:eastAsia="en-US" w:bidi="ar-SA"/>
      </w:rPr>
    </w:lvl>
    <w:lvl w:ilvl="7">
      <w:start w:val="0"/>
      <w:numFmt w:val="bullet"/>
      <w:lvlText w:val="•"/>
      <w:lvlJc w:val="left"/>
      <w:pPr>
        <w:ind w:left="6180" w:hanging="296"/>
      </w:pPr>
      <w:rPr>
        <w:rFonts w:hint="default"/>
        <w:lang w:val="es-ES" w:eastAsia="en-US" w:bidi="ar-SA"/>
      </w:rPr>
    </w:lvl>
    <w:lvl w:ilvl="8">
      <w:start w:val="0"/>
      <w:numFmt w:val="bullet"/>
      <w:lvlText w:val="•"/>
      <w:lvlJc w:val="left"/>
      <w:pPr>
        <w:ind w:left="7440" w:hanging="296"/>
      </w:pPr>
      <w:rPr>
        <w:rFonts w:hint="default"/>
        <w:lang w:val="es-ES" w:eastAsia="en-US" w:bidi="ar-SA"/>
      </w:rPr>
    </w:lvl>
  </w:abstractNum>
  <w:abstractNum w:abstractNumId="105">
    <w:multiLevelType w:val="hybridMultilevel"/>
    <w:lvl w:ilvl="0">
      <w:start w:val="1"/>
      <w:numFmt w:val="upperRoman"/>
      <w:lvlText w:val="%1."/>
      <w:lvlJc w:val="left"/>
      <w:pPr>
        <w:ind w:left="278" w:hanging="22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104">
    <w:multiLevelType w:val="hybridMultilevel"/>
    <w:lvl w:ilvl="0">
      <w:start w:val="1"/>
      <w:numFmt w:val="upperRoman"/>
      <w:lvlText w:val="%1."/>
      <w:lvlJc w:val="left"/>
      <w:pPr>
        <w:ind w:left="278" w:hanging="240"/>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103">
    <w:multiLevelType w:val="hybridMultilevel"/>
    <w:lvl w:ilvl="0">
      <w:start w:val="1"/>
      <w:numFmt w:val="upperRoman"/>
      <w:lvlText w:val="%1."/>
      <w:lvlJc w:val="left"/>
      <w:pPr>
        <w:ind w:left="278" w:hanging="27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74"/>
      </w:pPr>
      <w:rPr>
        <w:rFonts w:hint="default"/>
        <w:lang w:val="es-ES" w:eastAsia="en-US" w:bidi="ar-SA"/>
      </w:rPr>
    </w:lvl>
    <w:lvl w:ilvl="2">
      <w:start w:val="0"/>
      <w:numFmt w:val="bullet"/>
      <w:lvlText w:val="•"/>
      <w:lvlJc w:val="left"/>
      <w:pPr>
        <w:ind w:left="2216" w:hanging="274"/>
      </w:pPr>
      <w:rPr>
        <w:rFonts w:hint="default"/>
        <w:lang w:val="es-ES" w:eastAsia="en-US" w:bidi="ar-SA"/>
      </w:rPr>
    </w:lvl>
    <w:lvl w:ilvl="3">
      <w:start w:val="0"/>
      <w:numFmt w:val="bullet"/>
      <w:lvlText w:val="•"/>
      <w:lvlJc w:val="left"/>
      <w:pPr>
        <w:ind w:left="3184" w:hanging="274"/>
      </w:pPr>
      <w:rPr>
        <w:rFonts w:hint="default"/>
        <w:lang w:val="es-ES" w:eastAsia="en-US" w:bidi="ar-SA"/>
      </w:rPr>
    </w:lvl>
    <w:lvl w:ilvl="4">
      <w:start w:val="0"/>
      <w:numFmt w:val="bullet"/>
      <w:lvlText w:val="•"/>
      <w:lvlJc w:val="left"/>
      <w:pPr>
        <w:ind w:left="4152" w:hanging="274"/>
      </w:pPr>
      <w:rPr>
        <w:rFonts w:hint="default"/>
        <w:lang w:val="es-ES" w:eastAsia="en-US" w:bidi="ar-SA"/>
      </w:rPr>
    </w:lvl>
    <w:lvl w:ilvl="5">
      <w:start w:val="0"/>
      <w:numFmt w:val="bullet"/>
      <w:lvlText w:val="•"/>
      <w:lvlJc w:val="left"/>
      <w:pPr>
        <w:ind w:left="5120" w:hanging="274"/>
      </w:pPr>
      <w:rPr>
        <w:rFonts w:hint="default"/>
        <w:lang w:val="es-ES" w:eastAsia="en-US" w:bidi="ar-SA"/>
      </w:rPr>
    </w:lvl>
    <w:lvl w:ilvl="6">
      <w:start w:val="0"/>
      <w:numFmt w:val="bullet"/>
      <w:lvlText w:val="•"/>
      <w:lvlJc w:val="left"/>
      <w:pPr>
        <w:ind w:left="6088" w:hanging="274"/>
      </w:pPr>
      <w:rPr>
        <w:rFonts w:hint="default"/>
        <w:lang w:val="es-ES" w:eastAsia="en-US" w:bidi="ar-SA"/>
      </w:rPr>
    </w:lvl>
    <w:lvl w:ilvl="7">
      <w:start w:val="0"/>
      <w:numFmt w:val="bullet"/>
      <w:lvlText w:val="•"/>
      <w:lvlJc w:val="left"/>
      <w:pPr>
        <w:ind w:left="7056" w:hanging="274"/>
      </w:pPr>
      <w:rPr>
        <w:rFonts w:hint="default"/>
        <w:lang w:val="es-ES" w:eastAsia="en-US" w:bidi="ar-SA"/>
      </w:rPr>
    </w:lvl>
    <w:lvl w:ilvl="8">
      <w:start w:val="0"/>
      <w:numFmt w:val="bullet"/>
      <w:lvlText w:val="•"/>
      <w:lvlJc w:val="left"/>
      <w:pPr>
        <w:ind w:left="8024" w:hanging="274"/>
      </w:pPr>
      <w:rPr>
        <w:rFonts w:hint="default"/>
        <w:lang w:val="es-ES" w:eastAsia="en-US" w:bidi="ar-SA"/>
      </w:rPr>
    </w:lvl>
  </w:abstractNum>
  <w:abstractNum w:abstractNumId="102">
    <w:multiLevelType w:val="hybridMultilevel"/>
    <w:lvl w:ilvl="0">
      <w:start w:val="1"/>
      <w:numFmt w:val="upperRoman"/>
      <w:lvlText w:val="%1."/>
      <w:lvlJc w:val="left"/>
      <w:pPr>
        <w:ind w:left="278" w:hanging="250"/>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130" w:hanging="27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242" w:hanging="274"/>
      </w:pPr>
      <w:rPr>
        <w:rFonts w:hint="default"/>
        <w:lang w:val="es-ES" w:eastAsia="en-US" w:bidi="ar-SA"/>
      </w:rPr>
    </w:lvl>
    <w:lvl w:ilvl="4">
      <w:start w:val="0"/>
      <w:numFmt w:val="bullet"/>
      <w:lvlText w:val="•"/>
      <w:lvlJc w:val="left"/>
      <w:pPr>
        <w:ind w:left="3345" w:hanging="274"/>
      </w:pPr>
      <w:rPr>
        <w:rFonts w:hint="default"/>
        <w:lang w:val="es-ES" w:eastAsia="en-US" w:bidi="ar-SA"/>
      </w:rPr>
    </w:lvl>
    <w:lvl w:ilvl="5">
      <w:start w:val="0"/>
      <w:numFmt w:val="bullet"/>
      <w:lvlText w:val="•"/>
      <w:lvlJc w:val="left"/>
      <w:pPr>
        <w:ind w:left="4447" w:hanging="274"/>
      </w:pPr>
      <w:rPr>
        <w:rFonts w:hint="default"/>
        <w:lang w:val="es-ES" w:eastAsia="en-US" w:bidi="ar-SA"/>
      </w:rPr>
    </w:lvl>
    <w:lvl w:ilvl="6">
      <w:start w:val="0"/>
      <w:numFmt w:val="bullet"/>
      <w:lvlText w:val="•"/>
      <w:lvlJc w:val="left"/>
      <w:pPr>
        <w:ind w:left="5550" w:hanging="274"/>
      </w:pPr>
      <w:rPr>
        <w:rFonts w:hint="default"/>
        <w:lang w:val="es-ES" w:eastAsia="en-US" w:bidi="ar-SA"/>
      </w:rPr>
    </w:lvl>
    <w:lvl w:ilvl="7">
      <w:start w:val="0"/>
      <w:numFmt w:val="bullet"/>
      <w:lvlText w:val="•"/>
      <w:lvlJc w:val="left"/>
      <w:pPr>
        <w:ind w:left="6652" w:hanging="274"/>
      </w:pPr>
      <w:rPr>
        <w:rFonts w:hint="default"/>
        <w:lang w:val="es-ES" w:eastAsia="en-US" w:bidi="ar-SA"/>
      </w:rPr>
    </w:lvl>
    <w:lvl w:ilvl="8">
      <w:start w:val="0"/>
      <w:numFmt w:val="bullet"/>
      <w:lvlText w:val="•"/>
      <w:lvlJc w:val="left"/>
      <w:pPr>
        <w:ind w:left="7755" w:hanging="274"/>
      </w:pPr>
      <w:rPr>
        <w:rFonts w:hint="default"/>
        <w:lang w:val="es-ES" w:eastAsia="en-US" w:bidi="ar-SA"/>
      </w:rPr>
    </w:lvl>
  </w:abstractNum>
  <w:abstractNum w:abstractNumId="101">
    <w:multiLevelType w:val="hybridMultilevel"/>
    <w:lvl w:ilvl="0">
      <w:start w:val="1"/>
      <w:numFmt w:val="upperRoman"/>
      <w:lvlText w:val="%1."/>
      <w:lvlJc w:val="left"/>
      <w:pPr>
        <w:ind w:left="278" w:hanging="248"/>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15"/>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315"/>
      </w:pPr>
      <w:rPr>
        <w:rFonts w:hint="default"/>
        <w:lang w:val="es-ES" w:eastAsia="en-US" w:bidi="ar-SA"/>
      </w:rPr>
    </w:lvl>
    <w:lvl w:ilvl="3">
      <w:start w:val="0"/>
      <w:numFmt w:val="bullet"/>
      <w:lvlText w:val="•"/>
      <w:lvlJc w:val="left"/>
      <w:pPr>
        <w:ind w:left="2757" w:hanging="315"/>
      </w:pPr>
      <w:rPr>
        <w:rFonts w:hint="default"/>
        <w:lang w:val="es-ES" w:eastAsia="en-US" w:bidi="ar-SA"/>
      </w:rPr>
    </w:lvl>
    <w:lvl w:ilvl="4">
      <w:start w:val="0"/>
      <w:numFmt w:val="bullet"/>
      <w:lvlText w:val="•"/>
      <w:lvlJc w:val="left"/>
      <w:pPr>
        <w:ind w:left="3786" w:hanging="315"/>
      </w:pPr>
      <w:rPr>
        <w:rFonts w:hint="default"/>
        <w:lang w:val="es-ES" w:eastAsia="en-US" w:bidi="ar-SA"/>
      </w:rPr>
    </w:lvl>
    <w:lvl w:ilvl="5">
      <w:start w:val="0"/>
      <w:numFmt w:val="bullet"/>
      <w:lvlText w:val="•"/>
      <w:lvlJc w:val="left"/>
      <w:pPr>
        <w:ind w:left="4815" w:hanging="315"/>
      </w:pPr>
      <w:rPr>
        <w:rFonts w:hint="default"/>
        <w:lang w:val="es-ES" w:eastAsia="en-US" w:bidi="ar-SA"/>
      </w:rPr>
    </w:lvl>
    <w:lvl w:ilvl="6">
      <w:start w:val="0"/>
      <w:numFmt w:val="bullet"/>
      <w:lvlText w:val="•"/>
      <w:lvlJc w:val="left"/>
      <w:pPr>
        <w:ind w:left="5844" w:hanging="315"/>
      </w:pPr>
      <w:rPr>
        <w:rFonts w:hint="default"/>
        <w:lang w:val="es-ES" w:eastAsia="en-US" w:bidi="ar-SA"/>
      </w:rPr>
    </w:lvl>
    <w:lvl w:ilvl="7">
      <w:start w:val="0"/>
      <w:numFmt w:val="bullet"/>
      <w:lvlText w:val="•"/>
      <w:lvlJc w:val="left"/>
      <w:pPr>
        <w:ind w:left="6873" w:hanging="315"/>
      </w:pPr>
      <w:rPr>
        <w:rFonts w:hint="default"/>
        <w:lang w:val="es-ES" w:eastAsia="en-US" w:bidi="ar-SA"/>
      </w:rPr>
    </w:lvl>
    <w:lvl w:ilvl="8">
      <w:start w:val="0"/>
      <w:numFmt w:val="bullet"/>
      <w:lvlText w:val="•"/>
      <w:lvlJc w:val="left"/>
      <w:pPr>
        <w:ind w:left="7902" w:hanging="315"/>
      </w:pPr>
      <w:rPr>
        <w:rFonts w:hint="default"/>
        <w:lang w:val="es-ES" w:eastAsia="en-US" w:bidi="ar-SA"/>
      </w:rPr>
    </w:lvl>
  </w:abstractNum>
  <w:abstractNum w:abstractNumId="100">
    <w:multiLevelType w:val="hybridMultilevel"/>
    <w:lvl w:ilvl="0">
      <w:start w:val="1"/>
      <w:numFmt w:val="upperRoman"/>
      <w:lvlText w:val="%1."/>
      <w:lvlJc w:val="left"/>
      <w:pPr>
        <w:ind w:left="278" w:hanging="22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99">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500" w:hanging="274"/>
      </w:pPr>
      <w:rPr>
        <w:rFonts w:hint="default"/>
        <w:lang w:val="es-ES" w:eastAsia="en-US" w:bidi="ar-SA"/>
      </w:rPr>
    </w:lvl>
    <w:lvl w:ilvl="2">
      <w:start w:val="0"/>
      <w:numFmt w:val="bullet"/>
      <w:lvlText w:val="•"/>
      <w:lvlJc w:val="left"/>
      <w:pPr>
        <w:ind w:left="2440" w:hanging="274"/>
      </w:pPr>
      <w:rPr>
        <w:rFonts w:hint="default"/>
        <w:lang w:val="es-ES" w:eastAsia="en-US" w:bidi="ar-SA"/>
      </w:rPr>
    </w:lvl>
    <w:lvl w:ilvl="3">
      <w:start w:val="0"/>
      <w:numFmt w:val="bullet"/>
      <w:lvlText w:val="•"/>
      <w:lvlJc w:val="left"/>
      <w:pPr>
        <w:ind w:left="3380" w:hanging="274"/>
      </w:pPr>
      <w:rPr>
        <w:rFonts w:hint="default"/>
        <w:lang w:val="es-ES" w:eastAsia="en-US" w:bidi="ar-SA"/>
      </w:rPr>
    </w:lvl>
    <w:lvl w:ilvl="4">
      <w:start w:val="0"/>
      <w:numFmt w:val="bullet"/>
      <w:lvlText w:val="•"/>
      <w:lvlJc w:val="left"/>
      <w:pPr>
        <w:ind w:left="4320" w:hanging="274"/>
      </w:pPr>
      <w:rPr>
        <w:rFonts w:hint="default"/>
        <w:lang w:val="es-ES" w:eastAsia="en-US" w:bidi="ar-SA"/>
      </w:rPr>
    </w:lvl>
    <w:lvl w:ilvl="5">
      <w:start w:val="0"/>
      <w:numFmt w:val="bullet"/>
      <w:lvlText w:val="•"/>
      <w:lvlJc w:val="left"/>
      <w:pPr>
        <w:ind w:left="5260" w:hanging="274"/>
      </w:pPr>
      <w:rPr>
        <w:rFonts w:hint="default"/>
        <w:lang w:val="es-ES" w:eastAsia="en-US" w:bidi="ar-SA"/>
      </w:rPr>
    </w:lvl>
    <w:lvl w:ilvl="6">
      <w:start w:val="0"/>
      <w:numFmt w:val="bullet"/>
      <w:lvlText w:val="•"/>
      <w:lvlJc w:val="left"/>
      <w:pPr>
        <w:ind w:left="6200" w:hanging="274"/>
      </w:pPr>
      <w:rPr>
        <w:rFonts w:hint="default"/>
        <w:lang w:val="es-ES" w:eastAsia="en-US" w:bidi="ar-SA"/>
      </w:rPr>
    </w:lvl>
    <w:lvl w:ilvl="7">
      <w:start w:val="0"/>
      <w:numFmt w:val="bullet"/>
      <w:lvlText w:val="•"/>
      <w:lvlJc w:val="left"/>
      <w:pPr>
        <w:ind w:left="7140" w:hanging="274"/>
      </w:pPr>
      <w:rPr>
        <w:rFonts w:hint="default"/>
        <w:lang w:val="es-ES" w:eastAsia="en-US" w:bidi="ar-SA"/>
      </w:rPr>
    </w:lvl>
    <w:lvl w:ilvl="8">
      <w:start w:val="0"/>
      <w:numFmt w:val="bullet"/>
      <w:lvlText w:val="•"/>
      <w:lvlJc w:val="left"/>
      <w:pPr>
        <w:ind w:left="8080" w:hanging="274"/>
      </w:pPr>
      <w:rPr>
        <w:rFonts w:hint="default"/>
        <w:lang w:val="es-ES" w:eastAsia="en-US" w:bidi="ar-SA"/>
      </w:rPr>
    </w:lvl>
  </w:abstractNum>
  <w:abstractNum w:abstractNumId="9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97">
    <w:multiLevelType w:val="hybridMultilevel"/>
    <w:lvl w:ilvl="0">
      <w:start w:val="1"/>
      <w:numFmt w:val="upperRoman"/>
      <w:lvlText w:val="%1."/>
      <w:lvlJc w:val="left"/>
      <w:pPr>
        <w:ind w:left="278" w:hanging="250"/>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50"/>
      </w:pPr>
      <w:rPr>
        <w:rFonts w:hint="default"/>
        <w:lang w:val="es-ES" w:eastAsia="en-US" w:bidi="ar-SA"/>
      </w:rPr>
    </w:lvl>
    <w:lvl w:ilvl="2">
      <w:start w:val="0"/>
      <w:numFmt w:val="bullet"/>
      <w:lvlText w:val="•"/>
      <w:lvlJc w:val="left"/>
      <w:pPr>
        <w:ind w:left="2216" w:hanging="250"/>
      </w:pPr>
      <w:rPr>
        <w:rFonts w:hint="default"/>
        <w:lang w:val="es-ES" w:eastAsia="en-US" w:bidi="ar-SA"/>
      </w:rPr>
    </w:lvl>
    <w:lvl w:ilvl="3">
      <w:start w:val="0"/>
      <w:numFmt w:val="bullet"/>
      <w:lvlText w:val="•"/>
      <w:lvlJc w:val="left"/>
      <w:pPr>
        <w:ind w:left="3184" w:hanging="250"/>
      </w:pPr>
      <w:rPr>
        <w:rFonts w:hint="default"/>
        <w:lang w:val="es-ES" w:eastAsia="en-US" w:bidi="ar-SA"/>
      </w:rPr>
    </w:lvl>
    <w:lvl w:ilvl="4">
      <w:start w:val="0"/>
      <w:numFmt w:val="bullet"/>
      <w:lvlText w:val="•"/>
      <w:lvlJc w:val="left"/>
      <w:pPr>
        <w:ind w:left="4152" w:hanging="250"/>
      </w:pPr>
      <w:rPr>
        <w:rFonts w:hint="default"/>
        <w:lang w:val="es-ES" w:eastAsia="en-US" w:bidi="ar-SA"/>
      </w:rPr>
    </w:lvl>
    <w:lvl w:ilvl="5">
      <w:start w:val="0"/>
      <w:numFmt w:val="bullet"/>
      <w:lvlText w:val="•"/>
      <w:lvlJc w:val="left"/>
      <w:pPr>
        <w:ind w:left="5120" w:hanging="250"/>
      </w:pPr>
      <w:rPr>
        <w:rFonts w:hint="default"/>
        <w:lang w:val="es-ES" w:eastAsia="en-US" w:bidi="ar-SA"/>
      </w:rPr>
    </w:lvl>
    <w:lvl w:ilvl="6">
      <w:start w:val="0"/>
      <w:numFmt w:val="bullet"/>
      <w:lvlText w:val="•"/>
      <w:lvlJc w:val="left"/>
      <w:pPr>
        <w:ind w:left="6088" w:hanging="250"/>
      </w:pPr>
      <w:rPr>
        <w:rFonts w:hint="default"/>
        <w:lang w:val="es-ES" w:eastAsia="en-US" w:bidi="ar-SA"/>
      </w:rPr>
    </w:lvl>
    <w:lvl w:ilvl="7">
      <w:start w:val="0"/>
      <w:numFmt w:val="bullet"/>
      <w:lvlText w:val="•"/>
      <w:lvlJc w:val="left"/>
      <w:pPr>
        <w:ind w:left="7056" w:hanging="250"/>
      </w:pPr>
      <w:rPr>
        <w:rFonts w:hint="default"/>
        <w:lang w:val="es-ES" w:eastAsia="en-US" w:bidi="ar-SA"/>
      </w:rPr>
    </w:lvl>
    <w:lvl w:ilvl="8">
      <w:start w:val="0"/>
      <w:numFmt w:val="bullet"/>
      <w:lvlText w:val="•"/>
      <w:lvlJc w:val="left"/>
      <w:pPr>
        <w:ind w:left="8024" w:hanging="250"/>
      </w:pPr>
      <w:rPr>
        <w:rFonts w:hint="default"/>
        <w:lang w:val="es-ES" w:eastAsia="en-US" w:bidi="ar-SA"/>
      </w:rPr>
    </w:lvl>
  </w:abstractNum>
  <w:abstractNum w:abstractNumId="96">
    <w:multiLevelType w:val="hybridMultilevel"/>
    <w:lvl w:ilvl="0">
      <w:start w:val="1"/>
      <w:numFmt w:val="decimal"/>
      <w:lvlText w:val="%1."/>
      <w:lvlJc w:val="left"/>
      <w:pPr>
        <w:ind w:left="278" w:hanging="298"/>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98"/>
      </w:pPr>
      <w:rPr>
        <w:rFonts w:hint="default"/>
        <w:lang w:val="es-ES" w:eastAsia="en-US" w:bidi="ar-SA"/>
      </w:rPr>
    </w:lvl>
    <w:lvl w:ilvl="2">
      <w:start w:val="0"/>
      <w:numFmt w:val="bullet"/>
      <w:lvlText w:val="•"/>
      <w:lvlJc w:val="left"/>
      <w:pPr>
        <w:ind w:left="2216" w:hanging="298"/>
      </w:pPr>
      <w:rPr>
        <w:rFonts w:hint="default"/>
        <w:lang w:val="es-ES" w:eastAsia="en-US" w:bidi="ar-SA"/>
      </w:rPr>
    </w:lvl>
    <w:lvl w:ilvl="3">
      <w:start w:val="0"/>
      <w:numFmt w:val="bullet"/>
      <w:lvlText w:val="•"/>
      <w:lvlJc w:val="left"/>
      <w:pPr>
        <w:ind w:left="3184" w:hanging="298"/>
      </w:pPr>
      <w:rPr>
        <w:rFonts w:hint="default"/>
        <w:lang w:val="es-ES" w:eastAsia="en-US" w:bidi="ar-SA"/>
      </w:rPr>
    </w:lvl>
    <w:lvl w:ilvl="4">
      <w:start w:val="0"/>
      <w:numFmt w:val="bullet"/>
      <w:lvlText w:val="•"/>
      <w:lvlJc w:val="left"/>
      <w:pPr>
        <w:ind w:left="4152" w:hanging="298"/>
      </w:pPr>
      <w:rPr>
        <w:rFonts w:hint="default"/>
        <w:lang w:val="es-ES" w:eastAsia="en-US" w:bidi="ar-SA"/>
      </w:rPr>
    </w:lvl>
    <w:lvl w:ilvl="5">
      <w:start w:val="0"/>
      <w:numFmt w:val="bullet"/>
      <w:lvlText w:val="•"/>
      <w:lvlJc w:val="left"/>
      <w:pPr>
        <w:ind w:left="5120" w:hanging="298"/>
      </w:pPr>
      <w:rPr>
        <w:rFonts w:hint="default"/>
        <w:lang w:val="es-ES" w:eastAsia="en-US" w:bidi="ar-SA"/>
      </w:rPr>
    </w:lvl>
    <w:lvl w:ilvl="6">
      <w:start w:val="0"/>
      <w:numFmt w:val="bullet"/>
      <w:lvlText w:val="•"/>
      <w:lvlJc w:val="left"/>
      <w:pPr>
        <w:ind w:left="6088" w:hanging="298"/>
      </w:pPr>
      <w:rPr>
        <w:rFonts w:hint="default"/>
        <w:lang w:val="es-ES" w:eastAsia="en-US" w:bidi="ar-SA"/>
      </w:rPr>
    </w:lvl>
    <w:lvl w:ilvl="7">
      <w:start w:val="0"/>
      <w:numFmt w:val="bullet"/>
      <w:lvlText w:val="•"/>
      <w:lvlJc w:val="left"/>
      <w:pPr>
        <w:ind w:left="7056" w:hanging="298"/>
      </w:pPr>
      <w:rPr>
        <w:rFonts w:hint="default"/>
        <w:lang w:val="es-ES" w:eastAsia="en-US" w:bidi="ar-SA"/>
      </w:rPr>
    </w:lvl>
    <w:lvl w:ilvl="8">
      <w:start w:val="0"/>
      <w:numFmt w:val="bullet"/>
      <w:lvlText w:val="•"/>
      <w:lvlJc w:val="left"/>
      <w:pPr>
        <w:ind w:left="8024" w:hanging="298"/>
      </w:pPr>
      <w:rPr>
        <w:rFonts w:hint="default"/>
        <w:lang w:val="es-ES" w:eastAsia="en-US" w:bidi="ar-SA"/>
      </w:rPr>
    </w:lvl>
  </w:abstractNum>
  <w:abstractNum w:abstractNumId="95">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1"/>
      <w:numFmt w:val="decimal"/>
      <w:lvlText w:val="%1.%2."/>
      <w:lvlJc w:val="left"/>
      <w:pPr>
        <w:ind w:left="754" w:hanging="476"/>
        <w:jc w:val="left"/>
      </w:pPr>
      <w:rPr>
        <w:rFonts w:hint="default" w:ascii="TeX Gyre Bonum" w:hAnsi="TeX Gyre Bonum" w:eastAsia="TeX Gyre Bonum" w:cs="TeX Gyre Bonum"/>
        <w:b/>
        <w:bCs/>
        <w:spacing w:val="-1"/>
        <w:w w:val="99"/>
        <w:sz w:val="20"/>
        <w:szCs w:val="20"/>
        <w:lang w:val="es-ES" w:eastAsia="en-US" w:bidi="ar-SA"/>
      </w:rPr>
    </w:lvl>
    <w:lvl w:ilvl="2">
      <w:start w:val="0"/>
      <w:numFmt w:val="bullet"/>
      <w:lvlText w:val="•"/>
      <w:lvlJc w:val="left"/>
      <w:pPr>
        <w:ind w:left="1782" w:hanging="476"/>
      </w:pPr>
      <w:rPr>
        <w:rFonts w:hint="default"/>
        <w:lang w:val="es-ES" w:eastAsia="en-US" w:bidi="ar-SA"/>
      </w:rPr>
    </w:lvl>
    <w:lvl w:ilvl="3">
      <w:start w:val="0"/>
      <w:numFmt w:val="bullet"/>
      <w:lvlText w:val="•"/>
      <w:lvlJc w:val="left"/>
      <w:pPr>
        <w:ind w:left="2804" w:hanging="476"/>
      </w:pPr>
      <w:rPr>
        <w:rFonts w:hint="default"/>
        <w:lang w:val="es-ES" w:eastAsia="en-US" w:bidi="ar-SA"/>
      </w:rPr>
    </w:lvl>
    <w:lvl w:ilvl="4">
      <w:start w:val="0"/>
      <w:numFmt w:val="bullet"/>
      <w:lvlText w:val="•"/>
      <w:lvlJc w:val="left"/>
      <w:pPr>
        <w:ind w:left="3826" w:hanging="476"/>
      </w:pPr>
      <w:rPr>
        <w:rFonts w:hint="default"/>
        <w:lang w:val="es-ES" w:eastAsia="en-US" w:bidi="ar-SA"/>
      </w:rPr>
    </w:lvl>
    <w:lvl w:ilvl="5">
      <w:start w:val="0"/>
      <w:numFmt w:val="bullet"/>
      <w:lvlText w:val="•"/>
      <w:lvlJc w:val="left"/>
      <w:pPr>
        <w:ind w:left="4848" w:hanging="476"/>
      </w:pPr>
      <w:rPr>
        <w:rFonts w:hint="default"/>
        <w:lang w:val="es-ES" w:eastAsia="en-US" w:bidi="ar-SA"/>
      </w:rPr>
    </w:lvl>
    <w:lvl w:ilvl="6">
      <w:start w:val="0"/>
      <w:numFmt w:val="bullet"/>
      <w:lvlText w:val="•"/>
      <w:lvlJc w:val="left"/>
      <w:pPr>
        <w:ind w:left="5871" w:hanging="476"/>
      </w:pPr>
      <w:rPr>
        <w:rFonts w:hint="default"/>
        <w:lang w:val="es-ES" w:eastAsia="en-US" w:bidi="ar-SA"/>
      </w:rPr>
    </w:lvl>
    <w:lvl w:ilvl="7">
      <w:start w:val="0"/>
      <w:numFmt w:val="bullet"/>
      <w:lvlText w:val="•"/>
      <w:lvlJc w:val="left"/>
      <w:pPr>
        <w:ind w:left="6893" w:hanging="476"/>
      </w:pPr>
      <w:rPr>
        <w:rFonts w:hint="default"/>
        <w:lang w:val="es-ES" w:eastAsia="en-US" w:bidi="ar-SA"/>
      </w:rPr>
    </w:lvl>
    <w:lvl w:ilvl="8">
      <w:start w:val="0"/>
      <w:numFmt w:val="bullet"/>
      <w:lvlText w:val="•"/>
      <w:lvlJc w:val="left"/>
      <w:pPr>
        <w:ind w:left="7915" w:hanging="476"/>
      </w:pPr>
      <w:rPr>
        <w:rFonts w:hint="default"/>
        <w:lang w:val="es-ES" w:eastAsia="en-US" w:bidi="ar-SA"/>
      </w:rPr>
    </w:lvl>
  </w:abstractNum>
  <w:abstractNum w:abstractNumId="94">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9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92">
    <w:multiLevelType w:val="hybridMultilevel"/>
    <w:lvl w:ilvl="0">
      <w:start w:val="1"/>
      <w:numFmt w:val="upperRoman"/>
      <w:lvlText w:val="%1."/>
      <w:lvlJc w:val="left"/>
      <w:pPr>
        <w:ind w:left="278" w:hanging="27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79"/>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279"/>
      </w:pPr>
      <w:rPr>
        <w:rFonts w:hint="default"/>
        <w:lang w:val="es-ES" w:eastAsia="en-US" w:bidi="ar-SA"/>
      </w:rPr>
    </w:lvl>
    <w:lvl w:ilvl="3">
      <w:start w:val="0"/>
      <w:numFmt w:val="bullet"/>
      <w:lvlText w:val="•"/>
      <w:lvlJc w:val="left"/>
      <w:pPr>
        <w:ind w:left="2757" w:hanging="279"/>
      </w:pPr>
      <w:rPr>
        <w:rFonts w:hint="default"/>
        <w:lang w:val="es-ES" w:eastAsia="en-US" w:bidi="ar-SA"/>
      </w:rPr>
    </w:lvl>
    <w:lvl w:ilvl="4">
      <w:start w:val="0"/>
      <w:numFmt w:val="bullet"/>
      <w:lvlText w:val="•"/>
      <w:lvlJc w:val="left"/>
      <w:pPr>
        <w:ind w:left="3786" w:hanging="279"/>
      </w:pPr>
      <w:rPr>
        <w:rFonts w:hint="default"/>
        <w:lang w:val="es-ES" w:eastAsia="en-US" w:bidi="ar-SA"/>
      </w:rPr>
    </w:lvl>
    <w:lvl w:ilvl="5">
      <w:start w:val="0"/>
      <w:numFmt w:val="bullet"/>
      <w:lvlText w:val="•"/>
      <w:lvlJc w:val="left"/>
      <w:pPr>
        <w:ind w:left="4815" w:hanging="279"/>
      </w:pPr>
      <w:rPr>
        <w:rFonts w:hint="default"/>
        <w:lang w:val="es-ES" w:eastAsia="en-US" w:bidi="ar-SA"/>
      </w:rPr>
    </w:lvl>
    <w:lvl w:ilvl="6">
      <w:start w:val="0"/>
      <w:numFmt w:val="bullet"/>
      <w:lvlText w:val="•"/>
      <w:lvlJc w:val="left"/>
      <w:pPr>
        <w:ind w:left="5844" w:hanging="279"/>
      </w:pPr>
      <w:rPr>
        <w:rFonts w:hint="default"/>
        <w:lang w:val="es-ES" w:eastAsia="en-US" w:bidi="ar-SA"/>
      </w:rPr>
    </w:lvl>
    <w:lvl w:ilvl="7">
      <w:start w:val="0"/>
      <w:numFmt w:val="bullet"/>
      <w:lvlText w:val="•"/>
      <w:lvlJc w:val="left"/>
      <w:pPr>
        <w:ind w:left="6873" w:hanging="279"/>
      </w:pPr>
      <w:rPr>
        <w:rFonts w:hint="default"/>
        <w:lang w:val="es-ES" w:eastAsia="en-US" w:bidi="ar-SA"/>
      </w:rPr>
    </w:lvl>
    <w:lvl w:ilvl="8">
      <w:start w:val="0"/>
      <w:numFmt w:val="bullet"/>
      <w:lvlText w:val="•"/>
      <w:lvlJc w:val="left"/>
      <w:pPr>
        <w:ind w:left="7902" w:hanging="279"/>
      </w:pPr>
      <w:rPr>
        <w:rFonts w:hint="default"/>
        <w:lang w:val="es-ES" w:eastAsia="en-US" w:bidi="ar-SA"/>
      </w:rPr>
    </w:lvl>
  </w:abstractNum>
  <w:abstractNum w:abstractNumId="91">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400" w:hanging="264"/>
      </w:pPr>
      <w:rPr>
        <w:rFonts w:hint="default"/>
        <w:lang w:val="es-ES" w:eastAsia="en-US" w:bidi="ar-SA"/>
      </w:rPr>
    </w:lvl>
    <w:lvl w:ilvl="4">
      <w:start w:val="0"/>
      <w:numFmt w:val="bullet"/>
      <w:lvlText w:val="•"/>
      <w:lvlJc w:val="left"/>
      <w:pPr>
        <w:ind w:left="2622" w:hanging="264"/>
      </w:pPr>
      <w:rPr>
        <w:rFonts w:hint="default"/>
        <w:lang w:val="es-ES" w:eastAsia="en-US" w:bidi="ar-SA"/>
      </w:rPr>
    </w:lvl>
    <w:lvl w:ilvl="5">
      <w:start w:val="0"/>
      <w:numFmt w:val="bullet"/>
      <w:lvlText w:val="•"/>
      <w:lvlJc w:val="left"/>
      <w:pPr>
        <w:ind w:left="3845" w:hanging="264"/>
      </w:pPr>
      <w:rPr>
        <w:rFonts w:hint="default"/>
        <w:lang w:val="es-ES" w:eastAsia="en-US" w:bidi="ar-SA"/>
      </w:rPr>
    </w:lvl>
    <w:lvl w:ilvl="6">
      <w:start w:val="0"/>
      <w:numFmt w:val="bullet"/>
      <w:lvlText w:val="•"/>
      <w:lvlJc w:val="left"/>
      <w:pPr>
        <w:ind w:left="5068" w:hanging="264"/>
      </w:pPr>
      <w:rPr>
        <w:rFonts w:hint="default"/>
        <w:lang w:val="es-ES" w:eastAsia="en-US" w:bidi="ar-SA"/>
      </w:rPr>
    </w:lvl>
    <w:lvl w:ilvl="7">
      <w:start w:val="0"/>
      <w:numFmt w:val="bullet"/>
      <w:lvlText w:val="•"/>
      <w:lvlJc w:val="left"/>
      <w:pPr>
        <w:ind w:left="6291" w:hanging="264"/>
      </w:pPr>
      <w:rPr>
        <w:rFonts w:hint="default"/>
        <w:lang w:val="es-ES" w:eastAsia="en-US" w:bidi="ar-SA"/>
      </w:rPr>
    </w:lvl>
    <w:lvl w:ilvl="8">
      <w:start w:val="0"/>
      <w:numFmt w:val="bullet"/>
      <w:lvlText w:val="•"/>
      <w:lvlJc w:val="left"/>
      <w:pPr>
        <w:ind w:left="7514" w:hanging="264"/>
      </w:pPr>
      <w:rPr>
        <w:rFonts w:hint="default"/>
        <w:lang w:val="es-ES" w:eastAsia="en-US" w:bidi="ar-SA"/>
      </w:rPr>
    </w:lvl>
  </w:abstractNum>
  <w:abstractNum w:abstractNumId="90">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140" w:hanging="264"/>
      </w:pPr>
      <w:rPr>
        <w:rFonts w:hint="default"/>
        <w:lang w:val="es-ES" w:eastAsia="en-US" w:bidi="ar-SA"/>
      </w:rPr>
    </w:lvl>
    <w:lvl w:ilvl="4">
      <w:start w:val="0"/>
      <w:numFmt w:val="bullet"/>
      <w:lvlText w:val="•"/>
      <w:lvlJc w:val="left"/>
      <w:pPr>
        <w:ind w:left="1400" w:hanging="264"/>
      </w:pPr>
      <w:rPr>
        <w:rFonts w:hint="default"/>
        <w:lang w:val="es-ES" w:eastAsia="en-US" w:bidi="ar-SA"/>
      </w:rPr>
    </w:lvl>
    <w:lvl w:ilvl="5">
      <w:start w:val="0"/>
      <w:numFmt w:val="bullet"/>
      <w:lvlText w:val="•"/>
      <w:lvlJc w:val="left"/>
      <w:pPr>
        <w:ind w:left="2826" w:hanging="264"/>
      </w:pPr>
      <w:rPr>
        <w:rFonts w:hint="default"/>
        <w:lang w:val="es-ES" w:eastAsia="en-US" w:bidi="ar-SA"/>
      </w:rPr>
    </w:lvl>
    <w:lvl w:ilvl="6">
      <w:start w:val="0"/>
      <w:numFmt w:val="bullet"/>
      <w:lvlText w:val="•"/>
      <w:lvlJc w:val="left"/>
      <w:pPr>
        <w:ind w:left="4253" w:hanging="264"/>
      </w:pPr>
      <w:rPr>
        <w:rFonts w:hint="default"/>
        <w:lang w:val="es-ES" w:eastAsia="en-US" w:bidi="ar-SA"/>
      </w:rPr>
    </w:lvl>
    <w:lvl w:ilvl="7">
      <w:start w:val="0"/>
      <w:numFmt w:val="bullet"/>
      <w:lvlText w:val="•"/>
      <w:lvlJc w:val="left"/>
      <w:pPr>
        <w:ind w:left="5680" w:hanging="264"/>
      </w:pPr>
      <w:rPr>
        <w:rFonts w:hint="default"/>
        <w:lang w:val="es-ES" w:eastAsia="en-US" w:bidi="ar-SA"/>
      </w:rPr>
    </w:lvl>
    <w:lvl w:ilvl="8">
      <w:start w:val="0"/>
      <w:numFmt w:val="bullet"/>
      <w:lvlText w:val="•"/>
      <w:lvlJc w:val="left"/>
      <w:pPr>
        <w:ind w:left="7106" w:hanging="264"/>
      </w:pPr>
      <w:rPr>
        <w:rFonts w:hint="default"/>
        <w:lang w:val="es-ES" w:eastAsia="en-US" w:bidi="ar-SA"/>
      </w:rPr>
    </w:lvl>
  </w:abstractNum>
  <w:abstractNum w:abstractNumId="89">
    <w:multiLevelType w:val="hybridMultilevel"/>
    <w:lvl w:ilvl="0">
      <w:start w:val="1"/>
      <w:numFmt w:val="upperRoman"/>
      <w:lvlText w:val="%1."/>
      <w:lvlJc w:val="left"/>
      <w:pPr>
        <w:ind w:left="278" w:hanging="233"/>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79"/>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130" w:hanging="272"/>
        <w:jc w:val="left"/>
      </w:pPr>
      <w:rPr>
        <w:rFonts w:hint="default" w:ascii="TeX Gyre Bonum" w:hAnsi="TeX Gyre Bonum" w:eastAsia="TeX Gyre Bonum" w:cs="TeX Gyre Bonum"/>
        <w:b/>
        <w:bCs/>
        <w:w w:val="99"/>
        <w:sz w:val="20"/>
        <w:szCs w:val="20"/>
        <w:lang w:val="es-ES" w:eastAsia="en-US" w:bidi="ar-SA"/>
      </w:rPr>
    </w:lvl>
    <w:lvl w:ilvl="3">
      <w:start w:val="1"/>
      <w:numFmt w:val="decimal"/>
      <w:lvlText w:val="%3.%4."/>
      <w:lvlJc w:val="left"/>
      <w:pPr>
        <w:ind w:left="1726" w:hanging="596"/>
        <w:jc w:val="left"/>
      </w:pPr>
      <w:rPr>
        <w:rFonts w:hint="default" w:ascii="TeX Gyre Bonum" w:hAnsi="TeX Gyre Bonum" w:eastAsia="TeX Gyre Bonum" w:cs="TeX Gyre Bonum"/>
        <w:b/>
        <w:bCs/>
        <w:spacing w:val="-1"/>
        <w:w w:val="99"/>
        <w:sz w:val="20"/>
        <w:szCs w:val="20"/>
        <w:lang w:val="es-ES" w:eastAsia="en-US" w:bidi="ar-SA"/>
      </w:rPr>
    </w:lvl>
    <w:lvl w:ilvl="4">
      <w:start w:val="0"/>
      <w:numFmt w:val="bullet"/>
      <w:lvlText w:val="•"/>
      <w:lvlJc w:val="left"/>
      <w:pPr>
        <w:ind w:left="2897" w:hanging="596"/>
      </w:pPr>
      <w:rPr>
        <w:rFonts w:hint="default"/>
        <w:lang w:val="es-ES" w:eastAsia="en-US" w:bidi="ar-SA"/>
      </w:rPr>
    </w:lvl>
    <w:lvl w:ilvl="5">
      <w:start w:val="0"/>
      <w:numFmt w:val="bullet"/>
      <w:lvlText w:val="•"/>
      <w:lvlJc w:val="left"/>
      <w:pPr>
        <w:ind w:left="4074" w:hanging="596"/>
      </w:pPr>
      <w:rPr>
        <w:rFonts w:hint="default"/>
        <w:lang w:val="es-ES" w:eastAsia="en-US" w:bidi="ar-SA"/>
      </w:rPr>
    </w:lvl>
    <w:lvl w:ilvl="6">
      <w:start w:val="0"/>
      <w:numFmt w:val="bullet"/>
      <w:lvlText w:val="•"/>
      <w:lvlJc w:val="left"/>
      <w:pPr>
        <w:ind w:left="5251" w:hanging="596"/>
      </w:pPr>
      <w:rPr>
        <w:rFonts w:hint="default"/>
        <w:lang w:val="es-ES" w:eastAsia="en-US" w:bidi="ar-SA"/>
      </w:rPr>
    </w:lvl>
    <w:lvl w:ilvl="7">
      <w:start w:val="0"/>
      <w:numFmt w:val="bullet"/>
      <w:lvlText w:val="•"/>
      <w:lvlJc w:val="left"/>
      <w:pPr>
        <w:ind w:left="6428" w:hanging="596"/>
      </w:pPr>
      <w:rPr>
        <w:rFonts w:hint="default"/>
        <w:lang w:val="es-ES" w:eastAsia="en-US" w:bidi="ar-SA"/>
      </w:rPr>
    </w:lvl>
    <w:lvl w:ilvl="8">
      <w:start w:val="0"/>
      <w:numFmt w:val="bullet"/>
      <w:lvlText w:val="•"/>
      <w:lvlJc w:val="left"/>
      <w:pPr>
        <w:ind w:left="7605" w:hanging="596"/>
      </w:pPr>
      <w:rPr>
        <w:rFonts w:hint="default"/>
        <w:lang w:val="es-ES" w:eastAsia="en-US" w:bidi="ar-SA"/>
      </w:rPr>
    </w:lvl>
  </w:abstractNum>
  <w:abstractNum w:abstractNumId="88">
    <w:multiLevelType w:val="hybridMultilevel"/>
    <w:lvl w:ilvl="0">
      <w:start w:val="1"/>
      <w:numFmt w:val="upperRoman"/>
      <w:lvlText w:val="%1."/>
      <w:lvlJc w:val="left"/>
      <w:pPr>
        <w:ind w:left="278" w:hanging="28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84"/>
      </w:pPr>
      <w:rPr>
        <w:rFonts w:hint="default"/>
        <w:lang w:val="es-ES" w:eastAsia="en-US" w:bidi="ar-SA"/>
      </w:rPr>
    </w:lvl>
    <w:lvl w:ilvl="2">
      <w:start w:val="0"/>
      <w:numFmt w:val="bullet"/>
      <w:lvlText w:val="•"/>
      <w:lvlJc w:val="left"/>
      <w:pPr>
        <w:ind w:left="2216" w:hanging="284"/>
      </w:pPr>
      <w:rPr>
        <w:rFonts w:hint="default"/>
        <w:lang w:val="es-ES" w:eastAsia="en-US" w:bidi="ar-SA"/>
      </w:rPr>
    </w:lvl>
    <w:lvl w:ilvl="3">
      <w:start w:val="0"/>
      <w:numFmt w:val="bullet"/>
      <w:lvlText w:val="•"/>
      <w:lvlJc w:val="left"/>
      <w:pPr>
        <w:ind w:left="3184" w:hanging="284"/>
      </w:pPr>
      <w:rPr>
        <w:rFonts w:hint="default"/>
        <w:lang w:val="es-ES" w:eastAsia="en-US" w:bidi="ar-SA"/>
      </w:rPr>
    </w:lvl>
    <w:lvl w:ilvl="4">
      <w:start w:val="0"/>
      <w:numFmt w:val="bullet"/>
      <w:lvlText w:val="•"/>
      <w:lvlJc w:val="left"/>
      <w:pPr>
        <w:ind w:left="4152" w:hanging="284"/>
      </w:pPr>
      <w:rPr>
        <w:rFonts w:hint="default"/>
        <w:lang w:val="es-ES" w:eastAsia="en-US" w:bidi="ar-SA"/>
      </w:rPr>
    </w:lvl>
    <w:lvl w:ilvl="5">
      <w:start w:val="0"/>
      <w:numFmt w:val="bullet"/>
      <w:lvlText w:val="•"/>
      <w:lvlJc w:val="left"/>
      <w:pPr>
        <w:ind w:left="5120" w:hanging="284"/>
      </w:pPr>
      <w:rPr>
        <w:rFonts w:hint="default"/>
        <w:lang w:val="es-ES" w:eastAsia="en-US" w:bidi="ar-SA"/>
      </w:rPr>
    </w:lvl>
    <w:lvl w:ilvl="6">
      <w:start w:val="0"/>
      <w:numFmt w:val="bullet"/>
      <w:lvlText w:val="•"/>
      <w:lvlJc w:val="left"/>
      <w:pPr>
        <w:ind w:left="6088" w:hanging="284"/>
      </w:pPr>
      <w:rPr>
        <w:rFonts w:hint="default"/>
        <w:lang w:val="es-ES" w:eastAsia="en-US" w:bidi="ar-SA"/>
      </w:rPr>
    </w:lvl>
    <w:lvl w:ilvl="7">
      <w:start w:val="0"/>
      <w:numFmt w:val="bullet"/>
      <w:lvlText w:val="•"/>
      <w:lvlJc w:val="left"/>
      <w:pPr>
        <w:ind w:left="7056" w:hanging="284"/>
      </w:pPr>
      <w:rPr>
        <w:rFonts w:hint="default"/>
        <w:lang w:val="es-ES" w:eastAsia="en-US" w:bidi="ar-SA"/>
      </w:rPr>
    </w:lvl>
    <w:lvl w:ilvl="8">
      <w:start w:val="0"/>
      <w:numFmt w:val="bullet"/>
      <w:lvlText w:val="•"/>
      <w:lvlJc w:val="left"/>
      <w:pPr>
        <w:ind w:left="8024" w:hanging="284"/>
      </w:pPr>
      <w:rPr>
        <w:rFonts w:hint="default"/>
        <w:lang w:val="es-ES" w:eastAsia="en-US" w:bidi="ar-SA"/>
      </w:rPr>
    </w:lvl>
  </w:abstractNum>
  <w:abstractNum w:abstractNumId="87">
    <w:multiLevelType w:val="hybridMultilevel"/>
    <w:lvl w:ilvl="0">
      <w:start w:val="1"/>
      <w:numFmt w:val="upperRoman"/>
      <w:lvlText w:val="%1."/>
      <w:lvlJc w:val="left"/>
      <w:pPr>
        <w:ind w:left="278" w:hanging="221"/>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86">
    <w:multiLevelType w:val="hybridMultilevel"/>
    <w:lvl w:ilvl="0">
      <w:start w:val="1"/>
      <w:numFmt w:val="decimal"/>
      <w:lvlText w:val="%1."/>
      <w:lvlJc w:val="left"/>
      <w:pPr>
        <w:ind w:left="1675" w:hanging="264"/>
        <w:jc w:val="left"/>
      </w:pPr>
      <w:rPr>
        <w:rFonts w:hint="default" w:ascii="TeX Gyre Bonum" w:hAnsi="TeX Gyre Bonum" w:eastAsia="TeX Gyre Bonum" w:cs="TeX Gyre Bonum"/>
        <w:b/>
        <w:bCs/>
        <w:w w:val="99"/>
        <w:sz w:val="20"/>
        <w:szCs w:val="20"/>
        <w:lang w:val="es-ES" w:eastAsia="en-US" w:bidi="ar-SA"/>
      </w:rPr>
    </w:lvl>
    <w:lvl w:ilvl="1">
      <w:start w:val="1"/>
      <w:numFmt w:val="decimal"/>
      <w:lvlText w:val="%1.%2."/>
      <w:lvlJc w:val="left"/>
      <w:pPr>
        <w:ind w:left="1697" w:hanging="476"/>
        <w:jc w:val="left"/>
      </w:pPr>
      <w:rPr>
        <w:rFonts w:hint="default" w:ascii="TeX Gyre Bonum" w:hAnsi="TeX Gyre Bonum" w:eastAsia="TeX Gyre Bonum" w:cs="TeX Gyre Bonum"/>
        <w:b/>
        <w:bCs/>
        <w:spacing w:val="-1"/>
        <w:w w:val="99"/>
        <w:sz w:val="20"/>
        <w:szCs w:val="20"/>
        <w:lang w:val="es-ES" w:eastAsia="en-US" w:bidi="ar-SA"/>
      </w:rPr>
    </w:lvl>
    <w:lvl w:ilvl="2">
      <w:start w:val="0"/>
      <w:numFmt w:val="bullet"/>
      <w:lvlText w:val="•"/>
      <w:lvlJc w:val="left"/>
      <w:pPr>
        <w:ind w:left="2617" w:hanging="476"/>
      </w:pPr>
      <w:rPr>
        <w:rFonts w:hint="default"/>
        <w:lang w:val="es-ES" w:eastAsia="en-US" w:bidi="ar-SA"/>
      </w:rPr>
    </w:lvl>
    <w:lvl w:ilvl="3">
      <w:start w:val="0"/>
      <w:numFmt w:val="bullet"/>
      <w:lvlText w:val="•"/>
      <w:lvlJc w:val="left"/>
      <w:pPr>
        <w:ind w:left="3535" w:hanging="476"/>
      </w:pPr>
      <w:rPr>
        <w:rFonts w:hint="default"/>
        <w:lang w:val="es-ES" w:eastAsia="en-US" w:bidi="ar-SA"/>
      </w:rPr>
    </w:lvl>
    <w:lvl w:ilvl="4">
      <w:start w:val="0"/>
      <w:numFmt w:val="bullet"/>
      <w:lvlText w:val="•"/>
      <w:lvlJc w:val="left"/>
      <w:pPr>
        <w:ind w:left="4453" w:hanging="476"/>
      </w:pPr>
      <w:rPr>
        <w:rFonts w:hint="default"/>
        <w:lang w:val="es-ES" w:eastAsia="en-US" w:bidi="ar-SA"/>
      </w:rPr>
    </w:lvl>
    <w:lvl w:ilvl="5">
      <w:start w:val="0"/>
      <w:numFmt w:val="bullet"/>
      <w:lvlText w:val="•"/>
      <w:lvlJc w:val="left"/>
      <w:pPr>
        <w:ind w:left="5371" w:hanging="476"/>
      </w:pPr>
      <w:rPr>
        <w:rFonts w:hint="default"/>
        <w:lang w:val="es-ES" w:eastAsia="en-US" w:bidi="ar-SA"/>
      </w:rPr>
    </w:lvl>
    <w:lvl w:ilvl="6">
      <w:start w:val="0"/>
      <w:numFmt w:val="bullet"/>
      <w:lvlText w:val="•"/>
      <w:lvlJc w:val="left"/>
      <w:pPr>
        <w:ind w:left="6288" w:hanging="476"/>
      </w:pPr>
      <w:rPr>
        <w:rFonts w:hint="default"/>
        <w:lang w:val="es-ES" w:eastAsia="en-US" w:bidi="ar-SA"/>
      </w:rPr>
    </w:lvl>
    <w:lvl w:ilvl="7">
      <w:start w:val="0"/>
      <w:numFmt w:val="bullet"/>
      <w:lvlText w:val="•"/>
      <w:lvlJc w:val="left"/>
      <w:pPr>
        <w:ind w:left="7206" w:hanging="476"/>
      </w:pPr>
      <w:rPr>
        <w:rFonts w:hint="default"/>
        <w:lang w:val="es-ES" w:eastAsia="en-US" w:bidi="ar-SA"/>
      </w:rPr>
    </w:lvl>
    <w:lvl w:ilvl="8">
      <w:start w:val="0"/>
      <w:numFmt w:val="bullet"/>
      <w:lvlText w:val="•"/>
      <w:lvlJc w:val="left"/>
      <w:pPr>
        <w:ind w:left="8124" w:hanging="476"/>
      </w:pPr>
      <w:rPr>
        <w:rFonts w:hint="default"/>
        <w:lang w:val="es-ES" w:eastAsia="en-US" w:bidi="ar-SA"/>
      </w:rPr>
    </w:lvl>
  </w:abstractNum>
  <w:abstractNum w:abstractNumId="85">
    <w:multiLevelType w:val="hybridMultilevel"/>
    <w:lvl w:ilvl="0">
      <w:start w:val="1"/>
      <w:numFmt w:val="upperLetter"/>
      <w:lvlText w:val="%1)"/>
      <w:lvlJc w:val="left"/>
      <w:pPr>
        <w:ind w:left="1404" w:hanging="274"/>
        <w:jc w:val="left"/>
      </w:pPr>
      <w:rPr>
        <w:rFonts w:hint="default" w:ascii="TeX Gyre Bonum" w:hAnsi="TeX Gyre Bonum" w:eastAsia="TeX Gyre Bonum" w:cs="TeX Gyre Bonum"/>
        <w:b/>
        <w:bCs/>
        <w:w w:val="99"/>
        <w:sz w:val="20"/>
        <w:szCs w:val="20"/>
        <w:lang w:val="es-ES" w:eastAsia="en-US" w:bidi="ar-SA"/>
      </w:rPr>
    </w:lvl>
    <w:lvl w:ilvl="1">
      <w:start w:val="1"/>
      <w:numFmt w:val="decimal"/>
      <w:lvlText w:val="%2."/>
      <w:lvlJc w:val="left"/>
      <w:pPr>
        <w:ind w:left="1411" w:hanging="279"/>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2368" w:hanging="279"/>
      </w:pPr>
      <w:rPr>
        <w:rFonts w:hint="default"/>
        <w:lang w:val="es-ES" w:eastAsia="en-US" w:bidi="ar-SA"/>
      </w:rPr>
    </w:lvl>
    <w:lvl w:ilvl="3">
      <w:start w:val="0"/>
      <w:numFmt w:val="bullet"/>
      <w:lvlText w:val="•"/>
      <w:lvlJc w:val="left"/>
      <w:pPr>
        <w:ind w:left="3317" w:hanging="279"/>
      </w:pPr>
      <w:rPr>
        <w:rFonts w:hint="default"/>
        <w:lang w:val="es-ES" w:eastAsia="en-US" w:bidi="ar-SA"/>
      </w:rPr>
    </w:lvl>
    <w:lvl w:ilvl="4">
      <w:start w:val="0"/>
      <w:numFmt w:val="bullet"/>
      <w:lvlText w:val="•"/>
      <w:lvlJc w:val="left"/>
      <w:pPr>
        <w:ind w:left="4266" w:hanging="279"/>
      </w:pPr>
      <w:rPr>
        <w:rFonts w:hint="default"/>
        <w:lang w:val="es-ES" w:eastAsia="en-US" w:bidi="ar-SA"/>
      </w:rPr>
    </w:lvl>
    <w:lvl w:ilvl="5">
      <w:start w:val="0"/>
      <w:numFmt w:val="bullet"/>
      <w:lvlText w:val="•"/>
      <w:lvlJc w:val="left"/>
      <w:pPr>
        <w:ind w:left="5215" w:hanging="279"/>
      </w:pPr>
      <w:rPr>
        <w:rFonts w:hint="default"/>
        <w:lang w:val="es-ES" w:eastAsia="en-US" w:bidi="ar-SA"/>
      </w:rPr>
    </w:lvl>
    <w:lvl w:ilvl="6">
      <w:start w:val="0"/>
      <w:numFmt w:val="bullet"/>
      <w:lvlText w:val="•"/>
      <w:lvlJc w:val="left"/>
      <w:pPr>
        <w:ind w:left="6164" w:hanging="279"/>
      </w:pPr>
      <w:rPr>
        <w:rFonts w:hint="default"/>
        <w:lang w:val="es-ES" w:eastAsia="en-US" w:bidi="ar-SA"/>
      </w:rPr>
    </w:lvl>
    <w:lvl w:ilvl="7">
      <w:start w:val="0"/>
      <w:numFmt w:val="bullet"/>
      <w:lvlText w:val="•"/>
      <w:lvlJc w:val="left"/>
      <w:pPr>
        <w:ind w:left="7113" w:hanging="279"/>
      </w:pPr>
      <w:rPr>
        <w:rFonts w:hint="default"/>
        <w:lang w:val="es-ES" w:eastAsia="en-US" w:bidi="ar-SA"/>
      </w:rPr>
    </w:lvl>
    <w:lvl w:ilvl="8">
      <w:start w:val="0"/>
      <w:numFmt w:val="bullet"/>
      <w:lvlText w:val="•"/>
      <w:lvlJc w:val="left"/>
      <w:pPr>
        <w:ind w:left="8062" w:hanging="279"/>
      </w:pPr>
      <w:rPr>
        <w:rFonts w:hint="default"/>
        <w:lang w:val="es-ES" w:eastAsia="en-US" w:bidi="ar-SA"/>
      </w:rPr>
    </w:lvl>
  </w:abstractNum>
  <w:abstractNum w:abstractNumId="84">
    <w:multiLevelType w:val="hybridMultilevel"/>
    <w:lvl w:ilvl="0">
      <w:start w:val="1"/>
      <w:numFmt w:val="decimal"/>
      <w:lvlText w:val="%1."/>
      <w:lvlJc w:val="left"/>
      <w:pPr>
        <w:ind w:left="1130" w:hanging="303"/>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2022" w:hanging="303"/>
      </w:pPr>
      <w:rPr>
        <w:rFonts w:hint="default"/>
        <w:lang w:val="es-ES" w:eastAsia="en-US" w:bidi="ar-SA"/>
      </w:rPr>
    </w:lvl>
    <w:lvl w:ilvl="2">
      <w:start w:val="0"/>
      <w:numFmt w:val="bullet"/>
      <w:lvlText w:val="•"/>
      <w:lvlJc w:val="left"/>
      <w:pPr>
        <w:ind w:left="2904" w:hanging="303"/>
      </w:pPr>
      <w:rPr>
        <w:rFonts w:hint="default"/>
        <w:lang w:val="es-ES" w:eastAsia="en-US" w:bidi="ar-SA"/>
      </w:rPr>
    </w:lvl>
    <w:lvl w:ilvl="3">
      <w:start w:val="0"/>
      <w:numFmt w:val="bullet"/>
      <w:lvlText w:val="•"/>
      <w:lvlJc w:val="left"/>
      <w:pPr>
        <w:ind w:left="3786" w:hanging="303"/>
      </w:pPr>
      <w:rPr>
        <w:rFonts w:hint="default"/>
        <w:lang w:val="es-ES" w:eastAsia="en-US" w:bidi="ar-SA"/>
      </w:rPr>
    </w:lvl>
    <w:lvl w:ilvl="4">
      <w:start w:val="0"/>
      <w:numFmt w:val="bullet"/>
      <w:lvlText w:val="•"/>
      <w:lvlJc w:val="left"/>
      <w:pPr>
        <w:ind w:left="4668" w:hanging="303"/>
      </w:pPr>
      <w:rPr>
        <w:rFonts w:hint="default"/>
        <w:lang w:val="es-ES" w:eastAsia="en-US" w:bidi="ar-SA"/>
      </w:rPr>
    </w:lvl>
    <w:lvl w:ilvl="5">
      <w:start w:val="0"/>
      <w:numFmt w:val="bullet"/>
      <w:lvlText w:val="•"/>
      <w:lvlJc w:val="left"/>
      <w:pPr>
        <w:ind w:left="5550" w:hanging="303"/>
      </w:pPr>
      <w:rPr>
        <w:rFonts w:hint="default"/>
        <w:lang w:val="es-ES" w:eastAsia="en-US" w:bidi="ar-SA"/>
      </w:rPr>
    </w:lvl>
    <w:lvl w:ilvl="6">
      <w:start w:val="0"/>
      <w:numFmt w:val="bullet"/>
      <w:lvlText w:val="•"/>
      <w:lvlJc w:val="left"/>
      <w:pPr>
        <w:ind w:left="6432" w:hanging="303"/>
      </w:pPr>
      <w:rPr>
        <w:rFonts w:hint="default"/>
        <w:lang w:val="es-ES" w:eastAsia="en-US" w:bidi="ar-SA"/>
      </w:rPr>
    </w:lvl>
    <w:lvl w:ilvl="7">
      <w:start w:val="0"/>
      <w:numFmt w:val="bullet"/>
      <w:lvlText w:val="•"/>
      <w:lvlJc w:val="left"/>
      <w:pPr>
        <w:ind w:left="7314" w:hanging="303"/>
      </w:pPr>
      <w:rPr>
        <w:rFonts w:hint="default"/>
        <w:lang w:val="es-ES" w:eastAsia="en-US" w:bidi="ar-SA"/>
      </w:rPr>
    </w:lvl>
    <w:lvl w:ilvl="8">
      <w:start w:val="0"/>
      <w:numFmt w:val="bullet"/>
      <w:lvlText w:val="•"/>
      <w:lvlJc w:val="left"/>
      <w:pPr>
        <w:ind w:left="8196" w:hanging="303"/>
      </w:pPr>
      <w:rPr>
        <w:rFonts w:hint="default"/>
        <w:lang w:val="es-ES" w:eastAsia="en-US" w:bidi="ar-SA"/>
      </w:rPr>
    </w:lvl>
  </w:abstractNum>
  <w:abstractNum w:abstractNumId="8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2.%3."/>
      <w:lvlJc w:val="left"/>
      <w:pPr>
        <w:ind w:left="1130" w:hanging="502"/>
        <w:jc w:val="left"/>
      </w:pPr>
      <w:rPr>
        <w:rFonts w:hint="default" w:ascii="TeX Gyre Bonum" w:hAnsi="TeX Gyre Bonum" w:eastAsia="TeX Gyre Bonum" w:cs="TeX Gyre Bonum"/>
        <w:b/>
        <w:bCs/>
        <w:spacing w:val="-1"/>
        <w:w w:val="99"/>
        <w:sz w:val="20"/>
        <w:szCs w:val="20"/>
        <w:lang w:val="es-ES" w:eastAsia="en-US" w:bidi="ar-SA"/>
      </w:rPr>
    </w:lvl>
    <w:lvl w:ilvl="3">
      <w:start w:val="1"/>
      <w:numFmt w:val="decimal"/>
      <w:lvlText w:val="%4."/>
      <w:lvlJc w:val="left"/>
      <w:pPr>
        <w:ind w:left="1411" w:hanging="269"/>
        <w:jc w:val="left"/>
      </w:pPr>
      <w:rPr>
        <w:rFonts w:hint="default" w:ascii="TeX Gyre Bonum" w:hAnsi="TeX Gyre Bonum" w:eastAsia="TeX Gyre Bonum" w:cs="TeX Gyre Bonum"/>
        <w:b/>
        <w:bCs/>
        <w:w w:val="99"/>
        <w:sz w:val="20"/>
        <w:szCs w:val="20"/>
        <w:lang w:val="es-ES" w:eastAsia="en-US" w:bidi="ar-SA"/>
      </w:rPr>
    </w:lvl>
    <w:lvl w:ilvl="4">
      <w:start w:val="1"/>
      <w:numFmt w:val="decimal"/>
      <w:lvlText w:val="%4.%5."/>
      <w:lvlJc w:val="left"/>
      <w:pPr>
        <w:ind w:left="1874" w:hanging="464"/>
        <w:jc w:val="left"/>
      </w:pPr>
      <w:rPr>
        <w:rFonts w:hint="default" w:ascii="TeX Gyre Bonum" w:hAnsi="TeX Gyre Bonum" w:eastAsia="TeX Gyre Bonum" w:cs="TeX Gyre Bonum"/>
        <w:b/>
        <w:bCs/>
        <w:spacing w:val="-1"/>
        <w:w w:val="99"/>
        <w:sz w:val="20"/>
        <w:szCs w:val="20"/>
        <w:lang w:val="es-ES" w:eastAsia="en-US" w:bidi="ar-SA"/>
      </w:rPr>
    </w:lvl>
    <w:lvl w:ilvl="5">
      <w:start w:val="1"/>
      <w:numFmt w:val="decimal"/>
      <w:lvlText w:val="%4.%5.%6."/>
      <w:lvlJc w:val="left"/>
      <w:pPr>
        <w:ind w:left="1411" w:hanging="675"/>
        <w:jc w:val="left"/>
      </w:pPr>
      <w:rPr>
        <w:rFonts w:hint="default" w:ascii="TeX Gyre Bonum" w:hAnsi="TeX Gyre Bonum" w:eastAsia="TeX Gyre Bonum" w:cs="TeX Gyre Bonum"/>
        <w:b/>
        <w:bCs/>
        <w:spacing w:val="-1"/>
        <w:w w:val="99"/>
        <w:sz w:val="20"/>
        <w:szCs w:val="20"/>
        <w:lang w:val="es-ES" w:eastAsia="en-US" w:bidi="ar-SA"/>
      </w:rPr>
    </w:lvl>
    <w:lvl w:ilvl="6">
      <w:start w:val="0"/>
      <w:numFmt w:val="bullet"/>
      <w:lvlText w:val="•"/>
      <w:lvlJc w:val="left"/>
      <w:pPr>
        <w:ind w:left="1880" w:hanging="675"/>
      </w:pPr>
      <w:rPr>
        <w:rFonts w:hint="default"/>
        <w:lang w:val="es-ES" w:eastAsia="en-US" w:bidi="ar-SA"/>
      </w:rPr>
    </w:lvl>
    <w:lvl w:ilvl="7">
      <w:start w:val="0"/>
      <w:numFmt w:val="bullet"/>
      <w:lvlText w:val="•"/>
      <w:lvlJc w:val="left"/>
      <w:pPr>
        <w:ind w:left="3900" w:hanging="675"/>
      </w:pPr>
      <w:rPr>
        <w:rFonts w:hint="default"/>
        <w:lang w:val="es-ES" w:eastAsia="en-US" w:bidi="ar-SA"/>
      </w:rPr>
    </w:lvl>
    <w:lvl w:ilvl="8">
      <w:start w:val="0"/>
      <w:numFmt w:val="bullet"/>
      <w:lvlText w:val="•"/>
      <w:lvlJc w:val="left"/>
      <w:pPr>
        <w:ind w:left="5920" w:hanging="675"/>
      </w:pPr>
      <w:rPr>
        <w:rFonts w:hint="default"/>
        <w:lang w:val="es-ES" w:eastAsia="en-US" w:bidi="ar-SA"/>
      </w:rPr>
    </w:lvl>
  </w:abstractNum>
  <w:abstractNum w:abstractNumId="82">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74"/>
      </w:pPr>
      <w:rPr>
        <w:rFonts w:hint="default"/>
        <w:lang w:val="es-ES" w:eastAsia="en-US" w:bidi="ar-SA"/>
      </w:rPr>
    </w:lvl>
    <w:lvl w:ilvl="3">
      <w:start w:val="0"/>
      <w:numFmt w:val="bullet"/>
      <w:lvlText w:val="•"/>
      <w:lvlJc w:val="left"/>
      <w:pPr>
        <w:ind w:left="2102" w:hanging="274"/>
      </w:pPr>
      <w:rPr>
        <w:rFonts w:hint="default"/>
        <w:lang w:val="es-ES" w:eastAsia="en-US" w:bidi="ar-SA"/>
      </w:rPr>
    </w:lvl>
    <w:lvl w:ilvl="4">
      <w:start w:val="0"/>
      <w:numFmt w:val="bullet"/>
      <w:lvlText w:val="•"/>
      <w:lvlJc w:val="left"/>
      <w:pPr>
        <w:ind w:left="3225" w:hanging="274"/>
      </w:pPr>
      <w:rPr>
        <w:rFonts w:hint="default"/>
        <w:lang w:val="es-ES" w:eastAsia="en-US" w:bidi="ar-SA"/>
      </w:rPr>
    </w:lvl>
    <w:lvl w:ilvl="5">
      <w:start w:val="0"/>
      <w:numFmt w:val="bullet"/>
      <w:lvlText w:val="•"/>
      <w:lvlJc w:val="left"/>
      <w:pPr>
        <w:ind w:left="4347" w:hanging="274"/>
      </w:pPr>
      <w:rPr>
        <w:rFonts w:hint="default"/>
        <w:lang w:val="es-ES" w:eastAsia="en-US" w:bidi="ar-SA"/>
      </w:rPr>
    </w:lvl>
    <w:lvl w:ilvl="6">
      <w:start w:val="0"/>
      <w:numFmt w:val="bullet"/>
      <w:lvlText w:val="•"/>
      <w:lvlJc w:val="left"/>
      <w:pPr>
        <w:ind w:left="5470" w:hanging="274"/>
      </w:pPr>
      <w:rPr>
        <w:rFonts w:hint="default"/>
        <w:lang w:val="es-ES" w:eastAsia="en-US" w:bidi="ar-SA"/>
      </w:rPr>
    </w:lvl>
    <w:lvl w:ilvl="7">
      <w:start w:val="0"/>
      <w:numFmt w:val="bullet"/>
      <w:lvlText w:val="•"/>
      <w:lvlJc w:val="left"/>
      <w:pPr>
        <w:ind w:left="6592" w:hanging="274"/>
      </w:pPr>
      <w:rPr>
        <w:rFonts w:hint="default"/>
        <w:lang w:val="es-ES" w:eastAsia="en-US" w:bidi="ar-SA"/>
      </w:rPr>
    </w:lvl>
    <w:lvl w:ilvl="8">
      <w:start w:val="0"/>
      <w:numFmt w:val="bullet"/>
      <w:lvlText w:val="•"/>
      <w:lvlJc w:val="left"/>
      <w:pPr>
        <w:ind w:left="7715" w:hanging="274"/>
      </w:pPr>
      <w:rPr>
        <w:rFonts w:hint="default"/>
        <w:lang w:val="es-ES" w:eastAsia="en-US" w:bidi="ar-SA"/>
      </w:rPr>
    </w:lvl>
  </w:abstractNum>
  <w:abstractNum w:abstractNumId="81">
    <w:multiLevelType w:val="hybridMultilevel"/>
    <w:lvl w:ilvl="0">
      <w:start w:val="1"/>
      <w:numFmt w:val="upperRoman"/>
      <w:lvlText w:val="%1."/>
      <w:lvlJc w:val="left"/>
      <w:pPr>
        <w:ind w:left="278" w:hanging="310"/>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79"/>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400" w:hanging="264"/>
      </w:pPr>
      <w:rPr>
        <w:rFonts w:hint="default"/>
        <w:lang w:val="es-ES" w:eastAsia="en-US" w:bidi="ar-SA"/>
      </w:rPr>
    </w:lvl>
    <w:lvl w:ilvl="4">
      <w:start w:val="0"/>
      <w:numFmt w:val="bullet"/>
      <w:lvlText w:val="•"/>
      <w:lvlJc w:val="left"/>
      <w:pPr>
        <w:ind w:left="2622" w:hanging="264"/>
      </w:pPr>
      <w:rPr>
        <w:rFonts w:hint="default"/>
        <w:lang w:val="es-ES" w:eastAsia="en-US" w:bidi="ar-SA"/>
      </w:rPr>
    </w:lvl>
    <w:lvl w:ilvl="5">
      <w:start w:val="0"/>
      <w:numFmt w:val="bullet"/>
      <w:lvlText w:val="•"/>
      <w:lvlJc w:val="left"/>
      <w:pPr>
        <w:ind w:left="3845" w:hanging="264"/>
      </w:pPr>
      <w:rPr>
        <w:rFonts w:hint="default"/>
        <w:lang w:val="es-ES" w:eastAsia="en-US" w:bidi="ar-SA"/>
      </w:rPr>
    </w:lvl>
    <w:lvl w:ilvl="6">
      <w:start w:val="0"/>
      <w:numFmt w:val="bullet"/>
      <w:lvlText w:val="•"/>
      <w:lvlJc w:val="left"/>
      <w:pPr>
        <w:ind w:left="5068" w:hanging="264"/>
      </w:pPr>
      <w:rPr>
        <w:rFonts w:hint="default"/>
        <w:lang w:val="es-ES" w:eastAsia="en-US" w:bidi="ar-SA"/>
      </w:rPr>
    </w:lvl>
    <w:lvl w:ilvl="7">
      <w:start w:val="0"/>
      <w:numFmt w:val="bullet"/>
      <w:lvlText w:val="•"/>
      <w:lvlJc w:val="left"/>
      <w:pPr>
        <w:ind w:left="6291" w:hanging="264"/>
      </w:pPr>
      <w:rPr>
        <w:rFonts w:hint="default"/>
        <w:lang w:val="es-ES" w:eastAsia="en-US" w:bidi="ar-SA"/>
      </w:rPr>
    </w:lvl>
    <w:lvl w:ilvl="8">
      <w:start w:val="0"/>
      <w:numFmt w:val="bullet"/>
      <w:lvlText w:val="•"/>
      <w:lvlJc w:val="left"/>
      <w:pPr>
        <w:ind w:left="7514" w:hanging="264"/>
      </w:pPr>
      <w:rPr>
        <w:rFonts w:hint="default"/>
        <w:lang w:val="es-ES" w:eastAsia="en-US" w:bidi="ar-SA"/>
      </w:rPr>
    </w:lvl>
  </w:abstractNum>
  <w:abstractNum w:abstractNumId="80">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74"/>
      </w:pPr>
      <w:rPr>
        <w:rFonts w:hint="default"/>
        <w:lang w:val="es-ES" w:eastAsia="en-US" w:bidi="ar-SA"/>
      </w:rPr>
    </w:lvl>
    <w:lvl w:ilvl="3">
      <w:start w:val="0"/>
      <w:numFmt w:val="bullet"/>
      <w:lvlText w:val="•"/>
      <w:lvlJc w:val="left"/>
      <w:pPr>
        <w:ind w:left="2102" w:hanging="274"/>
      </w:pPr>
      <w:rPr>
        <w:rFonts w:hint="default"/>
        <w:lang w:val="es-ES" w:eastAsia="en-US" w:bidi="ar-SA"/>
      </w:rPr>
    </w:lvl>
    <w:lvl w:ilvl="4">
      <w:start w:val="0"/>
      <w:numFmt w:val="bullet"/>
      <w:lvlText w:val="•"/>
      <w:lvlJc w:val="left"/>
      <w:pPr>
        <w:ind w:left="3225" w:hanging="274"/>
      </w:pPr>
      <w:rPr>
        <w:rFonts w:hint="default"/>
        <w:lang w:val="es-ES" w:eastAsia="en-US" w:bidi="ar-SA"/>
      </w:rPr>
    </w:lvl>
    <w:lvl w:ilvl="5">
      <w:start w:val="0"/>
      <w:numFmt w:val="bullet"/>
      <w:lvlText w:val="•"/>
      <w:lvlJc w:val="left"/>
      <w:pPr>
        <w:ind w:left="4347" w:hanging="274"/>
      </w:pPr>
      <w:rPr>
        <w:rFonts w:hint="default"/>
        <w:lang w:val="es-ES" w:eastAsia="en-US" w:bidi="ar-SA"/>
      </w:rPr>
    </w:lvl>
    <w:lvl w:ilvl="6">
      <w:start w:val="0"/>
      <w:numFmt w:val="bullet"/>
      <w:lvlText w:val="•"/>
      <w:lvlJc w:val="left"/>
      <w:pPr>
        <w:ind w:left="5470" w:hanging="274"/>
      </w:pPr>
      <w:rPr>
        <w:rFonts w:hint="default"/>
        <w:lang w:val="es-ES" w:eastAsia="en-US" w:bidi="ar-SA"/>
      </w:rPr>
    </w:lvl>
    <w:lvl w:ilvl="7">
      <w:start w:val="0"/>
      <w:numFmt w:val="bullet"/>
      <w:lvlText w:val="•"/>
      <w:lvlJc w:val="left"/>
      <w:pPr>
        <w:ind w:left="6592" w:hanging="274"/>
      </w:pPr>
      <w:rPr>
        <w:rFonts w:hint="default"/>
        <w:lang w:val="es-ES" w:eastAsia="en-US" w:bidi="ar-SA"/>
      </w:rPr>
    </w:lvl>
    <w:lvl w:ilvl="8">
      <w:start w:val="0"/>
      <w:numFmt w:val="bullet"/>
      <w:lvlText w:val="•"/>
      <w:lvlJc w:val="left"/>
      <w:pPr>
        <w:ind w:left="7715" w:hanging="274"/>
      </w:pPr>
      <w:rPr>
        <w:rFonts w:hint="default"/>
        <w:lang w:val="es-ES" w:eastAsia="en-US" w:bidi="ar-SA"/>
      </w:rPr>
    </w:lvl>
  </w:abstractNum>
  <w:abstractNum w:abstractNumId="79">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03"/>
        <w:jc w:val="righ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470" w:hanging="264"/>
      </w:pPr>
      <w:rPr>
        <w:rFonts w:hint="default"/>
        <w:lang w:val="es-ES" w:eastAsia="en-US" w:bidi="ar-SA"/>
      </w:rPr>
    </w:lvl>
    <w:lvl w:ilvl="4">
      <w:start w:val="0"/>
      <w:numFmt w:val="bullet"/>
      <w:lvlText w:val="•"/>
      <w:lvlJc w:val="left"/>
      <w:pPr>
        <w:ind w:left="3540" w:hanging="264"/>
      </w:pPr>
      <w:rPr>
        <w:rFonts w:hint="default"/>
        <w:lang w:val="es-ES" w:eastAsia="en-US" w:bidi="ar-SA"/>
      </w:rPr>
    </w:lvl>
    <w:lvl w:ilvl="5">
      <w:start w:val="0"/>
      <w:numFmt w:val="bullet"/>
      <w:lvlText w:val="•"/>
      <w:lvlJc w:val="left"/>
      <w:pPr>
        <w:ind w:left="4610" w:hanging="264"/>
      </w:pPr>
      <w:rPr>
        <w:rFonts w:hint="default"/>
        <w:lang w:val="es-ES" w:eastAsia="en-US" w:bidi="ar-SA"/>
      </w:rPr>
    </w:lvl>
    <w:lvl w:ilvl="6">
      <w:start w:val="0"/>
      <w:numFmt w:val="bullet"/>
      <w:lvlText w:val="•"/>
      <w:lvlJc w:val="left"/>
      <w:pPr>
        <w:ind w:left="5680" w:hanging="264"/>
      </w:pPr>
      <w:rPr>
        <w:rFonts w:hint="default"/>
        <w:lang w:val="es-ES" w:eastAsia="en-US" w:bidi="ar-SA"/>
      </w:rPr>
    </w:lvl>
    <w:lvl w:ilvl="7">
      <w:start w:val="0"/>
      <w:numFmt w:val="bullet"/>
      <w:lvlText w:val="•"/>
      <w:lvlJc w:val="left"/>
      <w:pPr>
        <w:ind w:left="6750" w:hanging="264"/>
      </w:pPr>
      <w:rPr>
        <w:rFonts w:hint="default"/>
        <w:lang w:val="es-ES" w:eastAsia="en-US" w:bidi="ar-SA"/>
      </w:rPr>
    </w:lvl>
    <w:lvl w:ilvl="8">
      <w:start w:val="0"/>
      <w:numFmt w:val="bullet"/>
      <w:lvlText w:val="•"/>
      <w:lvlJc w:val="left"/>
      <w:pPr>
        <w:ind w:left="7820" w:hanging="264"/>
      </w:pPr>
      <w:rPr>
        <w:rFonts w:hint="default"/>
        <w:lang w:val="es-ES" w:eastAsia="en-US" w:bidi="ar-SA"/>
      </w:rPr>
    </w:lvl>
  </w:abstractNum>
  <w:abstractNum w:abstractNumId="7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77">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76">
    <w:multiLevelType w:val="hybridMultilevel"/>
    <w:lvl w:ilvl="0">
      <w:start w:val="1"/>
      <w:numFmt w:val="upperRoman"/>
      <w:lvlText w:val="%1."/>
      <w:lvlJc w:val="left"/>
      <w:pPr>
        <w:ind w:left="278" w:hanging="231"/>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1"/>
      </w:pPr>
      <w:rPr>
        <w:rFonts w:hint="default"/>
        <w:lang w:val="es-ES" w:eastAsia="en-US" w:bidi="ar-SA"/>
      </w:rPr>
    </w:lvl>
    <w:lvl w:ilvl="2">
      <w:start w:val="0"/>
      <w:numFmt w:val="bullet"/>
      <w:lvlText w:val="•"/>
      <w:lvlJc w:val="left"/>
      <w:pPr>
        <w:ind w:left="2216" w:hanging="231"/>
      </w:pPr>
      <w:rPr>
        <w:rFonts w:hint="default"/>
        <w:lang w:val="es-ES" w:eastAsia="en-US" w:bidi="ar-SA"/>
      </w:rPr>
    </w:lvl>
    <w:lvl w:ilvl="3">
      <w:start w:val="0"/>
      <w:numFmt w:val="bullet"/>
      <w:lvlText w:val="•"/>
      <w:lvlJc w:val="left"/>
      <w:pPr>
        <w:ind w:left="3184" w:hanging="231"/>
      </w:pPr>
      <w:rPr>
        <w:rFonts w:hint="default"/>
        <w:lang w:val="es-ES" w:eastAsia="en-US" w:bidi="ar-SA"/>
      </w:rPr>
    </w:lvl>
    <w:lvl w:ilvl="4">
      <w:start w:val="0"/>
      <w:numFmt w:val="bullet"/>
      <w:lvlText w:val="•"/>
      <w:lvlJc w:val="left"/>
      <w:pPr>
        <w:ind w:left="4152" w:hanging="231"/>
      </w:pPr>
      <w:rPr>
        <w:rFonts w:hint="default"/>
        <w:lang w:val="es-ES" w:eastAsia="en-US" w:bidi="ar-SA"/>
      </w:rPr>
    </w:lvl>
    <w:lvl w:ilvl="5">
      <w:start w:val="0"/>
      <w:numFmt w:val="bullet"/>
      <w:lvlText w:val="•"/>
      <w:lvlJc w:val="left"/>
      <w:pPr>
        <w:ind w:left="5120" w:hanging="231"/>
      </w:pPr>
      <w:rPr>
        <w:rFonts w:hint="default"/>
        <w:lang w:val="es-ES" w:eastAsia="en-US" w:bidi="ar-SA"/>
      </w:rPr>
    </w:lvl>
    <w:lvl w:ilvl="6">
      <w:start w:val="0"/>
      <w:numFmt w:val="bullet"/>
      <w:lvlText w:val="•"/>
      <w:lvlJc w:val="left"/>
      <w:pPr>
        <w:ind w:left="6088" w:hanging="231"/>
      </w:pPr>
      <w:rPr>
        <w:rFonts w:hint="default"/>
        <w:lang w:val="es-ES" w:eastAsia="en-US" w:bidi="ar-SA"/>
      </w:rPr>
    </w:lvl>
    <w:lvl w:ilvl="7">
      <w:start w:val="0"/>
      <w:numFmt w:val="bullet"/>
      <w:lvlText w:val="•"/>
      <w:lvlJc w:val="left"/>
      <w:pPr>
        <w:ind w:left="7056" w:hanging="231"/>
      </w:pPr>
      <w:rPr>
        <w:rFonts w:hint="default"/>
        <w:lang w:val="es-ES" w:eastAsia="en-US" w:bidi="ar-SA"/>
      </w:rPr>
    </w:lvl>
    <w:lvl w:ilvl="8">
      <w:start w:val="0"/>
      <w:numFmt w:val="bullet"/>
      <w:lvlText w:val="•"/>
      <w:lvlJc w:val="left"/>
      <w:pPr>
        <w:ind w:left="8024" w:hanging="231"/>
      </w:pPr>
      <w:rPr>
        <w:rFonts w:hint="default"/>
        <w:lang w:val="es-ES" w:eastAsia="en-US" w:bidi="ar-SA"/>
      </w:rPr>
    </w:lvl>
  </w:abstractNum>
  <w:abstractNum w:abstractNumId="75">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74"/>
      </w:pPr>
      <w:rPr>
        <w:rFonts w:hint="default"/>
        <w:lang w:val="es-ES" w:eastAsia="en-US" w:bidi="ar-SA"/>
      </w:rPr>
    </w:lvl>
    <w:lvl w:ilvl="3">
      <w:start w:val="0"/>
      <w:numFmt w:val="bullet"/>
      <w:lvlText w:val="•"/>
      <w:lvlJc w:val="left"/>
      <w:pPr>
        <w:ind w:left="2102" w:hanging="274"/>
      </w:pPr>
      <w:rPr>
        <w:rFonts w:hint="default"/>
        <w:lang w:val="es-ES" w:eastAsia="en-US" w:bidi="ar-SA"/>
      </w:rPr>
    </w:lvl>
    <w:lvl w:ilvl="4">
      <w:start w:val="0"/>
      <w:numFmt w:val="bullet"/>
      <w:lvlText w:val="•"/>
      <w:lvlJc w:val="left"/>
      <w:pPr>
        <w:ind w:left="3225" w:hanging="274"/>
      </w:pPr>
      <w:rPr>
        <w:rFonts w:hint="default"/>
        <w:lang w:val="es-ES" w:eastAsia="en-US" w:bidi="ar-SA"/>
      </w:rPr>
    </w:lvl>
    <w:lvl w:ilvl="5">
      <w:start w:val="0"/>
      <w:numFmt w:val="bullet"/>
      <w:lvlText w:val="•"/>
      <w:lvlJc w:val="left"/>
      <w:pPr>
        <w:ind w:left="4347" w:hanging="274"/>
      </w:pPr>
      <w:rPr>
        <w:rFonts w:hint="default"/>
        <w:lang w:val="es-ES" w:eastAsia="en-US" w:bidi="ar-SA"/>
      </w:rPr>
    </w:lvl>
    <w:lvl w:ilvl="6">
      <w:start w:val="0"/>
      <w:numFmt w:val="bullet"/>
      <w:lvlText w:val="•"/>
      <w:lvlJc w:val="left"/>
      <w:pPr>
        <w:ind w:left="5470" w:hanging="274"/>
      </w:pPr>
      <w:rPr>
        <w:rFonts w:hint="default"/>
        <w:lang w:val="es-ES" w:eastAsia="en-US" w:bidi="ar-SA"/>
      </w:rPr>
    </w:lvl>
    <w:lvl w:ilvl="7">
      <w:start w:val="0"/>
      <w:numFmt w:val="bullet"/>
      <w:lvlText w:val="•"/>
      <w:lvlJc w:val="left"/>
      <w:pPr>
        <w:ind w:left="6592" w:hanging="274"/>
      </w:pPr>
      <w:rPr>
        <w:rFonts w:hint="default"/>
        <w:lang w:val="es-ES" w:eastAsia="en-US" w:bidi="ar-SA"/>
      </w:rPr>
    </w:lvl>
    <w:lvl w:ilvl="8">
      <w:start w:val="0"/>
      <w:numFmt w:val="bullet"/>
      <w:lvlText w:val="•"/>
      <w:lvlJc w:val="left"/>
      <w:pPr>
        <w:ind w:left="7715" w:hanging="274"/>
      </w:pPr>
      <w:rPr>
        <w:rFonts w:hint="default"/>
        <w:lang w:val="es-ES" w:eastAsia="en-US" w:bidi="ar-SA"/>
      </w:rPr>
    </w:lvl>
  </w:abstractNum>
  <w:abstractNum w:abstractNumId="74">
    <w:multiLevelType w:val="hybridMultilevel"/>
    <w:lvl w:ilvl="0">
      <w:start w:val="1"/>
      <w:numFmt w:val="upperRoman"/>
      <w:lvlText w:val="%1."/>
      <w:lvlJc w:val="left"/>
      <w:pPr>
        <w:ind w:left="278" w:hanging="243"/>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17"/>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470" w:hanging="264"/>
      </w:pPr>
      <w:rPr>
        <w:rFonts w:hint="default"/>
        <w:lang w:val="es-ES" w:eastAsia="en-US" w:bidi="ar-SA"/>
      </w:rPr>
    </w:lvl>
    <w:lvl w:ilvl="4">
      <w:start w:val="0"/>
      <w:numFmt w:val="bullet"/>
      <w:lvlText w:val="•"/>
      <w:lvlJc w:val="left"/>
      <w:pPr>
        <w:ind w:left="3540" w:hanging="264"/>
      </w:pPr>
      <w:rPr>
        <w:rFonts w:hint="default"/>
        <w:lang w:val="es-ES" w:eastAsia="en-US" w:bidi="ar-SA"/>
      </w:rPr>
    </w:lvl>
    <w:lvl w:ilvl="5">
      <w:start w:val="0"/>
      <w:numFmt w:val="bullet"/>
      <w:lvlText w:val="•"/>
      <w:lvlJc w:val="left"/>
      <w:pPr>
        <w:ind w:left="4610" w:hanging="264"/>
      </w:pPr>
      <w:rPr>
        <w:rFonts w:hint="default"/>
        <w:lang w:val="es-ES" w:eastAsia="en-US" w:bidi="ar-SA"/>
      </w:rPr>
    </w:lvl>
    <w:lvl w:ilvl="6">
      <w:start w:val="0"/>
      <w:numFmt w:val="bullet"/>
      <w:lvlText w:val="•"/>
      <w:lvlJc w:val="left"/>
      <w:pPr>
        <w:ind w:left="5680" w:hanging="264"/>
      </w:pPr>
      <w:rPr>
        <w:rFonts w:hint="default"/>
        <w:lang w:val="es-ES" w:eastAsia="en-US" w:bidi="ar-SA"/>
      </w:rPr>
    </w:lvl>
    <w:lvl w:ilvl="7">
      <w:start w:val="0"/>
      <w:numFmt w:val="bullet"/>
      <w:lvlText w:val="•"/>
      <w:lvlJc w:val="left"/>
      <w:pPr>
        <w:ind w:left="6750" w:hanging="264"/>
      </w:pPr>
      <w:rPr>
        <w:rFonts w:hint="default"/>
        <w:lang w:val="es-ES" w:eastAsia="en-US" w:bidi="ar-SA"/>
      </w:rPr>
    </w:lvl>
    <w:lvl w:ilvl="8">
      <w:start w:val="0"/>
      <w:numFmt w:val="bullet"/>
      <w:lvlText w:val="•"/>
      <w:lvlJc w:val="left"/>
      <w:pPr>
        <w:ind w:left="7820" w:hanging="264"/>
      </w:pPr>
      <w:rPr>
        <w:rFonts w:hint="default"/>
        <w:lang w:val="es-ES" w:eastAsia="en-US" w:bidi="ar-SA"/>
      </w:rPr>
    </w:lvl>
  </w:abstractNum>
  <w:abstractNum w:abstractNumId="7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72">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71">
    <w:multiLevelType w:val="hybridMultilevel"/>
    <w:lvl w:ilvl="0">
      <w:start w:val="1"/>
      <w:numFmt w:val="upperRoman"/>
      <w:lvlText w:val="%1."/>
      <w:lvlJc w:val="left"/>
      <w:pPr>
        <w:ind w:left="278" w:hanging="250"/>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70">
    <w:multiLevelType w:val="hybridMultilevel"/>
    <w:lvl w:ilvl="0">
      <w:start w:val="1"/>
      <w:numFmt w:val="upperRoman"/>
      <w:lvlText w:val="%1."/>
      <w:lvlJc w:val="left"/>
      <w:pPr>
        <w:ind w:left="278" w:hanging="243"/>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69">
    <w:multiLevelType w:val="hybridMultilevel"/>
    <w:lvl w:ilvl="0">
      <w:start w:val="1"/>
      <w:numFmt w:val="upperRoman"/>
      <w:lvlText w:val="%1."/>
      <w:lvlJc w:val="left"/>
      <w:pPr>
        <w:ind w:left="278" w:hanging="240"/>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40"/>
      </w:pPr>
      <w:rPr>
        <w:rFonts w:hint="default"/>
        <w:lang w:val="es-ES" w:eastAsia="en-US" w:bidi="ar-SA"/>
      </w:rPr>
    </w:lvl>
    <w:lvl w:ilvl="2">
      <w:start w:val="0"/>
      <w:numFmt w:val="bullet"/>
      <w:lvlText w:val="•"/>
      <w:lvlJc w:val="left"/>
      <w:pPr>
        <w:ind w:left="2216" w:hanging="240"/>
      </w:pPr>
      <w:rPr>
        <w:rFonts w:hint="default"/>
        <w:lang w:val="es-ES" w:eastAsia="en-US" w:bidi="ar-SA"/>
      </w:rPr>
    </w:lvl>
    <w:lvl w:ilvl="3">
      <w:start w:val="0"/>
      <w:numFmt w:val="bullet"/>
      <w:lvlText w:val="•"/>
      <w:lvlJc w:val="left"/>
      <w:pPr>
        <w:ind w:left="3184" w:hanging="240"/>
      </w:pPr>
      <w:rPr>
        <w:rFonts w:hint="default"/>
        <w:lang w:val="es-ES" w:eastAsia="en-US" w:bidi="ar-SA"/>
      </w:rPr>
    </w:lvl>
    <w:lvl w:ilvl="4">
      <w:start w:val="0"/>
      <w:numFmt w:val="bullet"/>
      <w:lvlText w:val="•"/>
      <w:lvlJc w:val="left"/>
      <w:pPr>
        <w:ind w:left="4152" w:hanging="240"/>
      </w:pPr>
      <w:rPr>
        <w:rFonts w:hint="default"/>
        <w:lang w:val="es-ES" w:eastAsia="en-US" w:bidi="ar-SA"/>
      </w:rPr>
    </w:lvl>
    <w:lvl w:ilvl="5">
      <w:start w:val="0"/>
      <w:numFmt w:val="bullet"/>
      <w:lvlText w:val="•"/>
      <w:lvlJc w:val="left"/>
      <w:pPr>
        <w:ind w:left="5120" w:hanging="240"/>
      </w:pPr>
      <w:rPr>
        <w:rFonts w:hint="default"/>
        <w:lang w:val="es-ES" w:eastAsia="en-US" w:bidi="ar-SA"/>
      </w:rPr>
    </w:lvl>
    <w:lvl w:ilvl="6">
      <w:start w:val="0"/>
      <w:numFmt w:val="bullet"/>
      <w:lvlText w:val="•"/>
      <w:lvlJc w:val="left"/>
      <w:pPr>
        <w:ind w:left="6088" w:hanging="240"/>
      </w:pPr>
      <w:rPr>
        <w:rFonts w:hint="default"/>
        <w:lang w:val="es-ES" w:eastAsia="en-US" w:bidi="ar-SA"/>
      </w:rPr>
    </w:lvl>
    <w:lvl w:ilvl="7">
      <w:start w:val="0"/>
      <w:numFmt w:val="bullet"/>
      <w:lvlText w:val="•"/>
      <w:lvlJc w:val="left"/>
      <w:pPr>
        <w:ind w:left="7056" w:hanging="240"/>
      </w:pPr>
      <w:rPr>
        <w:rFonts w:hint="default"/>
        <w:lang w:val="es-ES" w:eastAsia="en-US" w:bidi="ar-SA"/>
      </w:rPr>
    </w:lvl>
    <w:lvl w:ilvl="8">
      <w:start w:val="0"/>
      <w:numFmt w:val="bullet"/>
      <w:lvlText w:val="•"/>
      <w:lvlJc w:val="left"/>
      <w:pPr>
        <w:ind w:left="8024" w:hanging="240"/>
      </w:pPr>
      <w:rPr>
        <w:rFonts w:hint="default"/>
        <w:lang w:val="es-ES" w:eastAsia="en-US" w:bidi="ar-SA"/>
      </w:rPr>
    </w:lvl>
  </w:abstractNum>
  <w:abstractNum w:abstractNumId="68">
    <w:multiLevelType w:val="hybridMultilevel"/>
    <w:lvl w:ilvl="0">
      <w:start w:val="1"/>
      <w:numFmt w:val="upperRoman"/>
      <w:lvlText w:val="%1."/>
      <w:lvlJc w:val="left"/>
      <w:pPr>
        <w:ind w:left="492" w:hanging="21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74"/>
      </w:pPr>
      <w:rPr>
        <w:rFonts w:hint="default"/>
        <w:lang w:val="es-ES" w:eastAsia="en-US" w:bidi="ar-SA"/>
      </w:rPr>
    </w:lvl>
    <w:lvl w:ilvl="3">
      <w:start w:val="0"/>
      <w:numFmt w:val="bullet"/>
      <w:lvlText w:val="•"/>
      <w:lvlJc w:val="left"/>
      <w:pPr>
        <w:ind w:left="2102" w:hanging="274"/>
      </w:pPr>
      <w:rPr>
        <w:rFonts w:hint="default"/>
        <w:lang w:val="es-ES" w:eastAsia="en-US" w:bidi="ar-SA"/>
      </w:rPr>
    </w:lvl>
    <w:lvl w:ilvl="4">
      <w:start w:val="0"/>
      <w:numFmt w:val="bullet"/>
      <w:lvlText w:val="•"/>
      <w:lvlJc w:val="left"/>
      <w:pPr>
        <w:ind w:left="3225" w:hanging="274"/>
      </w:pPr>
      <w:rPr>
        <w:rFonts w:hint="default"/>
        <w:lang w:val="es-ES" w:eastAsia="en-US" w:bidi="ar-SA"/>
      </w:rPr>
    </w:lvl>
    <w:lvl w:ilvl="5">
      <w:start w:val="0"/>
      <w:numFmt w:val="bullet"/>
      <w:lvlText w:val="•"/>
      <w:lvlJc w:val="left"/>
      <w:pPr>
        <w:ind w:left="4347" w:hanging="274"/>
      </w:pPr>
      <w:rPr>
        <w:rFonts w:hint="default"/>
        <w:lang w:val="es-ES" w:eastAsia="en-US" w:bidi="ar-SA"/>
      </w:rPr>
    </w:lvl>
    <w:lvl w:ilvl="6">
      <w:start w:val="0"/>
      <w:numFmt w:val="bullet"/>
      <w:lvlText w:val="•"/>
      <w:lvlJc w:val="left"/>
      <w:pPr>
        <w:ind w:left="5470" w:hanging="274"/>
      </w:pPr>
      <w:rPr>
        <w:rFonts w:hint="default"/>
        <w:lang w:val="es-ES" w:eastAsia="en-US" w:bidi="ar-SA"/>
      </w:rPr>
    </w:lvl>
    <w:lvl w:ilvl="7">
      <w:start w:val="0"/>
      <w:numFmt w:val="bullet"/>
      <w:lvlText w:val="•"/>
      <w:lvlJc w:val="left"/>
      <w:pPr>
        <w:ind w:left="6592" w:hanging="274"/>
      </w:pPr>
      <w:rPr>
        <w:rFonts w:hint="default"/>
        <w:lang w:val="es-ES" w:eastAsia="en-US" w:bidi="ar-SA"/>
      </w:rPr>
    </w:lvl>
    <w:lvl w:ilvl="8">
      <w:start w:val="0"/>
      <w:numFmt w:val="bullet"/>
      <w:lvlText w:val="•"/>
      <w:lvlJc w:val="left"/>
      <w:pPr>
        <w:ind w:left="7715" w:hanging="274"/>
      </w:pPr>
      <w:rPr>
        <w:rFonts w:hint="default"/>
        <w:lang w:val="es-ES" w:eastAsia="en-US" w:bidi="ar-SA"/>
      </w:rPr>
    </w:lvl>
  </w:abstractNum>
  <w:abstractNum w:abstractNumId="67">
    <w:multiLevelType w:val="hybridMultilevel"/>
    <w:lvl w:ilvl="0">
      <w:start w:val="1"/>
      <w:numFmt w:val="upperRoman"/>
      <w:lvlText w:val="%1."/>
      <w:lvlJc w:val="left"/>
      <w:pPr>
        <w:ind w:left="278" w:hanging="21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66">
    <w:multiLevelType w:val="hybridMultilevel"/>
    <w:lvl w:ilvl="0">
      <w:start w:val="1"/>
      <w:numFmt w:val="upperRoman"/>
      <w:lvlText w:val="%1."/>
      <w:lvlJc w:val="left"/>
      <w:pPr>
        <w:ind w:left="278" w:hanging="21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14"/>
      </w:pPr>
      <w:rPr>
        <w:rFonts w:hint="default"/>
        <w:lang w:val="es-ES" w:eastAsia="en-US" w:bidi="ar-SA"/>
      </w:rPr>
    </w:lvl>
    <w:lvl w:ilvl="2">
      <w:start w:val="0"/>
      <w:numFmt w:val="bullet"/>
      <w:lvlText w:val="•"/>
      <w:lvlJc w:val="left"/>
      <w:pPr>
        <w:ind w:left="2216" w:hanging="214"/>
      </w:pPr>
      <w:rPr>
        <w:rFonts w:hint="default"/>
        <w:lang w:val="es-ES" w:eastAsia="en-US" w:bidi="ar-SA"/>
      </w:rPr>
    </w:lvl>
    <w:lvl w:ilvl="3">
      <w:start w:val="0"/>
      <w:numFmt w:val="bullet"/>
      <w:lvlText w:val="•"/>
      <w:lvlJc w:val="left"/>
      <w:pPr>
        <w:ind w:left="3184" w:hanging="214"/>
      </w:pPr>
      <w:rPr>
        <w:rFonts w:hint="default"/>
        <w:lang w:val="es-ES" w:eastAsia="en-US" w:bidi="ar-SA"/>
      </w:rPr>
    </w:lvl>
    <w:lvl w:ilvl="4">
      <w:start w:val="0"/>
      <w:numFmt w:val="bullet"/>
      <w:lvlText w:val="•"/>
      <w:lvlJc w:val="left"/>
      <w:pPr>
        <w:ind w:left="4152" w:hanging="214"/>
      </w:pPr>
      <w:rPr>
        <w:rFonts w:hint="default"/>
        <w:lang w:val="es-ES" w:eastAsia="en-US" w:bidi="ar-SA"/>
      </w:rPr>
    </w:lvl>
    <w:lvl w:ilvl="5">
      <w:start w:val="0"/>
      <w:numFmt w:val="bullet"/>
      <w:lvlText w:val="•"/>
      <w:lvlJc w:val="left"/>
      <w:pPr>
        <w:ind w:left="5120" w:hanging="214"/>
      </w:pPr>
      <w:rPr>
        <w:rFonts w:hint="default"/>
        <w:lang w:val="es-ES" w:eastAsia="en-US" w:bidi="ar-SA"/>
      </w:rPr>
    </w:lvl>
    <w:lvl w:ilvl="6">
      <w:start w:val="0"/>
      <w:numFmt w:val="bullet"/>
      <w:lvlText w:val="•"/>
      <w:lvlJc w:val="left"/>
      <w:pPr>
        <w:ind w:left="6088" w:hanging="214"/>
      </w:pPr>
      <w:rPr>
        <w:rFonts w:hint="default"/>
        <w:lang w:val="es-ES" w:eastAsia="en-US" w:bidi="ar-SA"/>
      </w:rPr>
    </w:lvl>
    <w:lvl w:ilvl="7">
      <w:start w:val="0"/>
      <w:numFmt w:val="bullet"/>
      <w:lvlText w:val="•"/>
      <w:lvlJc w:val="left"/>
      <w:pPr>
        <w:ind w:left="7056" w:hanging="214"/>
      </w:pPr>
      <w:rPr>
        <w:rFonts w:hint="default"/>
        <w:lang w:val="es-ES" w:eastAsia="en-US" w:bidi="ar-SA"/>
      </w:rPr>
    </w:lvl>
    <w:lvl w:ilvl="8">
      <w:start w:val="0"/>
      <w:numFmt w:val="bullet"/>
      <w:lvlText w:val="•"/>
      <w:lvlJc w:val="left"/>
      <w:pPr>
        <w:ind w:left="8024" w:hanging="214"/>
      </w:pPr>
      <w:rPr>
        <w:rFonts w:hint="default"/>
        <w:lang w:val="es-ES" w:eastAsia="en-US" w:bidi="ar-SA"/>
      </w:rPr>
    </w:lvl>
  </w:abstractNum>
  <w:abstractNum w:abstractNumId="65">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64">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6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62">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61">
    <w:multiLevelType w:val="hybridMultilevel"/>
    <w:lvl w:ilvl="0">
      <w:start w:val="1"/>
      <w:numFmt w:val="upperRoman"/>
      <w:lvlText w:val="%1."/>
      <w:lvlJc w:val="left"/>
      <w:pPr>
        <w:ind w:left="278" w:hanging="219"/>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19"/>
      </w:pPr>
      <w:rPr>
        <w:rFonts w:hint="default"/>
        <w:lang w:val="es-ES" w:eastAsia="en-US" w:bidi="ar-SA"/>
      </w:rPr>
    </w:lvl>
    <w:lvl w:ilvl="2">
      <w:start w:val="0"/>
      <w:numFmt w:val="bullet"/>
      <w:lvlText w:val="•"/>
      <w:lvlJc w:val="left"/>
      <w:pPr>
        <w:ind w:left="2216" w:hanging="219"/>
      </w:pPr>
      <w:rPr>
        <w:rFonts w:hint="default"/>
        <w:lang w:val="es-ES" w:eastAsia="en-US" w:bidi="ar-SA"/>
      </w:rPr>
    </w:lvl>
    <w:lvl w:ilvl="3">
      <w:start w:val="0"/>
      <w:numFmt w:val="bullet"/>
      <w:lvlText w:val="•"/>
      <w:lvlJc w:val="left"/>
      <w:pPr>
        <w:ind w:left="3184" w:hanging="219"/>
      </w:pPr>
      <w:rPr>
        <w:rFonts w:hint="default"/>
        <w:lang w:val="es-ES" w:eastAsia="en-US" w:bidi="ar-SA"/>
      </w:rPr>
    </w:lvl>
    <w:lvl w:ilvl="4">
      <w:start w:val="0"/>
      <w:numFmt w:val="bullet"/>
      <w:lvlText w:val="•"/>
      <w:lvlJc w:val="left"/>
      <w:pPr>
        <w:ind w:left="4152" w:hanging="219"/>
      </w:pPr>
      <w:rPr>
        <w:rFonts w:hint="default"/>
        <w:lang w:val="es-ES" w:eastAsia="en-US" w:bidi="ar-SA"/>
      </w:rPr>
    </w:lvl>
    <w:lvl w:ilvl="5">
      <w:start w:val="0"/>
      <w:numFmt w:val="bullet"/>
      <w:lvlText w:val="•"/>
      <w:lvlJc w:val="left"/>
      <w:pPr>
        <w:ind w:left="5120" w:hanging="219"/>
      </w:pPr>
      <w:rPr>
        <w:rFonts w:hint="default"/>
        <w:lang w:val="es-ES" w:eastAsia="en-US" w:bidi="ar-SA"/>
      </w:rPr>
    </w:lvl>
    <w:lvl w:ilvl="6">
      <w:start w:val="0"/>
      <w:numFmt w:val="bullet"/>
      <w:lvlText w:val="•"/>
      <w:lvlJc w:val="left"/>
      <w:pPr>
        <w:ind w:left="6088" w:hanging="219"/>
      </w:pPr>
      <w:rPr>
        <w:rFonts w:hint="default"/>
        <w:lang w:val="es-ES" w:eastAsia="en-US" w:bidi="ar-SA"/>
      </w:rPr>
    </w:lvl>
    <w:lvl w:ilvl="7">
      <w:start w:val="0"/>
      <w:numFmt w:val="bullet"/>
      <w:lvlText w:val="•"/>
      <w:lvlJc w:val="left"/>
      <w:pPr>
        <w:ind w:left="7056" w:hanging="219"/>
      </w:pPr>
      <w:rPr>
        <w:rFonts w:hint="default"/>
        <w:lang w:val="es-ES" w:eastAsia="en-US" w:bidi="ar-SA"/>
      </w:rPr>
    </w:lvl>
    <w:lvl w:ilvl="8">
      <w:start w:val="0"/>
      <w:numFmt w:val="bullet"/>
      <w:lvlText w:val="•"/>
      <w:lvlJc w:val="left"/>
      <w:pPr>
        <w:ind w:left="8024" w:hanging="219"/>
      </w:pPr>
      <w:rPr>
        <w:rFonts w:hint="default"/>
        <w:lang w:val="es-ES" w:eastAsia="en-US" w:bidi="ar-SA"/>
      </w:rPr>
    </w:lvl>
  </w:abstractNum>
  <w:abstractNum w:abstractNumId="60">
    <w:multiLevelType w:val="hybridMultilevel"/>
    <w:lvl w:ilvl="0">
      <w:start w:val="1"/>
      <w:numFmt w:val="upperRoman"/>
      <w:lvlText w:val="%1."/>
      <w:lvlJc w:val="left"/>
      <w:pPr>
        <w:ind w:left="278" w:hanging="28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84"/>
      </w:pPr>
      <w:rPr>
        <w:rFonts w:hint="default"/>
        <w:lang w:val="es-ES" w:eastAsia="en-US" w:bidi="ar-SA"/>
      </w:rPr>
    </w:lvl>
    <w:lvl w:ilvl="2">
      <w:start w:val="0"/>
      <w:numFmt w:val="bullet"/>
      <w:lvlText w:val="•"/>
      <w:lvlJc w:val="left"/>
      <w:pPr>
        <w:ind w:left="2216" w:hanging="284"/>
      </w:pPr>
      <w:rPr>
        <w:rFonts w:hint="default"/>
        <w:lang w:val="es-ES" w:eastAsia="en-US" w:bidi="ar-SA"/>
      </w:rPr>
    </w:lvl>
    <w:lvl w:ilvl="3">
      <w:start w:val="0"/>
      <w:numFmt w:val="bullet"/>
      <w:lvlText w:val="•"/>
      <w:lvlJc w:val="left"/>
      <w:pPr>
        <w:ind w:left="3184" w:hanging="284"/>
      </w:pPr>
      <w:rPr>
        <w:rFonts w:hint="default"/>
        <w:lang w:val="es-ES" w:eastAsia="en-US" w:bidi="ar-SA"/>
      </w:rPr>
    </w:lvl>
    <w:lvl w:ilvl="4">
      <w:start w:val="0"/>
      <w:numFmt w:val="bullet"/>
      <w:lvlText w:val="•"/>
      <w:lvlJc w:val="left"/>
      <w:pPr>
        <w:ind w:left="4152" w:hanging="284"/>
      </w:pPr>
      <w:rPr>
        <w:rFonts w:hint="default"/>
        <w:lang w:val="es-ES" w:eastAsia="en-US" w:bidi="ar-SA"/>
      </w:rPr>
    </w:lvl>
    <w:lvl w:ilvl="5">
      <w:start w:val="0"/>
      <w:numFmt w:val="bullet"/>
      <w:lvlText w:val="•"/>
      <w:lvlJc w:val="left"/>
      <w:pPr>
        <w:ind w:left="5120" w:hanging="284"/>
      </w:pPr>
      <w:rPr>
        <w:rFonts w:hint="default"/>
        <w:lang w:val="es-ES" w:eastAsia="en-US" w:bidi="ar-SA"/>
      </w:rPr>
    </w:lvl>
    <w:lvl w:ilvl="6">
      <w:start w:val="0"/>
      <w:numFmt w:val="bullet"/>
      <w:lvlText w:val="•"/>
      <w:lvlJc w:val="left"/>
      <w:pPr>
        <w:ind w:left="6088" w:hanging="284"/>
      </w:pPr>
      <w:rPr>
        <w:rFonts w:hint="default"/>
        <w:lang w:val="es-ES" w:eastAsia="en-US" w:bidi="ar-SA"/>
      </w:rPr>
    </w:lvl>
    <w:lvl w:ilvl="7">
      <w:start w:val="0"/>
      <w:numFmt w:val="bullet"/>
      <w:lvlText w:val="•"/>
      <w:lvlJc w:val="left"/>
      <w:pPr>
        <w:ind w:left="7056" w:hanging="284"/>
      </w:pPr>
      <w:rPr>
        <w:rFonts w:hint="default"/>
        <w:lang w:val="es-ES" w:eastAsia="en-US" w:bidi="ar-SA"/>
      </w:rPr>
    </w:lvl>
    <w:lvl w:ilvl="8">
      <w:start w:val="0"/>
      <w:numFmt w:val="bullet"/>
      <w:lvlText w:val="•"/>
      <w:lvlJc w:val="left"/>
      <w:pPr>
        <w:ind w:left="8024" w:hanging="284"/>
      </w:pPr>
      <w:rPr>
        <w:rFonts w:hint="default"/>
        <w:lang w:val="es-ES" w:eastAsia="en-US" w:bidi="ar-SA"/>
      </w:rPr>
    </w:lvl>
  </w:abstractNum>
  <w:abstractNum w:abstractNumId="59">
    <w:multiLevelType w:val="hybridMultilevel"/>
    <w:lvl w:ilvl="0">
      <w:start w:val="1"/>
      <w:numFmt w:val="upperRoman"/>
      <w:lvlText w:val="%1."/>
      <w:lvlJc w:val="left"/>
      <w:pPr>
        <w:ind w:left="278" w:hanging="26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62"/>
      </w:pPr>
      <w:rPr>
        <w:rFonts w:hint="default"/>
        <w:lang w:val="es-ES" w:eastAsia="en-US" w:bidi="ar-SA"/>
      </w:rPr>
    </w:lvl>
    <w:lvl w:ilvl="2">
      <w:start w:val="0"/>
      <w:numFmt w:val="bullet"/>
      <w:lvlText w:val="•"/>
      <w:lvlJc w:val="left"/>
      <w:pPr>
        <w:ind w:left="2216" w:hanging="262"/>
      </w:pPr>
      <w:rPr>
        <w:rFonts w:hint="default"/>
        <w:lang w:val="es-ES" w:eastAsia="en-US" w:bidi="ar-SA"/>
      </w:rPr>
    </w:lvl>
    <w:lvl w:ilvl="3">
      <w:start w:val="0"/>
      <w:numFmt w:val="bullet"/>
      <w:lvlText w:val="•"/>
      <w:lvlJc w:val="left"/>
      <w:pPr>
        <w:ind w:left="3184" w:hanging="262"/>
      </w:pPr>
      <w:rPr>
        <w:rFonts w:hint="default"/>
        <w:lang w:val="es-ES" w:eastAsia="en-US" w:bidi="ar-SA"/>
      </w:rPr>
    </w:lvl>
    <w:lvl w:ilvl="4">
      <w:start w:val="0"/>
      <w:numFmt w:val="bullet"/>
      <w:lvlText w:val="•"/>
      <w:lvlJc w:val="left"/>
      <w:pPr>
        <w:ind w:left="4152" w:hanging="262"/>
      </w:pPr>
      <w:rPr>
        <w:rFonts w:hint="default"/>
        <w:lang w:val="es-ES" w:eastAsia="en-US" w:bidi="ar-SA"/>
      </w:rPr>
    </w:lvl>
    <w:lvl w:ilvl="5">
      <w:start w:val="0"/>
      <w:numFmt w:val="bullet"/>
      <w:lvlText w:val="•"/>
      <w:lvlJc w:val="left"/>
      <w:pPr>
        <w:ind w:left="5120" w:hanging="262"/>
      </w:pPr>
      <w:rPr>
        <w:rFonts w:hint="default"/>
        <w:lang w:val="es-ES" w:eastAsia="en-US" w:bidi="ar-SA"/>
      </w:rPr>
    </w:lvl>
    <w:lvl w:ilvl="6">
      <w:start w:val="0"/>
      <w:numFmt w:val="bullet"/>
      <w:lvlText w:val="•"/>
      <w:lvlJc w:val="left"/>
      <w:pPr>
        <w:ind w:left="6088" w:hanging="262"/>
      </w:pPr>
      <w:rPr>
        <w:rFonts w:hint="default"/>
        <w:lang w:val="es-ES" w:eastAsia="en-US" w:bidi="ar-SA"/>
      </w:rPr>
    </w:lvl>
    <w:lvl w:ilvl="7">
      <w:start w:val="0"/>
      <w:numFmt w:val="bullet"/>
      <w:lvlText w:val="•"/>
      <w:lvlJc w:val="left"/>
      <w:pPr>
        <w:ind w:left="7056" w:hanging="262"/>
      </w:pPr>
      <w:rPr>
        <w:rFonts w:hint="default"/>
        <w:lang w:val="es-ES" w:eastAsia="en-US" w:bidi="ar-SA"/>
      </w:rPr>
    </w:lvl>
    <w:lvl w:ilvl="8">
      <w:start w:val="0"/>
      <w:numFmt w:val="bullet"/>
      <w:lvlText w:val="•"/>
      <w:lvlJc w:val="left"/>
      <w:pPr>
        <w:ind w:left="8024" w:hanging="262"/>
      </w:pPr>
      <w:rPr>
        <w:rFonts w:hint="default"/>
        <w:lang w:val="es-ES" w:eastAsia="en-US" w:bidi="ar-SA"/>
      </w:rPr>
    </w:lvl>
  </w:abstractNum>
  <w:abstractNum w:abstractNumId="5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57">
    <w:multiLevelType w:val="hybridMultilevel"/>
    <w:lvl w:ilvl="0">
      <w:start w:val="1"/>
      <w:numFmt w:val="upperRoman"/>
      <w:lvlText w:val="%1."/>
      <w:lvlJc w:val="left"/>
      <w:pPr>
        <w:ind w:left="278" w:hanging="267"/>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67"/>
      </w:pPr>
      <w:rPr>
        <w:rFonts w:hint="default"/>
        <w:lang w:val="es-ES" w:eastAsia="en-US" w:bidi="ar-SA"/>
      </w:rPr>
    </w:lvl>
    <w:lvl w:ilvl="2">
      <w:start w:val="0"/>
      <w:numFmt w:val="bullet"/>
      <w:lvlText w:val="•"/>
      <w:lvlJc w:val="left"/>
      <w:pPr>
        <w:ind w:left="2216" w:hanging="267"/>
      </w:pPr>
      <w:rPr>
        <w:rFonts w:hint="default"/>
        <w:lang w:val="es-ES" w:eastAsia="en-US" w:bidi="ar-SA"/>
      </w:rPr>
    </w:lvl>
    <w:lvl w:ilvl="3">
      <w:start w:val="0"/>
      <w:numFmt w:val="bullet"/>
      <w:lvlText w:val="•"/>
      <w:lvlJc w:val="left"/>
      <w:pPr>
        <w:ind w:left="3184" w:hanging="267"/>
      </w:pPr>
      <w:rPr>
        <w:rFonts w:hint="default"/>
        <w:lang w:val="es-ES" w:eastAsia="en-US" w:bidi="ar-SA"/>
      </w:rPr>
    </w:lvl>
    <w:lvl w:ilvl="4">
      <w:start w:val="0"/>
      <w:numFmt w:val="bullet"/>
      <w:lvlText w:val="•"/>
      <w:lvlJc w:val="left"/>
      <w:pPr>
        <w:ind w:left="4152" w:hanging="267"/>
      </w:pPr>
      <w:rPr>
        <w:rFonts w:hint="default"/>
        <w:lang w:val="es-ES" w:eastAsia="en-US" w:bidi="ar-SA"/>
      </w:rPr>
    </w:lvl>
    <w:lvl w:ilvl="5">
      <w:start w:val="0"/>
      <w:numFmt w:val="bullet"/>
      <w:lvlText w:val="•"/>
      <w:lvlJc w:val="left"/>
      <w:pPr>
        <w:ind w:left="5120" w:hanging="267"/>
      </w:pPr>
      <w:rPr>
        <w:rFonts w:hint="default"/>
        <w:lang w:val="es-ES" w:eastAsia="en-US" w:bidi="ar-SA"/>
      </w:rPr>
    </w:lvl>
    <w:lvl w:ilvl="6">
      <w:start w:val="0"/>
      <w:numFmt w:val="bullet"/>
      <w:lvlText w:val="•"/>
      <w:lvlJc w:val="left"/>
      <w:pPr>
        <w:ind w:left="6088" w:hanging="267"/>
      </w:pPr>
      <w:rPr>
        <w:rFonts w:hint="default"/>
        <w:lang w:val="es-ES" w:eastAsia="en-US" w:bidi="ar-SA"/>
      </w:rPr>
    </w:lvl>
    <w:lvl w:ilvl="7">
      <w:start w:val="0"/>
      <w:numFmt w:val="bullet"/>
      <w:lvlText w:val="•"/>
      <w:lvlJc w:val="left"/>
      <w:pPr>
        <w:ind w:left="7056" w:hanging="267"/>
      </w:pPr>
      <w:rPr>
        <w:rFonts w:hint="default"/>
        <w:lang w:val="es-ES" w:eastAsia="en-US" w:bidi="ar-SA"/>
      </w:rPr>
    </w:lvl>
    <w:lvl w:ilvl="8">
      <w:start w:val="0"/>
      <w:numFmt w:val="bullet"/>
      <w:lvlText w:val="•"/>
      <w:lvlJc w:val="left"/>
      <w:pPr>
        <w:ind w:left="8024" w:hanging="267"/>
      </w:pPr>
      <w:rPr>
        <w:rFonts w:hint="default"/>
        <w:lang w:val="es-ES" w:eastAsia="en-US" w:bidi="ar-SA"/>
      </w:rPr>
    </w:lvl>
  </w:abstractNum>
  <w:abstractNum w:abstractNumId="56">
    <w:multiLevelType w:val="hybridMultilevel"/>
    <w:lvl w:ilvl="0">
      <w:start w:val="1"/>
      <w:numFmt w:val="upperRoman"/>
      <w:lvlText w:val="%1."/>
      <w:lvlJc w:val="left"/>
      <w:pPr>
        <w:ind w:left="278" w:hanging="25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52"/>
      </w:pPr>
      <w:rPr>
        <w:rFonts w:hint="default"/>
        <w:lang w:val="es-ES" w:eastAsia="en-US" w:bidi="ar-SA"/>
      </w:rPr>
    </w:lvl>
    <w:lvl w:ilvl="2">
      <w:start w:val="0"/>
      <w:numFmt w:val="bullet"/>
      <w:lvlText w:val="•"/>
      <w:lvlJc w:val="left"/>
      <w:pPr>
        <w:ind w:left="2216" w:hanging="252"/>
      </w:pPr>
      <w:rPr>
        <w:rFonts w:hint="default"/>
        <w:lang w:val="es-ES" w:eastAsia="en-US" w:bidi="ar-SA"/>
      </w:rPr>
    </w:lvl>
    <w:lvl w:ilvl="3">
      <w:start w:val="0"/>
      <w:numFmt w:val="bullet"/>
      <w:lvlText w:val="•"/>
      <w:lvlJc w:val="left"/>
      <w:pPr>
        <w:ind w:left="3184" w:hanging="252"/>
      </w:pPr>
      <w:rPr>
        <w:rFonts w:hint="default"/>
        <w:lang w:val="es-ES" w:eastAsia="en-US" w:bidi="ar-SA"/>
      </w:rPr>
    </w:lvl>
    <w:lvl w:ilvl="4">
      <w:start w:val="0"/>
      <w:numFmt w:val="bullet"/>
      <w:lvlText w:val="•"/>
      <w:lvlJc w:val="left"/>
      <w:pPr>
        <w:ind w:left="4152" w:hanging="252"/>
      </w:pPr>
      <w:rPr>
        <w:rFonts w:hint="default"/>
        <w:lang w:val="es-ES" w:eastAsia="en-US" w:bidi="ar-SA"/>
      </w:rPr>
    </w:lvl>
    <w:lvl w:ilvl="5">
      <w:start w:val="0"/>
      <w:numFmt w:val="bullet"/>
      <w:lvlText w:val="•"/>
      <w:lvlJc w:val="left"/>
      <w:pPr>
        <w:ind w:left="5120" w:hanging="252"/>
      </w:pPr>
      <w:rPr>
        <w:rFonts w:hint="default"/>
        <w:lang w:val="es-ES" w:eastAsia="en-US" w:bidi="ar-SA"/>
      </w:rPr>
    </w:lvl>
    <w:lvl w:ilvl="6">
      <w:start w:val="0"/>
      <w:numFmt w:val="bullet"/>
      <w:lvlText w:val="•"/>
      <w:lvlJc w:val="left"/>
      <w:pPr>
        <w:ind w:left="6088" w:hanging="252"/>
      </w:pPr>
      <w:rPr>
        <w:rFonts w:hint="default"/>
        <w:lang w:val="es-ES" w:eastAsia="en-US" w:bidi="ar-SA"/>
      </w:rPr>
    </w:lvl>
    <w:lvl w:ilvl="7">
      <w:start w:val="0"/>
      <w:numFmt w:val="bullet"/>
      <w:lvlText w:val="•"/>
      <w:lvlJc w:val="left"/>
      <w:pPr>
        <w:ind w:left="7056" w:hanging="252"/>
      </w:pPr>
      <w:rPr>
        <w:rFonts w:hint="default"/>
        <w:lang w:val="es-ES" w:eastAsia="en-US" w:bidi="ar-SA"/>
      </w:rPr>
    </w:lvl>
    <w:lvl w:ilvl="8">
      <w:start w:val="0"/>
      <w:numFmt w:val="bullet"/>
      <w:lvlText w:val="•"/>
      <w:lvlJc w:val="left"/>
      <w:pPr>
        <w:ind w:left="8024" w:hanging="252"/>
      </w:pPr>
      <w:rPr>
        <w:rFonts w:hint="default"/>
        <w:lang w:val="es-ES" w:eastAsia="en-US" w:bidi="ar-SA"/>
      </w:rPr>
    </w:lvl>
  </w:abstractNum>
  <w:abstractNum w:abstractNumId="55">
    <w:multiLevelType w:val="hybridMultilevel"/>
    <w:lvl w:ilvl="0">
      <w:start w:val="1"/>
      <w:numFmt w:val="upperRoman"/>
      <w:lvlText w:val="%1."/>
      <w:lvlJc w:val="left"/>
      <w:pPr>
        <w:ind w:left="278" w:hanging="260"/>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60"/>
      </w:pPr>
      <w:rPr>
        <w:rFonts w:hint="default"/>
        <w:lang w:val="es-ES" w:eastAsia="en-US" w:bidi="ar-SA"/>
      </w:rPr>
    </w:lvl>
    <w:lvl w:ilvl="2">
      <w:start w:val="0"/>
      <w:numFmt w:val="bullet"/>
      <w:lvlText w:val="•"/>
      <w:lvlJc w:val="left"/>
      <w:pPr>
        <w:ind w:left="2216" w:hanging="260"/>
      </w:pPr>
      <w:rPr>
        <w:rFonts w:hint="default"/>
        <w:lang w:val="es-ES" w:eastAsia="en-US" w:bidi="ar-SA"/>
      </w:rPr>
    </w:lvl>
    <w:lvl w:ilvl="3">
      <w:start w:val="0"/>
      <w:numFmt w:val="bullet"/>
      <w:lvlText w:val="•"/>
      <w:lvlJc w:val="left"/>
      <w:pPr>
        <w:ind w:left="3184" w:hanging="260"/>
      </w:pPr>
      <w:rPr>
        <w:rFonts w:hint="default"/>
        <w:lang w:val="es-ES" w:eastAsia="en-US" w:bidi="ar-SA"/>
      </w:rPr>
    </w:lvl>
    <w:lvl w:ilvl="4">
      <w:start w:val="0"/>
      <w:numFmt w:val="bullet"/>
      <w:lvlText w:val="•"/>
      <w:lvlJc w:val="left"/>
      <w:pPr>
        <w:ind w:left="4152" w:hanging="260"/>
      </w:pPr>
      <w:rPr>
        <w:rFonts w:hint="default"/>
        <w:lang w:val="es-ES" w:eastAsia="en-US" w:bidi="ar-SA"/>
      </w:rPr>
    </w:lvl>
    <w:lvl w:ilvl="5">
      <w:start w:val="0"/>
      <w:numFmt w:val="bullet"/>
      <w:lvlText w:val="•"/>
      <w:lvlJc w:val="left"/>
      <w:pPr>
        <w:ind w:left="5120" w:hanging="260"/>
      </w:pPr>
      <w:rPr>
        <w:rFonts w:hint="default"/>
        <w:lang w:val="es-ES" w:eastAsia="en-US" w:bidi="ar-SA"/>
      </w:rPr>
    </w:lvl>
    <w:lvl w:ilvl="6">
      <w:start w:val="0"/>
      <w:numFmt w:val="bullet"/>
      <w:lvlText w:val="•"/>
      <w:lvlJc w:val="left"/>
      <w:pPr>
        <w:ind w:left="6088" w:hanging="260"/>
      </w:pPr>
      <w:rPr>
        <w:rFonts w:hint="default"/>
        <w:lang w:val="es-ES" w:eastAsia="en-US" w:bidi="ar-SA"/>
      </w:rPr>
    </w:lvl>
    <w:lvl w:ilvl="7">
      <w:start w:val="0"/>
      <w:numFmt w:val="bullet"/>
      <w:lvlText w:val="•"/>
      <w:lvlJc w:val="left"/>
      <w:pPr>
        <w:ind w:left="7056" w:hanging="260"/>
      </w:pPr>
      <w:rPr>
        <w:rFonts w:hint="default"/>
        <w:lang w:val="es-ES" w:eastAsia="en-US" w:bidi="ar-SA"/>
      </w:rPr>
    </w:lvl>
    <w:lvl w:ilvl="8">
      <w:start w:val="0"/>
      <w:numFmt w:val="bullet"/>
      <w:lvlText w:val="•"/>
      <w:lvlJc w:val="left"/>
      <w:pPr>
        <w:ind w:left="8024" w:hanging="260"/>
      </w:pPr>
      <w:rPr>
        <w:rFonts w:hint="default"/>
        <w:lang w:val="es-ES" w:eastAsia="en-US" w:bidi="ar-SA"/>
      </w:rPr>
    </w:lvl>
  </w:abstractNum>
  <w:abstractNum w:abstractNumId="54">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500" w:hanging="274"/>
      </w:pPr>
      <w:rPr>
        <w:rFonts w:hint="default"/>
        <w:lang w:val="es-ES" w:eastAsia="en-US" w:bidi="ar-SA"/>
      </w:rPr>
    </w:lvl>
    <w:lvl w:ilvl="2">
      <w:start w:val="0"/>
      <w:numFmt w:val="bullet"/>
      <w:lvlText w:val="•"/>
      <w:lvlJc w:val="left"/>
      <w:pPr>
        <w:ind w:left="2440" w:hanging="274"/>
      </w:pPr>
      <w:rPr>
        <w:rFonts w:hint="default"/>
        <w:lang w:val="es-ES" w:eastAsia="en-US" w:bidi="ar-SA"/>
      </w:rPr>
    </w:lvl>
    <w:lvl w:ilvl="3">
      <w:start w:val="0"/>
      <w:numFmt w:val="bullet"/>
      <w:lvlText w:val="•"/>
      <w:lvlJc w:val="left"/>
      <w:pPr>
        <w:ind w:left="3380" w:hanging="274"/>
      </w:pPr>
      <w:rPr>
        <w:rFonts w:hint="default"/>
        <w:lang w:val="es-ES" w:eastAsia="en-US" w:bidi="ar-SA"/>
      </w:rPr>
    </w:lvl>
    <w:lvl w:ilvl="4">
      <w:start w:val="0"/>
      <w:numFmt w:val="bullet"/>
      <w:lvlText w:val="•"/>
      <w:lvlJc w:val="left"/>
      <w:pPr>
        <w:ind w:left="4320" w:hanging="274"/>
      </w:pPr>
      <w:rPr>
        <w:rFonts w:hint="default"/>
        <w:lang w:val="es-ES" w:eastAsia="en-US" w:bidi="ar-SA"/>
      </w:rPr>
    </w:lvl>
    <w:lvl w:ilvl="5">
      <w:start w:val="0"/>
      <w:numFmt w:val="bullet"/>
      <w:lvlText w:val="•"/>
      <w:lvlJc w:val="left"/>
      <w:pPr>
        <w:ind w:left="5260" w:hanging="274"/>
      </w:pPr>
      <w:rPr>
        <w:rFonts w:hint="default"/>
        <w:lang w:val="es-ES" w:eastAsia="en-US" w:bidi="ar-SA"/>
      </w:rPr>
    </w:lvl>
    <w:lvl w:ilvl="6">
      <w:start w:val="0"/>
      <w:numFmt w:val="bullet"/>
      <w:lvlText w:val="•"/>
      <w:lvlJc w:val="left"/>
      <w:pPr>
        <w:ind w:left="6200" w:hanging="274"/>
      </w:pPr>
      <w:rPr>
        <w:rFonts w:hint="default"/>
        <w:lang w:val="es-ES" w:eastAsia="en-US" w:bidi="ar-SA"/>
      </w:rPr>
    </w:lvl>
    <w:lvl w:ilvl="7">
      <w:start w:val="0"/>
      <w:numFmt w:val="bullet"/>
      <w:lvlText w:val="•"/>
      <w:lvlJc w:val="left"/>
      <w:pPr>
        <w:ind w:left="7140" w:hanging="274"/>
      </w:pPr>
      <w:rPr>
        <w:rFonts w:hint="default"/>
        <w:lang w:val="es-ES" w:eastAsia="en-US" w:bidi="ar-SA"/>
      </w:rPr>
    </w:lvl>
    <w:lvl w:ilvl="8">
      <w:start w:val="0"/>
      <w:numFmt w:val="bullet"/>
      <w:lvlText w:val="•"/>
      <w:lvlJc w:val="left"/>
      <w:pPr>
        <w:ind w:left="8080" w:hanging="274"/>
      </w:pPr>
      <w:rPr>
        <w:rFonts w:hint="default"/>
        <w:lang w:val="es-ES" w:eastAsia="en-US" w:bidi="ar-SA"/>
      </w:rPr>
    </w:lvl>
  </w:abstractNum>
  <w:abstractNum w:abstractNumId="53">
    <w:multiLevelType w:val="hybridMultilevel"/>
    <w:lvl w:ilvl="0">
      <w:start w:val="1"/>
      <w:numFmt w:val="decimal"/>
      <w:lvlText w:val="%1."/>
      <w:lvlJc w:val="left"/>
      <w:pPr>
        <w:ind w:left="1678" w:hanging="267"/>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2508" w:hanging="267"/>
      </w:pPr>
      <w:rPr>
        <w:rFonts w:hint="default"/>
        <w:lang w:val="es-ES" w:eastAsia="en-US" w:bidi="ar-SA"/>
      </w:rPr>
    </w:lvl>
    <w:lvl w:ilvl="2">
      <w:start w:val="0"/>
      <w:numFmt w:val="bullet"/>
      <w:lvlText w:val="•"/>
      <w:lvlJc w:val="left"/>
      <w:pPr>
        <w:ind w:left="3336" w:hanging="267"/>
      </w:pPr>
      <w:rPr>
        <w:rFonts w:hint="default"/>
        <w:lang w:val="es-ES" w:eastAsia="en-US" w:bidi="ar-SA"/>
      </w:rPr>
    </w:lvl>
    <w:lvl w:ilvl="3">
      <w:start w:val="0"/>
      <w:numFmt w:val="bullet"/>
      <w:lvlText w:val="•"/>
      <w:lvlJc w:val="left"/>
      <w:pPr>
        <w:ind w:left="4164" w:hanging="267"/>
      </w:pPr>
      <w:rPr>
        <w:rFonts w:hint="default"/>
        <w:lang w:val="es-ES" w:eastAsia="en-US" w:bidi="ar-SA"/>
      </w:rPr>
    </w:lvl>
    <w:lvl w:ilvl="4">
      <w:start w:val="0"/>
      <w:numFmt w:val="bullet"/>
      <w:lvlText w:val="•"/>
      <w:lvlJc w:val="left"/>
      <w:pPr>
        <w:ind w:left="4992" w:hanging="267"/>
      </w:pPr>
      <w:rPr>
        <w:rFonts w:hint="default"/>
        <w:lang w:val="es-ES" w:eastAsia="en-US" w:bidi="ar-SA"/>
      </w:rPr>
    </w:lvl>
    <w:lvl w:ilvl="5">
      <w:start w:val="0"/>
      <w:numFmt w:val="bullet"/>
      <w:lvlText w:val="•"/>
      <w:lvlJc w:val="left"/>
      <w:pPr>
        <w:ind w:left="5820" w:hanging="267"/>
      </w:pPr>
      <w:rPr>
        <w:rFonts w:hint="default"/>
        <w:lang w:val="es-ES" w:eastAsia="en-US" w:bidi="ar-SA"/>
      </w:rPr>
    </w:lvl>
    <w:lvl w:ilvl="6">
      <w:start w:val="0"/>
      <w:numFmt w:val="bullet"/>
      <w:lvlText w:val="•"/>
      <w:lvlJc w:val="left"/>
      <w:pPr>
        <w:ind w:left="6648" w:hanging="267"/>
      </w:pPr>
      <w:rPr>
        <w:rFonts w:hint="default"/>
        <w:lang w:val="es-ES" w:eastAsia="en-US" w:bidi="ar-SA"/>
      </w:rPr>
    </w:lvl>
    <w:lvl w:ilvl="7">
      <w:start w:val="0"/>
      <w:numFmt w:val="bullet"/>
      <w:lvlText w:val="•"/>
      <w:lvlJc w:val="left"/>
      <w:pPr>
        <w:ind w:left="7476" w:hanging="267"/>
      </w:pPr>
      <w:rPr>
        <w:rFonts w:hint="default"/>
        <w:lang w:val="es-ES" w:eastAsia="en-US" w:bidi="ar-SA"/>
      </w:rPr>
    </w:lvl>
    <w:lvl w:ilvl="8">
      <w:start w:val="0"/>
      <w:numFmt w:val="bullet"/>
      <w:lvlText w:val="•"/>
      <w:lvlJc w:val="left"/>
      <w:pPr>
        <w:ind w:left="8304" w:hanging="267"/>
      </w:pPr>
      <w:rPr>
        <w:rFonts w:hint="default"/>
        <w:lang w:val="es-ES" w:eastAsia="en-US" w:bidi="ar-SA"/>
      </w:rPr>
    </w:lvl>
  </w:abstractNum>
  <w:abstractNum w:abstractNumId="52">
    <w:multiLevelType w:val="hybridMultilevel"/>
    <w:lvl w:ilvl="0">
      <w:start w:val="1"/>
      <w:numFmt w:val="decimal"/>
      <w:lvlText w:val="%1."/>
      <w:lvlJc w:val="left"/>
      <w:pPr>
        <w:ind w:left="1678" w:hanging="267"/>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2508" w:hanging="267"/>
      </w:pPr>
      <w:rPr>
        <w:rFonts w:hint="default"/>
        <w:lang w:val="es-ES" w:eastAsia="en-US" w:bidi="ar-SA"/>
      </w:rPr>
    </w:lvl>
    <w:lvl w:ilvl="2">
      <w:start w:val="0"/>
      <w:numFmt w:val="bullet"/>
      <w:lvlText w:val="•"/>
      <w:lvlJc w:val="left"/>
      <w:pPr>
        <w:ind w:left="3336" w:hanging="267"/>
      </w:pPr>
      <w:rPr>
        <w:rFonts w:hint="default"/>
        <w:lang w:val="es-ES" w:eastAsia="en-US" w:bidi="ar-SA"/>
      </w:rPr>
    </w:lvl>
    <w:lvl w:ilvl="3">
      <w:start w:val="0"/>
      <w:numFmt w:val="bullet"/>
      <w:lvlText w:val="•"/>
      <w:lvlJc w:val="left"/>
      <w:pPr>
        <w:ind w:left="4164" w:hanging="267"/>
      </w:pPr>
      <w:rPr>
        <w:rFonts w:hint="default"/>
        <w:lang w:val="es-ES" w:eastAsia="en-US" w:bidi="ar-SA"/>
      </w:rPr>
    </w:lvl>
    <w:lvl w:ilvl="4">
      <w:start w:val="0"/>
      <w:numFmt w:val="bullet"/>
      <w:lvlText w:val="•"/>
      <w:lvlJc w:val="left"/>
      <w:pPr>
        <w:ind w:left="4992" w:hanging="267"/>
      </w:pPr>
      <w:rPr>
        <w:rFonts w:hint="default"/>
        <w:lang w:val="es-ES" w:eastAsia="en-US" w:bidi="ar-SA"/>
      </w:rPr>
    </w:lvl>
    <w:lvl w:ilvl="5">
      <w:start w:val="0"/>
      <w:numFmt w:val="bullet"/>
      <w:lvlText w:val="•"/>
      <w:lvlJc w:val="left"/>
      <w:pPr>
        <w:ind w:left="5820" w:hanging="267"/>
      </w:pPr>
      <w:rPr>
        <w:rFonts w:hint="default"/>
        <w:lang w:val="es-ES" w:eastAsia="en-US" w:bidi="ar-SA"/>
      </w:rPr>
    </w:lvl>
    <w:lvl w:ilvl="6">
      <w:start w:val="0"/>
      <w:numFmt w:val="bullet"/>
      <w:lvlText w:val="•"/>
      <w:lvlJc w:val="left"/>
      <w:pPr>
        <w:ind w:left="6648" w:hanging="267"/>
      </w:pPr>
      <w:rPr>
        <w:rFonts w:hint="default"/>
        <w:lang w:val="es-ES" w:eastAsia="en-US" w:bidi="ar-SA"/>
      </w:rPr>
    </w:lvl>
    <w:lvl w:ilvl="7">
      <w:start w:val="0"/>
      <w:numFmt w:val="bullet"/>
      <w:lvlText w:val="•"/>
      <w:lvlJc w:val="left"/>
      <w:pPr>
        <w:ind w:left="7476" w:hanging="267"/>
      </w:pPr>
      <w:rPr>
        <w:rFonts w:hint="default"/>
        <w:lang w:val="es-ES" w:eastAsia="en-US" w:bidi="ar-SA"/>
      </w:rPr>
    </w:lvl>
    <w:lvl w:ilvl="8">
      <w:start w:val="0"/>
      <w:numFmt w:val="bullet"/>
      <w:lvlText w:val="•"/>
      <w:lvlJc w:val="left"/>
      <w:pPr>
        <w:ind w:left="8304" w:hanging="267"/>
      </w:pPr>
      <w:rPr>
        <w:rFonts w:hint="default"/>
        <w:lang w:val="es-ES" w:eastAsia="en-US" w:bidi="ar-SA"/>
      </w:rPr>
    </w:lvl>
  </w:abstractNum>
  <w:abstractNum w:abstractNumId="51">
    <w:multiLevelType w:val="hybridMultilevel"/>
    <w:lvl w:ilvl="0">
      <w:start w:val="1"/>
      <w:numFmt w:val="decimal"/>
      <w:lvlText w:val="%1."/>
      <w:lvlJc w:val="left"/>
      <w:pPr>
        <w:ind w:left="1411" w:hanging="28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2274" w:hanging="286"/>
      </w:pPr>
      <w:rPr>
        <w:rFonts w:hint="default"/>
        <w:lang w:val="es-ES" w:eastAsia="en-US" w:bidi="ar-SA"/>
      </w:rPr>
    </w:lvl>
    <w:lvl w:ilvl="2">
      <w:start w:val="0"/>
      <w:numFmt w:val="bullet"/>
      <w:lvlText w:val="•"/>
      <w:lvlJc w:val="left"/>
      <w:pPr>
        <w:ind w:left="3128" w:hanging="286"/>
      </w:pPr>
      <w:rPr>
        <w:rFonts w:hint="default"/>
        <w:lang w:val="es-ES" w:eastAsia="en-US" w:bidi="ar-SA"/>
      </w:rPr>
    </w:lvl>
    <w:lvl w:ilvl="3">
      <w:start w:val="0"/>
      <w:numFmt w:val="bullet"/>
      <w:lvlText w:val="•"/>
      <w:lvlJc w:val="left"/>
      <w:pPr>
        <w:ind w:left="3982" w:hanging="286"/>
      </w:pPr>
      <w:rPr>
        <w:rFonts w:hint="default"/>
        <w:lang w:val="es-ES" w:eastAsia="en-US" w:bidi="ar-SA"/>
      </w:rPr>
    </w:lvl>
    <w:lvl w:ilvl="4">
      <w:start w:val="0"/>
      <w:numFmt w:val="bullet"/>
      <w:lvlText w:val="•"/>
      <w:lvlJc w:val="left"/>
      <w:pPr>
        <w:ind w:left="4836" w:hanging="286"/>
      </w:pPr>
      <w:rPr>
        <w:rFonts w:hint="default"/>
        <w:lang w:val="es-ES" w:eastAsia="en-US" w:bidi="ar-SA"/>
      </w:rPr>
    </w:lvl>
    <w:lvl w:ilvl="5">
      <w:start w:val="0"/>
      <w:numFmt w:val="bullet"/>
      <w:lvlText w:val="•"/>
      <w:lvlJc w:val="left"/>
      <w:pPr>
        <w:ind w:left="5690" w:hanging="286"/>
      </w:pPr>
      <w:rPr>
        <w:rFonts w:hint="default"/>
        <w:lang w:val="es-ES" w:eastAsia="en-US" w:bidi="ar-SA"/>
      </w:rPr>
    </w:lvl>
    <w:lvl w:ilvl="6">
      <w:start w:val="0"/>
      <w:numFmt w:val="bullet"/>
      <w:lvlText w:val="•"/>
      <w:lvlJc w:val="left"/>
      <w:pPr>
        <w:ind w:left="6544" w:hanging="286"/>
      </w:pPr>
      <w:rPr>
        <w:rFonts w:hint="default"/>
        <w:lang w:val="es-ES" w:eastAsia="en-US" w:bidi="ar-SA"/>
      </w:rPr>
    </w:lvl>
    <w:lvl w:ilvl="7">
      <w:start w:val="0"/>
      <w:numFmt w:val="bullet"/>
      <w:lvlText w:val="•"/>
      <w:lvlJc w:val="left"/>
      <w:pPr>
        <w:ind w:left="7398" w:hanging="286"/>
      </w:pPr>
      <w:rPr>
        <w:rFonts w:hint="default"/>
        <w:lang w:val="es-ES" w:eastAsia="en-US" w:bidi="ar-SA"/>
      </w:rPr>
    </w:lvl>
    <w:lvl w:ilvl="8">
      <w:start w:val="0"/>
      <w:numFmt w:val="bullet"/>
      <w:lvlText w:val="•"/>
      <w:lvlJc w:val="left"/>
      <w:pPr>
        <w:ind w:left="8252" w:hanging="286"/>
      </w:pPr>
      <w:rPr>
        <w:rFonts w:hint="default"/>
        <w:lang w:val="es-ES" w:eastAsia="en-US" w:bidi="ar-SA"/>
      </w:rPr>
    </w:lvl>
  </w:abstractNum>
  <w:abstractNum w:abstractNumId="50">
    <w:multiLevelType w:val="hybridMultilevel"/>
    <w:lvl w:ilvl="0">
      <w:start w:val="1"/>
      <w:numFmt w:val="decimal"/>
      <w:lvlText w:val="%1."/>
      <w:lvlJc w:val="left"/>
      <w:pPr>
        <w:ind w:left="1411" w:hanging="269"/>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2274" w:hanging="269"/>
      </w:pPr>
      <w:rPr>
        <w:rFonts w:hint="default"/>
        <w:lang w:val="es-ES" w:eastAsia="en-US" w:bidi="ar-SA"/>
      </w:rPr>
    </w:lvl>
    <w:lvl w:ilvl="2">
      <w:start w:val="0"/>
      <w:numFmt w:val="bullet"/>
      <w:lvlText w:val="•"/>
      <w:lvlJc w:val="left"/>
      <w:pPr>
        <w:ind w:left="3128" w:hanging="269"/>
      </w:pPr>
      <w:rPr>
        <w:rFonts w:hint="default"/>
        <w:lang w:val="es-ES" w:eastAsia="en-US" w:bidi="ar-SA"/>
      </w:rPr>
    </w:lvl>
    <w:lvl w:ilvl="3">
      <w:start w:val="0"/>
      <w:numFmt w:val="bullet"/>
      <w:lvlText w:val="•"/>
      <w:lvlJc w:val="left"/>
      <w:pPr>
        <w:ind w:left="3982" w:hanging="269"/>
      </w:pPr>
      <w:rPr>
        <w:rFonts w:hint="default"/>
        <w:lang w:val="es-ES" w:eastAsia="en-US" w:bidi="ar-SA"/>
      </w:rPr>
    </w:lvl>
    <w:lvl w:ilvl="4">
      <w:start w:val="0"/>
      <w:numFmt w:val="bullet"/>
      <w:lvlText w:val="•"/>
      <w:lvlJc w:val="left"/>
      <w:pPr>
        <w:ind w:left="4836" w:hanging="269"/>
      </w:pPr>
      <w:rPr>
        <w:rFonts w:hint="default"/>
        <w:lang w:val="es-ES" w:eastAsia="en-US" w:bidi="ar-SA"/>
      </w:rPr>
    </w:lvl>
    <w:lvl w:ilvl="5">
      <w:start w:val="0"/>
      <w:numFmt w:val="bullet"/>
      <w:lvlText w:val="•"/>
      <w:lvlJc w:val="left"/>
      <w:pPr>
        <w:ind w:left="5690" w:hanging="269"/>
      </w:pPr>
      <w:rPr>
        <w:rFonts w:hint="default"/>
        <w:lang w:val="es-ES" w:eastAsia="en-US" w:bidi="ar-SA"/>
      </w:rPr>
    </w:lvl>
    <w:lvl w:ilvl="6">
      <w:start w:val="0"/>
      <w:numFmt w:val="bullet"/>
      <w:lvlText w:val="•"/>
      <w:lvlJc w:val="left"/>
      <w:pPr>
        <w:ind w:left="6544" w:hanging="269"/>
      </w:pPr>
      <w:rPr>
        <w:rFonts w:hint="default"/>
        <w:lang w:val="es-ES" w:eastAsia="en-US" w:bidi="ar-SA"/>
      </w:rPr>
    </w:lvl>
    <w:lvl w:ilvl="7">
      <w:start w:val="0"/>
      <w:numFmt w:val="bullet"/>
      <w:lvlText w:val="•"/>
      <w:lvlJc w:val="left"/>
      <w:pPr>
        <w:ind w:left="7398" w:hanging="269"/>
      </w:pPr>
      <w:rPr>
        <w:rFonts w:hint="default"/>
        <w:lang w:val="es-ES" w:eastAsia="en-US" w:bidi="ar-SA"/>
      </w:rPr>
    </w:lvl>
    <w:lvl w:ilvl="8">
      <w:start w:val="0"/>
      <w:numFmt w:val="bullet"/>
      <w:lvlText w:val="•"/>
      <w:lvlJc w:val="left"/>
      <w:pPr>
        <w:ind w:left="8252" w:hanging="269"/>
      </w:pPr>
      <w:rPr>
        <w:rFonts w:hint="default"/>
        <w:lang w:val="es-ES" w:eastAsia="en-US" w:bidi="ar-SA"/>
      </w:rPr>
    </w:lvl>
  </w:abstractNum>
  <w:abstractNum w:abstractNumId="49">
    <w:multiLevelType w:val="hybridMultilevel"/>
    <w:lvl w:ilvl="0">
      <w:start w:val="1"/>
      <w:numFmt w:val="upperRoman"/>
      <w:lvlText w:val="%1."/>
      <w:lvlJc w:val="left"/>
      <w:pPr>
        <w:ind w:left="278" w:hanging="231"/>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81"/>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130" w:hanging="269"/>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140" w:hanging="269"/>
      </w:pPr>
      <w:rPr>
        <w:rFonts w:hint="default"/>
        <w:lang w:val="es-ES" w:eastAsia="en-US" w:bidi="ar-SA"/>
      </w:rPr>
    </w:lvl>
    <w:lvl w:ilvl="4">
      <w:start w:val="0"/>
      <w:numFmt w:val="bullet"/>
      <w:lvlText w:val="•"/>
      <w:lvlJc w:val="left"/>
      <w:pPr>
        <w:ind w:left="1400" w:hanging="269"/>
      </w:pPr>
      <w:rPr>
        <w:rFonts w:hint="default"/>
        <w:lang w:val="es-ES" w:eastAsia="en-US" w:bidi="ar-SA"/>
      </w:rPr>
    </w:lvl>
    <w:lvl w:ilvl="5">
      <w:start w:val="0"/>
      <w:numFmt w:val="bullet"/>
      <w:lvlText w:val="•"/>
      <w:lvlJc w:val="left"/>
      <w:pPr>
        <w:ind w:left="1420" w:hanging="269"/>
      </w:pPr>
      <w:rPr>
        <w:rFonts w:hint="default"/>
        <w:lang w:val="es-ES" w:eastAsia="en-US" w:bidi="ar-SA"/>
      </w:rPr>
    </w:lvl>
    <w:lvl w:ilvl="6">
      <w:start w:val="0"/>
      <w:numFmt w:val="bullet"/>
      <w:lvlText w:val="•"/>
      <w:lvlJc w:val="left"/>
      <w:pPr>
        <w:ind w:left="1680" w:hanging="269"/>
      </w:pPr>
      <w:rPr>
        <w:rFonts w:hint="default"/>
        <w:lang w:val="es-ES" w:eastAsia="en-US" w:bidi="ar-SA"/>
      </w:rPr>
    </w:lvl>
    <w:lvl w:ilvl="7">
      <w:start w:val="0"/>
      <w:numFmt w:val="bullet"/>
      <w:lvlText w:val="•"/>
      <w:lvlJc w:val="left"/>
      <w:pPr>
        <w:ind w:left="3750" w:hanging="269"/>
      </w:pPr>
      <w:rPr>
        <w:rFonts w:hint="default"/>
        <w:lang w:val="es-ES" w:eastAsia="en-US" w:bidi="ar-SA"/>
      </w:rPr>
    </w:lvl>
    <w:lvl w:ilvl="8">
      <w:start w:val="0"/>
      <w:numFmt w:val="bullet"/>
      <w:lvlText w:val="•"/>
      <w:lvlJc w:val="left"/>
      <w:pPr>
        <w:ind w:left="5820" w:hanging="269"/>
      </w:pPr>
      <w:rPr>
        <w:rFonts w:hint="default"/>
        <w:lang w:val="es-ES" w:eastAsia="en-US" w:bidi="ar-SA"/>
      </w:rPr>
    </w:lvl>
  </w:abstractNum>
  <w:abstractNum w:abstractNumId="4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47">
    <w:multiLevelType w:val="hybridMultilevel"/>
    <w:lvl w:ilvl="0">
      <w:start w:val="1"/>
      <w:numFmt w:val="upperRoman"/>
      <w:lvlText w:val="%1."/>
      <w:lvlJc w:val="left"/>
      <w:pPr>
        <w:ind w:left="492" w:hanging="21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4"/>
      </w:pPr>
      <w:rPr>
        <w:rFonts w:hint="default"/>
        <w:lang w:val="es-ES" w:eastAsia="en-US" w:bidi="ar-SA"/>
      </w:rPr>
    </w:lvl>
    <w:lvl w:ilvl="2">
      <w:start w:val="0"/>
      <w:numFmt w:val="bullet"/>
      <w:lvlText w:val="•"/>
      <w:lvlJc w:val="left"/>
      <w:pPr>
        <w:ind w:left="2392" w:hanging="214"/>
      </w:pPr>
      <w:rPr>
        <w:rFonts w:hint="default"/>
        <w:lang w:val="es-ES" w:eastAsia="en-US" w:bidi="ar-SA"/>
      </w:rPr>
    </w:lvl>
    <w:lvl w:ilvl="3">
      <w:start w:val="0"/>
      <w:numFmt w:val="bullet"/>
      <w:lvlText w:val="•"/>
      <w:lvlJc w:val="left"/>
      <w:pPr>
        <w:ind w:left="3338" w:hanging="214"/>
      </w:pPr>
      <w:rPr>
        <w:rFonts w:hint="default"/>
        <w:lang w:val="es-ES" w:eastAsia="en-US" w:bidi="ar-SA"/>
      </w:rPr>
    </w:lvl>
    <w:lvl w:ilvl="4">
      <w:start w:val="0"/>
      <w:numFmt w:val="bullet"/>
      <w:lvlText w:val="•"/>
      <w:lvlJc w:val="left"/>
      <w:pPr>
        <w:ind w:left="4284" w:hanging="214"/>
      </w:pPr>
      <w:rPr>
        <w:rFonts w:hint="default"/>
        <w:lang w:val="es-ES" w:eastAsia="en-US" w:bidi="ar-SA"/>
      </w:rPr>
    </w:lvl>
    <w:lvl w:ilvl="5">
      <w:start w:val="0"/>
      <w:numFmt w:val="bullet"/>
      <w:lvlText w:val="•"/>
      <w:lvlJc w:val="left"/>
      <w:pPr>
        <w:ind w:left="5230" w:hanging="214"/>
      </w:pPr>
      <w:rPr>
        <w:rFonts w:hint="default"/>
        <w:lang w:val="es-ES" w:eastAsia="en-US" w:bidi="ar-SA"/>
      </w:rPr>
    </w:lvl>
    <w:lvl w:ilvl="6">
      <w:start w:val="0"/>
      <w:numFmt w:val="bullet"/>
      <w:lvlText w:val="•"/>
      <w:lvlJc w:val="left"/>
      <w:pPr>
        <w:ind w:left="6176" w:hanging="214"/>
      </w:pPr>
      <w:rPr>
        <w:rFonts w:hint="default"/>
        <w:lang w:val="es-ES" w:eastAsia="en-US" w:bidi="ar-SA"/>
      </w:rPr>
    </w:lvl>
    <w:lvl w:ilvl="7">
      <w:start w:val="0"/>
      <w:numFmt w:val="bullet"/>
      <w:lvlText w:val="•"/>
      <w:lvlJc w:val="left"/>
      <w:pPr>
        <w:ind w:left="7122" w:hanging="214"/>
      </w:pPr>
      <w:rPr>
        <w:rFonts w:hint="default"/>
        <w:lang w:val="es-ES" w:eastAsia="en-US" w:bidi="ar-SA"/>
      </w:rPr>
    </w:lvl>
    <w:lvl w:ilvl="8">
      <w:start w:val="0"/>
      <w:numFmt w:val="bullet"/>
      <w:lvlText w:val="•"/>
      <w:lvlJc w:val="left"/>
      <w:pPr>
        <w:ind w:left="8068" w:hanging="214"/>
      </w:pPr>
      <w:rPr>
        <w:rFonts w:hint="default"/>
        <w:lang w:val="es-ES" w:eastAsia="en-US" w:bidi="ar-SA"/>
      </w:rPr>
    </w:lvl>
  </w:abstractNum>
  <w:abstractNum w:abstractNumId="46">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12"/>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312"/>
      </w:pPr>
      <w:rPr>
        <w:rFonts w:hint="default"/>
        <w:lang w:val="es-ES" w:eastAsia="en-US" w:bidi="ar-SA"/>
      </w:rPr>
    </w:lvl>
    <w:lvl w:ilvl="3">
      <w:start w:val="0"/>
      <w:numFmt w:val="bullet"/>
      <w:lvlText w:val="•"/>
      <w:lvlJc w:val="left"/>
      <w:pPr>
        <w:ind w:left="2757" w:hanging="312"/>
      </w:pPr>
      <w:rPr>
        <w:rFonts w:hint="default"/>
        <w:lang w:val="es-ES" w:eastAsia="en-US" w:bidi="ar-SA"/>
      </w:rPr>
    </w:lvl>
    <w:lvl w:ilvl="4">
      <w:start w:val="0"/>
      <w:numFmt w:val="bullet"/>
      <w:lvlText w:val="•"/>
      <w:lvlJc w:val="left"/>
      <w:pPr>
        <w:ind w:left="3786" w:hanging="312"/>
      </w:pPr>
      <w:rPr>
        <w:rFonts w:hint="default"/>
        <w:lang w:val="es-ES" w:eastAsia="en-US" w:bidi="ar-SA"/>
      </w:rPr>
    </w:lvl>
    <w:lvl w:ilvl="5">
      <w:start w:val="0"/>
      <w:numFmt w:val="bullet"/>
      <w:lvlText w:val="•"/>
      <w:lvlJc w:val="left"/>
      <w:pPr>
        <w:ind w:left="4815" w:hanging="312"/>
      </w:pPr>
      <w:rPr>
        <w:rFonts w:hint="default"/>
        <w:lang w:val="es-ES" w:eastAsia="en-US" w:bidi="ar-SA"/>
      </w:rPr>
    </w:lvl>
    <w:lvl w:ilvl="6">
      <w:start w:val="0"/>
      <w:numFmt w:val="bullet"/>
      <w:lvlText w:val="•"/>
      <w:lvlJc w:val="left"/>
      <w:pPr>
        <w:ind w:left="5844" w:hanging="312"/>
      </w:pPr>
      <w:rPr>
        <w:rFonts w:hint="default"/>
        <w:lang w:val="es-ES" w:eastAsia="en-US" w:bidi="ar-SA"/>
      </w:rPr>
    </w:lvl>
    <w:lvl w:ilvl="7">
      <w:start w:val="0"/>
      <w:numFmt w:val="bullet"/>
      <w:lvlText w:val="•"/>
      <w:lvlJc w:val="left"/>
      <w:pPr>
        <w:ind w:left="6873" w:hanging="312"/>
      </w:pPr>
      <w:rPr>
        <w:rFonts w:hint="default"/>
        <w:lang w:val="es-ES" w:eastAsia="en-US" w:bidi="ar-SA"/>
      </w:rPr>
    </w:lvl>
    <w:lvl w:ilvl="8">
      <w:start w:val="0"/>
      <w:numFmt w:val="bullet"/>
      <w:lvlText w:val="•"/>
      <w:lvlJc w:val="left"/>
      <w:pPr>
        <w:ind w:left="7902" w:hanging="312"/>
      </w:pPr>
      <w:rPr>
        <w:rFonts w:hint="default"/>
        <w:lang w:val="es-ES" w:eastAsia="en-US" w:bidi="ar-SA"/>
      </w:rPr>
    </w:lvl>
  </w:abstractNum>
  <w:abstractNum w:abstractNumId="45">
    <w:multiLevelType w:val="hybridMultilevel"/>
    <w:lvl w:ilvl="0">
      <w:start w:val="1"/>
      <w:numFmt w:val="upperRoman"/>
      <w:lvlText w:val="%1."/>
      <w:lvlJc w:val="left"/>
      <w:pPr>
        <w:ind w:left="278" w:hanging="274"/>
        <w:jc w:val="left"/>
      </w:pPr>
      <w:rPr>
        <w:rFonts w:hint="default" w:ascii="TeX Gyre Bonum" w:hAnsi="TeX Gyre Bonum" w:eastAsia="TeX Gyre Bonum" w:cs="TeX Gyre Bonum"/>
        <w:b/>
        <w:bCs/>
        <w:spacing w:val="-1"/>
        <w:w w:val="99"/>
        <w:sz w:val="20"/>
        <w:szCs w:val="20"/>
        <w:lang w:val="es-ES" w:eastAsia="en-US" w:bidi="ar-SA"/>
      </w:rPr>
    </w:lvl>
    <w:lvl w:ilvl="1">
      <w:start w:val="1"/>
      <w:numFmt w:val="decimal"/>
      <w:lvlText w:val="%2."/>
      <w:lvlJc w:val="left"/>
      <w:pPr>
        <w:ind w:left="970" w:hanging="26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64"/>
      </w:pPr>
      <w:rPr>
        <w:rFonts w:hint="default"/>
        <w:lang w:val="es-ES" w:eastAsia="en-US" w:bidi="ar-SA"/>
      </w:rPr>
    </w:lvl>
    <w:lvl w:ilvl="3">
      <w:start w:val="0"/>
      <w:numFmt w:val="bullet"/>
      <w:lvlText w:val="•"/>
      <w:lvlJc w:val="left"/>
      <w:pPr>
        <w:ind w:left="2975" w:hanging="264"/>
      </w:pPr>
      <w:rPr>
        <w:rFonts w:hint="default"/>
        <w:lang w:val="es-ES" w:eastAsia="en-US" w:bidi="ar-SA"/>
      </w:rPr>
    </w:lvl>
    <w:lvl w:ilvl="4">
      <w:start w:val="0"/>
      <w:numFmt w:val="bullet"/>
      <w:lvlText w:val="•"/>
      <w:lvlJc w:val="left"/>
      <w:pPr>
        <w:ind w:left="3973" w:hanging="264"/>
      </w:pPr>
      <w:rPr>
        <w:rFonts w:hint="default"/>
        <w:lang w:val="es-ES" w:eastAsia="en-US" w:bidi="ar-SA"/>
      </w:rPr>
    </w:lvl>
    <w:lvl w:ilvl="5">
      <w:start w:val="0"/>
      <w:numFmt w:val="bullet"/>
      <w:lvlText w:val="•"/>
      <w:lvlJc w:val="left"/>
      <w:pPr>
        <w:ind w:left="4971" w:hanging="264"/>
      </w:pPr>
      <w:rPr>
        <w:rFonts w:hint="default"/>
        <w:lang w:val="es-ES" w:eastAsia="en-US" w:bidi="ar-SA"/>
      </w:rPr>
    </w:lvl>
    <w:lvl w:ilvl="6">
      <w:start w:val="0"/>
      <w:numFmt w:val="bullet"/>
      <w:lvlText w:val="•"/>
      <w:lvlJc w:val="left"/>
      <w:pPr>
        <w:ind w:left="5968" w:hanging="264"/>
      </w:pPr>
      <w:rPr>
        <w:rFonts w:hint="default"/>
        <w:lang w:val="es-ES" w:eastAsia="en-US" w:bidi="ar-SA"/>
      </w:rPr>
    </w:lvl>
    <w:lvl w:ilvl="7">
      <w:start w:val="0"/>
      <w:numFmt w:val="bullet"/>
      <w:lvlText w:val="•"/>
      <w:lvlJc w:val="left"/>
      <w:pPr>
        <w:ind w:left="6966" w:hanging="264"/>
      </w:pPr>
      <w:rPr>
        <w:rFonts w:hint="default"/>
        <w:lang w:val="es-ES" w:eastAsia="en-US" w:bidi="ar-SA"/>
      </w:rPr>
    </w:lvl>
    <w:lvl w:ilvl="8">
      <w:start w:val="0"/>
      <w:numFmt w:val="bullet"/>
      <w:lvlText w:val="•"/>
      <w:lvlJc w:val="left"/>
      <w:pPr>
        <w:ind w:left="7964" w:hanging="264"/>
      </w:pPr>
      <w:rPr>
        <w:rFonts w:hint="default"/>
        <w:lang w:val="es-ES" w:eastAsia="en-US" w:bidi="ar-SA"/>
      </w:rPr>
    </w:lvl>
  </w:abstractNum>
  <w:abstractNum w:abstractNumId="44">
    <w:multiLevelType w:val="hybridMultilevel"/>
    <w:lvl w:ilvl="0">
      <w:start w:val="1"/>
      <w:numFmt w:val="upperRoman"/>
      <w:lvlText w:val="%1."/>
      <w:lvlJc w:val="left"/>
      <w:pPr>
        <w:ind w:left="278" w:hanging="22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4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42">
    <w:multiLevelType w:val="hybridMultilevel"/>
    <w:lvl w:ilvl="0">
      <w:start w:val="1"/>
      <w:numFmt w:val="upperLetter"/>
      <w:lvlText w:val="%1)"/>
      <w:lvlJc w:val="left"/>
      <w:pPr>
        <w:ind w:left="706" w:hanging="322"/>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626" w:hanging="322"/>
      </w:pPr>
      <w:rPr>
        <w:rFonts w:hint="default"/>
        <w:lang w:val="es-ES" w:eastAsia="en-US" w:bidi="ar-SA"/>
      </w:rPr>
    </w:lvl>
    <w:lvl w:ilvl="2">
      <w:start w:val="0"/>
      <w:numFmt w:val="bullet"/>
      <w:lvlText w:val="•"/>
      <w:lvlJc w:val="left"/>
      <w:pPr>
        <w:ind w:left="2552" w:hanging="322"/>
      </w:pPr>
      <w:rPr>
        <w:rFonts w:hint="default"/>
        <w:lang w:val="es-ES" w:eastAsia="en-US" w:bidi="ar-SA"/>
      </w:rPr>
    </w:lvl>
    <w:lvl w:ilvl="3">
      <w:start w:val="0"/>
      <w:numFmt w:val="bullet"/>
      <w:lvlText w:val="•"/>
      <w:lvlJc w:val="left"/>
      <w:pPr>
        <w:ind w:left="3478" w:hanging="322"/>
      </w:pPr>
      <w:rPr>
        <w:rFonts w:hint="default"/>
        <w:lang w:val="es-ES" w:eastAsia="en-US" w:bidi="ar-SA"/>
      </w:rPr>
    </w:lvl>
    <w:lvl w:ilvl="4">
      <w:start w:val="0"/>
      <w:numFmt w:val="bullet"/>
      <w:lvlText w:val="•"/>
      <w:lvlJc w:val="left"/>
      <w:pPr>
        <w:ind w:left="4404" w:hanging="322"/>
      </w:pPr>
      <w:rPr>
        <w:rFonts w:hint="default"/>
        <w:lang w:val="es-ES" w:eastAsia="en-US" w:bidi="ar-SA"/>
      </w:rPr>
    </w:lvl>
    <w:lvl w:ilvl="5">
      <w:start w:val="0"/>
      <w:numFmt w:val="bullet"/>
      <w:lvlText w:val="•"/>
      <w:lvlJc w:val="left"/>
      <w:pPr>
        <w:ind w:left="5330" w:hanging="322"/>
      </w:pPr>
      <w:rPr>
        <w:rFonts w:hint="default"/>
        <w:lang w:val="es-ES" w:eastAsia="en-US" w:bidi="ar-SA"/>
      </w:rPr>
    </w:lvl>
    <w:lvl w:ilvl="6">
      <w:start w:val="0"/>
      <w:numFmt w:val="bullet"/>
      <w:lvlText w:val="•"/>
      <w:lvlJc w:val="left"/>
      <w:pPr>
        <w:ind w:left="6256" w:hanging="322"/>
      </w:pPr>
      <w:rPr>
        <w:rFonts w:hint="default"/>
        <w:lang w:val="es-ES" w:eastAsia="en-US" w:bidi="ar-SA"/>
      </w:rPr>
    </w:lvl>
    <w:lvl w:ilvl="7">
      <w:start w:val="0"/>
      <w:numFmt w:val="bullet"/>
      <w:lvlText w:val="•"/>
      <w:lvlJc w:val="left"/>
      <w:pPr>
        <w:ind w:left="7182" w:hanging="322"/>
      </w:pPr>
      <w:rPr>
        <w:rFonts w:hint="default"/>
        <w:lang w:val="es-ES" w:eastAsia="en-US" w:bidi="ar-SA"/>
      </w:rPr>
    </w:lvl>
    <w:lvl w:ilvl="8">
      <w:start w:val="0"/>
      <w:numFmt w:val="bullet"/>
      <w:lvlText w:val="•"/>
      <w:lvlJc w:val="left"/>
      <w:pPr>
        <w:ind w:left="8108" w:hanging="322"/>
      </w:pPr>
      <w:rPr>
        <w:rFonts w:hint="default"/>
        <w:lang w:val="es-ES" w:eastAsia="en-US" w:bidi="ar-SA"/>
      </w:rPr>
    </w:lvl>
  </w:abstractNum>
  <w:abstractNum w:abstractNumId="41">
    <w:multiLevelType w:val="hybridMultilevel"/>
    <w:lvl w:ilvl="0">
      <w:start w:val="1"/>
      <w:numFmt w:val="upperRoman"/>
      <w:lvlText w:val="%1."/>
      <w:lvlJc w:val="left"/>
      <w:pPr>
        <w:ind w:left="490" w:hanging="212"/>
        <w:jc w:val="righ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74"/>
      </w:pPr>
      <w:rPr>
        <w:rFonts w:hint="default"/>
        <w:lang w:val="es-ES" w:eastAsia="en-US" w:bidi="ar-SA"/>
      </w:rPr>
    </w:lvl>
    <w:lvl w:ilvl="3">
      <w:start w:val="0"/>
      <w:numFmt w:val="bullet"/>
      <w:lvlText w:val="•"/>
      <w:lvlJc w:val="left"/>
      <w:pPr>
        <w:ind w:left="2102" w:hanging="274"/>
      </w:pPr>
      <w:rPr>
        <w:rFonts w:hint="default"/>
        <w:lang w:val="es-ES" w:eastAsia="en-US" w:bidi="ar-SA"/>
      </w:rPr>
    </w:lvl>
    <w:lvl w:ilvl="4">
      <w:start w:val="0"/>
      <w:numFmt w:val="bullet"/>
      <w:lvlText w:val="•"/>
      <w:lvlJc w:val="left"/>
      <w:pPr>
        <w:ind w:left="3225" w:hanging="274"/>
      </w:pPr>
      <w:rPr>
        <w:rFonts w:hint="default"/>
        <w:lang w:val="es-ES" w:eastAsia="en-US" w:bidi="ar-SA"/>
      </w:rPr>
    </w:lvl>
    <w:lvl w:ilvl="5">
      <w:start w:val="0"/>
      <w:numFmt w:val="bullet"/>
      <w:lvlText w:val="•"/>
      <w:lvlJc w:val="left"/>
      <w:pPr>
        <w:ind w:left="4347" w:hanging="274"/>
      </w:pPr>
      <w:rPr>
        <w:rFonts w:hint="default"/>
        <w:lang w:val="es-ES" w:eastAsia="en-US" w:bidi="ar-SA"/>
      </w:rPr>
    </w:lvl>
    <w:lvl w:ilvl="6">
      <w:start w:val="0"/>
      <w:numFmt w:val="bullet"/>
      <w:lvlText w:val="•"/>
      <w:lvlJc w:val="left"/>
      <w:pPr>
        <w:ind w:left="5470" w:hanging="274"/>
      </w:pPr>
      <w:rPr>
        <w:rFonts w:hint="default"/>
        <w:lang w:val="es-ES" w:eastAsia="en-US" w:bidi="ar-SA"/>
      </w:rPr>
    </w:lvl>
    <w:lvl w:ilvl="7">
      <w:start w:val="0"/>
      <w:numFmt w:val="bullet"/>
      <w:lvlText w:val="•"/>
      <w:lvlJc w:val="left"/>
      <w:pPr>
        <w:ind w:left="6592" w:hanging="274"/>
      </w:pPr>
      <w:rPr>
        <w:rFonts w:hint="default"/>
        <w:lang w:val="es-ES" w:eastAsia="en-US" w:bidi="ar-SA"/>
      </w:rPr>
    </w:lvl>
    <w:lvl w:ilvl="8">
      <w:start w:val="0"/>
      <w:numFmt w:val="bullet"/>
      <w:lvlText w:val="•"/>
      <w:lvlJc w:val="left"/>
      <w:pPr>
        <w:ind w:left="7715" w:hanging="274"/>
      </w:pPr>
      <w:rPr>
        <w:rFonts w:hint="default"/>
        <w:lang w:val="es-ES" w:eastAsia="en-US" w:bidi="ar-SA"/>
      </w:rPr>
    </w:lvl>
  </w:abstractNum>
  <w:abstractNum w:abstractNumId="40">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4"/>
      </w:pPr>
      <w:rPr>
        <w:rFonts w:hint="default"/>
        <w:lang w:val="es-ES" w:eastAsia="en-US" w:bidi="ar-SA"/>
      </w:rPr>
    </w:lvl>
    <w:lvl w:ilvl="3">
      <w:start w:val="0"/>
      <w:numFmt w:val="bullet"/>
      <w:lvlText w:val="•"/>
      <w:lvlJc w:val="left"/>
      <w:pPr>
        <w:ind w:left="2975" w:hanging="274"/>
      </w:pPr>
      <w:rPr>
        <w:rFonts w:hint="default"/>
        <w:lang w:val="es-ES" w:eastAsia="en-US" w:bidi="ar-SA"/>
      </w:rPr>
    </w:lvl>
    <w:lvl w:ilvl="4">
      <w:start w:val="0"/>
      <w:numFmt w:val="bullet"/>
      <w:lvlText w:val="•"/>
      <w:lvlJc w:val="left"/>
      <w:pPr>
        <w:ind w:left="3973" w:hanging="274"/>
      </w:pPr>
      <w:rPr>
        <w:rFonts w:hint="default"/>
        <w:lang w:val="es-ES" w:eastAsia="en-US" w:bidi="ar-SA"/>
      </w:rPr>
    </w:lvl>
    <w:lvl w:ilvl="5">
      <w:start w:val="0"/>
      <w:numFmt w:val="bullet"/>
      <w:lvlText w:val="•"/>
      <w:lvlJc w:val="left"/>
      <w:pPr>
        <w:ind w:left="4971" w:hanging="274"/>
      </w:pPr>
      <w:rPr>
        <w:rFonts w:hint="default"/>
        <w:lang w:val="es-ES" w:eastAsia="en-US" w:bidi="ar-SA"/>
      </w:rPr>
    </w:lvl>
    <w:lvl w:ilvl="6">
      <w:start w:val="0"/>
      <w:numFmt w:val="bullet"/>
      <w:lvlText w:val="•"/>
      <w:lvlJc w:val="left"/>
      <w:pPr>
        <w:ind w:left="5968" w:hanging="274"/>
      </w:pPr>
      <w:rPr>
        <w:rFonts w:hint="default"/>
        <w:lang w:val="es-ES" w:eastAsia="en-US" w:bidi="ar-SA"/>
      </w:rPr>
    </w:lvl>
    <w:lvl w:ilvl="7">
      <w:start w:val="0"/>
      <w:numFmt w:val="bullet"/>
      <w:lvlText w:val="•"/>
      <w:lvlJc w:val="left"/>
      <w:pPr>
        <w:ind w:left="6966" w:hanging="274"/>
      </w:pPr>
      <w:rPr>
        <w:rFonts w:hint="default"/>
        <w:lang w:val="es-ES" w:eastAsia="en-US" w:bidi="ar-SA"/>
      </w:rPr>
    </w:lvl>
    <w:lvl w:ilvl="8">
      <w:start w:val="0"/>
      <w:numFmt w:val="bullet"/>
      <w:lvlText w:val="•"/>
      <w:lvlJc w:val="left"/>
      <w:pPr>
        <w:ind w:left="7964" w:hanging="274"/>
      </w:pPr>
      <w:rPr>
        <w:rFonts w:hint="default"/>
        <w:lang w:val="es-ES" w:eastAsia="en-US" w:bidi="ar-SA"/>
      </w:rPr>
    </w:lvl>
  </w:abstractNum>
  <w:abstractNum w:abstractNumId="39">
    <w:multiLevelType w:val="hybridMultilevel"/>
    <w:lvl w:ilvl="0">
      <w:start w:val="1"/>
      <w:numFmt w:val="upperRoman"/>
      <w:lvlText w:val="%1."/>
      <w:lvlJc w:val="left"/>
      <w:pPr>
        <w:ind w:left="278" w:hanging="286"/>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93"/>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400" w:hanging="264"/>
      </w:pPr>
      <w:rPr>
        <w:rFonts w:hint="default"/>
        <w:lang w:val="es-ES" w:eastAsia="en-US" w:bidi="ar-SA"/>
      </w:rPr>
    </w:lvl>
    <w:lvl w:ilvl="4">
      <w:start w:val="0"/>
      <w:numFmt w:val="bullet"/>
      <w:lvlText w:val="•"/>
      <w:lvlJc w:val="left"/>
      <w:pPr>
        <w:ind w:left="2622" w:hanging="264"/>
      </w:pPr>
      <w:rPr>
        <w:rFonts w:hint="default"/>
        <w:lang w:val="es-ES" w:eastAsia="en-US" w:bidi="ar-SA"/>
      </w:rPr>
    </w:lvl>
    <w:lvl w:ilvl="5">
      <w:start w:val="0"/>
      <w:numFmt w:val="bullet"/>
      <w:lvlText w:val="•"/>
      <w:lvlJc w:val="left"/>
      <w:pPr>
        <w:ind w:left="3845" w:hanging="264"/>
      </w:pPr>
      <w:rPr>
        <w:rFonts w:hint="default"/>
        <w:lang w:val="es-ES" w:eastAsia="en-US" w:bidi="ar-SA"/>
      </w:rPr>
    </w:lvl>
    <w:lvl w:ilvl="6">
      <w:start w:val="0"/>
      <w:numFmt w:val="bullet"/>
      <w:lvlText w:val="•"/>
      <w:lvlJc w:val="left"/>
      <w:pPr>
        <w:ind w:left="5068" w:hanging="264"/>
      </w:pPr>
      <w:rPr>
        <w:rFonts w:hint="default"/>
        <w:lang w:val="es-ES" w:eastAsia="en-US" w:bidi="ar-SA"/>
      </w:rPr>
    </w:lvl>
    <w:lvl w:ilvl="7">
      <w:start w:val="0"/>
      <w:numFmt w:val="bullet"/>
      <w:lvlText w:val="•"/>
      <w:lvlJc w:val="left"/>
      <w:pPr>
        <w:ind w:left="6291" w:hanging="264"/>
      </w:pPr>
      <w:rPr>
        <w:rFonts w:hint="default"/>
        <w:lang w:val="es-ES" w:eastAsia="en-US" w:bidi="ar-SA"/>
      </w:rPr>
    </w:lvl>
    <w:lvl w:ilvl="8">
      <w:start w:val="0"/>
      <w:numFmt w:val="bullet"/>
      <w:lvlText w:val="•"/>
      <w:lvlJc w:val="left"/>
      <w:pPr>
        <w:ind w:left="7514" w:hanging="264"/>
      </w:pPr>
      <w:rPr>
        <w:rFonts w:hint="default"/>
        <w:lang w:val="es-ES" w:eastAsia="en-US" w:bidi="ar-SA"/>
      </w:rPr>
    </w:lvl>
  </w:abstractNum>
  <w:abstractNum w:abstractNumId="38">
    <w:multiLevelType w:val="hybridMultilevel"/>
    <w:lvl w:ilvl="0">
      <w:start w:val="1"/>
      <w:numFmt w:val="upperRoman"/>
      <w:lvlText w:val="%1."/>
      <w:lvlJc w:val="left"/>
      <w:pPr>
        <w:ind w:left="278" w:hanging="240"/>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91"/>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980" w:hanging="291"/>
      </w:pPr>
      <w:rPr>
        <w:rFonts w:hint="default"/>
        <w:lang w:val="es-ES" w:eastAsia="en-US" w:bidi="ar-SA"/>
      </w:rPr>
    </w:lvl>
    <w:lvl w:ilvl="3">
      <w:start w:val="0"/>
      <w:numFmt w:val="bullet"/>
      <w:lvlText w:val="•"/>
      <w:lvlJc w:val="left"/>
      <w:pPr>
        <w:ind w:left="2102" w:hanging="291"/>
      </w:pPr>
      <w:rPr>
        <w:rFonts w:hint="default"/>
        <w:lang w:val="es-ES" w:eastAsia="en-US" w:bidi="ar-SA"/>
      </w:rPr>
    </w:lvl>
    <w:lvl w:ilvl="4">
      <w:start w:val="0"/>
      <w:numFmt w:val="bullet"/>
      <w:lvlText w:val="•"/>
      <w:lvlJc w:val="left"/>
      <w:pPr>
        <w:ind w:left="3225" w:hanging="291"/>
      </w:pPr>
      <w:rPr>
        <w:rFonts w:hint="default"/>
        <w:lang w:val="es-ES" w:eastAsia="en-US" w:bidi="ar-SA"/>
      </w:rPr>
    </w:lvl>
    <w:lvl w:ilvl="5">
      <w:start w:val="0"/>
      <w:numFmt w:val="bullet"/>
      <w:lvlText w:val="•"/>
      <w:lvlJc w:val="left"/>
      <w:pPr>
        <w:ind w:left="4347" w:hanging="291"/>
      </w:pPr>
      <w:rPr>
        <w:rFonts w:hint="default"/>
        <w:lang w:val="es-ES" w:eastAsia="en-US" w:bidi="ar-SA"/>
      </w:rPr>
    </w:lvl>
    <w:lvl w:ilvl="6">
      <w:start w:val="0"/>
      <w:numFmt w:val="bullet"/>
      <w:lvlText w:val="•"/>
      <w:lvlJc w:val="left"/>
      <w:pPr>
        <w:ind w:left="5470" w:hanging="291"/>
      </w:pPr>
      <w:rPr>
        <w:rFonts w:hint="default"/>
        <w:lang w:val="es-ES" w:eastAsia="en-US" w:bidi="ar-SA"/>
      </w:rPr>
    </w:lvl>
    <w:lvl w:ilvl="7">
      <w:start w:val="0"/>
      <w:numFmt w:val="bullet"/>
      <w:lvlText w:val="•"/>
      <w:lvlJc w:val="left"/>
      <w:pPr>
        <w:ind w:left="6592" w:hanging="291"/>
      </w:pPr>
      <w:rPr>
        <w:rFonts w:hint="default"/>
        <w:lang w:val="es-ES" w:eastAsia="en-US" w:bidi="ar-SA"/>
      </w:rPr>
    </w:lvl>
    <w:lvl w:ilvl="8">
      <w:start w:val="0"/>
      <w:numFmt w:val="bullet"/>
      <w:lvlText w:val="•"/>
      <w:lvlJc w:val="left"/>
      <w:pPr>
        <w:ind w:left="7715" w:hanging="291"/>
      </w:pPr>
      <w:rPr>
        <w:rFonts w:hint="default"/>
        <w:lang w:val="es-ES" w:eastAsia="en-US" w:bidi="ar-SA"/>
      </w:rPr>
    </w:lvl>
  </w:abstractNum>
  <w:abstractNum w:abstractNumId="37">
    <w:multiLevelType w:val="hybridMultilevel"/>
    <w:lvl w:ilvl="0">
      <w:start w:val="1"/>
      <w:numFmt w:val="upperRoman"/>
      <w:lvlText w:val="%1."/>
      <w:lvlJc w:val="left"/>
      <w:pPr>
        <w:ind w:left="278" w:hanging="21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16"/>
      </w:pPr>
      <w:rPr>
        <w:rFonts w:hint="default"/>
        <w:lang w:val="es-ES" w:eastAsia="en-US" w:bidi="ar-SA"/>
      </w:rPr>
    </w:lvl>
    <w:lvl w:ilvl="2">
      <w:start w:val="0"/>
      <w:numFmt w:val="bullet"/>
      <w:lvlText w:val="•"/>
      <w:lvlJc w:val="left"/>
      <w:pPr>
        <w:ind w:left="2216" w:hanging="216"/>
      </w:pPr>
      <w:rPr>
        <w:rFonts w:hint="default"/>
        <w:lang w:val="es-ES" w:eastAsia="en-US" w:bidi="ar-SA"/>
      </w:rPr>
    </w:lvl>
    <w:lvl w:ilvl="3">
      <w:start w:val="0"/>
      <w:numFmt w:val="bullet"/>
      <w:lvlText w:val="•"/>
      <w:lvlJc w:val="left"/>
      <w:pPr>
        <w:ind w:left="3184" w:hanging="216"/>
      </w:pPr>
      <w:rPr>
        <w:rFonts w:hint="default"/>
        <w:lang w:val="es-ES" w:eastAsia="en-US" w:bidi="ar-SA"/>
      </w:rPr>
    </w:lvl>
    <w:lvl w:ilvl="4">
      <w:start w:val="0"/>
      <w:numFmt w:val="bullet"/>
      <w:lvlText w:val="•"/>
      <w:lvlJc w:val="left"/>
      <w:pPr>
        <w:ind w:left="4152" w:hanging="216"/>
      </w:pPr>
      <w:rPr>
        <w:rFonts w:hint="default"/>
        <w:lang w:val="es-ES" w:eastAsia="en-US" w:bidi="ar-SA"/>
      </w:rPr>
    </w:lvl>
    <w:lvl w:ilvl="5">
      <w:start w:val="0"/>
      <w:numFmt w:val="bullet"/>
      <w:lvlText w:val="•"/>
      <w:lvlJc w:val="left"/>
      <w:pPr>
        <w:ind w:left="5120" w:hanging="216"/>
      </w:pPr>
      <w:rPr>
        <w:rFonts w:hint="default"/>
        <w:lang w:val="es-ES" w:eastAsia="en-US" w:bidi="ar-SA"/>
      </w:rPr>
    </w:lvl>
    <w:lvl w:ilvl="6">
      <w:start w:val="0"/>
      <w:numFmt w:val="bullet"/>
      <w:lvlText w:val="•"/>
      <w:lvlJc w:val="left"/>
      <w:pPr>
        <w:ind w:left="6088" w:hanging="216"/>
      </w:pPr>
      <w:rPr>
        <w:rFonts w:hint="default"/>
        <w:lang w:val="es-ES" w:eastAsia="en-US" w:bidi="ar-SA"/>
      </w:rPr>
    </w:lvl>
    <w:lvl w:ilvl="7">
      <w:start w:val="0"/>
      <w:numFmt w:val="bullet"/>
      <w:lvlText w:val="•"/>
      <w:lvlJc w:val="left"/>
      <w:pPr>
        <w:ind w:left="7056" w:hanging="216"/>
      </w:pPr>
      <w:rPr>
        <w:rFonts w:hint="default"/>
        <w:lang w:val="es-ES" w:eastAsia="en-US" w:bidi="ar-SA"/>
      </w:rPr>
    </w:lvl>
    <w:lvl w:ilvl="8">
      <w:start w:val="0"/>
      <w:numFmt w:val="bullet"/>
      <w:lvlText w:val="•"/>
      <w:lvlJc w:val="left"/>
      <w:pPr>
        <w:ind w:left="8024" w:hanging="216"/>
      </w:pPr>
      <w:rPr>
        <w:rFonts w:hint="default"/>
        <w:lang w:val="es-ES" w:eastAsia="en-US" w:bidi="ar-SA"/>
      </w:rPr>
    </w:lvl>
  </w:abstractNum>
  <w:abstractNum w:abstractNumId="36">
    <w:multiLevelType w:val="hybridMultilevel"/>
    <w:lvl w:ilvl="0">
      <w:start w:val="1"/>
      <w:numFmt w:val="upperRoman"/>
      <w:lvlText w:val="%1."/>
      <w:lvlJc w:val="left"/>
      <w:pPr>
        <w:ind w:left="278" w:hanging="228"/>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28"/>
      </w:pPr>
      <w:rPr>
        <w:rFonts w:hint="default"/>
        <w:lang w:val="es-ES" w:eastAsia="en-US" w:bidi="ar-SA"/>
      </w:rPr>
    </w:lvl>
    <w:lvl w:ilvl="2">
      <w:start w:val="0"/>
      <w:numFmt w:val="bullet"/>
      <w:lvlText w:val="•"/>
      <w:lvlJc w:val="left"/>
      <w:pPr>
        <w:ind w:left="2216" w:hanging="228"/>
      </w:pPr>
      <w:rPr>
        <w:rFonts w:hint="default"/>
        <w:lang w:val="es-ES" w:eastAsia="en-US" w:bidi="ar-SA"/>
      </w:rPr>
    </w:lvl>
    <w:lvl w:ilvl="3">
      <w:start w:val="0"/>
      <w:numFmt w:val="bullet"/>
      <w:lvlText w:val="•"/>
      <w:lvlJc w:val="left"/>
      <w:pPr>
        <w:ind w:left="3184" w:hanging="228"/>
      </w:pPr>
      <w:rPr>
        <w:rFonts w:hint="default"/>
        <w:lang w:val="es-ES" w:eastAsia="en-US" w:bidi="ar-SA"/>
      </w:rPr>
    </w:lvl>
    <w:lvl w:ilvl="4">
      <w:start w:val="0"/>
      <w:numFmt w:val="bullet"/>
      <w:lvlText w:val="•"/>
      <w:lvlJc w:val="left"/>
      <w:pPr>
        <w:ind w:left="4152" w:hanging="228"/>
      </w:pPr>
      <w:rPr>
        <w:rFonts w:hint="default"/>
        <w:lang w:val="es-ES" w:eastAsia="en-US" w:bidi="ar-SA"/>
      </w:rPr>
    </w:lvl>
    <w:lvl w:ilvl="5">
      <w:start w:val="0"/>
      <w:numFmt w:val="bullet"/>
      <w:lvlText w:val="•"/>
      <w:lvlJc w:val="left"/>
      <w:pPr>
        <w:ind w:left="5120" w:hanging="228"/>
      </w:pPr>
      <w:rPr>
        <w:rFonts w:hint="default"/>
        <w:lang w:val="es-ES" w:eastAsia="en-US" w:bidi="ar-SA"/>
      </w:rPr>
    </w:lvl>
    <w:lvl w:ilvl="6">
      <w:start w:val="0"/>
      <w:numFmt w:val="bullet"/>
      <w:lvlText w:val="•"/>
      <w:lvlJc w:val="left"/>
      <w:pPr>
        <w:ind w:left="6088" w:hanging="228"/>
      </w:pPr>
      <w:rPr>
        <w:rFonts w:hint="default"/>
        <w:lang w:val="es-ES" w:eastAsia="en-US" w:bidi="ar-SA"/>
      </w:rPr>
    </w:lvl>
    <w:lvl w:ilvl="7">
      <w:start w:val="0"/>
      <w:numFmt w:val="bullet"/>
      <w:lvlText w:val="•"/>
      <w:lvlJc w:val="left"/>
      <w:pPr>
        <w:ind w:left="7056" w:hanging="228"/>
      </w:pPr>
      <w:rPr>
        <w:rFonts w:hint="default"/>
        <w:lang w:val="es-ES" w:eastAsia="en-US" w:bidi="ar-SA"/>
      </w:rPr>
    </w:lvl>
    <w:lvl w:ilvl="8">
      <w:start w:val="0"/>
      <w:numFmt w:val="bullet"/>
      <w:lvlText w:val="•"/>
      <w:lvlJc w:val="left"/>
      <w:pPr>
        <w:ind w:left="8024" w:hanging="228"/>
      </w:pPr>
      <w:rPr>
        <w:rFonts w:hint="default"/>
        <w:lang w:val="es-ES" w:eastAsia="en-US" w:bidi="ar-SA"/>
      </w:rPr>
    </w:lvl>
  </w:abstractNum>
  <w:abstractNum w:abstractNumId="35">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500" w:hanging="274"/>
      </w:pPr>
      <w:rPr>
        <w:rFonts w:hint="default"/>
        <w:lang w:val="es-ES" w:eastAsia="en-US" w:bidi="ar-SA"/>
      </w:rPr>
    </w:lvl>
    <w:lvl w:ilvl="2">
      <w:start w:val="0"/>
      <w:numFmt w:val="bullet"/>
      <w:lvlText w:val="•"/>
      <w:lvlJc w:val="left"/>
      <w:pPr>
        <w:ind w:left="2440" w:hanging="274"/>
      </w:pPr>
      <w:rPr>
        <w:rFonts w:hint="default"/>
        <w:lang w:val="es-ES" w:eastAsia="en-US" w:bidi="ar-SA"/>
      </w:rPr>
    </w:lvl>
    <w:lvl w:ilvl="3">
      <w:start w:val="0"/>
      <w:numFmt w:val="bullet"/>
      <w:lvlText w:val="•"/>
      <w:lvlJc w:val="left"/>
      <w:pPr>
        <w:ind w:left="3380" w:hanging="274"/>
      </w:pPr>
      <w:rPr>
        <w:rFonts w:hint="default"/>
        <w:lang w:val="es-ES" w:eastAsia="en-US" w:bidi="ar-SA"/>
      </w:rPr>
    </w:lvl>
    <w:lvl w:ilvl="4">
      <w:start w:val="0"/>
      <w:numFmt w:val="bullet"/>
      <w:lvlText w:val="•"/>
      <w:lvlJc w:val="left"/>
      <w:pPr>
        <w:ind w:left="4320" w:hanging="274"/>
      </w:pPr>
      <w:rPr>
        <w:rFonts w:hint="default"/>
        <w:lang w:val="es-ES" w:eastAsia="en-US" w:bidi="ar-SA"/>
      </w:rPr>
    </w:lvl>
    <w:lvl w:ilvl="5">
      <w:start w:val="0"/>
      <w:numFmt w:val="bullet"/>
      <w:lvlText w:val="•"/>
      <w:lvlJc w:val="left"/>
      <w:pPr>
        <w:ind w:left="5260" w:hanging="274"/>
      </w:pPr>
      <w:rPr>
        <w:rFonts w:hint="default"/>
        <w:lang w:val="es-ES" w:eastAsia="en-US" w:bidi="ar-SA"/>
      </w:rPr>
    </w:lvl>
    <w:lvl w:ilvl="6">
      <w:start w:val="0"/>
      <w:numFmt w:val="bullet"/>
      <w:lvlText w:val="•"/>
      <w:lvlJc w:val="left"/>
      <w:pPr>
        <w:ind w:left="6200" w:hanging="274"/>
      </w:pPr>
      <w:rPr>
        <w:rFonts w:hint="default"/>
        <w:lang w:val="es-ES" w:eastAsia="en-US" w:bidi="ar-SA"/>
      </w:rPr>
    </w:lvl>
    <w:lvl w:ilvl="7">
      <w:start w:val="0"/>
      <w:numFmt w:val="bullet"/>
      <w:lvlText w:val="•"/>
      <w:lvlJc w:val="left"/>
      <w:pPr>
        <w:ind w:left="7140" w:hanging="274"/>
      </w:pPr>
      <w:rPr>
        <w:rFonts w:hint="default"/>
        <w:lang w:val="es-ES" w:eastAsia="en-US" w:bidi="ar-SA"/>
      </w:rPr>
    </w:lvl>
    <w:lvl w:ilvl="8">
      <w:start w:val="0"/>
      <w:numFmt w:val="bullet"/>
      <w:lvlText w:val="•"/>
      <w:lvlJc w:val="left"/>
      <w:pPr>
        <w:ind w:left="8080" w:hanging="274"/>
      </w:pPr>
      <w:rPr>
        <w:rFonts w:hint="default"/>
        <w:lang w:val="es-ES" w:eastAsia="en-US" w:bidi="ar-SA"/>
      </w:rPr>
    </w:lvl>
  </w:abstractNum>
  <w:abstractNum w:abstractNumId="34">
    <w:multiLevelType w:val="hybridMultilevel"/>
    <w:lvl w:ilvl="0">
      <w:start w:val="1"/>
      <w:numFmt w:val="upperRoman"/>
      <w:lvlText w:val="%1."/>
      <w:lvlJc w:val="left"/>
      <w:pPr>
        <w:ind w:left="278" w:hanging="23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6"/>
      </w:pPr>
      <w:rPr>
        <w:rFonts w:hint="default"/>
        <w:lang w:val="es-ES" w:eastAsia="en-US" w:bidi="ar-SA"/>
      </w:rPr>
    </w:lvl>
    <w:lvl w:ilvl="2">
      <w:start w:val="0"/>
      <w:numFmt w:val="bullet"/>
      <w:lvlText w:val="•"/>
      <w:lvlJc w:val="left"/>
      <w:pPr>
        <w:ind w:left="2216" w:hanging="236"/>
      </w:pPr>
      <w:rPr>
        <w:rFonts w:hint="default"/>
        <w:lang w:val="es-ES" w:eastAsia="en-US" w:bidi="ar-SA"/>
      </w:rPr>
    </w:lvl>
    <w:lvl w:ilvl="3">
      <w:start w:val="0"/>
      <w:numFmt w:val="bullet"/>
      <w:lvlText w:val="•"/>
      <w:lvlJc w:val="left"/>
      <w:pPr>
        <w:ind w:left="3184" w:hanging="236"/>
      </w:pPr>
      <w:rPr>
        <w:rFonts w:hint="default"/>
        <w:lang w:val="es-ES" w:eastAsia="en-US" w:bidi="ar-SA"/>
      </w:rPr>
    </w:lvl>
    <w:lvl w:ilvl="4">
      <w:start w:val="0"/>
      <w:numFmt w:val="bullet"/>
      <w:lvlText w:val="•"/>
      <w:lvlJc w:val="left"/>
      <w:pPr>
        <w:ind w:left="4152" w:hanging="236"/>
      </w:pPr>
      <w:rPr>
        <w:rFonts w:hint="default"/>
        <w:lang w:val="es-ES" w:eastAsia="en-US" w:bidi="ar-SA"/>
      </w:rPr>
    </w:lvl>
    <w:lvl w:ilvl="5">
      <w:start w:val="0"/>
      <w:numFmt w:val="bullet"/>
      <w:lvlText w:val="•"/>
      <w:lvlJc w:val="left"/>
      <w:pPr>
        <w:ind w:left="5120" w:hanging="236"/>
      </w:pPr>
      <w:rPr>
        <w:rFonts w:hint="default"/>
        <w:lang w:val="es-ES" w:eastAsia="en-US" w:bidi="ar-SA"/>
      </w:rPr>
    </w:lvl>
    <w:lvl w:ilvl="6">
      <w:start w:val="0"/>
      <w:numFmt w:val="bullet"/>
      <w:lvlText w:val="•"/>
      <w:lvlJc w:val="left"/>
      <w:pPr>
        <w:ind w:left="6088" w:hanging="236"/>
      </w:pPr>
      <w:rPr>
        <w:rFonts w:hint="default"/>
        <w:lang w:val="es-ES" w:eastAsia="en-US" w:bidi="ar-SA"/>
      </w:rPr>
    </w:lvl>
    <w:lvl w:ilvl="7">
      <w:start w:val="0"/>
      <w:numFmt w:val="bullet"/>
      <w:lvlText w:val="•"/>
      <w:lvlJc w:val="left"/>
      <w:pPr>
        <w:ind w:left="7056" w:hanging="236"/>
      </w:pPr>
      <w:rPr>
        <w:rFonts w:hint="default"/>
        <w:lang w:val="es-ES" w:eastAsia="en-US" w:bidi="ar-SA"/>
      </w:rPr>
    </w:lvl>
    <w:lvl w:ilvl="8">
      <w:start w:val="0"/>
      <w:numFmt w:val="bullet"/>
      <w:lvlText w:val="•"/>
      <w:lvlJc w:val="left"/>
      <w:pPr>
        <w:ind w:left="8024" w:hanging="236"/>
      </w:pPr>
      <w:rPr>
        <w:rFonts w:hint="default"/>
        <w:lang w:val="es-ES" w:eastAsia="en-US" w:bidi="ar-SA"/>
      </w:rPr>
    </w:lvl>
  </w:abstractNum>
  <w:abstractNum w:abstractNumId="33">
    <w:multiLevelType w:val="hybridMultilevel"/>
    <w:lvl w:ilvl="0">
      <w:start w:val="1"/>
      <w:numFmt w:val="upperRoman"/>
      <w:lvlText w:val="%1."/>
      <w:lvlJc w:val="left"/>
      <w:pPr>
        <w:ind w:left="278" w:hanging="303"/>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82" w:hanging="276"/>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977" w:hanging="276"/>
      </w:pPr>
      <w:rPr>
        <w:rFonts w:hint="default"/>
        <w:lang w:val="es-ES" w:eastAsia="en-US" w:bidi="ar-SA"/>
      </w:rPr>
    </w:lvl>
    <w:lvl w:ilvl="3">
      <w:start w:val="0"/>
      <w:numFmt w:val="bullet"/>
      <w:lvlText w:val="•"/>
      <w:lvlJc w:val="left"/>
      <w:pPr>
        <w:ind w:left="2975" w:hanging="276"/>
      </w:pPr>
      <w:rPr>
        <w:rFonts w:hint="default"/>
        <w:lang w:val="es-ES" w:eastAsia="en-US" w:bidi="ar-SA"/>
      </w:rPr>
    </w:lvl>
    <w:lvl w:ilvl="4">
      <w:start w:val="0"/>
      <w:numFmt w:val="bullet"/>
      <w:lvlText w:val="•"/>
      <w:lvlJc w:val="left"/>
      <w:pPr>
        <w:ind w:left="3973" w:hanging="276"/>
      </w:pPr>
      <w:rPr>
        <w:rFonts w:hint="default"/>
        <w:lang w:val="es-ES" w:eastAsia="en-US" w:bidi="ar-SA"/>
      </w:rPr>
    </w:lvl>
    <w:lvl w:ilvl="5">
      <w:start w:val="0"/>
      <w:numFmt w:val="bullet"/>
      <w:lvlText w:val="•"/>
      <w:lvlJc w:val="left"/>
      <w:pPr>
        <w:ind w:left="4971" w:hanging="276"/>
      </w:pPr>
      <w:rPr>
        <w:rFonts w:hint="default"/>
        <w:lang w:val="es-ES" w:eastAsia="en-US" w:bidi="ar-SA"/>
      </w:rPr>
    </w:lvl>
    <w:lvl w:ilvl="6">
      <w:start w:val="0"/>
      <w:numFmt w:val="bullet"/>
      <w:lvlText w:val="•"/>
      <w:lvlJc w:val="left"/>
      <w:pPr>
        <w:ind w:left="5968" w:hanging="276"/>
      </w:pPr>
      <w:rPr>
        <w:rFonts w:hint="default"/>
        <w:lang w:val="es-ES" w:eastAsia="en-US" w:bidi="ar-SA"/>
      </w:rPr>
    </w:lvl>
    <w:lvl w:ilvl="7">
      <w:start w:val="0"/>
      <w:numFmt w:val="bullet"/>
      <w:lvlText w:val="•"/>
      <w:lvlJc w:val="left"/>
      <w:pPr>
        <w:ind w:left="6966" w:hanging="276"/>
      </w:pPr>
      <w:rPr>
        <w:rFonts w:hint="default"/>
        <w:lang w:val="es-ES" w:eastAsia="en-US" w:bidi="ar-SA"/>
      </w:rPr>
    </w:lvl>
    <w:lvl w:ilvl="8">
      <w:start w:val="0"/>
      <w:numFmt w:val="bullet"/>
      <w:lvlText w:val="•"/>
      <w:lvlJc w:val="left"/>
      <w:pPr>
        <w:ind w:left="7964" w:hanging="276"/>
      </w:pPr>
      <w:rPr>
        <w:rFonts w:hint="default"/>
        <w:lang w:val="es-ES" w:eastAsia="en-US" w:bidi="ar-SA"/>
      </w:rPr>
    </w:lvl>
  </w:abstractNum>
  <w:abstractNum w:abstractNumId="32">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31">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30">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29">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28">
    <w:multiLevelType w:val="hybridMultilevel"/>
    <w:lvl w:ilvl="0">
      <w:start w:val="1"/>
      <w:numFmt w:val="upperRoman"/>
      <w:lvlText w:val="%1."/>
      <w:lvlJc w:val="left"/>
      <w:pPr>
        <w:ind w:left="278" w:hanging="291"/>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29"/>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329"/>
      </w:pPr>
      <w:rPr>
        <w:rFonts w:hint="default"/>
        <w:lang w:val="es-ES" w:eastAsia="en-US" w:bidi="ar-SA"/>
      </w:rPr>
    </w:lvl>
    <w:lvl w:ilvl="3">
      <w:start w:val="0"/>
      <w:numFmt w:val="bullet"/>
      <w:lvlText w:val="•"/>
      <w:lvlJc w:val="left"/>
      <w:pPr>
        <w:ind w:left="2757" w:hanging="329"/>
      </w:pPr>
      <w:rPr>
        <w:rFonts w:hint="default"/>
        <w:lang w:val="es-ES" w:eastAsia="en-US" w:bidi="ar-SA"/>
      </w:rPr>
    </w:lvl>
    <w:lvl w:ilvl="4">
      <w:start w:val="0"/>
      <w:numFmt w:val="bullet"/>
      <w:lvlText w:val="•"/>
      <w:lvlJc w:val="left"/>
      <w:pPr>
        <w:ind w:left="3786" w:hanging="329"/>
      </w:pPr>
      <w:rPr>
        <w:rFonts w:hint="default"/>
        <w:lang w:val="es-ES" w:eastAsia="en-US" w:bidi="ar-SA"/>
      </w:rPr>
    </w:lvl>
    <w:lvl w:ilvl="5">
      <w:start w:val="0"/>
      <w:numFmt w:val="bullet"/>
      <w:lvlText w:val="•"/>
      <w:lvlJc w:val="left"/>
      <w:pPr>
        <w:ind w:left="4815" w:hanging="329"/>
      </w:pPr>
      <w:rPr>
        <w:rFonts w:hint="default"/>
        <w:lang w:val="es-ES" w:eastAsia="en-US" w:bidi="ar-SA"/>
      </w:rPr>
    </w:lvl>
    <w:lvl w:ilvl="6">
      <w:start w:val="0"/>
      <w:numFmt w:val="bullet"/>
      <w:lvlText w:val="•"/>
      <w:lvlJc w:val="left"/>
      <w:pPr>
        <w:ind w:left="5844" w:hanging="329"/>
      </w:pPr>
      <w:rPr>
        <w:rFonts w:hint="default"/>
        <w:lang w:val="es-ES" w:eastAsia="en-US" w:bidi="ar-SA"/>
      </w:rPr>
    </w:lvl>
    <w:lvl w:ilvl="7">
      <w:start w:val="0"/>
      <w:numFmt w:val="bullet"/>
      <w:lvlText w:val="•"/>
      <w:lvlJc w:val="left"/>
      <w:pPr>
        <w:ind w:left="6873" w:hanging="329"/>
      </w:pPr>
      <w:rPr>
        <w:rFonts w:hint="default"/>
        <w:lang w:val="es-ES" w:eastAsia="en-US" w:bidi="ar-SA"/>
      </w:rPr>
    </w:lvl>
    <w:lvl w:ilvl="8">
      <w:start w:val="0"/>
      <w:numFmt w:val="bullet"/>
      <w:lvlText w:val="•"/>
      <w:lvlJc w:val="left"/>
      <w:pPr>
        <w:ind w:left="7902" w:hanging="329"/>
      </w:pPr>
      <w:rPr>
        <w:rFonts w:hint="default"/>
        <w:lang w:val="es-ES" w:eastAsia="en-US" w:bidi="ar-SA"/>
      </w:rPr>
    </w:lvl>
  </w:abstractNum>
  <w:abstractNum w:abstractNumId="27">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26">
    <w:multiLevelType w:val="hybridMultilevel"/>
    <w:lvl w:ilvl="0">
      <w:start w:val="1"/>
      <w:numFmt w:val="upperRoman"/>
      <w:lvlText w:val="%1."/>
      <w:lvlJc w:val="left"/>
      <w:pPr>
        <w:ind w:left="278" w:hanging="233"/>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3"/>
      </w:pPr>
      <w:rPr>
        <w:rFonts w:hint="default"/>
        <w:lang w:val="es-ES" w:eastAsia="en-US" w:bidi="ar-SA"/>
      </w:rPr>
    </w:lvl>
    <w:lvl w:ilvl="2">
      <w:start w:val="0"/>
      <w:numFmt w:val="bullet"/>
      <w:lvlText w:val="•"/>
      <w:lvlJc w:val="left"/>
      <w:pPr>
        <w:ind w:left="2216" w:hanging="233"/>
      </w:pPr>
      <w:rPr>
        <w:rFonts w:hint="default"/>
        <w:lang w:val="es-ES" w:eastAsia="en-US" w:bidi="ar-SA"/>
      </w:rPr>
    </w:lvl>
    <w:lvl w:ilvl="3">
      <w:start w:val="0"/>
      <w:numFmt w:val="bullet"/>
      <w:lvlText w:val="•"/>
      <w:lvlJc w:val="left"/>
      <w:pPr>
        <w:ind w:left="3184" w:hanging="233"/>
      </w:pPr>
      <w:rPr>
        <w:rFonts w:hint="default"/>
        <w:lang w:val="es-ES" w:eastAsia="en-US" w:bidi="ar-SA"/>
      </w:rPr>
    </w:lvl>
    <w:lvl w:ilvl="4">
      <w:start w:val="0"/>
      <w:numFmt w:val="bullet"/>
      <w:lvlText w:val="•"/>
      <w:lvlJc w:val="left"/>
      <w:pPr>
        <w:ind w:left="4152" w:hanging="233"/>
      </w:pPr>
      <w:rPr>
        <w:rFonts w:hint="default"/>
        <w:lang w:val="es-ES" w:eastAsia="en-US" w:bidi="ar-SA"/>
      </w:rPr>
    </w:lvl>
    <w:lvl w:ilvl="5">
      <w:start w:val="0"/>
      <w:numFmt w:val="bullet"/>
      <w:lvlText w:val="•"/>
      <w:lvlJc w:val="left"/>
      <w:pPr>
        <w:ind w:left="5120" w:hanging="233"/>
      </w:pPr>
      <w:rPr>
        <w:rFonts w:hint="default"/>
        <w:lang w:val="es-ES" w:eastAsia="en-US" w:bidi="ar-SA"/>
      </w:rPr>
    </w:lvl>
    <w:lvl w:ilvl="6">
      <w:start w:val="0"/>
      <w:numFmt w:val="bullet"/>
      <w:lvlText w:val="•"/>
      <w:lvlJc w:val="left"/>
      <w:pPr>
        <w:ind w:left="6088" w:hanging="233"/>
      </w:pPr>
      <w:rPr>
        <w:rFonts w:hint="default"/>
        <w:lang w:val="es-ES" w:eastAsia="en-US" w:bidi="ar-SA"/>
      </w:rPr>
    </w:lvl>
    <w:lvl w:ilvl="7">
      <w:start w:val="0"/>
      <w:numFmt w:val="bullet"/>
      <w:lvlText w:val="•"/>
      <w:lvlJc w:val="left"/>
      <w:pPr>
        <w:ind w:left="7056" w:hanging="233"/>
      </w:pPr>
      <w:rPr>
        <w:rFonts w:hint="default"/>
        <w:lang w:val="es-ES" w:eastAsia="en-US" w:bidi="ar-SA"/>
      </w:rPr>
    </w:lvl>
    <w:lvl w:ilvl="8">
      <w:start w:val="0"/>
      <w:numFmt w:val="bullet"/>
      <w:lvlText w:val="•"/>
      <w:lvlJc w:val="left"/>
      <w:pPr>
        <w:ind w:left="8024" w:hanging="233"/>
      </w:pPr>
      <w:rPr>
        <w:rFonts w:hint="default"/>
        <w:lang w:val="es-ES" w:eastAsia="en-US" w:bidi="ar-SA"/>
      </w:rPr>
    </w:lvl>
  </w:abstractNum>
  <w:abstractNum w:abstractNumId="25">
    <w:multiLevelType w:val="hybridMultilevel"/>
    <w:lvl w:ilvl="0">
      <w:start w:val="1"/>
      <w:numFmt w:val="upperRoman"/>
      <w:lvlText w:val="%1."/>
      <w:lvlJc w:val="left"/>
      <w:pPr>
        <w:ind w:left="278" w:hanging="243"/>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43"/>
      </w:pPr>
      <w:rPr>
        <w:rFonts w:hint="default"/>
        <w:lang w:val="es-ES" w:eastAsia="en-US" w:bidi="ar-SA"/>
      </w:rPr>
    </w:lvl>
    <w:lvl w:ilvl="2">
      <w:start w:val="0"/>
      <w:numFmt w:val="bullet"/>
      <w:lvlText w:val="•"/>
      <w:lvlJc w:val="left"/>
      <w:pPr>
        <w:ind w:left="2216" w:hanging="243"/>
      </w:pPr>
      <w:rPr>
        <w:rFonts w:hint="default"/>
        <w:lang w:val="es-ES" w:eastAsia="en-US" w:bidi="ar-SA"/>
      </w:rPr>
    </w:lvl>
    <w:lvl w:ilvl="3">
      <w:start w:val="0"/>
      <w:numFmt w:val="bullet"/>
      <w:lvlText w:val="•"/>
      <w:lvlJc w:val="left"/>
      <w:pPr>
        <w:ind w:left="3184" w:hanging="243"/>
      </w:pPr>
      <w:rPr>
        <w:rFonts w:hint="default"/>
        <w:lang w:val="es-ES" w:eastAsia="en-US" w:bidi="ar-SA"/>
      </w:rPr>
    </w:lvl>
    <w:lvl w:ilvl="4">
      <w:start w:val="0"/>
      <w:numFmt w:val="bullet"/>
      <w:lvlText w:val="•"/>
      <w:lvlJc w:val="left"/>
      <w:pPr>
        <w:ind w:left="4152" w:hanging="243"/>
      </w:pPr>
      <w:rPr>
        <w:rFonts w:hint="default"/>
        <w:lang w:val="es-ES" w:eastAsia="en-US" w:bidi="ar-SA"/>
      </w:rPr>
    </w:lvl>
    <w:lvl w:ilvl="5">
      <w:start w:val="0"/>
      <w:numFmt w:val="bullet"/>
      <w:lvlText w:val="•"/>
      <w:lvlJc w:val="left"/>
      <w:pPr>
        <w:ind w:left="5120" w:hanging="243"/>
      </w:pPr>
      <w:rPr>
        <w:rFonts w:hint="default"/>
        <w:lang w:val="es-ES" w:eastAsia="en-US" w:bidi="ar-SA"/>
      </w:rPr>
    </w:lvl>
    <w:lvl w:ilvl="6">
      <w:start w:val="0"/>
      <w:numFmt w:val="bullet"/>
      <w:lvlText w:val="•"/>
      <w:lvlJc w:val="left"/>
      <w:pPr>
        <w:ind w:left="6088" w:hanging="243"/>
      </w:pPr>
      <w:rPr>
        <w:rFonts w:hint="default"/>
        <w:lang w:val="es-ES" w:eastAsia="en-US" w:bidi="ar-SA"/>
      </w:rPr>
    </w:lvl>
    <w:lvl w:ilvl="7">
      <w:start w:val="0"/>
      <w:numFmt w:val="bullet"/>
      <w:lvlText w:val="•"/>
      <w:lvlJc w:val="left"/>
      <w:pPr>
        <w:ind w:left="7056" w:hanging="243"/>
      </w:pPr>
      <w:rPr>
        <w:rFonts w:hint="default"/>
        <w:lang w:val="es-ES" w:eastAsia="en-US" w:bidi="ar-SA"/>
      </w:rPr>
    </w:lvl>
    <w:lvl w:ilvl="8">
      <w:start w:val="0"/>
      <w:numFmt w:val="bullet"/>
      <w:lvlText w:val="•"/>
      <w:lvlJc w:val="left"/>
      <w:pPr>
        <w:ind w:left="8024" w:hanging="243"/>
      </w:pPr>
      <w:rPr>
        <w:rFonts w:hint="default"/>
        <w:lang w:val="es-ES" w:eastAsia="en-US" w:bidi="ar-SA"/>
      </w:rPr>
    </w:lvl>
  </w:abstractNum>
  <w:abstractNum w:abstractNumId="24">
    <w:multiLevelType w:val="hybridMultilevel"/>
    <w:lvl w:ilvl="0">
      <w:start w:val="1"/>
      <w:numFmt w:val="upperRoman"/>
      <w:lvlText w:val="%1."/>
      <w:lvlJc w:val="left"/>
      <w:pPr>
        <w:ind w:left="278" w:hanging="22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24"/>
      </w:pPr>
      <w:rPr>
        <w:rFonts w:hint="default"/>
        <w:lang w:val="es-ES" w:eastAsia="en-US" w:bidi="ar-SA"/>
      </w:rPr>
    </w:lvl>
    <w:lvl w:ilvl="2">
      <w:start w:val="0"/>
      <w:numFmt w:val="bullet"/>
      <w:lvlText w:val="•"/>
      <w:lvlJc w:val="left"/>
      <w:pPr>
        <w:ind w:left="2216" w:hanging="224"/>
      </w:pPr>
      <w:rPr>
        <w:rFonts w:hint="default"/>
        <w:lang w:val="es-ES" w:eastAsia="en-US" w:bidi="ar-SA"/>
      </w:rPr>
    </w:lvl>
    <w:lvl w:ilvl="3">
      <w:start w:val="0"/>
      <w:numFmt w:val="bullet"/>
      <w:lvlText w:val="•"/>
      <w:lvlJc w:val="left"/>
      <w:pPr>
        <w:ind w:left="3184" w:hanging="224"/>
      </w:pPr>
      <w:rPr>
        <w:rFonts w:hint="default"/>
        <w:lang w:val="es-ES" w:eastAsia="en-US" w:bidi="ar-SA"/>
      </w:rPr>
    </w:lvl>
    <w:lvl w:ilvl="4">
      <w:start w:val="0"/>
      <w:numFmt w:val="bullet"/>
      <w:lvlText w:val="•"/>
      <w:lvlJc w:val="left"/>
      <w:pPr>
        <w:ind w:left="4152" w:hanging="224"/>
      </w:pPr>
      <w:rPr>
        <w:rFonts w:hint="default"/>
        <w:lang w:val="es-ES" w:eastAsia="en-US" w:bidi="ar-SA"/>
      </w:rPr>
    </w:lvl>
    <w:lvl w:ilvl="5">
      <w:start w:val="0"/>
      <w:numFmt w:val="bullet"/>
      <w:lvlText w:val="•"/>
      <w:lvlJc w:val="left"/>
      <w:pPr>
        <w:ind w:left="5120" w:hanging="224"/>
      </w:pPr>
      <w:rPr>
        <w:rFonts w:hint="default"/>
        <w:lang w:val="es-ES" w:eastAsia="en-US" w:bidi="ar-SA"/>
      </w:rPr>
    </w:lvl>
    <w:lvl w:ilvl="6">
      <w:start w:val="0"/>
      <w:numFmt w:val="bullet"/>
      <w:lvlText w:val="•"/>
      <w:lvlJc w:val="left"/>
      <w:pPr>
        <w:ind w:left="6088" w:hanging="224"/>
      </w:pPr>
      <w:rPr>
        <w:rFonts w:hint="default"/>
        <w:lang w:val="es-ES" w:eastAsia="en-US" w:bidi="ar-SA"/>
      </w:rPr>
    </w:lvl>
    <w:lvl w:ilvl="7">
      <w:start w:val="0"/>
      <w:numFmt w:val="bullet"/>
      <w:lvlText w:val="•"/>
      <w:lvlJc w:val="left"/>
      <w:pPr>
        <w:ind w:left="7056" w:hanging="224"/>
      </w:pPr>
      <w:rPr>
        <w:rFonts w:hint="default"/>
        <w:lang w:val="es-ES" w:eastAsia="en-US" w:bidi="ar-SA"/>
      </w:rPr>
    </w:lvl>
    <w:lvl w:ilvl="8">
      <w:start w:val="0"/>
      <w:numFmt w:val="bullet"/>
      <w:lvlText w:val="•"/>
      <w:lvlJc w:val="left"/>
      <w:pPr>
        <w:ind w:left="8024" w:hanging="224"/>
      </w:pPr>
      <w:rPr>
        <w:rFonts w:hint="default"/>
        <w:lang w:val="es-ES" w:eastAsia="en-US" w:bidi="ar-SA"/>
      </w:rPr>
    </w:lvl>
  </w:abstractNum>
  <w:abstractNum w:abstractNumId="2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470" w:hanging="264"/>
      </w:pPr>
      <w:rPr>
        <w:rFonts w:hint="default"/>
        <w:lang w:val="es-ES" w:eastAsia="en-US" w:bidi="ar-SA"/>
      </w:rPr>
    </w:lvl>
    <w:lvl w:ilvl="4">
      <w:start w:val="0"/>
      <w:numFmt w:val="bullet"/>
      <w:lvlText w:val="•"/>
      <w:lvlJc w:val="left"/>
      <w:pPr>
        <w:ind w:left="3540" w:hanging="264"/>
      </w:pPr>
      <w:rPr>
        <w:rFonts w:hint="default"/>
        <w:lang w:val="es-ES" w:eastAsia="en-US" w:bidi="ar-SA"/>
      </w:rPr>
    </w:lvl>
    <w:lvl w:ilvl="5">
      <w:start w:val="0"/>
      <w:numFmt w:val="bullet"/>
      <w:lvlText w:val="•"/>
      <w:lvlJc w:val="left"/>
      <w:pPr>
        <w:ind w:left="4610" w:hanging="264"/>
      </w:pPr>
      <w:rPr>
        <w:rFonts w:hint="default"/>
        <w:lang w:val="es-ES" w:eastAsia="en-US" w:bidi="ar-SA"/>
      </w:rPr>
    </w:lvl>
    <w:lvl w:ilvl="6">
      <w:start w:val="0"/>
      <w:numFmt w:val="bullet"/>
      <w:lvlText w:val="•"/>
      <w:lvlJc w:val="left"/>
      <w:pPr>
        <w:ind w:left="5680" w:hanging="264"/>
      </w:pPr>
      <w:rPr>
        <w:rFonts w:hint="default"/>
        <w:lang w:val="es-ES" w:eastAsia="en-US" w:bidi="ar-SA"/>
      </w:rPr>
    </w:lvl>
    <w:lvl w:ilvl="7">
      <w:start w:val="0"/>
      <w:numFmt w:val="bullet"/>
      <w:lvlText w:val="•"/>
      <w:lvlJc w:val="left"/>
      <w:pPr>
        <w:ind w:left="6750" w:hanging="264"/>
      </w:pPr>
      <w:rPr>
        <w:rFonts w:hint="default"/>
        <w:lang w:val="es-ES" w:eastAsia="en-US" w:bidi="ar-SA"/>
      </w:rPr>
    </w:lvl>
    <w:lvl w:ilvl="8">
      <w:start w:val="0"/>
      <w:numFmt w:val="bullet"/>
      <w:lvlText w:val="•"/>
      <w:lvlJc w:val="left"/>
      <w:pPr>
        <w:ind w:left="7820" w:hanging="264"/>
      </w:pPr>
      <w:rPr>
        <w:rFonts w:hint="default"/>
        <w:lang w:val="es-ES" w:eastAsia="en-US" w:bidi="ar-SA"/>
      </w:rPr>
    </w:lvl>
  </w:abstractNum>
  <w:abstractNum w:abstractNumId="22">
    <w:multiLevelType w:val="hybridMultilevel"/>
    <w:lvl w:ilvl="0">
      <w:start w:val="1"/>
      <w:numFmt w:val="upperLetter"/>
      <w:lvlText w:val="%1)"/>
      <w:lvlJc w:val="left"/>
      <w:pPr>
        <w:ind w:left="278" w:hanging="281"/>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81"/>
      </w:pPr>
      <w:rPr>
        <w:rFonts w:hint="default"/>
        <w:lang w:val="es-ES" w:eastAsia="en-US" w:bidi="ar-SA"/>
      </w:rPr>
    </w:lvl>
    <w:lvl w:ilvl="2">
      <w:start w:val="0"/>
      <w:numFmt w:val="bullet"/>
      <w:lvlText w:val="•"/>
      <w:lvlJc w:val="left"/>
      <w:pPr>
        <w:ind w:left="2216" w:hanging="281"/>
      </w:pPr>
      <w:rPr>
        <w:rFonts w:hint="default"/>
        <w:lang w:val="es-ES" w:eastAsia="en-US" w:bidi="ar-SA"/>
      </w:rPr>
    </w:lvl>
    <w:lvl w:ilvl="3">
      <w:start w:val="0"/>
      <w:numFmt w:val="bullet"/>
      <w:lvlText w:val="•"/>
      <w:lvlJc w:val="left"/>
      <w:pPr>
        <w:ind w:left="3184" w:hanging="281"/>
      </w:pPr>
      <w:rPr>
        <w:rFonts w:hint="default"/>
        <w:lang w:val="es-ES" w:eastAsia="en-US" w:bidi="ar-SA"/>
      </w:rPr>
    </w:lvl>
    <w:lvl w:ilvl="4">
      <w:start w:val="0"/>
      <w:numFmt w:val="bullet"/>
      <w:lvlText w:val="•"/>
      <w:lvlJc w:val="left"/>
      <w:pPr>
        <w:ind w:left="4152" w:hanging="281"/>
      </w:pPr>
      <w:rPr>
        <w:rFonts w:hint="default"/>
        <w:lang w:val="es-ES" w:eastAsia="en-US" w:bidi="ar-SA"/>
      </w:rPr>
    </w:lvl>
    <w:lvl w:ilvl="5">
      <w:start w:val="0"/>
      <w:numFmt w:val="bullet"/>
      <w:lvlText w:val="•"/>
      <w:lvlJc w:val="left"/>
      <w:pPr>
        <w:ind w:left="5120" w:hanging="281"/>
      </w:pPr>
      <w:rPr>
        <w:rFonts w:hint="default"/>
        <w:lang w:val="es-ES" w:eastAsia="en-US" w:bidi="ar-SA"/>
      </w:rPr>
    </w:lvl>
    <w:lvl w:ilvl="6">
      <w:start w:val="0"/>
      <w:numFmt w:val="bullet"/>
      <w:lvlText w:val="•"/>
      <w:lvlJc w:val="left"/>
      <w:pPr>
        <w:ind w:left="6088" w:hanging="281"/>
      </w:pPr>
      <w:rPr>
        <w:rFonts w:hint="default"/>
        <w:lang w:val="es-ES" w:eastAsia="en-US" w:bidi="ar-SA"/>
      </w:rPr>
    </w:lvl>
    <w:lvl w:ilvl="7">
      <w:start w:val="0"/>
      <w:numFmt w:val="bullet"/>
      <w:lvlText w:val="•"/>
      <w:lvlJc w:val="left"/>
      <w:pPr>
        <w:ind w:left="7056" w:hanging="281"/>
      </w:pPr>
      <w:rPr>
        <w:rFonts w:hint="default"/>
        <w:lang w:val="es-ES" w:eastAsia="en-US" w:bidi="ar-SA"/>
      </w:rPr>
    </w:lvl>
    <w:lvl w:ilvl="8">
      <w:start w:val="0"/>
      <w:numFmt w:val="bullet"/>
      <w:lvlText w:val="•"/>
      <w:lvlJc w:val="left"/>
      <w:pPr>
        <w:ind w:left="8024" w:hanging="281"/>
      </w:pPr>
      <w:rPr>
        <w:rFonts w:hint="default"/>
        <w:lang w:val="es-ES" w:eastAsia="en-US" w:bidi="ar-SA"/>
      </w:rPr>
    </w:lvl>
  </w:abstractNum>
  <w:abstractNum w:abstractNumId="21">
    <w:multiLevelType w:val="hybridMultilevel"/>
    <w:lvl w:ilvl="0">
      <w:start w:val="1"/>
      <w:numFmt w:val="upperRoman"/>
      <w:lvlText w:val="%1."/>
      <w:lvlJc w:val="left"/>
      <w:pPr>
        <w:ind w:left="278" w:hanging="22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24"/>
      </w:pPr>
      <w:rPr>
        <w:rFonts w:hint="default"/>
        <w:lang w:val="es-ES" w:eastAsia="en-US" w:bidi="ar-SA"/>
      </w:rPr>
    </w:lvl>
    <w:lvl w:ilvl="2">
      <w:start w:val="0"/>
      <w:numFmt w:val="bullet"/>
      <w:lvlText w:val="•"/>
      <w:lvlJc w:val="left"/>
      <w:pPr>
        <w:ind w:left="2216" w:hanging="224"/>
      </w:pPr>
      <w:rPr>
        <w:rFonts w:hint="default"/>
        <w:lang w:val="es-ES" w:eastAsia="en-US" w:bidi="ar-SA"/>
      </w:rPr>
    </w:lvl>
    <w:lvl w:ilvl="3">
      <w:start w:val="0"/>
      <w:numFmt w:val="bullet"/>
      <w:lvlText w:val="•"/>
      <w:lvlJc w:val="left"/>
      <w:pPr>
        <w:ind w:left="3184" w:hanging="224"/>
      </w:pPr>
      <w:rPr>
        <w:rFonts w:hint="default"/>
        <w:lang w:val="es-ES" w:eastAsia="en-US" w:bidi="ar-SA"/>
      </w:rPr>
    </w:lvl>
    <w:lvl w:ilvl="4">
      <w:start w:val="0"/>
      <w:numFmt w:val="bullet"/>
      <w:lvlText w:val="•"/>
      <w:lvlJc w:val="left"/>
      <w:pPr>
        <w:ind w:left="4152" w:hanging="224"/>
      </w:pPr>
      <w:rPr>
        <w:rFonts w:hint="default"/>
        <w:lang w:val="es-ES" w:eastAsia="en-US" w:bidi="ar-SA"/>
      </w:rPr>
    </w:lvl>
    <w:lvl w:ilvl="5">
      <w:start w:val="0"/>
      <w:numFmt w:val="bullet"/>
      <w:lvlText w:val="•"/>
      <w:lvlJc w:val="left"/>
      <w:pPr>
        <w:ind w:left="5120" w:hanging="224"/>
      </w:pPr>
      <w:rPr>
        <w:rFonts w:hint="default"/>
        <w:lang w:val="es-ES" w:eastAsia="en-US" w:bidi="ar-SA"/>
      </w:rPr>
    </w:lvl>
    <w:lvl w:ilvl="6">
      <w:start w:val="0"/>
      <w:numFmt w:val="bullet"/>
      <w:lvlText w:val="•"/>
      <w:lvlJc w:val="left"/>
      <w:pPr>
        <w:ind w:left="6088" w:hanging="224"/>
      </w:pPr>
      <w:rPr>
        <w:rFonts w:hint="default"/>
        <w:lang w:val="es-ES" w:eastAsia="en-US" w:bidi="ar-SA"/>
      </w:rPr>
    </w:lvl>
    <w:lvl w:ilvl="7">
      <w:start w:val="0"/>
      <w:numFmt w:val="bullet"/>
      <w:lvlText w:val="•"/>
      <w:lvlJc w:val="left"/>
      <w:pPr>
        <w:ind w:left="7056" w:hanging="224"/>
      </w:pPr>
      <w:rPr>
        <w:rFonts w:hint="default"/>
        <w:lang w:val="es-ES" w:eastAsia="en-US" w:bidi="ar-SA"/>
      </w:rPr>
    </w:lvl>
    <w:lvl w:ilvl="8">
      <w:start w:val="0"/>
      <w:numFmt w:val="bullet"/>
      <w:lvlText w:val="•"/>
      <w:lvlJc w:val="left"/>
      <w:pPr>
        <w:ind w:left="8024" w:hanging="224"/>
      </w:pPr>
      <w:rPr>
        <w:rFonts w:hint="default"/>
        <w:lang w:val="es-ES" w:eastAsia="en-US" w:bidi="ar-SA"/>
      </w:rPr>
    </w:lvl>
  </w:abstractNum>
  <w:abstractNum w:abstractNumId="20">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500" w:hanging="274"/>
      </w:pPr>
      <w:rPr>
        <w:rFonts w:hint="default"/>
        <w:lang w:val="es-ES" w:eastAsia="en-US" w:bidi="ar-SA"/>
      </w:rPr>
    </w:lvl>
    <w:lvl w:ilvl="2">
      <w:start w:val="0"/>
      <w:numFmt w:val="bullet"/>
      <w:lvlText w:val="•"/>
      <w:lvlJc w:val="left"/>
      <w:pPr>
        <w:ind w:left="2440" w:hanging="274"/>
      </w:pPr>
      <w:rPr>
        <w:rFonts w:hint="default"/>
        <w:lang w:val="es-ES" w:eastAsia="en-US" w:bidi="ar-SA"/>
      </w:rPr>
    </w:lvl>
    <w:lvl w:ilvl="3">
      <w:start w:val="0"/>
      <w:numFmt w:val="bullet"/>
      <w:lvlText w:val="•"/>
      <w:lvlJc w:val="left"/>
      <w:pPr>
        <w:ind w:left="3380" w:hanging="274"/>
      </w:pPr>
      <w:rPr>
        <w:rFonts w:hint="default"/>
        <w:lang w:val="es-ES" w:eastAsia="en-US" w:bidi="ar-SA"/>
      </w:rPr>
    </w:lvl>
    <w:lvl w:ilvl="4">
      <w:start w:val="0"/>
      <w:numFmt w:val="bullet"/>
      <w:lvlText w:val="•"/>
      <w:lvlJc w:val="left"/>
      <w:pPr>
        <w:ind w:left="4320" w:hanging="274"/>
      </w:pPr>
      <w:rPr>
        <w:rFonts w:hint="default"/>
        <w:lang w:val="es-ES" w:eastAsia="en-US" w:bidi="ar-SA"/>
      </w:rPr>
    </w:lvl>
    <w:lvl w:ilvl="5">
      <w:start w:val="0"/>
      <w:numFmt w:val="bullet"/>
      <w:lvlText w:val="•"/>
      <w:lvlJc w:val="left"/>
      <w:pPr>
        <w:ind w:left="5260" w:hanging="274"/>
      </w:pPr>
      <w:rPr>
        <w:rFonts w:hint="default"/>
        <w:lang w:val="es-ES" w:eastAsia="en-US" w:bidi="ar-SA"/>
      </w:rPr>
    </w:lvl>
    <w:lvl w:ilvl="6">
      <w:start w:val="0"/>
      <w:numFmt w:val="bullet"/>
      <w:lvlText w:val="•"/>
      <w:lvlJc w:val="left"/>
      <w:pPr>
        <w:ind w:left="6200" w:hanging="274"/>
      </w:pPr>
      <w:rPr>
        <w:rFonts w:hint="default"/>
        <w:lang w:val="es-ES" w:eastAsia="en-US" w:bidi="ar-SA"/>
      </w:rPr>
    </w:lvl>
    <w:lvl w:ilvl="7">
      <w:start w:val="0"/>
      <w:numFmt w:val="bullet"/>
      <w:lvlText w:val="•"/>
      <w:lvlJc w:val="left"/>
      <w:pPr>
        <w:ind w:left="7140" w:hanging="274"/>
      </w:pPr>
      <w:rPr>
        <w:rFonts w:hint="default"/>
        <w:lang w:val="es-ES" w:eastAsia="en-US" w:bidi="ar-SA"/>
      </w:rPr>
    </w:lvl>
    <w:lvl w:ilvl="8">
      <w:start w:val="0"/>
      <w:numFmt w:val="bullet"/>
      <w:lvlText w:val="•"/>
      <w:lvlJc w:val="left"/>
      <w:pPr>
        <w:ind w:left="8080" w:hanging="274"/>
      </w:pPr>
      <w:rPr>
        <w:rFonts w:hint="default"/>
        <w:lang w:val="es-ES" w:eastAsia="en-US" w:bidi="ar-SA"/>
      </w:rPr>
    </w:lvl>
  </w:abstractNum>
  <w:abstractNum w:abstractNumId="19">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7">
    <w:multiLevelType w:val="hybridMultilevel"/>
    <w:lvl w:ilvl="0">
      <w:start w:val="1"/>
      <w:numFmt w:val="upperRoman"/>
      <w:lvlText w:val="%1."/>
      <w:lvlJc w:val="left"/>
      <w:pPr>
        <w:ind w:left="278" w:hanging="233"/>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33"/>
      </w:pPr>
      <w:rPr>
        <w:rFonts w:hint="default"/>
        <w:lang w:val="es-ES" w:eastAsia="en-US" w:bidi="ar-SA"/>
      </w:rPr>
    </w:lvl>
    <w:lvl w:ilvl="2">
      <w:start w:val="0"/>
      <w:numFmt w:val="bullet"/>
      <w:lvlText w:val="•"/>
      <w:lvlJc w:val="left"/>
      <w:pPr>
        <w:ind w:left="2216" w:hanging="233"/>
      </w:pPr>
      <w:rPr>
        <w:rFonts w:hint="default"/>
        <w:lang w:val="es-ES" w:eastAsia="en-US" w:bidi="ar-SA"/>
      </w:rPr>
    </w:lvl>
    <w:lvl w:ilvl="3">
      <w:start w:val="0"/>
      <w:numFmt w:val="bullet"/>
      <w:lvlText w:val="•"/>
      <w:lvlJc w:val="left"/>
      <w:pPr>
        <w:ind w:left="3184" w:hanging="233"/>
      </w:pPr>
      <w:rPr>
        <w:rFonts w:hint="default"/>
        <w:lang w:val="es-ES" w:eastAsia="en-US" w:bidi="ar-SA"/>
      </w:rPr>
    </w:lvl>
    <w:lvl w:ilvl="4">
      <w:start w:val="0"/>
      <w:numFmt w:val="bullet"/>
      <w:lvlText w:val="•"/>
      <w:lvlJc w:val="left"/>
      <w:pPr>
        <w:ind w:left="4152" w:hanging="233"/>
      </w:pPr>
      <w:rPr>
        <w:rFonts w:hint="default"/>
        <w:lang w:val="es-ES" w:eastAsia="en-US" w:bidi="ar-SA"/>
      </w:rPr>
    </w:lvl>
    <w:lvl w:ilvl="5">
      <w:start w:val="0"/>
      <w:numFmt w:val="bullet"/>
      <w:lvlText w:val="•"/>
      <w:lvlJc w:val="left"/>
      <w:pPr>
        <w:ind w:left="5120" w:hanging="233"/>
      </w:pPr>
      <w:rPr>
        <w:rFonts w:hint="default"/>
        <w:lang w:val="es-ES" w:eastAsia="en-US" w:bidi="ar-SA"/>
      </w:rPr>
    </w:lvl>
    <w:lvl w:ilvl="6">
      <w:start w:val="0"/>
      <w:numFmt w:val="bullet"/>
      <w:lvlText w:val="•"/>
      <w:lvlJc w:val="left"/>
      <w:pPr>
        <w:ind w:left="6088" w:hanging="233"/>
      </w:pPr>
      <w:rPr>
        <w:rFonts w:hint="default"/>
        <w:lang w:val="es-ES" w:eastAsia="en-US" w:bidi="ar-SA"/>
      </w:rPr>
    </w:lvl>
    <w:lvl w:ilvl="7">
      <w:start w:val="0"/>
      <w:numFmt w:val="bullet"/>
      <w:lvlText w:val="•"/>
      <w:lvlJc w:val="left"/>
      <w:pPr>
        <w:ind w:left="7056" w:hanging="233"/>
      </w:pPr>
      <w:rPr>
        <w:rFonts w:hint="default"/>
        <w:lang w:val="es-ES" w:eastAsia="en-US" w:bidi="ar-SA"/>
      </w:rPr>
    </w:lvl>
    <w:lvl w:ilvl="8">
      <w:start w:val="0"/>
      <w:numFmt w:val="bullet"/>
      <w:lvlText w:val="•"/>
      <w:lvlJc w:val="left"/>
      <w:pPr>
        <w:ind w:left="8024" w:hanging="233"/>
      </w:pPr>
      <w:rPr>
        <w:rFonts w:hint="default"/>
        <w:lang w:val="es-ES" w:eastAsia="en-US" w:bidi="ar-SA"/>
      </w:rPr>
    </w:lvl>
  </w:abstractNum>
  <w:abstractNum w:abstractNumId="16">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470" w:hanging="264"/>
      </w:pPr>
      <w:rPr>
        <w:rFonts w:hint="default"/>
        <w:lang w:val="es-ES" w:eastAsia="en-US" w:bidi="ar-SA"/>
      </w:rPr>
    </w:lvl>
    <w:lvl w:ilvl="4">
      <w:start w:val="0"/>
      <w:numFmt w:val="bullet"/>
      <w:lvlText w:val="•"/>
      <w:lvlJc w:val="left"/>
      <w:pPr>
        <w:ind w:left="3540" w:hanging="264"/>
      </w:pPr>
      <w:rPr>
        <w:rFonts w:hint="default"/>
        <w:lang w:val="es-ES" w:eastAsia="en-US" w:bidi="ar-SA"/>
      </w:rPr>
    </w:lvl>
    <w:lvl w:ilvl="5">
      <w:start w:val="0"/>
      <w:numFmt w:val="bullet"/>
      <w:lvlText w:val="•"/>
      <w:lvlJc w:val="left"/>
      <w:pPr>
        <w:ind w:left="4610" w:hanging="264"/>
      </w:pPr>
      <w:rPr>
        <w:rFonts w:hint="default"/>
        <w:lang w:val="es-ES" w:eastAsia="en-US" w:bidi="ar-SA"/>
      </w:rPr>
    </w:lvl>
    <w:lvl w:ilvl="6">
      <w:start w:val="0"/>
      <w:numFmt w:val="bullet"/>
      <w:lvlText w:val="•"/>
      <w:lvlJc w:val="left"/>
      <w:pPr>
        <w:ind w:left="5680" w:hanging="264"/>
      </w:pPr>
      <w:rPr>
        <w:rFonts w:hint="default"/>
        <w:lang w:val="es-ES" w:eastAsia="en-US" w:bidi="ar-SA"/>
      </w:rPr>
    </w:lvl>
    <w:lvl w:ilvl="7">
      <w:start w:val="0"/>
      <w:numFmt w:val="bullet"/>
      <w:lvlText w:val="•"/>
      <w:lvlJc w:val="left"/>
      <w:pPr>
        <w:ind w:left="6750" w:hanging="264"/>
      </w:pPr>
      <w:rPr>
        <w:rFonts w:hint="default"/>
        <w:lang w:val="es-ES" w:eastAsia="en-US" w:bidi="ar-SA"/>
      </w:rPr>
    </w:lvl>
    <w:lvl w:ilvl="8">
      <w:start w:val="0"/>
      <w:numFmt w:val="bullet"/>
      <w:lvlText w:val="•"/>
      <w:lvlJc w:val="left"/>
      <w:pPr>
        <w:ind w:left="7820" w:hanging="264"/>
      </w:pPr>
      <w:rPr>
        <w:rFonts w:hint="default"/>
        <w:lang w:val="es-ES" w:eastAsia="en-US" w:bidi="ar-SA"/>
      </w:rPr>
    </w:lvl>
  </w:abstractNum>
  <w:abstractNum w:abstractNumId="15">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979" w:hanging="274"/>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2470" w:hanging="264"/>
      </w:pPr>
      <w:rPr>
        <w:rFonts w:hint="default"/>
        <w:lang w:val="es-ES" w:eastAsia="en-US" w:bidi="ar-SA"/>
      </w:rPr>
    </w:lvl>
    <w:lvl w:ilvl="4">
      <w:start w:val="0"/>
      <w:numFmt w:val="bullet"/>
      <w:lvlText w:val="•"/>
      <w:lvlJc w:val="left"/>
      <w:pPr>
        <w:ind w:left="3540" w:hanging="264"/>
      </w:pPr>
      <w:rPr>
        <w:rFonts w:hint="default"/>
        <w:lang w:val="es-ES" w:eastAsia="en-US" w:bidi="ar-SA"/>
      </w:rPr>
    </w:lvl>
    <w:lvl w:ilvl="5">
      <w:start w:val="0"/>
      <w:numFmt w:val="bullet"/>
      <w:lvlText w:val="•"/>
      <w:lvlJc w:val="left"/>
      <w:pPr>
        <w:ind w:left="4610" w:hanging="264"/>
      </w:pPr>
      <w:rPr>
        <w:rFonts w:hint="default"/>
        <w:lang w:val="es-ES" w:eastAsia="en-US" w:bidi="ar-SA"/>
      </w:rPr>
    </w:lvl>
    <w:lvl w:ilvl="6">
      <w:start w:val="0"/>
      <w:numFmt w:val="bullet"/>
      <w:lvlText w:val="•"/>
      <w:lvlJc w:val="left"/>
      <w:pPr>
        <w:ind w:left="5680" w:hanging="264"/>
      </w:pPr>
      <w:rPr>
        <w:rFonts w:hint="default"/>
        <w:lang w:val="es-ES" w:eastAsia="en-US" w:bidi="ar-SA"/>
      </w:rPr>
    </w:lvl>
    <w:lvl w:ilvl="7">
      <w:start w:val="0"/>
      <w:numFmt w:val="bullet"/>
      <w:lvlText w:val="•"/>
      <w:lvlJc w:val="left"/>
      <w:pPr>
        <w:ind w:left="6750" w:hanging="264"/>
      </w:pPr>
      <w:rPr>
        <w:rFonts w:hint="default"/>
        <w:lang w:val="es-ES" w:eastAsia="en-US" w:bidi="ar-SA"/>
      </w:rPr>
    </w:lvl>
    <w:lvl w:ilvl="8">
      <w:start w:val="0"/>
      <w:numFmt w:val="bullet"/>
      <w:lvlText w:val="•"/>
      <w:lvlJc w:val="left"/>
      <w:pPr>
        <w:ind w:left="7820" w:hanging="264"/>
      </w:pPr>
      <w:rPr>
        <w:rFonts w:hint="default"/>
        <w:lang w:val="es-ES" w:eastAsia="en-US" w:bidi="ar-SA"/>
      </w:rPr>
    </w:lvl>
  </w:abstractNum>
  <w:abstractNum w:abstractNumId="14">
    <w:multiLevelType w:val="hybridMultilevel"/>
    <w:lvl w:ilvl="0">
      <w:start w:val="1"/>
      <w:numFmt w:val="upperRoman"/>
      <w:lvlText w:val="%1."/>
      <w:lvlJc w:val="left"/>
      <w:pPr>
        <w:ind w:left="278" w:hanging="214"/>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86"/>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286"/>
      </w:pPr>
      <w:rPr>
        <w:rFonts w:hint="default"/>
        <w:lang w:val="es-ES" w:eastAsia="en-US" w:bidi="ar-SA"/>
      </w:rPr>
    </w:lvl>
    <w:lvl w:ilvl="3">
      <w:start w:val="0"/>
      <w:numFmt w:val="bullet"/>
      <w:lvlText w:val="•"/>
      <w:lvlJc w:val="left"/>
      <w:pPr>
        <w:ind w:left="2757" w:hanging="286"/>
      </w:pPr>
      <w:rPr>
        <w:rFonts w:hint="default"/>
        <w:lang w:val="es-ES" w:eastAsia="en-US" w:bidi="ar-SA"/>
      </w:rPr>
    </w:lvl>
    <w:lvl w:ilvl="4">
      <w:start w:val="0"/>
      <w:numFmt w:val="bullet"/>
      <w:lvlText w:val="•"/>
      <w:lvlJc w:val="left"/>
      <w:pPr>
        <w:ind w:left="3786" w:hanging="286"/>
      </w:pPr>
      <w:rPr>
        <w:rFonts w:hint="default"/>
        <w:lang w:val="es-ES" w:eastAsia="en-US" w:bidi="ar-SA"/>
      </w:rPr>
    </w:lvl>
    <w:lvl w:ilvl="5">
      <w:start w:val="0"/>
      <w:numFmt w:val="bullet"/>
      <w:lvlText w:val="•"/>
      <w:lvlJc w:val="left"/>
      <w:pPr>
        <w:ind w:left="4815" w:hanging="286"/>
      </w:pPr>
      <w:rPr>
        <w:rFonts w:hint="default"/>
        <w:lang w:val="es-ES" w:eastAsia="en-US" w:bidi="ar-SA"/>
      </w:rPr>
    </w:lvl>
    <w:lvl w:ilvl="6">
      <w:start w:val="0"/>
      <w:numFmt w:val="bullet"/>
      <w:lvlText w:val="•"/>
      <w:lvlJc w:val="left"/>
      <w:pPr>
        <w:ind w:left="5844" w:hanging="286"/>
      </w:pPr>
      <w:rPr>
        <w:rFonts w:hint="default"/>
        <w:lang w:val="es-ES" w:eastAsia="en-US" w:bidi="ar-SA"/>
      </w:rPr>
    </w:lvl>
    <w:lvl w:ilvl="7">
      <w:start w:val="0"/>
      <w:numFmt w:val="bullet"/>
      <w:lvlText w:val="•"/>
      <w:lvlJc w:val="left"/>
      <w:pPr>
        <w:ind w:left="6873" w:hanging="286"/>
      </w:pPr>
      <w:rPr>
        <w:rFonts w:hint="default"/>
        <w:lang w:val="es-ES" w:eastAsia="en-US" w:bidi="ar-SA"/>
      </w:rPr>
    </w:lvl>
    <w:lvl w:ilvl="8">
      <w:start w:val="0"/>
      <w:numFmt w:val="bullet"/>
      <w:lvlText w:val="•"/>
      <w:lvlJc w:val="left"/>
      <w:pPr>
        <w:ind w:left="7902" w:hanging="286"/>
      </w:pPr>
      <w:rPr>
        <w:rFonts w:hint="default"/>
        <w:lang w:val="es-ES" w:eastAsia="en-US" w:bidi="ar-SA"/>
      </w:rPr>
    </w:lvl>
  </w:abstractNum>
  <w:abstractNum w:abstractNumId="13">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288"/>
        <w:jc w:val="left"/>
      </w:pPr>
      <w:rPr>
        <w:rFonts w:hint="default" w:ascii="TeX Gyre Bonum" w:hAnsi="TeX Gyre Bonum" w:eastAsia="TeX Gyre Bonum" w:cs="TeX Gyre Bonum"/>
        <w:b/>
        <w:bCs/>
        <w:w w:val="99"/>
        <w:sz w:val="20"/>
        <w:szCs w:val="20"/>
        <w:lang w:val="es-ES" w:eastAsia="en-US" w:bidi="ar-SA"/>
      </w:rPr>
    </w:lvl>
    <w:lvl w:ilvl="2">
      <w:start w:val="1"/>
      <w:numFmt w:val="decimal"/>
      <w:lvlText w:val="%3."/>
      <w:lvlJc w:val="left"/>
      <w:pPr>
        <w:ind w:left="1394" w:hanging="264"/>
        <w:jc w:val="left"/>
      </w:pPr>
      <w:rPr>
        <w:rFonts w:hint="default" w:ascii="TeX Gyre Bonum" w:hAnsi="TeX Gyre Bonum" w:eastAsia="TeX Gyre Bonum" w:cs="TeX Gyre Bonum"/>
        <w:b/>
        <w:bCs/>
        <w:w w:val="99"/>
        <w:sz w:val="20"/>
        <w:szCs w:val="20"/>
        <w:lang w:val="es-ES" w:eastAsia="en-US" w:bidi="ar-SA"/>
      </w:rPr>
    </w:lvl>
    <w:lvl w:ilvl="3">
      <w:start w:val="0"/>
      <w:numFmt w:val="bullet"/>
      <w:lvlText w:val="•"/>
      <w:lvlJc w:val="left"/>
      <w:pPr>
        <w:ind w:left="1400" w:hanging="264"/>
      </w:pPr>
      <w:rPr>
        <w:rFonts w:hint="default"/>
        <w:lang w:val="es-ES" w:eastAsia="en-US" w:bidi="ar-SA"/>
      </w:rPr>
    </w:lvl>
    <w:lvl w:ilvl="4">
      <w:start w:val="0"/>
      <w:numFmt w:val="bullet"/>
      <w:lvlText w:val="•"/>
      <w:lvlJc w:val="left"/>
      <w:pPr>
        <w:ind w:left="2622" w:hanging="264"/>
      </w:pPr>
      <w:rPr>
        <w:rFonts w:hint="default"/>
        <w:lang w:val="es-ES" w:eastAsia="en-US" w:bidi="ar-SA"/>
      </w:rPr>
    </w:lvl>
    <w:lvl w:ilvl="5">
      <w:start w:val="0"/>
      <w:numFmt w:val="bullet"/>
      <w:lvlText w:val="•"/>
      <w:lvlJc w:val="left"/>
      <w:pPr>
        <w:ind w:left="3845" w:hanging="264"/>
      </w:pPr>
      <w:rPr>
        <w:rFonts w:hint="default"/>
        <w:lang w:val="es-ES" w:eastAsia="en-US" w:bidi="ar-SA"/>
      </w:rPr>
    </w:lvl>
    <w:lvl w:ilvl="6">
      <w:start w:val="0"/>
      <w:numFmt w:val="bullet"/>
      <w:lvlText w:val="•"/>
      <w:lvlJc w:val="left"/>
      <w:pPr>
        <w:ind w:left="5068" w:hanging="264"/>
      </w:pPr>
      <w:rPr>
        <w:rFonts w:hint="default"/>
        <w:lang w:val="es-ES" w:eastAsia="en-US" w:bidi="ar-SA"/>
      </w:rPr>
    </w:lvl>
    <w:lvl w:ilvl="7">
      <w:start w:val="0"/>
      <w:numFmt w:val="bullet"/>
      <w:lvlText w:val="•"/>
      <w:lvlJc w:val="left"/>
      <w:pPr>
        <w:ind w:left="6291" w:hanging="264"/>
      </w:pPr>
      <w:rPr>
        <w:rFonts w:hint="default"/>
        <w:lang w:val="es-ES" w:eastAsia="en-US" w:bidi="ar-SA"/>
      </w:rPr>
    </w:lvl>
    <w:lvl w:ilvl="8">
      <w:start w:val="0"/>
      <w:numFmt w:val="bullet"/>
      <w:lvlText w:val="•"/>
      <w:lvlJc w:val="left"/>
      <w:pPr>
        <w:ind w:left="7514" w:hanging="264"/>
      </w:pPr>
      <w:rPr>
        <w:rFonts w:hint="default"/>
        <w:lang w:val="es-ES" w:eastAsia="en-US" w:bidi="ar-SA"/>
      </w:rPr>
    </w:lvl>
  </w:abstractNum>
  <w:abstractNum w:abstractNumId="12">
    <w:multiLevelType w:val="hybridMultilevel"/>
    <w:lvl w:ilvl="0">
      <w:start w:val="1"/>
      <w:numFmt w:val="upperRoman"/>
      <w:lvlText w:val="%1."/>
      <w:lvlJc w:val="left"/>
      <w:pPr>
        <w:ind w:left="278" w:hanging="226"/>
        <w:jc w:val="left"/>
      </w:pPr>
      <w:rPr>
        <w:rFonts w:hint="default" w:ascii="TeX Gyre Bonum" w:hAnsi="TeX Gyre Bonum" w:eastAsia="TeX Gyre Bonum" w:cs="TeX Gyre Bonum"/>
        <w:b/>
        <w:bCs/>
        <w:spacing w:val="-1"/>
        <w:w w:val="99"/>
        <w:sz w:val="20"/>
        <w:szCs w:val="20"/>
        <w:lang w:val="es-ES" w:eastAsia="en-US" w:bidi="ar-SA"/>
      </w:rPr>
    </w:lvl>
    <w:lvl w:ilvl="1">
      <w:start w:val="1"/>
      <w:numFmt w:val="upperLetter"/>
      <w:lvlText w:val="%2)"/>
      <w:lvlJc w:val="left"/>
      <w:pPr>
        <w:ind w:left="706" w:hanging="370"/>
        <w:jc w:val="left"/>
      </w:pPr>
      <w:rPr>
        <w:rFonts w:hint="default" w:ascii="TeX Gyre Bonum" w:hAnsi="TeX Gyre Bonum" w:eastAsia="TeX Gyre Bonum" w:cs="TeX Gyre Bonum"/>
        <w:b/>
        <w:bCs/>
        <w:w w:val="99"/>
        <w:sz w:val="20"/>
        <w:szCs w:val="20"/>
        <w:lang w:val="es-ES" w:eastAsia="en-US" w:bidi="ar-SA"/>
      </w:rPr>
    </w:lvl>
    <w:lvl w:ilvl="2">
      <w:start w:val="0"/>
      <w:numFmt w:val="bullet"/>
      <w:lvlText w:val="•"/>
      <w:lvlJc w:val="left"/>
      <w:pPr>
        <w:ind w:left="1728" w:hanging="370"/>
      </w:pPr>
      <w:rPr>
        <w:rFonts w:hint="default"/>
        <w:lang w:val="es-ES" w:eastAsia="en-US" w:bidi="ar-SA"/>
      </w:rPr>
    </w:lvl>
    <w:lvl w:ilvl="3">
      <w:start w:val="0"/>
      <w:numFmt w:val="bullet"/>
      <w:lvlText w:val="•"/>
      <w:lvlJc w:val="left"/>
      <w:pPr>
        <w:ind w:left="2757" w:hanging="370"/>
      </w:pPr>
      <w:rPr>
        <w:rFonts w:hint="default"/>
        <w:lang w:val="es-ES" w:eastAsia="en-US" w:bidi="ar-SA"/>
      </w:rPr>
    </w:lvl>
    <w:lvl w:ilvl="4">
      <w:start w:val="0"/>
      <w:numFmt w:val="bullet"/>
      <w:lvlText w:val="•"/>
      <w:lvlJc w:val="left"/>
      <w:pPr>
        <w:ind w:left="3786" w:hanging="370"/>
      </w:pPr>
      <w:rPr>
        <w:rFonts w:hint="default"/>
        <w:lang w:val="es-ES" w:eastAsia="en-US" w:bidi="ar-SA"/>
      </w:rPr>
    </w:lvl>
    <w:lvl w:ilvl="5">
      <w:start w:val="0"/>
      <w:numFmt w:val="bullet"/>
      <w:lvlText w:val="•"/>
      <w:lvlJc w:val="left"/>
      <w:pPr>
        <w:ind w:left="4815" w:hanging="370"/>
      </w:pPr>
      <w:rPr>
        <w:rFonts w:hint="default"/>
        <w:lang w:val="es-ES" w:eastAsia="en-US" w:bidi="ar-SA"/>
      </w:rPr>
    </w:lvl>
    <w:lvl w:ilvl="6">
      <w:start w:val="0"/>
      <w:numFmt w:val="bullet"/>
      <w:lvlText w:val="•"/>
      <w:lvlJc w:val="left"/>
      <w:pPr>
        <w:ind w:left="5844" w:hanging="370"/>
      </w:pPr>
      <w:rPr>
        <w:rFonts w:hint="default"/>
        <w:lang w:val="es-ES" w:eastAsia="en-US" w:bidi="ar-SA"/>
      </w:rPr>
    </w:lvl>
    <w:lvl w:ilvl="7">
      <w:start w:val="0"/>
      <w:numFmt w:val="bullet"/>
      <w:lvlText w:val="•"/>
      <w:lvlJc w:val="left"/>
      <w:pPr>
        <w:ind w:left="6873" w:hanging="370"/>
      </w:pPr>
      <w:rPr>
        <w:rFonts w:hint="default"/>
        <w:lang w:val="es-ES" w:eastAsia="en-US" w:bidi="ar-SA"/>
      </w:rPr>
    </w:lvl>
    <w:lvl w:ilvl="8">
      <w:start w:val="0"/>
      <w:numFmt w:val="bullet"/>
      <w:lvlText w:val="•"/>
      <w:lvlJc w:val="left"/>
      <w:pPr>
        <w:ind w:left="7902" w:hanging="370"/>
      </w:pPr>
      <w:rPr>
        <w:rFonts w:hint="default"/>
        <w:lang w:val="es-ES" w:eastAsia="en-US" w:bidi="ar-SA"/>
      </w:rPr>
    </w:lvl>
  </w:abstractNum>
  <w:abstractNum w:abstractNumId="11">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10">
    <w:multiLevelType w:val="hybridMultilevel"/>
    <w:lvl w:ilvl="0">
      <w:start w:val="1"/>
      <w:numFmt w:val="lowerLetter"/>
      <w:lvlText w:val="%1)"/>
      <w:lvlJc w:val="left"/>
      <w:pPr>
        <w:ind w:left="523" w:hanging="245"/>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64" w:hanging="245"/>
      </w:pPr>
      <w:rPr>
        <w:rFonts w:hint="default"/>
        <w:lang w:val="es-ES" w:eastAsia="en-US" w:bidi="ar-SA"/>
      </w:rPr>
    </w:lvl>
    <w:lvl w:ilvl="2">
      <w:start w:val="0"/>
      <w:numFmt w:val="bullet"/>
      <w:lvlText w:val="•"/>
      <w:lvlJc w:val="left"/>
      <w:pPr>
        <w:ind w:left="2408" w:hanging="245"/>
      </w:pPr>
      <w:rPr>
        <w:rFonts w:hint="default"/>
        <w:lang w:val="es-ES" w:eastAsia="en-US" w:bidi="ar-SA"/>
      </w:rPr>
    </w:lvl>
    <w:lvl w:ilvl="3">
      <w:start w:val="0"/>
      <w:numFmt w:val="bullet"/>
      <w:lvlText w:val="•"/>
      <w:lvlJc w:val="left"/>
      <w:pPr>
        <w:ind w:left="3352" w:hanging="245"/>
      </w:pPr>
      <w:rPr>
        <w:rFonts w:hint="default"/>
        <w:lang w:val="es-ES" w:eastAsia="en-US" w:bidi="ar-SA"/>
      </w:rPr>
    </w:lvl>
    <w:lvl w:ilvl="4">
      <w:start w:val="0"/>
      <w:numFmt w:val="bullet"/>
      <w:lvlText w:val="•"/>
      <w:lvlJc w:val="left"/>
      <w:pPr>
        <w:ind w:left="4296" w:hanging="245"/>
      </w:pPr>
      <w:rPr>
        <w:rFonts w:hint="default"/>
        <w:lang w:val="es-ES" w:eastAsia="en-US" w:bidi="ar-SA"/>
      </w:rPr>
    </w:lvl>
    <w:lvl w:ilvl="5">
      <w:start w:val="0"/>
      <w:numFmt w:val="bullet"/>
      <w:lvlText w:val="•"/>
      <w:lvlJc w:val="left"/>
      <w:pPr>
        <w:ind w:left="524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28" w:hanging="245"/>
      </w:pPr>
      <w:rPr>
        <w:rFonts w:hint="default"/>
        <w:lang w:val="es-ES" w:eastAsia="en-US" w:bidi="ar-SA"/>
      </w:rPr>
    </w:lvl>
    <w:lvl w:ilvl="8">
      <w:start w:val="0"/>
      <w:numFmt w:val="bullet"/>
      <w:lvlText w:val="•"/>
      <w:lvlJc w:val="left"/>
      <w:pPr>
        <w:ind w:left="8072" w:hanging="245"/>
      </w:pPr>
      <w:rPr>
        <w:rFonts w:hint="default"/>
        <w:lang w:val="es-ES" w:eastAsia="en-US" w:bidi="ar-SA"/>
      </w:rPr>
    </w:lvl>
  </w:abstractNum>
  <w:abstractNum w:abstractNumId="9">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8">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7">
    <w:multiLevelType w:val="hybridMultilevel"/>
    <w:lvl w:ilvl="0">
      <w:start w:val="1"/>
      <w:numFmt w:val="upperRoman"/>
      <w:lvlText w:val="%1."/>
      <w:lvlJc w:val="left"/>
      <w:pPr>
        <w:ind w:left="278" w:hanging="274"/>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74"/>
      </w:pPr>
      <w:rPr>
        <w:rFonts w:hint="default"/>
        <w:lang w:val="es-ES" w:eastAsia="en-US" w:bidi="ar-SA"/>
      </w:rPr>
    </w:lvl>
    <w:lvl w:ilvl="2">
      <w:start w:val="0"/>
      <w:numFmt w:val="bullet"/>
      <w:lvlText w:val="•"/>
      <w:lvlJc w:val="left"/>
      <w:pPr>
        <w:ind w:left="2216" w:hanging="274"/>
      </w:pPr>
      <w:rPr>
        <w:rFonts w:hint="default"/>
        <w:lang w:val="es-ES" w:eastAsia="en-US" w:bidi="ar-SA"/>
      </w:rPr>
    </w:lvl>
    <w:lvl w:ilvl="3">
      <w:start w:val="0"/>
      <w:numFmt w:val="bullet"/>
      <w:lvlText w:val="•"/>
      <w:lvlJc w:val="left"/>
      <w:pPr>
        <w:ind w:left="3184" w:hanging="274"/>
      </w:pPr>
      <w:rPr>
        <w:rFonts w:hint="default"/>
        <w:lang w:val="es-ES" w:eastAsia="en-US" w:bidi="ar-SA"/>
      </w:rPr>
    </w:lvl>
    <w:lvl w:ilvl="4">
      <w:start w:val="0"/>
      <w:numFmt w:val="bullet"/>
      <w:lvlText w:val="•"/>
      <w:lvlJc w:val="left"/>
      <w:pPr>
        <w:ind w:left="4152" w:hanging="274"/>
      </w:pPr>
      <w:rPr>
        <w:rFonts w:hint="default"/>
        <w:lang w:val="es-ES" w:eastAsia="en-US" w:bidi="ar-SA"/>
      </w:rPr>
    </w:lvl>
    <w:lvl w:ilvl="5">
      <w:start w:val="0"/>
      <w:numFmt w:val="bullet"/>
      <w:lvlText w:val="•"/>
      <w:lvlJc w:val="left"/>
      <w:pPr>
        <w:ind w:left="5120" w:hanging="274"/>
      </w:pPr>
      <w:rPr>
        <w:rFonts w:hint="default"/>
        <w:lang w:val="es-ES" w:eastAsia="en-US" w:bidi="ar-SA"/>
      </w:rPr>
    </w:lvl>
    <w:lvl w:ilvl="6">
      <w:start w:val="0"/>
      <w:numFmt w:val="bullet"/>
      <w:lvlText w:val="•"/>
      <w:lvlJc w:val="left"/>
      <w:pPr>
        <w:ind w:left="6088" w:hanging="274"/>
      </w:pPr>
      <w:rPr>
        <w:rFonts w:hint="default"/>
        <w:lang w:val="es-ES" w:eastAsia="en-US" w:bidi="ar-SA"/>
      </w:rPr>
    </w:lvl>
    <w:lvl w:ilvl="7">
      <w:start w:val="0"/>
      <w:numFmt w:val="bullet"/>
      <w:lvlText w:val="•"/>
      <w:lvlJc w:val="left"/>
      <w:pPr>
        <w:ind w:left="7056" w:hanging="274"/>
      </w:pPr>
      <w:rPr>
        <w:rFonts w:hint="default"/>
        <w:lang w:val="es-ES" w:eastAsia="en-US" w:bidi="ar-SA"/>
      </w:rPr>
    </w:lvl>
    <w:lvl w:ilvl="8">
      <w:start w:val="0"/>
      <w:numFmt w:val="bullet"/>
      <w:lvlText w:val="•"/>
      <w:lvlJc w:val="left"/>
      <w:pPr>
        <w:ind w:left="8024" w:hanging="274"/>
      </w:pPr>
      <w:rPr>
        <w:rFonts w:hint="default"/>
        <w:lang w:val="es-ES" w:eastAsia="en-US" w:bidi="ar-SA"/>
      </w:rPr>
    </w:lvl>
  </w:abstractNum>
  <w:abstractNum w:abstractNumId="6">
    <w:multiLevelType w:val="hybridMultilevel"/>
    <w:lvl w:ilvl="0">
      <w:start w:val="1"/>
      <w:numFmt w:val="upperRoman"/>
      <w:lvlText w:val="%1."/>
      <w:lvlJc w:val="left"/>
      <w:pPr>
        <w:ind w:left="490" w:hanging="212"/>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446" w:hanging="212"/>
      </w:pPr>
      <w:rPr>
        <w:rFonts w:hint="default"/>
        <w:lang w:val="es-ES" w:eastAsia="en-US" w:bidi="ar-SA"/>
      </w:rPr>
    </w:lvl>
    <w:lvl w:ilvl="2">
      <w:start w:val="0"/>
      <w:numFmt w:val="bullet"/>
      <w:lvlText w:val="•"/>
      <w:lvlJc w:val="left"/>
      <w:pPr>
        <w:ind w:left="2392" w:hanging="212"/>
      </w:pPr>
      <w:rPr>
        <w:rFonts w:hint="default"/>
        <w:lang w:val="es-ES" w:eastAsia="en-US" w:bidi="ar-SA"/>
      </w:rPr>
    </w:lvl>
    <w:lvl w:ilvl="3">
      <w:start w:val="0"/>
      <w:numFmt w:val="bullet"/>
      <w:lvlText w:val="•"/>
      <w:lvlJc w:val="left"/>
      <w:pPr>
        <w:ind w:left="3338" w:hanging="212"/>
      </w:pPr>
      <w:rPr>
        <w:rFonts w:hint="default"/>
        <w:lang w:val="es-ES" w:eastAsia="en-US" w:bidi="ar-SA"/>
      </w:rPr>
    </w:lvl>
    <w:lvl w:ilvl="4">
      <w:start w:val="0"/>
      <w:numFmt w:val="bullet"/>
      <w:lvlText w:val="•"/>
      <w:lvlJc w:val="left"/>
      <w:pPr>
        <w:ind w:left="4284" w:hanging="212"/>
      </w:pPr>
      <w:rPr>
        <w:rFonts w:hint="default"/>
        <w:lang w:val="es-ES" w:eastAsia="en-US" w:bidi="ar-SA"/>
      </w:rPr>
    </w:lvl>
    <w:lvl w:ilvl="5">
      <w:start w:val="0"/>
      <w:numFmt w:val="bullet"/>
      <w:lvlText w:val="•"/>
      <w:lvlJc w:val="left"/>
      <w:pPr>
        <w:ind w:left="5230" w:hanging="212"/>
      </w:pPr>
      <w:rPr>
        <w:rFonts w:hint="default"/>
        <w:lang w:val="es-ES" w:eastAsia="en-US" w:bidi="ar-SA"/>
      </w:rPr>
    </w:lvl>
    <w:lvl w:ilvl="6">
      <w:start w:val="0"/>
      <w:numFmt w:val="bullet"/>
      <w:lvlText w:val="•"/>
      <w:lvlJc w:val="left"/>
      <w:pPr>
        <w:ind w:left="6176" w:hanging="212"/>
      </w:pPr>
      <w:rPr>
        <w:rFonts w:hint="default"/>
        <w:lang w:val="es-ES" w:eastAsia="en-US" w:bidi="ar-SA"/>
      </w:rPr>
    </w:lvl>
    <w:lvl w:ilvl="7">
      <w:start w:val="0"/>
      <w:numFmt w:val="bullet"/>
      <w:lvlText w:val="•"/>
      <w:lvlJc w:val="left"/>
      <w:pPr>
        <w:ind w:left="7122" w:hanging="212"/>
      </w:pPr>
      <w:rPr>
        <w:rFonts w:hint="default"/>
        <w:lang w:val="es-ES" w:eastAsia="en-US" w:bidi="ar-SA"/>
      </w:rPr>
    </w:lvl>
    <w:lvl w:ilvl="8">
      <w:start w:val="0"/>
      <w:numFmt w:val="bullet"/>
      <w:lvlText w:val="•"/>
      <w:lvlJc w:val="left"/>
      <w:pPr>
        <w:ind w:left="8068" w:hanging="212"/>
      </w:pPr>
      <w:rPr>
        <w:rFonts w:hint="default"/>
        <w:lang w:val="es-ES" w:eastAsia="en-US" w:bidi="ar-SA"/>
      </w:rPr>
    </w:lvl>
  </w:abstractNum>
  <w:abstractNum w:abstractNumId="5">
    <w:multiLevelType w:val="hybridMultilevel"/>
    <w:lvl w:ilvl="0">
      <w:start w:val="1"/>
      <w:numFmt w:val="upperLetter"/>
      <w:lvlText w:val="%1)"/>
      <w:lvlJc w:val="left"/>
      <w:pPr>
        <w:ind w:left="278" w:hanging="298"/>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98"/>
      </w:pPr>
      <w:rPr>
        <w:rFonts w:hint="default"/>
        <w:lang w:val="es-ES" w:eastAsia="en-US" w:bidi="ar-SA"/>
      </w:rPr>
    </w:lvl>
    <w:lvl w:ilvl="2">
      <w:start w:val="0"/>
      <w:numFmt w:val="bullet"/>
      <w:lvlText w:val="•"/>
      <w:lvlJc w:val="left"/>
      <w:pPr>
        <w:ind w:left="2216" w:hanging="298"/>
      </w:pPr>
      <w:rPr>
        <w:rFonts w:hint="default"/>
        <w:lang w:val="es-ES" w:eastAsia="en-US" w:bidi="ar-SA"/>
      </w:rPr>
    </w:lvl>
    <w:lvl w:ilvl="3">
      <w:start w:val="0"/>
      <w:numFmt w:val="bullet"/>
      <w:lvlText w:val="•"/>
      <w:lvlJc w:val="left"/>
      <w:pPr>
        <w:ind w:left="3184" w:hanging="298"/>
      </w:pPr>
      <w:rPr>
        <w:rFonts w:hint="default"/>
        <w:lang w:val="es-ES" w:eastAsia="en-US" w:bidi="ar-SA"/>
      </w:rPr>
    </w:lvl>
    <w:lvl w:ilvl="4">
      <w:start w:val="0"/>
      <w:numFmt w:val="bullet"/>
      <w:lvlText w:val="•"/>
      <w:lvlJc w:val="left"/>
      <w:pPr>
        <w:ind w:left="4152" w:hanging="298"/>
      </w:pPr>
      <w:rPr>
        <w:rFonts w:hint="default"/>
        <w:lang w:val="es-ES" w:eastAsia="en-US" w:bidi="ar-SA"/>
      </w:rPr>
    </w:lvl>
    <w:lvl w:ilvl="5">
      <w:start w:val="0"/>
      <w:numFmt w:val="bullet"/>
      <w:lvlText w:val="•"/>
      <w:lvlJc w:val="left"/>
      <w:pPr>
        <w:ind w:left="5120" w:hanging="298"/>
      </w:pPr>
      <w:rPr>
        <w:rFonts w:hint="default"/>
        <w:lang w:val="es-ES" w:eastAsia="en-US" w:bidi="ar-SA"/>
      </w:rPr>
    </w:lvl>
    <w:lvl w:ilvl="6">
      <w:start w:val="0"/>
      <w:numFmt w:val="bullet"/>
      <w:lvlText w:val="•"/>
      <w:lvlJc w:val="left"/>
      <w:pPr>
        <w:ind w:left="6088" w:hanging="298"/>
      </w:pPr>
      <w:rPr>
        <w:rFonts w:hint="default"/>
        <w:lang w:val="es-ES" w:eastAsia="en-US" w:bidi="ar-SA"/>
      </w:rPr>
    </w:lvl>
    <w:lvl w:ilvl="7">
      <w:start w:val="0"/>
      <w:numFmt w:val="bullet"/>
      <w:lvlText w:val="•"/>
      <w:lvlJc w:val="left"/>
      <w:pPr>
        <w:ind w:left="7056" w:hanging="298"/>
      </w:pPr>
      <w:rPr>
        <w:rFonts w:hint="default"/>
        <w:lang w:val="es-ES" w:eastAsia="en-US" w:bidi="ar-SA"/>
      </w:rPr>
    </w:lvl>
    <w:lvl w:ilvl="8">
      <w:start w:val="0"/>
      <w:numFmt w:val="bullet"/>
      <w:lvlText w:val="•"/>
      <w:lvlJc w:val="left"/>
      <w:pPr>
        <w:ind w:left="8024" w:hanging="298"/>
      </w:pPr>
      <w:rPr>
        <w:rFonts w:hint="default"/>
        <w:lang w:val="es-ES" w:eastAsia="en-US" w:bidi="ar-SA"/>
      </w:rPr>
    </w:lvl>
  </w:abstractNum>
  <w:abstractNum w:abstractNumId="4">
    <w:multiLevelType w:val="hybridMultilevel"/>
    <w:lvl w:ilvl="0">
      <w:start w:val="1"/>
      <w:numFmt w:val="upperLetter"/>
      <w:lvlText w:val="%1)"/>
      <w:lvlJc w:val="left"/>
      <w:pPr>
        <w:ind w:left="554" w:hanging="276"/>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500" w:hanging="276"/>
      </w:pPr>
      <w:rPr>
        <w:rFonts w:hint="default"/>
        <w:lang w:val="es-ES" w:eastAsia="en-US" w:bidi="ar-SA"/>
      </w:rPr>
    </w:lvl>
    <w:lvl w:ilvl="2">
      <w:start w:val="0"/>
      <w:numFmt w:val="bullet"/>
      <w:lvlText w:val="•"/>
      <w:lvlJc w:val="left"/>
      <w:pPr>
        <w:ind w:left="2440" w:hanging="276"/>
      </w:pPr>
      <w:rPr>
        <w:rFonts w:hint="default"/>
        <w:lang w:val="es-ES" w:eastAsia="en-US" w:bidi="ar-SA"/>
      </w:rPr>
    </w:lvl>
    <w:lvl w:ilvl="3">
      <w:start w:val="0"/>
      <w:numFmt w:val="bullet"/>
      <w:lvlText w:val="•"/>
      <w:lvlJc w:val="left"/>
      <w:pPr>
        <w:ind w:left="3380"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260" w:hanging="276"/>
      </w:pPr>
      <w:rPr>
        <w:rFonts w:hint="default"/>
        <w:lang w:val="es-ES" w:eastAsia="en-US" w:bidi="ar-SA"/>
      </w:rPr>
    </w:lvl>
    <w:lvl w:ilvl="6">
      <w:start w:val="0"/>
      <w:numFmt w:val="bullet"/>
      <w:lvlText w:val="•"/>
      <w:lvlJc w:val="left"/>
      <w:pPr>
        <w:ind w:left="6200" w:hanging="276"/>
      </w:pPr>
      <w:rPr>
        <w:rFonts w:hint="default"/>
        <w:lang w:val="es-ES" w:eastAsia="en-US" w:bidi="ar-SA"/>
      </w:rPr>
    </w:lvl>
    <w:lvl w:ilvl="7">
      <w:start w:val="0"/>
      <w:numFmt w:val="bullet"/>
      <w:lvlText w:val="•"/>
      <w:lvlJc w:val="left"/>
      <w:pPr>
        <w:ind w:left="7140" w:hanging="276"/>
      </w:pPr>
      <w:rPr>
        <w:rFonts w:hint="default"/>
        <w:lang w:val="es-ES" w:eastAsia="en-US" w:bidi="ar-SA"/>
      </w:rPr>
    </w:lvl>
    <w:lvl w:ilvl="8">
      <w:start w:val="0"/>
      <w:numFmt w:val="bullet"/>
      <w:lvlText w:val="•"/>
      <w:lvlJc w:val="left"/>
      <w:pPr>
        <w:ind w:left="8080" w:hanging="276"/>
      </w:pPr>
      <w:rPr>
        <w:rFonts w:hint="default"/>
        <w:lang w:val="es-ES" w:eastAsia="en-US" w:bidi="ar-SA"/>
      </w:rPr>
    </w:lvl>
  </w:abstractNum>
  <w:abstractNum w:abstractNumId="3">
    <w:multiLevelType w:val="hybridMultilevel"/>
    <w:lvl w:ilvl="0">
      <w:start w:val="1"/>
      <w:numFmt w:val="upperLetter"/>
      <w:lvlText w:val="%1)"/>
      <w:lvlJc w:val="left"/>
      <w:pPr>
        <w:ind w:left="278" w:hanging="279"/>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79"/>
      </w:pPr>
      <w:rPr>
        <w:rFonts w:hint="default"/>
        <w:lang w:val="es-ES" w:eastAsia="en-US" w:bidi="ar-SA"/>
      </w:rPr>
    </w:lvl>
    <w:lvl w:ilvl="2">
      <w:start w:val="0"/>
      <w:numFmt w:val="bullet"/>
      <w:lvlText w:val="•"/>
      <w:lvlJc w:val="left"/>
      <w:pPr>
        <w:ind w:left="2216" w:hanging="279"/>
      </w:pPr>
      <w:rPr>
        <w:rFonts w:hint="default"/>
        <w:lang w:val="es-ES" w:eastAsia="en-US" w:bidi="ar-SA"/>
      </w:rPr>
    </w:lvl>
    <w:lvl w:ilvl="3">
      <w:start w:val="0"/>
      <w:numFmt w:val="bullet"/>
      <w:lvlText w:val="•"/>
      <w:lvlJc w:val="left"/>
      <w:pPr>
        <w:ind w:left="3184" w:hanging="279"/>
      </w:pPr>
      <w:rPr>
        <w:rFonts w:hint="default"/>
        <w:lang w:val="es-ES" w:eastAsia="en-US" w:bidi="ar-SA"/>
      </w:rPr>
    </w:lvl>
    <w:lvl w:ilvl="4">
      <w:start w:val="0"/>
      <w:numFmt w:val="bullet"/>
      <w:lvlText w:val="•"/>
      <w:lvlJc w:val="left"/>
      <w:pPr>
        <w:ind w:left="4152" w:hanging="279"/>
      </w:pPr>
      <w:rPr>
        <w:rFonts w:hint="default"/>
        <w:lang w:val="es-ES" w:eastAsia="en-US" w:bidi="ar-SA"/>
      </w:rPr>
    </w:lvl>
    <w:lvl w:ilvl="5">
      <w:start w:val="0"/>
      <w:numFmt w:val="bullet"/>
      <w:lvlText w:val="•"/>
      <w:lvlJc w:val="left"/>
      <w:pPr>
        <w:ind w:left="5120" w:hanging="279"/>
      </w:pPr>
      <w:rPr>
        <w:rFonts w:hint="default"/>
        <w:lang w:val="es-ES" w:eastAsia="en-US" w:bidi="ar-SA"/>
      </w:rPr>
    </w:lvl>
    <w:lvl w:ilvl="6">
      <w:start w:val="0"/>
      <w:numFmt w:val="bullet"/>
      <w:lvlText w:val="•"/>
      <w:lvlJc w:val="left"/>
      <w:pPr>
        <w:ind w:left="6088" w:hanging="279"/>
      </w:pPr>
      <w:rPr>
        <w:rFonts w:hint="default"/>
        <w:lang w:val="es-ES" w:eastAsia="en-US" w:bidi="ar-SA"/>
      </w:rPr>
    </w:lvl>
    <w:lvl w:ilvl="7">
      <w:start w:val="0"/>
      <w:numFmt w:val="bullet"/>
      <w:lvlText w:val="•"/>
      <w:lvlJc w:val="left"/>
      <w:pPr>
        <w:ind w:left="7056" w:hanging="279"/>
      </w:pPr>
      <w:rPr>
        <w:rFonts w:hint="default"/>
        <w:lang w:val="es-ES" w:eastAsia="en-US" w:bidi="ar-SA"/>
      </w:rPr>
    </w:lvl>
    <w:lvl w:ilvl="8">
      <w:start w:val="0"/>
      <w:numFmt w:val="bullet"/>
      <w:lvlText w:val="•"/>
      <w:lvlJc w:val="left"/>
      <w:pPr>
        <w:ind w:left="8024" w:hanging="279"/>
      </w:pPr>
      <w:rPr>
        <w:rFonts w:hint="default"/>
        <w:lang w:val="es-ES" w:eastAsia="en-US" w:bidi="ar-SA"/>
      </w:rPr>
    </w:lvl>
  </w:abstractNum>
  <w:abstractNum w:abstractNumId="2">
    <w:multiLevelType w:val="hybridMultilevel"/>
    <w:lvl w:ilvl="0">
      <w:start w:val="1"/>
      <w:numFmt w:val="upperLetter"/>
      <w:lvlText w:val="%1)"/>
      <w:lvlJc w:val="left"/>
      <w:pPr>
        <w:ind w:left="552" w:hanging="274"/>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500" w:hanging="274"/>
      </w:pPr>
      <w:rPr>
        <w:rFonts w:hint="default"/>
        <w:lang w:val="es-ES" w:eastAsia="en-US" w:bidi="ar-SA"/>
      </w:rPr>
    </w:lvl>
    <w:lvl w:ilvl="2">
      <w:start w:val="0"/>
      <w:numFmt w:val="bullet"/>
      <w:lvlText w:val="•"/>
      <w:lvlJc w:val="left"/>
      <w:pPr>
        <w:ind w:left="2440" w:hanging="274"/>
      </w:pPr>
      <w:rPr>
        <w:rFonts w:hint="default"/>
        <w:lang w:val="es-ES" w:eastAsia="en-US" w:bidi="ar-SA"/>
      </w:rPr>
    </w:lvl>
    <w:lvl w:ilvl="3">
      <w:start w:val="0"/>
      <w:numFmt w:val="bullet"/>
      <w:lvlText w:val="•"/>
      <w:lvlJc w:val="left"/>
      <w:pPr>
        <w:ind w:left="3380" w:hanging="274"/>
      </w:pPr>
      <w:rPr>
        <w:rFonts w:hint="default"/>
        <w:lang w:val="es-ES" w:eastAsia="en-US" w:bidi="ar-SA"/>
      </w:rPr>
    </w:lvl>
    <w:lvl w:ilvl="4">
      <w:start w:val="0"/>
      <w:numFmt w:val="bullet"/>
      <w:lvlText w:val="•"/>
      <w:lvlJc w:val="left"/>
      <w:pPr>
        <w:ind w:left="4320" w:hanging="274"/>
      </w:pPr>
      <w:rPr>
        <w:rFonts w:hint="default"/>
        <w:lang w:val="es-ES" w:eastAsia="en-US" w:bidi="ar-SA"/>
      </w:rPr>
    </w:lvl>
    <w:lvl w:ilvl="5">
      <w:start w:val="0"/>
      <w:numFmt w:val="bullet"/>
      <w:lvlText w:val="•"/>
      <w:lvlJc w:val="left"/>
      <w:pPr>
        <w:ind w:left="5260" w:hanging="274"/>
      </w:pPr>
      <w:rPr>
        <w:rFonts w:hint="default"/>
        <w:lang w:val="es-ES" w:eastAsia="en-US" w:bidi="ar-SA"/>
      </w:rPr>
    </w:lvl>
    <w:lvl w:ilvl="6">
      <w:start w:val="0"/>
      <w:numFmt w:val="bullet"/>
      <w:lvlText w:val="•"/>
      <w:lvlJc w:val="left"/>
      <w:pPr>
        <w:ind w:left="6200" w:hanging="274"/>
      </w:pPr>
      <w:rPr>
        <w:rFonts w:hint="default"/>
        <w:lang w:val="es-ES" w:eastAsia="en-US" w:bidi="ar-SA"/>
      </w:rPr>
    </w:lvl>
    <w:lvl w:ilvl="7">
      <w:start w:val="0"/>
      <w:numFmt w:val="bullet"/>
      <w:lvlText w:val="•"/>
      <w:lvlJc w:val="left"/>
      <w:pPr>
        <w:ind w:left="7140" w:hanging="274"/>
      </w:pPr>
      <w:rPr>
        <w:rFonts w:hint="default"/>
        <w:lang w:val="es-ES" w:eastAsia="en-US" w:bidi="ar-SA"/>
      </w:rPr>
    </w:lvl>
    <w:lvl w:ilvl="8">
      <w:start w:val="0"/>
      <w:numFmt w:val="bullet"/>
      <w:lvlText w:val="•"/>
      <w:lvlJc w:val="left"/>
      <w:pPr>
        <w:ind w:left="8080" w:hanging="274"/>
      </w:pPr>
      <w:rPr>
        <w:rFonts w:hint="default"/>
        <w:lang w:val="es-ES" w:eastAsia="en-US" w:bidi="ar-SA"/>
      </w:rPr>
    </w:lvl>
  </w:abstractNum>
  <w:abstractNum w:abstractNumId="1">
    <w:multiLevelType w:val="hybridMultilevel"/>
    <w:lvl w:ilvl="0">
      <w:start w:val="1"/>
      <w:numFmt w:val="upperRoman"/>
      <w:lvlText w:val="%1."/>
      <w:lvlJc w:val="left"/>
      <w:pPr>
        <w:ind w:left="278" w:hanging="219"/>
        <w:jc w:val="left"/>
      </w:pPr>
      <w:rPr>
        <w:rFonts w:hint="default" w:ascii="TeX Gyre Bonum" w:hAnsi="TeX Gyre Bonum" w:eastAsia="TeX Gyre Bonum" w:cs="TeX Gyre Bonum"/>
        <w:b/>
        <w:bCs/>
        <w:spacing w:val="-1"/>
        <w:w w:val="99"/>
        <w:sz w:val="20"/>
        <w:szCs w:val="20"/>
        <w:lang w:val="es-ES" w:eastAsia="en-US" w:bidi="ar-SA"/>
      </w:rPr>
    </w:lvl>
    <w:lvl w:ilvl="1">
      <w:start w:val="0"/>
      <w:numFmt w:val="bullet"/>
      <w:lvlText w:val="•"/>
      <w:lvlJc w:val="left"/>
      <w:pPr>
        <w:ind w:left="1248" w:hanging="219"/>
      </w:pPr>
      <w:rPr>
        <w:rFonts w:hint="default"/>
        <w:lang w:val="es-ES" w:eastAsia="en-US" w:bidi="ar-SA"/>
      </w:rPr>
    </w:lvl>
    <w:lvl w:ilvl="2">
      <w:start w:val="0"/>
      <w:numFmt w:val="bullet"/>
      <w:lvlText w:val="•"/>
      <w:lvlJc w:val="left"/>
      <w:pPr>
        <w:ind w:left="2216" w:hanging="219"/>
      </w:pPr>
      <w:rPr>
        <w:rFonts w:hint="default"/>
        <w:lang w:val="es-ES" w:eastAsia="en-US" w:bidi="ar-SA"/>
      </w:rPr>
    </w:lvl>
    <w:lvl w:ilvl="3">
      <w:start w:val="0"/>
      <w:numFmt w:val="bullet"/>
      <w:lvlText w:val="•"/>
      <w:lvlJc w:val="left"/>
      <w:pPr>
        <w:ind w:left="3184" w:hanging="219"/>
      </w:pPr>
      <w:rPr>
        <w:rFonts w:hint="default"/>
        <w:lang w:val="es-ES" w:eastAsia="en-US" w:bidi="ar-SA"/>
      </w:rPr>
    </w:lvl>
    <w:lvl w:ilvl="4">
      <w:start w:val="0"/>
      <w:numFmt w:val="bullet"/>
      <w:lvlText w:val="•"/>
      <w:lvlJc w:val="left"/>
      <w:pPr>
        <w:ind w:left="4152" w:hanging="219"/>
      </w:pPr>
      <w:rPr>
        <w:rFonts w:hint="default"/>
        <w:lang w:val="es-ES" w:eastAsia="en-US" w:bidi="ar-SA"/>
      </w:rPr>
    </w:lvl>
    <w:lvl w:ilvl="5">
      <w:start w:val="0"/>
      <w:numFmt w:val="bullet"/>
      <w:lvlText w:val="•"/>
      <w:lvlJc w:val="left"/>
      <w:pPr>
        <w:ind w:left="5120" w:hanging="219"/>
      </w:pPr>
      <w:rPr>
        <w:rFonts w:hint="default"/>
        <w:lang w:val="es-ES" w:eastAsia="en-US" w:bidi="ar-SA"/>
      </w:rPr>
    </w:lvl>
    <w:lvl w:ilvl="6">
      <w:start w:val="0"/>
      <w:numFmt w:val="bullet"/>
      <w:lvlText w:val="•"/>
      <w:lvlJc w:val="left"/>
      <w:pPr>
        <w:ind w:left="6088" w:hanging="219"/>
      </w:pPr>
      <w:rPr>
        <w:rFonts w:hint="default"/>
        <w:lang w:val="es-ES" w:eastAsia="en-US" w:bidi="ar-SA"/>
      </w:rPr>
    </w:lvl>
    <w:lvl w:ilvl="7">
      <w:start w:val="0"/>
      <w:numFmt w:val="bullet"/>
      <w:lvlText w:val="•"/>
      <w:lvlJc w:val="left"/>
      <w:pPr>
        <w:ind w:left="7056" w:hanging="219"/>
      </w:pPr>
      <w:rPr>
        <w:rFonts w:hint="default"/>
        <w:lang w:val="es-ES" w:eastAsia="en-US" w:bidi="ar-SA"/>
      </w:rPr>
    </w:lvl>
    <w:lvl w:ilvl="8">
      <w:start w:val="0"/>
      <w:numFmt w:val="bullet"/>
      <w:lvlText w:val="•"/>
      <w:lvlJc w:val="left"/>
      <w:pPr>
        <w:ind w:left="8024" w:hanging="219"/>
      </w:pPr>
      <w:rPr>
        <w:rFonts w:hint="default"/>
        <w:lang w:val="es-ES" w:eastAsia="en-US" w:bidi="ar-SA"/>
      </w:rPr>
    </w:lvl>
  </w:abstractNum>
  <w:abstractNum w:abstractNumId="0">
    <w:multiLevelType w:val="hybridMultilevel"/>
    <w:lvl w:ilvl="0">
      <w:start w:val="1"/>
      <w:numFmt w:val="upperRoman"/>
      <w:lvlText w:val="%1."/>
      <w:lvlJc w:val="left"/>
      <w:pPr>
        <w:ind w:left="278" w:hanging="219"/>
        <w:jc w:val="left"/>
      </w:pPr>
      <w:rPr>
        <w:rFonts w:hint="default" w:ascii="TeX Gyre Bonum" w:hAnsi="TeX Gyre Bonum" w:eastAsia="TeX Gyre Bonum" w:cs="TeX Gyre Bonum"/>
        <w:b/>
        <w:bCs/>
        <w:w w:val="99"/>
        <w:sz w:val="20"/>
        <w:szCs w:val="20"/>
        <w:lang w:val="es-ES" w:eastAsia="en-US" w:bidi="ar-SA"/>
      </w:rPr>
    </w:lvl>
    <w:lvl w:ilvl="1">
      <w:start w:val="0"/>
      <w:numFmt w:val="bullet"/>
      <w:lvlText w:val="•"/>
      <w:lvlJc w:val="left"/>
      <w:pPr>
        <w:ind w:left="1248" w:hanging="219"/>
      </w:pPr>
      <w:rPr>
        <w:rFonts w:hint="default"/>
        <w:lang w:val="es-ES" w:eastAsia="en-US" w:bidi="ar-SA"/>
      </w:rPr>
    </w:lvl>
    <w:lvl w:ilvl="2">
      <w:start w:val="0"/>
      <w:numFmt w:val="bullet"/>
      <w:lvlText w:val="•"/>
      <w:lvlJc w:val="left"/>
      <w:pPr>
        <w:ind w:left="2216" w:hanging="219"/>
      </w:pPr>
      <w:rPr>
        <w:rFonts w:hint="default"/>
        <w:lang w:val="es-ES" w:eastAsia="en-US" w:bidi="ar-SA"/>
      </w:rPr>
    </w:lvl>
    <w:lvl w:ilvl="3">
      <w:start w:val="0"/>
      <w:numFmt w:val="bullet"/>
      <w:lvlText w:val="•"/>
      <w:lvlJc w:val="left"/>
      <w:pPr>
        <w:ind w:left="3184" w:hanging="219"/>
      </w:pPr>
      <w:rPr>
        <w:rFonts w:hint="default"/>
        <w:lang w:val="es-ES" w:eastAsia="en-US" w:bidi="ar-SA"/>
      </w:rPr>
    </w:lvl>
    <w:lvl w:ilvl="4">
      <w:start w:val="0"/>
      <w:numFmt w:val="bullet"/>
      <w:lvlText w:val="•"/>
      <w:lvlJc w:val="left"/>
      <w:pPr>
        <w:ind w:left="4152" w:hanging="219"/>
      </w:pPr>
      <w:rPr>
        <w:rFonts w:hint="default"/>
        <w:lang w:val="es-ES" w:eastAsia="en-US" w:bidi="ar-SA"/>
      </w:rPr>
    </w:lvl>
    <w:lvl w:ilvl="5">
      <w:start w:val="0"/>
      <w:numFmt w:val="bullet"/>
      <w:lvlText w:val="•"/>
      <w:lvlJc w:val="left"/>
      <w:pPr>
        <w:ind w:left="5120" w:hanging="219"/>
      </w:pPr>
      <w:rPr>
        <w:rFonts w:hint="default"/>
        <w:lang w:val="es-ES" w:eastAsia="en-US" w:bidi="ar-SA"/>
      </w:rPr>
    </w:lvl>
    <w:lvl w:ilvl="6">
      <w:start w:val="0"/>
      <w:numFmt w:val="bullet"/>
      <w:lvlText w:val="•"/>
      <w:lvlJc w:val="left"/>
      <w:pPr>
        <w:ind w:left="6088" w:hanging="219"/>
      </w:pPr>
      <w:rPr>
        <w:rFonts w:hint="default"/>
        <w:lang w:val="es-ES" w:eastAsia="en-US" w:bidi="ar-SA"/>
      </w:rPr>
    </w:lvl>
    <w:lvl w:ilvl="7">
      <w:start w:val="0"/>
      <w:numFmt w:val="bullet"/>
      <w:lvlText w:val="•"/>
      <w:lvlJc w:val="left"/>
      <w:pPr>
        <w:ind w:left="7056" w:hanging="219"/>
      </w:pPr>
      <w:rPr>
        <w:rFonts w:hint="default"/>
        <w:lang w:val="es-ES" w:eastAsia="en-US" w:bidi="ar-SA"/>
      </w:rPr>
    </w:lvl>
    <w:lvl w:ilvl="8">
      <w:start w:val="0"/>
      <w:numFmt w:val="bullet"/>
      <w:lvlText w:val="•"/>
      <w:lvlJc w:val="left"/>
      <w:pPr>
        <w:ind w:left="8024" w:hanging="219"/>
      </w:pPr>
      <w:rPr>
        <w:rFonts w:hint="default"/>
        <w:lang w:val="es-ES" w:eastAsia="en-US" w:bidi="ar-SA"/>
      </w:rPr>
    </w:lvl>
  </w:abstract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spacing w:before="23"/>
      <w:ind w:left="278"/>
      <w:jc w:val="both"/>
    </w:pPr>
    <w:rPr>
      <w:rFonts w:ascii="Georgia" w:hAnsi="Georgia" w:eastAsia="Georgia" w:cs="Georgia"/>
      <w:sz w:val="20"/>
      <w:szCs w:val="20"/>
      <w:lang w:val="es-ES" w:eastAsia="en-US" w:bidi="ar-SA"/>
    </w:rPr>
  </w:style>
  <w:style w:styleId="Heading1" w:type="paragraph">
    <w:name w:val="Heading 1"/>
    <w:basedOn w:val="Normal"/>
    <w:uiPriority w:val="1"/>
    <w:qFormat/>
    <w:pPr>
      <w:ind w:left="278"/>
      <w:jc w:val="center"/>
      <w:outlineLvl w:val="1"/>
    </w:pPr>
    <w:rPr>
      <w:rFonts w:ascii="TeX Gyre Bonum" w:hAnsi="TeX Gyre Bonum" w:eastAsia="TeX Gyre Bonum" w:cs="TeX Gyre Bonum"/>
      <w:b/>
      <w:bCs/>
      <w:sz w:val="20"/>
      <w:szCs w:val="20"/>
      <w:lang w:val="es-ES" w:eastAsia="en-US" w:bidi="ar-SA"/>
    </w:rPr>
  </w:style>
  <w:style w:styleId="ListParagraph" w:type="paragraph">
    <w:name w:val="List Paragraph"/>
    <w:basedOn w:val="Normal"/>
    <w:uiPriority w:val="1"/>
    <w:qFormat/>
    <w:pPr>
      <w:spacing w:before="23"/>
      <w:ind w:left="278"/>
    </w:pPr>
    <w:rPr>
      <w:rFonts w:ascii="Georgia" w:hAnsi="Georgia" w:eastAsia="Georgia" w:cs="Georgia"/>
      <w:lang w:val="es-ES" w:eastAsia="en-US" w:bidi="ar-SA"/>
    </w:rPr>
  </w:style>
  <w:style w:styleId="TableParagraph" w:type="paragraph">
    <w:name w:val="Table Paragraph"/>
    <w:basedOn w:val="Normal"/>
    <w:uiPriority w:val="1"/>
    <w:qFormat/>
    <w:pPr>
      <w:ind w:left="1546"/>
    </w:pPr>
    <w:rPr>
      <w:rFonts w:ascii="Georgia" w:hAnsi="Georgia" w:eastAsia="Georgia" w:cs="Georgi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legislacion.edomex.gob.mx/sites/legislacion.edomex.gob.mx/files/files/pdf/gct/2020/sep012.pdf"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erms:created xsi:type="dcterms:W3CDTF">2020-12-08T19:27:59Z</dcterms:created>
  <dcterms:modified xsi:type="dcterms:W3CDTF">2020-12-08T19:27:59Z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2020-12-08T00:00:00Z</vt:filetime>
  </property>
</Properties>
</file>