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D042" w14:textId="0F4420F9" w:rsidR="00A16F90" w:rsidRPr="00A16F90" w:rsidRDefault="00BD3CCD">
      <w:pPr>
        <w:spacing w:after="160" w:line="259" w:lineRule="auto"/>
        <w:rPr>
          <w:rFonts w:ascii="Gotham Bold" w:hAnsi="Gotham Bold" w:cstheme="minorHAnsi"/>
          <w:color w:val="404040" w:themeColor="text1" w:themeTint="BF"/>
          <w:sz w:val="36"/>
          <w:szCs w:val="36"/>
        </w:rPr>
      </w:pPr>
      <w:bookmarkStart w:id="0" w:name="_Hlk130993774"/>
      <w:r>
        <w:rPr>
          <w:rFonts w:ascii="Gotham Bold" w:hAnsi="Gotham Bold" w:cstheme="minorHAnsi"/>
          <w:noProof/>
          <w:color w:val="404040" w:themeColor="text1" w:themeTint="BF"/>
          <w:sz w:val="36"/>
          <w:szCs w:val="36"/>
          <w14:ligatures w14:val="standardContextual"/>
        </w:rPr>
        <w:drawing>
          <wp:anchor distT="0" distB="0" distL="114300" distR="114300" simplePos="0" relativeHeight="251725824" behindDoc="0" locked="0" layoutInCell="1" allowOverlap="1" wp14:anchorId="43B1B88A" wp14:editId="727345BE">
            <wp:simplePos x="0" y="0"/>
            <wp:positionH relativeFrom="column">
              <wp:posOffset>-541020</wp:posOffset>
            </wp:positionH>
            <wp:positionV relativeFrom="paragraph">
              <wp:posOffset>-1439545</wp:posOffset>
            </wp:positionV>
            <wp:extent cx="7774679" cy="10058400"/>
            <wp:effectExtent l="0" t="0" r="0" b="0"/>
            <wp:wrapNone/>
            <wp:docPr id="390513624"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13624" name="Imagen 1" descr="Imagen que contiene Diagram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4679" cy="10058400"/>
                    </a:xfrm>
                    <a:prstGeom prst="rect">
                      <a:avLst/>
                    </a:prstGeom>
                  </pic:spPr>
                </pic:pic>
              </a:graphicData>
            </a:graphic>
            <wp14:sizeRelH relativeFrom="page">
              <wp14:pctWidth>0</wp14:pctWidth>
            </wp14:sizeRelH>
            <wp14:sizeRelV relativeFrom="page">
              <wp14:pctHeight>0</wp14:pctHeight>
            </wp14:sizeRelV>
          </wp:anchor>
        </w:drawing>
      </w:r>
      <w:r w:rsidR="00A16F90" w:rsidRPr="00A16F90">
        <w:rPr>
          <w:rFonts w:ascii="Gotham Bold" w:hAnsi="Gotham Bold" w:cstheme="minorHAnsi"/>
          <w:color w:val="404040" w:themeColor="text1" w:themeTint="BF"/>
          <w:sz w:val="36"/>
          <w:szCs w:val="36"/>
        </w:rPr>
        <w:br w:type="page"/>
      </w:r>
    </w:p>
    <w:p w14:paraId="54F9FB27" w14:textId="2D422B82" w:rsidR="001E33D0" w:rsidRPr="00A16F90" w:rsidRDefault="00A16F90" w:rsidP="00513FDA">
      <w:pPr>
        <w:spacing w:after="160" w:line="259" w:lineRule="auto"/>
        <w:rPr>
          <w:rFonts w:ascii="Gotham Bold" w:hAnsi="Gotham Bold" w:cstheme="minorHAnsi"/>
          <w:color w:val="404040" w:themeColor="text1" w:themeTint="BF"/>
          <w:sz w:val="36"/>
          <w:szCs w:val="36"/>
        </w:rPr>
      </w:pPr>
      <w:r w:rsidRPr="00A16F90">
        <w:rPr>
          <w:rFonts w:ascii="Gotham Bold" w:hAnsi="Gotham Bold" w:cstheme="minorHAnsi"/>
          <w:noProof/>
          <w:color w:val="404040" w:themeColor="text1" w:themeTint="BF"/>
          <w:sz w:val="36"/>
          <w:szCs w:val="36"/>
          <w14:ligatures w14:val="standardContextual"/>
        </w:rPr>
        <w:lastRenderedPageBreak/>
        <w:drawing>
          <wp:anchor distT="0" distB="0" distL="114300" distR="114300" simplePos="0" relativeHeight="251722752" behindDoc="1" locked="0" layoutInCell="1" allowOverlap="1" wp14:anchorId="1484CE8E" wp14:editId="181ED8E3">
            <wp:simplePos x="0" y="0"/>
            <wp:positionH relativeFrom="page">
              <wp:posOffset>-2540</wp:posOffset>
            </wp:positionH>
            <wp:positionV relativeFrom="paragraph">
              <wp:posOffset>-1440180</wp:posOffset>
            </wp:positionV>
            <wp:extent cx="7774679" cy="10058400"/>
            <wp:effectExtent l="0" t="0" r="0" b="0"/>
            <wp:wrapNone/>
            <wp:docPr id="1984171967" name="Imagen 37"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71967" name="Imagen 37" descr="Logotipo, nombre de la empres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679" cy="10058400"/>
                    </a:xfrm>
                    <a:prstGeom prst="rect">
                      <a:avLst/>
                    </a:prstGeom>
                  </pic:spPr>
                </pic:pic>
              </a:graphicData>
            </a:graphic>
            <wp14:sizeRelH relativeFrom="page">
              <wp14:pctWidth>0</wp14:pctWidth>
            </wp14:sizeRelH>
            <wp14:sizeRelV relativeFrom="page">
              <wp14:pctHeight>0</wp14:pctHeight>
            </wp14:sizeRelV>
          </wp:anchor>
        </w:drawing>
      </w:r>
      <w:r w:rsidRPr="00A16F90">
        <w:rPr>
          <w:rFonts w:ascii="Gotham Bold" w:hAnsi="Gotham Bold" w:cstheme="minorHAnsi"/>
          <w:color w:val="404040" w:themeColor="text1" w:themeTint="BF"/>
          <w:sz w:val="36"/>
          <w:szCs w:val="36"/>
        </w:rPr>
        <w:br w:type="page"/>
      </w:r>
    </w:p>
    <w:p w14:paraId="170CD73A" w14:textId="4826F8CF" w:rsidR="009233DB" w:rsidRPr="00A16F90" w:rsidRDefault="00701685" w:rsidP="00701685">
      <w:pPr>
        <w:rPr>
          <w:rFonts w:ascii="Gotham Black" w:hAnsi="Gotham Black"/>
          <w:color w:val="404040" w:themeColor="text1" w:themeTint="BF"/>
        </w:rPr>
      </w:pPr>
      <w:bookmarkStart w:id="1" w:name="_Hlk130993839"/>
      <w:r w:rsidRPr="00A16F90">
        <w:rPr>
          <w:rFonts w:ascii="Gotham Black" w:hAnsi="Gotham Black"/>
          <w:color w:val="404040" w:themeColor="text1" w:themeTint="BF"/>
        </w:rPr>
        <w:lastRenderedPageBreak/>
        <w:t>Introducción</w:t>
      </w:r>
    </w:p>
    <w:bookmarkEnd w:id="1"/>
    <w:p w14:paraId="62A97FB2" w14:textId="77777777" w:rsidR="009233DB" w:rsidRPr="00A16F90" w:rsidRDefault="009233DB" w:rsidP="009233DB">
      <w:pPr>
        <w:rPr>
          <w:color w:val="404040" w:themeColor="text1" w:themeTint="BF"/>
        </w:rPr>
      </w:pPr>
    </w:p>
    <w:p w14:paraId="5E603A85" w14:textId="3191B384" w:rsidR="00980F00" w:rsidRDefault="00980F00" w:rsidP="00980F00">
      <w:pPr>
        <w:jc w:val="both"/>
        <w:rPr>
          <w:rFonts w:ascii="Gotham" w:hAnsi="Gotham"/>
          <w:sz w:val="20"/>
          <w:szCs w:val="20"/>
        </w:rPr>
      </w:pPr>
      <w:r w:rsidRPr="007745D0">
        <w:rPr>
          <w:rFonts w:ascii="Gotham" w:hAnsi="Gotham"/>
          <w:sz w:val="20"/>
          <w:szCs w:val="20"/>
        </w:rPr>
        <w:t xml:space="preserve">En cumplimiento de lo establecido en la disposición </w:t>
      </w:r>
      <w:r w:rsidRPr="007745D0">
        <w:rPr>
          <w:rFonts w:ascii="Gotham Bold" w:hAnsi="Gotham Bold"/>
          <w:sz w:val="20"/>
          <w:szCs w:val="20"/>
        </w:rPr>
        <w:t>DÉCIMA SEXTA</w:t>
      </w:r>
      <w:r w:rsidRPr="007745D0">
        <w:rPr>
          <w:rFonts w:ascii="Gotham" w:hAnsi="Gotham"/>
          <w:sz w:val="20"/>
          <w:szCs w:val="20"/>
        </w:rPr>
        <w:t xml:space="preserve"> de los </w:t>
      </w:r>
      <w:r w:rsidRPr="007745D0">
        <w:rPr>
          <w:rFonts w:ascii="Gotham" w:hAnsi="Gotham"/>
          <w:i/>
          <w:iCs/>
          <w:sz w:val="20"/>
          <w:szCs w:val="20"/>
        </w:rPr>
        <w:t>Lineamientos Generales para la Evaluación de los Programas Presupuestarios del Gobierno del Estado de México</w:t>
      </w:r>
      <w:r w:rsidRPr="007745D0">
        <w:rPr>
          <w:rFonts w:ascii="Gotham" w:hAnsi="Gotham"/>
          <w:sz w:val="20"/>
          <w:szCs w:val="20"/>
        </w:rPr>
        <w:t>, publicados en el periódico oficial “Gaceta del Gobierno”, Núm. 35, del 23 de febrero de 2017, la Secretaría de Finanzas del Gobierno del Estado de México emite el Programa Anual de Evaluación (PAE). Este documento establece los tipos de evaluación, los Programas Presupuestarios (</w:t>
      </w:r>
      <w:proofErr w:type="spellStart"/>
      <w:r w:rsidRPr="007745D0">
        <w:rPr>
          <w:rFonts w:ascii="Gotham" w:hAnsi="Gotham"/>
          <w:sz w:val="20"/>
          <w:szCs w:val="20"/>
        </w:rPr>
        <w:t>Pp</w:t>
      </w:r>
      <w:proofErr w:type="spellEnd"/>
      <w:r w:rsidRPr="007745D0">
        <w:rPr>
          <w:rFonts w:ascii="Gotham" w:hAnsi="Gotham"/>
          <w:sz w:val="20"/>
          <w:szCs w:val="20"/>
        </w:rPr>
        <w:t xml:space="preserve">), Proyectos y/o Programas Específicos (PE) a los que se aplicarán, los sujetos evaluados y el calendario de ejecución correspondiente. En dichos Lineamientos se precisa que la evaluación de los </w:t>
      </w:r>
      <w:proofErr w:type="spellStart"/>
      <w:r w:rsidRPr="007745D0">
        <w:rPr>
          <w:rFonts w:ascii="Gotham" w:hAnsi="Gotham"/>
          <w:sz w:val="20"/>
          <w:szCs w:val="20"/>
        </w:rPr>
        <w:t>Pp</w:t>
      </w:r>
      <w:proofErr w:type="spellEnd"/>
      <w:r w:rsidRPr="007745D0">
        <w:rPr>
          <w:rFonts w:ascii="Gotham" w:hAnsi="Gotham"/>
          <w:sz w:val="20"/>
          <w:szCs w:val="20"/>
        </w:rPr>
        <w:t xml:space="preserve"> deberá realizarse conforme a los estándares normativos, mediante trabajo de campo y administración, cuando por su naturaleza así lo determinen la Secretaría de Finanzas </w:t>
      </w:r>
      <w:r>
        <w:rPr>
          <w:rFonts w:ascii="Gotham" w:hAnsi="Gotham"/>
          <w:sz w:val="20"/>
          <w:szCs w:val="20"/>
        </w:rPr>
        <w:t xml:space="preserve">a través de la Dirección General de Evaluación del Desempeño Institucional (DGEDI), perteneciente a la Subsecretaría de Planeación y </w:t>
      </w:r>
      <w:r w:rsidR="00032D9A">
        <w:rPr>
          <w:rFonts w:ascii="Gotham" w:hAnsi="Gotham"/>
          <w:sz w:val="20"/>
          <w:szCs w:val="20"/>
        </w:rPr>
        <w:t>Presupuesto</w:t>
      </w:r>
      <w:r w:rsidRPr="007745D0">
        <w:rPr>
          <w:rFonts w:ascii="Gotham" w:hAnsi="Gotham"/>
          <w:sz w:val="20"/>
          <w:szCs w:val="20"/>
        </w:rPr>
        <w:t>.</w:t>
      </w:r>
    </w:p>
    <w:p w14:paraId="2CB1ED43" w14:textId="77777777" w:rsidR="00980F00" w:rsidRPr="007745D0" w:rsidRDefault="00980F00" w:rsidP="00980F00">
      <w:pPr>
        <w:jc w:val="both"/>
        <w:rPr>
          <w:rFonts w:ascii="Gotham" w:hAnsi="Gotham"/>
          <w:sz w:val="20"/>
          <w:szCs w:val="20"/>
        </w:rPr>
      </w:pPr>
    </w:p>
    <w:p w14:paraId="40E8013A" w14:textId="77777777" w:rsidR="00980F00" w:rsidRDefault="00980F00" w:rsidP="00980F00">
      <w:pPr>
        <w:jc w:val="both"/>
        <w:rPr>
          <w:rFonts w:ascii="Gotham" w:hAnsi="Gotham"/>
          <w:sz w:val="20"/>
          <w:szCs w:val="20"/>
        </w:rPr>
      </w:pPr>
      <w:r w:rsidRPr="007745D0">
        <w:rPr>
          <w:rFonts w:ascii="Gotham" w:hAnsi="Gotham"/>
          <w:sz w:val="20"/>
          <w:szCs w:val="20"/>
        </w:rPr>
        <w:t xml:space="preserve">Por lo anterior, los sujetos evaluados deberán elaborar, a través de la Unidad de Información, Planeación, Programación y Evaluación (UIPPE) o su equivalente, los Términos de Referencia (TdR) respectivos, conforme a las características particulares de cada evaluación. Dichos TdR deberán incluir el objetivo de la evaluación, sus alcances, la metodología, el perfil del equipo evaluador y los productos esperados, tomando como referencia los TdR emitidos por la </w:t>
      </w:r>
      <w:r>
        <w:rPr>
          <w:rFonts w:ascii="Gotham" w:hAnsi="Gotham"/>
          <w:sz w:val="20"/>
          <w:szCs w:val="20"/>
        </w:rPr>
        <w:t>DGEDI</w:t>
      </w:r>
      <w:r w:rsidRPr="007745D0">
        <w:rPr>
          <w:rFonts w:ascii="Gotham" w:hAnsi="Gotham"/>
          <w:sz w:val="20"/>
          <w:szCs w:val="20"/>
        </w:rPr>
        <w:t>.</w:t>
      </w:r>
    </w:p>
    <w:p w14:paraId="1F83D867" w14:textId="77777777" w:rsidR="00980F00" w:rsidRPr="007745D0" w:rsidRDefault="00980F00" w:rsidP="00980F00">
      <w:pPr>
        <w:jc w:val="both"/>
        <w:rPr>
          <w:rFonts w:ascii="Gotham" w:hAnsi="Gotham"/>
          <w:sz w:val="20"/>
          <w:szCs w:val="20"/>
        </w:rPr>
      </w:pPr>
    </w:p>
    <w:p w14:paraId="2011A217" w14:textId="77777777" w:rsidR="00980F00" w:rsidRDefault="00980F00" w:rsidP="00980F00">
      <w:pPr>
        <w:jc w:val="both"/>
        <w:rPr>
          <w:rFonts w:ascii="Gotham" w:hAnsi="Gotham"/>
          <w:sz w:val="20"/>
          <w:szCs w:val="20"/>
        </w:rPr>
      </w:pPr>
      <w:r w:rsidRPr="007745D0">
        <w:rPr>
          <w:rFonts w:ascii="Gotham" w:hAnsi="Gotham"/>
          <w:sz w:val="20"/>
          <w:szCs w:val="20"/>
        </w:rPr>
        <w:t xml:space="preserve">Los TdR se presentan en un documento que establece los elementos mínimos y específicos estandarizados, de acuerdo con el tipo de evaluación y el </w:t>
      </w:r>
      <w:proofErr w:type="spellStart"/>
      <w:r w:rsidRPr="007745D0">
        <w:rPr>
          <w:rFonts w:ascii="Gotham" w:hAnsi="Gotham"/>
          <w:sz w:val="20"/>
          <w:szCs w:val="20"/>
        </w:rPr>
        <w:t>Pp</w:t>
      </w:r>
      <w:proofErr w:type="spellEnd"/>
      <w:r w:rsidRPr="007745D0">
        <w:rPr>
          <w:rFonts w:ascii="Gotham" w:hAnsi="Gotham"/>
          <w:sz w:val="20"/>
          <w:szCs w:val="20"/>
        </w:rPr>
        <w:t>, Proyecto o PE a evaluar. Este documento se basa en especificaciones técnicas (como el perfil de los evaluadores y el calendario de entrega de productos), los objetivos de la evaluación (generales y específicos), así como la normatividad aplicable (responsabilidades, alcances y restricciones).</w:t>
      </w:r>
    </w:p>
    <w:p w14:paraId="5F840872" w14:textId="77777777" w:rsidR="00980F00" w:rsidRPr="007745D0" w:rsidRDefault="00980F00" w:rsidP="00980F00">
      <w:pPr>
        <w:jc w:val="both"/>
        <w:rPr>
          <w:rFonts w:ascii="Gotham" w:hAnsi="Gotham"/>
          <w:sz w:val="20"/>
          <w:szCs w:val="20"/>
        </w:rPr>
      </w:pPr>
    </w:p>
    <w:p w14:paraId="6744F12D" w14:textId="3F480E01" w:rsidR="00980F00" w:rsidRPr="007745D0" w:rsidRDefault="00980F00" w:rsidP="00980F00">
      <w:pPr>
        <w:jc w:val="both"/>
        <w:rPr>
          <w:rFonts w:ascii="Gotham" w:hAnsi="Gotham"/>
          <w:sz w:val="20"/>
          <w:szCs w:val="20"/>
        </w:rPr>
      </w:pPr>
      <w:r w:rsidRPr="007745D0">
        <w:rPr>
          <w:rFonts w:ascii="Gotham" w:hAnsi="Gotham"/>
          <w:sz w:val="20"/>
          <w:szCs w:val="20"/>
        </w:rPr>
        <w:t>Finalmente, los presentes TdR se encuentran armonizados con los emitidos a nivel federal, y deberán ser adecuados por los sujetos evaluados de acuerdo con la naturaleza, necesidades y características de cada Pp.</w:t>
      </w:r>
    </w:p>
    <w:p w14:paraId="1C1C79C0" w14:textId="77777777" w:rsidR="003744E9" w:rsidRPr="00A16F90" w:rsidRDefault="003744E9">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06A2BBAA" w14:textId="77777777" w:rsidR="00A51D1D" w:rsidRDefault="00701685" w:rsidP="00992776">
      <w:pPr>
        <w:jc w:val="center"/>
        <w:rPr>
          <w:rFonts w:ascii="Gotham Black" w:hAnsi="Gotham Black"/>
          <w:color w:val="404040" w:themeColor="text1" w:themeTint="BF"/>
        </w:rPr>
      </w:pPr>
      <w:r w:rsidRPr="00A16F90">
        <w:rPr>
          <w:rFonts w:ascii="Gotham Black" w:hAnsi="Gotham Black"/>
          <w:color w:val="404040" w:themeColor="text1" w:themeTint="BF"/>
        </w:rPr>
        <w:lastRenderedPageBreak/>
        <w:t>Términos de Referencia para la Evaluación de Consistencia y</w:t>
      </w:r>
    </w:p>
    <w:p w14:paraId="797B9F03" w14:textId="2C0617BD" w:rsidR="000B7420" w:rsidRPr="00A16F90" w:rsidRDefault="00701685" w:rsidP="00992776">
      <w:pPr>
        <w:jc w:val="center"/>
        <w:rPr>
          <w:rFonts w:ascii="Gotham Black" w:hAnsi="Gotham Black"/>
          <w:color w:val="404040" w:themeColor="text1" w:themeTint="BF"/>
        </w:rPr>
      </w:pPr>
      <w:r w:rsidRPr="00A16F90">
        <w:rPr>
          <w:rFonts w:ascii="Gotham Black" w:hAnsi="Gotham Black"/>
          <w:color w:val="404040" w:themeColor="text1" w:themeTint="BF"/>
        </w:rPr>
        <w:t xml:space="preserve"> Resultados en Materia Distinta al </w:t>
      </w:r>
      <w:r w:rsidR="00A16F90" w:rsidRPr="00A16F90">
        <w:rPr>
          <w:rFonts w:ascii="Gotham Black" w:hAnsi="Gotham Black"/>
          <w:color w:val="404040" w:themeColor="text1" w:themeTint="BF"/>
        </w:rPr>
        <w:t>Bienestar</w:t>
      </w:r>
      <w:r w:rsidRPr="00A16F90">
        <w:rPr>
          <w:rFonts w:ascii="Gotham Black" w:hAnsi="Gotham Black"/>
          <w:color w:val="404040" w:themeColor="text1" w:themeTint="BF"/>
        </w:rPr>
        <w:t xml:space="preserve"> Social</w:t>
      </w:r>
    </w:p>
    <w:p w14:paraId="382AC788" w14:textId="77777777" w:rsidR="00BC7A4D" w:rsidRPr="00A16F90" w:rsidRDefault="00BC7A4D" w:rsidP="00D974DE">
      <w:pPr>
        <w:jc w:val="both"/>
        <w:rPr>
          <w:rFonts w:ascii="Gotham Bold" w:hAnsi="Gotham Bold"/>
          <w:color w:val="404040" w:themeColor="text1" w:themeTint="BF"/>
          <w:sz w:val="20"/>
          <w:szCs w:val="20"/>
        </w:rPr>
      </w:pPr>
    </w:p>
    <w:p w14:paraId="20FFA4CC" w14:textId="28807205" w:rsidR="00BC7A4D" w:rsidRPr="00A16F90" w:rsidRDefault="00992776" w:rsidP="00273163">
      <w:pPr>
        <w:ind w:right="48"/>
        <w:jc w:val="both"/>
        <w:rPr>
          <w:rFonts w:ascii="Gotham Black" w:hAnsi="Gotham Black"/>
          <w:color w:val="404040" w:themeColor="text1" w:themeTint="BF"/>
        </w:rPr>
      </w:pPr>
      <w:bookmarkStart w:id="2" w:name="_Hlk130994028"/>
      <w:r w:rsidRPr="00A16F90">
        <w:rPr>
          <w:rFonts w:ascii="Gotham Black" w:hAnsi="Gotham Black"/>
          <w:color w:val="404040" w:themeColor="text1" w:themeTint="BF"/>
        </w:rPr>
        <w:t xml:space="preserve">I. </w:t>
      </w:r>
      <w:r w:rsidR="00FB10CC" w:rsidRPr="00A16F90">
        <w:rPr>
          <w:rFonts w:ascii="Gotham Black" w:hAnsi="Gotham Black"/>
          <w:color w:val="404040" w:themeColor="text1" w:themeTint="BF"/>
        </w:rPr>
        <w:t xml:space="preserve">Presentación y antecedentes </w:t>
      </w:r>
    </w:p>
    <w:p w14:paraId="0A61E43B" w14:textId="77777777" w:rsidR="00BC7A4D" w:rsidRPr="00A16F90" w:rsidRDefault="00BC7A4D" w:rsidP="00273163">
      <w:pPr>
        <w:ind w:right="48"/>
        <w:jc w:val="both"/>
        <w:rPr>
          <w:rFonts w:ascii="Gotham Bold" w:hAnsi="Gotham Bold"/>
          <w:color w:val="404040" w:themeColor="text1" w:themeTint="BF"/>
          <w:sz w:val="20"/>
          <w:szCs w:val="20"/>
        </w:rPr>
      </w:pPr>
    </w:p>
    <w:p w14:paraId="687D4ECC" w14:textId="77777777" w:rsidR="00BC7A4D" w:rsidRPr="00A16F90" w:rsidRDefault="00BC7A4D" w:rsidP="00273163">
      <w:pPr>
        <w:ind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esta sección el Sujeto Evaluado deberá indicar los antecedentes relevantes de la evaluación de consistencia y resultados a contratarse; siendo al menos los siguientes: </w:t>
      </w:r>
    </w:p>
    <w:p w14:paraId="2A44DE20" w14:textId="77777777" w:rsidR="00BC7A4D" w:rsidRPr="00A16F90" w:rsidRDefault="00BC7A4D" w:rsidP="00273163">
      <w:pPr>
        <w:ind w:right="48"/>
        <w:jc w:val="both"/>
        <w:rPr>
          <w:rFonts w:ascii="Gotham Bold" w:hAnsi="Gotham Bold"/>
          <w:color w:val="404040" w:themeColor="text1" w:themeTint="BF"/>
          <w:sz w:val="20"/>
          <w:szCs w:val="20"/>
        </w:rPr>
      </w:pPr>
    </w:p>
    <w:p w14:paraId="2F0A2853" w14:textId="5AE88F51" w:rsidR="00BC7A4D" w:rsidRPr="00A16F90" w:rsidRDefault="00BC7A4D">
      <w:pPr>
        <w:pStyle w:val="Prrafodelista"/>
        <w:numPr>
          <w:ilvl w:val="0"/>
          <w:numId w:val="3"/>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Descripción ejecutiva del </w:t>
      </w:r>
      <w:r w:rsidR="00871961" w:rsidRPr="00A16F90">
        <w:rPr>
          <w:rFonts w:ascii="Gotham" w:hAnsi="Gotham"/>
          <w:color w:val="404040" w:themeColor="text1" w:themeTint="BF"/>
          <w:sz w:val="20"/>
          <w:szCs w:val="20"/>
        </w:rPr>
        <w:t>P</w:t>
      </w:r>
      <w:r w:rsidRPr="00A16F90">
        <w:rPr>
          <w:rFonts w:ascii="Gotham" w:hAnsi="Gotham"/>
          <w:color w:val="404040" w:themeColor="text1" w:themeTint="BF"/>
          <w:sz w:val="20"/>
          <w:szCs w:val="20"/>
        </w:rPr>
        <w:t>rograma presupuestario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a evaluar. </w:t>
      </w:r>
    </w:p>
    <w:p w14:paraId="33B9C28F" w14:textId="00441E27" w:rsidR="00BC7A4D" w:rsidRPr="00A16F90" w:rsidRDefault="00BC7A4D">
      <w:pPr>
        <w:pStyle w:val="Prrafodelista"/>
        <w:numPr>
          <w:ilvl w:val="0"/>
          <w:numId w:val="3"/>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Programa Anual de Evaluación (PAE) que da origen a la evaluación. </w:t>
      </w:r>
    </w:p>
    <w:p w14:paraId="7869A995" w14:textId="4EB1A958" w:rsidR="00BC7A4D" w:rsidRPr="00A16F90" w:rsidRDefault="00BC7A4D">
      <w:pPr>
        <w:pStyle w:val="Prrafodelista"/>
        <w:numPr>
          <w:ilvl w:val="0"/>
          <w:numId w:val="3"/>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Propósito para la realización de una evaluación de consistencia y resultados. </w:t>
      </w:r>
    </w:p>
    <w:p w14:paraId="089BBDD5" w14:textId="77777777" w:rsidR="00BC7A4D" w:rsidRPr="00A16F90" w:rsidRDefault="00BC7A4D" w:rsidP="00D974DE">
      <w:pPr>
        <w:jc w:val="both"/>
        <w:rPr>
          <w:rFonts w:ascii="Gotham" w:hAnsi="Gotham"/>
          <w:color w:val="404040" w:themeColor="text1" w:themeTint="BF"/>
          <w:sz w:val="20"/>
          <w:szCs w:val="20"/>
        </w:rPr>
      </w:pPr>
    </w:p>
    <w:p w14:paraId="59CE3BDD" w14:textId="78052ACC" w:rsidR="00BC7A4D" w:rsidRPr="00A16F90" w:rsidRDefault="00FB10CC" w:rsidP="00273163">
      <w:pPr>
        <w:ind w:right="48"/>
        <w:jc w:val="both"/>
        <w:rPr>
          <w:rFonts w:ascii="Gotham Black" w:hAnsi="Gotham Black"/>
          <w:color w:val="404040" w:themeColor="text1" w:themeTint="BF"/>
        </w:rPr>
      </w:pPr>
      <w:r w:rsidRPr="00A16F90">
        <w:rPr>
          <w:rFonts w:ascii="Gotham Black" w:hAnsi="Gotham Black"/>
          <w:color w:val="404040" w:themeColor="text1" w:themeTint="BF"/>
        </w:rPr>
        <w:t xml:space="preserve">Objetivos </w:t>
      </w:r>
    </w:p>
    <w:p w14:paraId="57DB82EC" w14:textId="77777777" w:rsidR="00BC7A4D" w:rsidRPr="00A16F90" w:rsidRDefault="00BC7A4D" w:rsidP="00273163">
      <w:pPr>
        <w:ind w:right="48"/>
        <w:jc w:val="both"/>
        <w:rPr>
          <w:rFonts w:ascii="Gotham" w:hAnsi="Gotham"/>
          <w:color w:val="404040" w:themeColor="text1" w:themeTint="BF"/>
          <w:sz w:val="20"/>
          <w:szCs w:val="20"/>
        </w:rPr>
      </w:pPr>
    </w:p>
    <w:p w14:paraId="1B3A7852" w14:textId="09B5DC9B" w:rsidR="00BC7A4D" w:rsidRPr="00A16F90" w:rsidRDefault="00BC7A4D" w:rsidP="00273163">
      <w:p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Objetivo </w:t>
      </w:r>
      <w:r w:rsidR="00992776" w:rsidRPr="00A16F90">
        <w:rPr>
          <w:rFonts w:ascii="Gotham Bold" w:hAnsi="Gotham Bold"/>
          <w:color w:val="404040" w:themeColor="text1" w:themeTint="BF"/>
          <w:sz w:val="22"/>
          <w:szCs w:val="22"/>
        </w:rPr>
        <w:t>G</w:t>
      </w:r>
      <w:r w:rsidRPr="00A16F90">
        <w:rPr>
          <w:rFonts w:ascii="Gotham Bold" w:hAnsi="Gotham Bold"/>
          <w:color w:val="404040" w:themeColor="text1" w:themeTint="BF"/>
          <w:sz w:val="22"/>
          <w:szCs w:val="22"/>
        </w:rPr>
        <w:t xml:space="preserve">eneral </w:t>
      </w:r>
    </w:p>
    <w:p w14:paraId="2D269A70" w14:textId="77777777" w:rsidR="00BC7A4D" w:rsidRPr="00A16F90" w:rsidRDefault="00BC7A4D" w:rsidP="00273163">
      <w:pPr>
        <w:ind w:right="48"/>
        <w:jc w:val="both"/>
        <w:rPr>
          <w:rFonts w:ascii="Gotham" w:hAnsi="Gotham"/>
          <w:color w:val="404040" w:themeColor="text1" w:themeTint="BF"/>
          <w:sz w:val="20"/>
          <w:szCs w:val="20"/>
        </w:rPr>
      </w:pPr>
    </w:p>
    <w:p w14:paraId="3CFF7A74" w14:textId="6A7958CC" w:rsidR="00BC7A4D" w:rsidRPr="00A16F90" w:rsidRDefault="00BC7A4D" w:rsidP="00273163">
      <w:pPr>
        <w:ind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Contribuir a la mejora de la consistencia y orientación a resultados del </w:t>
      </w:r>
      <w:proofErr w:type="spellStart"/>
      <w:r w:rsidR="00871961"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w:t>
      </w:r>
      <w:r w:rsidR="006A7EE2">
        <w:rPr>
          <w:rFonts w:ascii="Gotham" w:hAnsi="Gotham"/>
          <w:color w:val="404040" w:themeColor="text1" w:themeTint="BF"/>
          <w:sz w:val="20"/>
          <w:szCs w:val="20"/>
        </w:rPr>
        <w:t>(</w:t>
      </w:r>
      <w:r w:rsidRPr="00A16F90">
        <w:rPr>
          <w:rFonts w:ascii="Gotham" w:hAnsi="Gotham"/>
          <w:color w:val="404040" w:themeColor="text1" w:themeTint="BF"/>
          <w:sz w:val="20"/>
          <w:szCs w:val="20"/>
        </w:rPr>
        <w:t>Colocar nombre del programa sujeto a evaluación</w:t>
      </w:r>
      <w:r w:rsidR="006A7EE2">
        <w:rPr>
          <w:rFonts w:ascii="Gotham" w:hAnsi="Gotham"/>
          <w:color w:val="404040" w:themeColor="text1" w:themeTint="BF"/>
          <w:sz w:val="20"/>
          <w:szCs w:val="20"/>
        </w:rPr>
        <w:t>)</w:t>
      </w:r>
      <w:r w:rsidRPr="00A16F90">
        <w:rPr>
          <w:rFonts w:ascii="Gotham" w:hAnsi="Gotham"/>
          <w:color w:val="404040" w:themeColor="text1" w:themeTint="BF"/>
          <w:sz w:val="20"/>
          <w:szCs w:val="20"/>
        </w:rPr>
        <w:t>, a través del análisis y valoración de los elementos que integran su diseño, planeación e implementación, proveyendo información que retroalimente su diseño, gestión y resultados.</w:t>
      </w:r>
    </w:p>
    <w:p w14:paraId="30097DB9" w14:textId="77777777" w:rsidR="00BC7A4D" w:rsidRPr="00A16F90" w:rsidRDefault="00BC7A4D" w:rsidP="00273163">
      <w:pPr>
        <w:ind w:right="48"/>
        <w:jc w:val="both"/>
        <w:rPr>
          <w:rFonts w:ascii="Gotham" w:hAnsi="Gotham"/>
          <w:color w:val="404040" w:themeColor="text1" w:themeTint="BF"/>
          <w:sz w:val="20"/>
          <w:szCs w:val="20"/>
        </w:rPr>
      </w:pPr>
    </w:p>
    <w:p w14:paraId="7728E3EB" w14:textId="6D0E03CB" w:rsidR="00BC7A4D" w:rsidRPr="00A16F90" w:rsidRDefault="00BC7A4D" w:rsidP="00273163">
      <w:p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Objetivos específicos </w:t>
      </w:r>
    </w:p>
    <w:p w14:paraId="76BC93AC" w14:textId="77777777" w:rsidR="00BC7A4D" w:rsidRPr="00A16F90" w:rsidRDefault="00BC7A4D" w:rsidP="00273163">
      <w:pPr>
        <w:ind w:right="48"/>
        <w:jc w:val="both"/>
        <w:rPr>
          <w:rFonts w:ascii="Gotham" w:hAnsi="Gotham"/>
          <w:color w:val="404040" w:themeColor="text1" w:themeTint="BF"/>
          <w:sz w:val="20"/>
          <w:szCs w:val="20"/>
        </w:rPr>
      </w:pPr>
    </w:p>
    <w:p w14:paraId="3B7A1D81" w14:textId="6F51514D" w:rsidR="00BC7A4D" w:rsidRPr="00A16F90"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Valorar la lógica y congruencia del diseño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su vinculación con el Sistema de Planeación Democrática para el Desarrollo del Estado de México</w:t>
      </w:r>
      <w:r w:rsidR="00091907">
        <w:rPr>
          <w:rFonts w:ascii="Gotham" w:hAnsi="Gotham"/>
          <w:color w:val="404040" w:themeColor="text1" w:themeTint="BF"/>
          <w:sz w:val="20"/>
          <w:szCs w:val="20"/>
        </w:rPr>
        <w:t xml:space="preserve"> y el Plan de Desarrollo del Estado de México</w:t>
      </w:r>
      <w:r w:rsidRPr="00A16F90">
        <w:rPr>
          <w:rFonts w:ascii="Gotham" w:hAnsi="Gotham"/>
          <w:color w:val="404040" w:themeColor="text1" w:themeTint="BF"/>
          <w:sz w:val="20"/>
          <w:szCs w:val="20"/>
        </w:rPr>
        <w:t xml:space="preserve"> (programa sectorial, regional, institucional y/o especial), la consistencia entre el diseño y el problema o necesidad de política pública que se atiende, así como con la normatividad que lo regula, y las posibles complementariedades, riesgos de duplicidades y/o coincidencias con otros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de la Administración Pública Estatal. </w:t>
      </w:r>
    </w:p>
    <w:p w14:paraId="3766E38D" w14:textId="43418B6A" w:rsidR="00BC7A4D" w:rsidRPr="00A16F90"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Valorar los instrumentos de planeación y orientación a resultados con que cuenta el Pp.</w:t>
      </w:r>
    </w:p>
    <w:p w14:paraId="510C03E2" w14:textId="6C6DB945" w:rsidR="00BC7A4D" w:rsidRPr="00A16F90"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Valorar la estrategia de cobertura o de atención de mediano y de largo plazos, conforme a la población o área de enfoque objetivo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así como sus avances. </w:t>
      </w:r>
    </w:p>
    <w:p w14:paraId="2B34AB71" w14:textId="134E2920" w:rsidR="00BC7A4D" w:rsidRPr="00A16F90"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Valorar los principales procesos establecidos para la operación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así como los sistemas de información que lo soportan y sus mecanismos de transparencia y rendición de cuentas. </w:t>
      </w:r>
    </w:p>
    <w:p w14:paraId="436111FA" w14:textId="179299F9" w:rsidR="00BC7A4D" w:rsidRPr="00A16F90"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Valorar los instrumentos que permitan medir el grado de satisfacción de los beneficiarios, usuarios o destinatarios de las funciones de gobierno del programa y sus resultados.</w:t>
      </w:r>
    </w:p>
    <w:p w14:paraId="4D2F0FC7" w14:textId="5AB9A353" w:rsidR="00992776" w:rsidRDefault="00BC7A4D">
      <w:pPr>
        <w:pStyle w:val="Prrafodelista"/>
        <w:numPr>
          <w:ilvl w:val="0"/>
          <w:numId w:val="4"/>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Valorar los resultados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respecto a la atención del problema o acción de gobierno para la que fue creado.</w:t>
      </w:r>
    </w:p>
    <w:p w14:paraId="7BE661E4" w14:textId="77777777" w:rsidR="0069349D" w:rsidRDefault="0069349D" w:rsidP="00273163">
      <w:pPr>
        <w:ind w:right="48"/>
        <w:jc w:val="both"/>
        <w:rPr>
          <w:rFonts w:ascii="Gotham" w:hAnsi="Gotham"/>
          <w:color w:val="404040" w:themeColor="text1" w:themeTint="BF"/>
          <w:sz w:val="20"/>
          <w:szCs w:val="20"/>
        </w:rPr>
      </w:pPr>
    </w:p>
    <w:p w14:paraId="62EE6A22" w14:textId="6801DD10" w:rsidR="0069349D" w:rsidRPr="006D0214" w:rsidRDefault="0069349D" w:rsidP="00273163">
      <w:pPr>
        <w:ind w:right="48"/>
        <w:jc w:val="both"/>
        <w:rPr>
          <w:rFonts w:ascii="Gotham Bold" w:hAnsi="Gotham Bold"/>
          <w:color w:val="404040" w:themeColor="text1" w:themeTint="BF"/>
          <w:sz w:val="22"/>
          <w:szCs w:val="22"/>
        </w:rPr>
      </w:pPr>
      <w:r w:rsidRPr="006D0214">
        <w:rPr>
          <w:rFonts w:ascii="Gotham Bold" w:hAnsi="Gotham Bold"/>
          <w:color w:val="404040" w:themeColor="text1" w:themeTint="BF"/>
          <w:sz w:val="22"/>
          <w:szCs w:val="22"/>
        </w:rPr>
        <w:t>Alcances</w:t>
      </w:r>
    </w:p>
    <w:p w14:paraId="611EB64D" w14:textId="77777777" w:rsidR="0069349D" w:rsidRPr="006D0214" w:rsidRDefault="0069349D" w:rsidP="00273163">
      <w:pPr>
        <w:ind w:right="48"/>
        <w:jc w:val="both"/>
        <w:rPr>
          <w:rFonts w:ascii="Gotham" w:hAnsi="Gotham"/>
          <w:color w:val="404040" w:themeColor="text1" w:themeTint="BF"/>
          <w:sz w:val="20"/>
          <w:szCs w:val="20"/>
        </w:rPr>
      </w:pPr>
    </w:p>
    <w:p w14:paraId="4B628125" w14:textId="527405CE" w:rsidR="0069349D" w:rsidRPr="006D0214" w:rsidRDefault="0069349D" w:rsidP="00273163">
      <w:pPr>
        <w:ind w:right="48"/>
        <w:jc w:val="both"/>
        <w:rPr>
          <w:rFonts w:ascii="Gotham" w:hAnsi="Gotham"/>
          <w:color w:val="404040" w:themeColor="text1" w:themeTint="BF"/>
          <w:sz w:val="20"/>
          <w:szCs w:val="20"/>
        </w:rPr>
      </w:pPr>
      <w:r w:rsidRPr="006D0214">
        <w:rPr>
          <w:rFonts w:ascii="Gotham" w:hAnsi="Gotham"/>
          <w:color w:val="404040" w:themeColor="text1" w:themeTint="BF"/>
          <w:sz w:val="20"/>
          <w:szCs w:val="20"/>
        </w:rPr>
        <w:t>Elaborar un diagnóstico que evalúe la capacidad institucional, organizacional y de gestión de los programas con enfoque en resultados, así como generar información que permita mejorar el diseño, la operación y los logros de dichos programas.</w:t>
      </w:r>
    </w:p>
    <w:p w14:paraId="7F0C7489" w14:textId="77777777" w:rsidR="0069349D" w:rsidRPr="006D0214" w:rsidRDefault="0069349D" w:rsidP="00273163">
      <w:pPr>
        <w:ind w:right="48"/>
        <w:jc w:val="both"/>
        <w:rPr>
          <w:rFonts w:ascii="Gotham" w:hAnsi="Gotham"/>
          <w:color w:val="404040" w:themeColor="text1" w:themeTint="BF"/>
          <w:sz w:val="20"/>
          <w:szCs w:val="20"/>
        </w:rPr>
      </w:pPr>
    </w:p>
    <w:p w14:paraId="4A0B8843" w14:textId="764A2AF1" w:rsidR="0069349D" w:rsidRPr="006D0214" w:rsidRDefault="0069349D" w:rsidP="00273163">
      <w:pPr>
        <w:ind w:right="48"/>
        <w:jc w:val="both"/>
        <w:rPr>
          <w:rFonts w:ascii="Gotham Bold" w:hAnsi="Gotham Bold"/>
          <w:color w:val="404040" w:themeColor="text1" w:themeTint="BF"/>
          <w:sz w:val="22"/>
          <w:szCs w:val="22"/>
        </w:rPr>
      </w:pPr>
      <w:r w:rsidRPr="006D0214">
        <w:rPr>
          <w:rFonts w:ascii="Gotham Bold" w:hAnsi="Gotham Bold"/>
          <w:color w:val="404040" w:themeColor="text1" w:themeTint="BF"/>
          <w:sz w:val="22"/>
          <w:szCs w:val="22"/>
        </w:rPr>
        <w:t>Descripción Específica de la Evaluación</w:t>
      </w:r>
    </w:p>
    <w:p w14:paraId="37773F84" w14:textId="77777777" w:rsidR="0069349D" w:rsidRPr="006D0214" w:rsidRDefault="0069349D" w:rsidP="00273163">
      <w:pPr>
        <w:pStyle w:val="Prrafodelista"/>
        <w:ind w:left="0" w:right="48"/>
        <w:jc w:val="both"/>
        <w:rPr>
          <w:rFonts w:ascii="Century Gothic" w:hAnsi="Century Gothic"/>
          <w:color w:val="404040" w:themeColor="text1" w:themeTint="BF"/>
          <w:sz w:val="22"/>
          <w:szCs w:val="22"/>
        </w:rPr>
      </w:pPr>
    </w:p>
    <w:p w14:paraId="74CC883C" w14:textId="77777777" w:rsidR="0069349D" w:rsidRPr="006D0214" w:rsidRDefault="0069349D" w:rsidP="00273163">
      <w:pPr>
        <w:ind w:right="48"/>
        <w:jc w:val="both"/>
        <w:rPr>
          <w:rFonts w:ascii="Gotham" w:hAnsi="Gotham"/>
          <w:color w:val="404040" w:themeColor="text1" w:themeTint="BF"/>
          <w:sz w:val="20"/>
          <w:szCs w:val="20"/>
        </w:rPr>
      </w:pPr>
      <w:r w:rsidRPr="006D0214">
        <w:rPr>
          <w:rFonts w:ascii="Gotham" w:hAnsi="Gotham"/>
          <w:color w:val="404040" w:themeColor="text1" w:themeTint="BF"/>
          <w:sz w:val="20"/>
          <w:szCs w:val="20"/>
        </w:rPr>
        <w:t xml:space="preserve">La evaluación de consistencia y resultados deberá contener para el logro de sus objetivos el desarrollo de los siguientes apartados: </w:t>
      </w:r>
    </w:p>
    <w:p w14:paraId="65936B78" w14:textId="77777777" w:rsidR="0069349D" w:rsidRPr="006D0214" w:rsidRDefault="0069349D" w:rsidP="00273163">
      <w:pPr>
        <w:tabs>
          <w:tab w:val="num" w:pos="284"/>
        </w:tabs>
        <w:ind w:right="48"/>
        <w:jc w:val="both"/>
        <w:rPr>
          <w:rFonts w:ascii="Century Gothic" w:hAnsi="Century Gothic" w:cs="Arial"/>
          <w:color w:val="404040" w:themeColor="text1" w:themeTint="BF"/>
          <w:sz w:val="22"/>
          <w:szCs w:val="22"/>
        </w:rPr>
      </w:pPr>
    </w:p>
    <w:p w14:paraId="638EB63B"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Características del Programa</w:t>
      </w:r>
    </w:p>
    <w:p w14:paraId="74F1D4E4"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Diseño</w:t>
      </w:r>
    </w:p>
    <w:p w14:paraId="7C811866"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Planeación y Orientación a Resultados</w:t>
      </w:r>
    </w:p>
    <w:p w14:paraId="7F91FEB5"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lastRenderedPageBreak/>
        <w:t>Cobertura y Focalización</w:t>
      </w:r>
    </w:p>
    <w:p w14:paraId="1EE5571F"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Operación</w:t>
      </w:r>
    </w:p>
    <w:p w14:paraId="5F4C135B"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Percepción de la Población Atendida</w:t>
      </w:r>
    </w:p>
    <w:p w14:paraId="048F74C3"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Medición de Resultados</w:t>
      </w:r>
    </w:p>
    <w:p w14:paraId="0E7F0322"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Análisis de Fortalezas, Oportunidades, Debilidades, Amenazas y Recomendaciones</w:t>
      </w:r>
    </w:p>
    <w:p w14:paraId="39A7DBDC"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Conclusiones</w:t>
      </w:r>
    </w:p>
    <w:p w14:paraId="77AA5CB6"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Ficha técnica</w:t>
      </w:r>
    </w:p>
    <w:p w14:paraId="5DB3B17E" w14:textId="77777777" w:rsidR="0069349D" w:rsidRPr="006D0214" w:rsidRDefault="0069349D">
      <w:pPr>
        <w:pStyle w:val="Prrafodelista"/>
        <w:numPr>
          <w:ilvl w:val="0"/>
          <w:numId w:val="70"/>
        </w:numPr>
        <w:ind w:right="48"/>
        <w:rPr>
          <w:rFonts w:ascii="Gotham" w:hAnsi="Gotham"/>
          <w:color w:val="404040" w:themeColor="text1" w:themeTint="BF"/>
          <w:sz w:val="20"/>
          <w:szCs w:val="20"/>
        </w:rPr>
      </w:pPr>
      <w:r w:rsidRPr="006D0214">
        <w:rPr>
          <w:rFonts w:ascii="Gotham" w:hAnsi="Gotham"/>
          <w:color w:val="404040" w:themeColor="text1" w:themeTint="BF"/>
          <w:sz w:val="20"/>
          <w:szCs w:val="20"/>
        </w:rPr>
        <w:t>Anexos</w:t>
      </w:r>
    </w:p>
    <w:p w14:paraId="725E18ED" w14:textId="77777777" w:rsidR="0069349D" w:rsidRDefault="0069349D" w:rsidP="00273163">
      <w:pPr>
        <w:ind w:right="48"/>
        <w:rPr>
          <w:rFonts w:ascii="Gotham" w:hAnsi="Gotham"/>
          <w:sz w:val="20"/>
          <w:szCs w:val="20"/>
        </w:rPr>
      </w:pPr>
    </w:p>
    <w:p w14:paraId="43215310" w14:textId="77777777" w:rsidR="0069349D" w:rsidRPr="0069349D" w:rsidRDefault="0069349D" w:rsidP="00273163">
      <w:pPr>
        <w:ind w:right="48"/>
        <w:jc w:val="both"/>
        <w:rPr>
          <w:rFonts w:ascii="Gotham Bold" w:hAnsi="Gotham Bold"/>
          <w:color w:val="404040" w:themeColor="text1" w:themeTint="BF"/>
          <w:sz w:val="22"/>
          <w:szCs w:val="22"/>
        </w:rPr>
      </w:pPr>
      <w:bookmarkStart w:id="3" w:name="_Toc350779758"/>
      <w:r w:rsidRPr="0069349D">
        <w:rPr>
          <w:rFonts w:ascii="Gotham Bold" w:hAnsi="Gotham Bold"/>
          <w:color w:val="404040" w:themeColor="text1" w:themeTint="BF"/>
          <w:sz w:val="22"/>
          <w:szCs w:val="22"/>
        </w:rPr>
        <w:t xml:space="preserve">Perfil del coordinador </w:t>
      </w:r>
      <w:bookmarkEnd w:id="3"/>
      <w:r w:rsidRPr="0069349D">
        <w:rPr>
          <w:rFonts w:ascii="Gotham Bold" w:hAnsi="Gotham Bold"/>
          <w:color w:val="404040" w:themeColor="text1" w:themeTint="BF"/>
          <w:sz w:val="22"/>
          <w:szCs w:val="22"/>
        </w:rPr>
        <w:t>de la Evaluación</w:t>
      </w:r>
    </w:p>
    <w:p w14:paraId="707C709D" w14:textId="77777777" w:rsidR="0069349D" w:rsidRPr="00467671" w:rsidRDefault="0069349D" w:rsidP="00273163">
      <w:pPr>
        <w:ind w:right="48"/>
        <w:rPr>
          <w:rFonts w:ascii="Century Gothic" w:hAnsi="Century Gothic"/>
          <w:sz w:val="22"/>
        </w:rPr>
      </w:pPr>
    </w:p>
    <w:tbl>
      <w:tblPr>
        <w:tblStyle w:val="Tablaconcuadrcula5oscura-nfasis3"/>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02"/>
        <w:gridCol w:w="4073"/>
        <w:gridCol w:w="3281"/>
      </w:tblGrid>
      <w:tr w:rsidR="0069349D" w:rsidRPr="00467671" w14:paraId="336A7BE0" w14:textId="77777777" w:rsidTr="00273163">
        <w:trPr>
          <w:cnfStyle w:val="100000000000" w:firstRow="1" w:lastRow="0" w:firstColumn="0" w:lastColumn="0" w:oddVBand="0" w:evenVBand="0" w:oddHBand="0" w:evenHBand="0" w:firstRowFirstColumn="0" w:firstRowLastColumn="0" w:lastRowFirstColumn="0" w:lastRowLastColumn="0"/>
          <w:jc w:val="center"/>
        </w:trPr>
        <w:tc>
          <w:tcPr>
            <w:tcW w:w="1951" w:type="dxa"/>
            <w:tcBorders>
              <w:top w:val="none" w:sz="0" w:space="0" w:color="auto"/>
              <w:left w:val="none" w:sz="0" w:space="0" w:color="auto"/>
              <w:right w:val="none" w:sz="0" w:space="0" w:color="auto"/>
            </w:tcBorders>
            <w:shd w:val="clear" w:color="auto" w:fill="BC955B"/>
            <w:vAlign w:val="center"/>
          </w:tcPr>
          <w:p w14:paraId="70F93523" w14:textId="7FC055B2" w:rsidR="0069349D" w:rsidRPr="0069349D" w:rsidRDefault="0069349D" w:rsidP="00273163">
            <w:pPr>
              <w:autoSpaceDE w:val="0"/>
              <w:autoSpaceDN w:val="0"/>
              <w:adjustRightInd w:val="0"/>
              <w:ind w:right="48"/>
              <w:jc w:val="center"/>
              <w:rPr>
                <w:rFonts w:ascii="Gotham Bold" w:hAnsi="Gotham Bold" w:cs="Arial"/>
                <w:b w:val="0"/>
                <w:sz w:val="18"/>
                <w:szCs w:val="18"/>
              </w:rPr>
            </w:pPr>
            <w:r w:rsidRPr="0069349D">
              <w:rPr>
                <w:rFonts w:ascii="Gotham Bold" w:hAnsi="Gotham Bold" w:cs="Arial"/>
                <w:b w:val="0"/>
                <w:sz w:val="18"/>
                <w:szCs w:val="18"/>
              </w:rPr>
              <w:t>Cargo</w:t>
            </w:r>
          </w:p>
        </w:tc>
        <w:tc>
          <w:tcPr>
            <w:tcW w:w="3969" w:type="dxa"/>
            <w:tcBorders>
              <w:top w:val="none" w:sz="0" w:space="0" w:color="auto"/>
              <w:left w:val="none" w:sz="0" w:space="0" w:color="auto"/>
              <w:right w:val="none" w:sz="0" w:space="0" w:color="auto"/>
            </w:tcBorders>
            <w:shd w:val="clear" w:color="auto" w:fill="BC955B"/>
            <w:vAlign w:val="center"/>
          </w:tcPr>
          <w:p w14:paraId="23787488" w14:textId="090B1F84" w:rsidR="0069349D" w:rsidRPr="0069349D" w:rsidRDefault="0069349D" w:rsidP="00273163">
            <w:pPr>
              <w:autoSpaceDE w:val="0"/>
              <w:autoSpaceDN w:val="0"/>
              <w:adjustRightInd w:val="0"/>
              <w:ind w:right="48"/>
              <w:jc w:val="center"/>
              <w:rPr>
                <w:rFonts w:ascii="Gotham Bold" w:hAnsi="Gotham Bold" w:cs="Arial"/>
                <w:b w:val="0"/>
                <w:sz w:val="18"/>
                <w:szCs w:val="18"/>
              </w:rPr>
            </w:pPr>
            <w:r w:rsidRPr="0069349D">
              <w:rPr>
                <w:rFonts w:ascii="Gotham Bold" w:hAnsi="Gotham Bold" w:cs="Arial"/>
                <w:b w:val="0"/>
                <w:sz w:val="18"/>
                <w:szCs w:val="18"/>
              </w:rPr>
              <w:t xml:space="preserve">Escolaridad </w:t>
            </w:r>
            <w:r>
              <w:rPr>
                <w:rFonts w:ascii="Gotham Bold" w:hAnsi="Gotham Bold" w:cs="Arial"/>
                <w:b w:val="0"/>
                <w:sz w:val="18"/>
                <w:szCs w:val="18"/>
              </w:rPr>
              <w:t>y</w:t>
            </w:r>
            <w:r w:rsidRPr="0069349D">
              <w:rPr>
                <w:rFonts w:ascii="Gotham Bold" w:hAnsi="Gotham Bold" w:cs="Arial"/>
                <w:b w:val="0"/>
                <w:sz w:val="18"/>
                <w:szCs w:val="18"/>
              </w:rPr>
              <w:t>/</w:t>
            </w:r>
            <w:r>
              <w:rPr>
                <w:rFonts w:ascii="Gotham Bold" w:hAnsi="Gotham Bold" w:cs="Arial"/>
                <w:b w:val="0"/>
                <w:sz w:val="18"/>
                <w:szCs w:val="18"/>
              </w:rPr>
              <w:t>o</w:t>
            </w:r>
            <w:r w:rsidRPr="0069349D">
              <w:rPr>
                <w:rFonts w:ascii="Gotham Bold" w:hAnsi="Gotham Bold" w:cs="Arial"/>
                <w:b w:val="0"/>
                <w:sz w:val="18"/>
                <w:szCs w:val="18"/>
              </w:rPr>
              <w:t xml:space="preserve"> Áreas </w:t>
            </w:r>
            <w:r>
              <w:rPr>
                <w:rFonts w:ascii="Gotham Bold" w:hAnsi="Gotham Bold" w:cs="Arial"/>
                <w:b w:val="0"/>
                <w:sz w:val="18"/>
                <w:szCs w:val="18"/>
              </w:rPr>
              <w:t>d</w:t>
            </w:r>
            <w:r w:rsidRPr="0069349D">
              <w:rPr>
                <w:rFonts w:ascii="Gotham Bold" w:hAnsi="Gotham Bold" w:cs="Arial"/>
                <w:b w:val="0"/>
                <w:sz w:val="18"/>
                <w:szCs w:val="18"/>
              </w:rPr>
              <w:t>e Especialidad</w:t>
            </w:r>
          </w:p>
        </w:tc>
        <w:tc>
          <w:tcPr>
            <w:tcW w:w="3197" w:type="dxa"/>
            <w:tcBorders>
              <w:top w:val="none" w:sz="0" w:space="0" w:color="auto"/>
              <w:left w:val="none" w:sz="0" w:space="0" w:color="auto"/>
              <w:right w:val="none" w:sz="0" w:space="0" w:color="auto"/>
            </w:tcBorders>
            <w:shd w:val="clear" w:color="auto" w:fill="BC955B"/>
            <w:vAlign w:val="center"/>
          </w:tcPr>
          <w:p w14:paraId="5F1B3FC6" w14:textId="216184F8" w:rsidR="0069349D" w:rsidRPr="0069349D" w:rsidRDefault="0069349D" w:rsidP="00273163">
            <w:pPr>
              <w:autoSpaceDE w:val="0"/>
              <w:autoSpaceDN w:val="0"/>
              <w:adjustRightInd w:val="0"/>
              <w:ind w:right="48"/>
              <w:jc w:val="center"/>
              <w:rPr>
                <w:rFonts w:ascii="Gotham Bold" w:hAnsi="Gotham Bold" w:cs="Arial"/>
                <w:b w:val="0"/>
                <w:sz w:val="18"/>
                <w:szCs w:val="18"/>
              </w:rPr>
            </w:pPr>
            <w:r w:rsidRPr="0069349D">
              <w:rPr>
                <w:rFonts w:ascii="Gotham Bold" w:hAnsi="Gotham Bold" w:cs="Arial"/>
                <w:b w:val="0"/>
                <w:sz w:val="18"/>
                <w:szCs w:val="18"/>
              </w:rPr>
              <w:t>Experiencia</w:t>
            </w:r>
          </w:p>
        </w:tc>
      </w:tr>
      <w:tr w:rsidR="0069349D" w:rsidRPr="00467671" w14:paraId="77B1A19F" w14:textId="77777777" w:rsidTr="00273163">
        <w:trPr>
          <w:jc w:val="center"/>
        </w:trPr>
        <w:tc>
          <w:tcPr>
            <w:tcW w:w="1951" w:type="dxa"/>
            <w:shd w:val="clear" w:color="auto" w:fill="auto"/>
            <w:vAlign w:val="center"/>
          </w:tcPr>
          <w:p w14:paraId="171F1E43" w14:textId="77777777" w:rsidR="0069349D" w:rsidRPr="006D0214" w:rsidRDefault="0069349D" w:rsidP="00273163">
            <w:pPr>
              <w:autoSpaceDE w:val="0"/>
              <w:autoSpaceDN w:val="0"/>
              <w:adjustRightInd w:val="0"/>
              <w:ind w:right="48"/>
              <w:jc w:val="center"/>
              <w:rPr>
                <w:rFonts w:ascii="Gotham" w:hAnsi="Gotham" w:cs="Arial"/>
                <w:color w:val="404040" w:themeColor="text1" w:themeTint="BF"/>
                <w:sz w:val="18"/>
                <w:szCs w:val="18"/>
              </w:rPr>
            </w:pPr>
            <w:r w:rsidRPr="006D0214">
              <w:rPr>
                <w:rFonts w:ascii="Gotham" w:hAnsi="Gotham" w:cs="Arial"/>
                <w:color w:val="404040" w:themeColor="text1" w:themeTint="BF"/>
                <w:sz w:val="18"/>
                <w:szCs w:val="18"/>
              </w:rPr>
              <w:t>Coordinador de la evaluación</w:t>
            </w:r>
          </w:p>
        </w:tc>
        <w:tc>
          <w:tcPr>
            <w:tcW w:w="3969" w:type="dxa"/>
            <w:shd w:val="clear" w:color="auto" w:fill="auto"/>
            <w:vAlign w:val="center"/>
          </w:tcPr>
          <w:p w14:paraId="1FD8BAAC" w14:textId="77777777" w:rsidR="0069349D" w:rsidRPr="006D0214" w:rsidRDefault="0069349D" w:rsidP="00837B6D">
            <w:pPr>
              <w:autoSpaceDE w:val="0"/>
              <w:autoSpaceDN w:val="0"/>
              <w:adjustRightInd w:val="0"/>
              <w:ind w:right="48"/>
              <w:rPr>
                <w:rFonts w:ascii="Gotham" w:hAnsi="Gotham" w:cs="Arial"/>
                <w:color w:val="404040" w:themeColor="text1" w:themeTint="BF"/>
                <w:sz w:val="18"/>
                <w:szCs w:val="18"/>
              </w:rPr>
            </w:pPr>
            <w:r w:rsidRPr="006D0214">
              <w:rPr>
                <w:rFonts w:ascii="Gotham" w:hAnsi="Gotham" w:cs="Arial"/>
                <w:color w:val="404040" w:themeColor="text1" w:themeTint="BF"/>
                <w:sz w:val="18"/>
                <w:szCs w:val="18"/>
              </w:rPr>
              <w:t>Maestría o doctorado en ciencias sociales, ciencia política, antropología, economía, sociología, políticas públicas, planeación, y/o áreas afines a la temática de la evaluación.</w:t>
            </w:r>
          </w:p>
        </w:tc>
        <w:tc>
          <w:tcPr>
            <w:tcW w:w="3197" w:type="dxa"/>
            <w:shd w:val="clear" w:color="auto" w:fill="auto"/>
            <w:vAlign w:val="center"/>
          </w:tcPr>
          <w:p w14:paraId="587E1327" w14:textId="30BFDDB0" w:rsidR="0069349D" w:rsidRPr="006D0214" w:rsidRDefault="006A7EE2" w:rsidP="00837B6D">
            <w:pPr>
              <w:autoSpaceDE w:val="0"/>
              <w:autoSpaceDN w:val="0"/>
              <w:adjustRightInd w:val="0"/>
              <w:ind w:right="48"/>
              <w:rPr>
                <w:rFonts w:ascii="Gotham" w:hAnsi="Gotham" w:cs="Arial"/>
                <w:color w:val="404040" w:themeColor="text1" w:themeTint="BF"/>
                <w:sz w:val="18"/>
                <w:szCs w:val="18"/>
              </w:rPr>
            </w:pPr>
            <w:r w:rsidRPr="00B379B8">
              <w:rPr>
                <w:rFonts w:ascii="Gotham" w:hAnsi="Gotham"/>
                <w:color w:val="404040" w:themeColor="text1" w:themeTint="BF"/>
                <w:sz w:val="18"/>
                <w:szCs w:val="18"/>
              </w:rPr>
              <w:t xml:space="preserve">Experiencia comprobable en evaluación a programas </w:t>
            </w:r>
            <w:r>
              <w:rPr>
                <w:rFonts w:ascii="Gotham" w:hAnsi="Gotham"/>
                <w:color w:val="404040" w:themeColor="text1" w:themeTint="BF"/>
                <w:sz w:val="18"/>
                <w:szCs w:val="18"/>
              </w:rPr>
              <w:t xml:space="preserve">presupuestarios en materia </w:t>
            </w:r>
            <w:r w:rsidRPr="00B379B8">
              <w:rPr>
                <w:rFonts w:ascii="Gotham" w:hAnsi="Gotham"/>
                <w:color w:val="404040" w:themeColor="text1" w:themeTint="BF"/>
                <w:sz w:val="18"/>
                <w:szCs w:val="18"/>
              </w:rPr>
              <w:t>de desarrollo social</w:t>
            </w:r>
            <w:r>
              <w:rPr>
                <w:rFonts w:ascii="Gotham" w:hAnsi="Gotham"/>
                <w:color w:val="404040" w:themeColor="text1" w:themeTint="BF"/>
                <w:sz w:val="18"/>
                <w:szCs w:val="18"/>
              </w:rPr>
              <w:t xml:space="preserve"> y no sociales</w:t>
            </w:r>
            <w:r w:rsidRPr="00B379B8">
              <w:rPr>
                <w:rFonts w:ascii="Gotham" w:hAnsi="Gotham"/>
                <w:color w:val="404040" w:themeColor="text1" w:themeTint="BF"/>
                <w:sz w:val="18"/>
                <w:szCs w:val="18"/>
              </w:rPr>
              <w:t>, levantamiento de información en campo y sobre temas afines al proyecto.</w:t>
            </w:r>
          </w:p>
        </w:tc>
      </w:tr>
    </w:tbl>
    <w:p w14:paraId="3C8C6C72" w14:textId="77777777" w:rsidR="0069349D" w:rsidRPr="00467671" w:rsidRDefault="0069349D" w:rsidP="00273163">
      <w:pPr>
        <w:ind w:right="48"/>
        <w:rPr>
          <w:rFonts w:ascii="Century Gothic" w:hAnsi="Century Gothic" w:cs="Arial"/>
          <w:b/>
          <w:sz w:val="22"/>
          <w:szCs w:val="22"/>
        </w:rPr>
      </w:pPr>
    </w:p>
    <w:p w14:paraId="79BD4997" w14:textId="77777777" w:rsidR="0069349D" w:rsidRPr="0069349D" w:rsidRDefault="0069349D" w:rsidP="00273163">
      <w:pPr>
        <w:ind w:right="48"/>
        <w:jc w:val="both"/>
        <w:rPr>
          <w:rFonts w:ascii="Gotham Bold" w:hAnsi="Gotham Bold"/>
          <w:color w:val="404040" w:themeColor="text1" w:themeTint="BF"/>
          <w:sz w:val="22"/>
          <w:szCs w:val="22"/>
        </w:rPr>
      </w:pPr>
      <w:bookmarkStart w:id="4" w:name="_Toc350779759"/>
      <w:r w:rsidRPr="0069349D">
        <w:rPr>
          <w:rFonts w:ascii="Gotham Bold" w:hAnsi="Gotham Bold"/>
          <w:color w:val="404040" w:themeColor="text1" w:themeTint="BF"/>
          <w:sz w:val="22"/>
          <w:szCs w:val="22"/>
        </w:rPr>
        <w:t>Productos y plazos de entrega</w:t>
      </w:r>
      <w:bookmarkEnd w:id="4"/>
    </w:p>
    <w:p w14:paraId="6DBD2202" w14:textId="77777777" w:rsidR="0069349D" w:rsidRPr="00467671" w:rsidRDefault="0069349D" w:rsidP="00273163">
      <w:pPr>
        <w:ind w:right="48"/>
        <w:rPr>
          <w:rFonts w:ascii="Century Gothic" w:hAnsi="Century Gothic" w:cs="Arial"/>
          <w:b/>
          <w:sz w:val="22"/>
          <w:szCs w:val="22"/>
        </w:rPr>
      </w:pPr>
    </w:p>
    <w:p w14:paraId="0BCEA62F" w14:textId="6C5B1FD1" w:rsidR="0069349D" w:rsidRPr="0069349D" w:rsidRDefault="0069349D" w:rsidP="00273163">
      <w:pPr>
        <w:ind w:right="48"/>
        <w:jc w:val="both"/>
        <w:rPr>
          <w:rFonts w:ascii="Gotham" w:hAnsi="Gotham"/>
          <w:color w:val="404040" w:themeColor="text1" w:themeTint="BF"/>
          <w:sz w:val="20"/>
          <w:szCs w:val="20"/>
        </w:rPr>
      </w:pPr>
      <w:r w:rsidRPr="0069349D">
        <w:rPr>
          <w:rFonts w:ascii="Gotham" w:hAnsi="Gotham"/>
          <w:color w:val="404040" w:themeColor="text1" w:themeTint="BF"/>
          <w:sz w:val="20"/>
          <w:szCs w:val="20"/>
        </w:rPr>
        <w:t xml:space="preserve">El listado de productos que entregará el </w:t>
      </w:r>
      <w:r w:rsidR="006D0214">
        <w:rPr>
          <w:rFonts w:ascii="Gotham" w:hAnsi="Gotham"/>
          <w:color w:val="404040" w:themeColor="text1" w:themeTint="BF"/>
          <w:sz w:val="20"/>
          <w:szCs w:val="20"/>
        </w:rPr>
        <w:t xml:space="preserve">evaluador </w:t>
      </w:r>
      <w:r w:rsidRPr="0069349D">
        <w:rPr>
          <w:rFonts w:ascii="Gotham" w:hAnsi="Gotham"/>
          <w:color w:val="404040" w:themeColor="text1" w:themeTint="BF"/>
          <w:sz w:val="20"/>
          <w:szCs w:val="20"/>
        </w:rPr>
        <w:t>a</w:t>
      </w:r>
      <w:r w:rsidR="006D0214">
        <w:rPr>
          <w:rFonts w:ascii="Gotham" w:hAnsi="Gotham"/>
          <w:color w:val="404040" w:themeColor="text1" w:themeTint="BF"/>
          <w:sz w:val="20"/>
          <w:szCs w:val="20"/>
        </w:rPr>
        <w:t xml:space="preserve"> </w:t>
      </w:r>
      <w:r w:rsidRPr="0069349D">
        <w:rPr>
          <w:rFonts w:ascii="Gotham" w:hAnsi="Gotham"/>
          <w:color w:val="404040" w:themeColor="text1" w:themeTint="BF"/>
          <w:sz w:val="20"/>
          <w:szCs w:val="20"/>
        </w:rPr>
        <w:t>l</w:t>
      </w:r>
      <w:r w:rsidR="006D0214">
        <w:rPr>
          <w:rFonts w:ascii="Gotham" w:hAnsi="Gotham"/>
          <w:color w:val="404040" w:themeColor="text1" w:themeTint="BF"/>
          <w:sz w:val="20"/>
          <w:szCs w:val="20"/>
        </w:rPr>
        <w:t>a</w:t>
      </w:r>
      <w:r w:rsidRPr="0069349D">
        <w:rPr>
          <w:rFonts w:ascii="Gotham" w:hAnsi="Gotham"/>
          <w:color w:val="404040" w:themeColor="text1" w:themeTint="BF"/>
          <w:sz w:val="20"/>
          <w:szCs w:val="20"/>
        </w:rPr>
        <w:t xml:space="preserve"> </w:t>
      </w:r>
      <w:r w:rsidR="006D0214">
        <w:rPr>
          <w:rFonts w:ascii="Gotham" w:hAnsi="Gotham"/>
          <w:color w:val="404040" w:themeColor="text1" w:themeTint="BF"/>
          <w:sz w:val="20"/>
          <w:szCs w:val="20"/>
        </w:rPr>
        <w:t>Unidad Responsable</w:t>
      </w:r>
      <w:r w:rsidRPr="0069349D">
        <w:rPr>
          <w:rFonts w:ascii="Gotham" w:hAnsi="Gotham"/>
          <w:color w:val="404040" w:themeColor="text1" w:themeTint="BF"/>
          <w:sz w:val="20"/>
          <w:szCs w:val="20"/>
        </w:rPr>
        <w:t xml:space="preserve">, el calendario de entrega de </w:t>
      </w:r>
      <w:r w:rsidR="00735E72" w:rsidRPr="0069349D">
        <w:rPr>
          <w:rFonts w:ascii="Gotham" w:hAnsi="Gotham"/>
          <w:color w:val="404040" w:themeColor="text1" w:themeTint="BF"/>
          <w:sz w:val="20"/>
          <w:szCs w:val="20"/>
        </w:rPr>
        <w:t>estos</w:t>
      </w:r>
      <w:r w:rsidRPr="0069349D">
        <w:rPr>
          <w:rFonts w:ascii="Gotham" w:hAnsi="Gotham"/>
          <w:color w:val="404040" w:themeColor="text1" w:themeTint="BF"/>
          <w:sz w:val="20"/>
          <w:szCs w:val="20"/>
        </w:rPr>
        <w:t xml:space="preserve"> y la forma de entrega</w:t>
      </w:r>
      <w:r w:rsidR="00032D9A">
        <w:rPr>
          <w:rFonts w:ascii="Gotham" w:hAnsi="Gotham"/>
          <w:color w:val="404040" w:themeColor="text1" w:themeTint="BF"/>
          <w:sz w:val="20"/>
          <w:szCs w:val="20"/>
        </w:rPr>
        <w:t>,</w:t>
      </w:r>
      <w:r w:rsidRPr="0069349D">
        <w:rPr>
          <w:rFonts w:ascii="Gotham" w:hAnsi="Gotham"/>
          <w:color w:val="404040" w:themeColor="text1" w:themeTint="BF"/>
          <w:sz w:val="20"/>
          <w:szCs w:val="20"/>
        </w:rPr>
        <w:t xml:space="preserve"> se definen en el cuadro 1. </w:t>
      </w:r>
    </w:p>
    <w:p w14:paraId="11CA0B81" w14:textId="77777777" w:rsidR="0069349D" w:rsidRPr="00467671" w:rsidRDefault="0069349D" w:rsidP="00273163">
      <w:pPr>
        <w:ind w:right="48"/>
        <w:jc w:val="both"/>
        <w:rPr>
          <w:rFonts w:ascii="Century Gothic" w:hAnsi="Century Gothic" w:cs="Arial"/>
          <w:sz w:val="22"/>
          <w:szCs w:val="22"/>
        </w:rPr>
      </w:pPr>
    </w:p>
    <w:p w14:paraId="0F2810B5" w14:textId="77777777" w:rsidR="0069349D" w:rsidRPr="00837B6D" w:rsidRDefault="0069349D" w:rsidP="00273163">
      <w:pPr>
        <w:ind w:right="48"/>
        <w:jc w:val="center"/>
        <w:rPr>
          <w:rFonts w:ascii="Gotham Bold" w:hAnsi="Gotham Bold"/>
          <w:color w:val="404040" w:themeColor="text1" w:themeTint="BF"/>
          <w:sz w:val="22"/>
          <w:szCs w:val="22"/>
        </w:rPr>
      </w:pPr>
      <w:r w:rsidRPr="00837B6D">
        <w:rPr>
          <w:rFonts w:ascii="Gotham Bold" w:hAnsi="Gotham Bold"/>
          <w:color w:val="404040" w:themeColor="text1" w:themeTint="BF"/>
          <w:sz w:val="22"/>
          <w:szCs w:val="22"/>
        </w:rPr>
        <w:t>Cuadro 1. Listado de productos y calendario de entrega</w:t>
      </w:r>
    </w:p>
    <w:p w14:paraId="4BFCFA76" w14:textId="77777777" w:rsidR="0069349D" w:rsidRPr="0069349D" w:rsidRDefault="0069349D" w:rsidP="0069349D">
      <w:pPr>
        <w:rPr>
          <w:rFonts w:ascii="Gotham" w:hAnsi="Gotham"/>
          <w:sz w:val="20"/>
          <w:szCs w:val="20"/>
        </w:rPr>
      </w:pPr>
    </w:p>
    <w:tbl>
      <w:tblPr>
        <w:tblStyle w:val="Tablaconcuadrcula5oscura-nfasis3"/>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00"/>
        <w:gridCol w:w="1706"/>
      </w:tblGrid>
      <w:tr w:rsidR="0069349D" w:rsidRPr="00467671" w14:paraId="46C31615" w14:textId="77777777" w:rsidTr="00273163">
        <w:trPr>
          <w:cnfStyle w:val="100000000000" w:firstRow="1" w:lastRow="0" w:firstColumn="0" w:lastColumn="0" w:oddVBand="0" w:evenVBand="0" w:oddHBand="0" w:evenHBand="0" w:firstRowFirstColumn="0" w:firstRowLastColumn="0" w:lastRowFirstColumn="0" w:lastRowLastColumn="0"/>
          <w:trHeight w:val="344"/>
          <w:tblHeader/>
          <w:jc w:val="center"/>
        </w:trPr>
        <w:tc>
          <w:tcPr>
            <w:tcW w:w="8500" w:type="dxa"/>
            <w:tcBorders>
              <w:top w:val="none" w:sz="0" w:space="0" w:color="auto"/>
              <w:left w:val="none" w:sz="0" w:space="0" w:color="auto"/>
              <w:right w:val="none" w:sz="0" w:space="0" w:color="auto"/>
            </w:tcBorders>
            <w:shd w:val="clear" w:color="auto" w:fill="BC955B"/>
            <w:vAlign w:val="center"/>
          </w:tcPr>
          <w:p w14:paraId="229CE8C1" w14:textId="3B14B940" w:rsidR="0069349D" w:rsidRPr="0069349D" w:rsidRDefault="0069349D" w:rsidP="0069349D">
            <w:pPr>
              <w:jc w:val="center"/>
              <w:rPr>
                <w:rFonts w:ascii="Gotham Bold" w:hAnsi="Gotham Bold"/>
                <w:sz w:val="20"/>
                <w:szCs w:val="20"/>
              </w:rPr>
            </w:pPr>
            <w:r w:rsidRPr="0069349D">
              <w:rPr>
                <w:rFonts w:ascii="Gotham Bold" w:hAnsi="Gotham Bold"/>
                <w:sz w:val="20"/>
                <w:szCs w:val="20"/>
              </w:rPr>
              <w:t>Productos</w:t>
            </w:r>
          </w:p>
        </w:tc>
        <w:tc>
          <w:tcPr>
            <w:tcW w:w="1706" w:type="dxa"/>
            <w:tcBorders>
              <w:top w:val="none" w:sz="0" w:space="0" w:color="auto"/>
              <w:left w:val="none" w:sz="0" w:space="0" w:color="auto"/>
              <w:right w:val="none" w:sz="0" w:space="0" w:color="auto"/>
            </w:tcBorders>
            <w:shd w:val="clear" w:color="auto" w:fill="BC955B"/>
            <w:vAlign w:val="center"/>
          </w:tcPr>
          <w:p w14:paraId="7899FE70" w14:textId="7E44CD1C" w:rsidR="0069349D" w:rsidRPr="0069349D" w:rsidRDefault="0069349D" w:rsidP="0069349D">
            <w:pPr>
              <w:jc w:val="center"/>
              <w:rPr>
                <w:rFonts w:ascii="Gotham Bold" w:hAnsi="Gotham Bold"/>
                <w:sz w:val="20"/>
                <w:szCs w:val="20"/>
              </w:rPr>
            </w:pPr>
            <w:r w:rsidRPr="0069349D">
              <w:rPr>
                <w:rFonts w:ascii="Gotham Bold" w:hAnsi="Gotham Bold"/>
                <w:sz w:val="20"/>
                <w:szCs w:val="20"/>
              </w:rPr>
              <w:t>Fecha de entrega</w:t>
            </w:r>
          </w:p>
        </w:tc>
      </w:tr>
      <w:tr w:rsidR="0069349D" w:rsidRPr="00467671" w14:paraId="3C6F2369" w14:textId="77777777" w:rsidTr="00273163">
        <w:trPr>
          <w:cnfStyle w:val="000000100000" w:firstRow="0" w:lastRow="0" w:firstColumn="0" w:lastColumn="0" w:oddVBand="0" w:evenVBand="0" w:oddHBand="1" w:evenHBand="0" w:firstRowFirstColumn="0" w:firstRowLastColumn="0" w:lastRowFirstColumn="0" w:lastRowLastColumn="0"/>
          <w:trHeight w:val="519"/>
          <w:jc w:val="center"/>
        </w:trPr>
        <w:tc>
          <w:tcPr>
            <w:tcW w:w="8500" w:type="dxa"/>
            <w:shd w:val="clear" w:color="auto" w:fill="auto"/>
            <w:vAlign w:val="center"/>
          </w:tcPr>
          <w:p w14:paraId="45330629" w14:textId="77777777" w:rsidR="0069349D" w:rsidRPr="006D0214" w:rsidRDefault="0069349D" w:rsidP="0069349D">
            <w:pPr>
              <w:rPr>
                <w:rFonts w:ascii="Gotham" w:hAnsi="Gotham"/>
                <w:color w:val="404040" w:themeColor="text1" w:themeTint="BF"/>
                <w:sz w:val="18"/>
                <w:szCs w:val="18"/>
              </w:rPr>
            </w:pPr>
            <w:r w:rsidRPr="006D0214">
              <w:rPr>
                <w:rFonts w:ascii="Gotham" w:hAnsi="Gotham"/>
                <w:color w:val="404040" w:themeColor="text1" w:themeTint="BF"/>
                <w:sz w:val="18"/>
                <w:szCs w:val="18"/>
              </w:rPr>
              <w:t>Primera entrega del Informe de Evaluación de Consistencia y Resultados (se sugieren preguntas 1 a 25). Presentación en PowerPoint de los resultados de la primera entrega del Informe de Evaluación de Consistencia y Resultados.</w:t>
            </w:r>
          </w:p>
        </w:tc>
        <w:tc>
          <w:tcPr>
            <w:tcW w:w="1706" w:type="dxa"/>
            <w:shd w:val="clear" w:color="auto" w:fill="auto"/>
            <w:vAlign w:val="center"/>
          </w:tcPr>
          <w:p w14:paraId="51802743" w14:textId="77777777" w:rsidR="0069349D" w:rsidRPr="006D0214" w:rsidRDefault="0069349D" w:rsidP="006D0214">
            <w:pPr>
              <w:jc w:val="center"/>
              <w:rPr>
                <w:rFonts w:ascii="Gotham" w:hAnsi="Gotham"/>
                <w:color w:val="404040" w:themeColor="text1" w:themeTint="BF"/>
                <w:sz w:val="16"/>
                <w:szCs w:val="16"/>
              </w:rPr>
            </w:pPr>
            <w:r w:rsidRPr="006D0214">
              <w:rPr>
                <w:rFonts w:ascii="Gotham" w:hAnsi="Gotham"/>
                <w:color w:val="404040" w:themeColor="text1" w:themeTint="BF"/>
                <w:sz w:val="16"/>
                <w:szCs w:val="16"/>
              </w:rPr>
              <w:t>(Colocar la fecha)</w:t>
            </w:r>
          </w:p>
        </w:tc>
      </w:tr>
      <w:tr w:rsidR="0069349D" w:rsidRPr="00467671" w14:paraId="6D9B0E3E" w14:textId="77777777" w:rsidTr="00273163">
        <w:trPr>
          <w:trHeight w:val="186"/>
          <w:jc w:val="center"/>
        </w:trPr>
        <w:tc>
          <w:tcPr>
            <w:tcW w:w="8500" w:type="dxa"/>
            <w:shd w:val="clear" w:color="auto" w:fill="auto"/>
            <w:vAlign w:val="center"/>
          </w:tcPr>
          <w:p w14:paraId="0EAE4678" w14:textId="4F8C76C4" w:rsidR="0069349D" w:rsidRPr="006D0214" w:rsidRDefault="0069349D" w:rsidP="0069349D">
            <w:pPr>
              <w:rPr>
                <w:rFonts w:ascii="Gotham" w:hAnsi="Gotham"/>
                <w:color w:val="404040" w:themeColor="text1" w:themeTint="BF"/>
                <w:sz w:val="18"/>
                <w:szCs w:val="18"/>
              </w:rPr>
            </w:pPr>
            <w:r w:rsidRPr="006D0214">
              <w:rPr>
                <w:rFonts w:ascii="Gotham" w:hAnsi="Gotham"/>
                <w:color w:val="404040" w:themeColor="text1" w:themeTint="BF"/>
                <w:sz w:val="18"/>
                <w:szCs w:val="18"/>
              </w:rPr>
              <w:t xml:space="preserve">Segunda entrega del Informe de Evaluación de Consistencia y Resultados (se sugieren preguntas 26 a 52). Reporte y lista de asistencia de la primera reunión y presentación en PowerPoint de los resultados de la segunda entrega del Informe de Evaluación de Consistencia y Resultados. Respuesta a comentarios. </w:t>
            </w:r>
          </w:p>
        </w:tc>
        <w:tc>
          <w:tcPr>
            <w:tcW w:w="1706" w:type="dxa"/>
            <w:shd w:val="clear" w:color="auto" w:fill="auto"/>
            <w:vAlign w:val="center"/>
          </w:tcPr>
          <w:p w14:paraId="4ED21C78" w14:textId="77777777" w:rsidR="0069349D" w:rsidRPr="006D0214" w:rsidRDefault="0069349D" w:rsidP="006D0214">
            <w:pPr>
              <w:jc w:val="center"/>
              <w:rPr>
                <w:rFonts w:ascii="Gotham" w:hAnsi="Gotham"/>
                <w:color w:val="404040" w:themeColor="text1" w:themeTint="BF"/>
                <w:sz w:val="16"/>
                <w:szCs w:val="16"/>
              </w:rPr>
            </w:pPr>
            <w:r w:rsidRPr="006D0214">
              <w:rPr>
                <w:rFonts w:ascii="Gotham" w:hAnsi="Gotham"/>
                <w:color w:val="404040" w:themeColor="text1" w:themeTint="BF"/>
                <w:sz w:val="16"/>
                <w:szCs w:val="16"/>
              </w:rPr>
              <w:t>(Colocar la fecha)</w:t>
            </w:r>
          </w:p>
        </w:tc>
      </w:tr>
      <w:tr w:rsidR="0069349D" w:rsidRPr="00467671" w14:paraId="21203B06" w14:textId="77777777" w:rsidTr="00273163">
        <w:trPr>
          <w:cnfStyle w:val="000000100000" w:firstRow="0" w:lastRow="0" w:firstColumn="0" w:lastColumn="0" w:oddVBand="0" w:evenVBand="0" w:oddHBand="1" w:evenHBand="0" w:firstRowFirstColumn="0" w:firstRowLastColumn="0" w:lastRowFirstColumn="0" w:lastRowLastColumn="0"/>
          <w:trHeight w:val="519"/>
          <w:jc w:val="center"/>
        </w:trPr>
        <w:tc>
          <w:tcPr>
            <w:tcW w:w="8500" w:type="dxa"/>
            <w:shd w:val="clear" w:color="auto" w:fill="auto"/>
            <w:vAlign w:val="center"/>
          </w:tcPr>
          <w:p w14:paraId="707E5AE1" w14:textId="77777777" w:rsidR="0069349D" w:rsidRDefault="0069349D" w:rsidP="0069349D">
            <w:pPr>
              <w:rPr>
                <w:rFonts w:ascii="Gotham" w:hAnsi="Gotham"/>
                <w:color w:val="404040" w:themeColor="text1" w:themeTint="BF"/>
                <w:sz w:val="18"/>
                <w:szCs w:val="18"/>
              </w:rPr>
            </w:pPr>
            <w:r w:rsidRPr="006D0214">
              <w:rPr>
                <w:rFonts w:ascii="Gotham" w:hAnsi="Gotham"/>
                <w:color w:val="404040" w:themeColor="text1" w:themeTint="BF"/>
                <w:sz w:val="18"/>
                <w:szCs w:val="18"/>
              </w:rPr>
              <w:t>Tercera entrega del Informe de Evaluación de Consistencia y Resultados que debe contener la siguiente estructura:</w:t>
            </w:r>
          </w:p>
          <w:p w14:paraId="3E97238B" w14:textId="77777777" w:rsidR="00837B6D" w:rsidRPr="006D0214" w:rsidRDefault="00837B6D" w:rsidP="0069349D">
            <w:pPr>
              <w:rPr>
                <w:rFonts w:ascii="Gotham" w:hAnsi="Gotham"/>
                <w:color w:val="404040" w:themeColor="text1" w:themeTint="BF"/>
                <w:sz w:val="18"/>
                <w:szCs w:val="18"/>
              </w:rPr>
            </w:pPr>
          </w:p>
          <w:p w14:paraId="3A715B68" w14:textId="77777777" w:rsidR="0069349D" w:rsidRPr="006D0214" w:rsidRDefault="0069349D" w:rsidP="0069349D">
            <w:pPr>
              <w:rPr>
                <w:rFonts w:ascii="Gotham" w:hAnsi="Gotham"/>
                <w:color w:val="404040" w:themeColor="text1" w:themeTint="BF"/>
                <w:sz w:val="18"/>
                <w:szCs w:val="18"/>
              </w:rPr>
            </w:pPr>
            <w:r w:rsidRPr="006D0214">
              <w:rPr>
                <w:rFonts w:ascii="Gotham" w:hAnsi="Gotham"/>
                <w:color w:val="404040" w:themeColor="text1" w:themeTint="BF"/>
                <w:sz w:val="18"/>
                <w:szCs w:val="18"/>
              </w:rPr>
              <w:t>Resumen Ejecutivo (Máximo 3 cuartillas)</w:t>
            </w:r>
          </w:p>
          <w:p w14:paraId="29CC6D63"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Índice</w:t>
            </w:r>
          </w:p>
          <w:p w14:paraId="228D492E"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Introducción (1 cuartilla)</w:t>
            </w:r>
          </w:p>
          <w:p w14:paraId="213D37DD"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Características del Programa (Máximo 2 cuartillas)</w:t>
            </w:r>
          </w:p>
          <w:p w14:paraId="4494DE12" w14:textId="1FEE7CAC"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I. Diseño del programa (13 cuartillas)</w:t>
            </w:r>
          </w:p>
          <w:p w14:paraId="1E1828A4" w14:textId="69C29E91"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II. Planeación y Orientación a Resultados del programa (9 cuartillas)</w:t>
            </w:r>
          </w:p>
          <w:p w14:paraId="1FDBD5BA" w14:textId="338F6674"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III. Cobertura y Focalización del programa (3 cuartillas)</w:t>
            </w:r>
          </w:p>
          <w:p w14:paraId="4FA2F23F" w14:textId="640EC849"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IV. Operación del programa (17 cuartillas)</w:t>
            </w:r>
          </w:p>
          <w:p w14:paraId="39344523" w14:textId="31844577"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V. Percepción de la Población Atendida del programa (1 cuartilla)</w:t>
            </w:r>
          </w:p>
          <w:p w14:paraId="254D18EC" w14:textId="1ECFA30F" w:rsidR="0069349D" w:rsidRPr="006D0214" w:rsidRDefault="005930DF">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Módulo</w:t>
            </w:r>
            <w:r w:rsidR="0069349D" w:rsidRPr="006D0214">
              <w:rPr>
                <w:rFonts w:ascii="Gotham" w:hAnsi="Gotham"/>
                <w:color w:val="404040" w:themeColor="text1" w:themeTint="BF"/>
                <w:sz w:val="18"/>
                <w:szCs w:val="18"/>
              </w:rPr>
              <w:t xml:space="preserve"> VI</w:t>
            </w:r>
            <w:r w:rsidR="005312BE">
              <w:rPr>
                <w:rFonts w:ascii="Gotham" w:hAnsi="Gotham"/>
                <w:color w:val="404040" w:themeColor="text1" w:themeTint="BF"/>
                <w:sz w:val="18"/>
                <w:szCs w:val="18"/>
              </w:rPr>
              <w:t>.</w:t>
            </w:r>
            <w:r w:rsidR="0069349D" w:rsidRPr="006D0214">
              <w:rPr>
                <w:rFonts w:ascii="Gotham" w:hAnsi="Gotham"/>
                <w:color w:val="404040" w:themeColor="text1" w:themeTint="BF"/>
                <w:sz w:val="18"/>
                <w:szCs w:val="18"/>
              </w:rPr>
              <w:t xml:space="preserve"> </w:t>
            </w:r>
            <w:r w:rsidR="006D0214" w:rsidRPr="006D0214">
              <w:rPr>
                <w:rFonts w:ascii="Gotham" w:hAnsi="Gotham"/>
                <w:color w:val="404040" w:themeColor="text1" w:themeTint="BF"/>
                <w:sz w:val="18"/>
                <w:szCs w:val="18"/>
              </w:rPr>
              <w:t xml:space="preserve">Medición de </w:t>
            </w:r>
            <w:r w:rsidR="0069349D" w:rsidRPr="006D0214">
              <w:rPr>
                <w:rFonts w:ascii="Gotham" w:hAnsi="Gotham"/>
                <w:color w:val="404040" w:themeColor="text1" w:themeTint="BF"/>
                <w:sz w:val="18"/>
                <w:szCs w:val="18"/>
              </w:rPr>
              <w:t>Resultados del programa. (8 cuartillas)</w:t>
            </w:r>
          </w:p>
          <w:p w14:paraId="19C1DAF9" w14:textId="77F03A2B"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Análisis de Fortalezas, Oportunidades, Debilidades, Amenazas y</w:t>
            </w:r>
            <w:r w:rsidR="006D0214" w:rsidRPr="006D0214">
              <w:rPr>
                <w:rFonts w:ascii="Gotham" w:hAnsi="Gotham"/>
                <w:color w:val="404040" w:themeColor="text1" w:themeTint="BF"/>
                <w:sz w:val="18"/>
                <w:szCs w:val="18"/>
              </w:rPr>
              <w:t xml:space="preserve"> </w:t>
            </w:r>
            <w:r w:rsidRPr="006D0214">
              <w:rPr>
                <w:rFonts w:ascii="Gotham" w:hAnsi="Gotham"/>
                <w:color w:val="404040" w:themeColor="text1" w:themeTint="BF"/>
                <w:sz w:val="18"/>
                <w:szCs w:val="18"/>
              </w:rPr>
              <w:t>Recomendaciones.</w:t>
            </w:r>
          </w:p>
          <w:p w14:paraId="65026E5C"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 xml:space="preserve">Conclusiones </w:t>
            </w:r>
          </w:p>
          <w:p w14:paraId="295099B6"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Bibliografía</w:t>
            </w:r>
          </w:p>
          <w:p w14:paraId="1425B03D" w14:textId="77777777" w:rsidR="0069349D"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Ficha Técnica con los datos generales de la instancia evaluadora y el costo de la evaluación</w:t>
            </w:r>
          </w:p>
          <w:p w14:paraId="51F0FDFC" w14:textId="77777777" w:rsidR="00AC1187" w:rsidRPr="006D0214" w:rsidRDefault="0069349D">
            <w:pPr>
              <w:pStyle w:val="Prrafodelista"/>
              <w:numPr>
                <w:ilvl w:val="0"/>
                <w:numId w:val="71"/>
              </w:numPr>
              <w:rPr>
                <w:rFonts w:ascii="Gotham" w:hAnsi="Gotham"/>
                <w:color w:val="404040" w:themeColor="text1" w:themeTint="BF"/>
                <w:sz w:val="18"/>
                <w:szCs w:val="18"/>
              </w:rPr>
            </w:pPr>
            <w:r w:rsidRPr="006D0214">
              <w:rPr>
                <w:rFonts w:ascii="Gotham" w:hAnsi="Gotham"/>
                <w:color w:val="404040" w:themeColor="text1" w:themeTint="BF"/>
                <w:sz w:val="18"/>
                <w:szCs w:val="18"/>
              </w:rPr>
              <w:t>Anexos</w:t>
            </w:r>
          </w:p>
          <w:p w14:paraId="267F7321" w14:textId="7F17ABE1"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 “Metodología para la cuantificación de las poblaciones Potencial y Objetivo”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libre).</w:t>
            </w:r>
          </w:p>
          <w:p w14:paraId="02706F9D" w14:textId="42304CFC"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lastRenderedPageBreak/>
              <w:t>Anexo 2 “Procedimiento para la actualización de la base de datos de beneficiarios”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libre).</w:t>
            </w:r>
          </w:p>
          <w:p w14:paraId="2E769D79" w14:textId="4E817BDB"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3 “Matriz de Indicadores para Resultados”</w:t>
            </w:r>
            <w:r w:rsidR="004B56BF">
              <w:rPr>
                <w:rFonts w:ascii="Gotham" w:hAnsi="Gotham"/>
                <w:color w:val="404040" w:themeColor="text1" w:themeTint="BF"/>
                <w:sz w:val="18"/>
                <w:szCs w:val="18"/>
              </w:rPr>
              <w:t xml:space="preserve"> </w:t>
            </w:r>
            <w:r w:rsidRPr="006D0214">
              <w:rPr>
                <w:rFonts w:ascii="Gotham" w:hAnsi="Gotham"/>
                <w:color w:val="404040" w:themeColor="text1" w:themeTint="BF"/>
                <w:sz w:val="18"/>
                <w:szCs w:val="18"/>
              </w:rPr>
              <w:t>(</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1783F0B8" w14:textId="09A6A8F6"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4 “Indicadores”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3BB69172" w14:textId="414EBB15"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5 “Metas del programa”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65F68AA5" w14:textId="58795214"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6 “</w:t>
            </w:r>
            <w:r w:rsidR="0002614B" w:rsidRPr="0002614B">
              <w:rPr>
                <w:rFonts w:ascii="Gotham" w:hAnsi="Gotham"/>
                <w:color w:val="404040" w:themeColor="text1" w:themeTint="BF"/>
                <w:sz w:val="18"/>
                <w:szCs w:val="18"/>
              </w:rPr>
              <w:t>Complementariedades y coincidencias entre programas presupuestarios estatales y/o acciones de bienestar social</w:t>
            </w:r>
            <w:r w:rsidRPr="006D0214">
              <w:rPr>
                <w:rFonts w:ascii="Gotham" w:hAnsi="Gotham"/>
                <w:color w:val="404040" w:themeColor="text1" w:themeTint="BF"/>
                <w:sz w:val="18"/>
                <w:szCs w:val="18"/>
              </w:rPr>
              <w:t>”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3E31B9AD" w14:textId="046BEB1A"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7 “Avance de las acciones para atender los aspectos susceptibles de mejora”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14AD049B" w14:textId="2D084BBB"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8 “Resultado de las acciones para atender los aspectos susceptibles de mejora”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libre).</w:t>
            </w:r>
          </w:p>
          <w:p w14:paraId="4C967138" w14:textId="7533FAD2"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9 “Análisis de recomendaciones no atendidas derivadas de evaluaciones externas”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libre).</w:t>
            </w:r>
          </w:p>
          <w:p w14:paraId="4282530D" w14:textId="3B26E916"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10 “Evolución de la Cobertura”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7D95B64B" w14:textId="18D71531"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w:t>
            </w:r>
            <w:r w:rsidR="009F707A">
              <w:rPr>
                <w:rFonts w:ascii="Gotham" w:hAnsi="Gotham"/>
                <w:color w:val="404040" w:themeColor="text1" w:themeTint="BF"/>
                <w:sz w:val="18"/>
                <w:szCs w:val="18"/>
              </w:rPr>
              <w:t>1</w:t>
            </w:r>
            <w:r w:rsidRPr="006D0214">
              <w:rPr>
                <w:rFonts w:ascii="Gotham" w:hAnsi="Gotham"/>
                <w:color w:val="404040" w:themeColor="text1" w:themeTint="BF"/>
                <w:sz w:val="18"/>
                <w:szCs w:val="18"/>
              </w:rPr>
              <w:t xml:space="preserve"> “Diagramas de flujo de los Componentes y procesos claves”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libre)</w:t>
            </w:r>
            <w:r w:rsidR="00032D9A">
              <w:rPr>
                <w:rFonts w:ascii="Gotham" w:hAnsi="Gotham"/>
                <w:color w:val="404040" w:themeColor="text1" w:themeTint="BF"/>
                <w:sz w:val="18"/>
                <w:szCs w:val="18"/>
              </w:rPr>
              <w:t>.</w:t>
            </w:r>
          </w:p>
          <w:p w14:paraId="737F50CE" w14:textId="5EC8C403"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w:t>
            </w:r>
            <w:r w:rsidR="00586F1B">
              <w:rPr>
                <w:rFonts w:ascii="Gotham" w:hAnsi="Gotham"/>
                <w:color w:val="404040" w:themeColor="text1" w:themeTint="BF"/>
                <w:sz w:val="18"/>
                <w:szCs w:val="18"/>
              </w:rPr>
              <w:t>2</w:t>
            </w:r>
            <w:r w:rsidRPr="006D0214">
              <w:rPr>
                <w:rFonts w:ascii="Gotham" w:hAnsi="Gotham"/>
                <w:color w:val="404040" w:themeColor="text1" w:themeTint="BF"/>
                <w:sz w:val="18"/>
                <w:szCs w:val="18"/>
              </w:rPr>
              <w:t xml:space="preserve"> “</w:t>
            </w:r>
            <w:bookmarkStart w:id="5" w:name="_Hlk196758308"/>
            <w:r w:rsidRPr="006D0214">
              <w:rPr>
                <w:rFonts w:ascii="Gotham" w:hAnsi="Gotham"/>
                <w:color w:val="404040" w:themeColor="text1" w:themeTint="BF"/>
                <w:sz w:val="18"/>
                <w:szCs w:val="18"/>
              </w:rPr>
              <w:t>Gastos desglosados del programa</w:t>
            </w:r>
            <w:bookmarkEnd w:id="5"/>
            <w:r w:rsidRPr="006D0214">
              <w:rPr>
                <w:rFonts w:ascii="Gotham" w:hAnsi="Gotham"/>
                <w:color w:val="404040" w:themeColor="text1" w:themeTint="BF"/>
                <w:sz w:val="18"/>
                <w:szCs w:val="18"/>
              </w:rPr>
              <w:t>”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764BEEE3" w14:textId="57148AD1" w:rsidR="0069349D"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w:t>
            </w:r>
            <w:r w:rsidR="00586F1B">
              <w:rPr>
                <w:rFonts w:ascii="Gotham" w:hAnsi="Gotham"/>
                <w:color w:val="404040" w:themeColor="text1" w:themeTint="BF"/>
                <w:sz w:val="18"/>
                <w:szCs w:val="18"/>
              </w:rPr>
              <w:t>3</w:t>
            </w:r>
            <w:r w:rsidRPr="006D0214">
              <w:rPr>
                <w:rFonts w:ascii="Gotham" w:hAnsi="Gotham"/>
                <w:color w:val="404040" w:themeColor="text1" w:themeTint="BF"/>
                <w:sz w:val="18"/>
                <w:szCs w:val="18"/>
              </w:rPr>
              <w:t xml:space="preserve"> “Avance de los Indicadores respecto de sus metas”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ormato predeterminado)</w:t>
            </w:r>
            <w:r w:rsidR="00032D9A">
              <w:rPr>
                <w:rFonts w:ascii="Gotham" w:hAnsi="Gotham"/>
                <w:color w:val="404040" w:themeColor="text1" w:themeTint="BF"/>
                <w:sz w:val="18"/>
                <w:szCs w:val="18"/>
              </w:rPr>
              <w:t>.</w:t>
            </w:r>
          </w:p>
          <w:p w14:paraId="178635FC" w14:textId="3A1F8166" w:rsidR="00586F1B" w:rsidRPr="006D0214" w:rsidRDefault="00121D2E">
            <w:pPr>
              <w:pStyle w:val="Prrafodelista"/>
              <w:numPr>
                <w:ilvl w:val="0"/>
                <w:numId w:val="72"/>
              </w:numPr>
              <w:rPr>
                <w:rFonts w:ascii="Gotham" w:hAnsi="Gotham"/>
                <w:color w:val="404040" w:themeColor="text1" w:themeTint="BF"/>
                <w:sz w:val="18"/>
                <w:szCs w:val="18"/>
              </w:rPr>
            </w:pPr>
            <w:r>
              <w:rPr>
                <w:rFonts w:ascii="Gotham" w:hAnsi="Gotham"/>
                <w:color w:val="404040" w:themeColor="text1" w:themeTint="BF"/>
                <w:sz w:val="18"/>
                <w:szCs w:val="18"/>
              </w:rPr>
              <w:t>Anexo 14 “</w:t>
            </w:r>
            <w:r w:rsidR="00586F1B">
              <w:rPr>
                <w:rFonts w:ascii="Gotham" w:hAnsi="Gotham"/>
                <w:color w:val="404040" w:themeColor="text1" w:themeTint="BF"/>
                <w:sz w:val="18"/>
                <w:szCs w:val="18"/>
              </w:rPr>
              <w:t>Principales Fortalezas, oportunidades, debilidades, Amenazas y Recomendaciones</w:t>
            </w:r>
            <w:r>
              <w:rPr>
                <w:rFonts w:ascii="Gotham" w:hAnsi="Gotham"/>
                <w:color w:val="404040" w:themeColor="text1" w:themeTint="BF"/>
                <w:sz w:val="18"/>
                <w:szCs w:val="18"/>
              </w:rPr>
              <w:t>” (</w:t>
            </w:r>
            <w:r w:rsidR="006A7EE2">
              <w:rPr>
                <w:rFonts w:ascii="Gotham" w:hAnsi="Gotham"/>
                <w:color w:val="404040" w:themeColor="text1" w:themeTint="BF"/>
                <w:sz w:val="18"/>
                <w:szCs w:val="18"/>
              </w:rPr>
              <w:t>f</w:t>
            </w:r>
            <w:r>
              <w:rPr>
                <w:rFonts w:ascii="Gotham" w:hAnsi="Gotham"/>
                <w:color w:val="404040" w:themeColor="text1" w:themeTint="BF"/>
                <w:sz w:val="18"/>
                <w:szCs w:val="18"/>
              </w:rPr>
              <w:t>ormato predeterminado)</w:t>
            </w:r>
            <w:r w:rsidR="00586F1B">
              <w:rPr>
                <w:rFonts w:ascii="Gotham" w:hAnsi="Gotham"/>
                <w:color w:val="404040" w:themeColor="text1" w:themeTint="BF"/>
                <w:sz w:val="18"/>
                <w:szCs w:val="18"/>
              </w:rPr>
              <w:t>.</w:t>
            </w:r>
            <w:r>
              <w:rPr>
                <w:rFonts w:ascii="Gotham" w:hAnsi="Gotham"/>
                <w:color w:val="404040" w:themeColor="text1" w:themeTint="BF"/>
                <w:sz w:val="18"/>
                <w:szCs w:val="18"/>
              </w:rPr>
              <w:t xml:space="preserve"> </w:t>
            </w:r>
          </w:p>
          <w:p w14:paraId="5A1864A3" w14:textId="46051F02" w:rsidR="0069349D" w:rsidRPr="006D0214" w:rsidRDefault="0069349D">
            <w:pPr>
              <w:pStyle w:val="Prrafodelista"/>
              <w:numPr>
                <w:ilvl w:val="0"/>
                <w:numId w:val="72"/>
              </w:numPr>
              <w:rPr>
                <w:rFonts w:ascii="Gotham" w:hAnsi="Gotham"/>
                <w:color w:val="404040" w:themeColor="text1" w:themeTint="BF"/>
                <w:sz w:val="18"/>
                <w:szCs w:val="18"/>
              </w:rPr>
            </w:pPr>
            <w:r w:rsidRPr="006D0214">
              <w:rPr>
                <w:rFonts w:ascii="Gotham" w:hAnsi="Gotham"/>
                <w:color w:val="404040" w:themeColor="text1" w:themeTint="BF"/>
                <w:sz w:val="18"/>
                <w:szCs w:val="18"/>
              </w:rPr>
              <w:t>Anexo 1</w:t>
            </w:r>
            <w:r w:rsidR="00121D2E">
              <w:rPr>
                <w:rFonts w:ascii="Gotham" w:hAnsi="Gotham"/>
                <w:color w:val="404040" w:themeColor="text1" w:themeTint="BF"/>
                <w:sz w:val="18"/>
                <w:szCs w:val="18"/>
              </w:rPr>
              <w:t>5</w:t>
            </w:r>
            <w:r w:rsidRPr="006D0214">
              <w:rPr>
                <w:rFonts w:ascii="Gotham" w:hAnsi="Gotham"/>
                <w:color w:val="404040" w:themeColor="text1" w:themeTint="BF"/>
                <w:sz w:val="18"/>
                <w:szCs w:val="18"/>
              </w:rPr>
              <w:t xml:space="preserve"> “Instrumentos de Medición del Grado de Satisfacción de la Población Atendida” (</w:t>
            </w:r>
            <w:r w:rsidR="006A7EE2">
              <w:rPr>
                <w:rFonts w:ascii="Gotham" w:hAnsi="Gotham"/>
                <w:color w:val="404040" w:themeColor="text1" w:themeTint="BF"/>
                <w:sz w:val="18"/>
                <w:szCs w:val="18"/>
              </w:rPr>
              <w:t>f</w:t>
            </w:r>
            <w:r w:rsidRPr="006D0214">
              <w:rPr>
                <w:rFonts w:ascii="Gotham" w:hAnsi="Gotham"/>
                <w:color w:val="404040" w:themeColor="text1" w:themeTint="BF"/>
                <w:sz w:val="18"/>
                <w:szCs w:val="18"/>
              </w:rPr>
              <w:t xml:space="preserve">ormato libre). </w:t>
            </w:r>
          </w:p>
          <w:p w14:paraId="0BCDCE90" w14:textId="4A1E6B10" w:rsidR="00FE1A60" w:rsidRDefault="00FE1A60">
            <w:pPr>
              <w:pStyle w:val="Prrafodelista"/>
              <w:numPr>
                <w:ilvl w:val="0"/>
                <w:numId w:val="72"/>
              </w:numPr>
              <w:rPr>
                <w:rFonts w:ascii="Gotham" w:hAnsi="Gotham"/>
                <w:color w:val="404040" w:themeColor="text1" w:themeTint="BF"/>
                <w:sz w:val="18"/>
                <w:szCs w:val="18"/>
              </w:rPr>
            </w:pPr>
            <w:r>
              <w:rPr>
                <w:rFonts w:ascii="Gotham" w:hAnsi="Gotham"/>
                <w:color w:val="404040" w:themeColor="text1" w:themeTint="BF"/>
                <w:sz w:val="18"/>
                <w:szCs w:val="18"/>
              </w:rPr>
              <w:t>Anexo 1</w:t>
            </w:r>
            <w:r w:rsidR="00121D2E">
              <w:rPr>
                <w:rFonts w:ascii="Gotham" w:hAnsi="Gotham"/>
                <w:color w:val="404040" w:themeColor="text1" w:themeTint="BF"/>
                <w:sz w:val="18"/>
                <w:szCs w:val="18"/>
              </w:rPr>
              <w:t>6</w:t>
            </w:r>
            <w:r>
              <w:rPr>
                <w:rFonts w:ascii="Gotham" w:hAnsi="Gotham"/>
                <w:color w:val="404040" w:themeColor="text1" w:themeTint="BF"/>
                <w:sz w:val="18"/>
                <w:szCs w:val="18"/>
              </w:rPr>
              <w:t xml:space="preserve"> “Valoración final del programa”</w:t>
            </w:r>
            <w:r w:rsidR="00586F1B">
              <w:rPr>
                <w:rFonts w:ascii="Gotham" w:hAnsi="Gotham"/>
                <w:color w:val="404040" w:themeColor="text1" w:themeTint="BF"/>
                <w:sz w:val="18"/>
                <w:szCs w:val="18"/>
              </w:rPr>
              <w:t xml:space="preserve"> (</w:t>
            </w:r>
            <w:r w:rsidR="006A7EE2">
              <w:rPr>
                <w:rFonts w:ascii="Gotham" w:hAnsi="Gotham"/>
                <w:color w:val="404040" w:themeColor="text1" w:themeTint="BF"/>
                <w:sz w:val="18"/>
                <w:szCs w:val="18"/>
              </w:rPr>
              <w:t>f</w:t>
            </w:r>
            <w:r w:rsidR="00586F1B">
              <w:rPr>
                <w:rFonts w:ascii="Gotham" w:hAnsi="Gotham"/>
                <w:color w:val="404040" w:themeColor="text1" w:themeTint="BF"/>
                <w:sz w:val="18"/>
                <w:szCs w:val="18"/>
              </w:rPr>
              <w:t>ormato predeterminado)</w:t>
            </w:r>
            <w:r w:rsidR="00C33BFE">
              <w:rPr>
                <w:rFonts w:ascii="Gotham" w:hAnsi="Gotham"/>
                <w:color w:val="404040" w:themeColor="text1" w:themeTint="BF"/>
                <w:sz w:val="18"/>
                <w:szCs w:val="18"/>
              </w:rPr>
              <w:t>.</w:t>
            </w:r>
          </w:p>
          <w:p w14:paraId="3D6F9556" w14:textId="44BDE20D" w:rsidR="00FE1A60" w:rsidRDefault="00FE1A60">
            <w:pPr>
              <w:pStyle w:val="Prrafodelista"/>
              <w:numPr>
                <w:ilvl w:val="0"/>
                <w:numId w:val="72"/>
              </w:numPr>
              <w:rPr>
                <w:rFonts w:ascii="Gotham" w:hAnsi="Gotham"/>
                <w:color w:val="404040" w:themeColor="text1" w:themeTint="BF"/>
                <w:sz w:val="18"/>
                <w:szCs w:val="18"/>
              </w:rPr>
            </w:pPr>
            <w:r>
              <w:rPr>
                <w:rFonts w:ascii="Gotham" w:hAnsi="Gotham"/>
                <w:color w:val="404040" w:themeColor="text1" w:themeTint="BF"/>
                <w:sz w:val="18"/>
                <w:szCs w:val="18"/>
              </w:rPr>
              <w:t>Anexo 1</w:t>
            </w:r>
            <w:r w:rsidR="00121D2E">
              <w:rPr>
                <w:rFonts w:ascii="Gotham" w:hAnsi="Gotham"/>
                <w:color w:val="404040" w:themeColor="text1" w:themeTint="BF"/>
                <w:sz w:val="18"/>
                <w:szCs w:val="18"/>
              </w:rPr>
              <w:t>7</w:t>
            </w:r>
            <w:r>
              <w:rPr>
                <w:rFonts w:ascii="Gotham" w:hAnsi="Gotham"/>
                <w:color w:val="404040" w:themeColor="text1" w:themeTint="BF"/>
                <w:sz w:val="18"/>
                <w:szCs w:val="18"/>
              </w:rPr>
              <w:t xml:space="preserve"> “Propuesta de mejora de la MIR</w:t>
            </w:r>
            <w:r w:rsidR="00586F1B">
              <w:rPr>
                <w:rFonts w:ascii="Gotham" w:hAnsi="Gotham"/>
                <w:color w:val="404040" w:themeColor="text1" w:themeTint="BF"/>
                <w:sz w:val="18"/>
                <w:szCs w:val="18"/>
              </w:rPr>
              <w:t>” (</w:t>
            </w:r>
            <w:r w:rsidR="006A7EE2">
              <w:rPr>
                <w:rFonts w:ascii="Gotham" w:hAnsi="Gotham"/>
                <w:color w:val="404040" w:themeColor="text1" w:themeTint="BF"/>
                <w:sz w:val="18"/>
                <w:szCs w:val="18"/>
              </w:rPr>
              <w:t>f</w:t>
            </w:r>
            <w:r w:rsidR="00586F1B">
              <w:rPr>
                <w:rFonts w:ascii="Gotham" w:hAnsi="Gotham"/>
                <w:color w:val="404040" w:themeColor="text1" w:themeTint="BF"/>
                <w:sz w:val="18"/>
                <w:szCs w:val="18"/>
              </w:rPr>
              <w:t>ormato predeterminado).</w:t>
            </w:r>
          </w:p>
          <w:p w14:paraId="5A0C3B05" w14:textId="676AA31D" w:rsidR="00C33BFE" w:rsidRDefault="00C33BFE">
            <w:pPr>
              <w:pStyle w:val="Prrafodelista"/>
              <w:numPr>
                <w:ilvl w:val="0"/>
                <w:numId w:val="72"/>
              </w:numPr>
              <w:rPr>
                <w:rFonts w:ascii="Gotham" w:hAnsi="Gotham"/>
                <w:color w:val="404040" w:themeColor="text1" w:themeTint="BF"/>
                <w:sz w:val="18"/>
                <w:szCs w:val="18"/>
              </w:rPr>
            </w:pPr>
            <w:r>
              <w:rPr>
                <w:rFonts w:ascii="Gotham" w:hAnsi="Gotham"/>
                <w:color w:val="404040" w:themeColor="text1" w:themeTint="BF"/>
                <w:sz w:val="18"/>
                <w:szCs w:val="18"/>
              </w:rPr>
              <w:t>Anexo 18 “Aspectos Susceptibles de Mejora” (</w:t>
            </w:r>
            <w:r w:rsidR="006A7EE2">
              <w:rPr>
                <w:rFonts w:ascii="Gotham" w:hAnsi="Gotham"/>
                <w:color w:val="404040" w:themeColor="text1" w:themeTint="BF"/>
                <w:sz w:val="18"/>
                <w:szCs w:val="18"/>
              </w:rPr>
              <w:t>f</w:t>
            </w:r>
            <w:r>
              <w:rPr>
                <w:rFonts w:ascii="Gotham" w:hAnsi="Gotham"/>
                <w:color w:val="404040" w:themeColor="text1" w:themeTint="BF"/>
                <w:sz w:val="18"/>
                <w:szCs w:val="18"/>
              </w:rPr>
              <w:t>ormato predeterminado).</w:t>
            </w:r>
          </w:p>
          <w:p w14:paraId="4A55D47E" w14:textId="0B0A94B1" w:rsidR="00FE1A60" w:rsidRPr="006D0214" w:rsidRDefault="00FE1A60">
            <w:pPr>
              <w:pStyle w:val="Prrafodelista"/>
              <w:numPr>
                <w:ilvl w:val="0"/>
                <w:numId w:val="72"/>
              </w:numPr>
              <w:rPr>
                <w:rFonts w:ascii="Gotham" w:hAnsi="Gotham"/>
                <w:color w:val="404040" w:themeColor="text1" w:themeTint="BF"/>
                <w:sz w:val="18"/>
                <w:szCs w:val="18"/>
              </w:rPr>
            </w:pPr>
            <w:r>
              <w:rPr>
                <w:rFonts w:ascii="Gotham" w:hAnsi="Gotham"/>
                <w:color w:val="404040" w:themeColor="text1" w:themeTint="BF"/>
                <w:sz w:val="18"/>
                <w:szCs w:val="18"/>
              </w:rPr>
              <w:t>Anexo 1</w:t>
            </w:r>
            <w:r w:rsidR="00840FAA">
              <w:rPr>
                <w:rFonts w:ascii="Gotham" w:hAnsi="Gotham"/>
                <w:color w:val="404040" w:themeColor="text1" w:themeTint="BF"/>
                <w:sz w:val="18"/>
                <w:szCs w:val="18"/>
              </w:rPr>
              <w:t>9</w:t>
            </w:r>
            <w:r>
              <w:rPr>
                <w:rFonts w:ascii="Gotham" w:hAnsi="Gotham"/>
                <w:color w:val="404040" w:themeColor="text1" w:themeTint="BF"/>
                <w:sz w:val="18"/>
                <w:szCs w:val="18"/>
              </w:rPr>
              <w:t xml:space="preserve"> “Ficha Técnica de la Evaluación”</w:t>
            </w:r>
            <w:r w:rsidR="00586F1B">
              <w:rPr>
                <w:rFonts w:ascii="Gotham" w:hAnsi="Gotham"/>
                <w:color w:val="404040" w:themeColor="text1" w:themeTint="BF"/>
                <w:sz w:val="18"/>
                <w:szCs w:val="18"/>
              </w:rPr>
              <w:t xml:space="preserve"> (</w:t>
            </w:r>
            <w:r w:rsidR="006A7EE2">
              <w:rPr>
                <w:rFonts w:ascii="Gotham" w:hAnsi="Gotham"/>
                <w:color w:val="404040" w:themeColor="text1" w:themeTint="BF"/>
                <w:sz w:val="18"/>
                <w:szCs w:val="18"/>
              </w:rPr>
              <w:t>f</w:t>
            </w:r>
            <w:r w:rsidR="00586F1B">
              <w:rPr>
                <w:rFonts w:ascii="Gotham" w:hAnsi="Gotham"/>
                <w:color w:val="404040" w:themeColor="text1" w:themeTint="BF"/>
                <w:sz w:val="18"/>
                <w:szCs w:val="18"/>
              </w:rPr>
              <w:t>ormato predeterminado).</w:t>
            </w:r>
          </w:p>
          <w:p w14:paraId="5D576026" w14:textId="77777777" w:rsidR="0069349D" w:rsidRPr="006D0214" w:rsidRDefault="0069349D" w:rsidP="0069349D">
            <w:pPr>
              <w:rPr>
                <w:rFonts w:ascii="Gotham" w:hAnsi="Gotham"/>
                <w:color w:val="404040" w:themeColor="text1" w:themeTint="BF"/>
                <w:sz w:val="18"/>
                <w:szCs w:val="18"/>
              </w:rPr>
            </w:pPr>
            <w:r w:rsidRPr="006D0214">
              <w:rPr>
                <w:rFonts w:ascii="Gotham" w:hAnsi="Gotham"/>
                <w:color w:val="404040" w:themeColor="text1" w:themeTint="BF"/>
                <w:sz w:val="18"/>
                <w:szCs w:val="18"/>
              </w:rPr>
              <w:t>Reporte y lista de asistencia de la segunda reunión y presentación en PowerPoint de los resultados de la tercera entrega del Informe de Evaluación de Consistencia y Resultados. Respuesta a comentarios.</w:t>
            </w:r>
          </w:p>
        </w:tc>
        <w:tc>
          <w:tcPr>
            <w:tcW w:w="1706" w:type="dxa"/>
            <w:shd w:val="clear" w:color="auto" w:fill="auto"/>
            <w:vAlign w:val="center"/>
          </w:tcPr>
          <w:p w14:paraId="7C108737" w14:textId="77777777" w:rsidR="0069349D" w:rsidRPr="006D0214" w:rsidRDefault="0069349D" w:rsidP="006D0214">
            <w:pPr>
              <w:jc w:val="center"/>
              <w:rPr>
                <w:rFonts w:ascii="Gotham" w:hAnsi="Gotham"/>
                <w:color w:val="404040" w:themeColor="text1" w:themeTint="BF"/>
                <w:sz w:val="18"/>
                <w:szCs w:val="18"/>
              </w:rPr>
            </w:pPr>
            <w:r w:rsidRPr="006D0214">
              <w:rPr>
                <w:rFonts w:ascii="Gotham" w:hAnsi="Gotham"/>
                <w:color w:val="404040" w:themeColor="text1" w:themeTint="BF"/>
                <w:sz w:val="16"/>
                <w:szCs w:val="16"/>
              </w:rPr>
              <w:lastRenderedPageBreak/>
              <w:t>(Colocar la fecha)</w:t>
            </w:r>
          </w:p>
        </w:tc>
      </w:tr>
      <w:tr w:rsidR="0069349D" w:rsidRPr="00467671" w14:paraId="70615679" w14:textId="77777777" w:rsidTr="00273163">
        <w:trPr>
          <w:trHeight w:val="186"/>
          <w:jc w:val="center"/>
        </w:trPr>
        <w:tc>
          <w:tcPr>
            <w:tcW w:w="8500" w:type="dxa"/>
            <w:shd w:val="clear" w:color="auto" w:fill="auto"/>
            <w:vAlign w:val="center"/>
          </w:tcPr>
          <w:p w14:paraId="6C851A56" w14:textId="77777777" w:rsidR="0069349D" w:rsidRPr="006D0214" w:rsidRDefault="0069349D" w:rsidP="00DD2D50">
            <w:pPr>
              <w:autoSpaceDE w:val="0"/>
              <w:autoSpaceDN w:val="0"/>
              <w:adjustRightInd w:val="0"/>
              <w:jc w:val="both"/>
              <w:rPr>
                <w:rFonts w:ascii="Gotham" w:hAnsi="Gotham" w:cs="Arial"/>
                <w:color w:val="404040" w:themeColor="text1" w:themeTint="BF"/>
                <w:sz w:val="18"/>
                <w:szCs w:val="18"/>
              </w:rPr>
            </w:pPr>
            <w:r w:rsidRPr="006D0214">
              <w:rPr>
                <w:rFonts w:ascii="Gotham" w:hAnsi="Gotham" w:cs="Arial"/>
                <w:color w:val="404040" w:themeColor="text1" w:themeTint="BF"/>
                <w:sz w:val="18"/>
                <w:szCs w:val="18"/>
              </w:rPr>
              <w:t>Cuarta entrega del Informe de Evaluación de Consistencia y Resultados. Actualización del informe final con base en las revisiones.</w:t>
            </w:r>
          </w:p>
          <w:p w14:paraId="4950482F" w14:textId="77777777" w:rsidR="0069349D" w:rsidRPr="006D0214" w:rsidRDefault="0069349D" w:rsidP="00DD2D50">
            <w:pPr>
              <w:autoSpaceDE w:val="0"/>
              <w:autoSpaceDN w:val="0"/>
              <w:adjustRightInd w:val="0"/>
              <w:jc w:val="both"/>
              <w:rPr>
                <w:rFonts w:ascii="Century Gothic" w:hAnsi="Century Gothic" w:cs="Arial"/>
                <w:color w:val="404040" w:themeColor="text1" w:themeTint="BF"/>
                <w:sz w:val="18"/>
                <w:szCs w:val="18"/>
              </w:rPr>
            </w:pPr>
            <w:r w:rsidRPr="006D0214">
              <w:rPr>
                <w:rFonts w:ascii="Gotham" w:hAnsi="Gotham" w:cs="Arial"/>
                <w:color w:val="404040" w:themeColor="text1" w:themeTint="BF"/>
                <w:sz w:val="18"/>
                <w:szCs w:val="18"/>
              </w:rPr>
              <w:t>Reporte y lista de asistencia de la tercera reunión y presentación en PowerPoint de los resultados de la cuarta entrega del Informe de Evaluación de Consistencia y Resultados. Respuesta a comentarios.</w:t>
            </w:r>
          </w:p>
        </w:tc>
        <w:tc>
          <w:tcPr>
            <w:tcW w:w="1706" w:type="dxa"/>
            <w:shd w:val="clear" w:color="auto" w:fill="auto"/>
            <w:vAlign w:val="center"/>
          </w:tcPr>
          <w:p w14:paraId="27EDFF21" w14:textId="77777777" w:rsidR="0069349D" w:rsidRPr="006D0214" w:rsidRDefault="0069349D" w:rsidP="00DD2D50">
            <w:pPr>
              <w:autoSpaceDE w:val="0"/>
              <w:autoSpaceDN w:val="0"/>
              <w:adjustRightInd w:val="0"/>
              <w:ind w:left="-108" w:right="-108"/>
              <w:jc w:val="center"/>
              <w:rPr>
                <w:rFonts w:ascii="Gotham" w:hAnsi="Gotham" w:cs="Arial"/>
                <w:color w:val="404040" w:themeColor="text1" w:themeTint="BF"/>
                <w:sz w:val="18"/>
                <w:szCs w:val="18"/>
              </w:rPr>
            </w:pPr>
            <w:r w:rsidRPr="006D0214">
              <w:rPr>
                <w:rFonts w:ascii="Gotham" w:hAnsi="Gotham" w:cs="Arial"/>
                <w:color w:val="404040" w:themeColor="text1" w:themeTint="BF"/>
                <w:sz w:val="16"/>
                <w:szCs w:val="16"/>
              </w:rPr>
              <w:t>(Colocar la fecha)</w:t>
            </w:r>
          </w:p>
        </w:tc>
      </w:tr>
      <w:tr w:rsidR="00AC1187" w:rsidRPr="00467671" w14:paraId="06506533" w14:textId="77777777" w:rsidTr="00273163">
        <w:trPr>
          <w:cnfStyle w:val="000000100000" w:firstRow="0" w:lastRow="0" w:firstColumn="0" w:lastColumn="0" w:oddVBand="0" w:evenVBand="0" w:oddHBand="1" w:evenHBand="0" w:firstRowFirstColumn="0" w:firstRowLastColumn="0" w:lastRowFirstColumn="0" w:lastRowLastColumn="0"/>
          <w:trHeight w:val="186"/>
          <w:jc w:val="center"/>
        </w:trPr>
        <w:tc>
          <w:tcPr>
            <w:tcW w:w="10206" w:type="dxa"/>
            <w:gridSpan w:val="2"/>
            <w:shd w:val="clear" w:color="auto" w:fill="auto"/>
            <w:vAlign w:val="center"/>
          </w:tcPr>
          <w:p w14:paraId="6E95DD1C" w14:textId="17FDAC74" w:rsidR="00AC1187" w:rsidRPr="006D0214" w:rsidRDefault="007A6646" w:rsidP="007A6646">
            <w:pPr>
              <w:autoSpaceDE w:val="0"/>
              <w:autoSpaceDN w:val="0"/>
              <w:adjustRightInd w:val="0"/>
              <w:ind w:right="40"/>
              <w:jc w:val="both"/>
              <w:rPr>
                <w:rFonts w:ascii="Gotham" w:hAnsi="Gotham" w:cs="Arial"/>
                <w:color w:val="404040" w:themeColor="text1" w:themeTint="BF"/>
                <w:sz w:val="18"/>
                <w:szCs w:val="18"/>
              </w:rPr>
            </w:pPr>
            <w:r w:rsidRPr="007A6646">
              <w:rPr>
                <w:rFonts w:ascii="Gotham" w:hAnsi="Gotham" w:cs="Arial"/>
                <w:color w:val="404040" w:themeColor="text1" w:themeTint="BF"/>
                <w:sz w:val="18"/>
                <w:szCs w:val="18"/>
              </w:rPr>
              <w:t>Toda la información deberá entregarse en un CD o medio magnético, e incluir lo siguiente: archivo electrónico del documento en formato Word; archivo electrónico de la presentación en formato PowerPoint; archivos en Excel, Do files o documentos que contengan los cálculos realizados; y archivos editables de gráficos, imágenes, figuras, cuadros, entre otros.</w:t>
            </w:r>
          </w:p>
        </w:tc>
      </w:tr>
    </w:tbl>
    <w:p w14:paraId="6FB2972B" w14:textId="77777777" w:rsidR="0069349D" w:rsidRDefault="0069349D" w:rsidP="0069349D">
      <w:pPr>
        <w:jc w:val="both"/>
        <w:rPr>
          <w:rFonts w:ascii="Gotham" w:hAnsi="Gotham"/>
          <w:color w:val="404040" w:themeColor="text1" w:themeTint="BF"/>
          <w:sz w:val="20"/>
          <w:szCs w:val="20"/>
        </w:rPr>
      </w:pPr>
    </w:p>
    <w:p w14:paraId="6FA74152" w14:textId="267A2F8C" w:rsidR="00AC1187" w:rsidRDefault="00AC1187" w:rsidP="00273163">
      <w:pPr>
        <w:ind w:right="48"/>
        <w:jc w:val="both"/>
        <w:rPr>
          <w:rFonts w:ascii="Gotham" w:hAnsi="Gotham"/>
          <w:color w:val="404040" w:themeColor="text1" w:themeTint="BF"/>
          <w:sz w:val="20"/>
          <w:szCs w:val="20"/>
        </w:rPr>
      </w:pPr>
      <w:r w:rsidRPr="00AC1187">
        <w:rPr>
          <w:rFonts w:ascii="Gotham" w:hAnsi="Gotham"/>
          <w:color w:val="404040" w:themeColor="text1" w:themeTint="BF"/>
          <w:sz w:val="20"/>
          <w:szCs w:val="20"/>
        </w:rPr>
        <w:t xml:space="preserve">Se debe considerar la realización de mínimo cuatro reuniones. Cada una posterior a la entrega de los productos con la Unidad </w:t>
      </w:r>
      <w:r>
        <w:rPr>
          <w:rFonts w:ascii="Gotham" w:hAnsi="Gotham"/>
          <w:color w:val="404040" w:themeColor="text1" w:themeTint="BF"/>
          <w:sz w:val="20"/>
          <w:szCs w:val="20"/>
        </w:rPr>
        <w:t>Responsable</w:t>
      </w:r>
      <w:r w:rsidRPr="00AC1187">
        <w:rPr>
          <w:rFonts w:ascii="Gotham" w:hAnsi="Gotham"/>
          <w:color w:val="404040" w:themeColor="text1" w:themeTint="BF"/>
          <w:sz w:val="20"/>
          <w:szCs w:val="20"/>
        </w:rPr>
        <w:t>, los operadores del Programa y con el personal de</w:t>
      </w:r>
      <w:r w:rsidR="006D0214">
        <w:rPr>
          <w:rFonts w:ascii="Gotham" w:hAnsi="Gotham"/>
          <w:color w:val="404040" w:themeColor="text1" w:themeTint="BF"/>
          <w:sz w:val="20"/>
          <w:szCs w:val="20"/>
        </w:rPr>
        <w:t xml:space="preserve"> </w:t>
      </w:r>
      <w:r w:rsidRPr="00AC1187">
        <w:rPr>
          <w:rFonts w:ascii="Gotham" w:hAnsi="Gotham"/>
          <w:color w:val="404040" w:themeColor="text1" w:themeTint="BF"/>
          <w:sz w:val="20"/>
          <w:szCs w:val="20"/>
        </w:rPr>
        <w:t>l</w:t>
      </w:r>
      <w:r w:rsidR="006D0214">
        <w:rPr>
          <w:rFonts w:ascii="Gotham" w:hAnsi="Gotham"/>
          <w:color w:val="404040" w:themeColor="text1" w:themeTint="BF"/>
          <w:sz w:val="20"/>
          <w:szCs w:val="20"/>
        </w:rPr>
        <w:t>a</w:t>
      </w:r>
      <w:r w:rsidRPr="00AC1187">
        <w:rPr>
          <w:rFonts w:ascii="Gotham" w:hAnsi="Gotham"/>
          <w:color w:val="404040" w:themeColor="text1" w:themeTint="BF"/>
          <w:sz w:val="20"/>
          <w:szCs w:val="20"/>
        </w:rPr>
        <w:t xml:space="preserve"> </w:t>
      </w:r>
      <w:r w:rsidR="006D0214">
        <w:rPr>
          <w:rFonts w:ascii="Gotham" w:hAnsi="Gotham"/>
          <w:color w:val="404040" w:themeColor="text1" w:themeTint="BF"/>
          <w:sz w:val="20"/>
          <w:szCs w:val="20"/>
        </w:rPr>
        <w:t>Unidad ejecutora</w:t>
      </w:r>
      <w:r w:rsidRPr="00AC1187">
        <w:rPr>
          <w:rFonts w:ascii="Gotham" w:hAnsi="Gotham"/>
          <w:color w:val="404040" w:themeColor="text1" w:themeTint="BF"/>
          <w:sz w:val="20"/>
          <w:szCs w:val="20"/>
        </w:rPr>
        <w:t xml:space="preserve">, con la finalidad de comentar los resultados de dichos entregables. También se debe contemplar la realización de una reunión final, una vez entregado el último producto, para hacer la presentación de los principales resultados de la evaluación. </w:t>
      </w:r>
      <w:r>
        <w:rPr>
          <w:rFonts w:ascii="Gotham" w:hAnsi="Gotham"/>
          <w:color w:val="404040" w:themeColor="text1" w:themeTint="BF"/>
          <w:sz w:val="20"/>
          <w:szCs w:val="20"/>
        </w:rPr>
        <w:t>La Unidad Responsable</w:t>
      </w:r>
      <w:r w:rsidRPr="00AC1187">
        <w:rPr>
          <w:rFonts w:ascii="Gotham" w:hAnsi="Gotham"/>
          <w:color w:val="404040" w:themeColor="text1" w:themeTint="BF"/>
          <w:sz w:val="20"/>
          <w:szCs w:val="20"/>
        </w:rPr>
        <w:t>, indicará el lugar, día y hora de realización de las reuniones indicadas y en éstas deberá estar presente el coordinador de la evaluación.</w:t>
      </w:r>
    </w:p>
    <w:p w14:paraId="12196511" w14:textId="77777777" w:rsidR="00AC1187" w:rsidRDefault="00AC1187" w:rsidP="00273163">
      <w:pPr>
        <w:ind w:right="48"/>
        <w:jc w:val="both"/>
        <w:rPr>
          <w:rFonts w:ascii="Gotham" w:hAnsi="Gotham"/>
          <w:color w:val="404040" w:themeColor="text1" w:themeTint="BF"/>
          <w:sz w:val="20"/>
          <w:szCs w:val="20"/>
        </w:rPr>
      </w:pPr>
    </w:p>
    <w:p w14:paraId="760EEADC" w14:textId="77777777" w:rsidR="00AC1187" w:rsidRPr="006D0214" w:rsidRDefault="00AC1187" w:rsidP="00273163">
      <w:pPr>
        <w:ind w:right="48"/>
        <w:jc w:val="both"/>
        <w:rPr>
          <w:rFonts w:ascii="Gotham Bold" w:hAnsi="Gotham Bold"/>
          <w:color w:val="404040" w:themeColor="text1" w:themeTint="BF"/>
          <w:sz w:val="22"/>
          <w:szCs w:val="22"/>
        </w:rPr>
      </w:pPr>
      <w:bookmarkStart w:id="6" w:name="_Toc366082678"/>
      <w:bookmarkStart w:id="7" w:name="_Toc414883288"/>
      <w:r w:rsidRPr="006D0214">
        <w:rPr>
          <w:rFonts w:ascii="Gotham Bold" w:hAnsi="Gotham Bold"/>
          <w:color w:val="404040" w:themeColor="text1" w:themeTint="BF"/>
          <w:sz w:val="22"/>
          <w:szCs w:val="22"/>
        </w:rPr>
        <w:t>Responsabilidades y compromisos</w:t>
      </w:r>
      <w:bookmarkEnd w:id="6"/>
      <w:bookmarkEnd w:id="7"/>
    </w:p>
    <w:p w14:paraId="3554FD59" w14:textId="77777777" w:rsidR="00AC1187" w:rsidRPr="00837B6D" w:rsidRDefault="00AC1187" w:rsidP="00273163">
      <w:pPr>
        <w:ind w:right="48"/>
        <w:jc w:val="both"/>
        <w:rPr>
          <w:rFonts w:ascii="Century Gothic" w:hAnsi="Century Gothic" w:cs="Arial"/>
          <w:color w:val="404040" w:themeColor="text1" w:themeTint="BF"/>
          <w:sz w:val="20"/>
          <w:szCs w:val="20"/>
        </w:rPr>
      </w:pPr>
    </w:p>
    <w:p w14:paraId="188809E3" w14:textId="6E0F7867" w:rsidR="00AC1187" w:rsidRPr="006D0214" w:rsidRDefault="00AC1187" w:rsidP="00273163">
      <w:pPr>
        <w:ind w:right="48"/>
        <w:jc w:val="both"/>
        <w:rPr>
          <w:rFonts w:ascii="Gotham" w:hAnsi="Gotham"/>
          <w:color w:val="404040" w:themeColor="text1" w:themeTint="BF"/>
          <w:sz w:val="20"/>
          <w:szCs w:val="20"/>
        </w:rPr>
      </w:pPr>
      <w:r w:rsidRPr="006D0214">
        <w:rPr>
          <w:rFonts w:ascii="Gotham" w:hAnsi="Gotham"/>
          <w:color w:val="404040" w:themeColor="text1" w:themeTint="BF"/>
          <w:sz w:val="20"/>
          <w:szCs w:val="20"/>
        </w:rPr>
        <w:t>El evaluador es el responsable de los costos y gastos que significan las instalaciones físicas, equipo de oficina, alquiler de servicios y transporte que se requiera para la realización de la evaluación; asimismo, es responsable del pago por servicios profesionales, viáticos y aseguramiento del personal profesional, técnico, administrativo y de apoyo que sea contratado para la ejecución de la evaluación y operaciones conexas.</w:t>
      </w:r>
    </w:p>
    <w:p w14:paraId="35F0190A" w14:textId="77777777" w:rsidR="00AC1187" w:rsidRPr="006D0214" w:rsidRDefault="00AC1187" w:rsidP="00273163">
      <w:pPr>
        <w:ind w:right="48"/>
        <w:jc w:val="both"/>
        <w:rPr>
          <w:rFonts w:ascii="Gotham" w:hAnsi="Gotham"/>
          <w:color w:val="404040" w:themeColor="text1" w:themeTint="BF"/>
          <w:sz w:val="20"/>
          <w:szCs w:val="20"/>
        </w:rPr>
      </w:pPr>
    </w:p>
    <w:p w14:paraId="56FD6AB9" w14:textId="1AF4B298" w:rsidR="00AC1187" w:rsidRPr="006D0214" w:rsidRDefault="00AC1187" w:rsidP="00273163">
      <w:pPr>
        <w:ind w:right="48"/>
        <w:jc w:val="both"/>
        <w:rPr>
          <w:rFonts w:ascii="Gotham" w:hAnsi="Gotham"/>
          <w:color w:val="404040" w:themeColor="text1" w:themeTint="BF"/>
          <w:sz w:val="20"/>
          <w:szCs w:val="20"/>
        </w:rPr>
      </w:pPr>
      <w:r w:rsidRPr="006D0214">
        <w:rPr>
          <w:rFonts w:ascii="Gotham" w:hAnsi="Gotham"/>
          <w:color w:val="404040" w:themeColor="text1" w:themeTint="BF"/>
          <w:sz w:val="20"/>
          <w:szCs w:val="20"/>
        </w:rPr>
        <w:lastRenderedPageBreak/>
        <w:t xml:space="preserve">Respecto de los entregables, el </w:t>
      </w:r>
      <w:r w:rsidR="006D0214">
        <w:rPr>
          <w:rFonts w:ascii="Gotham" w:hAnsi="Gotham"/>
          <w:color w:val="404040" w:themeColor="text1" w:themeTint="BF"/>
          <w:sz w:val="20"/>
          <w:szCs w:val="20"/>
        </w:rPr>
        <w:t>evaluador</w:t>
      </w:r>
      <w:r w:rsidRPr="006D0214">
        <w:rPr>
          <w:rFonts w:ascii="Gotham" w:hAnsi="Gotham"/>
          <w:color w:val="404040" w:themeColor="text1" w:themeTint="BF"/>
          <w:sz w:val="20"/>
          <w:szCs w:val="20"/>
        </w:rPr>
        <w:t xml:space="preserve"> es el responsable de responder por escrito sobre aquellos comentarios emitidos por </w:t>
      </w:r>
      <w:r w:rsidR="00FE1A60" w:rsidRPr="006D0214">
        <w:rPr>
          <w:rFonts w:ascii="Gotham" w:hAnsi="Gotham"/>
          <w:color w:val="404040" w:themeColor="text1" w:themeTint="BF"/>
          <w:sz w:val="20"/>
          <w:szCs w:val="20"/>
        </w:rPr>
        <w:t>la unidad responsable</w:t>
      </w:r>
      <w:r w:rsidRPr="006D0214">
        <w:rPr>
          <w:rFonts w:ascii="Gotham" w:hAnsi="Gotham"/>
          <w:color w:val="404040" w:themeColor="text1" w:themeTint="BF"/>
          <w:sz w:val="20"/>
          <w:szCs w:val="20"/>
        </w:rPr>
        <w:t>.</w:t>
      </w:r>
    </w:p>
    <w:p w14:paraId="52F43018" w14:textId="77777777" w:rsidR="00AC1187" w:rsidRPr="006D0214" w:rsidRDefault="00AC1187" w:rsidP="00273163">
      <w:pPr>
        <w:pStyle w:val="Prrafodelista"/>
        <w:ind w:left="0" w:right="48"/>
        <w:jc w:val="both"/>
        <w:rPr>
          <w:rFonts w:ascii="Century Gothic" w:hAnsi="Century Gothic" w:cs="Arial"/>
          <w:color w:val="404040" w:themeColor="text1" w:themeTint="BF"/>
          <w:sz w:val="22"/>
          <w:szCs w:val="22"/>
        </w:rPr>
      </w:pPr>
    </w:p>
    <w:p w14:paraId="7CE5F057" w14:textId="0E0C0012" w:rsidR="00AC1187" w:rsidRPr="006D0214" w:rsidRDefault="00AC1187" w:rsidP="00273163">
      <w:pPr>
        <w:ind w:right="48"/>
        <w:jc w:val="both"/>
        <w:rPr>
          <w:rFonts w:ascii="Gotham" w:hAnsi="Gotham"/>
          <w:color w:val="404040" w:themeColor="text1" w:themeTint="BF"/>
          <w:sz w:val="20"/>
          <w:szCs w:val="20"/>
        </w:rPr>
      </w:pPr>
      <w:r w:rsidRPr="006D0214">
        <w:rPr>
          <w:rFonts w:ascii="Gotham" w:hAnsi="Gotham"/>
          <w:color w:val="404040" w:themeColor="text1" w:themeTint="BF"/>
          <w:sz w:val="20"/>
          <w:szCs w:val="20"/>
        </w:rPr>
        <w:t xml:space="preserve">Para la revisión de los productos entregables la unidad responsable entregará al evaluador sus observaciones y recomendaciones en un plazo no mayor a ________ días hábiles después de la fecha de recepción de los mismos. El evaluador contará con _______ días hábiles después de la emisión del oficio de observaciones y recomendaciones para hacer las correcciones a los productos entregables. </w:t>
      </w:r>
    </w:p>
    <w:p w14:paraId="1C4241D4" w14:textId="77777777" w:rsidR="00AC1187" w:rsidRPr="006D0214" w:rsidRDefault="00AC1187" w:rsidP="00AC1187">
      <w:pPr>
        <w:pStyle w:val="Prrafodelista"/>
        <w:ind w:left="0"/>
        <w:jc w:val="both"/>
        <w:rPr>
          <w:rFonts w:ascii="Century Gothic" w:hAnsi="Century Gothic" w:cs="Arial"/>
          <w:color w:val="404040" w:themeColor="text1" w:themeTint="BF"/>
          <w:sz w:val="22"/>
          <w:szCs w:val="22"/>
        </w:rPr>
      </w:pPr>
    </w:p>
    <w:p w14:paraId="2E66C572" w14:textId="24E7F65E" w:rsidR="00AC1187" w:rsidRDefault="00722D40" w:rsidP="00AC1187">
      <w:pPr>
        <w:pStyle w:val="Prrafodelista"/>
        <w:ind w:left="0"/>
        <w:jc w:val="both"/>
        <w:rPr>
          <w:rFonts w:ascii="Gotham" w:hAnsi="Gotham" w:cs="Arial"/>
          <w:color w:val="404040" w:themeColor="text1" w:themeTint="BF"/>
          <w:sz w:val="20"/>
          <w:szCs w:val="20"/>
        </w:rPr>
      </w:pPr>
      <w:r w:rsidRPr="00722D40">
        <w:rPr>
          <w:rFonts w:ascii="Gotham" w:hAnsi="Gotham" w:cs="Arial"/>
          <w:color w:val="404040" w:themeColor="text1" w:themeTint="BF"/>
          <w:sz w:val="20"/>
          <w:szCs w:val="20"/>
        </w:rPr>
        <w:t>En total, este proceso de revisión, corrección y aprobación de los productos entregables deberá llevar, como máximo, hasta ___________ días hábiles a partir de su entrega, conforme al procedimiento establecido. Este plazo podrá ser menor, dependiendo de las fechas en que se emitan los oficios de observaciones, de conformidad o de entrega de los productos debidamente corregidos. Solo podrá extenderse si la unidad responsable lo solicita de manera expresa.</w:t>
      </w:r>
    </w:p>
    <w:p w14:paraId="36568A0D" w14:textId="77777777" w:rsidR="00722D40" w:rsidRPr="006D0214" w:rsidRDefault="00722D40" w:rsidP="00AC1187">
      <w:pPr>
        <w:pStyle w:val="Prrafodelista"/>
        <w:ind w:left="0"/>
        <w:jc w:val="both"/>
        <w:rPr>
          <w:rFonts w:ascii="Century Gothic" w:hAnsi="Century Gothic" w:cs="Arial"/>
          <w:color w:val="404040" w:themeColor="text1" w:themeTint="BF"/>
          <w:sz w:val="22"/>
          <w:szCs w:val="22"/>
        </w:rPr>
      </w:pPr>
    </w:p>
    <w:p w14:paraId="37B16E1F" w14:textId="6272FA76" w:rsidR="00AC1187" w:rsidRPr="006D0214" w:rsidRDefault="00AC1187" w:rsidP="00AC1187">
      <w:pPr>
        <w:jc w:val="both"/>
        <w:rPr>
          <w:rFonts w:ascii="Gotham" w:hAnsi="Gotham" w:cs="Arial"/>
          <w:color w:val="404040" w:themeColor="text1" w:themeTint="BF"/>
          <w:sz w:val="20"/>
          <w:szCs w:val="20"/>
        </w:rPr>
      </w:pPr>
      <w:r w:rsidRPr="006D0214">
        <w:rPr>
          <w:rFonts w:ascii="Gotham" w:hAnsi="Gotham" w:cs="Arial"/>
          <w:color w:val="404040" w:themeColor="text1" w:themeTint="BF"/>
          <w:sz w:val="20"/>
          <w:szCs w:val="20"/>
        </w:rPr>
        <w:t xml:space="preserve">La emisión de los oficios de observaciones y recomendaciones, así como los reportes de conformidad serán realizados en los plazos estipulados en estos Términos de Referencia. Será responsabilidad del </w:t>
      </w:r>
      <w:r w:rsidRPr="006D0214">
        <w:rPr>
          <w:rFonts w:ascii="Gotham" w:hAnsi="Gotham" w:cs="Arial"/>
          <w:i/>
          <w:color w:val="404040" w:themeColor="text1" w:themeTint="BF"/>
          <w:sz w:val="20"/>
          <w:szCs w:val="20"/>
        </w:rPr>
        <w:t>evaluador</w:t>
      </w:r>
      <w:r w:rsidRPr="006D0214">
        <w:rPr>
          <w:rFonts w:ascii="Gotham" w:hAnsi="Gotham" w:cs="Arial"/>
          <w:color w:val="404040" w:themeColor="text1" w:themeTint="BF"/>
          <w:sz w:val="20"/>
          <w:szCs w:val="20"/>
        </w:rPr>
        <w:t xml:space="preserve"> recoger estos oficios, así como responder en los plazos establecidos a las observaciones realizadas y entregar los productos con sus correspondientes copias. Los días hábiles para realizar las correcciones a los productos entregables se contarán a partir de la fecha de emisión/envío de la comunicación oficial por parte de</w:t>
      </w:r>
      <w:r w:rsidR="006D0214">
        <w:rPr>
          <w:rFonts w:ascii="Gotham" w:hAnsi="Gotham" w:cs="Arial"/>
          <w:color w:val="404040" w:themeColor="text1" w:themeTint="BF"/>
          <w:sz w:val="20"/>
          <w:szCs w:val="20"/>
        </w:rPr>
        <w:t xml:space="preserve"> </w:t>
      </w:r>
      <w:r w:rsidRPr="006D0214">
        <w:rPr>
          <w:rFonts w:ascii="Gotham" w:hAnsi="Gotham" w:cs="Arial"/>
          <w:color w:val="404040" w:themeColor="text1" w:themeTint="BF"/>
          <w:sz w:val="20"/>
          <w:szCs w:val="20"/>
        </w:rPr>
        <w:t>l</w:t>
      </w:r>
      <w:r w:rsidR="006D0214">
        <w:rPr>
          <w:rFonts w:ascii="Gotham" w:hAnsi="Gotham" w:cs="Arial"/>
          <w:color w:val="404040" w:themeColor="text1" w:themeTint="BF"/>
          <w:sz w:val="20"/>
          <w:szCs w:val="20"/>
        </w:rPr>
        <w:t>a</w:t>
      </w:r>
      <w:r w:rsidRPr="006D0214">
        <w:rPr>
          <w:rFonts w:ascii="Gotham" w:hAnsi="Gotham" w:cs="Arial"/>
          <w:color w:val="404040" w:themeColor="text1" w:themeTint="BF"/>
          <w:sz w:val="20"/>
          <w:szCs w:val="20"/>
        </w:rPr>
        <w:t xml:space="preserve"> </w:t>
      </w:r>
      <w:r w:rsidR="00837B6D">
        <w:rPr>
          <w:rFonts w:ascii="Gotham" w:hAnsi="Gotham" w:cs="Arial"/>
          <w:color w:val="404040" w:themeColor="text1" w:themeTint="BF"/>
          <w:sz w:val="20"/>
          <w:szCs w:val="20"/>
        </w:rPr>
        <w:t>U</w:t>
      </w:r>
      <w:r w:rsidR="006D0214">
        <w:rPr>
          <w:rFonts w:ascii="Gotham" w:hAnsi="Gotham" w:cs="Arial"/>
          <w:color w:val="404040" w:themeColor="text1" w:themeTint="BF"/>
          <w:sz w:val="20"/>
          <w:szCs w:val="20"/>
        </w:rPr>
        <w:t xml:space="preserve">nidad </w:t>
      </w:r>
      <w:r w:rsidR="00837B6D">
        <w:rPr>
          <w:rFonts w:ascii="Gotham" w:hAnsi="Gotham" w:cs="Arial"/>
          <w:color w:val="404040" w:themeColor="text1" w:themeTint="BF"/>
          <w:sz w:val="20"/>
          <w:szCs w:val="20"/>
        </w:rPr>
        <w:t>R</w:t>
      </w:r>
      <w:r w:rsidR="006D0214">
        <w:rPr>
          <w:rFonts w:ascii="Gotham" w:hAnsi="Gotham" w:cs="Arial"/>
          <w:color w:val="404040" w:themeColor="text1" w:themeTint="BF"/>
          <w:sz w:val="20"/>
          <w:szCs w:val="20"/>
        </w:rPr>
        <w:t>esponsable</w:t>
      </w:r>
      <w:r w:rsidRPr="006D0214">
        <w:rPr>
          <w:rFonts w:ascii="Gotham" w:hAnsi="Gotham" w:cs="Arial"/>
          <w:color w:val="404040" w:themeColor="text1" w:themeTint="BF"/>
          <w:sz w:val="20"/>
          <w:szCs w:val="20"/>
        </w:rPr>
        <w:t xml:space="preserve">. La atención a los comentarios emitidos por </w:t>
      </w:r>
      <w:r w:rsidR="006D0214">
        <w:rPr>
          <w:rFonts w:ascii="Gotham" w:hAnsi="Gotham" w:cs="Arial"/>
          <w:color w:val="404040" w:themeColor="text1" w:themeTint="BF"/>
          <w:sz w:val="20"/>
          <w:szCs w:val="20"/>
        </w:rPr>
        <w:t>la</w:t>
      </w:r>
      <w:r w:rsidRPr="006D0214">
        <w:rPr>
          <w:rFonts w:ascii="Gotham" w:hAnsi="Gotham" w:cs="Arial"/>
          <w:color w:val="404040" w:themeColor="text1" w:themeTint="BF"/>
          <w:sz w:val="20"/>
          <w:szCs w:val="20"/>
        </w:rPr>
        <w:t xml:space="preserve"> </w:t>
      </w:r>
      <w:r w:rsidR="006D0214">
        <w:rPr>
          <w:rFonts w:ascii="Gotham" w:hAnsi="Gotham" w:cs="Arial"/>
          <w:color w:val="404040" w:themeColor="text1" w:themeTint="BF"/>
          <w:sz w:val="20"/>
          <w:szCs w:val="20"/>
        </w:rPr>
        <w:t>unidad responsable</w:t>
      </w:r>
      <w:r w:rsidRPr="006D0214">
        <w:rPr>
          <w:rFonts w:ascii="Gotham" w:hAnsi="Gotham" w:cs="Arial"/>
          <w:color w:val="404040" w:themeColor="text1" w:themeTint="BF"/>
          <w:sz w:val="20"/>
          <w:szCs w:val="20"/>
        </w:rPr>
        <w:t>, Unidad o Área de Evaluación y/o por los operadores del programa se deberá atender por escrito en el formato elaborado para ello.</w:t>
      </w:r>
    </w:p>
    <w:p w14:paraId="2CDA6E95" w14:textId="77777777" w:rsidR="00AC1187" w:rsidRPr="006D0214" w:rsidRDefault="00AC1187" w:rsidP="00AC1187">
      <w:pPr>
        <w:pStyle w:val="Prrafodelista"/>
        <w:ind w:left="0"/>
        <w:rPr>
          <w:rFonts w:ascii="Century Gothic" w:hAnsi="Century Gothic" w:cs="Arial"/>
          <w:color w:val="404040" w:themeColor="text1" w:themeTint="BF"/>
        </w:rPr>
      </w:pPr>
    </w:p>
    <w:p w14:paraId="52D1235E" w14:textId="3EF6410C" w:rsidR="00AC1187" w:rsidRPr="00AC1187" w:rsidRDefault="00AC1187" w:rsidP="00AC1187">
      <w:pPr>
        <w:pStyle w:val="Prrafodelista"/>
        <w:ind w:left="0"/>
        <w:jc w:val="both"/>
        <w:rPr>
          <w:rFonts w:ascii="Gotham" w:hAnsi="Gotham" w:cs="Arial"/>
          <w:sz w:val="20"/>
          <w:szCs w:val="20"/>
        </w:rPr>
      </w:pPr>
      <w:r w:rsidRPr="006D0214">
        <w:rPr>
          <w:rFonts w:ascii="Gotham" w:hAnsi="Gotham" w:cs="Arial"/>
          <w:color w:val="404040" w:themeColor="text1" w:themeTint="BF"/>
          <w:sz w:val="20"/>
          <w:szCs w:val="20"/>
        </w:rPr>
        <w:t xml:space="preserve">Si al cabo de este procedimiento </w:t>
      </w:r>
      <w:r w:rsidR="00513FDA" w:rsidRPr="006D0214">
        <w:rPr>
          <w:rFonts w:ascii="Gotham" w:hAnsi="Gotham" w:cs="Arial"/>
          <w:color w:val="404040" w:themeColor="text1" w:themeTint="BF"/>
          <w:sz w:val="20"/>
          <w:szCs w:val="20"/>
        </w:rPr>
        <w:t>la unidad responsable</w:t>
      </w:r>
      <w:r w:rsidRPr="006D0214">
        <w:rPr>
          <w:rFonts w:ascii="Gotham" w:hAnsi="Gotham" w:cs="Arial"/>
          <w:color w:val="404040" w:themeColor="text1" w:themeTint="BF"/>
          <w:sz w:val="20"/>
          <w:szCs w:val="20"/>
        </w:rPr>
        <w:t xml:space="preserve"> considera que el producto no fue entregado a su entera satisfacción, se procederá a aplicar las cláusulas correspondientes al contrato o convenio que se refieren al no cumplimiento de las características adecuadas de los productos entregables</w:t>
      </w:r>
      <w:r w:rsidRPr="00AC1187">
        <w:rPr>
          <w:rFonts w:ascii="Gotham" w:hAnsi="Gotham" w:cs="Arial"/>
          <w:sz w:val="20"/>
          <w:szCs w:val="20"/>
        </w:rPr>
        <w:t>.</w:t>
      </w:r>
    </w:p>
    <w:p w14:paraId="3C46B3CD" w14:textId="77777777" w:rsidR="00AC1187" w:rsidRPr="00467671" w:rsidRDefault="00AC1187" w:rsidP="00AC1187">
      <w:pPr>
        <w:jc w:val="both"/>
        <w:rPr>
          <w:rFonts w:ascii="Century Gothic" w:hAnsi="Century Gothic" w:cs="Arial"/>
          <w:b/>
          <w:sz w:val="22"/>
          <w:szCs w:val="22"/>
        </w:rPr>
      </w:pPr>
    </w:p>
    <w:p w14:paraId="7F6C9377" w14:textId="77777777" w:rsidR="00AC1187" w:rsidRPr="00AC1187" w:rsidRDefault="00AC1187" w:rsidP="00AC1187">
      <w:pPr>
        <w:jc w:val="both"/>
        <w:rPr>
          <w:rFonts w:ascii="Gotham Bold" w:hAnsi="Gotham Bold"/>
          <w:color w:val="404040" w:themeColor="text1" w:themeTint="BF"/>
          <w:sz w:val="22"/>
          <w:szCs w:val="22"/>
        </w:rPr>
      </w:pPr>
      <w:bookmarkStart w:id="8" w:name="_Toc366082679"/>
      <w:bookmarkStart w:id="9" w:name="_Toc414883289"/>
      <w:r w:rsidRPr="00AC1187">
        <w:rPr>
          <w:rFonts w:ascii="Gotham Bold" w:hAnsi="Gotham Bold"/>
          <w:color w:val="404040" w:themeColor="text1" w:themeTint="BF"/>
          <w:sz w:val="22"/>
          <w:szCs w:val="22"/>
        </w:rPr>
        <w:t>Punto de Reunión</w:t>
      </w:r>
      <w:bookmarkEnd w:id="8"/>
      <w:bookmarkEnd w:id="9"/>
    </w:p>
    <w:p w14:paraId="03622DD3" w14:textId="77777777" w:rsidR="00AC1187" w:rsidRPr="00837B6D" w:rsidRDefault="00AC1187" w:rsidP="00AC1187">
      <w:pPr>
        <w:jc w:val="both"/>
        <w:rPr>
          <w:rFonts w:ascii="Century Gothic" w:hAnsi="Century Gothic" w:cs="Arial"/>
          <w:sz w:val="20"/>
          <w:szCs w:val="20"/>
        </w:rPr>
      </w:pPr>
    </w:p>
    <w:p w14:paraId="6884B936" w14:textId="35D0A9D4" w:rsidR="00AC1187" w:rsidRPr="006D0214" w:rsidRDefault="00AC1187" w:rsidP="00AC1187">
      <w:pPr>
        <w:jc w:val="both"/>
        <w:rPr>
          <w:rFonts w:ascii="Gotham" w:hAnsi="Gotham" w:cs="Arial"/>
          <w:color w:val="404040" w:themeColor="text1" w:themeTint="BF"/>
          <w:sz w:val="20"/>
          <w:szCs w:val="20"/>
        </w:rPr>
      </w:pPr>
      <w:r w:rsidRPr="006D0214">
        <w:rPr>
          <w:rFonts w:ascii="Gotham" w:hAnsi="Gotham" w:cs="Arial"/>
          <w:color w:val="404040" w:themeColor="text1" w:themeTint="BF"/>
          <w:sz w:val="20"/>
          <w:szCs w:val="20"/>
        </w:rPr>
        <w:t xml:space="preserve">El espacio físico para la recepción y entrega de oficios o comunicaciones oficiales, así como para la entrega de productos de la evaluación será en las instalaciones </w:t>
      </w:r>
      <w:r w:rsidR="00C33BFE" w:rsidRPr="006D0214">
        <w:rPr>
          <w:rFonts w:ascii="Gotham" w:hAnsi="Gotham" w:cs="Arial"/>
          <w:color w:val="404040" w:themeColor="text1" w:themeTint="BF"/>
          <w:sz w:val="20"/>
          <w:szCs w:val="20"/>
        </w:rPr>
        <w:t>de la unidad responsable</w:t>
      </w:r>
      <w:r w:rsidRPr="006D0214">
        <w:rPr>
          <w:rFonts w:ascii="Gotham" w:hAnsi="Gotham" w:cs="Arial"/>
          <w:color w:val="404040" w:themeColor="text1" w:themeTint="BF"/>
          <w:sz w:val="20"/>
          <w:szCs w:val="20"/>
        </w:rPr>
        <w:t>: ________________________________________________________________________. Las notificaciones para la celebración de las reuniones se realizarán por correo electrónico con al menos dos días naturales de anticipación.</w:t>
      </w:r>
    </w:p>
    <w:p w14:paraId="46C24A59" w14:textId="77777777" w:rsidR="00AC1187" w:rsidRPr="006D0214" w:rsidRDefault="00AC1187" w:rsidP="00AC1187">
      <w:pPr>
        <w:jc w:val="both"/>
        <w:rPr>
          <w:rFonts w:ascii="Century Gothic" w:hAnsi="Century Gothic" w:cs="Arial"/>
          <w:color w:val="404040" w:themeColor="text1" w:themeTint="BF"/>
          <w:sz w:val="22"/>
          <w:szCs w:val="22"/>
        </w:rPr>
      </w:pPr>
    </w:p>
    <w:p w14:paraId="26AB0A3B" w14:textId="77777777" w:rsidR="00AC1187" w:rsidRPr="006D0214" w:rsidRDefault="00AC1187" w:rsidP="00AC1187">
      <w:pPr>
        <w:jc w:val="both"/>
        <w:rPr>
          <w:rFonts w:ascii="Gotham Bold" w:hAnsi="Gotham Bold"/>
          <w:color w:val="404040" w:themeColor="text1" w:themeTint="BF"/>
          <w:sz w:val="22"/>
          <w:szCs w:val="22"/>
        </w:rPr>
      </w:pPr>
      <w:bookmarkStart w:id="10" w:name="_Toc366082681"/>
      <w:bookmarkStart w:id="11" w:name="_Toc414883290"/>
      <w:r w:rsidRPr="006D0214">
        <w:rPr>
          <w:rFonts w:ascii="Gotham Bold" w:hAnsi="Gotham Bold"/>
          <w:color w:val="404040" w:themeColor="text1" w:themeTint="BF"/>
          <w:sz w:val="22"/>
          <w:szCs w:val="22"/>
        </w:rPr>
        <w:t>Mecanismos de Administración, Verificación y Aceptación del Servicio</w:t>
      </w:r>
      <w:bookmarkEnd w:id="10"/>
      <w:bookmarkEnd w:id="11"/>
    </w:p>
    <w:p w14:paraId="0AB4415E" w14:textId="77777777" w:rsidR="00AC1187" w:rsidRPr="006D0214" w:rsidRDefault="00AC1187" w:rsidP="00AC1187">
      <w:pPr>
        <w:jc w:val="both"/>
        <w:rPr>
          <w:rFonts w:ascii="Century Gothic" w:hAnsi="Century Gothic" w:cs="Arial"/>
          <w:color w:val="404040" w:themeColor="text1" w:themeTint="BF"/>
          <w:sz w:val="22"/>
          <w:szCs w:val="22"/>
        </w:rPr>
      </w:pPr>
    </w:p>
    <w:p w14:paraId="403C7503" w14:textId="792EAB5D" w:rsidR="00AC1187" w:rsidRDefault="00AC1187" w:rsidP="00AC1187">
      <w:pPr>
        <w:jc w:val="both"/>
        <w:rPr>
          <w:rFonts w:ascii="Gotham" w:hAnsi="Gotham" w:cs="Arial"/>
          <w:color w:val="404040" w:themeColor="text1" w:themeTint="BF"/>
          <w:sz w:val="20"/>
          <w:szCs w:val="20"/>
        </w:rPr>
      </w:pPr>
      <w:r w:rsidRPr="006D0214">
        <w:rPr>
          <w:rFonts w:ascii="Gotham" w:hAnsi="Gotham" w:cs="Arial"/>
          <w:color w:val="404040" w:themeColor="text1" w:themeTint="BF"/>
          <w:sz w:val="20"/>
          <w:szCs w:val="20"/>
        </w:rPr>
        <w:t xml:space="preserve">El </w:t>
      </w:r>
      <w:r w:rsidR="006D0214" w:rsidRPr="006D0214">
        <w:rPr>
          <w:rFonts w:ascii="Gotham" w:hAnsi="Gotham" w:cs="Arial"/>
          <w:i/>
          <w:color w:val="404040" w:themeColor="text1" w:themeTint="BF"/>
          <w:sz w:val="20"/>
          <w:szCs w:val="20"/>
        </w:rPr>
        <w:t xml:space="preserve">evaluador </w:t>
      </w:r>
      <w:r w:rsidRPr="006D0214">
        <w:rPr>
          <w:rFonts w:ascii="Gotham" w:hAnsi="Gotham" w:cs="Arial"/>
          <w:color w:val="404040" w:themeColor="text1" w:themeTint="BF"/>
          <w:sz w:val="20"/>
          <w:szCs w:val="20"/>
        </w:rPr>
        <w:t>deberá entregar cada producto de acuerdo a los plazos y condiciones de entrega establecidos en los presentes Términos de Referencia, dichos entregables serán validados por personal de</w:t>
      </w:r>
      <w:r w:rsidR="00B60FEF">
        <w:rPr>
          <w:rFonts w:ascii="Gotham" w:hAnsi="Gotham" w:cs="Arial"/>
          <w:color w:val="404040" w:themeColor="text1" w:themeTint="BF"/>
          <w:sz w:val="20"/>
          <w:szCs w:val="20"/>
        </w:rPr>
        <w:t xml:space="preserve"> </w:t>
      </w:r>
      <w:r w:rsidRPr="006D0214">
        <w:rPr>
          <w:rFonts w:ascii="Gotham" w:hAnsi="Gotham" w:cs="Arial"/>
          <w:color w:val="404040" w:themeColor="text1" w:themeTint="BF"/>
          <w:sz w:val="20"/>
          <w:szCs w:val="20"/>
        </w:rPr>
        <w:t>l</w:t>
      </w:r>
      <w:r w:rsidR="00B60FEF">
        <w:rPr>
          <w:rFonts w:ascii="Gotham" w:hAnsi="Gotham" w:cs="Arial"/>
          <w:color w:val="404040" w:themeColor="text1" w:themeTint="BF"/>
          <w:sz w:val="20"/>
          <w:szCs w:val="20"/>
        </w:rPr>
        <w:t>a</w:t>
      </w:r>
      <w:r w:rsidRPr="006D0214">
        <w:rPr>
          <w:rFonts w:ascii="Gotham" w:hAnsi="Gotham" w:cs="Arial"/>
          <w:color w:val="404040" w:themeColor="text1" w:themeTint="BF"/>
          <w:sz w:val="20"/>
          <w:szCs w:val="20"/>
        </w:rPr>
        <w:t xml:space="preserve"> </w:t>
      </w:r>
      <w:r w:rsidR="006D0214">
        <w:rPr>
          <w:rFonts w:ascii="Gotham" w:hAnsi="Gotham" w:cs="Arial"/>
          <w:color w:val="404040" w:themeColor="text1" w:themeTint="BF"/>
          <w:sz w:val="20"/>
          <w:szCs w:val="20"/>
        </w:rPr>
        <w:t>unidad responsable</w:t>
      </w:r>
      <w:r w:rsidRPr="006D0214">
        <w:rPr>
          <w:rFonts w:ascii="Gotham" w:hAnsi="Gotham" w:cs="Arial"/>
          <w:color w:val="404040" w:themeColor="text1" w:themeTint="BF"/>
          <w:sz w:val="20"/>
          <w:szCs w:val="20"/>
        </w:rPr>
        <w:t>; cada entregable se dará por recibido con el reporte de conformidad mediante escrito de aceptación del servicio a entera satisfacción por parte de</w:t>
      </w:r>
      <w:r w:rsidR="006D0214">
        <w:rPr>
          <w:rFonts w:ascii="Gotham" w:hAnsi="Gotham" w:cs="Arial"/>
          <w:color w:val="404040" w:themeColor="text1" w:themeTint="BF"/>
          <w:sz w:val="20"/>
          <w:szCs w:val="20"/>
        </w:rPr>
        <w:t xml:space="preserve"> </w:t>
      </w:r>
      <w:r w:rsidRPr="006D0214">
        <w:rPr>
          <w:rFonts w:ascii="Gotham" w:hAnsi="Gotham" w:cs="Arial"/>
          <w:color w:val="404040" w:themeColor="text1" w:themeTint="BF"/>
          <w:sz w:val="20"/>
          <w:szCs w:val="20"/>
        </w:rPr>
        <w:t>l</w:t>
      </w:r>
      <w:r w:rsidR="006D0214">
        <w:rPr>
          <w:rFonts w:ascii="Gotham" w:hAnsi="Gotham" w:cs="Arial"/>
          <w:color w:val="404040" w:themeColor="text1" w:themeTint="BF"/>
          <w:sz w:val="20"/>
          <w:szCs w:val="20"/>
        </w:rPr>
        <w:t>a</w:t>
      </w:r>
      <w:r w:rsidRPr="006D0214">
        <w:rPr>
          <w:rFonts w:ascii="Gotham" w:hAnsi="Gotham" w:cs="Arial"/>
          <w:color w:val="404040" w:themeColor="text1" w:themeTint="BF"/>
          <w:sz w:val="20"/>
          <w:szCs w:val="20"/>
        </w:rPr>
        <w:t xml:space="preserve"> </w:t>
      </w:r>
      <w:r w:rsidR="006D0214">
        <w:rPr>
          <w:rFonts w:ascii="Gotham" w:hAnsi="Gotham" w:cs="Arial"/>
          <w:color w:val="404040" w:themeColor="text1" w:themeTint="BF"/>
          <w:sz w:val="20"/>
          <w:szCs w:val="20"/>
        </w:rPr>
        <w:t>unidad responsable</w:t>
      </w:r>
      <w:r w:rsidRPr="006D0214">
        <w:rPr>
          <w:rFonts w:ascii="Gotham" w:hAnsi="Gotham" w:cs="Arial"/>
          <w:color w:val="404040" w:themeColor="text1" w:themeTint="BF"/>
          <w:sz w:val="20"/>
          <w:szCs w:val="20"/>
        </w:rPr>
        <w:t xml:space="preserve">, mismo que deberá presentar </w:t>
      </w:r>
      <w:r w:rsidR="00B60FEF">
        <w:rPr>
          <w:rFonts w:ascii="Gotham" w:hAnsi="Gotham" w:cs="Arial"/>
          <w:color w:val="404040" w:themeColor="text1" w:themeTint="BF"/>
          <w:sz w:val="20"/>
          <w:szCs w:val="20"/>
        </w:rPr>
        <w:t>a</w:t>
      </w:r>
      <w:r w:rsidRPr="006D0214">
        <w:rPr>
          <w:rFonts w:ascii="Gotham" w:hAnsi="Gotham" w:cs="Arial"/>
          <w:color w:val="404040" w:themeColor="text1" w:themeTint="BF"/>
          <w:sz w:val="20"/>
          <w:szCs w:val="20"/>
        </w:rPr>
        <w:t>l área</w:t>
      </w:r>
      <w:r w:rsidRPr="006D0214">
        <w:rPr>
          <w:rFonts w:ascii="Gotham" w:hAnsi="Gotham" w:cs="Arial"/>
          <w:i/>
          <w:color w:val="404040" w:themeColor="text1" w:themeTint="BF"/>
          <w:sz w:val="20"/>
          <w:szCs w:val="20"/>
        </w:rPr>
        <w:t xml:space="preserve"> </w:t>
      </w:r>
      <w:r w:rsidR="006D0214" w:rsidRPr="006D0214">
        <w:rPr>
          <w:rFonts w:ascii="Gotham" w:hAnsi="Gotham" w:cs="Arial"/>
          <w:iCs/>
          <w:color w:val="404040" w:themeColor="text1" w:themeTint="BF"/>
          <w:sz w:val="20"/>
          <w:szCs w:val="20"/>
        </w:rPr>
        <w:t>administrativ</w:t>
      </w:r>
      <w:r w:rsidR="00B60FEF">
        <w:rPr>
          <w:rFonts w:ascii="Gotham" w:hAnsi="Gotham" w:cs="Arial"/>
          <w:iCs/>
          <w:color w:val="404040" w:themeColor="text1" w:themeTint="BF"/>
          <w:sz w:val="20"/>
          <w:szCs w:val="20"/>
        </w:rPr>
        <w:t>a</w:t>
      </w:r>
      <w:r w:rsidR="006D0214" w:rsidRPr="006D0214">
        <w:rPr>
          <w:rFonts w:ascii="Gotham" w:hAnsi="Gotham" w:cs="Arial"/>
          <w:iCs/>
          <w:color w:val="404040" w:themeColor="text1" w:themeTint="BF"/>
          <w:sz w:val="20"/>
          <w:szCs w:val="20"/>
        </w:rPr>
        <w:t xml:space="preserve"> o equivalente</w:t>
      </w:r>
      <w:r w:rsidRPr="006D0214">
        <w:rPr>
          <w:rFonts w:ascii="Gotham" w:hAnsi="Gotham" w:cs="Arial"/>
          <w:i/>
          <w:color w:val="404040" w:themeColor="text1" w:themeTint="BF"/>
          <w:sz w:val="20"/>
          <w:szCs w:val="20"/>
        </w:rPr>
        <w:t xml:space="preserve"> </w:t>
      </w:r>
      <w:r w:rsidRPr="006D0214">
        <w:rPr>
          <w:rFonts w:ascii="Gotham" w:hAnsi="Gotham" w:cs="Arial"/>
          <w:color w:val="404040" w:themeColor="text1" w:themeTint="BF"/>
          <w:sz w:val="20"/>
          <w:szCs w:val="20"/>
        </w:rPr>
        <w:t>para los fines que correspondan, lo anterior en términos de lo establecido en la normatividad aplicable.</w:t>
      </w:r>
    </w:p>
    <w:p w14:paraId="44670BE2" w14:textId="77777777" w:rsidR="006D0214" w:rsidRPr="006D0214" w:rsidRDefault="006D0214" w:rsidP="00AC1187">
      <w:pPr>
        <w:jc w:val="both"/>
        <w:rPr>
          <w:rFonts w:ascii="Gotham" w:hAnsi="Gotham" w:cs="Arial"/>
          <w:color w:val="404040" w:themeColor="text1" w:themeTint="BF"/>
          <w:sz w:val="20"/>
          <w:szCs w:val="20"/>
        </w:rPr>
      </w:pPr>
    </w:p>
    <w:p w14:paraId="6A61C0F7" w14:textId="76A04B37" w:rsidR="00AC1187" w:rsidRPr="006D0214" w:rsidRDefault="006D0214" w:rsidP="00AC1187">
      <w:pPr>
        <w:jc w:val="both"/>
        <w:rPr>
          <w:rFonts w:ascii="Gotham" w:hAnsi="Gotham" w:cs="Arial"/>
          <w:color w:val="404040" w:themeColor="text1" w:themeTint="BF"/>
          <w:sz w:val="20"/>
          <w:szCs w:val="20"/>
        </w:rPr>
      </w:pPr>
      <w:r>
        <w:rPr>
          <w:rFonts w:ascii="Gotham" w:hAnsi="Gotham" w:cs="Arial"/>
          <w:color w:val="404040" w:themeColor="text1" w:themeTint="BF"/>
          <w:sz w:val="20"/>
          <w:szCs w:val="20"/>
        </w:rPr>
        <w:t xml:space="preserve">La unidad </w:t>
      </w:r>
      <w:r w:rsidR="007C549D">
        <w:rPr>
          <w:rFonts w:ascii="Gotham" w:hAnsi="Gotham" w:cs="Arial"/>
          <w:color w:val="404040" w:themeColor="text1" w:themeTint="BF"/>
          <w:sz w:val="20"/>
          <w:szCs w:val="20"/>
        </w:rPr>
        <w:t>responsable</w:t>
      </w:r>
      <w:r w:rsidR="00AC1187" w:rsidRPr="006D0214">
        <w:rPr>
          <w:rFonts w:ascii="Gotham" w:hAnsi="Gotham" w:cs="Arial"/>
          <w:color w:val="404040" w:themeColor="text1" w:themeTint="BF"/>
          <w:sz w:val="20"/>
          <w:szCs w:val="20"/>
        </w:rPr>
        <w:t>, supervisará el trabajo de campo realizado durante la evaluación.</w:t>
      </w:r>
    </w:p>
    <w:p w14:paraId="4334AB82" w14:textId="77777777" w:rsidR="00AC1187" w:rsidRPr="00467671" w:rsidRDefault="00AC1187" w:rsidP="00AC1187">
      <w:pPr>
        <w:jc w:val="both"/>
        <w:rPr>
          <w:rFonts w:ascii="Century Gothic" w:hAnsi="Century Gothic" w:cs="Arial"/>
          <w:sz w:val="22"/>
          <w:szCs w:val="22"/>
        </w:rPr>
      </w:pPr>
    </w:p>
    <w:p w14:paraId="56A463A8" w14:textId="3A2218BC" w:rsidR="009514E6" w:rsidRDefault="00AC1187" w:rsidP="00AC1187">
      <w:pPr>
        <w:jc w:val="both"/>
        <w:rPr>
          <w:rFonts w:ascii="Gotham" w:hAnsi="Gotham" w:cs="Arial"/>
          <w:color w:val="404040" w:themeColor="text1" w:themeTint="BF"/>
          <w:sz w:val="20"/>
          <w:szCs w:val="20"/>
        </w:rPr>
      </w:pPr>
      <w:r w:rsidRPr="006D0214">
        <w:rPr>
          <w:rFonts w:ascii="Gotham" w:hAnsi="Gotham" w:cs="Arial"/>
          <w:color w:val="404040" w:themeColor="text1" w:themeTint="BF"/>
          <w:sz w:val="20"/>
          <w:szCs w:val="20"/>
        </w:rPr>
        <w:t xml:space="preserve">Al concluir el contrato o convenio, </w:t>
      </w:r>
      <w:r w:rsidR="007C549D" w:rsidRPr="006D0214">
        <w:rPr>
          <w:rFonts w:ascii="Gotham" w:hAnsi="Gotham" w:cs="Arial"/>
          <w:color w:val="404040" w:themeColor="text1" w:themeTint="BF"/>
          <w:sz w:val="20"/>
          <w:szCs w:val="20"/>
        </w:rPr>
        <w:t>la unidad responsable</w:t>
      </w:r>
      <w:r w:rsidRPr="006D0214">
        <w:rPr>
          <w:rFonts w:ascii="Gotham" w:hAnsi="Gotham" w:cs="Arial"/>
          <w:color w:val="404040" w:themeColor="text1" w:themeTint="BF"/>
          <w:sz w:val="20"/>
          <w:szCs w:val="20"/>
        </w:rPr>
        <w:t xml:space="preserve">, elaborará la constancia de cumplimiento total de las obligaciones contractuales en donde se dejará constancia de la recepción del servicio requerido a entera satisfacción por parte </w:t>
      </w:r>
      <w:r w:rsidR="007C549D" w:rsidRPr="006D0214">
        <w:rPr>
          <w:rFonts w:ascii="Gotham" w:hAnsi="Gotham" w:cs="Arial"/>
          <w:color w:val="404040" w:themeColor="text1" w:themeTint="BF"/>
          <w:sz w:val="20"/>
          <w:szCs w:val="20"/>
        </w:rPr>
        <w:t>de la unidad responsable</w:t>
      </w:r>
      <w:r w:rsidRPr="006D0214">
        <w:rPr>
          <w:rFonts w:ascii="Gotham" w:hAnsi="Gotham" w:cs="Arial"/>
          <w:color w:val="404040" w:themeColor="text1" w:themeTint="BF"/>
          <w:sz w:val="20"/>
          <w:szCs w:val="20"/>
        </w:rPr>
        <w:t xml:space="preserve">, todo ello de conformidad con lo establecido </w:t>
      </w:r>
      <w:r w:rsidR="00B60FEF">
        <w:rPr>
          <w:rFonts w:ascii="Gotham" w:hAnsi="Gotham" w:cs="Arial"/>
          <w:color w:val="404040" w:themeColor="text1" w:themeTint="BF"/>
          <w:sz w:val="20"/>
          <w:szCs w:val="20"/>
        </w:rPr>
        <w:t xml:space="preserve">en la </w:t>
      </w:r>
      <w:r w:rsidRPr="006D0214">
        <w:rPr>
          <w:rFonts w:ascii="Gotham" w:hAnsi="Gotham" w:cs="Arial"/>
          <w:color w:val="404040" w:themeColor="text1" w:themeTint="BF"/>
          <w:sz w:val="20"/>
          <w:szCs w:val="20"/>
        </w:rPr>
        <w:t>normatividad aplicable y los presentes Términos de Referencia.</w:t>
      </w:r>
    </w:p>
    <w:p w14:paraId="48880370" w14:textId="77777777" w:rsidR="009514E6" w:rsidRDefault="009514E6">
      <w:pPr>
        <w:spacing w:after="160" w:line="259" w:lineRule="auto"/>
        <w:rPr>
          <w:rFonts w:ascii="Gotham" w:hAnsi="Gotham" w:cs="Arial"/>
          <w:color w:val="404040" w:themeColor="text1" w:themeTint="BF"/>
          <w:sz w:val="20"/>
          <w:szCs w:val="20"/>
        </w:rPr>
      </w:pPr>
      <w:r>
        <w:rPr>
          <w:rFonts w:ascii="Gotham" w:hAnsi="Gotham" w:cs="Arial"/>
          <w:color w:val="404040" w:themeColor="text1" w:themeTint="BF"/>
          <w:sz w:val="20"/>
          <w:szCs w:val="20"/>
        </w:rPr>
        <w:br w:type="page"/>
      </w:r>
    </w:p>
    <w:p w14:paraId="5E16A52A" w14:textId="77777777" w:rsidR="00AC1187" w:rsidRPr="00AC1187" w:rsidRDefault="00AC1187" w:rsidP="00AC1187">
      <w:pPr>
        <w:jc w:val="both"/>
      </w:pPr>
      <w:bookmarkStart w:id="12" w:name="_Toc366082682"/>
      <w:bookmarkStart w:id="13" w:name="_Toc414883291"/>
      <w:r w:rsidRPr="00AC1187">
        <w:rPr>
          <w:rFonts w:ascii="Gotham Bold" w:hAnsi="Gotham Bold"/>
          <w:color w:val="404040" w:themeColor="text1" w:themeTint="BF"/>
          <w:sz w:val="22"/>
          <w:szCs w:val="22"/>
        </w:rPr>
        <w:lastRenderedPageBreak/>
        <w:t>Condiciones generales</w:t>
      </w:r>
      <w:bookmarkEnd w:id="12"/>
      <w:bookmarkEnd w:id="13"/>
    </w:p>
    <w:p w14:paraId="25CB2BAE" w14:textId="77777777" w:rsidR="00AC1187" w:rsidRPr="00467671" w:rsidRDefault="00AC1187" w:rsidP="00AC1187">
      <w:pPr>
        <w:rPr>
          <w:lang w:eastAsia="es-ES"/>
        </w:rPr>
      </w:pPr>
    </w:p>
    <w:p w14:paraId="7E576981" w14:textId="2B67C26F" w:rsidR="00AC1187" w:rsidRPr="007C549D" w:rsidRDefault="00AC1187">
      <w:pPr>
        <w:pStyle w:val="Prrafodelista"/>
        <w:numPr>
          <w:ilvl w:val="0"/>
          <w:numId w:val="73"/>
        </w:numPr>
        <w:jc w:val="both"/>
        <w:rPr>
          <w:rFonts w:ascii="Gotham" w:hAnsi="Gotham"/>
          <w:color w:val="404040" w:themeColor="text1" w:themeTint="BF"/>
          <w:sz w:val="20"/>
          <w:szCs w:val="20"/>
        </w:rPr>
      </w:pPr>
      <w:r w:rsidRPr="007C549D">
        <w:rPr>
          <w:rFonts w:ascii="Gotham" w:hAnsi="Gotham"/>
          <w:color w:val="404040" w:themeColor="text1" w:themeTint="BF"/>
          <w:sz w:val="20"/>
          <w:szCs w:val="20"/>
        </w:rPr>
        <w:t xml:space="preserve">Además de los criterios establecidos en los presentes Términos de Referencia el evaluador podrá, de acuerdo con su experiencia, ampliar o aportar elementos adicionales que fortalezcan a la evaluación, debiendo cumplir como mínimo los puntos solicitados, sin costo alguno para </w:t>
      </w:r>
      <w:r w:rsidR="007C549D" w:rsidRPr="007C549D">
        <w:rPr>
          <w:rFonts w:ascii="Gotham" w:hAnsi="Gotham"/>
          <w:color w:val="404040" w:themeColor="text1" w:themeTint="BF"/>
          <w:sz w:val="20"/>
          <w:szCs w:val="20"/>
        </w:rPr>
        <w:t>la unidad solicitante</w:t>
      </w:r>
      <w:r w:rsidRPr="007C549D">
        <w:rPr>
          <w:rFonts w:ascii="Gotham" w:hAnsi="Gotham"/>
          <w:color w:val="404040" w:themeColor="text1" w:themeTint="BF"/>
          <w:sz w:val="20"/>
          <w:szCs w:val="20"/>
        </w:rPr>
        <w:t>.</w:t>
      </w:r>
    </w:p>
    <w:p w14:paraId="7A777C03" w14:textId="77777777" w:rsidR="00AC1187" w:rsidRPr="007C549D" w:rsidRDefault="00AC1187" w:rsidP="00AC1187">
      <w:pPr>
        <w:jc w:val="both"/>
        <w:rPr>
          <w:rFonts w:ascii="Gotham" w:hAnsi="Gotham"/>
          <w:color w:val="404040" w:themeColor="text1" w:themeTint="BF"/>
          <w:sz w:val="20"/>
          <w:szCs w:val="20"/>
        </w:rPr>
      </w:pPr>
    </w:p>
    <w:p w14:paraId="54DD6C8F" w14:textId="7DE897B9" w:rsidR="00AC1187" w:rsidRPr="007C549D" w:rsidRDefault="00AC1187">
      <w:pPr>
        <w:pStyle w:val="Prrafodelista"/>
        <w:numPr>
          <w:ilvl w:val="0"/>
          <w:numId w:val="73"/>
        </w:numPr>
        <w:jc w:val="both"/>
        <w:rPr>
          <w:rFonts w:ascii="Gotham" w:hAnsi="Gotham"/>
          <w:color w:val="404040" w:themeColor="text1" w:themeTint="BF"/>
          <w:sz w:val="20"/>
          <w:szCs w:val="20"/>
        </w:rPr>
      </w:pPr>
      <w:r w:rsidRPr="007C549D">
        <w:rPr>
          <w:rFonts w:ascii="Gotham" w:hAnsi="Gotham"/>
          <w:color w:val="404040" w:themeColor="text1" w:themeTint="BF"/>
          <w:sz w:val="20"/>
          <w:szCs w:val="20"/>
        </w:rPr>
        <w:t xml:space="preserve">La totalidad de la información generada para la realización de este proyecto es propiedad de la unidad responsable por lo que el evaluador no tiene derecho alguno para su diseminación, publicación o utilización. </w:t>
      </w:r>
    </w:p>
    <w:p w14:paraId="4D9A9253" w14:textId="77777777" w:rsidR="00AC1187" w:rsidRPr="007C549D" w:rsidRDefault="00AC1187" w:rsidP="00AC1187">
      <w:pPr>
        <w:jc w:val="both"/>
        <w:rPr>
          <w:rFonts w:ascii="Gotham" w:hAnsi="Gotham"/>
          <w:color w:val="404040" w:themeColor="text1" w:themeTint="BF"/>
          <w:sz w:val="20"/>
          <w:szCs w:val="20"/>
        </w:rPr>
      </w:pPr>
    </w:p>
    <w:p w14:paraId="3DEC54F7" w14:textId="5BB81C8B" w:rsidR="00AC1187" w:rsidRPr="007C549D" w:rsidRDefault="00AC1187">
      <w:pPr>
        <w:pStyle w:val="Prrafodelista"/>
        <w:numPr>
          <w:ilvl w:val="0"/>
          <w:numId w:val="73"/>
        </w:numPr>
        <w:jc w:val="both"/>
        <w:rPr>
          <w:rFonts w:ascii="Gotham" w:hAnsi="Gotham"/>
          <w:color w:val="404040" w:themeColor="text1" w:themeTint="BF"/>
          <w:sz w:val="20"/>
          <w:szCs w:val="20"/>
        </w:rPr>
      </w:pPr>
      <w:r w:rsidRPr="007C549D">
        <w:rPr>
          <w:rFonts w:ascii="Gotham" w:hAnsi="Gotham"/>
          <w:color w:val="404040" w:themeColor="text1" w:themeTint="BF"/>
          <w:sz w:val="20"/>
          <w:szCs w:val="20"/>
        </w:rPr>
        <w:t>El evaluador tendrá responsabilidad por discrepancias, errores u omisiones de los trabajos que presente, durante la vigencia del contrato o convenio.</w:t>
      </w:r>
    </w:p>
    <w:p w14:paraId="2E846744" w14:textId="77777777" w:rsidR="00AC1187" w:rsidRPr="007C549D" w:rsidRDefault="00AC1187" w:rsidP="00AC1187">
      <w:pPr>
        <w:jc w:val="both"/>
        <w:rPr>
          <w:rFonts w:ascii="Gotham" w:hAnsi="Gotham"/>
          <w:color w:val="404040" w:themeColor="text1" w:themeTint="BF"/>
          <w:sz w:val="20"/>
          <w:szCs w:val="20"/>
        </w:rPr>
      </w:pPr>
    </w:p>
    <w:p w14:paraId="287A65E2" w14:textId="63937ABD" w:rsidR="00AC1187" w:rsidRPr="007C549D" w:rsidRDefault="00AC1187">
      <w:pPr>
        <w:pStyle w:val="Prrafodelista"/>
        <w:numPr>
          <w:ilvl w:val="0"/>
          <w:numId w:val="73"/>
        </w:numPr>
        <w:jc w:val="both"/>
        <w:rPr>
          <w:rFonts w:ascii="Gotham" w:hAnsi="Gotham"/>
          <w:color w:val="404040" w:themeColor="text1" w:themeTint="BF"/>
          <w:sz w:val="20"/>
          <w:szCs w:val="20"/>
        </w:rPr>
      </w:pPr>
      <w:r w:rsidRPr="007C549D">
        <w:rPr>
          <w:rFonts w:ascii="Gotham" w:hAnsi="Gotham"/>
          <w:color w:val="404040" w:themeColor="text1" w:themeTint="BF"/>
          <w:sz w:val="20"/>
          <w:szCs w:val="20"/>
        </w:rPr>
        <w:t>En caso de presentarse cualquiera de las condiciones citadas en el punto anterior, será obligación del evaluador realizar los trabajos necesarios para corregir, modificar, sustituir o complementar la parte o las partes del trabajo a que haya lugar, sin que esto implique un costo adicional para la unidad responsable, lo cual se deberá llevar a cabo durante la vigencia del contrato o convenio. De lo contrario se aplicarán las cláusulas correspondientes del contrato o convenio suscrito.</w:t>
      </w:r>
    </w:p>
    <w:p w14:paraId="7AA36232" w14:textId="77777777" w:rsidR="00AC1187" w:rsidRPr="007C549D" w:rsidRDefault="00AC1187" w:rsidP="00AC1187">
      <w:pPr>
        <w:jc w:val="both"/>
        <w:rPr>
          <w:rFonts w:ascii="Gotham" w:hAnsi="Gotham"/>
          <w:color w:val="404040" w:themeColor="text1" w:themeTint="BF"/>
          <w:sz w:val="20"/>
          <w:szCs w:val="20"/>
        </w:rPr>
      </w:pPr>
    </w:p>
    <w:p w14:paraId="68FB02DC" w14:textId="772AF8C0" w:rsidR="00AC1187" w:rsidRPr="007C549D" w:rsidRDefault="00AC1187">
      <w:pPr>
        <w:pStyle w:val="Prrafodelista"/>
        <w:numPr>
          <w:ilvl w:val="0"/>
          <w:numId w:val="73"/>
        </w:numPr>
        <w:jc w:val="both"/>
        <w:rPr>
          <w:rFonts w:ascii="Gotham" w:hAnsi="Gotham"/>
          <w:color w:val="404040" w:themeColor="text1" w:themeTint="BF"/>
          <w:sz w:val="20"/>
          <w:szCs w:val="20"/>
        </w:rPr>
      </w:pPr>
      <w:r w:rsidRPr="007C549D">
        <w:rPr>
          <w:rFonts w:ascii="Gotham" w:hAnsi="Gotham"/>
          <w:color w:val="404040" w:themeColor="text1" w:themeTint="BF"/>
          <w:sz w:val="20"/>
          <w:szCs w:val="20"/>
        </w:rPr>
        <w:t xml:space="preserve">La Unidad Responsable será responsable de resguardar los productos establecidos en los presentes Términos de Referencia. </w:t>
      </w:r>
    </w:p>
    <w:p w14:paraId="2AD986A3" w14:textId="77777777" w:rsidR="00AC1187" w:rsidRPr="0069349D" w:rsidRDefault="00AC1187" w:rsidP="0069349D">
      <w:pPr>
        <w:jc w:val="both"/>
        <w:rPr>
          <w:rFonts w:ascii="Gotham" w:hAnsi="Gotham"/>
          <w:color w:val="404040" w:themeColor="text1" w:themeTint="BF"/>
          <w:sz w:val="20"/>
          <w:szCs w:val="20"/>
        </w:rPr>
      </w:pPr>
    </w:p>
    <w:p w14:paraId="4A6AE80C" w14:textId="271F6624" w:rsidR="004E22BE" w:rsidRPr="00A16F90" w:rsidRDefault="00992776" w:rsidP="00992776">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B57A094" w14:textId="6743B4AB" w:rsidR="00494E34" w:rsidRPr="00A16F90" w:rsidRDefault="00992776" w:rsidP="00494E34">
      <w:pPr>
        <w:jc w:val="both"/>
        <w:rPr>
          <w:rFonts w:ascii="Gotham Black" w:hAnsi="Gotham Black"/>
          <w:color w:val="404040" w:themeColor="text1" w:themeTint="BF"/>
        </w:rPr>
      </w:pPr>
      <w:r w:rsidRPr="00A16F90">
        <w:rPr>
          <w:rFonts w:ascii="Gotham Black" w:hAnsi="Gotham Black"/>
          <w:color w:val="404040" w:themeColor="text1" w:themeTint="BF"/>
        </w:rPr>
        <w:lastRenderedPageBreak/>
        <w:t xml:space="preserve">II. </w:t>
      </w:r>
      <w:bookmarkStart w:id="14" w:name="_Hlk164434904"/>
      <w:r w:rsidRPr="00A16F90">
        <w:rPr>
          <w:rFonts w:ascii="Gotham Black" w:hAnsi="Gotham Black"/>
          <w:color w:val="404040" w:themeColor="text1" w:themeTint="BF"/>
        </w:rPr>
        <w:t>E</w:t>
      </w:r>
      <w:r w:rsidR="00FB10CC" w:rsidRPr="00A16F90">
        <w:rPr>
          <w:rFonts w:ascii="Gotham Black" w:hAnsi="Gotham Black"/>
          <w:color w:val="404040" w:themeColor="text1" w:themeTint="BF"/>
        </w:rPr>
        <w:t>valuación y metodología</w:t>
      </w:r>
      <w:bookmarkEnd w:id="14"/>
    </w:p>
    <w:p w14:paraId="32D66BD2" w14:textId="77777777" w:rsidR="00494E34" w:rsidRPr="00A16F90" w:rsidRDefault="00494E34" w:rsidP="00494E34">
      <w:pPr>
        <w:jc w:val="both"/>
        <w:rPr>
          <w:rFonts w:ascii="Gotham" w:hAnsi="Gotham"/>
          <w:color w:val="404040" w:themeColor="text1" w:themeTint="BF"/>
          <w:sz w:val="20"/>
          <w:szCs w:val="20"/>
        </w:rPr>
      </w:pPr>
    </w:p>
    <w:p w14:paraId="17831543" w14:textId="073E6BA4" w:rsidR="00494E34" w:rsidRPr="00A16F90" w:rsidRDefault="00494E34" w:rsidP="00494E34">
      <w:pPr>
        <w:jc w:val="both"/>
        <w:rPr>
          <w:rFonts w:ascii="Gotham" w:hAnsi="Gotham"/>
          <w:color w:val="404040" w:themeColor="text1" w:themeTint="BF"/>
          <w:sz w:val="20"/>
          <w:szCs w:val="20"/>
        </w:rPr>
      </w:pPr>
      <w:r w:rsidRPr="00A16F90">
        <w:rPr>
          <w:rFonts w:ascii="Gotham" w:hAnsi="Gotham"/>
          <w:color w:val="404040" w:themeColor="text1" w:themeTint="BF"/>
          <w:sz w:val="20"/>
          <w:szCs w:val="20"/>
        </w:rPr>
        <w:t>La evaluación de consistencia y resultados se dividirá en seis módulos y 52 preguntas de acuerdo con el siguiente cuadro:</w:t>
      </w:r>
    </w:p>
    <w:bookmarkEnd w:id="2"/>
    <w:p w14:paraId="7DB6C0D5" w14:textId="77777777" w:rsidR="009233DB" w:rsidRPr="00A16F90" w:rsidRDefault="009233DB" w:rsidP="009233DB">
      <w:pPr>
        <w:jc w:val="both"/>
        <w:rPr>
          <w:rFonts w:ascii="Gotham" w:hAnsi="Gotham"/>
          <w:color w:val="404040" w:themeColor="text1" w:themeTint="BF"/>
          <w:sz w:val="20"/>
          <w:szCs w:val="20"/>
        </w:rPr>
      </w:pPr>
    </w:p>
    <w:tbl>
      <w:tblPr>
        <w:tblStyle w:val="TableNormal1"/>
        <w:tblW w:w="10490" w:type="dxa"/>
        <w:jc w:val="center"/>
        <w:shd w:val="clear" w:color="auto" w:fill="9F2241"/>
        <w:tblLayout w:type="fixed"/>
        <w:tblLook w:val="01E0" w:firstRow="1" w:lastRow="1" w:firstColumn="1" w:lastColumn="1" w:noHBand="0" w:noVBand="0"/>
      </w:tblPr>
      <w:tblGrid>
        <w:gridCol w:w="7182"/>
        <w:gridCol w:w="2027"/>
        <w:gridCol w:w="1281"/>
      </w:tblGrid>
      <w:tr w:rsidR="00A16F90" w:rsidRPr="00A16F90" w14:paraId="4443BB69" w14:textId="77777777" w:rsidTr="00273163">
        <w:trPr>
          <w:trHeight w:hRule="exact" w:val="376"/>
          <w:jc w:val="center"/>
        </w:trPr>
        <w:tc>
          <w:tcPr>
            <w:tcW w:w="7182" w:type="dxa"/>
            <w:tcBorders>
              <w:top w:val="single" w:sz="4" w:space="0" w:color="auto"/>
              <w:left w:val="single" w:sz="4" w:space="0" w:color="auto"/>
              <w:bottom w:val="single" w:sz="4" w:space="0" w:color="auto"/>
              <w:right w:val="single" w:sz="4" w:space="0" w:color="auto"/>
            </w:tcBorders>
            <w:shd w:val="clear" w:color="auto" w:fill="BC955B"/>
            <w:vAlign w:val="center"/>
          </w:tcPr>
          <w:p w14:paraId="6710A968" w14:textId="46B93965" w:rsidR="009233DB" w:rsidRPr="00A51D1D" w:rsidRDefault="00904101" w:rsidP="00B2165E">
            <w:pPr>
              <w:pStyle w:val="TableParagraph"/>
              <w:tabs>
                <w:tab w:val="left" w:pos="2653"/>
                <w:tab w:val="left" w:pos="6076"/>
              </w:tabs>
              <w:ind w:right="-1"/>
              <w:jc w:val="center"/>
              <w:rPr>
                <w:rFonts w:ascii="Gotham Bold" w:eastAsia="Gotham Bold" w:hAnsi="Gotham Bold" w:cs="Gotham Bold"/>
                <w:bCs/>
                <w:color w:val="FFFFFF" w:themeColor="background1"/>
                <w:lang w:val="es-MX"/>
              </w:rPr>
            </w:pPr>
            <w:bookmarkStart w:id="15" w:name="_Hlk130994083"/>
            <w:r w:rsidRPr="00A51D1D">
              <w:rPr>
                <w:rFonts w:ascii="Gotham Bold" w:hAnsi="Gotham Bold"/>
                <w:bCs/>
                <w:color w:val="FFFFFF" w:themeColor="background1"/>
                <w:lang w:val="es-MX"/>
              </w:rPr>
              <w:t>M</w:t>
            </w:r>
            <w:r w:rsidR="00EE3564" w:rsidRPr="00A51D1D">
              <w:rPr>
                <w:rFonts w:ascii="Gotham Bold" w:hAnsi="Gotham Bold"/>
                <w:bCs/>
                <w:color w:val="FFFFFF" w:themeColor="background1"/>
                <w:lang w:val="es-MX"/>
              </w:rPr>
              <w:t>ódulo</w:t>
            </w:r>
          </w:p>
        </w:tc>
        <w:tc>
          <w:tcPr>
            <w:tcW w:w="2027" w:type="dxa"/>
            <w:tcBorders>
              <w:top w:val="single" w:sz="4" w:space="0" w:color="auto"/>
              <w:left w:val="single" w:sz="4" w:space="0" w:color="auto"/>
              <w:bottom w:val="single" w:sz="4" w:space="0" w:color="auto"/>
              <w:right w:val="single" w:sz="4" w:space="0" w:color="auto"/>
            </w:tcBorders>
            <w:shd w:val="clear" w:color="auto" w:fill="BC955B"/>
            <w:vAlign w:val="center"/>
          </w:tcPr>
          <w:p w14:paraId="053FE8B4" w14:textId="67A6FD84" w:rsidR="009233DB" w:rsidRPr="00A51D1D" w:rsidRDefault="00EE3564" w:rsidP="00B2165E">
            <w:pPr>
              <w:pStyle w:val="TableParagraph"/>
              <w:jc w:val="center"/>
              <w:rPr>
                <w:rFonts w:ascii="Gotham Bold" w:eastAsia="Gotham Bold" w:hAnsi="Gotham Bold" w:cs="Gotham Bold"/>
                <w:bCs/>
                <w:color w:val="FFFFFF" w:themeColor="background1"/>
                <w:lang w:val="es-MX"/>
              </w:rPr>
            </w:pPr>
            <w:r w:rsidRPr="00A51D1D">
              <w:rPr>
                <w:rFonts w:ascii="Gotham Bold" w:hAnsi="Gotham Bold"/>
                <w:bCs/>
                <w:color w:val="FFFFFF" w:themeColor="background1"/>
                <w:lang w:val="es-MX"/>
              </w:rPr>
              <w:t>Preguntas</w:t>
            </w:r>
          </w:p>
        </w:tc>
        <w:tc>
          <w:tcPr>
            <w:tcW w:w="1281" w:type="dxa"/>
            <w:tcBorders>
              <w:top w:val="single" w:sz="4" w:space="0" w:color="auto"/>
              <w:left w:val="single" w:sz="4" w:space="0" w:color="auto"/>
              <w:bottom w:val="single" w:sz="4" w:space="0" w:color="auto"/>
              <w:right w:val="single" w:sz="4" w:space="0" w:color="auto"/>
            </w:tcBorders>
            <w:shd w:val="clear" w:color="auto" w:fill="BC955B"/>
            <w:vAlign w:val="center"/>
          </w:tcPr>
          <w:p w14:paraId="7FCF06C5" w14:textId="3FE7B058" w:rsidR="009233DB" w:rsidRPr="00A51D1D" w:rsidRDefault="00EE3564" w:rsidP="00B2165E">
            <w:pPr>
              <w:pStyle w:val="TableParagraph"/>
              <w:tabs>
                <w:tab w:val="left" w:pos="490"/>
                <w:tab w:val="left" w:pos="1831"/>
              </w:tabs>
              <w:ind w:left="-2"/>
              <w:jc w:val="center"/>
              <w:rPr>
                <w:rFonts w:ascii="Gotham Bold" w:eastAsia="Gotham Bold" w:hAnsi="Gotham Bold" w:cs="Gotham Bold"/>
                <w:bCs/>
                <w:color w:val="FFFFFF" w:themeColor="background1"/>
                <w:lang w:val="es-MX"/>
              </w:rPr>
            </w:pPr>
            <w:r w:rsidRPr="00A51D1D">
              <w:rPr>
                <w:rFonts w:ascii="Gotham Bold" w:hAnsi="Gotham Bold"/>
                <w:bCs/>
                <w:color w:val="FFFFFF" w:themeColor="background1"/>
                <w:lang w:val="es-MX"/>
              </w:rPr>
              <w:t>Total</w:t>
            </w:r>
          </w:p>
        </w:tc>
      </w:tr>
      <w:tr w:rsidR="00A16F90" w:rsidRPr="00A16F90" w14:paraId="13707560" w14:textId="77777777" w:rsidTr="00273163">
        <w:trPr>
          <w:trHeight w:hRule="exact" w:val="374"/>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7579911E" w14:textId="091ACF97"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1"/>
                <w:sz w:val="20"/>
                <w:szCs w:val="20"/>
                <w:lang w:val="es-MX"/>
              </w:rPr>
              <w:t xml:space="preserve">A. </w:t>
            </w:r>
            <w:r w:rsidR="00904101" w:rsidRPr="00735E72">
              <w:rPr>
                <w:rFonts w:ascii="Gotham Bold" w:hAnsi="Gotham Bold"/>
                <w:color w:val="404040" w:themeColor="text1" w:themeTint="BF"/>
                <w:spacing w:val="-1"/>
                <w:sz w:val="20"/>
                <w:szCs w:val="20"/>
                <w:lang w:val="es-MX"/>
              </w:rPr>
              <w:t>Diseño</w:t>
            </w:r>
            <w:r w:rsidR="006D0214">
              <w:rPr>
                <w:rFonts w:ascii="Gotham Bold" w:hAnsi="Gotham Bold"/>
                <w:color w:val="404040" w:themeColor="text1" w:themeTint="BF"/>
                <w:spacing w:val="-1"/>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53C13444" w14:textId="37210E5B"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1-14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5FF0506" w14:textId="5224F40F" w:rsidR="009233DB"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14</w:t>
            </w:r>
          </w:p>
        </w:tc>
      </w:tr>
      <w:tr w:rsidR="00A16F90" w:rsidRPr="00A16F90" w14:paraId="56DD479F" w14:textId="77777777" w:rsidTr="00273163">
        <w:trPr>
          <w:trHeight w:hRule="exact" w:val="413"/>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5C538E35" w14:textId="6A3AA710"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1"/>
                <w:sz w:val="20"/>
                <w:szCs w:val="20"/>
                <w:lang w:val="es-MX"/>
              </w:rPr>
              <w:t xml:space="preserve">B. </w:t>
            </w:r>
            <w:r w:rsidR="00904101" w:rsidRPr="00735E72">
              <w:rPr>
                <w:rFonts w:ascii="Gotham Bold" w:hAnsi="Gotham Bold"/>
                <w:color w:val="404040" w:themeColor="text1" w:themeTint="BF"/>
                <w:spacing w:val="-1"/>
                <w:sz w:val="20"/>
                <w:szCs w:val="20"/>
                <w:lang w:val="es-MX"/>
              </w:rPr>
              <w:t>Planeación y Orientación a Resultados</w:t>
            </w:r>
            <w:r w:rsidR="006D0214">
              <w:rPr>
                <w:rFonts w:ascii="Gotham Bold" w:hAnsi="Gotham Bold"/>
                <w:color w:val="404040" w:themeColor="text1" w:themeTint="BF"/>
                <w:spacing w:val="-1"/>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0C837926" w14:textId="292CA0BB"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15-23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ACB5DE1" w14:textId="00BC4E32" w:rsidR="009233DB"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9</w:t>
            </w:r>
          </w:p>
        </w:tc>
      </w:tr>
      <w:tr w:rsidR="00A16F90" w:rsidRPr="00A16F90" w14:paraId="0A080C2D" w14:textId="77777777" w:rsidTr="00273163">
        <w:trPr>
          <w:trHeight w:hRule="exact" w:val="374"/>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02117229" w14:textId="4DB08288"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1"/>
                <w:sz w:val="20"/>
                <w:szCs w:val="20"/>
                <w:lang w:val="es-MX"/>
              </w:rPr>
              <w:t xml:space="preserve">C. </w:t>
            </w:r>
            <w:r w:rsidR="00904101" w:rsidRPr="00735E72">
              <w:rPr>
                <w:rFonts w:ascii="Gotham Bold" w:hAnsi="Gotham Bold"/>
                <w:color w:val="404040" w:themeColor="text1" w:themeTint="BF"/>
                <w:spacing w:val="-1"/>
                <w:sz w:val="20"/>
                <w:szCs w:val="20"/>
                <w:lang w:val="es-MX"/>
              </w:rPr>
              <w:t>Cobertura y Focalización</w:t>
            </w:r>
            <w:r w:rsidR="006D0214">
              <w:rPr>
                <w:rFonts w:ascii="Gotham Bold" w:hAnsi="Gotham Bold"/>
                <w:color w:val="404040" w:themeColor="text1" w:themeTint="BF"/>
                <w:spacing w:val="-1"/>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725548BD" w14:textId="1DF427C6"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24-26</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CD45D31" w14:textId="272B224B" w:rsidR="009233DB"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3</w:t>
            </w:r>
          </w:p>
        </w:tc>
      </w:tr>
      <w:tr w:rsidR="00A16F90" w:rsidRPr="00A16F90" w14:paraId="1C37A6CE" w14:textId="77777777" w:rsidTr="00273163">
        <w:trPr>
          <w:trHeight w:hRule="exact" w:val="376"/>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71C7D8FC" w14:textId="2093CF44"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1"/>
                <w:sz w:val="20"/>
                <w:szCs w:val="20"/>
                <w:lang w:val="es-MX"/>
              </w:rPr>
              <w:t xml:space="preserve">D. </w:t>
            </w:r>
            <w:r w:rsidR="00904101" w:rsidRPr="00735E72">
              <w:rPr>
                <w:rFonts w:ascii="Gotham Bold" w:hAnsi="Gotham Bold"/>
                <w:color w:val="404040" w:themeColor="text1" w:themeTint="BF"/>
                <w:spacing w:val="-1"/>
                <w:sz w:val="20"/>
                <w:szCs w:val="20"/>
                <w:lang w:val="es-MX"/>
              </w:rPr>
              <w:t>Operación</w:t>
            </w:r>
            <w:r w:rsidR="006D0214">
              <w:rPr>
                <w:rFonts w:ascii="Gotham Bold" w:hAnsi="Gotham Bold"/>
                <w:color w:val="404040" w:themeColor="text1" w:themeTint="BF"/>
                <w:spacing w:val="-1"/>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1ADC360F" w14:textId="3C33C228"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27-43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59CCDB9" w14:textId="77777777" w:rsidR="009233DB" w:rsidRPr="00A16F90" w:rsidRDefault="00904101" w:rsidP="00B2165E">
            <w:pPr>
              <w:pStyle w:val="TableParagraph"/>
              <w:tabs>
                <w:tab w:val="left" w:pos="290"/>
              </w:tabs>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17</w:t>
            </w:r>
          </w:p>
          <w:p w14:paraId="4ABE14EE" w14:textId="77777777" w:rsidR="00904101" w:rsidRPr="00A16F90" w:rsidRDefault="00904101" w:rsidP="00B2165E">
            <w:pPr>
              <w:pStyle w:val="TableParagraph"/>
              <w:tabs>
                <w:tab w:val="left" w:pos="290"/>
              </w:tabs>
              <w:jc w:val="center"/>
              <w:rPr>
                <w:rFonts w:ascii="Gotham" w:hAnsi="Gotham"/>
                <w:color w:val="404040" w:themeColor="text1" w:themeTint="BF"/>
                <w:sz w:val="20"/>
                <w:szCs w:val="20"/>
                <w:lang w:val="es-MX"/>
              </w:rPr>
            </w:pPr>
          </w:p>
          <w:p w14:paraId="0D129054" w14:textId="69154E29" w:rsidR="00904101"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p>
        </w:tc>
      </w:tr>
      <w:tr w:rsidR="00A16F90" w:rsidRPr="00A16F90" w14:paraId="04DE152B" w14:textId="77777777" w:rsidTr="00273163">
        <w:trPr>
          <w:trHeight w:hRule="exact" w:val="374"/>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1E0700D5" w14:textId="272C3730"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1"/>
                <w:sz w:val="20"/>
                <w:szCs w:val="20"/>
                <w:lang w:val="es-MX"/>
              </w:rPr>
              <w:t xml:space="preserve">E. </w:t>
            </w:r>
            <w:r w:rsidR="00904101" w:rsidRPr="00735E72">
              <w:rPr>
                <w:rFonts w:ascii="Gotham Bold" w:hAnsi="Gotham Bold"/>
                <w:color w:val="404040" w:themeColor="text1" w:themeTint="BF"/>
                <w:spacing w:val="-1"/>
                <w:sz w:val="20"/>
                <w:szCs w:val="20"/>
                <w:lang w:val="es-MX"/>
              </w:rPr>
              <w:t>Percepción de la Población Atendida</w:t>
            </w:r>
            <w:r w:rsidR="006D0214">
              <w:rPr>
                <w:rFonts w:ascii="Gotham Bold" w:hAnsi="Gotham Bold"/>
                <w:color w:val="404040" w:themeColor="text1" w:themeTint="BF"/>
                <w:spacing w:val="-1"/>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0DB7B69C" w14:textId="47B4B7D0"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BE5403C" w14:textId="6324FBBE" w:rsidR="009233DB"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1</w:t>
            </w:r>
          </w:p>
        </w:tc>
      </w:tr>
      <w:tr w:rsidR="00A16F90" w:rsidRPr="00A16F90" w14:paraId="284C6C99" w14:textId="77777777" w:rsidTr="00273163">
        <w:trPr>
          <w:trHeight w:hRule="exact" w:val="376"/>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56DEBE27" w14:textId="04B469C4" w:rsidR="009233DB" w:rsidRPr="00735E72" w:rsidRDefault="00992776" w:rsidP="00B2165E">
            <w:pPr>
              <w:pStyle w:val="TableParagraph"/>
              <w:ind w:left="98" w:right="-1"/>
              <w:rPr>
                <w:rFonts w:ascii="Gotham Bold" w:eastAsia="Gotham Book" w:hAnsi="Gotham Bold" w:cs="Gotham Book"/>
                <w:color w:val="404040" w:themeColor="text1" w:themeTint="BF"/>
                <w:sz w:val="20"/>
                <w:szCs w:val="20"/>
                <w:lang w:val="es-MX"/>
              </w:rPr>
            </w:pPr>
            <w:r w:rsidRPr="00735E72">
              <w:rPr>
                <w:rFonts w:ascii="Gotham Bold" w:hAnsi="Gotham Bold"/>
                <w:color w:val="404040" w:themeColor="text1" w:themeTint="BF"/>
                <w:spacing w:val="-2"/>
                <w:sz w:val="20"/>
                <w:szCs w:val="20"/>
                <w:lang w:val="es-MX"/>
              </w:rPr>
              <w:t xml:space="preserve">F. </w:t>
            </w:r>
            <w:r w:rsidR="00904101" w:rsidRPr="00735E72">
              <w:rPr>
                <w:rFonts w:ascii="Gotham Bold" w:hAnsi="Gotham Bold"/>
                <w:color w:val="404040" w:themeColor="text1" w:themeTint="BF"/>
                <w:spacing w:val="-2"/>
                <w:sz w:val="20"/>
                <w:szCs w:val="20"/>
                <w:lang w:val="es-MX"/>
              </w:rPr>
              <w:t>Medición de Resultados</w:t>
            </w:r>
            <w:r w:rsidR="006D0214">
              <w:rPr>
                <w:rFonts w:ascii="Gotham Bold" w:hAnsi="Gotham Bold"/>
                <w:color w:val="404040" w:themeColor="text1" w:themeTint="BF"/>
                <w:spacing w:val="-2"/>
                <w:sz w:val="20"/>
                <w:szCs w:val="20"/>
                <w:lang w:val="es-MX"/>
              </w:rPr>
              <w:t xml:space="preserve"> del programa</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3A31CC77" w14:textId="3CD0BC85" w:rsidR="009233DB" w:rsidRPr="00A16F90" w:rsidRDefault="00904101" w:rsidP="00EE3564">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45-52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37DB318" w14:textId="07C2D54B" w:rsidR="009233DB" w:rsidRPr="00A16F90" w:rsidRDefault="00904101" w:rsidP="00B2165E">
            <w:pPr>
              <w:pStyle w:val="TableParagraph"/>
              <w:tabs>
                <w:tab w:val="left" w:pos="290"/>
              </w:tabs>
              <w:jc w:val="center"/>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8</w:t>
            </w:r>
          </w:p>
        </w:tc>
      </w:tr>
      <w:tr w:rsidR="00A16F90" w:rsidRPr="00A16F90" w14:paraId="325A8A9C" w14:textId="77777777" w:rsidTr="00273163">
        <w:trPr>
          <w:trHeight w:hRule="exact" w:val="632"/>
          <w:jc w:val="center"/>
        </w:trPr>
        <w:tc>
          <w:tcPr>
            <w:tcW w:w="7182" w:type="dxa"/>
            <w:tcBorders>
              <w:top w:val="single" w:sz="4" w:space="0" w:color="auto"/>
              <w:left w:val="single" w:sz="4" w:space="0" w:color="auto"/>
              <w:bottom w:val="single" w:sz="4" w:space="0" w:color="auto"/>
              <w:right w:val="single" w:sz="4" w:space="0" w:color="auto"/>
            </w:tcBorders>
            <w:shd w:val="clear" w:color="auto" w:fill="auto"/>
            <w:vAlign w:val="center"/>
          </w:tcPr>
          <w:p w14:paraId="16EEEAFF" w14:textId="17D85076" w:rsidR="009233DB" w:rsidRPr="00A16F90" w:rsidRDefault="00904101" w:rsidP="00B2165E">
            <w:pPr>
              <w:pStyle w:val="TableParagraph"/>
              <w:ind w:left="98" w:right="1140"/>
              <w:rPr>
                <w:rFonts w:ascii="Gotham" w:eastAsia="Gotham Book" w:hAnsi="Gotham" w:cs="Gotham Book"/>
                <w:i/>
                <w:iCs/>
                <w:color w:val="404040" w:themeColor="text1" w:themeTint="BF"/>
                <w:sz w:val="20"/>
                <w:szCs w:val="20"/>
                <w:lang w:val="es-MX"/>
              </w:rPr>
            </w:pPr>
            <w:r w:rsidRPr="00A16F90">
              <w:rPr>
                <w:rFonts w:ascii="Gotham" w:hAnsi="Gotham"/>
                <w:i/>
                <w:iCs/>
                <w:color w:val="404040" w:themeColor="text1" w:themeTint="BF"/>
                <w:spacing w:val="-1"/>
                <w:sz w:val="20"/>
                <w:szCs w:val="20"/>
                <w:lang w:val="es-MX"/>
              </w:rPr>
              <w:t xml:space="preserve">[Específicos del </w:t>
            </w:r>
            <w:proofErr w:type="spellStart"/>
            <w:r w:rsidRPr="00A16F90">
              <w:rPr>
                <w:rFonts w:ascii="Gotham" w:hAnsi="Gotham"/>
                <w:i/>
                <w:iCs/>
                <w:color w:val="404040" w:themeColor="text1" w:themeTint="BF"/>
                <w:spacing w:val="-1"/>
                <w:sz w:val="20"/>
                <w:szCs w:val="20"/>
                <w:lang w:val="es-MX"/>
              </w:rPr>
              <w:t>Pp</w:t>
            </w:r>
            <w:proofErr w:type="spellEnd"/>
            <w:r w:rsidRPr="00A16F90">
              <w:rPr>
                <w:rFonts w:ascii="Gotham" w:hAnsi="Gotham"/>
                <w:i/>
                <w:iCs/>
                <w:color w:val="404040" w:themeColor="text1" w:themeTint="BF"/>
                <w:spacing w:val="-1"/>
                <w:sz w:val="20"/>
                <w:szCs w:val="20"/>
                <w:lang w:val="es-MX"/>
              </w:rPr>
              <w:t>, en caso de que se determine incluir módulos adicionales al modelo]</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66BA0210" w14:textId="2EDD131C" w:rsidR="009233DB" w:rsidRPr="00A16F90" w:rsidRDefault="009233DB" w:rsidP="00B2165E">
            <w:pPr>
              <w:pStyle w:val="TableParagraph"/>
              <w:ind w:left="157"/>
              <w:jc w:val="center"/>
              <w:rPr>
                <w:rFonts w:ascii="Gotham" w:eastAsia="Gotham Book" w:hAnsi="Gotham" w:cs="Gotham Book"/>
                <w:color w:val="404040" w:themeColor="text1" w:themeTint="BF"/>
                <w:sz w:val="20"/>
                <w:szCs w:val="20"/>
                <w:lang w:val="es-MX"/>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8EE2051" w14:textId="7232D603" w:rsidR="009233DB" w:rsidRPr="00A16F90" w:rsidRDefault="009233DB" w:rsidP="00B2165E">
            <w:pPr>
              <w:pStyle w:val="TableParagraph"/>
              <w:tabs>
                <w:tab w:val="left" w:pos="290"/>
              </w:tabs>
              <w:jc w:val="center"/>
              <w:rPr>
                <w:rFonts w:ascii="Gotham" w:eastAsia="Gotham Book" w:hAnsi="Gotham" w:cs="Gotham Book"/>
                <w:color w:val="404040" w:themeColor="text1" w:themeTint="BF"/>
                <w:sz w:val="20"/>
                <w:szCs w:val="20"/>
                <w:lang w:val="es-MX"/>
              </w:rPr>
            </w:pPr>
          </w:p>
        </w:tc>
      </w:tr>
      <w:tr w:rsidR="00A16F90" w:rsidRPr="00A16F90" w14:paraId="69A39455" w14:textId="77777777" w:rsidTr="00273163">
        <w:trPr>
          <w:trHeight w:hRule="exact" w:val="376"/>
          <w:jc w:val="center"/>
        </w:trPr>
        <w:tc>
          <w:tcPr>
            <w:tcW w:w="7182" w:type="dxa"/>
            <w:tcBorders>
              <w:top w:val="single" w:sz="4" w:space="0" w:color="auto"/>
              <w:left w:val="single" w:sz="4" w:space="0" w:color="auto"/>
              <w:bottom w:val="single" w:sz="4" w:space="0" w:color="auto"/>
              <w:right w:val="single" w:sz="4" w:space="0" w:color="auto"/>
            </w:tcBorders>
            <w:shd w:val="clear" w:color="auto" w:fill="BC955B"/>
            <w:vAlign w:val="center"/>
          </w:tcPr>
          <w:p w14:paraId="56844B93" w14:textId="7BEA2FC3" w:rsidR="003D0F52" w:rsidRPr="00A51D1D" w:rsidRDefault="00EE3564" w:rsidP="00B2165E">
            <w:pPr>
              <w:pStyle w:val="TableParagraph"/>
              <w:ind w:left="1"/>
              <w:jc w:val="center"/>
              <w:rPr>
                <w:rFonts w:ascii="Gotham Bold" w:eastAsia="Gotham Bold" w:hAnsi="Gotham Bold" w:cs="Gotham Bold"/>
                <w:bCs/>
                <w:color w:val="FFFFFF" w:themeColor="background1"/>
                <w:lang w:val="es-MX"/>
              </w:rPr>
            </w:pPr>
            <w:r w:rsidRPr="00A51D1D">
              <w:rPr>
                <w:rFonts w:ascii="Gotham Bold" w:hAnsi="Gotham Bold"/>
                <w:bCs/>
                <w:color w:val="FFFFFF" w:themeColor="background1"/>
                <w:lang w:val="es-MX"/>
              </w:rPr>
              <w:t>Total</w:t>
            </w:r>
          </w:p>
        </w:tc>
        <w:tc>
          <w:tcPr>
            <w:tcW w:w="3308" w:type="dxa"/>
            <w:gridSpan w:val="2"/>
            <w:tcBorders>
              <w:top w:val="single" w:sz="4" w:space="0" w:color="auto"/>
              <w:left w:val="single" w:sz="4" w:space="0" w:color="auto"/>
              <w:bottom w:val="single" w:sz="4" w:space="0" w:color="auto"/>
              <w:right w:val="single" w:sz="4" w:space="0" w:color="auto"/>
            </w:tcBorders>
            <w:shd w:val="clear" w:color="auto" w:fill="BC955B"/>
            <w:vAlign w:val="center"/>
          </w:tcPr>
          <w:p w14:paraId="36A16B71" w14:textId="138EF9FF" w:rsidR="003D0F52" w:rsidRPr="00A51D1D" w:rsidRDefault="003D0F52" w:rsidP="00B2165E">
            <w:pPr>
              <w:pStyle w:val="TableParagraph"/>
              <w:tabs>
                <w:tab w:val="left" w:pos="290"/>
              </w:tabs>
              <w:jc w:val="center"/>
              <w:rPr>
                <w:rFonts w:ascii="Gotham Bold" w:eastAsia="Gotham Bold" w:hAnsi="Gotham Bold" w:cs="Gotham Bold"/>
                <w:bCs/>
                <w:color w:val="FFFFFF" w:themeColor="background1"/>
                <w:lang w:val="es-MX"/>
              </w:rPr>
            </w:pPr>
            <w:r w:rsidRPr="00A51D1D">
              <w:rPr>
                <w:rFonts w:ascii="Gotham Bold" w:hAnsi="Gotham Bold"/>
                <w:bCs/>
                <w:color w:val="FFFFFF" w:themeColor="background1"/>
                <w:lang w:val="es-MX"/>
              </w:rPr>
              <w:t>52</w:t>
            </w:r>
          </w:p>
        </w:tc>
      </w:tr>
      <w:bookmarkEnd w:id="15"/>
    </w:tbl>
    <w:p w14:paraId="437E6941" w14:textId="77777777" w:rsidR="009233DB" w:rsidRPr="00A16F90" w:rsidRDefault="009233DB" w:rsidP="000B3F1F">
      <w:pPr>
        <w:jc w:val="both"/>
        <w:rPr>
          <w:rFonts w:ascii="Gotham" w:hAnsi="Gotham"/>
          <w:color w:val="404040" w:themeColor="text1" w:themeTint="BF"/>
          <w:sz w:val="20"/>
          <w:szCs w:val="20"/>
        </w:rPr>
      </w:pPr>
    </w:p>
    <w:p w14:paraId="08546433" w14:textId="77777777" w:rsidR="005F0DE4" w:rsidRPr="00A16F90" w:rsidRDefault="005F0DE4" w:rsidP="000B3F1F">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evaluación se realizará mediante un análisis de gabinete con base en información proporcionada por la dependencia o entidad responsable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así como información adicional que la instancia evaluadora considere necesaria para realizar su análisis y justificar su valoración. </w:t>
      </w:r>
    </w:p>
    <w:p w14:paraId="2894B06D" w14:textId="77777777" w:rsidR="005F0DE4" w:rsidRPr="00A16F90" w:rsidRDefault="005F0DE4" w:rsidP="000B3F1F">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 </w:t>
      </w:r>
    </w:p>
    <w:p w14:paraId="6B410C67" w14:textId="183971E5" w:rsidR="005F0DE4" w:rsidRPr="00A16F90" w:rsidRDefault="005F0DE4" w:rsidP="000B3F1F">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este contexto, se entiende por análisis de gabinete al conjunto de actividades que involucren el acopio, la organización y la valoración de información concentrada en registros administrativos, bases de datos, evaluaciones internas y/o externas y documentación pública. De acuerdo con las necesidades de información y tomando en cuenta la forma de operar de cada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se podrán programar y llevar a cabo entrevistas con responsables de los programas, personal de la unidad o área de evaluación y/o planeación de la dependencia o cualquier otra que resulte relevante. </w:t>
      </w:r>
    </w:p>
    <w:p w14:paraId="768F5968" w14:textId="77777777" w:rsidR="005F0DE4" w:rsidRPr="00A16F90" w:rsidRDefault="005F0DE4" w:rsidP="000B3F1F">
      <w:pPr>
        <w:jc w:val="both"/>
        <w:rPr>
          <w:rFonts w:ascii="Gotham" w:hAnsi="Gotham"/>
          <w:color w:val="404040" w:themeColor="text1" w:themeTint="BF"/>
          <w:sz w:val="20"/>
          <w:szCs w:val="20"/>
        </w:rPr>
      </w:pPr>
    </w:p>
    <w:p w14:paraId="1F87756F" w14:textId="4784E38C" w:rsidR="005F0DE4" w:rsidRPr="00A16F90" w:rsidRDefault="00992776" w:rsidP="000B3F1F">
      <w:pPr>
        <w:jc w:val="both"/>
        <w:rPr>
          <w:rFonts w:ascii="Gotham Black" w:hAnsi="Gotham Black"/>
          <w:color w:val="404040" w:themeColor="text1" w:themeTint="BF"/>
        </w:rPr>
      </w:pPr>
      <w:r w:rsidRPr="00A16F90">
        <w:rPr>
          <w:rFonts w:ascii="Gotham Black" w:hAnsi="Gotham Black"/>
          <w:color w:val="404040" w:themeColor="text1" w:themeTint="BF"/>
        </w:rPr>
        <w:t xml:space="preserve">III. </w:t>
      </w:r>
      <w:r w:rsidR="00FB10CC" w:rsidRPr="00A16F90">
        <w:rPr>
          <w:rFonts w:ascii="Gotham Black" w:hAnsi="Gotham Black"/>
          <w:color w:val="404040" w:themeColor="text1" w:themeTint="BF"/>
        </w:rPr>
        <w:t>Criterios generales para responder a las preguntas</w:t>
      </w:r>
    </w:p>
    <w:p w14:paraId="60DC1DB9" w14:textId="77777777" w:rsidR="005F0DE4" w:rsidRPr="00A16F90" w:rsidRDefault="005F0DE4" w:rsidP="000B3F1F">
      <w:pPr>
        <w:jc w:val="both"/>
        <w:rPr>
          <w:rFonts w:ascii="Gotham" w:hAnsi="Gotham"/>
          <w:color w:val="404040" w:themeColor="text1" w:themeTint="BF"/>
          <w:sz w:val="20"/>
          <w:szCs w:val="20"/>
        </w:rPr>
      </w:pPr>
    </w:p>
    <w:p w14:paraId="40924400" w14:textId="77777777" w:rsidR="005F0DE4" w:rsidRPr="00A16F90" w:rsidRDefault="005F0DE4" w:rsidP="000B3F1F">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seis módulos de la evaluación incluyen preguntas específicas, de las cuales: </w:t>
      </w:r>
    </w:p>
    <w:p w14:paraId="039BEB7B" w14:textId="77777777" w:rsidR="00B53016" w:rsidRPr="00A16F90" w:rsidRDefault="00B53016" w:rsidP="000B3F1F">
      <w:pPr>
        <w:jc w:val="both"/>
        <w:rPr>
          <w:rFonts w:ascii="Gotham" w:hAnsi="Gotham"/>
          <w:color w:val="404040" w:themeColor="text1" w:themeTint="BF"/>
          <w:sz w:val="20"/>
          <w:szCs w:val="20"/>
        </w:rPr>
      </w:pPr>
    </w:p>
    <w:p w14:paraId="5AA2B0E5" w14:textId="33849158" w:rsidR="005F0DE4" w:rsidRPr="00A16F90" w:rsidRDefault="005F0DE4">
      <w:pPr>
        <w:pStyle w:val="Prrafodelista"/>
        <w:numPr>
          <w:ilvl w:val="0"/>
          <w:numId w:val="5"/>
        </w:numPr>
        <w:ind w:left="360"/>
        <w:jc w:val="both"/>
        <w:rPr>
          <w:rFonts w:ascii="Gotham" w:hAnsi="Gotham"/>
          <w:color w:val="404040" w:themeColor="text1" w:themeTint="BF"/>
          <w:sz w:val="20"/>
          <w:szCs w:val="20"/>
        </w:rPr>
      </w:pPr>
      <w:r w:rsidRPr="00A16F90">
        <w:rPr>
          <w:rFonts w:ascii="Gotham" w:hAnsi="Gotham"/>
          <w:color w:val="404040" w:themeColor="text1" w:themeTint="BF"/>
          <w:sz w:val="20"/>
          <w:szCs w:val="20"/>
        </w:rPr>
        <w:t>35 preguntas deben ser respondidas mediante un esquema binario (S</w:t>
      </w:r>
      <w:r w:rsidR="007B300D" w:rsidRPr="00A16F90">
        <w:rPr>
          <w:rFonts w:ascii="Gotham" w:hAnsi="Gotham"/>
          <w:color w:val="404040" w:themeColor="text1" w:themeTint="BF"/>
          <w:sz w:val="20"/>
          <w:szCs w:val="20"/>
        </w:rPr>
        <w:t>Í</w:t>
      </w:r>
      <w:r w:rsidRPr="00A16F90">
        <w:rPr>
          <w:rFonts w:ascii="Gotham" w:hAnsi="Gotham"/>
          <w:color w:val="404040" w:themeColor="text1" w:themeTint="BF"/>
          <w:sz w:val="20"/>
          <w:szCs w:val="20"/>
        </w:rPr>
        <w:t xml:space="preserve">/NO), sustentando las respuestas con argumentos consistentes planteados a partir de la evidencia documental proporcionada y haciendo explícitos los principales motivos o razones empleados en el análisis y valoración. En los casos en que la respuesta sea SÍ, se deberá seleccionar uno de cuatro niveles de respuesta definidos para cada pregunta. </w:t>
      </w:r>
    </w:p>
    <w:p w14:paraId="2E6914BD" w14:textId="1995B3C0" w:rsidR="005F0DE4" w:rsidRPr="00A16F90" w:rsidRDefault="005F0DE4" w:rsidP="000B3F1F">
      <w:pPr>
        <w:jc w:val="both"/>
        <w:rPr>
          <w:rFonts w:ascii="Gotham" w:hAnsi="Gotham"/>
          <w:color w:val="404040" w:themeColor="text1" w:themeTint="BF"/>
          <w:sz w:val="20"/>
          <w:szCs w:val="20"/>
        </w:rPr>
      </w:pPr>
    </w:p>
    <w:p w14:paraId="6BB88A9A" w14:textId="28F931B9" w:rsidR="005F0DE4" w:rsidRPr="00A16F90" w:rsidRDefault="005F0DE4">
      <w:pPr>
        <w:pStyle w:val="Prrafodelista"/>
        <w:numPr>
          <w:ilvl w:val="0"/>
          <w:numId w:val="5"/>
        </w:numPr>
        <w:ind w:left="360"/>
        <w:jc w:val="both"/>
        <w:rPr>
          <w:rFonts w:ascii="Gotham" w:hAnsi="Gotham"/>
          <w:color w:val="404040" w:themeColor="text1" w:themeTint="BF"/>
          <w:sz w:val="20"/>
          <w:szCs w:val="20"/>
        </w:rPr>
      </w:pPr>
      <w:r w:rsidRPr="00A16F90">
        <w:rPr>
          <w:rFonts w:ascii="Gotham" w:hAnsi="Gotham"/>
          <w:color w:val="404040" w:themeColor="text1" w:themeTint="BF"/>
          <w:sz w:val="20"/>
          <w:szCs w:val="20"/>
        </w:rPr>
        <w:t>17 preguntas que no consideran respuestas binarias (por lo que no incluyen niveles de respuesta) deben ser respondidas con base en un análisis sustentado en evidencia documental y haciendo explícitos los principales argumentos empleados en el mismo.</w:t>
      </w:r>
    </w:p>
    <w:p w14:paraId="32C23B79" w14:textId="607066D3" w:rsidR="00992776" w:rsidRPr="00A16F90" w:rsidRDefault="00992776">
      <w:pPr>
        <w:spacing w:after="160" w:line="259" w:lineRule="auto"/>
        <w:rPr>
          <w:rFonts w:ascii="Gotham Bold" w:hAnsi="Gotham Bold"/>
          <w:color w:val="404040" w:themeColor="text1" w:themeTint="BF"/>
          <w:sz w:val="22"/>
          <w:szCs w:val="22"/>
        </w:rPr>
      </w:pPr>
      <w:r w:rsidRPr="00A16F90">
        <w:rPr>
          <w:rFonts w:ascii="Gotham Bold" w:hAnsi="Gotham Bold"/>
          <w:color w:val="404040" w:themeColor="text1" w:themeTint="BF"/>
          <w:sz w:val="22"/>
          <w:szCs w:val="22"/>
        </w:rPr>
        <w:br w:type="page"/>
      </w:r>
    </w:p>
    <w:p w14:paraId="0CABA430" w14:textId="4C6DFE51" w:rsidR="00B53016" w:rsidRPr="00A16F90" w:rsidRDefault="005F0DE4" w:rsidP="00B30DB4">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Formato de respuesta</w:t>
      </w:r>
    </w:p>
    <w:p w14:paraId="42C41C1F" w14:textId="77777777" w:rsidR="005F0DE4" w:rsidRPr="00A16F90" w:rsidRDefault="005F0DE4" w:rsidP="00B30DB4">
      <w:pPr>
        <w:jc w:val="both"/>
        <w:rPr>
          <w:rFonts w:ascii="Gotham" w:hAnsi="Gotham"/>
          <w:color w:val="404040" w:themeColor="text1" w:themeTint="BF"/>
          <w:sz w:val="20"/>
          <w:szCs w:val="20"/>
        </w:rPr>
      </w:pPr>
    </w:p>
    <w:p w14:paraId="1E7D0BA9" w14:textId="77777777" w:rsidR="005F0DE4" w:rsidRPr="00A16F90" w:rsidRDefault="005F0DE4" w:rsidP="00B30DB4">
      <w:pPr>
        <w:jc w:val="both"/>
        <w:rPr>
          <w:rFonts w:ascii="Gotham" w:hAnsi="Gotham"/>
          <w:color w:val="404040" w:themeColor="text1" w:themeTint="BF"/>
          <w:sz w:val="20"/>
          <w:szCs w:val="20"/>
        </w:rPr>
      </w:pPr>
      <w:r w:rsidRPr="00A16F90">
        <w:rPr>
          <w:rFonts w:ascii="Gotham" w:hAnsi="Gotham"/>
          <w:color w:val="404040" w:themeColor="text1" w:themeTint="BF"/>
          <w:sz w:val="20"/>
          <w:szCs w:val="20"/>
        </w:rPr>
        <w:t>Cada una de las preguntas debe responderse en una cuartilla (sólo de ser necesario se podrán adicionar más) y deberá incluir los siguientes conceptos:</w:t>
      </w:r>
    </w:p>
    <w:p w14:paraId="3E35245E" w14:textId="77777777" w:rsidR="005F0DE4" w:rsidRPr="00A16F90" w:rsidRDefault="005F0DE4" w:rsidP="00B30DB4">
      <w:pPr>
        <w:jc w:val="both"/>
        <w:rPr>
          <w:rFonts w:ascii="Gotham" w:hAnsi="Gotham"/>
          <w:color w:val="404040" w:themeColor="text1" w:themeTint="BF"/>
          <w:sz w:val="20"/>
          <w:szCs w:val="20"/>
        </w:rPr>
      </w:pPr>
    </w:p>
    <w:p w14:paraId="17C0F90D" w14:textId="77777777" w:rsidR="005F0DE4" w:rsidRPr="00A16F90" w:rsidRDefault="005F0DE4">
      <w:pPr>
        <w:pStyle w:val="Prrafodelista"/>
        <w:numPr>
          <w:ilvl w:val="0"/>
          <w:numId w:val="62"/>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La pregunta.</w:t>
      </w:r>
    </w:p>
    <w:p w14:paraId="611F2576" w14:textId="77777777" w:rsidR="005F0DE4" w:rsidRPr="00A16F90" w:rsidRDefault="005F0DE4">
      <w:pPr>
        <w:pStyle w:val="Prrafodelista"/>
        <w:numPr>
          <w:ilvl w:val="0"/>
          <w:numId w:val="62"/>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respuesta binaria </w:t>
      </w:r>
      <w:r w:rsidRPr="00A16F90">
        <w:rPr>
          <w:rFonts w:ascii="Gotham Bold" w:hAnsi="Gotham Bold"/>
          <w:color w:val="404040" w:themeColor="text1" w:themeTint="BF"/>
          <w:sz w:val="20"/>
          <w:szCs w:val="20"/>
        </w:rPr>
        <w:t>(SÍ/NO)</w:t>
      </w:r>
      <w:r w:rsidRPr="00A16F90">
        <w:rPr>
          <w:rFonts w:ascii="Gotham" w:hAnsi="Gotham"/>
          <w:color w:val="404040" w:themeColor="text1" w:themeTint="BF"/>
          <w:sz w:val="20"/>
          <w:szCs w:val="20"/>
        </w:rPr>
        <w:t xml:space="preserve"> o abierta.</w:t>
      </w:r>
    </w:p>
    <w:p w14:paraId="02ED137C" w14:textId="77777777" w:rsidR="005F0DE4" w:rsidRPr="00A16F90" w:rsidRDefault="005F0DE4" w:rsidP="007B300D">
      <w:pPr>
        <w:spacing w:line="276" w:lineRule="auto"/>
        <w:ind w:left="851" w:hanging="284"/>
        <w:jc w:val="both"/>
        <w:rPr>
          <w:rFonts w:ascii="Gotham" w:hAnsi="Gotham"/>
          <w:color w:val="404040" w:themeColor="text1" w:themeTint="BF"/>
          <w:sz w:val="20"/>
          <w:szCs w:val="20"/>
        </w:rPr>
      </w:pPr>
    </w:p>
    <w:p w14:paraId="5C1139F0" w14:textId="77777777" w:rsidR="005F0DE4" w:rsidRPr="00A16F90" w:rsidRDefault="005F0DE4">
      <w:pPr>
        <w:pStyle w:val="Prrafodelista"/>
        <w:numPr>
          <w:ilvl w:val="0"/>
          <w:numId w:val="7"/>
        </w:numPr>
        <w:spacing w:line="276" w:lineRule="auto"/>
        <w:ind w:left="993" w:hanging="14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Para las respuestas binarias y en los casos en los que la respuesta sea </w:t>
      </w:r>
      <w:r w:rsidRPr="00A16F90">
        <w:rPr>
          <w:rFonts w:ascii="Gotham Bold" w:hAnsi="Gotham Bold"/>
          <w:color w:val="404040" w:themeColor="text1" w:themeTint="BF"/>
          <w:sz w:val="20"/>
          <w:szCs w:val="20"/>
        </w:rPr>
        <w:t>SÍ</w:t>
      </w:r>
      <w:r w:rsidRPr="00A16F90">
        <w:rPr>
          <w:rFonts w:ascii="Gotham" w:hAnsi="Gotham"/>
          <w:color w:val="404040" w:themeColor="text1" w:themeTint="BF"/>
          <w:sz w:val="20"/>
          <w:szCs w:val="20"/>
        </w:rPr>
        <w:t>, el nivel de respuesta (que incluya el nivel de criterio y el supuesto que se cubre) y</w:t>
      </w:r>
    </w:p>
    <w:p w14:paraId="1BE88761" w14:textId="77777777" w:rsidR="005F0DE4" w:rsidRPr="00A16F90" w:rsidRDefault="005F0DE4" w:rsidP="007B300D">
      <w:pPr>
        <w:spacing w:line="276" w:lineRule="auto"/>
        <w:ind w:left="851" w:hanging="284"/>
        <w:jc w:val="both"/>
        <w:rPr>
          <w:rFonts w:ascii="Gotham" w:hAnsi="Gotham"/>
          <w:color w:val="404040" w:themeColor="text1" w:themeTint="BF"/>
          <w:sz w:val="20"/>
          <w:szCs w:val="20"/>
        </w:rPr>
      </w:pPr>
    </w:p>
    <w:p w14:paraId="429E60E4" w14:textId="2B637F54" w:rsidR="005F0DE4" w:rsidRPr="00A16F90" w:rsidRDefault="005F0DE4">
      <w:pPr>
        <w:pStyle w:val="Prrafodelista"/>
        <w:numPr>
          <w:ilvl w:val="0"/>
          <w:numId w:val="62"/>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El análisis que justifique el cumplimiento de cada uno de los incisos, estableciendo en primer lugar </w:t>
      </w:r>
      <w:r w:rsidRPr="00A16F90">
        <w:rPr>
          <w:rFonts w:ascii="Gotham Bold" w:hAnsi="Gotham Bold"/>
          <w:color w:val="404040" w:themeColor="text1" w:themeTint="BF"/>
          <w:sz w:val="20"/>
          <w:szCs w:val="20"/>
        </w:rPr>
        <w:t>“S</w:t>
      </w:r>
      <w:r w:rsidR="007B300D" w:rsidRPr="00A16F90">
        <w:rPr>
          <w:rFonts w:ascii="Gotham Bold" w:hAnsi="Gotham Bold"/>
          <w:color w:val="404040" w:themeColor="text1" w:themeTint="BF"/>
          <w:sz w:val="20"/>
          <w:szCs w:val="20"/>
        </w:rPr>
        <w:t>Í</w:t>
      </w:r>
      <w:r w:rsidRPr="00A16F90">
        <w:rPr>
          <w:rFonts w:ascii="Gotham Bold" w:hAnsi="Gotham Bold"/>
          <w:color w:val="404040" w:themeColor="text1" w:themeTint="BF"/>
          <w:sz w:val="20"/>
          <w:szCs w:val="20"/>
        </w:rPr>
        <w:t xml:space="preserve"> </w:t>
      </w:r>
      <w:r w:rsidR="007B300D" w:rsidRPr="00A16F90">
        <w:rPr>
          <w:rFonts w:ascii="Gotham Bold" w:hAnsi="Gotham Bold"/>
          <w:color w:val="404040" w:themeColor="text1" w:themeTint="BF"/>
          <w:sz w:val="20"/>
          <w:szCs w:val="20"/>
        </w:rPr>
        <w:t>CUMPLE</w:t>
      </w:r>
      <w:r w:rsidRPr="00A16F90">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o </w:t>
      </w:r>
      <w:r w:rsidR="007B300D" w:rsidRPr="00A16F90">
        <w:rPr>
          <w:rFonts w:ascii="Gotham Bold" w:hAnsi="Gotham Bold"/>
          <w:color w:val="404040" w:themeColor="text1" w:themeTint="BF"/>
          <w:sz w:val="20"/>
          <w:szCs w:val="20"/>
        </w:rPr>
        <w:t>“NO CUMPLE”</w:t>
      </w:r>
      <w:r w:rsidRPr="00A16F90">
        <w:rPr>
          <w:rFonts w:ascii="Gotham" w:hAnsi="Gotham"/>
          <w:color w:val="404040" w:themeColor="text1" w:themeTint="BF"/>
          <w:sz w:val="20"/>
          <w:szCs w:val="20"/>
        </w:rPr>
        <w:t xml:space="preserve"> con el supuesto que se verifica en el inciso, e indicando las fuentes de información que sustenta el argumento presentado, tal como se muestra en el ejemplo de respuesta.</w:t>
      </w:r>
    </w:p>
    <w:p w14:paraId="50F7DDB3" w14:textId="77777777" w:rsidR="005F0DE4" w:rsidRPr="00A16F90" w:rsidRDefault="005F0DE4" w:rsidP="007B300D">
      <w:pPr>
        <w:spacing w:line="276" w:lineRule="auto"/>
        <w:ind w:left="851" w:hanging="284"/>
        <w:jc w:val="both"/>
        <w:rPr>
          <w:rFonts w:ascii="Gotham" w:hAnsi="Gotham"/>
          <w:color w:val="404040" w:themeColor="text1" w:themeTint="BF"/>
          <w:sz w:val="20"/>
          <w:szCs w:val="20"/>
        </w:rPr>
      </w:pPr>
    </w:p>
    <w:p w14:paraId="5000F1D2" w14:textId="1952A00C" w:rsidR="005F0DE4" w:rsidRPr="00A16F90" w:rsidRDefault="005F0DE4">
      <w:pPr>
        <w:pStyle w:val="Prrafodelista"/>
        <w:numPr>
          <w:ilvl w:val="0"/>
          <w:numId w:val="6"/>
        </w:numPr>
        <w:spacing w:line="276" w:lineRule="auto"/>
        <w:ind w:left="993" w:hanging="14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El nivel de criterio elegido debe ser congruente con los incisos que </w:t>
      </w:r>
      <w:r w:rsidR="007B300D" w:rsidRPr="00A16F90">
        <w:rPr>
          <w:rFonts w:ascii="Gotham Bold" w:hAnsi="Gotham Bold"/>
          <w:color w:val="404040" w:themeColor="text1" w:themeTint="BF"/>
          <w:sz w:val="20"/>
          <w:szCs w:val="20"/>
        </w:rPr>
        <w:t>“SÍ CUMPLE”.</w:t>
      </w:r>
    </w:p>
    <w:p w14:paraId="4F49DE4E" w14:textId="77777777" w:rsidR="005F0DE4" w:rsidRPr="00A16F90" w:rsidRDefault="005F0DE4" w:rsidP="00992776">
      <w:pPr>
        <w:pStyle w:val="Prrafodelista"/>
        <w:spacing w:line="276" w:lineRule="auto"/>
        <w:ind w:left="851"/>
        <w:jc w:val="both"/>
        <w:rPr>
          <w:rFonts w:ascii="Gotham" w:hAnsi="Gotham"/>
          <w:color w:val="404040" w:themeColor="text1" w:themeTint="BF"/>
          <w:sz w:val="20"/>
          <w:szCs w:val="20"/>
        </w:rPr>
      </w:pPr>
    </w:p>
    <w:p w14:paraId="2906D75A" w14:textId="77777777" w:rsidR="00992776" w:rsidRPr="00A16F90" w:rsidRDefault="00992776">
      <w:pPr>
        <w:pStyle w:val="Prrafodelista"/>
        <w:numPr>
          <w:ilvl w:val="0"/>
          <w:numId w:val="62"/>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En caso de no cumplir con el nivel máximo de respuesta (Nivel 4), el evaluador deberá emitir las recomendaciones correspondientes.</w:t>
      </w:r>
    </w:p>
    <w:p w14:paraId="68DBED03" w14:textId="77777777" w:rsidR="005F0DE4" w:rsidRPr="00A16F90" w:rsidRDefault="005F0DE4" w:rsidP="00B30DB4">
      <w:pPr>
        <w:jc w:val="both"/>
        <w:rPr>
          <w:rFonts w:ascii="Gotham" w:hAnsi="Gotham"/>
          <w:color w:val="404040" w:themeColor="text1" w:themeTint="BF"/>
          <w:sz w:val="20"/>
          <w:szCs w:val="20"/>
        </w:rPr>
      </w:pPr>
    </w:p>
    <w:p w14:paraId="58207E95" w14:textId="77777777" w:rsidR="005F0DE4" w:rsidRPr="00A16F90" w:rsidRDefault="005F0DE4" w:rsidP="00B30DB4">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Ejemplo de respuesta: </w:t>
      </w:r>
    </w:p>
    <w:p w14:paraId="71A4F996" w14:textId="77777777" w:rsidR="005F0DE4" w:rsidRPr="00A16F90" w:rsidRDefault="005F0DE4" w:rsidP="00B30DB4">
      <w:pPr>
        <w:jc w:val="both"/>
        <w:rPr>
          <w:rFonts w:ascii="Gotham" w:hAnsi="Gotham"/>
          <w:color w:val="404040" w:themeColor="text1" w:themeTint="BF"/>
          <w:sz w:val="20"/>
          <w:szCs w:val="20"/>
        </w:rPr>
      </w:pPr>
    </w:p>
    <w:p w14:paraId="6107D911" w14:textId="77777777" w:rsidR="005F0DE4" w:rsidRPr="00A16F90" w:rsidRDefault="005F0DE4">
      <w:pPr>
        <w:pStyle w:val="Prrafodelista"/>
        <w:numPr>
          <w:ilvl w:val="0"/>
          <w:numId w:val="8"/>
        </w:num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El problema o necesidad prioritaria que busca resolver el programa presupuestario está identificado en un documento que cuenta con la siguiente información:</w:t>
      </w:r>
    </w:p>
    <w:p w14:paraId="051F3879" w14:textId="77777777" w:rsidR="005F0DE4" w:rsidRPr="00A16F90" w:rsidRDefault="005F0DE4" w:rsidP="00E0327C">
      <w:pPr>
        <w:ind w:left="360"/>
        <w:jc w:val="both"/>
        <w:rPr>
          <w:rFonts w:ascii="Gotham" w:hAnsi="Gotham"/>
          <w:color w:val="404040" w:themeColor="text1" w:themeTint="BF"/>
          <w:sz w:val="20"/>
          <w:szCs w:val="20"/>
        </w:rPr>
      </w:pPr>
    </w:p>
    <w:p w14:paraId="19C61E86" w14:textId="77777777" w:rsidR="005F0DE4" w:rsidRPr="00A16F90" w:rsidRDefault="005F0DE4">
      <w:pPr>
        <w:pStyle w:val="Prrafodelista"/>
        <w:numPr>
          <w:ilvl w:val="0"/>
          <w:numId w:val="9"/>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El problema o necesidad se formula como un hecho negativo o como una situación que puede ser revertida.</w:t>
      </w:r>
    </w:p>
    <w:p w14:paraId="608DC6BB" w14:textId="77777777" w:rsidR="005F0DE4" w:rsidRPr="00A16F90" w:rsidRDefault="005F0DE4">
      <w:pPr>
        <w:pStyle w:val="Prrafodelista"/>
        <w:numPr>
          <w:ilvl w:val="0"/>
          <w:numId w:val="9"/>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Se define la población que tiene el problema o necesidad.</w:t>
      </w:r>
    </w:p>
    <w:p w14:paraId="3A0DDBC9" w14:textId="77777777" w:rsidR="005F0DE4" w:rsidRPr="00A16F90" w:rsidRDefault="005F0DE4">
      <w:pPr>
        <w:pStyle w:val="Prrafodelista"/>
        <w:numPr>
          <w:ilvl w:val="0"/>
          <w:numId w:val="9"/>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Se define el plazo para su revisión y su actualización.</w:t>
      </w:r>
    </w:p>
    <w:p w14:paraId="40B57E6B" w14:textId="77777777" w:rsidR="005F0DE4" w:rsidRPr="00A16F90" w:rsidRDefault="005F0DE4" w:rsidP="00E0327C">
      <w:pPr>
        <w:ind w:left="360"/>
        <w:jc w:val="both"/>
        <w:rPr>
          <w:rFonts w:ascii="Gotham" w:hAnsi="Gotham"/>
          <w:color w:val="404040" w:themeColor="text1" w:themeTint="BF"/>
          <w:sz w:val="20"/>
          <w:szCs w:val="20"/>
        </w:rPr>
      </w:pPr>
    </w:p>
    <w:p w14:paraId="0DBFA4E4" w14:textId="398CA959" w:rsidR="005F0DE4" w:rsidRPr="00A16F90" w:rsidRDefault="005F0DE4" w:rsidP="00B30DB4">
      <w:pPr>
        <w:jc w:val="both"/>
        <w:rPr>
          <w:rFonts w:ascii="Gotham" w:hAnsi="Gotham"/>
          <w:color w:val="404040" w:themeColor="text1" w:themeTint="BF"/>
          <w:sz w:val="20"/>
          <w:szCs w:val="20"/>
        </w:rPr>
      </w:pPr>
      <w:r w:rsidRPr="00A16F90">
        <w:rPr>
          <w:rFonts w:ascii="Gotham Bold" w:hAnsi="Gotham Bold"/>
          <w:color w:val="404040" w:themeColor="text1" w:themeTint="BF"/>
          <w:sz w:val="20"/>
          <w:szCs w:val="20"/>
        </w:rPr>
        <w:t>Respuesta</w:t>
      </w:r>
      <w:r w:rsidRPr="00A16F90">
        <w:rPr>
          <w:rFonts w:ascii="Gotham" w:hAnsi="Gotham"/>
          <w:color w:val="404040" w:themeColor="text1" w:themeTint="BF"/>
          <w:sz w:val="20"/>
          <w:szCs w:val="20"/>
        </w:rPr>
        <w:t>: S</w:t>
      </w:r>
      <w:r w:rsidR="007B300D" w:rsidRPr="00A16F90">
        <w:rPr>
          <w:rFonts w:ascii="Gotham" w:hAnsi="Gotham"/>
          <w:color w:val="404040" w:themeColor="text1" w:themeTint="BF"/>
          <w:sz w:val="20"/>
          <w:szCs w:val="20"/>
        </w:rPr>
        <w:t>Í</w:t>
      </w:r>
    </w:p>
    <w:p w14:paraId="5452EA15" w14:textId="77777777" w:rsidR="005500A2" w:rsidRPr="00A16F90" w:rsidRDefault="005500A2" w:rsidP="00B30DB4">
      <w:pPr>
        <w:jc w:val="both"/>
        <w:rPr>
          <w:rFonts w:ascii="Gotham" w:hAnsi="Gotham"/>
          <w:color w:val="404040" w:themeColor="text1" w:themeTint="BF"/>
          <w:sz w:val="20"/>
          <w:szCs w:val="20"/>
        </w:rPr>
      </w:pPr>
    </w:p>
    <w:tbl>
      <w:tblPr>
        <w:tblW w:w="10206" w:type="dxa"/>
        <w:jc w:val="center"/>
        <w:tblLayout w:type="fixed"/>
        <w:tblCellMar>
          <w:left w:w="115" w:type="dxa"/>
          <w:right w:w="115" w:type="dxa"/>
        </w:tblCellMar>
        <w:tblLook w:val="0000" w:firstRow="0" w:lastRow="0" w:firstColumn="0" w:lastColumn="0" w:noHBand="0" w:noVBand="0"/>
      </w:tblPr>
      <w:tblGrid>
        <w:gridCol w:w="1067"/>
        <w:gridCol w:w="9139"/>
      </w:tblGrid>
      <w:tr w:rsidR="00A16F90" w:rsidRPr="00A16F90" w14:paraId="5C702358" w14:textId="77777777" w:rsidTr="00273163">
        <w:trPr>
          <w:trHeight w:val="397"/>
          <w:jc w:val="center"/>
        </w:trPr>
        <w:tc>
          <w:tcPr>
            <w:tcW w:w="993"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9D32CC4" w14:textId="77777777" w:rsidR="005500A2" w:rsidRPr="00A16F90" w:rsidRDefault="005500A2" w:rsidP="00EE3564">
            <w:pPr>
              <w:jc w:val="center"/>
              <w:rPr>
                <w:rFonts w:ascii="Gotham Bold" w:hAnsi="Gotham Bold"/>
                <w:color w:val="FFFFFF" w:themeColor="background1"/>
              </w:rPr>
            </w:pPr>
            <w:r w:rsidRPr="00A16F90">
              <w:rPr>
                <w:rFonts w:ascii="Gotham Bold" w:hAnsi="Gotham Bold"/>
                <w:color w:val="FFFFFF" w:themeColor="background1"/>
                <w:sz w:val="22"/>
                <w:szCs w:val="22"/>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5691C50" w14:textId="04671CE5" w:rsidR="005500A2" w:rsidRPr="00A16F90" w:rsidRDefault="00A47987" w:rsidP="00B2165E">
            <w:pPr>
              <w:widowControl w:val="0"/>
              <w:pBdr>
                <w:top w:val="nil"/>
                <w:left w:val="nil"/>
                <w:bottom w:val="nil"/>
                <w:right w:val="nil"/>
                <w:between w:val="nil"/>
              </w:pBdr>
              <w:ind w:right="2"/>
              <w:jc w:val="center"/>
              <w:rPr>
                <w:rFonts w:ascii="Gotham Bold" w:eastAsia="Helvetica Neue" w:hAnsi="Gotham Bold" w:cs="Helvetica Neue"/>
                <w:bCs/>
                <w:color w:val="FFFFFF" w:themeColor="background1"/>
                <w:sz w:val="22"/>
                <w:szCs w:val="22"/>
              </w:rPr>
            </w:pPr>
            <w:r w:rsidRPr="00A16F90">
              <w:rPr>
                <w:rFonts w:ascii="Gotham Bold" w:hAnsi="Gotham Bold"/>
                <w:bCs/>
                <w:color w:val="FFFFFF" w:themeColor="background1"/>
                <w:sz w:val="22"/>
                <w:szCs w:val="22"/>
              </w:rPr>
              <w:t>Supuestos que se verifican</w:t>
            </w:r>
          </w:p>
        </w:tc>
      </w:tr>
      <w:tr w:rsidR="00A16F90" w:rsidRPr="00A16F90" w14:paraId="575DE510" w14:textId="77777777" w:rsidTr="00273163">
        <w:trPr>
          <w:trHeight w:val="760"/>
          <w:jc w:val="center"/>
        </w:trPr>
        <w:tc>
          <w:tcPr>
            <w:tcW w:w="9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08D197" w14:textId="77777777" w:rsidR="005500A2" w:rsidRPr="00A16F90" w:rsidRDefault="005500A2" w:rsidP="00B2165E">
            <w:pPr>
              <w:widowControl w:val="0"/>
              <w:pBdr>
                <w:top w:val="nil"/>
                <w:left w:val="nil"/>
                <w:bottom w:val="nil"/>
                <w:right w:val="nil"/>
                <w:between w:val="nil"/>
              </w:pBdr>
              <w:ind w:left="282" w:right="283"/>
              <w:jc w:val="center"/>
              <w:rPr>
                <w:rFonts w:ascii="Gotham" w:eastAsia="Helvetica Neue" w:hAnsi="Gotham" w:cs="Helvetica Neue"/>
                <w:bCs/>
                <w:color w:val="404040" w:themeColor="text1" w:themeTint="BF"/>
                <w:sz w:val="20"/>
              </w:rPr>
            </w:pPr>
            <w:r w:rsidRPr="00A16F90">
              <w:rPr>
                <w:rFonts w:ascii="Gotham" w:eastAsia="Helvetica Neue" w:hAnsi="Gotham" w:cs="Helvetica Neue"/>
                <w:bCs/>
                <w:color w:val="404040" w:themeColor="text1" w:themeTint="BF"/>
                <w:sz w:val="20"/>
              </w:rPr>
              <w:t>2</w:t>
            </w:r>
          </w:p>
        </w:tc>
        <w:tc>
          <w:tcPr>
            <w:tcW w:w="850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D8AB9" w14:textId="77777777" w:rsidR="00A47987" w:rsidRPr="00A16F90" w:rsidRDefault="00A47987" w:rsidP="001F5E62">
            <w:pPr>
              <w:numPr>
                <w:ilvl w:val="0"/>
                <w:numId w:val="1"/>
              </w:numPr>
              <w:pBdr>
                <w:top w:val="nil"/>
                <w:left w:val="nil"/>
                <w:bottom w:val="nil"/>
                <w:right w:val="nil"/>
                <w:between w:val="nil"/>
              </w:pBdr>
              <w:tabs>
                <w:tab w:val="left" w:pos="352"/>
              </w:tabs>
              <w:ind w:right="2"/>
              <w:jc w:val="both"/>
              <w:rPr>
                <w:rFonts w:ascii="Gotham" w:eastAsia="Helvetica Neue" w:hAnsi="Gotham" w:cs="Helvetica Neue"/>
                <w:color w:val="404040" w:themeColor="text1" w:themeTint="BF"/>
                <w:sz w:val="20"/>
              </w:rPr>
            </w:pPr>
            <w:r w:rsidRPr="00A16F90">
              <w:rPr>
                <w:rFonts w:ascii="Gotham" w:eastAsia="Helvetica Neue" w:hAnsi="Gotham" w:cs="Helvetica Neue"/>
                <w:color w:val="404040" w:themeColor="text1" w:themeTint="BF"/>
                <w:sz w:val="20"/>
              </w:rPr>
              <w:t>El programa tiene identificado el problema o necesidad que busca resolver, y</w:t>
            </w:r>
          </w:p>
          <w:p w14:paraId="731A69E8" w14:textId="224F7EA6" w:rsidR="005500A2" w:rsidRPr="00A16F90" w:rsidRDefault="00A47987" w:rsidP="001F5E62">
            <w:pPr>
              <w:numPr>
                <w:ilvl w:val="0"/>
                <w:numId w:val="1"/>
              </w:numPr>
              <w:pBdr>
                <w:top w:val="nil"/>
                <w:left w:val="nil"/>
                <w:bottom w:val="nil"/>
                <w:right w:val="nil"/>
                <w:between w:val="nil"/>
              </w:pBdr>
              <w:tabs>
                <w:tab w:val="left" w:pos="352"/>
              </w:tabs>
              <w:ind w:right="2"/>
              <w:jc w:val="both"/>
              <w:rPr>
                <w:rFonts w:ascii="HelveticaNeueLT Std" w:hAnsi="HelveticaNeueLT Std" w:cs="Calibri"/>
                <w:color w:val="404040" w:themeColor="text1" w:themeTint="BF"/>
                <w:sz w:val="20"/>
              </w:rPr>
            </w:pPr>
            <w:r w:rsidRPr="00A16F90">
              <w:rPr>
                <w:rFonts w:ascii="Gotham" w:eastAsia="Helvetica Neue" w:hAnsi="Gotham" w:cs="Helvetica Neue"/>
                <w:color w:val="404040" w:themeColor="text1" w:themeTint="BF"/>
                <w:sz w:val="20"/>
              </w:rPr>
              <w:t xml:space="preserve">El problema cumple con al </w:t>
            </w:r>
            <w:r w:rsidRPr="00837B6D">
              <w:rPr>
                <w:rFonts w:ascii="Gotham" w:eastAsia="Helvetica Neue" w:hAnsi="Gotham" w:cs="Helvetica Neue"/>
                <w:color w:val="404040" w:themeColor="text1" w:themeTint="BF"/>
                <w:sz w:val="20"/>
              </w:rPr>
              <w:t>menos una de</w:t>
            </w:r>
            <w:r w:rsidRPr="00A16F90">
              <w:rPr>
                <w:rFonts w:ascii="Gotham" w:eastAsia="Helvetica Neue" w:hAnsi="Gotham" w:cs="Helvetica Neue"/>
                <w:color w:val="404040" w:themeColor="text1" w:themeTint="BF"/>
                <w:sz w:val="20"/>
              </w:rPr>
              <w:t xml:space="preserve"> las características establecidas en la pregunta.</w:t>
            </w:r>
          </w:p>
        </w:tc>
      </w:tr>
    </w:tbl>
    <w:p w14:paraId="0580DD64" w14:textId="77777777" w:rsidR="00332A3E" w:rsidRPr="00A16F90" w:rsidRDefault="00332A3E" w:rsidP="0068133A">
      <w:pPr>
        <w:jc w:val="both"/>
        <w:rPr>
          <w:rFonts w:ascii="Gotham" w:hAnsi="Gotham"/>
          <w:color w:val="404040" w:themeColor="text1" w:themeTint="BF"/>
          <w:sz w:val="20"/>
          <w:szCs w:val="20"/>
        </w:rPr>
      </w:pPr>
    </w:p>
    <w:p w14:paraId="3D49A6F3" w14:textId="4666160A" w:rsidR="005500A2" w:rsidRPr="00A16F90" w:rsidRDefault="00B42BCE" w:rsidP="00273163">
      <w:pPr>
        <w:ind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Derivado del análisis de la información proporcionada por el Sujeto Evaluado, se desprende en el siguiente análisis respecto a los incisos señalados por la pregunta:</w:t>
      </w:r>
    </w:p>
    <w:p w14:paraId="301C98EF" w14:textId="77777777" w:rsidR="00415432" w:rsidRPr="00A16F90" w:rsidRDefault="00415432" w:rsidP="00273163">
      <w:pPr>
        <w:ind w:right="48"/>
        <w:jc w:val="both"/>
        <w:rPr>
          <w:rFonts w:ascii="Gotham" w:hAnsi="Gotham"/>
          <w:color w:val="404040" w:themeColor="text1" w:themeTint="BF"/>
          <w:sz w:val="20"/>
          <w:szCs w:val="20"/>
        </w:rPr>
      </w:pPr>
    </w:p>
    <w:p w14:paraId="6A327F1B" w14:textId="33979FC4" w:rsidR="005500A2" w:rsidRPr="00A16F90" w:rsidRDefault="005500A2">
      <w:pPr>
        <w:pStyle w:val="Prrafodelista"/>
        <w:numPr>
          <w:ilvl w:val="0"/>
          <w:numId w:val="12"/>
        </w:numPr>
        <w:pBdr>
          <w:top w:val="nil"/>
          <w:left w:val="nil"/>
          <w:bottom w:val="nil"/>
          <w:right w:val="nil"/>
          <w:between w:val="nil"/>
        </w:pBdr>
        <w:ind w:left="851" w:right="48" w:hanging="284"/>
        <w:jc w:val="both"/>
        <w:rPr>
          <w:rFonts w:ascii="HelveticaNeueLT Std" w:eastAsia="Gotham Book" w:hAnsi="HelveticaNeueLT Std" w:cs="Times New Roman"/>
          <w:color w:val="404040" w:themeColor="text1" w:themeTint="BF"/>
          <w:sz w:val="20"/>
          <w:szCs w:val="18"/>
        </w:rPr>
      </w:pPr>
      <w:r w:rsidRPr="00A16F90">
        <w:rPr>
          <w:rFonts w:ascii="Gotham Bold" w:eastAsia="Helvetica Neue" w:hAnsi="Gotham Bold" w:cs="Helvetica Neue"/>
          <w:bCs/>
          <w:color w:val="404040" w:themeColor="text1" w:themeTint="BF"/>
          <w:sz w:val="20"/>
          <w:szCs w:val="17"/>
        </w:rPr>
        <w:t>S</w:t>
      </w:r>
      <w:r w:rsidR="007B300D" w:rsidRPr="00A16F90">
        <w:rPr>
          <w:rFonts w:ascii="Gotham Bold" w:eastAsia="Helvetica Neue" w:hAnsi="Gotham Bold" w:cs="Helvetica Neue"/>
          <w:bCs/>
          <w:color w:val="404040" w:themeColor="text1" w:themeTint="BF"/>
          <w:sz w:val="20"/>
          <w:szCs w:val="17"/>
        </w:rPr>
        <w:t>Í</w:t>
      </w:r>
      <w:r w:rsidRPr="00A16F90">
        <w:rPr>
          <w:rFonts w:ascii="Gotham Bold" w:eastAsia="Helvetica Neue" w:hAnsi="Gotham Bold" w:cs="Helvetica Neue"/>
          <w:bCs/>
          <w:color w:val="404040" w:themeColor="text1" w:themeTint="BF"/>
          <w:sz w:val="20"/>
          <w:szCs w:val="17"/>
        </w:rPr>
        <w:t xml:space="preserve"> CUMPLE.</w:t>
      </w:r>
      <w:r w:rsidRPr="00A16F90">
        <w:rPr>
          <w:rFonts w:ascii="HelveticaNeueLT Std" w:eastAsia="Helvetica Neue" w:hAnsi="HelveticaNeueLT Std" w:cs="Helvetica Neue"/>
          <w:color w:val="404040" w:themeColor="text1" w:themeTint="BF"/>
          <w:sz w:val="20"/>
          <w:szCs w:val="17"/>
        </w:rPr>
        <w:t xml:space="preserve"> </w:t>
      </w:r>
      <w:r w:rsidR="00A377E7" w:rsidRPr="00A16F90">
        <w:rPr>
          <w:rFonts w:ascii="Gotham" w:eastAsia="Gotham Book" w:hAnsi="Gotham" w:cs="Times New Roman"/>
          <w:color w:val="404040" w:themeColor="text1" w:themeTint="BF"/>
          <w:sz w:val="20"/>
          <w:szCs w:val="18"/>
        </w:rPr>
        <w:t>El problema o necesidad que busca resolver el Programa presupuestario (</w:t>
      </w:r>
      <w:proofErr w:type="spellStart"/>
      <w:r w:rsidR="00A377E7" w:rsidRPr="00A16F90">
        <w:rPr>
          <w:rFonts w:ascii="Gotham" w:eastAsia="Gotham Book" w:hAnsi="Gotham" w:cs="Times New Roman"/>
          <w:color w:val="404040" w:themeColor="text1" w:themeTint="BF"/>
          <w:sz w:val="20"/>
          <w:szCs w:val="18"/>
        </w:rPr>
        <w:t>Pp</w:t>
      </w:r>
      <w:proofErr w:type="spellEnd"/>
      <w:r w:rsidR="00A377E7" w:rsidRPr="00A16F90">
        <w:rPr>
          <w:rFonts w:ascii="Gotham" w:eastAsia="Gotham Book" w:hAnsi="Gotham" w:cs="Times New Roman"/>
          <w:color w:val="404040" w:themeColor="text1" w:themeTint="BF"/>
          <w:sz w:val="20"/>
          <w:szCs w:val="18"/>
        </w:rPr>
        <w:t>) se encuentra identificado en el Reporte general de la Matriz de Indicadores para Resultados (MIR) Ejercicio 20</w:t>
      </w:r>
      <w:r w:rsidR="007B300D" w:rsidRPr="00A16F90">
        <w:rPr>
          <w:rFonts w:ascii="Gotham" w:eastAsia="Gotham Book" w:hAnsi="Gotham" w:cs="Times New Roman"/>
          <w:color w:val="404040" w:themeColor="text1" w:themeTint="BF"/>
          <w:sz w:val="20"/>
          <w:szCs w:val="18"/>
        </w:rPr>
        <w:t>2</w:t>
      </w:r>
      <w:r w:rsidR="006A7EE2">
        <w:rPr>
          <w:rFonts w:ascii="Gotham" w:eastAsia="Gotham Book" w:hAnsi="Gotham" w:cs="Times New Roman"/>
          <w:color w:val="404040" w:themeColor="text1" w:themeTint="BF"/>
          <w:sz w:val="20"/>
          <w:szCs w:val="18"/>
        </w:rPr>
        <w:t>4</w:t>
      </w:r>
      <w:r w:rsidR="00A377E7" w:rsidRPr="00A16F90">
        <w:rPr>
          <w:rFonts w:ascii="Gotham" w:eastAsia="Gotham Book" w:hAnsi="Gotham" w:cs="Times New Roman"/>
          <w:color w:val="404040" w:themeColor="text1" w:themeTint="BF"/>
          <w:sz w:val="20"/>
          <w:szCs w:val="18"/>
        </w:rPr>
        <w:t>, que establece el Árbol de problema, en donde es posible identificar el problema como un hecho negativo al mencionar “la población no tiene acceso a los servicios principalmente en los sectores vulnerables que no pueden cubrir los gastos médicos”.</w:t>
      </w:r>
    </w:p>
    <w:p w14:paraId="2E4314B6" w14:textId="77777777" w:rsidR="005500A2" w:rsidRPr="00A16F90" w:rsidRDefault="005500A2" w:rsidP="00273163">
      <w:pPr>
        <w:pBdr>
          <w:top w:val="nil"/>
          <w:left w:val="nil"/>
          <w:bottom w:val="nil"/>
          <w:right w:val="nil"/>
          <w:between w:val="nil"/>
        </w:pBdr>
        <w:ind w:left="1068" w:right="48"/>
        <w:jc w:val="both"/>
        <w:rPr>
          <w:rFonts w:ascii="HelveticaNeueLT Std" w:eastAsia="Gotham Book" w:hAnsi="HelveticaNeueLT Std" w:cs="Times New Roman"/>
          <w:color w:val="404040" w:themeColor="text1" w:themeTint="BF"/>
          <w:szCs w:val="22"/>
        </w:rPr>
      </w:pPr>
    </w:p>
    <w:p w14:paraId="0B0E85A8" w14:textId="5070FD6E" w:rsidR="002403F2" w:rsidRPr="00A16F90" w:rsidRDefault="005500A2">
      <w:pPr>
        <w:pStyle w:val="Prrafodelista"/>
        <w:numPr>
          <w:ilvl w:val="0"/>
          <w:numId w:val="12"/>
        </w:numPr>
        <w:pBdr>
          <w:top w:val="nil"/>
          <w:left w:val="nil"/>
          <w:bottom w:val="nil"/>
          <w:right w:val="nil"/>
          <w:between w:val="nil"/>
        </w:pBdr>
        <w:ind w:left="851" w:right="48" w:hanging="284"/>
        <w:jc w:val="both"/>
        <w:rPr>
          <w:rFonts w:ascii="Gotham" w:eastAsia="Gotham Book" w:hAnsi="Gotham" w:cs="Times New Roman"/>
          <w:color w:val="404040" w:themeColor="text1" w:themeTint="BF"/>
          <w:sz w:val="20"/>
          <w:szCs w:val="18"/>
        </w:rPr>
      </w:pPr>
      <w:r w:rsidRPr="00A16F90">
        <w:rPr>
          <w:rFonts w:ascii="Gotham Bold" w:eastAsia="Helvetica Neue" w:hAnsi="Gotham Bold" w:cs="Helvetica Neue"/>
          <w:bCs/>
          <w:color w:val="404040" w:themeColor="text1" w:themeTint="BF"/>
          <w:sz w:val="20"/>
          <w:szCs w:val="17"/>
        </w:rPr>
        <w:t>NO CUMPLE.</w:t>
      </w:r>
      <w:r w:rsidRPr="00A16F90">
        <w:rPr>
          <w:rFonts w:ascii="HelveticaNeueLT Std" w:eastAsia="Helvetica Neue" w:hAnsi="HelveticaNeueLT Std" w:cs="Helvetica Neue"/>
          <w:color w:val="404040" w:themeColor="text1" w:themeTint="BF"/>
          <w:szCs w:val="22"/>
        </w:rPr>
        <w:t xml:space="preserve"> </w:t>
      </w:r>
      <w:r w:rsidR="00A377E7" w:rsidRPr="00A16F90">
        <w:rPr>
          <w:rFonts w:ascii="Gotham" w:eastAsia="Gotham Book" w:hAnsi="Gotham" w:cs="Times New Roman"/>
          <w:color w:val="404040" w:themeColor="text1" w:themeTint="BF"/>
          <w:sz w:val="20"/>
          <w:szCs w:val="18"/>
        </w:rPr>
        <w:t>Aunque en el árbol del problema establecido en el Reporte general de la MIR ejercicio 202</w:t>
      </w:r>
      <w:r w:rsidR="006A7EE2">
        <w:rPr>
          <w:rFonts w:ascii="Gotham" w:eastAsia="Gotham Book" w:hAnsi="Gotham" w:cs="Times New Roman"/>
          <w:color w:val="404040" w:themeColor="text1" w:themeTint="BF"/>
          <w:sz w:val="20"/>
          <w:szCs w:val="18"/>
        </w:rPr>
        <w:t>4</w:t>
      </w:r>
      <w:r w:rsidR="00A377E7" w:rsidRPr="00A16F90">
        <w:rPr>
          <w:rFonts w:ascii="Gotham" w:eastAsia="Gotham Book" w:hAnsi="Gotham" w:cs="Times New Roman"/>
          <w:color w:val="404040" w:themeColor="text1" w:themeTint="BF"/>
          <w:sz w:val="20"/>
          <w:szCs w:val="18"/>
        </w:rPr>
        <w:t xml:space="preserve">, es posible observar la población que tiene el problema o necesidad, esta no se encuentra homologada para los distintos documentos, por ejemplo, en el resumen narrativo a </w:t>
      </w:r>
      <w:r w:rsidR="00A377E7" w:rsidRPr="00A16F90">
        <w:rPr>
          <w:rFonts w:ascii="Gotham" w:eastAsia="Gotham Book" w:hAnsi="Gotham" w:cs="Times New Roman"/>
          <w:color w:val="404040" w:themeColor="text1" w:themeTint="BF"/>
          <w:sz w:val="20"/>
          <w:szCs w:val="18"/>
        </w:rPr>
        <w:lastRenderedPageBreak/>
        <w:t xml:space="preserve">nivel Propósito de la MIR del </w:t>
      </w:r>
      <w:proofErr w:type="spellStart"/>
      <w:r w:rsidR="00A377E7" w:rsidRPr="00A16F90">
        <w:rPr>
          <w:rFonts w:ascii="Gotham" w:eastAsia="Gotham Book" w:hAnsi="Gotham" w:cs="Times New Roman"/>
          <w:color w:val="404040" w:themeColor="text1" w:themeTint="BF"/>
          <w:sz w:val="20"/>
          <w:szCs w:val="18"/>
        </w:rPr>
        <w:t>Pp</w:t>
      </w:r>
      <w:proofErr w:type="spellEnd"/>
      <w:r w:rsidR="00A377E7" w:rsidRPr="00A16F90">
        <w:rPr>
          <w:rFonts w:ascii="Gotham" w:eastAsia="Gotham Book" w:hAnsi="Gotham" w:cs="Times New Roman"/>
          <w:color w:val="404040" w:themeColor="text1" w:themeTint="BF"/>
          <w:sz w:val="20"/>
          <w:szCs w:val="18"/>
        </w:rPr>
        <w:t>, se menciona a la “Población del Estado de México”. De igual manera, en el informe del Sistema de Planeación y Presupuesto (SPP) en donde se muestra el apartado “Diagnóstico” en la segunda línea menciona a la “población de escasos recursos del Estado de México” y en el párrafo 5 del mismo diagnóstico dice: “familias mexiquenses sin seguridad social que radican en el Estado de México”.</w:t>
      </w:r>
    </w:p>
    <w:p w14:paraId="31FB7D9C" w14:textId="0591C83E" w:rsidR="005500A2" w:rsidRPr="00A16F90" w:rsidRDefault="005500A2" w:rsidP="007B300D">
      <w:pPr>
        <w:pBdr>
          <w:top w:val="nil"/>
          <w:left w:val="nil"/>
          <w:bottom w:val="nil"/>
          <w:right w:val="nil"/>
          <w:between w:val="nil"/>
        </w:pBdr>
        <w:ind w:left="851" w:hanging="284"/>
        <w:jc w:val="both"/>
        <w:rPr>
          <w:rFonts w:ascii="Gotham" w:eastAsia="Gotham Book" w:hAnsi="Gotham" w:cs="Times New Roman"/>
          <w:color w:val="404040" w:themeColor="text1" w:themeTint="BF"/>
          <w:sz w:val="20"/>
          <w:szCs w:val="18"/>
        </w:rPr>
      </w:pPr>
    </w:p>
    <w:p w14:paraId="21B2FA21" w14:textId="4B13E213" w:rsidR="005500A2" w:rsidRPr="00A16F90" w:rsidRDefault="005500A2">
      <w:pPr>
        <w:pStyle w:val="Prrafodelista"/>
        <w:numPr>
          <w:ilvl w:val="0"/>
          <w:numId w:val="12"/>
        </w:numPr>
        <w:pBdr>
          <w:top w:val="nil"/>
          <w:left w:val="nil"/>
          <w:bottom w:val="nil"/>
          <w:right w:val="nil"/>
          <w:between w:val="nil"/>
        </w:pBdr>
        <w:ind w:left="851" w:hanging="284"/>
        <w:jc w:val="both"/>
        <w:rPr>
          <w:rFonts w:ascii="Gotham" w:hAnsi="Gotham"/>
          <w:color w:val="404040" w:themeColor="text1" w:themeTint="BF"/>
          <w:sz w:val="20"/>
          <w:szCs w:val="20"/>
        </w:rPr>
      </w:pPr>
      <w:r w:rsidRPr="00A16F90">
        <w:rPr>
          <w:rFonts w:ascii="Gotham Bold" w:eastAsia="Helvetica Neue" w:hAnsi="Gotham Bold" w:cs="Helvetica Neue"/>
          <w:bCs/>
          <w:color w:val="404040" w:themeColor="text1" w:themeTint="BF"/>
          <w:sz w:val="20"/>
          <w:szCs w:val="17"/>
        </w:rPr>
        <w:t>NO CUMPLE.</w:t>
      </w:r>
      <w:r w:rsidRPr="00A16F90">
        <w:rPr>
          <w:rFonts w:ascii="HelveticaNeueLT Std" w:eastAsia="Helvetica Neue" w:hAnsi="HelveticaNeueLT Std" w:cs="Helvetica Neue"/>
          <w:color w:val="404040" w:themeColor="text1" w:themeTint="BF"/>
          <w:szCs w:val="21"/>
        </w:rPr>
        <w:t xml:space="preserve"> </w:t>
      </w:r>
      <w:r w:rsidR="00A377E7" w:rsidRPr="00A16F90">
        <w:rPr>
          <w:rFonts w:ascii="Gotham" w:eastAsia="Gotham Book" w:hAnsi="Gotham" w:cs="Times New Roman"/>
          <w:color w:val="404040" w:themeColor="text1" w:themeTint="BF"/>
          <w:sz w:val="20"/>
          <w:szCs w:val="18"/>
        </w:rPr>
        <w:t>No se encontró evidencia que indique un plazo determinado para su revisión y actualización.</w:t>
      </w:r>
    </w:p>
    <w:p w14:paraId="05CD4386" w14:textId="77777777" w:rsidR="00A377E7" w:rsidRPr="00A16F90" w:rsidRDefault="00A377E7" w:rsidP="0068133A">
      <w:pPr>
        <w:pBdr>
          <w:top w:val="nil"/>
          <w:left w:val="nil"/>
          <w:bottom w:val="nil"/>
          <w:right w:val="nil"/>
          <w:between w:val="nil"/>
        </w:pBdr>
        <w:jc w:val="both"/>
        <w:rPr>
          <w:rFonts w:ascii="Gotham" w:hAnsi="Gotham"/>
          <w:color w:val="404040" w:themeColor="text1" w:themeTint="BF"/>
          <w:sz w:val="20"/>
          <w:szCs w:val="20"/>
        </w:rPr>
      </w:pPr>
    </w:p>
    <w:p w14:paraId="1CA55765" w14:textId="77777777" w:rsidR="005500A2" w:rsidRPr="00A16F90" w:rsidRDefault="005500A2" w:rsidP="0068133A">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Recomendaciones: </w:t>
      </w:r>
    </w:p>
    <w:p w14:paraId="17FE94F6" w14:textId="77777777" w:rsidR="005500A2" w:rsidRPr="00A16F90" w:rsidRDefault="005500A2" w:rsidP="0068133A">
      <w:pPr>
        <w:jc w:val="both"/>
        <w:rPr>
          <w:rFonts w:ascii="Gotham" w:hAnsi="Gotham"/>
          <w:color w:val="404040" w:themeColor="text1" w:themeTint="BF"/>
          <w:sz w:val="20"/>
          <w:szCs w:val="20"/>
        </w:rPr>
      </w:pPr>
    </w:p>
    <w:p w14:paraId="58174C0E" w14:textId="77777777" w:rsidR="00E170F5" w:rsidRPr="00A16F90" w:rsidRDefault="00E170F5">
      <w:pPr>
        <w:pStyle w:val="Prrafodelista"/>
        <w:numPr>
          <w:ilvl w:val="0"/>
          <w:numId w:val="10"/>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Se recomienda mejorar la redacción del problema en el árbol de problemas, por ejemplo: “población de sectores vulnerables que no pueden cubrir sus gastos médicos, no cuentan con acceso a servicios de salud”.</w:t>
      </w:r>
    </w:p>
    <w:p w14:paraId="10CD979F" w14:textId="77777777" w:rsidR="00E170F5" w:rsidRPr="00A16F90" w:rsidRDefault="00E170F5">
      <w:pPr>
        <w:pStyle w:val="Prrafodelista"/>
        <w:numPr>
          <w:ilvl w:val="0"/>
          <w:numId w:val="10"/>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Homologar el problema y la población que presenta el problema o necesidad, para los distintos documentos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considerando el inciso b) de esta pregunta. </w:t>
      </w:r>
    </w:p>
    <w:p w14:paraId="3A3E5CC5" w14:textId="77777777" w:rsidR="00E170F5" w:rsidRPr="00A16F90" w:rsidRDefault="00E170F5">
      <w:pPr>
        <w:pStyle w:val="Prrafodelista"/>
        <w:numPr>
          <w:ilvl w:val="0"/>
          <w:numId w:val="10"/>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Definir el plazo para la revisión y actualización del problema.</w:t>
      </w:r>
    </w:p>
    <w:p w14:paraId="0005F7EB" w14:textId="77777777" w:rsidR="00FA7094" w:rsidRPr="00A16F90" w:rsidRDefault="00FA7094" w:rsidP="0068133A">
      <w:pPr>
        <w:jc w:val="both"/>
        <w:rPr>
          <w:rFonts w:ascii="Gotham Bold" w:hAnsi="Gotham Bold"/>
          <w:color w:val="404040" w:themeColor="text1" w:themeTint="BF"/>
          <w:sz w:val="22"/>
          <w:szCs w:val="22"/>
        </w:rPr>
      </w:pPr>
    </w:p>
    <w:p w14:paraId="3C091528" w14:textId="77777777" w:rsidR="00992776" w:rsidRPr="00A16F90" w:rsidRDefault="00992776" w:rsidP="00992776">
      <w:pPr>
        <w:jc w:val="both"/>
        <w:rPr>
          <w:rFonts w:ascii="Gotham Bold" w:hAnsi="Gotham Bold"/>
          <w:color w:val="404040" w:themeColor="text1" w:themeTint="BF"/>
          <w:sz w:val="22"/>
          <w:szCs w:val="22"/>
        </w:rPr>
      </w:pPr>
      <w:bookmarkStart w:id="16" w:name="_Hlk164435122"/>
      <w:r w:rsidRPr="00A16F90">
        <w:rPr>
          <w:rFonts w:ascii="Gotham Bold" w:hAnsi="Gotham Bold"/>
          <w:color w:val="404040" w:themeColor="text1" w:themeTint="BF"/>
          <w:sz w:val="22"/>
          <w:szCs w:val="22"/>
        </w:rPr>
        <w:t>Elementos que considerar para generar las respuestas.</w:t>
      </w:r>
      <w:bookmarkEnd w:id="16"/>
    </w:p>
    <w:p w14:paraId="2AD0EDD1" w14:textId="77777777" w:rsidR="00E170F5" w:rsidRPr="00A16F90" w:rsidRDefault="00E170F5" w:rsidP="0068133A">
      <w:pPr>
        <w:jc w:val="both"/>
        <w:rPr>
          <w:rFonts w:ascii="Gotham" w:hAnsi="Gotham"/>
          <w:color w:val="404040" w:themeColor="text1" w:themeTint="BF"/>
          <w:sz w:val="20"/>
          <w:szCs w:val="20"/>
        </w:rPr>
      </w:pPr>
    </w:p>
    <w:p w14:paraId="0D66B67C" w14:textId="77777777" w:rsidR="00E170F5" w:rsidRPr="00A16F90" w:rsidRDefault="00E170F5" w:rsidP="0068133A">
      <w:pPr>
        <w:widowControl w:val="0"/>
        <w:ind w:right="10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Para las preguntas que deban responderse de manera binaria </w:t>
      </w:r>
      <w:r w:rsidRPr="00A16F90">
        <w:rPr>
          <w:rFonts w:ascii="Gotham Bold" w:hAnsi="Gotham Bold"/>
          <w:color w:val="404040" w:themeColor="text1" w:themeTint="BF"/>
          <w:sz w:val="20"/>
          <w:szCs w:val="20"/>
        </w:rPr>
        <w:t xml:space="preserve">(SÍ/NO), </w:t>
      </w:r>
      <w:r w:rsidRPr="00A16F90">
        <w:rPr>
          <w:rFonts w:ascii="Gotham" w:hAnsi="Gotham"/>
          <w:color w:val="404040" w:themeColor="text1" w:themeTint="BF"/>
          <w:sz w:val="20"/>
          <w:szCs w:val="20"/>
        </w:rPr>
        <w:t xml:space="preserve">se deberá considerar lo siguiente: </w:t>
      </w:r>
    </w:p>
    <w:p w14:paraId="387365D9" w14:textId="77777777" w:rsidR="00E170F5" w:rsidRPr="00A16F90" w:rsidRDefault="00E170F5" w:rsidP="0068133A">
      <w:pPr>
        <w:widowControl w:val="0"/>
        <w:ind w:right="104"/>
        <w:jc w:val="both"/>
        <w:rPr>
          <w:rFonts w:ascii="Gotham" w:hAnsi="Gotham"/>
          <w:color w:val="404040" w:themeColor="text1" w:themeTint="BF"/>
          <w:sz w:val="20"/>
          <w:szCs w:val="20"/>
        </w:rPr>
      </w:pPr>
    </w:p>
    <w:p w14:paraId="3E171584" w14:textId="3EC2C365" w:rsidR="00E170F5" w:rsidRPr="00A16F90" w:rsidRDefault="00E170F5">
      <w:pPr>
        <w:pStyle w:val="Prrafodelista"/>
        <w:widowControl w:val="0"/>
        <w:numPr>
          <w:ilvl w:val="0"/>
          <w:numId w:val="11"/>
        </w:numPr>
        <w:ind w:right="10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Determinación de la respuesta binaria </w:t>
      </w:r>
      <w:r w:rsidRPr="00A16F90">
        <w:rPr>
          <w:rFonts w:ascii="Gotham Bold" w:hAnsi="Gotham Bold"/>
          <w:color w:val="404040" w:themeColor="text1" w:themeTint="BF"/>
          <w:sz w:val="20"/>
          <w:szCs w:val="20"/>
        </w:rPr>
        <w:t>(S</w:t>
      </w:r>
      <w:r w:rsidR="007B300D" w:rsidRPr="00A16F90">
        <w:rPr>
          <w:rFonts w:ascii="Gotham Bold" w:hAnsi="Gotham Bold"/>
          <w:color w:val="404040" w:themeColor="text1" w:themeTint="BF"/>
          <w:sz w:val="20"/>
          <w:szCs w:val="20"/>
        </w:rPr>
        <w:t>Í</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Cuando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cuente con documentos ni evidencias para dar respuesta a la pregunta se considerará información inexistente y, por lo tanto, la respuesta sería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16A14112" w14:textId="77777777" w:rsidR="00E170F5" w:rsidRPr="00A16F90" w:rsidRDefault="00E170F5" w:rsidP="0068133A">
      <w:pPr>
        <w:widowControl w:val="0"/>
        <w:ind w:right="104"/>
        <w:jc w:val="both"/>
        <w:rPr>
          <w:rFonts w:ascii="Gotham" w:hAnsi="Gotham"/>
          <w:color w:val="404040" w:themeColor="text1" w:themeTint="BF"/>
          <w:sz w:val="20"/>
          <w:szCs w:val="20"/>
        </w:rPr>
      </w:pPr>
    </w:p>
    <w:p w14:paraId="434A1A64" w14:textId="4D3A3B9F" w:rsidR="00E170F5" w:rsidRPr="00A16F90" w:rsidRDefault="00E170F5">
      <w:pPr>
        <w:pStyle w:val="Prrafodelista"/>
        <w:widowControl w:val="0"/>
        <w:numPr>
          <w:ilvl w:val="0"/>
          <w:numId w:val="11"/>
        </w:numPr>
        <w:ind w:right="10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cuenta con información para responder a la pregunta, es decir, si la respuesta es </w:t>
      </w:r>
      <w:r w:rsidRPr="00A16F90">
        <w:rPr>
          <w:rFonts w:ascii="Gotham Bold" w:hAnsi="Gotham Bold"/>
          <w:color w:val="404040" w:themeColor="text1" w:themeTint="BF"/>
          <w:sz w:val="20"/>
          <w:szCs w:val="20"/>
        </w:rPr>
        <w:t>“S</w:t>
      </w:r>
      <w:r w:rsidR="007B300D" w:rsidRPr="00A16F90">
        <w:rPr>
          <w:rFonts w:ascii="Gotham Bold" w:hAnsi="Gotham Bold"/>
          <w:color w:val="404040" w:themeColor="text1" w:themeTint="BF"/>
          <w:sz w:val="20"/>
          <w:szCs w:val="20"/>
        </w:rPr>
        <w:t>Í</w:t>
      </w:r>
      <w:r w:rsidRPr="00A16F90">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se deberá </w:t>
      </w:r>
      <w:r w:rsidR="007B300D" w:rsidRPr="00A16F90">
        <w:rPr>
          <w:rFonts w:ascii="Gotham" w:hAnsi="Gotham"/>
          <w:color w:val="404040" w:themeColor="text1" w:themeTint="BF"/>
          <w:sz w:val="20"/>
          <w:szCs w:val="20"/>
        </w:rPr>
        <w:t>precisar</w:t>
      </w:r>
      <w:r w:rsidRPr="00A16F90">
        <w:rPr>
          <w:rFonts w:ascii="Gotham" w:hAnsi="Gotham"/>
          <w:color w:val="404040" w:themeColor="text1" w:themeTint="BF"/>
          <w:sz w:val="20"/>
          <w:szCs w:val="20"/>
        </w:rPr>
        <w:t xml:space="preserve"> uno de cuatro niveles de respuesta, considerando los criterios establecidos en cada nivel de cada pregunta. </w:t>
      </w:r>
    </w:p>
    <w:p w14:paraId="0CE359C7" w14:textId="77777777" w:rsidR="00E170F5" w:rsidRPr="00A16F90" w:rsidRDefault="00E170F5" w:rsidP="0068133A">
      <w:pPr>
        <w:widowControl w:val="0"/>
        <w:ind w:right="104"/>
        <w:jc w:val="both"/>
        <w:rPr>
          <w:rFonts w:ascii="Gotham" w:hAnsi="Gotham"/>
          <w:color w:val="404040" w:themeColor="text1" w:themeTint="BF"/>
          <w:sz w:val="20"/>
          <w:szCs w:val="20"/>
        </w:rPr>
      </w:pPr>
    </w:p>
    <w:p w14:paraId="363D1120" w14:textId="2EF5B7D5" w:rsidR="00A377E7" w:rsidRPr="00A16F90" w:rsidRDefault="009435E9" w:rsidP="0068133A">
      <w:pPr>
        <w:widowControl w:val="0"/>
        <w:ind w:right="104"/>
        <w:jc w:val="both"/>
        <w:rPr>
          <w:rFonts w:ascii="Gotham" w:hAnsi="Gotham"/>
          <w:color w:val="404040" w:themeColor="text1" w:themeTint="BF"/>
          <w:sz w:val="20"/>
          <w:szCs w:val="20"/>
        </w:rPr>
      </w:pPr>
      <w:r w:rsidRPr="00A16F90">
        <w:rPr>
          <w:rFonts w:ascii="Gotham" w:hAnsi="Gotham"/>
          <w:color w:val="404040" w:themeColor="text1" w:themeTint="BF"/>
          <w:sz w:val="20"/>
          <w:szCs w:val="20"/>
        </w:rPr>
        <w:t>Para todas las respuestas, cuando la instancia evaluadora externa haya identificado áreas de mejora, deberá emitir propuestas concretas y factibles para atenderlas.</w:t>
      </w:r>
    </w:p>
    <w:p w14:paraId="6BC4825F" w14:textId="77777777" w:rsidR="009435E9" w:rsidRPr="00A16F90" w:rsidRDefault="009435E9" w:rsidP="0068133A">
      <w:pPr>
        <w:widowControl w:val="0"/>
        <w:ind w:right="104"/>
        <w:jc w:val="both"/>
        <w:rPr>
          <w:rFonts w:ascii="Gotham" w:hAnsi="Gotham"/>
          <w:color w:val="404040" w:themeColor="text1" w:themeTint="BF"/>
          <w:sz w:val="20"/>
          <w:szCs w:val="20"/>
        </w:rPr>
      </w:pPr>
    </w:p>
    <w:p w14:paraId="6C698848" w14:textId="09A21FEF" w:rsidR="009435E9" w:rsidRPr="00A16F90" w:rsidRDefault="009435E9" w:rsidP="0068133A">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podrá responder </w:t>
      </w:r>
      <w:r w:rsidR="007B300D" w:rsidRPr="00A16F90">
        <w:rPr>
          <w:rFonts w:ascii="Gotham Bold" w:hAnsi="Gotham Bold"/>
          <w:color w:val="404040" w:themeColor="text1" w:themeTint="BF"/>
          <w:sz w:val="20"/>
          <w:szCs w:val="20"/>
        </w:rPr>
        <w:t>“NO APLICA”</w:t>
      </w:r>
      <w:r w:rsidR="007B300D"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a algunas de las preguntas sólo cuando las particularidades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evaluado no permitan emitir una respuesta. De presentarse el caso, la instancia evaluadora externa deberá explicar en el espacio para la respuesta las causas y los motivos del porqué se considera que la pregunta </w:t>
      </w:r>
      <w:r w:rsidR="00C56C29" w:rsidRPr="00A16F90">
        <w:rPr>
          <w:rFonts w:ascii="Gotham Bold" w:hAnsi="Gotham Bold"/>
          <w:color w:val="404040" w:themeColor="text1" w:themeTint="BF"/>
          <w:sz w:val="20"/>
          <w:szCs w:val="20"/>
        </w:rPr>
        <w:t>“NO APLICA”</w:t>
      </w:r>
      <w:r w:rsidR="00C56C29"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al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evaluado, en el entendido de que la Secretaría de Finanzas, a través de la Dirección General de Evaluación del Desempeño Institucional </w:t>
      </w:r>
      <w:r w:rsidR="00431532" w:rsidRPr="00A16F90">
        <w:rPr>
          <w:rFonts w:ascii="Gotham" w:hAnsi="Gotham"/>
          <w:color w:val="404040" w:themeColor="text1" w:themeTint="BF"/>
          <w:sz w:val="20"/>
          <w:szCs w:val="20"/>
        </w:rPr>
        <w:t xml:space="preserve">(DGEDI) </w:t>
      </w:r>
      <w:r w:rsidRPr="00A16F90">
        <w:rPr>
          <w:rFonts w:ascii="Gotham" w:hAnsi="Gotham"/>
          <w:color w:val="404040" w:themeColor="text1" w:themeTint="BF"/>
          <w:sz w:val="20"/>
          <w:szCs w:val="20"/>
        </w:rPr>
        <w:t xml:space="preserve">podrá solicitar que se analicen nuevamente las preguntas en las que se haya respondido </w:t>
      </w:r>
      <w:r w:rsidR="00C56C29" w:rsidRPr="00A16F90">
        <w:rPr>
          <w:rFonts w:ascii="Gotham Bold" w:hAnsi="Gotham Bold"/>
          <w:color w:val="404040" w:themeColor="text1" w:themeTint="BF"/>
          <w:sz w:val="20"/>
          <w:szCs w:val="20"/>
        </w:rPr>
        <w:t>“NO APLICA”.</w:t>
      </w:r>
    </w:p>
    <w:p w14:paraId="279E2BC4" w14:textId="77777777" w:rsidR="009435E9" w:rsidRPr="00A16F90" w:rsidRDefault="009435E9" w:rsidP="0068133A">
      <w:pPr>
        <w:jc w:val="both"/>
        <w:rPr>
          <w:rFonts w:ascii="Gotham" w:hAnsi="Gotham"/>
          <w:color w:val="404040" w:themeColor="text1" w:themeTint="BF"/>
          <w:sz w:val="20"/>
          <w:szCs w:val="20"/>
        </w:rPr>
      </w:pPr>
    </w:p>
    <w:p w14:paraId="7A01D08C" w14:textId="4634E17A" w:rsidR="009435E9" w:rsidRPr="00A16F90" w:rsidRDefault="009435E9" w:rsidP="0068133A">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los casos en que se opte por responder </w:t>
      </w:r>
      <w:r w:rsidR="00C56C29" w:rsidRPr="00A16F90">
        <w:rPr>
          <w:rFonts w:ascii="Gotham Bold" w:hAnsi="Gotham Bold"/>
          <w:color w:val="404040" w:themeColor="text1" w:themeTint="BF"/>
          <w:sz w:val="20"/>
          <w:szCs w:val="20"/>
        </w:rPr>
        <w:t>“NO APLICA</w:t>
      </w:r>
      <w:r w:rsidR="00B60FEF">
        <w:rPr>
          <w:rFonts w:ascii="Gotham Bold" w:hAnsi="Gotham Bold"/>
          <w:color w:val="404040" w:themeColor="text1" w:themeTint="BF"/>
          <w:sz w:val="20"/>
          <w:szCs w:val="20"/>
        </w:rPr>
        <w:t>”</w:t>
      </w:r>
      <w:r w:rsidR="00C56C29" w:rsidRPr="00A16F90">
        <w:rPr>
          <w:rFonts w:ascii="Gotham Bold" w:hAnsi="Gotham Bold"/>
          <w:color w:val="404040" w:themeColor="text1" w:themeTint="BF"/>
          <w:sz w:val="20"/>
          <w:szCs w:val="20"/>
        </w:rPr>
        <w:t>,</w:t>
      </w:r>
      <w:r w:rsidR="00C56C29"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no será aceptable señalar como causa o motivo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sea considerado como programa o acción estatal de desarrollo social. </w:t>
      </w:r>
    </w:p>
    <w:p w14:paraId="32AA7C9A" w14:textId="77777777" w:rsidR="009435E9" w:rsidRPr="00A16F90" w:rsidRDefault="009435E9" w:rsidP="0068133A">
      <w:pPr>
        <w:jc w:val="both"/>
        <w:rPr>
          <w:rFonts w:ascii="Gotham" w:hAnsi="Gotham"/>
          <w:color w:val="404040" w:themeColor="text1" w:themeTint="BF"/>
          <w:sz w:val="20"/>
          <w:szCs w:val="20"/>
        </w:rPr>
      </w:pPr>
    </w:p>
    <w:p w14:paraId="3E406587" w14:textId="77777777" w:rsidR="00431532" w:rsidRPr="00A16F90" w:rsidRDefault="00431532" w:rsidP="00431532">
      <w:pPr>
        <w:widowControl w:val="0"/>
        <w:ind w:right="103"/>
        <w:jc w:val="both"/>
        <w:rPr>
          <w:rFonts w:ascii="Gotham" w:hAnsi="Gotham"/>
          <w:color w:val="404040" w:themeColor="text1" w:themeTint="BF"/>
          <w:sz w:val="20"/>
          <w:szCs w:val="20"/>
        </w:rPr>
      </w:pPr>
      <w:r w:rsidRPr="00A16F90">
        <w:rPr>
          <w:rFonts w:ascii="Gotham" w:hAnsi="Gotham"/>
          <w:color w:val="404040" w:themeColor="text1" w:themeTint="BF"/>
          <w:sz w:val="20"/>
          <w:szCs w:val="20"/>
        </w:rPr>
        <w:t>Para el total de las preguntas, los TdR incluyen los siguientes cuatro aspectos que se deben considerar al responder:</w:t>
      </w:r>
    </w:p>
    <w:p w14:paraId="74467747" w14:textId="77777777" w:rsidR="009435E9" w:rsidRPr="00A16F90" w:rsidRDefault="009435E9" w:rsidP="00FE02E2">
      <w:pPr>
        <w:ind w:left="360"/>
        <w:jc w:val="both"/>
        <w:rPr>
          <w:rFonts w:ascii="Gotham" w:hAnsi="Gotham"/>
          <w:color w:val="404040" w:themeColor="text1" w:themeTint="BF"/>
          <w:sz w:val="20"/>
          <w:szCs w:val="20"/>
        </w:rPr>
      </w:pPr>
    </w:p>
    <w:p w14:paraId="4E5ACF8F" w14:textId="77777777" w:rsidR="009435E9" w:rsidRPr="00FE1A60" w:rsidRDefault="009435E9">
      <w:pPr>
        <w:pStyle w:val="Prrafodelista"/>
        <w:numPr>
          <w:ilvl w:val="0"/>
          <w:numId w:val="69"/>
        </w:numPr>
        <w:jc w:val="both"/>
        <w:rPr>
          <w:rFonts w:ascii="Gotham" w:hAnsi="Gotham"/>
          <w:color w:val="404040" w:themeColor="text1" w:themeTint="BF"/>
          <w:sz w:val="20"/>
          <w:szCs w:val="20"/>
        </w:rPr>
      </w:pPr>
      <w:r w:rsidRPr="00FE1A60">
        <w:rPr>
          <w:rFonts w:ascii="Gotham" w:hAnsi="Gotham"/>
          <w:color w:val="404040" w:themeColor="text1" w:themeTint="BF"/>
          <w:sz w:val="20"/>
          <w:szCs w:val="20"/>
        </w:rPr>
        <w:t xml:space="preserve">De manera enunciativa más no limitativa, elementos con los que se justifique la valoración del evaluador, así como la información que se deba incluir en la respuesta o en anexos. </w:t>
      </w:r>
    </w:p>
    <w:p w14:paraId="0CD98907" w14:textId="77777777" w:rsidR="009435E9" w:rsidRPr="00FE1A60" w:rsidRDefault="009435E9" w:rsidP="00A51D1D">
      <w:pPr>
        <w:jc w:val="both"/>
        <w:rPr>
          <w:rFonts w:ascii="Gotham" w:hAnsi="Gotham"/>
          <w:color w:val="404040" w:themeColor="text1" w:themeTint="BF"/>
          <w:sz w:val="20"/>
          <w:szCs w:val="20"/>
        </w:rPr>
      </w:pPr>
    </w:p>
    <w:p w14:paraId="106A907C" w14:textId="77777777" w:rsidR="009435E9" w:rsidRDefault="009435E9">
      <w:pPr>
        <w:pStyle w:val="Prrafodelista"/>
        <w:numPr>
          <w:ilvl w:val="0"/>
          <w:numId w:val="69"/>
        </w:numPr>
        <w:jc w:val="both"/>
        <w:rPr>
          <w:rFonts w:ascii="Gotham" w:hAnsi="Gotham"/>
          <w:color w:val="404040" w:themeColor="text1" w:themeTint="BF"/>
          <w:sz w:val="20"/>
          <w:szCs w:val="20"/>
        </w:rPr>
      </w:pPr>
      <w:r w:rsidRPr="00FE1A60">
        <w:rPr>
          <w:rFonts w:ascii="Gotham" w:hAnsi="Gotham"/>
          <w:color w:val="404040" w:themeColor="text1" w:themeTint="BF"/>
          <w:sz w:val="20"/>
          <w:szCs w:val="20"/>
        </w:rPr>
        <w:t xml:space="preserve">Fuentes de información mínimas a utilizar para la respuesta. Se podrán utilizar otras fuentes de información que se consideren necesarias. </w:t>
      </w:r>
    </w:p>
    <w:p w14:paraId="08F66AA9" w14:textId="77777777" w:rsidR="008F52B6" w:rsidRPr="008F52B6" w:rsidRDefault="008F52B6" w:rsidP="008F52B6">
      <w:pPr>
        <w:pStyle w:val="Prrafodelista"/>
        <w:rPr>
          <w:rFonts w:ascii="Gotham" w:hAnsi="Gotham"/>
          <w:color w:val="404040" w:themeColor="text1" w:themeTint="BF"/>
          <w:sz w:val="20"/>
          <w:szCs w:val="20"/>
        </w:rPr>
      </w:pPr>
    </w:p>
    <w:p w14:paraId="04493EAF" w14:textId="77777777" w:rsidR="008F52B6" w:rsidRPr="00FE1A60" w:rsidRDefault="008F52B6" w:rsidP="008F52B6">
      <w:pPr>
        <w:pStyle w:val="Prrafodelista"/>
        <w:jc w:val="both"/>
        <w:rPr>
          <w:rFonts w:ascii="Gotham" w:hAnsi="Gotham"/>
          <w:color w:val="404040" w:themeColor="text1" w:themeTint="BF"/>
          <w:sz w:val="20"/>
          <w:szCs w:val="20"/>
        </w:rPr>
      </w:pPr>
    </w:p>
    <w:p w14:paraId="1D7BF813" w14:textId="77777777" w:rsidR="009435E9" w:rsidRPr="00FE1A60" w:rsidRDefault="009435E9">
      <w:pPr>
        <w:pStyle w:val="Prrafodelista"/>
        <w:numPr>
          <w:ilvl w:val="0"/>
          <w:numId w:val="69"/>
        </w:numPr>
        <w:jc w:val="both"/>
        <w:rPr>
          <w:rFonts w:ascii="Gotham" w:hAnsi="Gotham"/>
          <w:color w:val="404040" w:themeColor="text1" w:themeTint="BF"/>
          <w:sz w:val="20"/>
          <w:szCs w:val="20"/>
        </w:rPr>
      </w:pPr>
      <w:r w:rsidRPr="00FE1A60">
        <w:rPr>
          <w:rFonts w:ascii="Gotham" w:hAnsi="Gotham"/>
          <w:color w:val="404040" w:themeColor="text1" w:themeTint="BF"/>
          <w:sz w:val="20"/>
          <w:szCs w:val="20"/>
        </w:rPr>
        <w:lastRenderedPageBreak/>
        <w:t xml:space="preserve">Congruencia entre respuestas. En caso de que la pregunta analizada tenga relación con otras, se deberá guardar congruencia entre las respuestas. Lo anterior no implica, en el caso de las preguntas con respuesta binaria (SÍ/NO), que esta o el nivel de respuesta otorgado a las preguntas relacionadas, tenga que ser el mismo, sino que la argumentación sea consistente. </w:t>
      </w:r>
    </w:p>
    <w:p w14:paraId="37E8ABB9" w14:textId="77777777" w:rsidR="009435E9" w:rsidRPr="00FE1A60" w:rsidRDefault="009435E9" w:rsidP="00A51D1D">
      <w:pPr>
        <w:jc w:val="both"/>
        <w:rPr>
          <w:rFonts w:ascii="Gotham" w:hAnsi="Gotham"/>
          <w:color w:val="404040" w:themeColor="text1" w:themeTint="BF"/>
          <w:sz w:val="20"/>
          <w:szCs w:val="20"/>
        </w:rPr>
      </w:pPr>
    </w:p>
    <w:p w14:paraId="7410A23C" w14:textId="77777777" w:rsidR="009435E9" w:rsidRPr="00FE1A60" w:rsidRDefault="009435E9">
      <w:pPr>
        <w:pStyle w:val="Prrafodelista"/>
        <w:numPr>
          <w:ilvl w:val="0"/>
          <w:numId w:val="69"/>
        </w:numPr>
        <w:jc w:val="both"/>
        <w:rPr>
          <w:rFonts w:ascii="Gotham" w:hAnsi="Gotham"/>
          <w:color w:val="404040" w:themeColor="text1" w:themeTint="BF"/>
          <w:sz w:val="20"/>
          <w:szCs w:val="20"/>
        </w:rPr>
      </w:pPr>
      <w:r w:rsidRPr="00FE1A60">
        <w:rPr>
          <w:rFonts w:ascii="Gotham" w:hAnsi="Gotham"/>
          <w:color w:val="404040" w:themeColor="text1" w:themeTint="BF"/>
          <w:sz w:val="20"/>
          <w:szCs w:val="20"/>
        </w:rPr>
        <w:t xml:space="preserve">Para calcular los promedios a los que se hace referencia en los criterios de valoración correspondientes a las preguntas (12 y 13), el evaluador externo deberá identificar con cuántas y cuáles características o atributos cuenta cada elemento evaluable (Fichas Técnicas y Metas, según sea el caso); deberá obtener el promedio simple de la cantidad de características con que cuenta cada elemento evaluable y deberá asignar la valoración o el nivel correspondiente (de 1 a 4) en función del promedio arrojado. </w:t>
      </w:r>
    </w:p>
    <w:p w14:paraId="34377FCA" w14:textId="77777777" w:rsidR="003744E9" w:rsidRPr="00A16F90" w:rsidRDefault="003744E9">
      <w:pPr>
        <w:spacing w:after="160" w:line="259" w:lineRule="auto"/>
        <w:rPr>
          <w:rFonts w:ascii="Gotham Bold" w:hAnsi="Gotham Bold"/>
          <w:color w:val="404040" w:themeColor="text1" w:themeTint="BF"/>
          <w:sz w:val="22"/>
          <w:szCs w:val="22"/>
        </w:rPr>
      </w:pPr>
      <w:r w:rsidRPr="00A16F90">
        <w:rPr>
          <w:rFonts w:ascii="Gotham Bold" w:hAnsi="Gotham Bold"/>
          <w:color w:val="404040" w:themeColor="text1" w:themeTint="BF"/>
          <w:sz w:val="22"/>
          <w:szCs w:val="22"/>
        </w:rPr>
        <w:br w:type="page"/>
      </w:r>
    </w:p>
    <w:p w14:paraId="17569169" w14:textId="020B5EE2" w:rsidR="003744E9" w:rsidRPr="00A16F90" w:rsidRDefault="003744E9" w:rsidP="00C437B4">
      <w:pPr>
        <w:rPr>
          <w:rFonts w:ascii="Gotham Black" w:hAnsi="Gotham Black"/>
          <w:color w:val="404040" w:themeColor="text1" w:themeTint="BF"/>
        </w:rPr>
      </w:pPr>
      <w:r w:rsidRPr="00A16F90">
        <w:rPr>
          <w:rFonts w:ascii="Gotham Black" w:hAnsi="Gotham Black"/>
          <w:color w:val="404040" w:themeColor="text1" w:themeTint="BF"/>
        </w:rPr>
        <w:lastRenderedPageBreak/>
        <w:t>Evaluación de Consistencia y Resultados</w:t>
      </w:r>
    </w:p>
    <w:p w14:paraId="030C5B4B" w14:textId="77777777" w:rsidR="003744E9" w:rsidRPr="00A16F90" w:rsidRDefault="003744E9" w:rsidP="003744E9">
      <w:pPr>
        <w:jc w:val="center"/>
        <w:rPr>
          <w:rFonts w:ascii="Gotham Black" w:hAnsi="Gotham Black"/>
          <w:color w:val="404040" w:themeColor="text1" w:themeTint="BF"/>
          <w:sz w:val="20"/>
          <w:szCs w:val="20"/>
        </w:rPr>
      </w:pPr>
    </w:p>
    <w:p w14:paraId="739507B9" w14:textId="65F21E18" w:rsidR="00AF0A03" w:rsidRPr="00A16F90" w:rsidRDefault="005D73B6" w:rsidP="00486450">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Módulo 1. Diseño del programa</w:t>
      </w:r>
      <w:r w:rsidR="00AF0A03" w:rsidRPr="00A16F90">
        <w:rPr>
          <w:rFonts w:ascii="Gotham Bold" w:hAnsi="Gotham Bold"/>
          <w:color w:val="404040" w:themeColor="text1" w:themeTint="BF"/>
          <w:sz w:val="22"/>
          <w:szCs w:val="22"/>
        </w:rPr>
        <w:t xml:space="preserve"> </w:t>
      </w:r>
    </w:p>
    <w:p w14:paraId="37562F21" w14:textId="77777777" w:rsidR="00AF0A03" w:rsidRPr="00A16F90" w:rsidRDefault="00AF0A03" w:rsidP="00A77554">
      <w:pPr>
        <w:jc w:val="both"/>
        <w:rPr>
          <w:rFonts w:ascii="Gotham" w:hAnsi="Gotham"/>
          <w:color w:val="404040" w:themeColor="text1" w:themeTint="BF"/>
          <w:sz w:val="20"/>
          <w:szCs w:val="20"/>
        </w:rPr>
      </w:pPr>
    </w:p>
    <w:p w14:paraId="005AE6A0" w14:textId="4905B76A" w:rsidR="00AF0A03" w:rsidRPr="00A16F90" w:rsidRDefault="00AF0A03" w:rsidP="003744E9">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Características del programa </w:t>
      </w:r>
    </w:p>
    <w:p w14:paraId="3A4E2F3D" w14:textId="77777777" w:rsidR="00AF0A03" w:rsidRPr="00A16F90" w:rsidRDefault="00AF0A03" w:rsidP="00A77554">
      <w:pPr>
        <w:jc w:val="both"/>
        <w:rPr>
          <w:rFonts w:ascii="Gotham" w:hAnsi="Gotham"/>
          <w:color w:val="404040" w:themeColor="text1" w:themeTint="BF"/>
          <w:sz w:val="20"/>
          <w:szCs w:val="20"/>
        </w:rPr>
      </w:pPr>
    </w:p>
    <w:p w14:paraId="647709F5" w14:textId="7D920448" w:rsidR="00AF0A03" w:rsidRPr="00A16F90" w:rsidRDefault="00AF0A03" w:rsidP="00273163">
      <w:pPr>
        <w:ind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Con base en información solicitada a los responsables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w:t>
      </w:r>
      <w:r w:rsidR="0002614B">
        <w:rPr>
          <w:rFonts w:ascii="Gotham" w:hAnsi="Gotham"/>
          <w:color w:val="404040" w:themeColor="text1" w:themeTint="BF"/>
          <w:sz w:val="20"/>
          <w:szCs w:val="20"/>
        </w:rPr>
        <w:t xml:space="preserve"> el evaluador deberá elaborar </w:t>
      </w:r>
      <w:r w:rsidRPr="00A16F90">
        <w:rPr>
          <w:rFonts w:ascii="Gotham" w:hAnsi="Gotham"/>
          <w:color w:val="404040" w:themeColor="text1" w:themeTint="BF"/>
          <w:sz w:val="20"/>
          <w:szCs w:val="20"/>
        </w:rPr>
        <w:t xml:space="preserve"> una descripción de las características más relevantes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en un máximo de </w:t>
      </w:r>
      <w:r w:rsidR="0002614B">
        <w:rPr>
          <w:rFonts w:ascii="Gotham" w:hAnsi="Gotham"/>
          <w:color w:val="404040" w:themeColor="text1" w:themeTint="BF"/>
          <w:sz w:val="20"/>
          <w:szCs w:val="20"/>
        </w:rPr>
        <w:t>dos</w:t>
      </w:r>
      <w:r w:rsidRPr="00A16F90">
        <w:rPr>
          <w:rFonts w:ascii="Gotham" w:hAnsi="Gotham"/>
          <w:color w:val="404040" w:themeColor="text1" w:themeTint="BF"/>
          <w:sz w:val="20"/>
          <w:szCs w:val="20"/>
        </w:rPr>
        <w:t xml:space="preserve"> cuartillas. Dicha descripción deberá considerar los siguientes aspectos: </w:t>
      </w:r>
    </w:p>
    <w:p w14:paraId="45C5D937" w14:textId="77777777" w:rsidR="00AF0A03" w:rsidRPr="00A16F90" w:rsidRDefault="00AF0A03" w:rsidP="00273163">
      <w:pPr>
        <w:ind w:left="708" w:right="48"/>
        <w:jc w:val="both"/>
        <w:rPr>
          <w:rFonts w:ascii="Gotham" w:hAnsi="Gotham"/>
          <w:color w:val="404040" w:themeColor="text1" w:themeTint="BF"/>
          <w:sz w:val="20"/>
          <w:szCs w:val="20"/>
        </w:rPr>
      </w:pPr>
    </w:p>
    <w:p w14:paraId="522AEB52" w14:textId="311B44D8"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Identificación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(nombre</w:t>
      </w:r>
      <w:r w:rsidR="002308A5" w:rsidRPr="00A16F90">
        <w:rPr>
          <w:rFonts w:ascii="Gotham" w:hAnsi="Gotham"/>
          <w:color w:val="404040" w:themeColor="text1" w:themeTint="BF"/>
          <w:sz w:val="20"/>
          <w:szCs w:val="20"/>
        </w:rPr>
        <w:t>, siglas</w:t>
      </w:r>
      <w:r w:rsidRPr="00A16F90">
        <w:rPr>
          <w:rFonts w:ascii="Gotham" w:hAnsi="Gotham"/>
          <w:color w:val="404040" w:themeColor="text1" w:themeTint="BF"/>
          <w:sz w:val="20"/>
          <w:szCs w:val="20"/>
        </w:rPr>
        <w:t>, dependencia responsable, año de inicio de operación</w:t>
      </w:r>
      <w:r w:rsidR="002308A5" w:rsidRPr="00A16F90">
        <w:rPr>
          <w:rFonts w:ascii="Gotham" w:hAnsi="Gotham"/>
          <w:color w:val="404040" w:themeColor="text1" w:themeTint="BF"/>
          <w:sz w:val="20"/>
          <w:szCs w:val="20"/>
        </w:rPr>
        <w:t>, entre otros</w:t>
      </w:r>
      <w:r w:rsidRPr="00A16F90">
        <w:rPr>
          <w:rFonts w:ascii="Gotham" w:hAnsi="Gotham"/>
          <w:color w:val="404040" w:themeColor="text1" w:themeTint="BF"/>
          <w:sz w:val="20"/>
          <w:szCs w:val="20"/>
        </w:rPr>
        <w:t xml:space="preserve">). </w:t>
      </w:r>
    </w:p>
    <w:p w14:paraId="378D41F2" w14:textId="7E2CEEB4"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Problema, necesidad o acción de gobierno que pretende atender, atenuar o resolver. </w:t>
      </w:r>
    </w:p>
    <w:p w14:paraId="295750C4" w14:textId="14FC5661"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Descripción de la contribución al objetivo del Plan de Desarrollo</w:t>
      </w:r>
      <w:r w:rsidR="00871961" w:rsidRPr="00A16F90">
        <w:rPr>
          <w:rFonts w:ascii="Gotham" w:hAnsi="Gotham"/>
          <w:color w:val="404040" w:themeColor="text1" w:themeTint="BF"/>
          <w:sz w:val="20"/>
          <w:szCs w:val="20"/>
        </w:rPr>
        <w:t xml:space="preserve"> del Estado de México</w:t>
      </w:r>
      <w:r w:rsidRPr="00A16F90">
        <w:rPr>
          <w:rFonts w:ascii="Gotham" w:hAnsi="Gotham"/>
          <w:color w:val="404040" w:themeColor="text1" w:themeTint="BF"/>
          <w:sz w:val="20"/>
          <w:szCs w:val="20"/>
        </w:rPr>
        <w:t xml:space="preserve"> (PD</w:t>
      </w:r>
      <w:r w:rsidR="00871961" w:rsidRPr="00A16F90">
        <w:rPr>
          <w:rFonts w:ascii="Gotham" w:hAnsi="Gotham"/>
          <w:color w:val="404040" w:themeColor="text1" w:themeTint="BF"/>
          <w:sz w:val="20"/>
          <w:szCs w:val="20"/>
        </w:rPr>
        <w:t>EM</w:t>
      </w:r>
      <w:r w:rsidRPr="00A16F90">
        <w:rPr>
          <w:rFonts w:ascii="Gotham" w:hAnsi="Gotham"/>
          <w:color w:val="404040" w:themeColor="text1" w:themeTint="BF"/>
          <w:sz w:val="20"/>
          <w:szCs w:val="20"/>
        </w:rPr>
        <w:t xml:space="preserve">) y a los objetivos </w:t>
      </w:r>
      <w:r w:rsidR="009C3335" w:rsidRPr="00A16F90">
        <w:rPr>
          <w:rFonts w:ascii="Gotham" w:hAnsi="Gotham"/>
          <w:color w:val="404040" w:themeColor="text1" w:themeTint="BF"/>
          <w:sz w:val="20"/>
          <w:szCs w:val="20"/>
        </w:rPr>
        <w:t>del programa sectorial, regional o institucional</w:t>
      </w:r>
      <w:r w:rsidRPr="00A16F90">
        <w:rPr>
          <w:rFonts w:ascii="Gotham" w:hAnsi="Gotham"/>
          <w:color w:val="404040" w:themeColor="text1" w:themeTint="BF"/>
          <w:sz w:val="20"/>
          <w:szCs w:val="20"/>
        </w:rPr>
        <w:t xml:space="preserve"> a los que se vincula. </w:t>
      </w:r>
    </w:p>
    <w:p w14:paraId="55E9C5AA" w14:textId="344EA68E"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Descripción de los objetivos, así como de los bienes y/o servicios que ofrece (componentes). </w:t>
      </w:r>
    </w:p>
    <w:p w14:paraId="2E9AF08A" w14:textId="7699018B"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Identificación y cuantificación de las poblaciones o áreas de enfoque potencial, objetivo y atendida. </w:t>
      </w:r>
    </w:p>
    <w:p w14:paraId="79B6CED8" w14:textId="52E9ED7E"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Cobertura y mecanismos de focalización </w:t>
      </w:r>
      <w:r w:rsidR="008F52B6">
        <w:rPr>
          <w:rFonts w:ascii="Gotham" w:hAnsi="Gotham"/>
          <w:color w:val="404040" w:themeColor="text1" w:themeTint="BF"/>
          <w:sz w:val="20"/>
          <w:szCs w:val="20"/>
        </w:rPr>
        <w:t>(</w:t>
      </w:r>
      <w:r w:rsidRPr="00A16F90">
        <w:rPr>
          <w:rFonts w:ascii="Gotham" w:hAnsi="Gotham"/>
          <w:color w:val="404040" w:themeColor="text1" w:themeTint="BF"/>
          <w:sz w:val="20"/>
          <w:szCs w:val="20"/>
        </w:rPr>
        <w:t>cuando aplique</w:t>
      </w:r>
      <w:r w:rsidR="008F52B6">
        <w:rPr>
          <w:rFonts w:ascii="Gotham" w:hAnsi="Gotham"/>
          <w:color w:val="404040" w:themeColor="text1" w:themeTint="BF"/>
          <w:sz w:val="20"/>
          <w:szCs w:val="20"/>
        </w:rPr>
        <w:t>)</w:t>
      </w:r>
      <w:r w:rsidRPr="00A16F90">
        <w:rPr>
          <w:rFonts w:ascii="Gotham" w:hAnsi="Gotham"/>
          <w:color w:val="404040" w:themeColor="text1" w:themeTint="BF"/>
          <w:sz w:val="20"/>
          <w:szCs w:val="20"/>
        </w:rPr>
        <w:t xml:space="preserve">. </w:t>
      </w:r>
    </w:p>
    <w:p w14:paraId="6D816FAF" w14:textId="3692F83B"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Presupuesto aprobado para el ejercicio fiscal en curso</w:t>
      </w:r>
      <w:r w:rsidR="002308A5" w:rsidRPr="00A16F90">
        <w:rPr>
          <w:rFonts w:ascii="Gotham" w:hAnsi="Gotham"/>
          <w:color w:val="404040" w:themeColor="text1" w:themeTint="BF"/>
          <w:sz w:val="20"/>
          <w:szCs w:val="20"/>
        </w:rPr>
        <w:t xml:space="preserve"> y anterior</w:t>
      </w:r>
      <w:r w:rsidRPr="00A16F90">
        <w:rPr>
          <w:rFonts w:ascii="Gotham" w:hAnsi="Gotham"/>
          <w:color w:val="404040" w:themeColor="text1" w:themeTint="BF"/>
          <w:sz w:val="20"/>
          <w:szCs w:val="20"/>
        </w:rPr>
        <w:t xml:space="preserve">. </w:t>
      </w:r>
    </w:p>
    <w:p w14:paraId="20EA344A" w14:textId="39E8E516"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Metas de los indicadores de los niveles de Fin, Propósito y Componentes. </w:t>
      </w:r>
    </w:p>
    <w:p w14:paraId="0A464B77" w14:textId="70E9A2AC"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Valoración de la pertinencia del diseño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respecto a la atención del problema, necesidad o acción de gobierno identificados. </w:t>
      </w:r>
    </w:p>
    <w:p w14:paraId="676FAE66" w14:textId="41D31393" w:rsidR="00AF0A03" w:rsidRPr="00A16F90" w:rsidRDefault="002308A5">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D</w:t>
      </w:r>
      <w:r w:rsidR="00AF0A03" w:rsidRPr="00A16F90">
        <w:rPr>
          <w:rFonts w:ascii="Gotham" w:hAnsi="Gotham"/>
          <w:color w:val="404040" w:themeColor="text1" w:themeTint="BF"/>
          <w:sz w:val="20"/>
          <w:szCs w:val="20"/>
        </w:rPr>
        <w:t xml:space="preserve">escripción de la evolución del </w:t>
      </w:r>
      <w:proofErr w:type="spellStart"/>
      <w:r w:rsidR="00AF0A03" w:rsidRPr="00A16F90">
        <w:rPr>
          <w:rFonts w:ascii="Gotham" w:hAnsi="Gotham"/>
          <w:color w:val="404040" w:themeColor="text1" w:themeTint="BF"/>
          <w:sz w:val="20"/>
          <w:szCs w:val="20"/>
        </w:rPr>
        <w:t>Pp</w:t>
      </w:r>
      <w:proofErr w:type="spellEnd"/>
      <w:r w:rsidR="00AF0A03" w:rsidRPr="00A16F90">
        <w:rPr>
          <w:rFonts w:ascii="Gotham" w:hAnsi="Gotham"/>
          <w:color w:val="404040" w:themeColor="text1" w:themeTint="BF"/>
          <w:sz w:val="20"/>
          <w:szCs w:val="20"/>
        </w:rPr>
        <w:t xml:space="preserve"> a lo largo de su operación, incluyendo los antecedentes en el caso de que surja de la fusión, </w:t>
      </w:r>
      <w:proofErr w:type="spellStart"/>
      <w:r w:rsidR="00837B6D" w:rsidRPr="00A16F90">
        <w:rPr>
          <w:rFonts w:ascii="Gotham" w:hAnsi="Gotham"/>
          <w:color w:val="404040" w:themeColor="text1" w:themeTint="BF"/>
          <w:sz w:val="20"/>
          <w:szCs w:val="20"/>
        </w:rPr>
        <w:t>re-sectorización</w:t>
      </w:r>
      <w:proofErr w:type="spellEnd"/>
      <w:r w:rsidR="00AF0A03" w:rsidRPr="00A16F90">
        <w:rPr>
          <w:rFonts w:ascii="Gotham" w:hAnsi="Gotham"/>
          <w:color w:val="404040" w:themeColor="text1" w:themeTint="BF"/>
          <w:sz w:val="20"/>
          <w:szCs w:val="20"/>
        </w:rPr>
        <w:t xml:space="preserve"> o modificación sustancial de </w:t>
      </w:r>
      <w:proofErr w:type="spellStart"/>
      <w:r w:rsidR="00AF0A03" w:rsidRPr="00A16F90">
        <w:rPr>
          <w:rFonts w:ascii="Gotham" w:hAnsi="Gotham"/>
          <w:color w:val="404040" w:themeColor="text1" w:themeTint="BF"/>
          <w:sz w:val="20"/>
          <w:szCs w:val="20"/>
        </w:rPr>
        <w:t>Pp</w:t>
      </w:r>
      <w:proofErr w:type="spellEnd"/>
      <w:r w:rsidR="00AF0A03" w:rsidRPr="00A16F90">
        <w:rPr>
          <w:rFonts w:ascii="Gotham" w:hAnsi="Gotham"/>
          <w:color w:val="404040" w:themeColor="text1" w:themeTint="BF"/>
          <w:sz w:val="20"/>
          <w:szCs w:val="20"/>
        </w:rPr>
        <w:t xml:space="preserve"> previos. </w:t>
      </w:r>
    </w:p>
    <w:p w14:paraId="22E2FDF4" w14:textId="6851F2F1" w:rsidR="00AF0A03" w:rsidRPr="00A16F90" w:rsidRDefault="00AF0A03">
      <w:pPr>
        <w:pStyle w:val="Prrafodelista"/>
        <w:numPr>
          <w:ilvl w:val="0"/>
          <w:numId w:val="59"/>
        </w:numPr>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Contribución, en caso de que se detecte alguna, a los Objetivos de Desarrollo Sostenible </w:t>
      </w:r>
      <w:r w:rsidR="003744E9" w:rsidRPr="00A16F90">
        <w:rPr>
          <w:rFonts w:ascii="Gotham" w:hAnsi="Gotham"/>
          <w:color w:val="404040" w:themeColor="text1" w:themeTint="BF"/>
          <w:sz w:val="20"/>
          <w:szCs w:val="20"/>
        </w:rPr>
        <w:t xml:space="preserve">(ODS) </w:t>
      </w:r>
      <w:r w:rsidRPr="00A16F90">
        <w:rPr>
          <w:rFonts w:ascii="Gotham" w:hAnsi="Gotham"/>
          <w:color w:val="404040" w:themeColor="text1" w:themeTint="BF"/>
          <w:sz w:val="20"/>
          <w:szCs w:val="20"/>
        </w:rPr>
        <w:t>de la Agenda 2030, sus metas o indicadores.</w:t>
      </w:r>
    </w:p>
    <w:p w14:paraId="54FBBDBD" w14:textId="79353C2C" w:rsidR="00AF0A03" w:rsidRPr="00A16F90" w:rsidRDefault="00AF0A03" w:rsidP="00A77554">
      <w:pPr>
        <w:jc w:val="both"/>
        <w:rPr>
          <w:rFonts w:ascii="Gotham" w:hAnsi="Gotham"/>
          <w:color w:val="404040" w:themeColor="text1" w:themeTint="BF"/>
          <w:sz w:val="20"/>
          <w:szCs w:val="20"/>
        </w:rPr>
      </w:pPr>
      <w:r w:rsidRPr="00A16F90">
        <w:rPr>
          <w:rFonts w:ascii="Gotham" w:hAnsi="Gotham"/>
          <w:color w:val="404040" w:themeColor="text1" w:themeTint="BF"/>
          <w:sz w:val="20"/>
          <w:szCs w:val="20"/>
        </w:rPr>
        <w:t> </w:t>
      </w:r>
    </w:p>
    <w:p w14:paraId="49675443" w14:textId="75B94157" w:rsidR="00DC5C6A" w:rsidRPr="00A16F90" w:rsidRDefault="00DC5C6A">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3E52D091" w14:textId="3C472A55" w:rsidR="00F5169C" w:rsidRPr="00A16F90" w:rsidRDefault="003744E9" w:rsidP="00273163">
      <w:p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A. </w:t>
      </w:r>
      <w:r w:rsidR="00F965CD" w:rsidRPr="00A16F90">
        <w:rPr>
          <w:rFonts w:ascii="Gotham Bold" w:hAnsi="Gotham Bold"/>
          <w:color w:val="404040" w:themeColor="text1" w:themeTint="BF"/>
          <w:sz w:val="22"/>
          <w:szCs w:val="22"/>
        </w:rPr>
        <w:t xml:space="preserve">Análisis de la justificación de la creación y del diseño del </w:t>
      </w:r>
      <w:proofErr w:type="spellStart"/>
      <w:r w:rsidR="00F965CD" w:rsidRPr="00A16F90">
        <w:rPr>
          <w:rFonts w:ascii="Gotham Bold" w:hAnsi="Gotham Bold"/>
          <w:color w:val="404040" w:themeColor="text1" w:themeTint="BF"/>
          <w:sz w:val="22"/>
          <w:szCs w:val="22"/>
        </w:rPr>
        <w:t>Pp</w:t>
      </w:r>
      <w:proofErr w:type="spellEnd"/>
    </w:p>
    <w:p w14:paraId="38B34FFC" w14:textId="77777777" w:rsidR="00B26880" w:rsidRPr="00A16F90" w:rsidRDefault="00B26880" w:rsidP="00273163">
      <w:pPr>
        <w:ind w:right="48"/>
        <w:jc w:val="both"/>
        <w:rPr>
          <w:rFonts w:ascii="Gotham" w:hAnsi="Gotham"/>
          <w:color w:val="404040" w:themeColor="text1" w:themeTint="BF"/>
          <w:sz w:val="20"/>
          <w:szCs w:val="20"/>
        </w:rPr>
      </w:pPr>
    </w:p>
    <w:p w14:paraId="357B904C" w14:textId="7EE15AC5" w:rsidR="00F5169C" w:rsidRPr="00A16F90" w:rsidRDefault="00F965CD">
      <w:pPr>
        <w:pStyle w:val="Prrafodelista"/>
        <w:numPr>
          <w:ilvl w:val="0"/>
          <w:numId w:val="13"/>
        </w:numPr>
        <w:ind w:right="48"/>
        <w:jc w:val="both"/>
        <w:rPr>
          <w:rFonts w:ascii="Gotham Bold" w:hAnsi="Gotham Bold"/>
          <w:color w:val="404040" w:themeColor="text1" w:themeTint="BF"/>
          <w:sz w:val="20"/>
          <w:szCs w:val="20"/>
        </w:rPr>
      </w:pPr>
      <w:r w:rsidRPr="00A16F90">
        <w:rPr>
          <w:rFonts w:ascii="Gotham Bold" w:hAnsi="Gotham Bold"/>
          <w:color w:val="404040" w:themeColor="text1" w:themeTint="BF"/>
          <w:sz w:val="22"/>
          <w:szCs w:val="22"/>
        </w:rPr>
        <w:t xml:space="preserve">El problema, necesidad o acción de gobierno que busca resolver o atender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está identificado en un documento que cuente con la siguiente información</w:t>
      </w:r>
      <w:r w:rsidR="00BF4F12" w:rsidRPr="00A16F90">
        <w:rPr>
          <w:rFonts w:ascii="Gotham Bold" w:hAnsi="Gotham Bold"/>
          <w:color w:val="404040" w:themeColor="text1" w:themeTint="BF"/>
          <w:sz w:val="22"/>
          <w:szCs w:val="22"/>
        </w:rPr>
        <w:t>:</w:t>
      </w:r>
    </w:p>
    <w:p w14:paraId="584EF340" w14:textId="77777777" w:rsidR="00F965CD" w:rsidRPr="00A16F90" w:rsidRDefault="00F965CD" w:rsidP="00273163">
      <w:pPr>
        <w:ind w:right="48"/>
        <w:jc w:val="both"/>
        <w:rPr>
          <w:rFonts w:ascii="Gotham" w:hAnsi="Gotham"/>
          <w:color w:val="404040" w:themeColor="text1" w:themeTint="BF"/>
          <w:sz w:val="20"/>
          <w:szCs w:val="20"/>
        </w:rPr>
      </w:pPr>
    </w:p>
    <w:p w14:paraId="36D8D596" w14:textId="7348E013" w:rsidR="00370CA4" w:rsidRPr="00A16F90" w:rsidRDefault="00370CA4">
      <w:pPr>
        <w:pStyle w:val="Prrafodelista"/>
        <w:numPr>
          <w:ilvl w:val="0"/>
          <w:numId w:val="14"/>
        </w:numPr>
        <w:ind w:left="1068"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El problema, necesidad o acción de gobierno a atenderse</w:t>
      </w:r>
      <w:r w:rsidR="008F52B6">
        <w:rPr>
          <w:rFonts w:ascii="Gotham" w:hAnsi="Gotham"/>
          <w:color w:val="404040" w:themeColor="text1" w:themeTint="BF"/>
          <w:sz w:val="20"/>
          <w:szCs w:val="20"/>
        </w:rPr>
        <w:t>,</w:t>
      </w:r>
      <w:r w:rsidRPr="00A16F90">
        <w:rPr>
          <w:rFonts w:ascii="Gotham" w:hAnsi="Gotham"/>
          <w:color w:val="404040" w:themeColor="text1" w:themeTint="BF"/>
          <w:sz w:val="20"/>
          <w:szCs w:val="20"/>
        </w:rPr>
        <w:t xml:space="preserve"> se formula como un hecho negativo o como una situación que puede ser revertida o atendida, de acuerdo con la MML. </w:t>
      </w:r>
    </w:p>
    <w:p w14:paraId="3786AD04" w14:textId="77777777" w:rsidR="00370CA4" w:rsidRPr="00A16F90" w:rsidRDefault="00370CA4">
      <w:pPr>
        <w:pStyle w:val="Prrafodelista"/>
        <w:numPr>
          <w:ilvl w:val="0"/>
          <w:numId w:val="14"/>
        </w:numPr>
        <w:ind w:left="1068"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Define la población o área de enfoque que presenta el problema o necesidad, o que requiera de atención del gobierno. </w:t>
      </w:r>
    </w:p>
    <w:p w14:paraId="5CA7B838" w14:textId="77777777" w:rsidR="003744E9" w:rsidRPr="00A16F90" w:rsidRDefault="00370CA4">
      <w:pPr>
        <w:pStyle w:val="Prrafodelista"/>
        <w:numPr>
          <w:ilvl w:val="0"/>
          <w:numId w:val="14"/>
        </w:numPr>
        <w:ind w:left="1068"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Define el periodo de revisión y actualización para conocer la evolución del problema y/o necesidad.</w:t>
      </w:r>
    </w:p>
    <w:p w14:paraId="699AF000" w14:textId="77C0BDDE" w:rsidR="003744E9" w:rsidRPr="00A16F90" w:rsidRDefault="003744E9">
      <w:pPr>
        <w:pStyle w:val="Prrafodelista"/>
        <w:numPr>
          <w:ilvl w:val="0"/>
          <w:numId w:val="14"/>
        </w:numPr>
        <w:ind w:left="1068"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Es relevante o prioritario para su atención por el gobierno de la entidad.</w:t>
      </w:r>
    </w:p>
    <w:p w14:paraId="158CACEA" w14:textId="77777777" w:rsidR="00F5169C" w:rsidRPr="00A16F90" w:rsidRDefault="00F5169C" w:rsidP="00273163">
      <w:pPr>
        <w:ind w:left="348" w:right="48"/>
        <w:jc w:val="both"/>
        <w:rPr>
          <w:rFonts w:ascii="Gotham" w:hAnsi="Gotham"/>
          <w:color w:val="404040" w:themeColor="text1" w:themeTint="BF"/>
          <w:sz w:val="20"/>
          <w:szCs w:val="20"/>
        </w:rPr>
      </w:pPr>
    </w:p>
    <w:p w14:paraId="5F4D2E87" w14:textId="77777777" w:rsidR="00370CA4" w:rsidRPr="00A16F90" w:rsidRDefault="00370CA4" w:rsidP="00273163">
      <w:pPr>
        <w:ind w:left="426"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documentación ni evidencias de que el problema, necesidad o acción de gobierno que atiende esté identificado, se deberá considerar información inexistente y, por lo tanto, la respuesta deberá ser </w:t>
      </w:r>
      <w:r w:rsidRPr="00A16F90">
        <w:rPr>
          <w:rFonts w:ascii="Gotham Bold" w:hAnsi="Gotham Bold"/>
          <w:color w:val="404040" w:themeColor="text1" w:themeTint="BF"/>
          <w:sz w:val="20"/>
          <w:szCs w:val="20"/>
        </w:rPr>
        <w:t xml:space="preserve">“NO”. </w:t>
      </w:r>
    </w:p>
    <w:p w14:paraId="2EFEEAF4" w14:textId="77777777" w:rsidR="00370CA4" w:rsidRPr="00A16F90" w:rsidRDefault="00370CA4" w:rsidP="00273163">
      <w:pPr>
        <w:ind w:left="426"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 </w:t>
      </w:r>
    </w:p>
    <w:p w14:paraId="42ECD784" w14:textId="128CED70" w:rsidR="00F5169C" w:rsidRPr="00A16F90" w:rsidRDefault="00370CA4" w:rsidP="00273163">
      <w:pPr>
        <w:ind w:left="426"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cuenta con información para responder a la pregunta, es decir, si la respuesta fuera </w:t>
      </w:r>
      <w:r w:rsidR="00A13E69" w:rsidRPr="00A16F90">
        <w:rPr>
          <w:rFonts w:ascii="Gotham Bold" w:hAnsi="Gotham Bold"/>
          <w:color w:val="404040" w:themeColor="text1" w:themeTint="BF"/>
          <w:sz w:val="20"/>
          <w:szCs w:val="20"/>
        </w:rPr>
        <w:t>“SÍ”</w:t>
      </w:r>
      <w:r w:rsidR="002308A5"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deberá seleccionar un nivel según los siguientes criterios:</w:t>
      </w:r>
    </w:p>
    <w:p w14:paraId="2383D8CD" w14:textId="77777777" w:rsidR="00370CA4" w:rsidRPr="00A16F90" w:rsidRDefault="00370CA4" w:rsidP="005D7D20">
      <w:pPr>
        <w:rPr>
          <w:rFonts w:ascii="Gotham" w:hAnsi="Gotham"/>
          <w:color w:val="404040" w:themeColor="text1" w:themeTint="BF"/>
          <w:sz w:val="20"/>
          <w:szCs w:val="20"/>
        </w:rPr>
      </w:pPr>
    </w:p>
    <w:tbl>
      <w:tblPr>
        <w:tblStyle w:val="TableNormal1"/>
        <w:tblW w:w="10206" w:type="dxa"/>
        <w:jc w:val="center"/>
        <w:tblLayout w:type="fixed"/>
        <w:tblLook w:val="01E0" w:firstRow="1" w:lastRow="1" w:firstColumn="1" w:lastColumn="1" w:noHBand="0" w:noVBand="0"/>
      </w:tblPr>
      <w:tblGrid>
        <w:gridCol w:w="852"/>
        <w:gridCol w:w="9354"/>
      </w:tblGrid>
      <w:tr w:rsidR="00A16F90" w:rsidRPr="00A16F90" w14:paraId="0308C8EC" w14:textId="77777777" w:rsidTr="00273163">
        <w:trPr>
          <w:trHeight w:val="397"/>
          <w:jc w:val="center"/>
        </w:trPr>
        <w:tc>
          <w:tcPr>
            <w:tcW w:w="864"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8B6844C" w14:textId="77777777" w:rsidR="00F5169C" w:rsidRPr="00C437B4" w:rsidRDefault="00F5169C" w:rsidP="00976B71">
            <w:pPr>
              <w:jc w:val="center"/>
              <w:rPr>
                <w:rFonts w:ascii="Gotham Bold" w:hAnsi="Gotham Bold"/>
                <w:color w:val="FFFFFF" w:themeColor="background1"/>
                <w:lang w:val="es-MX"/>
              </w:rPr>
            </w:pPr>
            <w:r w:rsidRPr="00C437B4">
              <w:rPr>
                <w:rFonts w:ascii="Gotham Bold" w:hAnsi="Gotham Bold"/>
                <w:color w:val="FFFFFF" w:themeColor="background1"/>
                <w:sz w:val="22"/>
                <w:szCs w:val="22"/>
                <w:lang w:val="es-MX"/>
              </w:rPr>
              <w:t>Nivel</w:t>
            </w:r>
          </w:p>
        </w:tc>
        <w:tc>
          <w:tcPr>
            <w:tcW w:w="9490"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CFE4E25" w14:textId="77777777" w:rsidR="00F5169C" w:rsidRPr="00C437B4" w:rsidRDefault="00F5169C" w:rsidP="00F5169C">
            <w:pPr>
              <w:ind w:left="102"/>
              <w:jc w:val="center"/>
              <w:rPr>
                <w:rFonts w:ascii="Gotham Bold" w:eastAsia="Helvetica Neue" w:hAnsi="Gotham Bold" w:cs="Helvetica Neue"/>
                <w:bCs/>
                <w:color w:val="FFFFFF" w:themeColor="background1"/>
                <w:sz w:val="20"/>
                <w:lang w:val="es-MX"/>
              </w:rPr>
            </w:pPr>
            <w:r w:rsidRPr="00C437B4">
              <w:rPr>
                <w:rFonts w:ascii="Gotham Bold" w:eastAsia="Helvetica Neue" w:hAnsi="Gotham Bold" w:cs="Helvetica Neue"/>
                <w:bCs/>
                <w:color w:val="FFFFFF" w:themeColor="background1"/>
                <w:sz w:val="22"/>
                <w:szCs w:val="22"/>
                <w:lang w:val="es-MX"/>
              </w:rPr>
              <w:t>Criterios</w:t>
            </w:r>
          </w:p>
        </w:tc>
      </w:tr>
      <w:tr w:rsidR="00A16F90" w:rsidRPr="00A16F90" w14:paraId="249A93EE" w14:textId="77777777" w:rsidTr="00273163">
        <w:trPr>
          <w:trHeight w:val="624"/>
          <w:jc w:val="center"/>
        </w:trPr>
        <w:tc>
          <w:tcPr>
            <w:tcW w:w="8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10B34B" w14:textId="77777777" w:rsidR="00F5169C" w:rsidRPr="00A16F90" w:rsidRDefault="00F5169C" w:rsidP="00B2165E">
            <w:pPr>
              <w:pStyle w:val="TableParagraph"/>
              <w:ind w:left="282" w:right="283"/>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9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423FE8" w14:textId="32D6DF91" w:rsidR="00F5169C" w:rsidRPr="006A7EE2" w:rsidRDefault="00D008CA" w:rsidP="00C437B4">
            <w:pPr>
              <w:ind w:left="108" w:right="140"/>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El problema, necesidad o acción de gobierno identificado y que busca resolver 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cumple con una de las características establecidas en la pregunta.</w:t>
            </w:r>
          </w:p>
        </w:tc>
      </w:tr>
      <w:tr w:rsidR="00A16F90" w:rsidRPr="00A16F90" w14:paraId="477E5BA0" w14:textId="77777777" w:rsidTr="00273163">
        <w:trPr>
          <w:trHeight w:val="624"/>
          <w:jc w:val="center"/>
        </w:trPr>
        <w:tc>
          <w:tcPr>
            <w:tcW w:w="8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29D379" w14:textId="77777777" w:rsidR="00F5169C" w:rsidRPr="00A16F90" w:rsidRDefault="00F5169C" w:rsidP="00B2165E">
            <w:pPr>
              <w:pStyle w:val="TableParagraph"/>
              <w:ind w:left="282" w:right="283"/>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9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719C19" w14:textId="28A3F23D" w:rsidR="00F5169C" w:rsidRPr="006A7EE2" w:rsidRDefault="00D008CA" w:rsidP="00C437B4">
            <w:pPr>
              <w:ind w:left="108" w:right="140"/>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El problema, necesidad o acción de gobierno identificado y que busca resolver 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cumple con dos de las características establecidas en la pregunta.</w:t>
            </w:r>
          </w:p>
        </w:tc>
      </w:tr>
      <w:tr w:rsidR="00A16F90" w:rsidRPr="00A16F90" w14:paraId="5804702D" w14:textId="77777777" w:rsidTr="00273163">
        <w:trPr>
          <w:trHeight w:val="624"/>
          <w:jc w:val="center"/>
        </w:trPr>
        <w:tc>
          <w:tcPr>
            <w:tcW w:w="8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8DDC38" w14:textId="77777777" w:rsidR="00F5169C" w:rsidRPr="00A16F90" w:rsidRDefault="00F5169C" w:rsidP="00B2165E">
            <w:pPr>
              <w:pStyle w:val="TableParagraph"/>
              <w:ind w:left="281" w:right="284"/>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9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53E1A6" w14:textId="7FEC8159" w:rsidR="00F5169C" w:rsidRPr="006A7EE2" w:rsidRDefault="00D008CA" w:rsidP="00C437B4">
            <w:pPr>
              <w:ind w:left="108" w:right="140"/>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El problema, necesidad o acción de gobierno identificado y que busca resolver 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cumple con tres de las características establecidas en la pregunta.</w:t>
            </w:r>
          </w:p>
        </w:tc>
      </w:tr>
      <w:tr w:rsidR="00A16F90" w:rsidRPr="00A16F90" w14:paraId="33FD1FF6" w14:textId="77777777" w:rsidTr="00273163">
        <w:trPr>
          <w:trHeight w:val="624"/>
          <w:jc w:val="center"/>
        </w:trPr>
        <w:tc>
          <w:tcPr>
            <w:tcW w:w="86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504424" w14:textId="77777777" w:rsidR="00F5169C" w:rsidRPr="00A16F90" w:rsidRDefault="00F5169C" w:rsidP="00B2165E">
            <w:pPr>
              <w:pStyle w:val="TableParagraph"/>
              <w:ind w:left="282" w:right="284"/>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949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9B3996" w14:textId="7C880284" w:rsidR="00F5169C" w:rsidRPr="006A7EE2" w:rsidRDefault="00D008CA" w:rsidP="00C437B4">
            <w:pPr>
              <w:ind w:left="108" w:right="140"/>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El problema, necesidad o acción de gobierno identificado y que busca resolver 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cumple con todas las características establecidas en la pregunta.</w:t>
            </w:r>
          </w:p>
        </w:tc>
      </w:tr>
    </w:tbl>
    <w:p w14:paraId="68C14CD5" w14:textId="77777777" w:rsidR="002308A5" w:rsidRPr="00A16F90" w:rsidRDefault="002308A5" w:rsidP="002308A5">
      <w:pPr>
        <w:pStyle w:val="Prrafodelista"/>
        <w:ind w:left="993"/>
        <w:jc w:val="both"/>
        <w:rPr>
          <w:rFonts w:ascii="Gotham" w:hAnsi="Gotham"/>
          <w:color w:val="404040" w:themeColor="text1" w:themeTint="BF"/>
          <w:sz w:val="20"/>
          <w:szCs w:val="20"/>
        </w:rPr>
      </w:pPr>
    </w:p>
    <w:p w14:paraId="667879AE" w14:textId="6968F897" w:rsidR="002308A5" w:rsidRPr="00A16F90" w:rsidRDefault="002308A5" w:rsidP="00273163">
      <w:pPr>
        <w:ind w:left="993"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Se considera que la información se actualiza periódicamente cuando se establece explícitamente un plazo para su revisión y actualización.</w:t>
      </w:r>
    </w:p>
    <w:p w14:paraId="20EEECF6" w14:textId="77777777" w:rsidR="002308A5" w:rsidRPr="00A16F90" w:rsidRDefault="002308A5" w:rsidP="00273163">
      <w:pPr>
        <w:ind w:left="426" w:right="48"/>
        <w:jc w:val="both"/>
        <w:rPr>
          <w:rFonts w:ascii="Gotham" w:hAnsi="Gotham"/>
          <w:color w:val="404040" w:themeColor="text1" w:themeTint="BF"/>
          <w:sz w:val="20"/>
          <w:szCs w:val="20"/>
        </w:rPr>
      </w:pPr>
    </w:p>
    <w:p w14:paraId="5EE0780D" w14:textId="65E09A7F" w:rsidR="00632022" w:rsidRPr="00A16F90" w:rsidRDefault="00632022">
      <w:pPr>
        <w:pStyle w:val="Prrafodelista"/>
        <w:numPr>
          <w:ilvl w:val="1"/>
          <w:numId w:val="13"/>
        </w:numPr>
        <w:ind w:left="993" w:right="48" w:hanging="42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 incluir la definición del problema, necesidad o acción de gobierno y, en su caso, la propuesta de modificación o recomendaciones de mejora. </w:t>
      </w:r>
    </w:p>
    <w:p w14:paraId="646A7A5D" w14:textId="77777777" w:rsidR="00632022" w:rsidRPr="00A16F90" w:rsidRDefault="00632022" w:rsidP="00273163">
      <w:pPr>
        <w:ind w:left="993" w:right="48" w:hanging="426"/>
        <w:jc w:val="both"/>
        <w:rPr>
          <w:rFonts w:ascii="Gotham" w:hAnsi="Gotham"/>
          <w:color w:val="404040" w:themeColor="text1" w:themeTint="BF"/>
          <w:sz w:val="20"/>
          <w:szCs w:val="20"/>
        </w:rPr>
      </w:pPr>
    </w:p>
    <w:p w14:paraId="2053B73A" w14:textId="0070F360" w:rsidR="003744E9" w:rsidRPr="00A16F90" w:rsidRDefault="00632022">
      <w:pPr>
        <w:pStyle w:val="Prrafodelista"/>
        <w:numPr>
          <w:ilvl w:val="1"/>
          <w:numId w:val="13"/>
        </w:numPr>
        <w:ind w:left="993" w:right="48" w:hanging="42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serán documentos normativos, informes, diagnósticos, estudios y/o documentos utilizados por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que contengan información sobre: el problema, necesidad o acción de gobierno, definición, identificación, cuantificación y caracterización de la población o área de enfoque potencial y objetivo, así como documentos en los que se establezcan los procesos y plazos para su revisión y/o actualización.</w:t>
      </w:r>
      <w:r w:rsidR="002308A5" w:rsidRPr="00A16F90">
        <w:rPr>
          <w:rFonts w:ascii="Gotham" w:hAnsi="Gotham"/>
          <w:color w:val="404040" w:themeColor="text1" w:themeTint="BF"/>
          <w:sz w:val="20"/>
          <w:szCs w:val="20"/>
        </w:rPr>
        <w:t xml:space="preserve"> </w:t>
      </w:r>
    </w:p>
    <w:p w14:paraId="08355A35" w14:textId="77777777" w:rsidR="003744E9" w:rsidRPr="00A16F90" w:rsidRDefault="003744E9">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B16301E" w14:textId="266444BC" w:rsidR="00632022" w:rsidRPr="00A16F90" w:rsidRDefault="002A59C1" w:rsidP="009D76D4">
      <w:pPr>
        <w:pStyle w:val="Prrafodelista"/>
        <w:numPr>
          <w:ilvl w:val="0"/>
          <w:numId w:val="13"/>
        </w:num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El diagnóstico del problema, necesidad o acción de gobierno que atiende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describe de manera específica:</w:t>
      </w:r>
    </w:p>
    <w:p w14:paraId="20593BD9" w14:textId="77777777" w:rsidR="002A59C1" w:rsidRPr="00A16F90" w:rsidRDefault="002A59C1" w:rsidP="006919CF">
      <w:pPr>
        <w:jc w:val="both"/>
        <w:rPr>
          <w:rFonts w:ascii="Gotham" w:hAnsi="Gotham"/>
          <w:color w:val="404040" w:themeColor="text1" w:themeTint="BF"/>
          <w:sz w:val="20"/>
          <w:szCs w:val="20"/>
        </w:rPr>
      </w:pPr>
    </w:p>
    <w:p w14:paraId="2304E3DE" w14:textId="460118D7" w:rsidR="002A59C1" w:rsidRPr="00A16F90" w:rsidRDefault="002A59C1">
      <w:pPr>
        <w:pStyle w:val="Prrafodelista"/>
        <w:numPr>
          <w:ilvl w:val="1"/>
          <w:numId w:val="6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causas, efectos y características del problema, necesidad o acción de gobierno están estructuradas y argumentadas </w:t>
      </w:r>
      <w:r w:rsidR="00BF4F12" w:rsidRPr="00A16F90">
        <w:rPr>
          <w:rFonts w:ascii="Gotham" w:hAnsi="Gotham"/>
          <w:color w:val="404040" w:themeColor="text1" w:themeTint="BF"/>
          <w:sz w:val="20"/>
          <w:szCs w:val="20"/>
        </w:rPr>
        <w:t>de acuerdo con</w:t>
      </w:r>
      <w:r w:rsidRPr="00A16F90">
        <w:rPr>
          <w:rFonts w:ascii="Gotham" w:hAnsi="Gotham"/>
          <w:color w:val="404040" w:themeColor="text1" w:themeTint="BF"/>
          <w:sz w:val="20"/>
          <w:szCs w:val="20"/>
        </w:rPr>
        <w:t xml:space="preserve"> la MML.  </w:t>
      </w:r>
    </w:p>
    <w:p w14:paraId="0DA6798B" w14:textId="43A1DDE8" w:rsidR="002A59C1" w:rsidRPr="00A16F90" w:rsidRDefault="002A59C1">
      <w:pPr>
        <w:pStyle w:val="Prrafodelista"/>
        <w:numPr>
          <w:ilvl w:val="1"/>
          <w:numId w:val="6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definición de objetivos y justificación del modelo de intervención o de operación del Pp. </w:t>
      </w:r>
    </w:p>
    <w:p w14:paraId="46917E52" w14:textId="7B0B4958" w:rsidR="002A59C1" w:rsidRPr="00A16F90" w:rsidRDefault="002A59C1">
      <w:pPr>
        <w:pStyle w:val="Prrafodelista"/>
        <w:numPr>
          <w:ilvl w:val="1"/>
          <w:numId w:val="6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caracterización y cuantificación de la población o área de enfoque objetivo. </w:t>
      </w:r>
    </w:p>
    <w:p w14:paraId="030DF36A" w14:textId="29FB03F7" w:rsidR="002A59C1" w:rsidRPr="00A16F90" w:rsidRDefault="002A59C1">
      <w:pPr>
        <w:pStyle w:val="Prrafodelista"/>
        <w:numPr>
          <w:ilvl w:val="1"/>
          <w:numId w:val="6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Ubicación territorial de la población o área de enfoque que presenta el problema o necesidad. </w:t>
      </w:r>
    </w:p>
    <w:p w14:paraId="4FE31AAA" w14:textId="245D899D" w:rsidR="00180008" w:rsidRPr="00A16F90" w:rsidRDefault="002A59C1">
      <w:pPr>
        <w:pStyle w:val="Prrafodelista"/>
        <w:numPr>
          <w:ilvl w:val="1"/>
          <w:numId w:val="6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Periodo o plazo para su actualización.</w:t>
      </w:r>
    </w:p>
    <w:p w14:paraId="5652709B" w14:textId="77777777" w:rsidR="002A59C1" w:rsidRPr="00A16F90" w:rsidRDefault="002A59C1" w:rsidP="002A59C1">
      <w:pPr>
        <w:jc w:val="both"/>
        <w:rPr>
          <w:rFonts w:ascii="Gotham" w:hAnsi="Gotham"/>
          <w:color w:val="404040" w:themeColor="text1" w:themeTint="BF"/>
          <w:sz w:val="20"/>
          <w:szCs w:val="20"/>
        </w:rPr>
      </w:pPr>
    </w:p>
    <w:p w14:paraId="023FEFE9" w14:textId="77777777" w:rsidR="002A59C1" w:rsidRPr="00A16F90" w:rsidRDefault="002A59C1" w:rsidP="00837B6D">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un diagnóstico del problema, necesidad o acción de gobierno que atiende, o este no cumple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69E3601C" w14:textId="77777777" w:rsidR="002A59C1" w:rsidRPr="00A16F90" w:rsidRDefault="002A59C1" w:rsidP="00837B6D">
      <w:pPr>
        <w:jc w:val="both"/>
        <w:rPr>
          <w:rFonts w:ascii="Gotham" w:hAnsi="Gotham"/>
          <w:color w:val="404040" w:themeColor="text1" w:themeTint="BF"/>
          <w:sz w:val="20"/>
          <w:szCs w:val="20"/>
        </w:rPr>
      </w:pPr>
    </w:p>
    <w:p w14:paraId="52EB014B" w14:textId="414A46B3" w:rsidR="002A59C1" w:rsidRPr="00A16F90" w:rsidRDefault="002A59C1" w:rsidP="00837B6D">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cuenta con información para responder a la pregunta, es decir, si la respuesta es </w:t>
      </w:r>
      <w:r w:rsidRPr="00A16F90">
        <w:rPr>
          <w:rFonts w:ascii="Gotham Bold" w:hAnsi="Gotham Bold"/>
          <w:color w:val="404040" w:themeColor="text1" w:themeTint="BF"/>
          <w:sz w:val="20"/>
          <w:szCs w:val="20"/>
        </w:rPr>
        <w:t>“S</w:t>
      </w:r>
      <w:r w:rsidR="004E22BE" w:rsidRPr="00A16F90">
        <w:rPr>
          <w:rFonts w:ascii="Gotham Bold" w:hAnsi="Gotham Bold"/>
          <w:color w:val="404040" w:themeColor="text1" w:themeTint="BF"/>
          <w:sz w:val="20"/>
          <w:szCs w:val="20"/>
        </w:rPr>
        <w:t>Í</w:t>
      </w:r>
      <w:r w:rsidRPr="00A16F90">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se deberá seleccionar un nivel según los siguientes criterios: </w:t>
      </w:r>
    </w:p>
    <w:p w14:paraId="183D25D8" w14:textId="77777777" w:rsidR="00E4232C" w:rsidRPr="00A16F90" w:rsidRDefault="00E4232C" w:rsidP="00E029D4">
      <w:pPr>
        <w:pStyle w:val="Textoindependiente"/>
        <w:spacing w:after="0"/>
        <w:ind w:right="219"/>
        <w:jc w:val="both"/>
        <w:rPr>
          <w:rFonts w:ascii="Gotham" w:eastAsiaTheme="minorHAnsi" w:hAnsi="Gotham" w:cstheme="minorBidi"/>
          <w:color w:val="404040" w:themeColor="text1" w:themeTint="BF"/>
          <w:sz w:val="20"/>
          <w:szCs w:val="20"/>
          <w:lang w:val="es-MX" w:eastAsia="en-US"/>
        </w:rPr>
      </w:pPr>
    </w:p>
    <w:tbl>
      <w:tblPr>
        <w:tblStyle w:val="TableNormal1"/>
        <w:tblW w:w="10206" w:type="dxa"/>
        <w:jc w:val="center"/>
        <w:tblLayout w:type="fixed"/>
        <w:tblLook w:val="01E0" w:firstRow="1" w:lastRow="1" w:firstColumn="1" w:lastColumn="1" w:noHBand="0" w:noVBand="0"/>
      </w:tblPr>
      <w:tblGrid>
        <w:gridCol w:w="918"/>
        <w:gridCol w:w="9288"/>
      </w:tblGrid>
      <w:tr w:rsidR="00A16F90" w:rsidRPr="00A16F90" w14:paraId="00829134" w14:textId="77777777" w:rsidTr="00273163">
        <w:trPr>
          <w:trHeight w:val="397"/>
          <w:jc w:val="center"/>
        </w:trPr>
        <w:tc>
          <w:tcPr>
            <w:tcW w:w="943"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1D485B1" w14:textId="77777777" w:rsidR="00E029D4" w:rsidRPr="00C437B4" w:rsidRDefault="00E029D4" w:rsidP="004E22BE">
            <w:pPr>
              <w:jc w:val="center"/>
              <w:rPr>
                <w:rFonts w:ascii="Gotham Bold" w:hAnsi="Gotham Bold"/>
                <w:color w:val="FFFFFF" w:themeColor="background1"/>
                <w:sz w:val="22"/>
                <w:szCs w:val="22"/>
              </w:rPr>
            </w:pPr>
            <w:r w:rsidRPr="00C437B4">
              <w:rPr>
                <w:rFonts w:ascii="Gotham Bold" w:hAnsi="Gotham Bold"/>
                <w:color w:val="FFFFFF" w:themeColor="background1"/>
                <w:sz w:val="22"/>
                <w:szCs w:val="22"/>
              </w:rPr>
              <w:t>Nivel</w:t>
            </w:r>
          </w:p>
        </w:tc>
        <w:tc>
          <w:tcPr>
            <w:tcW w:w="9547"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119A958" w14:textId="77777777" w:rsidR="00E029D4" w:rsidRPr="00C437B4" w:rsidRDefault="00E029D4" w:rsidP="004E22BE">
            <w:pPr>
              <w:jc w:val="center"/>
              <w:rPr>
                <w:rFonts w:ascii="Gotham Bold" w:hAnsi="Gotham Bold"/>
                <w:color w:val="FFFFFF" w:themeColor="background1"/>
                <w:sz w:val="22"/>
                <w:szCs w:val="22"/>
              </w:rPr>
            </w:pPr>
            <w:proofErr w:type="spellStart"/>
            <w:r w:rsidRPr="00C437B4">
              <w:rPr>
                <w:rFonts w:ascii="Gotham Bold" w:hAnsi="Gotham Bold"/>
                <w:color w:val="FFFFFF" w:themeColor="background1"/>
                <w:sz w:val="22"/>
                <w:szCs w:val="22"/>
              </w:rPr>
              <w:t>Criterios</w:t>
            </w:r>
            <w:proofErr w:type="spellEnd"/>
          </w:p>
        </w:tc>
      </w:tr>
      <w:tr w:rsidR="00A16F90" w:rsidRPr="00A16F90" w14:paraId="197A11BB" w14:textId="77777777" w:rsidTr="00273163">
        <w:trPr>
          <w:trHeight w:val="510"/>
          <w:jc w:val="center"/>
        </w:trPr>
        <w:tc>
          <w:tcPr>
            <w:tcW w:w="9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0931A9" w14:textId="77777777" w:rsidR="00E029D4" w:rsidRPr="00A16F90" w:rsidRDefault="00E029D4" w:rsidP="001B47AE">
            <w:pPr>
              <w:pStyle w:val="TableParagraph"/>
              <w:ind w:left="318" w:right="318"/>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95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48CA00" w14:textId="6479D721" w:rsidR="00E459B0" w:rsidRPr="008F52B6" w:rsidRDefault="00E459B0" w:rsidP="00C437B4">
            <w:pPr>
              <w:jc w:val="both"/>
              <w:rPr>
                <w:rFonts w:ascii="Gotham" w:hAnsi="Gotham"/>
                <w:sz w:val="20"/>
                <w:szCs w:val="20"/>
              </w:rPr>
            </w:pPr>
            <w:r w:rsidRPr="008F52B6">
              <w:rPr>
                <w:rFonts w:ascii="Gotham" w:hAnsi="Gotham"/>
                <w:sz w:val="20"/>
                <w:szCs w:val="20"/>
              </w:rPr>
              <w:t xml:space="preserve">El </w:t>
            </w:r>
            <w:proofErr w:type="spellStart"/>
            <w:r w:rsidRPr="008F52B6">
              <w:rPr>
                <w:rFonts w:ascii="Gotham" w:hAnsi="Gotham"/>
                <w:sz w:val="20"/>
                <w:szCs w:val="20"/>
              </w:rPr>
              <w:t>diagnóstico</w:t>
            </w:r>
            <w:proofErr w:type="spellEnd"/>
            <w:r w:rsidRPr="008F52B6">
              <w:rPr>
                <w:rFonts w:ascii="Gotham" w:hAnsi="Gotham"/>
                <w:sz w:val="20"/>
                <w:szCs w:val="20"/>
              </w:rPr>
              <w:t xml:space="preserve"> del Pp </w:t>
            </w:r>
            <w:proofErr w:type="spellStart"/>
            <w:r w:rsidRPr="008F52B6">
              <w:rPr>
                <w:rFonts w:ascii="Gotham" w:hAnsi="Gotham"/>
                <w:sz w:val="20"/>
                <w:szCs w:val="20"/>
              </w:rPr>
              <w:t>cumple</w:t>
            </w:r>
            <w:proofErr w:type="spellEnd"/>
            <w:r w:rsidRPr="008F52B6">
              <w:rPr>
                <w:rFonts w:ascii="Gotham" w:hAnsi="Gotham"/>
                <w:sz w:val="20"/>
                <w:szCs w:val="20"/>
              </w:rPr>
              <w:t xml:space="preserve"> con una de las </w:t>
            </w:r>
            <w:proofErr w:type="spellStart"/>
            <w:r w:rsidRPr="008F52B6">
              <w:rPr>
                <w:rFonts w:ascii="Gotham" w:hAnsi="Gotham"/>
                <w:sz w:val="20"/>
                <w:szCs w:val="20"/>
              </w:rPr>
              <w:t>características</w:t>
            </w:r>
            <w:proofErr w:type="spellEnd"/>
            <w:r w:rsidRPr="008F52B6">
              <w:rPr>
                <w:rFonts w:ascii="Gotham" w:hAnsi="Gotham"/>
                <w:sz w:val="20"/>
                <w:szCs w:val="20"/>
              </w:rPr>
              <w:t xml:space="preserve"> </w:t>
            </w:r>
            <w:proofErr w:type="spellStart"/>
            <w:r w:rsidRPr="008F52B6">
              <w:rPr>
                <w:rFonts w:ascii="Gotham" w:hAnsi="Gotham"/>
                <w:sz w:val="20"/>
                <w:szCs w:val="20"/>
              </w:rPr>
              <w:t>establecidas</w:t>
            </w:r>
            <w:proofErr w:type="spellEnd"/>
            <w:r w:rsidRPr="008F52B6">
              <w:rPr>
                <w:rFonts w:ascii="Gotham" w:hAnsi="Gotham"/>
                <w:sz w:val="20"/>
                <w:szCs w:val="20"/>
              </w:rPr>
              <w:t xml:space="preserve"> </w:t>
            </w:r>
            <w:proofErr w:type="spellStart"/>
            <w:r w:rsidRPr="008F52B6">
              <w:rPr>
                <w:rFonts w:ascii="Gotham" w:hAnsi="Gotham"/>
                <w:sz w:val="20"/>
                <w:szCs w:val="20"/>
              </w:rPr>
              <w:t>en</w:t>
            </w:r>
            <w:proofErr w:type="spellEnd"/>
            <w:r w:rsidRPr="008F52B6">
              <w:rPr>
                <w:rFonts w:ascii="Gotham" w:hAnsi="Gotham"/>
                <w:sz w:val="20"/>
                <w:szCs w:val="20"/>
              </w:rPr>
              <w:t xml:space="preserve"> la </w:t>
            </w:r>
            <w:proofErr w:type="spellStart"/>
            <w:r w:rsidRPr="008F52B6">
              <w:rPr>
                <w:rFonts w:ascii="Gotham" w:hAnsi="Gotham"/>
                <w:sz w:val="20"/>
                <w:szCs w:val="20"/>
              </w:rPr>
              <w:t>pregunta</w:t>
            </w:r>
            <w:proofErr w:type="spellEnd"/>
            <w:r w:rsidR="00976B71" w:rsidRPr="008F52B6">
              <w:rPr>
                <w:rFonts w:ascii="Gotham" w:hAnsi="Gotham"/>
                <w:sz w:val="20"/>
                <w:szCs w:val="20"/>
              </w:rPr>
              <w:t>.</w:t>
            </w:r>
          </w:p>
        </w:tc>
      </w:tr>
      <w:tr w:rsidR="00A16F90" w:rsidRPr="00A16F90" w14:paraId="1C7CBCB9" w14:textId="77777777" w:rsidTr="00273163">
        <w:trPr>
          <w:trHeight w:val="510"/>
          <w:jc w:val="center"/>
        </w:trPr>
        <w:tc>
          <w:tcPr>
            <w:tcW w:w="9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070175" w14:textId="77777777" w:rsidR="00E029D4" w:rsidRPr="00A16F90" w:rsidRDefault="00E029D4" w:rsidP="001B47AE">
            <w:pPr>
              <w:pStyle w:val="TableParagraph"/>
              <w:ind w:left="318" w:right="318"/>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95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FD4CEB" w14:textId="4D0E5DE1" w:rsidR="00E459B0" w:rsidRPr="008F52B6" w:rsidRDefault="00E459B0" w:rsidP="00C437B4">
            <w:pPr>
              <w:jc w:val="both"/>
              <w:rPr>
                <w:rFonts w:ascii="Gotham" w:hAnsi="Gotham"/>
                <w:sz w:val="20"/>
                <w:szCs w:val="20"/>
              </w:rPr>
            </w:pPr>
            <w:r w:rsidRPr="008F52B6">
              <w:rPr>
                <w:rFonts w:ascii="Gotham" w:hAnsi="Gotham"/>
                <w:sz w:val="20"/>
                <w:szCs w:val="20"/>
              </w:rPr>
              <w:t xml:space="preserve">El </w:t>
            </w:r>
            <w:proofErr w:type="spellStart"/>
            <w:r w:rsidRPr="008F52B6">
              <w:rPr>
                <w:rFonts w:ascii="Gotham" w:hAnsi="Gotham"/>
                <w:sz w:val="20"/>
                <w:szCs w:val="20"/>
              </w:rPr>
              <w:t>diagnóstico</w:t>
            </w:r>
            <w:proofErr w:type="spellEnd"/>
            <w:r w:rsidRPr="008F52B6">
              <w:rPr>
                <w:rFonts w:ascii="Gotham" w:hAnsi="Gotham"/>
                <w:sz w:val="20"/>
                <w:szCs w:val="20"/>
              </w:rPr>
              <w:t xml:space="preserve"> del Pp </w:t>
            </w:r>
            <w:proofErr w:type="spellStart"/>
            <w:r w:rsidRPr="008F52B6">
              <w:rPr>
                <w:rFonts w:ascii="Gotham" w:hAnsi="Gotham"/>
                <w:sz w:val="20"/>
                <w:szCs w:val="20"/>
              </w:rPr>
              <w:t>cumple</w:t>
            </w:r>
            <w:proofErr w:type="spellEnd"/>
            <w:r w:rsidRPr="008F52B6">
              <w:rPr>
                <w:rFonts w:ascii="Gotham" w:hAnsi="Gotham"/>
                <w:sz w:val="20"/>
                <w:szCs w:val="20"/>
              </w:rPr>
              <w:t xml:space="preserve"> </w:t>
            </w:r>
            <w:proofErr w:type="spellStart"/>
            <w:r w:rsidRPr="008F52B6">
              <w:rPr>
                <w:rFonts w:ascii="Gotham" w:hAnsi="Gotham"/>
                <w:sz w:val="20"/>
                <w:szCs w:val="20"/>
              </w:rPr>
              <w:t>con dos</w:t>
            </w:r>
            <w:proofErr w:type="spellEnd"/>
            <w:r w:rsidRPr="008F52B6">
              <w:rPr>
                <w:rFonts w:ascii="Gotham" w:hAnsi="Gotham"/>
                <w:sz w:val="20"/>
                <w:szCs w:val="20"/>
              </w:rPr>
              <w:t xml:space="preserve"> de las </w:t>
            </w:r>
            <w:proofErr w:type="spellStart"/>
            <w:r w:rsidRPr="008F52B6">
              <w:rPr>
                <w:rFonts w:ascii="Gotham" w:hAnsi="Gotham"/>
                <w:sz w:val="20"/>
                <w:szCs w:val="20"/>
              </w:rPr>
              <w:t>características</w:t>
            </w:r>
            <w:proofErr w:type="spellEnd"/>
            <w:r w:rsidRPr="008F52B6">
              <w:rPr>
                <w:rFonts w:ascii="Gotham" w:hAnsi="Gotham"/>
                <w:sz w:val="20"/>
                <w:szCs w:val="20"/>
              </w:rPr>
              <w:t xml:space="preserve"> </w:t>
            </w:r>
            <w:proofErr w:type="spellStart"/>
            <w:r w:rsidRPr="008F52B6">
              <w:rPr>
                <w:rFonts w:ascii="Gotham" w:hAnsi="Gotham"/>
                <w:sz w:val="20"/>
                <w:szCs w:val="20"/>
              </w:rPr>
              <w:t>establecidas</w:t>
            </w:r>
            <w:proofErr w:type="spellEnd"/>
            <w:r w:rsidRPr="008F52B6">
              <w:rPr>
                <w:rFonts w:ascii="Gotham" w:hAnsi="Gotham"/>
                <w:sz w:val="20"/>
                <w:szCs w:val="20"/>
              </w:rPr>
              <w:t xml:space="preserve"> </w:t>
            </w:r>
            <w:proofErr w:type="spellStart"/>
            <w:r w:rsidRPr="008F52B6">
              <w:rPr>
                <w:rFonts w:ascii="Gotham" w:hAnsi="Gotham"/>
                <w:sz w:val="20"/>
                <w:szCs w:val="20"/>
              </w:rPr>
              <w:t>en</w:t>
            </w:r>
            <w:proofErr w:type="spellEnd"/>
            <w:r w:rsidRPr="008F52B6">
              <w:rPr>
                <w:rFonts w:ascii="Gotham" w:hAnsi="Gotham"/>
                <w:sz w:val="20"/>
                <w:szCs w:val="20"/>
              </w:rPr>
              <w:t xml:space="preserve"> la </w:t>
            </w:r>
            <w:proofErr w:type="spellStart"/>
            <w:r w:rsidRPr="008F52B6">
              <w:rPr>
                <w:rFonts w:ascii="Gotham" w:hAnsi="Gotham"/>
                <w:sz w:val="20"/>
                <w:szCs w:val="20"/>
              </w:rPr>
              <w:t>pregunta</w:t>
            </w:r>
            <w:proofErr w:type="spellEnd"/>
            <w:r w:rsidRPr="008F52B6">
              <w:rPr>
                <w:rFonts w:ascii="Gotham" w:hAnsi="Gotham"/>
                <w:sz w:val="20"/>
                <w:szCs w:val="20"/>
              </w:rPr>
              <w:t>.</w:t>
            </w:r>
          </w:p>
        </w:tc>
      </w:tr>
      <w:tr w:rsidR="00A16F90" w:rsidRPr="00A16F90" w14:paraId="312E9427" w14:textId="77777777" w:rsidTr="00273163">
        <w:trPr>
          <w:trHeight w:val="510"/>
          <w:jc w:val="center"/>
        </w:trPr>
        <w:tc>
          <w:tcPr>
            <w:tcW w:w="9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60C7AA" w14:textId="77777777" w:rsidR="00E029D4" w:rsidRPr="00A16F90" w:rsidRDefault="00E029D4" w:rsidP="001B47AE">
            <w:pPr>
              <w:pStyle w:val="TableParagraph"/>
              <w:ind w:left="318" w:right="318"/>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95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3AF750" w14:textId="50971608" w:rsidR="00E459B0" w:rsidRPr="008F52B6" w:rsidRDefault="00E459B0" w:rsidP="00C437B4">
            <w:pPr>
              <w:jc w:val="both"/>
              <w:rPr>
                <w:rFonts w:ascii="Gotham" w:hAnsi="Gotham"/>
                <w:sz w:val="20"/>
                <w:szCs w:val="20"/>
              </w:rPr>
            </w:pPr>
            <w:r w:rsidRPr="008F52B6">
              <w:rPr>
                <w:rFonts w:ascii="Gotham" w:hAnsi="Gotham"/>
                <w:sz w:val="20"/>
                <w:szCs w:val="20"/>
              </w:rPr>
              <w:t xml:space="preserve">El </w:t>
            </w:r>
            <w:proofErr w:type="spellStart"/>
            <w:r w:rsidRPr="008F52B6">
              <w:rPr>
                <w:rFonts w:ascii="Gotham" w:hAnsi="Gotham"/>
                <w:sz w:val="20"/>
                <w:szCs w:val="20"/>
              </w:rPr>
              <w:t>diagnóstico</w:t>
            </w:r>
            <w:proofErr w:type="spellEnd"/>
            <w:r w:rsidRPr="008F52B6">
              <w:rPr>
                <w:rFonts w:ascii="Gotham" w:hAnsi="Gotham"/>
                <w:sz w:val="20"/>
                <w:szCs w:val="20"/>
              </w:rPr>
              <w:t xml:space="preserve"> del Pp </w:t>
            </w:r>
            <w:proofErr w:type="spellStart"/>
            <w:r w:rsidRPr="008F52B6">
              <w:rPr>
                <w:rFonts w:ascii="Gotham" w:hAnsi="Gotham"/>
                <w:sz w:val="20"/>
                <w:szCs w:val="20"/>
              </w:rPr>
              <w:t>cumple</w:t>
            </w:r>
            <w:proofErr w:type="spellEnd"/>
            <w:r w:rsidRPr="008F52B6">
              <w:rPr>
                <w:rFonts w:ascii="Gotham" w:hAnsi="Gotham"/>
                <w:sz w:val="20"/>
                <w:szCs w:val="20"/>
              </w:rPr>
              <w:t xml:space="preserve"> con </w:t>
            </w:r>
            <w:proofErr w:type="spellStart"/>
            <w:r w:rsidRPr="008F52B6">
              <w:rPr>
                <w:rFonts w:ascii="Gotham" w:hAnsi="Gotham"/>
                <w:sz w:val="20"/>
                <w:szCs w:val="20"/>
              </w:rPr>
              <w:t>tres</w:t>
            </w:r>
            <w:proofErr w:type="spellEnd"/>
            <w:r w:rsidRPr="008F52B6">
              <w:rPr>
                <w:rFonts w:ascii="Gotham" w:hAnsi="Gotham"/>
                <w:sz w:val="20"/>
                <w:szCs w:val="20"/>
              </w:rPr>
              <w:t xml:space="preserve"> de las </w:t>
            </w:r>
            <w:proofErr w:type="spellStart"/>
            <w:r w:rsidRPr="008F52B6">
              <w:rPr>
                <w:rFonts w:ascii="Gotham" w:hAnsi="Gotham"/>
                <w:sz w:val="20"/>
                <w:szCs w:val="20"/>
              </w:rPr>
              <w:t>características</w:t>
            </w:r>
            <w:proofErr w:type="spellEnd"/>
            <w:r w:rsidRPr="008F52B6">
              <w:rPr>
                <w:rFonts w:ascii="Gotham" w:hAnsi="Gotham"/>
                <w:sz w:val="20"/>
                <w:szCs w:val="20"/>
              </w:rPr>
              <w:t xml:space="preserve"> </w:t>
            </w:r>
            <w:proofErr w:type="spellStart"/>
            <w:r w:rsidRPr="008F52B6">
              <w:rPr>
                <w:rFonts w:ascii="Gotham" w:hAnsi="Gotham"/>
                <w:sz w:val="20"/>
                <w:szCs w:val="20"/>
              </w:rPr>
              <w:t>establecidas</w:t>
            </w:r>
            <w:proofErr w:type="spellEnd"/>
            <w:r w:rsidRPr="008F52B6">
              <w:rPr>
                <w:rFonts w:ascii="Gotham" w:hAnsi="Gotham"/>
                <w:sz w:val="20"/>
                <w:szCs w:val="20"/>
              </w:rPr>
              <w:t xml:space="preserve"> </w:t>
            </w:r>
            <w:proofErr w:type="spellStart"/>
            <w:r w:rsidRPr="008F52B6">
              <w:rPr>
                <w:rFonts w:ascii="Gotham" w:hAnsi="Gotham"/>
                <w:sz w:val="20"/>
                <w:szCs w:val="20"/>
              </w:rPr>
              <w:t>en</w:t>
            </w:r>
            <w:proofErr w:type="spellEnd"/>
            <w:r w:rsidRPr="008F52B6">
              <w:rPr>
                <w:rFonts w:ascii="Gotham" w:hAnsi="Gotham"/>
                <w:sz w:val="20"/>
                <w:szCs w:val="20"/>
              </w:rPr>
              <w:t xml:space="preserve"> la </w:t>
            </w:r>
            <w:proofErr w:type="spellStart"/>
            <w:r w:rsidRPr="008F52B6">
              <w:rPr>
                <w:rFonts w:ascii="Gotham" w:hAnsi="Gotham"/>
                <w:sz w:val="20"/>
                <w:szCs w:val="20"/>
              </w:rPr>
              <w:t>pregunta</w:t>
            </w:r>
            <w:proofErr w:type="spellEnd"/>
            <w:r w:rsidRPr="008F52B6">
              <w:rPr>
                <w:rFonts w:ascii="Gotham" w:hAnsi="Gotham"/>
                <w:sz w:val="20"/>
                <w:szCs w:val="20"/>
              </w:rPr>
              <w:t>.</w:t>
            </w:r>
          </w:p>
        </w:tc>
      </w:tr>
      <w:tr w:rsidR="00A16F90" w:rsidRPr="00A16F90" w14:paraId="1D5C7C71" w14:textId="77777777" w:rsidTr="00273163">
        <w:trPr>
          <w:trHeight w:val="510"/>
          <w:jc w:val="center"/>
        </w:trPr>
        <w:tc>
          <w:tcPr>
            <w:tcW w:w="9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F658B5" w14:textId="77777777" w:rsidR="00E029D4" w:rsidRPr="00A16F90" w:rsidRDefault="00E029D4" w:rsidP="001B47AE">
            <w:pPr>
              <w:pStyle w:val="TableParagraph"/>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95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9C830D" w14:textId="313EED7F" w:rsidR="00E459B0" w:rsidRPr="008F52B6" w:rsidRDefault="00E459B0" w:rsidP="00C437B4">
            <w:pPr>
              <w:jc w:val="both"/>
              <w:rPr>
                <w:rFonts w:ascii="Gotham" w:hAnsi="Gotham"/>
                <w:sz w:val="20"/>
                <w:szCs w:val="20"/>
              </w:rPr>
            </w:pPr>
            <w:r w:rsidRPr="008F52B6">
              <w:rPr>
                <w:rFonts w:ascii="Gotham" w:hAnsi="Gotham"/>
                <w:sz w:val="20"/>
                <w:szCs w:val="20"/>
              </w:rPr>
              <w:t xml:space="preserve">El </w:t>
            </w:r>
            <w:proofErr w:type="spellStart"/>
            <w:r w:rsidRPr="008F52B6">
              <w:rPr>
                <w:rFonts w:ascii="Gotham" w:hAnsi="Gotham"/>
                <w:sz w:val="20"/>
                <w:szCs w:val="20"/>
              </w:rPr>
              <w:t>diagnóstico</w:t>
            </w:r>
            <w:proofErr w:type="spellEnd"/>
            <w:r w:rsidRPr="008F52B6">
              <w:rPr>
                <w:rFonts w:ascii="Gotham" w:hAnsi="Gotham"/>
                <w:sz w:val="20"/>
                <w:szCs w:val="20"/>
              </w:rPr>
              <w:t xml:space="preserve"> del Pp </w:t>
            </w:r>
            <w:proofErr w:type="spellStart"/>
            <w:r w:rsidRPr="008F52B6">
              <w:rPr>
                <w:rFonts w:ascii="Gotham" w:hAnsi="Gotham"/>
                <w:sz w:val="20"/>
                <w:szCs w:val="20"/>
              </w:rPr>
              <w:t>cumple</w:t>
            </w:r>
            <w:proofErr w:type="spellEnd"/>
            <w:r w:rsidRPr="008F52B6">
              <w:rPr>
                <w:rFonts w:ascii="Gotham" w:hAnsi="Gotham"/>
                <w:sz w:val="20"/>
                <w:szCs w:val="20"/>
              </w:rPr>
              <w:t xml:space="preserve"> con </w:t>
            </w:r>
            <w:proofErr w:type="spellStart"/>
            <w:r w:rsidRPr="008F52B6">
              <w:rPr>
                <w:rFonts w:ascii="Gotham" w:hAnsi="Gotham"/>
                <w:sz w:val="20"/>
                <w:szCs w:val="20"/>
              </w:rPr>
              <w:t>todas</w:t>
            </w:r>
            <w:proofErr w:type="spellEnd"/>
            <w:r w:rsidRPr="008F52B6">
              <w:rPr>
                <w:rFonts w:ascii="Gotham" w:hAnsi="Gotham"/>
                <w:sz w:val="20"/>
                <w:szCs w:val="20"/>
              </w:rPr>
              <w:t xml:space="preserve"> las </w:t>
            </w:r>
            <w:proofErr w:type="spellStart"/>
            <w:r w:rsidRPr="008F52B6">
              <w:rPr>
                <w:rFonts w:ascii="Gotham" w:hAnsi="Gotham"/>
                <w:sz w:val="20"/>
                <w:szCs w:val="20"/>
              </w:rPr>
              <w:t>características</w:t>
            </w:r>
            <w:proofErr w:type="spellEnd"/>
            <w:r w:rsidRPr="008F52B6">
              <w:rPr>
                <w:rFonts w:ascii="Gotham" w:hAnsi="Gotham"/>
                <w:sz w:val="20"/>
                <w:szCs w:val="20"/>
              </w:rPr>
              <w:t xml:space="preserve"> </w:t>
            </w:r>
            <w:proofErr w:type="spellStart"/>
            <w:r w:rsidRPr="008F52B6">
              <w:rPr>
                <w:rFonts w:ascii="Gotham" w:hAnsi="Gotham"/>
                <w:sz w:val="20"/>
                <w:szCs w:val="20"/>
              </w:rPr>
              <w:t>establecidas</w:t>
            </w:r>
            <w:proofErr w:type="spellEnd"/>
            <w:r w:rsidRPr="008F52B6">
              <w:rPr>
                <w:rFonts w:ascii="Gotham" w:hAnsi="Gotham"/>
                <w:sz w:val="20"/>
                <w:szCs w:val="20"/>
              </w:rPr>
              <w:t xml:space="preserve"> </w:t>
            </w:r>
            <w:proofErr w:type="spellStart"/>
            <w:r w:rsidRPr="008F52B6">
              <w:rPr>
                <w:rFonts w:ascii="Gotham" w:hAnsi="Gotham"/>
                <w:sz w:val="20"/>
                <w:szCs w:val="20"/>
              </w:rPr>
              <w:t>en</w:t>
            </w:r>
            <w:proofErr w:type="spellEnd"/>
            <w:r w:rsidRPr="008F52B6">
              <w:rPr>
                <w:rFonts w:ascii="Gotham" w:hAnsi="Gotham"/>
                <w:sz w:val="20"/>
                <w:szCs w:val="20"/>
              </w:rPr>
              <w:t xml:space="preserve"> la </w:t>
            </w:r>
            <w:proofErr w:type="spellStart"/>
            <w:r w:rsidRPr="008F52B6">
              <w:rPr>
                <w:rFonts w:ascii="Gotham" w:hAnsi="Gotham"/>
                <w:sz w:val="20"/>
                <w:szCs w:val="20"/>
              </w:rPr>
              <w:t>pregunta</w:t>
            </w:r>
            <w:proofErr w:type="spellEnd"/>
            <w:r w:rsidR="00976B71" w:rsidRPr="008F52B6">
              <w:rPr>
                <w:rFonts w:ascii="Gotham" w:hAnsi="Gotham"/>
                <w:sz w:val="20"/>
                <w:szCs w:val="20"/>
              </w:rPr>
              <w:t>.</w:t>
            </w:r>
          </w:p>
        </w:tc>
      </w:tr>
    </w:tbl>
    <w:p w14:paraId="098C77C5" w14:textId="77777777" w:rsidR="00427920" w:rsidRPr="00A16F90" w:rsidRDefault="00427920" w:rsidP="00614107">
      <w:pPr>
        <w:jc w:val="both"/>
        <w:rPr>
          <w:rFonts w:ascii="Gotham" w:eastAsia="Times New Roman" w:hAnsi="Gotham" w:cs="Times New Roman"/>
          <w:color w:val="404040" w:themeColor="text1" w:themeTint="BF"/>
          <w:sz w:val="20"/>
          <w:szCs w:val="20"/>
          <w:lang w:eastAsia="es-ES"/>
        </w:rPr>
      </w:pPr>
    </w:p>
    <w:p w14:paraId="25ED5E4A" w14:textId="77777777" w:rsidR="00BF4F12" w:rsidRPr="00A16F90" w:rsidRDefault="00BF4F12" w:rsidP="00273163">
      <w:pPr>
        <w:ind w:left="28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Se considera que la información se actualiza periódicamente cuando se establece explícitamente un plazo para su revisión y actualización.</w:t>
      </w:r>
    </w:p>
    <w:p w14:paraId="528726EE" w14:textId="77777777" w:rsidR="00BF4F12" w:rsidRPr="00A16F90" w:rsidRDefault="00BF4F12" w:rsidP="00273163">
      <w:pPr>
        <w:ind w:right="48"/>
        <w:jc w:val="both"/>
        <w:rPr>
          <w:rFonts w:ascii="Gotham" w:eastAsia="Times New Roman" w:hAnsi="Gotham" w:cs="Times New Roman"/>
          <w:color w:val="404040" w:themeColor="text1" w:themeTint="BF"/>
          <w:sz w:val="20"/>
          <w:szCs w:val="20"/>
          <w:lang w:eastAsia="es-ES"/>
        </w:rPr>
      </w:pPr>
    </w:p>
    <w:p w14:paraId="6CDB680D" w14:textId="1A198640" w:rsidR="00427920" w:rsidRPr="00A16F90" w:rsidRDefault="00427920">
      <w:pPr>
        <w:pStyle w:val="Prrafodelista"/>
        <w:numPr>
          <w:ilvl w:val="1"/>
          <w:numId w:val="13"/>
        </w:numPr>
        <w:ind w:left="993" w:right="48"/>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En la respuesta se deberán incluir: </w:t>
      </w:r>
    </w:p>
    <w:p w14:paraId="3833B05C" w14:textId="77777777" w:rsidR="00427920" w:rsidRPr="00A16F90" w:rsidRDefault="00427920" w:rsidP="00273163">
      <w:pPr>
        <w:ind w:left="993" w:right="48"/>
        <w:jc w:val="both"/>
        <w:rPr>
          <w:rFonts w:ascii="Gotham" w:eastAsia="Times New Roman" w:hAnsi="Gotham" w:cs="Times New Roman"/>
          <w:color w:val="404040" w:themeColor="text1" w:themeTint="BF"/>
          <w:sz w:val="20"/>
          <w:szCs w:val="20"/>
          <w:lang w:eastAsia="es-ES"/>
        </w:rPr>
      </w:pPr>
    </w:p>
    <w:p w14:paraId="32019A28" w14:textId="77777777" w:rsidR="00427920" w:rsidRPr="00A16F90" w:rsidRDefault="00427920">
      <w:pPr>
        <w:pStyle w:val="Prrafodelista"/>
        <w:numPr>
          <w:ilvl w:val="0"/>
          <w:numId w:val="15"/>
        </w:numPr>
        <w:ind w:left="1276" w:right="48" w:hanging="218"/>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Las principales causas y los efectos del problema o necesidad señalados en el diagnóstico. </w:t>
      </w:r>
    </w:p>
    <w:p w14:paraId="0283B71E" w14:textId="77777777" w:rsidR="00427920" w:rsidRPr="00A16F90" w:rsidRDefault="00427920">
      <w:pPr>
        <w:pStyle w:val="Prrafodelista"/>
        <w:numPr>
          <w:ilvl w:val="0"/>
          <w:numId w:val="15"/>
        </w:numPr>
        <w:ind w:left="1276" w:right="48" w:hanging="218"/>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Adicionalmente, se valorará la vigencia del diagnóstico y, en su caso, se propondrán sugerencias para mejorarlo. </w:t>
      </w:r>
    </w:p>
    <w:p w14:paraId="1214B16C" w14:textId="77777777" w:rsidR="00427920" w:rsidRPr="00A16F90" w:rsidRDefault="00427920" w:rsidP="00273163">
      <w:pPr>
        <w:ind w:left="993" w:right="48"/>
        <w:jc w:val="both"/>
        <w:rPr>
          <w:rFonts w:ascii="Gotham" w:eastAsia="Times New Roman" w:hAnsi="Gotham" w:cs="Times New Roman"/>
          <w:color w:val="404040" w:themeColor="text1" w:themeTint="BF"/>
          <w:sz w:val="20"/>
          <w:szCs w:val="20"/>
          <w:lang w:eastAsia="es-ES"/>
        </w:rPr>
      </w:pPr>
    </w:p>
    <w:p w14:paraId="3EE74691" w14:textId="74A6CF86" w:rsidR="00427920" w:rsidRPr="00A16F90" w:rsidRDefault="00427920">
      <w:pPr>
        <w:pStyle w:val="Prrafodelista"/>
        <w:numPr>
          <w:ilvl w:val="1"/>
          <w:numId w:val="13"/>
        </w:numPr>
        <w:ind w:left="993" w:right="48"/>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Las fuentes de información mínimas a utilizar serán documentos de diagnóstico y árbol de problema o necesidad. </w:t>
      </w:r>
    </w:p>
    <w:p w14:paraId="78F8752C" w14:textId="34A0EED6" w:rsidR="005E1224" w:rsidRPr="00A16F90" w:rsidRDefault="005E1224">
      <w:pPr>
        <w:spacing w:after="160" w:line="259" w:lineRule="auto"/>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br w:type="page"/>
      </w:r>
    </w:p>
    <w:p w14:paraId="35DB354D" w14:textId="17B82945" w:rsidR="00CE532C" w:rsidRPr="00A16F90" w:rsidRDefault="00CE532C">
      <w:pPr>
        <w:pStyle w:val="Prrafodelista"/>
        <w:numPr>
          <w:ilvl w:val="0"/>
          <w:numId w:val="13"/>
        </w:num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La justificación teórica o empírica documentada que sustenta el modelo de intervención y el mecanismo causal que lleva a cabo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cumple con las siguientes características</w:t>
      </w:r>
      <w:r w:rsidR="00BF4F12" w:rsidRPr="00A16F90">
        <w:rPr>
          <w:rFonts w:ascii="Gotham Bold" w:hAnsi="Gotham Bold"/>
          <w:color w:val="404040" w:themeColor="text1" w:themeTint="BF"/>
          <w:sz w:val="22"/>
          <w:szCs w:val="22"/>
        </w:rPr>
        <w:t>:</w:t>
      </w:r>
    </w:p>
    <w:p w14:paraId="35653E2F" w14:textId="77777777" w:rsidR="00BE62A1" w:rsidRPr="00A16F90" w:rsidRDefault="00BE62A1" w:rsidP="003C616D">
      <w:pPr>
        <w:jc w:val="both"/>
        <w:rPr>
          <w:rFonts w:ascii="Gotham" w:hAnsi="Gotham"/>
          <w:color w:val="404040" w:themeColor="text1" w:themeTint="BF"/>
          <w:sz w:val="20"/>
          <w:szCs w:val="20"/>
        </w:rPr>
      </w:pPr>
    </w:p>
    <w:p w14:paraId="7B923ACD" w14:textId="77777777" w:rsidR="00F03A2E" w:rsidRPr="00A16F90" w:rsidRDefault="00F03A2E">
      <w:pPr>
        <w:pStyle w:val="Textoindependiente"/>
        <w:widowControl w:val="0"/>
        <w:numPr>
          <w:ilvl w:val="0"/>
          <w:numId w:val="16"/>
        </w:numPr>
        <w:ind w:left="851" w:right="105" w:hanging="284"/>
        <w:jc w:val="both"/>
        <w:rPr>
          <w:rFonts w:ascii="Gotham" w:hAnsi="Gotham"/>
          <w:color w:val="404040" w:themeColor="text1" w:themeTint="BF"/>
          <w:spacing w:val="-1"/>
          <w:sz w:val="20"/>
          <w:szCs w:val="20"/>
          <w:lang w:val="es-MX"/>
        </w:rPr>
      </w:pPr>
      <w:r w:rsidRPr="00A16F90">
        <w:rPr>
          <w:rFonts w:ascii="Gotham" w:hAnsi="Gotham"/>
          <w:color w:val="404040" w:themeColor="text1" w:themeTint="BF"/>
          <w:spacing w:val="-1"/>
          <w:sz w:val="20"/>
          <w:szCs w:val="20"/>
          <w:lang w:val="es-MX"/>
        </w:rPr>
        <w:t xml:space="preserve">Es consistente con el diagnóstico. </w:t>
      </w:r>
    </w:p>
    <w:p w14:paraId="33E6BB17" w14:textId="77777777" w:rsidR="00F03A2E" w:rsidRPr="00A16F90" w:rsidRDefault="00F03A2E">
      <w:pPr>
        <w:pStyle w:val="Textoindependiente"/>
        <w:widowControl w:val="0"/>
        <w:numPr>
          <w:ilvl w:val="0"/>
          <w:numId w:val="16"/>
        </w:numPr>
        <w:ind w:left="851" w:right="105" w:hanging="284"/>
        <w:jc w:val="both"/>
        <w:rPr>
          <w:rFonts w:ascii="Gotham" w:hAnsi="Gotham"/>
          <w:color w:val="404040" w:themeColor="text1" w:themeTint="BF"/>
          <w:spacing w:val="-1"/>
          <w:sz w:val="20"/>
          <w:szCs w:val="20"/>
          <w:lang w:val="es-MX"/>
        </w:rPr>
      </w:pPr>
      <w:r w:rsidRPr="00A16F90">
        <w:rPr>
          <w:rFonts w:ascii="Gotham" w:hAnsi="Gotham"/>
          <w:color w:val="404040" w:themeColor="text1" w:themeTint="BF"/>
          <w:spacing w:val="-1"/>
          <w:sz w:val="20"/>
          <w:szCs w:val="20"/>
          <w:lang w:val="es-MX"/>
        </w:rPr>
        <w:t xml:space="preserve">Contiene evidencia (estatal, nacional o internacional) de que el modelo es eficiente o eficaz respecto de otras alternativas. </w:t>
      </w:r>
    </w:p>
    <w:p w14:paraId="35A43B7F" w14:textId="77777777" w:rsidR="00F03A2E" w:rsidRPr="00A16F90" w:rsidRDefault="00F03A2E">
      <w:pPr>
        <w:pStyle w:val="Textoindependiente"/>
        <w:widowControl w:val="0"/>
        <w:numPr>
          <w:ilvl w:val="0"/>
          <w:numId w:val="16"/>
        </w:numPr>
        <w:ind w:left="851" w:right="105" w:hanging="284"/>
        <w:jc w:val="both"/>
        <w:rPr>
          <w:rFonts w:ascii="Gotham" w:hAnsi="Gotham"/>
          <w:color w:val="404040" w:themeColor="text1" w:themeTint="BF"/>
          <w:spacing w:val="-1"/>
          <w:sz w:val="20"/>
          <w:szCs w:val="20"/>
          <w:lang w:val="es-MX"/>
        </w:rPr>
      </w:pPr>
      <w:r w:rsidRPr="00A16F90">
        <w:rPr>
          <w:rFonts w:ascii="Gotham" w:hAnsi="Gotham"/>
          <w:color w:val="404040" w:themeColor="text1" w:themeTint="BF"/>
          <w:spacing w:val="-1"/>
          <w:sz w:val="20"/>
          <w:szCs w:val="20"/>
          <w:lang w:val="es-MX"/>
        </w:rPr>
        <w:t xml:space="preserve">Considera la factibilidad y riesgos en la implementación del modelo de intervención o de operación. </w:t>
      </w:r>
    </w:p>
    <w:p w14:paraId="788B3E51" w14:textId="5A0A0BA4" w:rsidR="00F03A2E" w:rsidRPr="00A16F90" w:rsidRDefault="00F03A2E">
      <w:pPr>
        <w:pStyle w:val="Textoindependiente"/>
        <w:widowControl w:val="0"/>
        <w:numPr>
          <w:ilvl w:val="0"/>
          <w:numId w:val="16"/>
        </w:numPr>
        <w:ind w:left="851" w:right="105" w:hanging="284"/>
        <w:jc w:val="both"/>
        <w:rPr>
          <w:rFonts w:ascii="Gotham" w:hAnsi="Gotham"/>
          <w:color w:val="404040" w:themeColor="text1" w:themeTint="BF"/>
          <w:spacing w:val="-1"/>
          <w:sz w:val="20"/>
          <w:szCs w:val="20"/>
          <w:lang w:val="es-MX"/>
        </w:rPr>
      </w:pPr>
      <w:r w:rsidRPr="00A16F90">
        <w:rPr>
          <w:rFonts w:ascii="Gotham" w:hAnsi="Gotham"/>
          <w:color w:val="404040" w:themeColor="text1" w:themeTint="BF"/>
          <w:spacing w:val="-1"/>
          <w:sz w:val="20"/>
          <w:szCs w:val="20"/>
          <w:lang w:val="es-MX"/>
        </w:rPr>
        <w:t xml:space="preserve">Contiene evidencia (estatal, nacional o internacional) ya sea de los efectos positivos atribuibles a los componentes del </w:t>
      </w:r>
      <w:proofErr w:type="spellStart"/>
      <w:r w:rsidRPr="00A16F90">
        <w:rPr>
          <w:rFonts w:ascii="Gotham" w:hAnsi="Gotham"/>
          <w:color w:val="404040" w:themeColor="text1" w:themeTint="BF"/>
          <w:spacing w:val="-1"/>
          <w:sz w:val="20"/>
          <w:szCs w:val="20"/>
          <w:lang w:val="es-MX"/>
        </w:rPr>
        <w:t>Pp</w:t>
      </w:r>
      <w:proofErr w:type="spellEnd"/>
      <w:r w:rsidRPr="00A16F90">
        <w:rPr>
          <w:rFonts w:ascii="Gotham" w:hAnsi="Gotham"/>
          <w:color w:val="404040" w:themeColor="text1" w:themeTint="BF"/>
          <w:spacing w:val="-1"/>
          <w:sz w:val="20"/>
          <w:szCs w:val="20"/>
          <w:lang w:val="es-MX"/>
        </w:rPr>
        <w:t>,</w:t>
      </w:r>
      <w:r w:rsidR="00C739F3" w:rsidRPr="00A16F90">
        <w:rPr>
          <w:rFonts w:ascii="Gotham" w:hAnsi="Gotham"/>
          <w:color w:val="404040" w:themeColor="text1" w:themeTint="BF"/>
          <w:spacing w:val="-1"/>
          <w:sz w:val="20"/>
          <w:szCs w:val="20"/>
          <w:lang w:val="es-MX"/>
        </w:rPr>
        <w:t xml:space="preserve"> en su caso</w:t>
      </w:r>
      <w:r w:rsidRPr="00A16F90">
        <w:rPr>
          <w:rFonts w:ascii="Gotham" w:hAnsi="Gotham"/>
          <w:color w:val="404040" w:themeColor="text1" w:themeTint="BF"/>
          <w:spacing w:val="-1"/>
          <w:sz w:val="20"/>
          <w:szCs w:val="20"/>
          <w:lang w:val="es-MX"/>
        </w:rPr>
        <w:t xml:space="preserve"> la importancia de la ejecución de la acción de gobierno ejecutada por el Pp. </w:t>
      </w:r>
    </w:p>
    <w:p w14:paraId="2FF87B0B" w14:textId="77777777" w:rsidR="00BE62A1" w:rsidRPr="00A16F90" w:rsidRDefault="00BE62A1" w:rsidP="003C616D">
      <w:pPr>
        <w:pStyle w:val="Textoindependiente"/>
        <w:widowControl w:val="0"/>
        <w:spacing w:after="0"/>
        <w:ind w:right="105"/>
        <w:jc w:val="both"/>
        <w:rPr>
          <w:rFonts w:ascii="Gotham" w:hAnsi="Gotham"/>
          <w:color w:val="404040" w:themeColor="text1" w:themeTint="BF"/>
          <w:spacing w:val="-1"/>
          <w:sz w:val="20"/>
          <w:szCs w:val="20"/>
          <w:lang w:val="es-MX"/>
        </w:rPr>
      </w:pPr>
    </w:p>
    <w:p w14:paraId="496A6B9C" w14:textId="12AF2979" w:rsidR="009A4D13" w:rsidRPr="00A16F90" w:rsidRDefault="00116B2F" w:rsidP="00006A81">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justificación teórica o empírica que sustente el modelo de intervención o de operación,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47DF4163" w14:textId="77777777" w:rsidR="009A4D13" w:rsidRPr="00A16F90" w:rsidRDefault="009A4D13" w:rsidP="00006A81">
      <w:pPr>
        <w:ind w:left="567"/>
        <w:jc w:val="both"/>
        <w:rPr>
          <w:rFonts w:ascii="Gotham" w:hAnsi="Gotham"/>
          <w:color w:val="404040" w:themeColor="text1" w:themeTint="BF"/>
          <w:sz w:val="20"/>
          <w:szCs w:val="20"/>
        </w:rPr>
      </w:pPr>
    </w:p>
    <w:p w14:paraId="5FC650AF" w14:textId="30DD4821" w:rsidR="00116B2F" w:rsidRPr="00A16F90" w:rsidRDefault="00116B2F" w:rsidP="00006A81">
      <w:pPr>
        <w:pStyle w:val="Textoindependiente"/>
        <w:ind w:left="567" w:right="103"/>
        <w:jc w:val="both"/>
        <w:rPr>
          <w:rFonts w:ascii="Gotham" w:eastAsiaTheme="minorHAnsi" w:hAnsi="Gotham" w:cstheme="minorBidi"/>
          <w:color w:val="404040" w:themeColor="text1" w:themeTint="BF"/>
          <w:sz w:val="20"/>
          <w:szCs w:val="20"/>
          <w:lang w:val="es-MX" w:eastAsia="en-US"/>
        </w:rPr>
      </w:pPr>
      <w:r w:rsidRPr="00A16F90">
        <w:rPr>
          <w:rFonts w:ascii="Gotham" w:eastAsiaTheme="minorHAnsi" w:hAnsi="Gotham" w:cstheme="minorBidi"/>
          <w:color w:val="404040" w:themeColor="text1" w:themeTint="BF"/>
          <w:sz w:val="20"/>
          <w:szCs w:val="20"/>
          <w:lang w:val="es-MX" w:eastAsia="en-US"/>
        </w:rPr>
        <w:t xml:space="preserve">Si cuenta con información para responder a la pregunta, es decir, si la respuesta es </w:t>
      </w:r>
      <w:r w:rsidR="004E22BE" w:rsidRPr="00A16F90">
        <w:rPr>
          <w:rFonts w:ascii="Gotham Bold" w:eastAsiaTheme="minorHAnsi" w:hAnsi="Gotham Bold" w:cstheme="minorBidi"/>
          <w:color w:val="404040" w:themeColor="text1" w:themeTint="BF"/>
          <w:sz w:val="20"/>
          <w:szCs w:val="20"/>
          <w:lang w:val="es-MX" w:eastAsia="en-US"/>
        </w:rPr>
        <w:t>“SÍ”</w:t>
      </w:r>
      <w:r w:rsidR="004E22BE" w:rsidRPr="00A16F90">
        <w:rPr>
          <w:rFonts w:ascii="Gotham" w:eastAsiaTheme="minorHAnsi" w:hAnsi="Gotham" w:cstheme="minorBidi"/>
          <w:color w:val="404040" w:themeColor="text1" w:themeTint="BF"/>
          <w:sz w:val="20"/>
          <w:szCs w:val="20"/>
          <w:lang w:val="es-MX" w:eastAsia="en-US"/>
        </w:rPr>
        <w:t xml:space="preserve"> </w:t>
      </w:r>
      <w:r w:rsidRPr="00A16F90">
        <w:rPr>
          <w:rFonts w:ascii="Gotham" w:eastAsiaTheme="minorHAnsi" w:hAnsi="Gotham" w:cstheme="minorBidi"/>
          <w:color w:val="404040" w:themeColor="text1" w:themeTint="BF"/>
          <w:sz w:val="20"/>
          <w:szCs w:val="20"/>
          <w:lang w:val="es-MX" w:eastAsia="en-US"/>
        </w:rPr>
        <w:t xml:space="preserve">se deberá seleccionar un nivel según los siguientes criterios: </w:t>
      </w:r>
    </w:p>
    <w:p w14:paraId="272E6D79" w14:textId="77777777" w:rsidR="00BE62A1" w:rsidRPr="00A16F90" w:rsidRDefault="00BE62A1" w:rsidP="003C616D">
      <w:pPr>
        <w:pStyle w:val="Textoindependiente"/>
        <w:spacing w:after="0"/>
        <w:ind w:right="103"/>
        <w:jc w:val="both"/>
        <w:rPr>
          <w:rFonts w:ascii="Gotham" w:eastAsiaTheme="minorHAnsi" w:hAnsi="Gotham" w:cstheme="minorBidi"/>
          <w:color w:val="404040" w:themeColor="text1" w:themeTint="BF"/>
          <w:sz w:val="20"/>
          <w:szCs w:val="20"/>
          <w:lang w:val="es-MX" w:eastAsia="en-US"/>
        </w:rPr>
      </w:pPr>
    </w:p>
    <w:tbl>
      <w:tblPr>
        <w:tblStyle w:val="TableNormal1"/>
        <w:tblW w:w="10065" w:type="dxa"/>
        <w:tblInd w:w="561" w:type="dxa"/>
        <w:tblLayout w:type="fixed"/>
        <w:tblLook w:val="01E0" w:firstRow="1" w:lastRow="1" w:firstColumn="1" w:lastColumn="1" w:noHBand="0" w:noVBand="0"/>
      </w:tblPr>
      <w:tblGrid>
        <w:gridCol w:w="851"/>
        <w:gridCol w:w="9214"/>
      </w:tblGrid>
      <w:tr w:rsidR="00A16F90" w:rsidRPr="00A16F90" w14:paraId="22DCFA96" w14:textId="77777777" w:rsidTr="00273163">
        <w:trPr>
          <w:trHeight w:hRule="exact" w:val="377"/>
        </w:trPr>
        <w:tc>
          <w:tcPr>
            <w:tcW w:w="851"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13859FF" w14:textId="77777777" w:rsidR="00BE62A1" w:rsidRPr="00785D1F" w:rsidRDefault="00BE62A1" w:rsidP="004E22BE">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Nivel</w:t>
            </w:r>
          </w:p>
        </w:tc>
        <w:tc>
          <w:tcPr>
            <w:tcW w:w="9214"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9E149E8" w14:textId="77777777" w:rsidR="00BE62A1" w:rsidRPr="00785D1F" w:rsidRDefault="00BE62A1" w:rsidP="004E22BE">
            <w:pPr>
              <w:jc w:val="center"/>
              <w:rPr>
                <w:rFonts w:ascii="Gotham Bold" w:hAnsi="Gotham Bold"/>
                <w:color w:val="FFFFFF" w:themeColor="background1"/>
                <w:sz w:val="22"/>
                <w:szCs w:val="22"/>
              </w:rPr>
            </w:pPr>
            <w:proofErr w:type="spellStart"/>
            <w:r w:rsidRPr="00785D1F">
              <w:rPr>
                <w:rFonts w:ascii="Gotham Bold" w:hAnsi="Gotham Bold"/>
                <w:color w:val="FFFFFF" w:themeColor="background1"/>
                <w:sz w:val="22"/>
                <w:szCs w:val="22"/>
              </w:rPr>
              <w:t>Criterios</w:t>
            </w:r>
            <w:proofErr w:type="spellEnd"/>
          </w:p>
        </w:tc>
      </w:tr>
      <w:tr w:rsidR="00A16F90" w:rsidRPr="00A16F90" w14:paraId="69785161" w14:textId="77777777" w:rsidTr="00273163">
        <w:trPr>
          <w:trHeight w:hRule="exact" w:val="64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8613E7" w14:textId="77777777" w:rsidR="00BE62A1" w:rsidRPr="00A16F90" w:rsidRDefault="00BE62A1" w:rsidP="00B2165E">
            <w:pPr>
              <w:pStyle w:val="TableParagraph"/>
              <w:ind w:left="232" w:right="232"/>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9214" w:type="dxa"/>
            <w:tcBorders>
              <w:top w:val="single" w:sz="5" w:space="0" w:color="000000"/>
              <w:left w:val="single" w:sz="5" w:space="0" w:color="000000"/>
              <w:bottom w:val="single" w:sz="5" w:space="0" w:color="000000"/>
              <w:right w:val="single" w:sz="5" w:space="0" w:color="000000"/>
            </w:tcBorders>
            <w:shd w:val="clear" w:color="auto" w:fill="auto"/>
          </w:tcPr>
          <w:p w14:paraId="3636A583" w14:textId="2AB5F6FE" w:rsidR="00BE62A1" w:rsidRPr="00785D1F" w:rsidRDefault="00EC0C38" w:rsidP="00785D1F">
            <w:pPr>
              <w:ind w:left="145" w:right="53"/>
              <w:jc w:val="both"/>
              <w:rPr>
                <w:rFonts w:ascii="Gotham" w:eastAsia="Gotham Book" w:hAnsi="Gotham" w:cs="Gotham Book"/>
                <w:color w:val="404040" w:themeColor="text1" w:themeTint="BF"/>
                <w:sz w:val="20"/>
                <w:szCs w:val="20"/>
                <w:lang w:val="es-MX"/>
              </w:rPr>
            </w:pPr>
            <w:r w:rsidRPr="00785D1F">
              <w:rPr>
                <w:rFonts w:ascii="Gotham" w:hAnsi="Gotham"/>
                <w:color w:val="404040" w:themeColor="text1" w:themeTint="BF"/>
                <w:sz w:val="20"/>
                <w:szCs w:val="20"/>
                <w:lang w:val="es-MX"/>
              </w:rPr>
              <w:t xml:space="preserve">La justificación teórica o empírica que sustenta el modelo de intervención o de operación del </w:t>
            </w:r>
            <w:proofErr w:type="spellStart"/>
            <w:r w:rsidRPr="00785D1F">
              <w:rPr>
                <w:rFonts w:ascii="Gotham" w:hAnsi="Gotham"/>
                <w:color w:val="404040" w:themeColor="text1" w:themeTint="BF"/>
                <w:sz w:val="20"/>
                <w:szCs w:val="20"/>
                <w:lang w:val="es-MX"/>
              </w:rPr>
              <w:t>Pp</w:t>
            </w:r>
            <w:proofErr w:type="spellEnd"/>
            <w:r w:rsidRPr="00785D1F">
              <w:rPr>
                <w:rFonts w:ascii="Gotham" w:hAnsi="Gotham"/>
                <w:color w:val="404040" w:themeColor="text1" w:themeTint="BF"/>
                <w:sz w:val="20"/>
                <w:szCs w:val="20"/>
                <w:lang w:val="es-MX"/>
              </w:rPr>
              <w:t xml:space="preserve"> cumple con una de las características establecidas en la pregunta. </w:t>
            </w:r>
          </w:p>
        </w:tc>
      </w:tr>
      <w:tr w:rsidR="00A16F90" w:rsidRPr="00A16F90" w14:paraId="6B35624B" w14:textId="77777777" w:rsidTr="00273163">
        <w:trPr>
          <w:trHeight w:hRule="exact" w:val="718"/>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D6D852" w14:textId="77777777" w:rsidR="00BE62A1" w:rsidRPr="00A16F90" w:rsidRDefault="00BE62A1" w:rsidP="00B2165E">
            <w:pPr>
              <w:pStyle w:val="TableParagraph"/>
              <w:ind w:left="232" w:right="232"/>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9214" w:type="dxa"/>
            <w:tcBorders>
              <w:top w:val="single" w:sz="5" w:space="0" w:color="000000"/>
              <w:left w:val="single" w:sz="5" w:space="0" w:color="000000"/>
              <w:bottom w:val="single" w:sz="5" w:space="0" w:color="000000"/>
              <w:right w:val="single" w:sz="5" w:space="0" w:color="000000"/>
            </w:tcBorders>
            <w:shd w:val="clear" w:color="auto" w:fill="auto"/>
          </w:tcPr>
          <w:p w14:paraId="5A4A308C" w14:textId="7324A516" w:rsidR="00BE62A1" w:rsidRPr="00785D1F" w:rsidRDefault="00EC0C38" w:rsidP="00785D1F">
            <w:pPr>
              <w:ind w:left="145" w:right="52"/>
              <w:jc w:val="both"/>
              <w:rPr>
                <w:rFonts w:ascii="Gotham" w:eastAsia="Gotham Book" w:hAnsi="Gotham" w:cs="Gotham Book"/>
                <w:color w:val="404040" w:themeColor="text1" w:themeTint="BF"/>
                <w:sz w:val="20"/>
                <w:szCs w:val="20"/>
                <w:lang w:val="es-MX"/>
              </w:rPr>
            </w:pPr>
            <w:r w:rsidRPr="00785D1F">
              <w:rPr>
                <w:rFonts w:ascii="Gotham" w:hAnsi="Gotham"/>
                <w:color w:val="404040" w:themeColor="text1" w:themeTint="BF"/>
                <w:sz w:val="20"/>
                <w:szCs w:val="20"/>
                <w:lang w:val="es-MX"/>
              </w:rPr>
              <w:t xml:space="preserve">La justificación teórica o empírica que sustenta el modelo de intervención o de operación del </w:t>
            </w:r>
            <w:proofErr w:type="spellStart"/>
            <w:r w:rsidRPr="00785D1F">
              <w:rPr>
                <w:rFonts w:ascii="Gotham" w:hAnsi="Gotham"/>
                <w:color w:val="404040" w:themeColor="text1" w:themeTint="BF"/>
                <w:sz w:val="20"/>
                <w:szCs w:val="20"/>
                <w:lang w:val="es-MX"/>
              </w:rPr>
              <w:t>Pp</w:t>
            </w:r>
            <w:proofErr w:type="spellEnd"/>
            <w:r w:rsidRPr="00785D1F">
              <w:rPr>
                <w:rFonts w:ascii="Gotham" w:hAnsi="Gotham"/>
                <w:color w:val="404040" w:themeColor="text1" w:themeTint="BF"/>
                <w:sz w:val="20"/>
                <w:szCs w:val="20"/>
                <w:lang w:val="es-MX"/>
              </w:rPr>
              <w:t xml:space="preserve"> cumple con dos de las características establecidas en la pregunta.</w:t>
            </w:r>
          </w:p>
        </w:tc>
      </w:tr>
      <w:tr w:rsidR="00A16F90" w:rsidRPr="00A16F90" w14:paraId="75CB0259" w14:textId="77777777" w:rsidTr="00273163">
        <w:trPr>
          <w:trHeight w:hRule="exact" w:val="71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08C59D" w14:textId="77777777" w:rsidR="00BE62A1" w:rsidRPr="00A16F90" w:rsidRDefault="00BE62A1" w:rsidP="00B2165E">
            <w:pPr>
              <w:pStyle w:val="TableParagraph"/>
              <w:ind w:left="237" w:right="239"/>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9214" w:type="dxa"/>
            <w:tcBorders>
              <w:top w:val="single" w:sz="5" w:space="0" w:color="000000"/>
              <w:left w:val="single" w:sz="5" w:space="0" w:color="000000"/>
              <w:bottom w:val="single" w:sz="5" w:space="0" w:color="000000"/>
              <w:right w:val="single" w:sz="5" w:space="0" w:color="000000"/>
            </w:tcBorders>
            <w:shd w:val="clear" w:color="auto" w:fill="auto"/>
          </w:tcPr>
          <w:p w14:paraId="262F0B23" w14:textId="69FB8EA3" w:rsidR="00BE62A1" w:rsidRPr="00785D1F" w:rsidRDefault="00EC0C38" w:rsidP="00785D1F">
            <w:pPr>
              <w:ind w:left="145" w:right="52"/>
              <w:jc w:val="both"/>
              <w:rPr>
                <w:rFonts w:ascii="Gotham" w:eastAsia="Gotham Book" w:hAnsi="Gotham" w:cs="Gotham Book"/>
                <w:color w:val="404040" w:themeColor="text1" w:themeTint="BF"/>
                <w:sz w:val="20"/>
                <w:szCs w:val="20"/>
                <w:lang w:val="es-MX"/>
              </w:rPr>
            </w:pPr>
            <w:r w:rsidRPr="00785D1F">
              <w:rPr>
                <w:rFonts w:ascii="Gotham" w:hAnsi="Gotham"/>
                <w:color w:val="404040" w:themeColor="text1" w:themeTint="BF"/>
                <w:sz w:val="20"/>
                <w:szCs w:val="20"/>
                <w:lang w:val="es-MX"/>
              </w:rPr>
              <w:t xml:space="preserve">La justificación teórica o empírica que sustenta el modelo de intervención o de operación del </w:t>
            </w:r>
            <w:proofErr w:type="spellStart"/>
            <w:r w:rsidRPr="00785D1F">
              <w:rPr>
                <w:rFonts w:ascii="Gotham" w:hAnsi="Gotham"/>
                <w:color w:val="404040" w:themeColor="text1" w:themeTint="BF"/>
                <w:sz w:val="20"/>
                <w:szCs w:val="20"/>
                <w:lang w:val="es-MX"/>
              </w:rPr>
              <w:t>Pp</w:t>
            </w:r>
            <w:proofErr w:type="spellEnd"/>
            <w:r w:rsidRPr="00785D1F">
              <w:rPr>
                <w:rFonts w:ascii="Gotham" w:hAnsi="Gotham"/>
                <w:color w:val="404040" w:themeColor="text1" w:themeTint="BF"/>
                <w:sz w:val="20"/>
                <w:szCs w:val="20"/>
                <w:lang w:val="es-MX"/>
              </w:rPr>
              <w:t xml:space="preserve"> cumple con tres de las características establecidas en la pregunta.</w:t>
            </w:r>
          </w:p>
        </w:tc>
      </w:tr>
      <w:tr w:rsidR="00A16F90" w:rsidRPr="00A16F90" w14:paraId="1A716526" w14:textId="77777777" w:rsidTr="00273163">
        <w:trPr>
          <w:trHeight w:val="527"/>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25F8DC" w14:textId="77777777" w:rsidR="00BE62A1" w:rsidRPr="00A16F90" w:rsidRDefault="00BE62A1" w:rsidP="00B2165E">
            <w:pPr>
              <w:pStyle w:val="TableParagraph"/>
              <w:ind w:left="232" w:right="233"/>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9214" w:type="dxa"/>
            <w:tcBorders>
              <w:top w:val="single" w:sz="5" w:space="0" w:color="000000"/>
              <w:left w:val="single" w:sz="5" w:space="0" w:color="000000"/>
              <w:bottom w:val="single" w:sz="5" w:space="0" w:color="000000"/>
              <w:right w:val="single" w:sz="5" w:space="0" w:color="000000"/>
            </w:tcBorders>
            <w:shd w:val="clear" w:color="auto" w:fill="auto"/>
          </w:tcPr>
          <w:p w14:paraId="24D50018" w14:textId="61BB4567" w:rsidR="00BE62A1" w:rsidRPr="00785D1F" w:rsidRDefault="00EC0C38" w:rsidP="00785D1F">
            <w:pPr>
              <w:ind w:left="145" w:right="53"/>
              <w:jc w:val="both"/>
              <w:rPr>
                <w:rFonts w:ascii="Gotham" w:eastAsia="Gotham Book" w:hAnsi="Gotham" w:cs="Gotham Book"/>
                <w:color w:val="404040" w:themeColor="text1" w:themeTint="BF"/>
                <w:sz w:val="20"/>
                <w:szCs w:val="20"/>
                <w:lang w:val="es-MX"/>
              </w:rPr>
            </w:pPr>
            <w:r w:rsidRPr="00785D1F">
              <w:rPr>
                <w:rFonts w:ascii="Gotham" w:hAnsi="Gotham"/>
                <w:color w:val="404040" w:themeColor="text1" w:themeTint="BF"/>
                <w:sz w:val="20"/>
                <w:szCs w:val="20"/>
                <w:lang w:val="es-MX"/>
              </w:rPr>
              <w:t xml:space="preserve">La justificación teórica o empírica que sustenta el modelo de intervención o de operación del </w:t>
            </w:r>
            <w:proofErr w:type="spellStart"/>
            <w:r w:rsidRPr="00785D1F">
              <w:rPr>
                <w:rFonts w:ascii="Gotham" w:hAnsi="Gotham"/>
                <w:color w:val="404040" w:themeColor="text1" w:themeTint="BF"/>
                <w:sz w:val="20"/>
                <w:szCs w:val="20"/>
                <w:lang w:val="es-MX"/>
              </w:rPr>
              <w:t>Pp</w:t>
            </w:r>
            <w:proofErr w:type="spellEnd"/>
            <w:r w:rsidRPr="00785D1F">
              <w:rPr>
                <w:rFonts w:ascii="Gotham" w:hAnsi="Gotham"/>
                <w:color w:val="404040" w:themeColor="text1" w:themeTint="BF"/>
                <w:sz w:val="20"/>
                <w:szCs w:val="20"/>
                <w:lang w:val="es-MX"/>
              </w:rPr>
              <w:t xml:space="preserve"> cumple con todas las características establecidas en la pregunta.</w:t>
            </w:r>
          </w:p>
        </w:tc>
      </w:tr>
    </w:tbl>
    <w:p w14:paraId="6B1CAD78" w14:textId="77777777" w:rsidR="00BE62A1" w:rsidRPr="00A16F90" w:rsidRDefault="00BE62A1" w:rsidP="003C616D">
      <w:pPr>
        <w:pStyle w:val="Textoindependiente"/>
        <w:spacing w:after="0"/>
        <w:ind w:right="103"/>
        <w:jc w:val="both"/>
        <w:rPr>
          <w:rFonts w:ascii="Gotham" w:eastAsiaTheme="minorHAnsi" w:hAnsi="Gotham" w:cstheme="minorBidi"/>
          <w:color w:val="404040" w:themeColor="text1" w:themeTint="BF"/>
          <w:sz w:val="20"/>
          <w:szCs w:val="20"/>
          <w:lang w:val="es-MX" w:eastAsia="en-US"/>
        </w:rPr>
      </w:pPr>
    </w:p>
    <w:p w14:paraId="6A142587" w14:textId="77777777" w:rsidR="004E22BE" w:rsidRPr="00A16F90" w:rsidRDefault="002C4402">
      <w:pPr>
        <w:pStyle w:val="Prrafodelista"/>
        <w:numPr>
          <w:ilvl w:val="1"/>
          <w:numId w:val="13"/>
        </w:numPr>
        <w:ind w:left="993"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incluir la justificación teórica o empírica, así como el estudio o el documento del que se derive dicha justificación. En caso de que exista evidencia nacional o internacional se deberá incluir la referencia de los estudios o de los documentos. </w:t>
      </w:r>
    </w:p>
    <w:p w14:paraId="26FBD65B" w14:textId="77777777" w:rsidR="004E22BE" w:rsidRPr="00A16F90" w:rsidRDefault="004E22BE" w:rsidP="00273163">
      <w:pPr>
        <w:pStyle w:val="Prrafodelista"/>
        <w:ind w:left="993" w:right="48"/>
        <w:jc w:val="both"/>
        <w:rPr>
          <w:rFonts w:ascii="Gotham" w:hAnsi="Gotham"/>
          <w:color w:val="404040" w:themeColor="text1" w:themeTint="BF"/>
          <w:sz w:val="20"/>
          <w:szCs w:val="20"/>
        </w:rPr>
      </w:pPr>
    </w:p>
    <w:p w14:paraId="13852B86" w14:textId="77777777" w:rsidR="004E22BE" w:rsidRPr="00A16F90" w:rsidRDefault="002C4402" w:rsidP="00273163">
      <w:pPr>
        <w:pStyle w:val="Prrafodelista"/>
        <w:ind w:left="993"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El equipo evaluador deberá pronunciarse respecto de la consistencia argumentativa del mecanismo de intervención utilizado por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considerando la información disponible. Igualmente, se incluirá el nombre del estudio o el documento del que se derive dicha justificación y, en su caso, la dirección electrónica donde se encuentre. </w:t>
      </w:r>
    </w:p>
    <w:p w14:paraId="0FFB988C" w14:textId="77777777" w:rsidR="004E22BE" w:rsidRPr="00A16F90" w:rsidRDefault="004E22BE" w:rsidP="00273163">
      <w:pPr>
        <w:pStyle w:val="Prrafodelista"/>
        <w:ind w:left="993" w:right="48"/>
        <w:jc w:val="both"/>
        <w:rPr>
          <w:rFonts w:ascii="Gotham" w:hAnsi="Gotham"/>
          <w:color w:val="404040" w:themeColor="text1" w:themeTint="BF"/>
          <w:sz w:val="20"/>
          <w:szCs w:val="20"/>
        </w:rPr>
      </w:pPr>
    </w:p>
    <w:p w14:paraId="15F8F9BB" w14:textId="76E37B3C" w:rsidR="002C4402" w:rsidRPr="00A16F90" w:rsidRDefault="002C4402" w:rsidP="00273163">
      <w:pPr>
        <w:pStyle w:val="Prrafodelista"/>
        <w:ind w:left="993"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En caso de que exista evidencia nacional o internacional se incluirá la referencia de los estudios o de los documentos y, en su caso, las direcciones electrónicas donde se encuentren.</w:t>
      </w:r>
    </w:p>
    <w:p w14:paraId="0B91468A" w14:textId="77777777" w:rsidR="002C4402" w:rsidRPr="00A16F90" w:rsidRDefault="002C4402" w:rsidP="00273163">
      <w:pPr>
        <w:ind w:left="993" w:right="48" w:hanging="405"/>
        <w:jc w:val="both"/>
        <w:rPr>
          <w:rFonts w:ascii="Gotham" w:hAnsi="Gotham"/>
          <w:color w:val="404040" w:themeColor="text1" w:themeTint="BF"/>
          <w:sz w:val="20"/>
          <w:szCs w:val="20"/>
        </w:rPr>
      </w:pPr>
    </w:p>
    <w:p w14:paraId="5F4BDA2C" w14:textId="0F0A9DFE" w:rsidR="003744E9" w:rsidRPr="00A16F90" w:rsidRDefault="002C4402">
      <w:pPr>
        <w:pStyle w:val="Prrafodelista"/>
        <w:numPr>
          <w:ilvl w:val="1"/>
          <w:numId w:val="13"/>
        </w:numPr>
        <w:ind w:left="993"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oficiales y/o diagnóstico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así como información adicional que el equipo evaluador considere pertinente para dar respuesta a la pregunta, siempre y cuando esta sea consistente con lo que se aborda en la pregunta.</w:t>
      </w:r>
    </w:p>
    <w:p w14:paraId="255BC21C" w14:textId="77777777" w:rsidR="003744E9" w:rsidRPr="00A16F90" w:rsidRDefault="003744E9">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0DE7A09" w14:textId="07388A73" w:rsidR="00EB4B4A" w:rsidRPr="00A16F90" w:rsidRDefault="00084C6D">
      <w:pPr>
        <w:pStyle w:val="Prrafodelista"/>
        <w:numPr>
          <w:ilvl w:val="0"/>
          <w:numId w:val="13"/>
        </w:num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¿La modalidad presupuestaria 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es consistente con el problema público o necesidad identificada, así como con los componentes que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genera y su mecanismo de intervención adoptado?</w:t>
      </w:r>
    </w:p>
    <w:p w14:paraId="15BA5DE1" w14:textId="77777777" w:rsidR="0067432C" w:rsidRPr="00A16F90" w:rsidRDefault="0067432C" w:rsidP="00273163">
      <w:pPr>
        <w:ind w:right="48"/>
        <w:jc w:val="both"/>
        <w:rPr>
          <w:rFonts w:ascii="Gotham" w:hAnsi="Gotham"/>
          <w:color w:val="404040" w:themeColor="text1" w:themeTint="BF"/>
          <w:sz w:val="20"/>
          <w:szCs w:val="20"/>
        </w:rPr>
      </w:pPr>
    </w:p>
    <w:p w14:paraId="57E2DA0F" w14:textId="7243537F" w:rsidR="00237EFE" w:rsidRPr="00735E72" w:rsidRDefault="00237EFE" w:rsidP="00273163">
      <w:pPr>
        <w:ind w:left="567" w:right="48"/>
        <w:jc w:val="both"/>
        <w:rPr>
          <w:rFonts w:ascii="Gotham Bold" w:hAnsi="Gotham Bold"/>
          <w:color w:val="56212F"/>
          <w:sz w:val="20"/>
          <w:szCs w:val="20"/>
        </w:rPr>
      </w:pPr>
      <w:bookmarkStart w:id="17" w:name="_Hlk157528315"/>
      <w:r w:rsidRPr="00735E72">
        <w:rPr>
          <w:rFonts w:ascii="Gotham Bold" w:hAnsi="Gotham Bold"/>
          <w:color w:val="56212F"/>
          <w:sz w:val="20"/>
          <w:szCs w:val="20"/>
        </w:rPr>
        <w:t>No procede valoración cuantitativa.</w:t>
      </w:r>
    </w:p>
    <w:bookmarkEnd w:id="17"/>
    <w:p w14:paraId="50CED6BE" w14:textId="77777777" w:rsidR="00237EFE" w:rsidRPr="00A16F90" w:rsidRDefault="00237EFE" w:rsidP="00273163">
      <w:pPr>
        <w:ind w:right="48"/>
        <w:jc w:val="both"/>
        <w:rPr>
          <w:rFonts w:ascii="Gotham" w:hAnsi="Gotham"/>
          <w:color w:val="404040" w:themeColor="text1" w:themeTint="BF"/>
          <w:sz w:val="20"/>
          <w:szCs w:val="20"/>
        </w:rPr>
      </w:pPr>
    </w:p>
    <w:p w14:paraId="2EC43F3D" w14:textId="445CE5B3" w:rsidR="00084C6D" w:rsidRPr="00A16F90" w:rsidRDefault="00084C6D">
      <w:pPr>
        <w:pStyle w:val="Prrafodelista"/>
        <w:widowControl w:val="0"/>
        <w:numPr>
          <w:ilvl w:val="1"/>
          <w:numId w:val="13"/>
        </w:numPr>
        <w:ind w:left="993" w:right="48" w:hanging="426"/>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Para la respuesta se deberán analizar y valorar los elementos que componen al diseño del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xml:space="preserve"> (modalidad, unidades responsables, propósito, componentes, población o área de enfoque objetivo, entre otros) y sobre los cuales este se construye (problema público o necesidad, causas y efectos del problema, situación de la población o área de enfoque objetivo, entre otros). </w:t>
      </w:r>
    </w:p>
    <w:p w14:paraId="39BACAD2" w14:textId="77777777" w:rsidR="00084C6D" w:rsidRPr="00A16F90" w:rsidRDefault="00084C6D" w:rsidP="00273163">
      <w:pPr>
        <w:widowControl w:val="0"/>
        <w:ind w:left="993" w:right="48" w:hanging="426"/>
        <w:jc w:val="both"/>
        <w:rPr>
          <w:rFonts w:ascii="Gotham" w:eastAsia="Times New Roman" w:hAnsi="Gotham" w:cs="Times New Roman"/>
          <w:color w:val="404040" w:themeColor="text1" w:themeTint="BF"/>
          <w:sz w:val="20"/>
          <w:szCs w:val="20"/>
          <w:lang w:eastAsia="es-ES"/>
        </w:rPr>
      </w:pPr>
    </w:p>
    <w:p w14:paraId="62FF64A0" w14:textId="3D80BB60" w:rsidR="00EB4B4A" w:rsidRPr="00A16F90" w:rsidRDefault="00084C6D">
      <w:pPr>
        <w:pStyle w:val="Prrafodelista"/>
        <w:widowControl w:val="0"/>
        <w:numPr>
          <w:ilvl w:val="1"/>
          <w:numId w:val="13"/>
        </w:numPr>
        <w:ind w:left="993" w:right="48" w:hanging="426"/>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Las fuentes de información mínimas a utilizar deben ser el diagnóstico del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xml:space="preserve">, su MIR vigente, documentos institucionales o normativos del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Manual de Programación y Presupuesto vigente, entre otros documentos que se consideren pertinentes.</w:t>
      </w:r>
    </w:p>
    <w:p w14:paraId="65277230" w14:textId="62C892F1" w:rsidR="00976B71" w:rsidRPr="00A16F90" w:rsidRDefault="00976B71" w:rsidP="00415432">
      <w:pPr>
        <w:ind w:right="102"/>
        <w:jc w:val="both"/>
        <w:rPr>
          <w:rFonts w:ascii="Gotham" w:hAnsi="Gotham" w:cs="Times New Roman"/>
          <w:color w:val="404040" w:themeColor="text1" w:themeTint="BF"/>
          <w:sz w:val="20"/>
          <w:szCs w:val="18"/>
        </w:rPr>
      </w:pPr>
    </w:p>
    <w:p w14:paraId="43BA1FD0" w14:textId="5127E233" w:rsidR="00A239AD" w:rsidRPr="00A16F90" w:rsidRDefault="00A239AD">
      <w:pPr>
        <w:spacing w:after="160" w:line="259" w:lineRule="auto"/>
        <w:rPr>
          <w:rFonts w:ascii="Gotham" w:hAnsi="Gotham" w:cs="Times New Roman"/>
          <w:color w:val="404040" w:themeColor="text1" w:themeTint="BF"/>
          <w:sz w:val="20"/>
          <w:szCs w:val="18"/>
        </w:rPr>
      </w:pPr>
      <w:r w:rsidRPr="00A16F90">
        <w:rPr>
          <w:rFonts w:ascii="Gotham" w:hAnsi="Gotham" w:cs="Times New Roman"/>
          <w:color w:val="404040" w:themeColor="text1" w:themeTint="BF"/>
          <w:sz w:val="20"/>
          <w:szCs w:val="18"/>
        </w:rPr>
        <w:br w:type="page"/>
      </w:r>
    </w:p>
    <w:p w14:paraId="630EA7D4" w14:textId="612F63D4" w:rsidR="00094D11" w:rsidRPr="00A16F90" w:rsidRDefault="004D3906" w:rsidP="00532851">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B. A</w:t>
      </w:r>
      <w:r w:rsidR="00094D11" w:rsidRPr="00A16F90">
        <w:rPr>
          <w:rFonts w:ascii="Gotham Bold" w:hAnsi="Gotham Bold"/>
          <w:color w:val="404040" w:themeColor="text1" w:themeTint="BF"/>
          <w:sz w:val="22"/>
          <w:szCs w:val="22"/>
        </w:rPr>
        <w:t xml:space="preserve">nálisis de la contribución del </w:t>
      </w:r>
      <w:proofErr w:type="spellStart"/>
      <w:r w:rsidR="00094D11" w:rsidRPr="00A16F90">
        <w:rPr>
          <w:rFonts w:ascii="Gotham Bold" w:hAnsi="Gotham Bold"/>
          <w:color w:val="404040" w:themeColor="text1" w:themeTint="BF"/>
          <w:sz w:val="22"/>
          <w:szCs w:val="22"/>
        </w:rPr>
        <w:t>Pp</w:t>
      </w:r>
      <w:proofErr w:type="spellEnd"/>
      <w:r w:rsidR="00094D11" w:rsidRPr="00A16F90">
        <w:rPr>
          <w:rFonts w:ascii="Gotham Bold" w:hAnsi="Gotham Bold"/>
          <w:color w:val="404040" w:themeColor="text1" w:themeTint="BF"/>
          <w:sz w:val="22"/>
          <w:szCs w:val="22"/>
        </w:rPr>
        <w:t xml:space="preserve"> al cumplimiento de las Metas Estatales y objetivos del Plan </w:t>
      </w:r>
      <w:r w:rsidR="00C437B4">
        <w:rPr>
          <w:rFonts w:ascii="Gotham Bold" w:hAnsi="Gotham Bold"/>
          <w:color w:val="404040" w:themeColor="text1" w:themeTint="BF"/>
          <w:sz w:val="22"/>
          <w:szCs w:val="22"/>
        </w:rPr>
        <w:t xml:space="preserve">de </w:t>
      </w:r>
      <w:r w:rsidR="00094D11" w:rsidRPr="00A16F90">
        <w:rPr>
          <w:rFonts w:ascii="Gotham Bold" w:hAnsi="Gotham Bold"/>
          <w:color w:val="404040" w:themeColor="text1" w:themeTint="BF"/>
          <w:sz w:val="22"/>
          <w:szCs w:val="22"/>
        </w:rPr>
        <w:t xml:space="preserve">Desarrollo </w:t>
      </w:r>
      <w:r w:rsidR="00A13E69" w:rsidRPr="00A16F90">
        <w:rPr>
          <w:rFonts w:ascii="Gotham Bold" w:hAnsi="Gotham Bold"/>
          <w:color w:val="404040" w:themeColor="text1" w:themeTint="BF"/>
          <w:sz w:val="22"/>
          <w:szCs w:val="22"/>
        </w:rPr>
        <w:t>del Estado de México (PDEM)</w:t>
      </w:r>
      <w:r w:rsidR="00094D11" w:rsidRPr="00A16F90">
        <w:rPr>
          <w:rFonts w:ascii="Gotham Bold" w:hAnsi="Gotham Bold"/>
          <w:color w:val="404040" w:themeColor="text1" w:themeTint="BF"/>
          <w:sz w:val="22"/>
          <w:szCs w:val="22"/>
        </w:rPr>
        <w:t xml:space="preserve"> vigente o en su caso objetivos de programas </w:t>
      </w:r>
      <w:r w:rsidR="00163220" w:rsidRPr="00A16F90">
        <w:rPr>
          <w:rFonts w:ascii="Gotham Bold" w:hAnsi="Gotham Bold"/>
          <w:color w:val="404040" w:themeColor="text1" w:themeTint="BF"/>
          <w:sz w:val="22"/>
          <w:szCs w:val="22"/>
        </w:rPr>
        <w:t>regionales, sectoriales o instituci</w:t>
      </w:r>
      <w:r w:rsidR="007C6C57" w:rsidRPr="00A16F90">
        <w:rPr>
          <w:rFonts w:ascii="Gotham Bold" w:hAnsi="Gotham Bold"/>
          <w:color w:val="404040" w:themeColor="text1" w:themeTint="BF"/>
          <w:sz w:val="22"/>
          <w:szCs w:val="22"/>
        </w:rPr>
        <w:t>o</w:t>
      </w:r>
      <w:r w:rsidR="00163220" w:rsidRPr="00A16F90">
        <w:rPr>
          <w:rFonts w:ascii="Gotham Bold" w:hAnsi="Gotham Bold"/>
          <w:color w:val="404040" w:themeColor="text1" w:themeTint="BF"/>
          <w:sz w:val="22"/>
          <w:szCs w:val="22"/>
        </w:rPr>
        <w:t>nales</w:t>
      </w:r>
      <w:r w:rsidR="00094D11" w:rsidRPr="00A16F90">
        <w:rPr>
          <w:rFonts w:ascii="Gotham Bold" w:hAnsi="Gotham Bold"/>
          <w:color w:val="404040" w:themeColor="text1" w:themeTint="BF"/>
          <w:sz w:val="22"/>
          <w:szCs w:val="22"/>
        </w:rPr>
        <w:t xml:space="preserve"> derivados del P</w:t>
      </w:r>
      <w:r w:rsidR="00A13E69" w:rsidRPr="00A16F90">
        <w:rPr>
          <w:rFonts w:ascii="Gotham Bold" w:hAnsi="Gotham Bold"/>
          <w:color w:val="404040" w:themeColor="text1" w:themeTint="BF"/>
          <w:sz w:val="22"/>
          <w:szCs w:val="22"/>
        </w:rPr>
        <w:t>D</w:t>
      </w:r>
      <w:r w:rsidR="00094D11" w:rsidRPr="00A16F90">
        <w:rPr>
          <w:rFonts w:ascii="Gotham Bold" w:hAnsi="Gotham Bold"/>
          <w:color w:val="404040" w:themeColor="text1" w:themeTint="BF"/>
          <w:sz w:val="22"/>
          <w:szCs w:val="22"/>
        </w:rPr>
        <w:t>E</w:t>
      </w:r>
      <w:r w:rsidR="00A13E69" w:rsidRPr="00A16F90">
        <w:rPr>
          <w:rFonts w:ascii="Gotham Bold" w:hAnsi="Gotham Bold"/>
          <w:color w:val="404040" w:themeColor="text1" w:themeTint="BF"/>
          <w:sz w:val="22"/>
          <w:szCs w:val="22"/>
        </w:rPr>
        <w:t>M</w:t>
      </w:r>
      <w:r w:rsidR="00094D11" w:rsidRPr="00A16F90">
        <w:rPr>
          <w:rFonts w:ascii="Gotham Bold" w:hAnsi="Gotham Bold"/>
          <w:color w:val="404040" w:themeColor="text1" w:themeTint="BF"/>
          <w:sz w:val="22"/>
          <w:szCs w:val="22"/>
        </w:rPr>
        <w:t xml:space="preserve">. </w:t>
      </w:r>
    </w:p>
    <w:p w14:paraId="15FB8FCE" w14:textId="77777777" w:rsidR="00A13E69" w:rsidRPr="00A16F90" w:rsidRDefault="00A13E69" w:rsidP="00532851">
      <w:pPr>
        <w:jc w:val="both"/>
        <w:rPr>
          <w:rFonts w:ascii="Gotham Black" w:hAnsi="Gotham Black"/>
          <w:color w:val="404040" w:themeColor="text1" w:themeTint="BF"/>
          <w:sz w:val="22"/>
          <w:szCs w:val="22"/>
        </w:rPr>
      </w:pPr>
    </w:p>
    <w:p w14:paraId="411ADEBF" w14:textId="6A07BFB9" w:rsidR="002D7066" w:rsidRPr="00A16F90" w:rsidRDefault="00094D11">
      <w:pPr>
        <w:pStyle w:val="Prrafodelista"/>
        <w:numPr>
          <w:ilvl w:val="0"/>
          <w:numId w:val="13"/>
        </w:numPr>
        <w:ind w:right="102"/>
        <w:jc w:val="both"/>
        <w:rPr>
          <w:rFonts w:ascii="Gotham Bold" w:hAnsi="Gotham Bold" w:cs="Times New Roman"/>
          <w:color w:val="404040" w:themeColor="text1" w:themeTint="BF"/>
          <w:sz w:val="22"/>
          <w:szCs w:val="22"/>
        </w:rPr>
      </w:pPr>
      <w:r w:rsidRPr="00A16F90">
        <w:rPr>
          <w:rFonts w:ascii="Gotham Bold" w:hAnsi="Gotham Bold" w:cs="Times New Roman"/>
          <w:color w:val="404040" w:themeColor="text1" w:themeTint="BF"/>
          <w:sz w:val="22"/>
          <w:szCs w:val="22"/>
        </w:rPr>
        <w:t xml:space="preserve">¿En virtud de que el fin del </w:t>
      </w:r>
      <w:proofErr w:type="spellStart"/>
      <w:r w:rsidRPr="00A16F90">
        <w:rPr>
          <w:rFonts w:ascii="Gotham Bold" w:hAnsi="Gotham Bold" w:cs="Times New Roman"/>
          <w:color w:val="404040" w:themeColor="text1" w:themeTint="BF"/>
          <w:sz w:val="22"/>
          <w:szCs w:val="22"/>
        </w:rPr>
        <w:t>Pp</w:t>
      </w:r>
      <w:proofErr w:type="spellEnd"/>
      <w:r w:rsidRPr="00A16F90">
        <w:rPr>
          <w:rFonts w:ascii="Gotham Bold" w:hAnsi="Gotham Bold" w:cs="Times New Roman"/>
          <w:color w:val="404040" w:themeColor="text1" w:themeTint="BF"/>
          <w:sz w:val="22"/>
          <w:szCs w:val="22"/>
        </w:rPr>
        <w:t xml:space="preserve"> está vinculado con algún objetivo de un programa </w:t>
      </w:r>
      <w:r w:rsidR="007320E1" w:rsidRPr="00A16F90">
        <w:rPr>
          <w:rFonts w:ascii="Gotham Bold" w:hAnsi="Gotham Bold"/>
          <w:color w:val="404040" w:themeColor="text1" w:themeTint="BF"/>
          <w:sz w:val="22"/>
          <w:szCs w:val="22"/>
        </w:rPr>
        <w:t>regional, sectorial o institucional</w:t>
      </w:r>
      <w:r w:rsidRPr="00A16F90">
        <w:rPr>
          <w:rFonts w:ascii="Gotham Bold" w:hAnsi="Gotham Bold" w:cs="Times New Roman"/>
          <w:color w:val="404040" w:themeColor="text1" w:themeTint="BF"/>
          <w:sz w:val="22"/>
          <w:szCs w:val="22"/>
        </w:rPr>
        <w:t xml:space="preserve"> derivado del </w:t>
      </w:r>
      <w:r w:rsidR="00A13E69" w:rsidRPr="00A16F90">
        <w:rPr>
          <w:rFonts w:ascii="Gotham Bold" w:hAnsi="Gotham Bold" w:cs="Times New Roman"/>
          <w:color w:val="404040" w:themeColor="text1" w:themeTint="BF"/>
          <w:sz w:val="22"/>
          <w:szCs w:val="22"/>
        </w:rPr>
        <w:t>PDEM</w:t>
      </w:r>
      <w:r w:rsidRPr="00A16F90">
        <w:rPr>
          <w:rFonts w:ascii="Gotham Bold" w:hAnsi="Gotham Bold" w:cs="Times New Roman"/>
          <w:color w:val="404040" w:themeColor="text1" w:themeTint="BF"/>
          <w:sz w:val="22"/>
          <w:szCs w:val="22"/>
        </w:rPr>
        <w:t>, se cumple con las siguientes características?</w:t>
      </w:r>
    </w:p>
    <w:p w14:paraId="1876B92E" w14:textId="77777777" w:rsidR="00976B71" w:rsidRPr="00A16F90" w:rsidRDefault="00976B71" w:rsidP="00976B71">
      <w:pPr>
        <w:pStyle w:val="Prrafodelista"/>
        <w:ind w:left="360" w:right="102"/>
        <w:jc w:val="both"/>
        <w:rPr>
          <w:rFonts w:ascii="Gotham Bold" w:hAnsi="Gotham Bold" w:cs="Times New Roman"/>
          <w:color w:val="404040" w:themeColor="text1" w:themeTint="BF"/>
          <w:sz w:val="22"/>
          <w:szCs w:val="22"/>
        </w:rPr>
      </w:pPr>
    </w:p>
    <w:p w14:paraId="30C1A7F0" w14:textId="1DF743F2" w:rsidR="00094D11" w:rsidRPr="00A16F90" w:rsidRDefault="00094D11">
      <w:pPr>
        <w:pStyle w:val="Prrafodelista"/>
        <w:numPr>
          <w:ilvl w:val="0"/>
          <w:numId w:val="17"/>
        </w:numPr>
        <w:spacing w:line="276" w:lineRule="auto"/>
        <w:ind w:left="851" w:right="102" w:hanging="284"/>
        <w:jc w:val="both"/>
        <w:rPr>
          <w:rFonts w:ascii="Gotham" w:hAnsi="Gotham" w:cs="Times New Roman"/>
          <w:color w:val="404040" w:themeColor="text1" w:themeTint="BF"/>
          <w:sz w:val="20"/>
          <w:szCs w:val="20"/>
        </w:rPr>
      </w:pPr>
      <w:r w:rsidRPr="00A16F90">
        <w:rPr>
          <w:rFonts w:ascii="Gotham" w:hAnsi="Gotham" w:cs="Times New Roman"/>
          <w:color w:val="404040" w:themeColor="text1" w:themeTint="BF"/>
          <w:sz w:val="20"/>
          <w:szCs w:val="20"/>
        </w:rPr>
        <w:t xml:space="preserve">Existen conceptos comunes entre el Propósito del </w:t>
      </w:r>
      <w:proofErr w:type="spellStart"/>
      <w:r w:rsidRPr="00A16F90">
        <w:rPr>
          <w:rFonts w:ascii="Gotham" w:hAnsi="Gotham" w:cs="Times New Roman"/>
          <w:color w:val="404040" w:themeColor="text1" w:themeTint="BF"/>
          <w:sz w:val="20"/>
          <w:szCs w:val="20"/>
        </w:rPr>
        <w:t>Pp</w:t>
      </w:r>
      <w:proofErr w:type="spellEnd"/>
      <w:r w:rsidRPr="00A16F90">
        <w:rPr>
          <w:rFonts w:ascii="Gotham" w:hAnsi="Gotham" w:cs="Times New Roman"/>
          <w:color w:val="404040" w:themeColor="text1" w:themeTint="BF"/>
          <w:sz w:val="20"/>
          <w:szCs w:val="20"/>
        </w:rPr>
        <w:t xml:space="preserve"> y algún objetivo de algún programa </w:t>
      </w:r>
      <w:r w:rsidR="00633334" w:rsidRPr="00A16F90">
        <w:rPr>
          <w:rFonts w:ascii="Gotham" w:eastAsia="Times New Roman" w:hAnsi="Gotham" w:cs="Times New Roman"/>
          <w:color w:val="404040" w:themeColor="text1" w:themeTint="BF"/>
          <w:sz w:val="20"/>
          <w:szCs w:val="20"/>
          <w:lang w:eastAsia="es-ES"/>
        </w:rPr>
        <w:t>sectorial, regional o institucional</w:t>
      </w:r>
      <w:r w:rsidRPr="00A16F90">
        <w:rPr>
          <w:rFonts w:ascii="Gotham" w:hAnsi="Gotham" w:cs="Times New Roman"/>
          <w:color w:val="404040" w:themeColor="text1" w:themeTint="BF"/>
          <w:sz w:val="20"/>
          <w:szCs w:val="20"/>
        </w:rPr>
        <w:t xml:space="preserve">, derivados del </w:t>
      </w:r>
      <w:r w:rsidR="00A13E69" w:rsidRPr="00A16F90">
        <w:rPr>
          <w:rFonts w:ascii="Gotham" w:hAnsi="Gotham" w:cs="Times New Roman"/>
          <w:color w:val="404040" w:themeColor="text1" w:themeTint="BF"/>
          <w:sz w:val="20"/>
          <w:szCs w:val="20"/>
        </w:rPr>
        <w:t>PDEM</w:t>
      </w:r>
      <w:r w:rsidRPr="00A16F90">
        <w:rPr>
          <w:rFonts w:ascii="Gotham" w:hAnsi="Gotham" w:cs="Times New Roman"/>
          <w:color w:val="404040" w:themeColor="text1" w:themeTint="BF"/>
          <w:sz w:val="20"/>
          <w:szCs w:val="20"/>
        </w:rPr>
        <w:t xml:space="preserve">, por ejemplo: población o área de enfoque objetivo, problema o acción de gobierno atendida, etc. </w:t>
      </w:r>
    </w:p>
    <w:p w14:paraId="10546028" w14:textId="76343333" w:rsidR="00094D11" w:rsidRPr="00A16F90" w:rsidRDefault="00094D11">
      <w:pPr>
        <w:pStyle w:val="Prrafodelista"/>
        <w:numPr>
          <w:ilvl w:val="0"/>
          <w:numId w:val="17"/>
        </w:numPr>
        <w:spacing w:line="276" w:lineRule="auto"/>
        <w:ind w:left="851" w:right="102" w:hanging="284"/>
        <w:jc w:val="both"/>
        <w:rPr>
          <w:rFonts w:ascii="Gotham" w:hAnsi="Gotham" w:cs="Times New Roman"/>
          <w:color w:val="404040" w:themeColor="text1" w:themeTint="BF"/>
          <w:sz w:val="20"/>
          <w:szCs w:val="20"/>
        </w:rPr>
      </w:pPr>
      <w:r w:rsidRPr="00A16F90">
        <w:rPr>
          <w:rFonts w:ascii="Gotham" w:hAnsi="Gotham" w:cs="Times New Roman"/>
          <w:color w:val="404040" w:themeColor="text1" w:themeTint="BF"/>
          <w:sz w:val="20"/>
          <w:szCs w:val="20"/>
        </w:rPr>
        <w:t xml:space="preserve">El logro del Propósito del </w:t>
      </w:r>
      <w:proofErr w:type="spellStart"/>
      <w:r w:rsidRPr="00A16F90">
        <w:rPr>
          <w:rFonts w:ascii="Gotham" w:hAnsi="Gotham" w:cs="Times New Roman"/>
          <w:color w:val="404040" w:themeColor="text1" w:themeTint="BF"/>
          <w:sz w:val="20"/>
          <w:szCs w:val="20"/>
        </w:rPr>
        <w:t>Pp</w:t>
      </w:r>
      <w:proofErr w:type="spellEnd"/>
      <w:r w:rsidRPr="00A16F90">
        <w:rPr>
          <w:rFonts w:ascii="Gotham" w:hAnsi="Gotham" w:cs="Times New Roman"/>
          <w:color w:val="404040" w:themeColor="text1" w:themeTint="BF"/>
          <w:sz w:val="20"/>
          <w:szCs w:val="20"/>
        </w:rPr>
        <w:t xml:space="preserve">, aporta al cumplimiento de alguna meta de algún objetivo del programa </w:t>
      </w:r>
      <w:r w:rsidR="00633334" w:rsidRPr="00A16F90">
        <w:rPr>
          <w:rFonts w:ascii="Gotham" w:eastAsia="Times New Roman" w:hAnsi="Gotham" w:cs="Times New Roman"/>
          <w:color w:val="404040" w:themeColor="text1" w:themeTint="BF"/>
          <w:sz w:val="20"/>
          <w:szCs w:val="20"/>
          <w:lang w:eastAsia="es-ES"/>
        </w:rPr>
        <w:t>sectorial, regional o institucional</w:t>
      </w:r>
      <w:r w:rsidRPr="00A16F90">
        <w:rPr>
          <w:rFonts w:ascii="Gotham" w:hAnsi="Gotham" w:cs="Times New Roman"/>
          <w:color w:val="404040" w:themeColor="text1" w:themeTint="BF"/>
          <w:sz w:val="20"/>
          <w:szCs w:val="20"/>
        </w:rPr>
        <w:t xml:space="preserve">, derivados del </w:t>
      </w:r>
      <w:r w:rsidR="00A13E69" w:rsidRPr="00A16F90">
        <w:rPr>
          <w:rFonts w:ascii="Gotham" w:hAnsi="Gotham" w:cs="Times New Roman"/>
          <w:color w:val="404040" w:themeColor="text1" w:themeTint="BF"/>
          <w:sz w:val="20"/>
          <w:szCs w:val="20"/>
        </w:rPr>
        <w:t>PDEM</w:t>
      </w:r>
      <w:r w:rsidRPr="00A16F90">
        <w:rPr>
          <w:rFonts w:ascii="Gotham" w:hAnsi="Gotham" w:cs="Times New Roman"/>
          <w:color w:val="404040" w:themeColor="text1" w:themeTint="BF"/>
          <w:sz w:val="20"/>
          <w:szCs w:val="20"/>
        </w:rPr>
        <w:t xml:space="preserve">. </w:t>
      </w:r>
    </w:p>
    <w:p w14:paraId="16B20C5C" w14:textId="6DA1DBC8" w:rsidR="00094D11" w:rsidRPr="00A16F90" w:rsidRDefault="00094D11">
      <w:pPr>
        <w:pStyle w:val="Prrafodelista"/>
        <w:numPr>
          <w:ilvl w:val="0"/>
          <w:numId w:val="17"/>
        </w:numPr>
        <w:spacing w:line="276" w:lineRule="auto"/>
        <w:ind w:left="851" w:right="102" w:hanging="284"/>
        <w:jc w:val="both"/>
        <w:rPr>
          <w:rFonts w:ascii="Gotham" w:hAnsi="Gotham" w:cs="Times New Roman"/>
          <w:color w:val="404040" w:themeColor="text1" w:themeTint="BF"/>
          <w:sz w:val="20"/>
          <w:szCs w:val="20"/>
        </w:rPr>
      </w:pPr>
      <w:r w:rsidRPr="00A16F90">
        <w:rPr>
          <w:rFonts w:ascii="Gotham" w:hAnsi="Gotham" w:cs="Times New Roman"/>
          <w:color w:val="404040" w:themeColor="text1" w:themeTint="BF"/>
          <w:sz w:val="20"/>
          <w:szCs w:val="20"/>
        </w:rPr>
        <w:t xml:space="preserve">El logro del Propósito del </w:t>
      </w:r>
      <w:proofErr w:type="spellStart"/>
      <w:r w:rsidRPr="00A16F90">
        <w:rPr>
          <w:rFonts w:ascii="Gotham" w:hAnsi="Gotham" w:cs="Times New Roman"/>
          <w:color w:val="404040" w:themeColor="text1" w:themeTint="BF"/>
          <w:sz w:val="20"/>
          <w:szCs w:val="20"/>
        </w:rPr>
        <w:t>Pp</w:t>
      </w:r>
      <w:proofErr w:type="spellEnd"/>
      <w:r w:rsidRPr="00A16F90">
        <w:rPr>
          <w:rFonts w:ascii="Gotham" w:hAnsi="Gotham" w:cs="Times New Roman"/>
          <w:color w:val="404040" w:themeColor="text1" w:themeTint="BF"/>
          <w:sz w:val="20"/>
          <w:szCs w:val="20"/>
        </w:rPr>
        <w:t xml:space="preserve">, es suficiente para el cumplimiento de alguna meta de algún objetivo del programa </w:t>
      </w:r>
      <w:r w:rsidR="00633334" w:rsidRPr="00A16F90">
        <w:rPr>
          <w:rFonts w:ascii="Gotham" w:eastAsia="Times New Roman" w:hAnsi="Gotham" w:cs="Times New Roman"/>
          <w:color w:val="404040" w:themeColor="text1" w:themeTint="BF"/>
          <w:sz w:val="20"/>
          <w:szCs w:val="20"/>
          <w:lang w:eastAsia="es-ES"/>
        </w:rPr>
        <w:t>sectorial, regional o institucional</w:t>
      </w:r>
      <w:r w:rsidRPr="00A16F90">
        <w:rPr>
          <w:rFonts w:ascii="Gotham" w:hAnsi="Gotham" w:cs="Times New Roman"/>
          <w:color w:val="404040" w:themeColor="text1" w:themeTint="BF"/>
          <w:sz w:val="20"/>
          <w:szCs w:val="20"/>
        </w:rPr>
        <w:t xml:space="preserve">, derivados del </w:t>
      </w:r>
      <w:r w:rsidR="00A13E69" w:rsidRPr="00A16F90">
        <w:rPr>
          <w:rFonts w:ascii="Gotham" w:hAnsi="Gotham" w:cs="Times New Roman"/>
          <w:color w:val="404040" w:themeColor="text1" w:themeTint="BF"/>
          <w:sz w:val="20"/>
          <w:szCs w:val="20"/>
        </w:rPr>
        <w:t>PDEM</w:t>
      </w:r>
      <w:r w:rsidRPr="00A16F90">
        <w:rPr>
          <w:rFonts w:ascii="Gotham" w:hAnsi="Gotham" w:cs="Times New Roman"/>
          <w:color w:val="404040" w:themeColor="text1" w:themeTint="BF"/>
          <w:sz w:val="20"/>
          <w:szCs w:val="20"/>
        </w:rPr>
        <w:t>.</w:t>
      </w:r>
    </w:p>
    <w:p w14:paraId="14030005" w14:textId="77777777" w:rsidR="00CE42AF" w:rsidRPr="00A16F90" w:rsidRDefault="00CE42AF" w:rsidP="00CE42AF">
      <w:pPr>
        <w:ind w:right="102"/>
        <w:jc w:val="both"/>
        <w:rPr>
          <w:rFonts w:ascii="Gotham" w:hAnsi="Gotham" w:cs="Times New Roman"/>
          <w:color w:val="404040" w:themeColor="text1" w:themeTint="BF"/>
          <w:sz w:val="20"/>
          <w:szCs w:val="20"/>
        </w:rPr>
      </w:pPr>
    </w:p>
    <w:p w14:paraId="7CF307B2" w14:textId="274272F8" w:rsidR="00CE42AF" w:rsidRPr="00A16F90" w:rsidRDefault="00CE42AF" w:rsidP="00837B6D">
      <w:pPr>
        <w:ind w:right="102"/>
        <w:jc w:val="both"/>
        <w:rPr>
          <w:rFonts w:ascii="Gotham" w:hAnsi="Gotham" w:cs="Times New Roman"/>
          <w:color w:val="404040" w:themeColor="text1" w:themeTint="BF"/>
          <w:sz w:val="20"/>
          <w:szCs w:val="20"/>
        </w:rPr>
      </w:pPr>
      <w:r w:rsidRPr="00A16F90">
        <w:rPr>
          <w:rFonts w:ascii="Gotham" w:hAnsi="Gotham" w:cs="Times New Roman"/>
          <w:color w:val="404040" w:themeColor="text1" w:themeTint="BF"/>
          <w:sz w:val="20"/>
          <w:szCs w:val="20"/>
        </w:rPr>
        <w:t xml:space="preserve">Si el </w:t>
      </w:r>
      <w:proofErr w:type="spellStart"/>
      <w:r w:rsidRPr="00A16F90">
        <w:rPr>
          <w:rFonts w:ascii="Gotham" w:hAnsi="Gotham" w:cs="Times New Roman"/>
          <w:color w:val="404040" w:themeColor="text1" w:themeTint="BF"/>
          <w:sz w:val="20"/>
          <w:szCs w:val="20"/>
        </w:rPr>
        <w:t>Pp</w:t>
      </w:r>
      <w:proofErr w:type="spellEnd"/>
      <w:r w:rsidRPr="00A16F90">
        <w:rPr>
          <w:rFonts w:ascii="Gotham" w:hAnsi="Gotham" w:cs="Times New Roman"/>
          <w:color w:val="404040" w:themeColor="text1" w:themeTint="BF"/>
          <w:sz w:val="20"/>
          <w:szCs w:val="20"/>
        </w:rPr>
        <w:t xml:space="preserve"> no cuenta con un documento en el que se establezca con qué objetivo(s) del programa </w:t>
      </w:r>
      <w:r w:rsidR="00D44C79" w:rsidRPr="00A16F90">
        <w:rPr>
          <w:rFonts w:ascii="Gotham" w:eastAsia="Times New Roman" w:hAnsi="Gotham" w:cs="Times New Roman"/>
          <w:color w:val="404040" w:themeColor="text1" w:themeTint="BF"/>
          <w:sz w:val="20"/>
          <w:szCs w:val="20"/>
          <w:lang w:eastAsia="es-ES"/>
        </w:rPr>
        <w:t>sectorial, regional o institucional</w:t>
      </w:r>
      <w:r w:rsidRPr="00A16F90">
        <w:rPr>
          <w:rFonts w:ascii="Gotham" w:hAnsi="Gotham" w:cs="Times New Roman"/>
          <w:color w:val="404040" w:themeColor="text1" w:themeTint="BF"/>
          <w:sz w:val="20"/>
          <w:szCs w:val="20"/>
        </w:rPr>
        <w:t xml:space="preserve"> (incluye los denominados transversales) se relaciona el Propósito, se deberá considerar información inexistente y, por lo tanto, la respuesta deberá ser </w:t>
      </w:r>
      <w:r w:rsidRPr="00A16F90">
        <w:rPr>
          <w:rFonts w:ascii="Gotham Bold" w:hAnsi="Gotham Bold" w:cs="Times New Roman"/>
          <w:color w:val="404040" w:themeColor="text1" w:themeTint="BF"/>
          <w:sz w:val="20"/>
          <w:szCs w:val="20"/>
        </w:rPr>
        <w:t>“NO”.</w:t>
      </w:r>
      <w:r w:rsidRPr="00A16F90">
        <w:rPr>
          <w:rFonts w:ascii="Gotham" w:hAnsi="Gotham" w:cs="Times New Roman"/>
          <w:color w:val="404040" w:themeColor="text1" w:themeTint="BF"/>
          <w:sz w:val="20"/>
          <w:szCs w:val="20"/>
        </w:rPr>
        <w:t xml:space="preserve"> </w:t>
      </w:r>
    </w:p>
    <w:p w14:paraId="127B35B2" w14:textId="77777777" w:rsidR="00CE42AF" w:rsidRPr="00A16F90" w:rsidRDefault="00CE42AF" w:rsidP="00837B6D">
      <w:pPr>
        <w:ind w:right="102"/>
        <w:jc w:val="both"/>
        <w:rPr>
          <w:rFonts w:ascii="Gotham" w:hAnsi="Gotham" w:cs="Times New Roman"/>
          <w:color w:val="404040" w:themeColor="text1" w:themeTint="BF"/>
          <w:sz w:val="20"/>
          <w:szCs w:val="20"/>
        </w:rPr>
      </w:pPr>
    </w:p>
    <w:p w14:paraId="5FFFEB47" w14:textId="011EAE5F" w:rsidR="00CE42AF" w:rsidRPr="00A16F90" w:rsidRDefault="00CE42AF" w:rsidP="00837B6D">
      <w:pPr>
        <w:ind w:right="102"/>
        <w:jc w:val="both"/>
        <w:rPr>
          <w:rFonts w:ascii="Gotham" w:hAnsi="Gotham" w:cs="Times New Roman"/>
          <w:color w:val="404040" w:themeColor="text1" w:themeTint="BF"/>
          <w:sz w:val="20"/>
          <w:szCs w:val="20"/>
        </w:rPr>
      </w:pPr>
      <w:r w:rsidRPr="00A16F90">
        <w:rPr>
          <w:rFonts w:ascii="Gotham" w:hAnsi="Gotham" w:cs="Times New Roman"/>
          <w:color w:val="404040" w:themeColor="text1" w:themeTint="BF"/>
          <w:sz w:val="20"/>
          <w:szCs w:val="20"/>
        </w:rPr>
        <w:t xml:space="preserve">Si cuenta con información para responder a la pregunta, es decir, si la respuesta es </w:t>
      </w:r>
      <w:r w:rsidR="00A13E69" w:rsidRPr="00A16F90">
        <w:rPr>
          <w:rFonts w:ascii="Gotham Bold" w:hAnsi="Gotham Bold" w:cs="Times New Roman"/>
          <w:color w:val="404040" w:themeColor="text1" w:themeTint="BF"/>
          <w:sz w:val="20"/>
          <w:szCs w:val="20"/>
        </w:rPr>
        <w:t xml:space="preserve">“SÍ” </w:t>
      </w:r>
      <w:r w:rsidRPr="00A16F90">
        <w:rPr>
          <w:rFonts w:ascii="Gotham" w:hAnsi="Gotham" w:cs="Times New Roman"/>
          <w:color w:val="404040" w:themeColor="text1" w:themeTint="BF"/>
          <w:sz w:val="20"/>
          <w:szCs w:val="20"/>
        </w:rPr>
        <w:t>se deberá seleccionar un nivel según los siguientes criterios:</w:t>
      </w:r>
    </w:p>
    <w:p w14:paraId="744B7FA9" w14:textId="77777777" w:rsidR="00EB4B4A" w:rsidRPr="00A16F90" w:rsidRDefault="00EB4B4A" w:rsidP="00EB4B4A">
      <w:pPr>
        <w:widowControl w:val="0"/>
        <w:tabs>
          <w:tab w:val="left" w:pos="602"/>
        </w:tabs>
        <w:ind w:right="103"/>
        <w:jc w:val="both"/>
        <w:rPr>
          <w:rFonts w:ascii="Gotham" w:hAnsi="Gotham" w:cs="Times New Roman"/>
          <w:color w:val="404040" w:themeColor="text1" w:themeTint="BF"/>
          <w:sz w:val="20"/>
          <w:szCs w:val="18"/>
        </w:rPr>
      </w:pPr>
    </w:p>
    <w:tbl>
      <w:tblPr>
        <w:tblStyle w:val="TableNormal2"/>
        <w:tblW w:w="10206" w:type="dxa"/>
        <w:jc w:val="center"/>
        <w:tblLayout w:type="fixed"/>
        <w:tblLook w:val="01E0" w:firstRow="1" w:lastRow="1" w:firstColumn="1" w:lastColumn="1" w:noHBand="0" w:noVBand="0"/>
      </w:tblPr>
      <w:tblGrid>
        <w:gridCol w:w="1050"/>
        <w:gridCol w:w="9156"/>
      </w:tblGrid>
      <w:tr w:rsidR="00A16F90" w:rsidRPr="00A16F90" w14:paraId="40CEB0EA" w14:textId="77777777" w:rsidTr="00273163">
        <w:trPr>
          <w:trHeight w:val="28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2DB0E94" w14:textId="77777777" w:rsidR="00EB4B4A" w:rsidRPr="00785D1F" w:rsidRDefault="00EB4B4A" w:rsidP="00A13E69">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Nivel</w:t>
            </w:r>
          </w:p>
        </w:tc>
        <w:tc>
          <w:tcPr>
            <w:tcW w:w="8647"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8CB0D6C" w14:textId="77777777" w:rsidR="00EB4B4A" w:rsidRPr="00785D1F" w:rsidRDefault="00EB4B4A" w:rsidP="00A13E69">
            <w:pPr>
              <w:jc w:val="center"/>
              <w:rPr>
                <w:rFonts w:ascii="Gotham Bold" w:hAnsi="Gotham Bold"/>
                <w:color w:val="FFFFFF" w:themeColor="background1"/>
                <w:sz w:val="22"/>
                <w:szCs w:val="22"/>
              </w:rPr>
            </w:pPr>
            <w:proofErr w:type="spellStart"/>
            <w:r w:rsidRPr="00785D1F">
              <w:rPr>
                <w:rFonts w:ascii="Gotham Bold" w:hAnsi="Gotham Bold"/>
                <w:color w:val="FFFFFF" w:themeColor="background1"/>
                <w:sz w:val="22"/>
                <w:szCs w:val="22"/>
              </w:rPr>
              <w:t>Criterios</w:t>
            </w:r>
            <w:proofErr w:type="spellEnd"/>
          </w:p>
        </w:tc>
      </w:tr>
      <w:tr w:rsidR="00A16F90" w:rsidRPr="00A16F90" w14:paraId="5F35BDB5" w14:textId="77777777" w:rsidTr="00273163">
        <w:trPr>
          <w:trHeight w:val="69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65E230" w14:textId="77777777" w:rsidR="00EB4B4A" w:rsidRPr="00A16F90" w:rsidRDefault="00EB4B4A" w:rsidP="00B2165E">
            <w:pPr>
              <w:ind w:left="266" w:right="266"/>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6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3B1F8B" w14:textId="0AF58A7B" w:rsidR="00EB4B4A" w:rsidRPr="00A16F90" w:rsidRDefault="00CE42AF" w:rsidP="00785D1F">
            <w:pPr>
              <w:spacing w:line="276" w:lineRule="auto"/>
              <w:ind w:left="107" w:right="53"/>
              <w:jc w:val="both"/>
              <w:rPr>
                <w:rFonts w:ascii="Gotham" w:eastAsia="MS Mincho" w:hAnsi="Gotham"/>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 xml:space="preserve">El Propósito del </w:t>
            </w:r>
            <w:proofErr w:type="spellStart"/>
            <w:r w:rsidRPr="00A16F90">
              <w:rPr>
                <w:rFonts w:ascii="Gotham" w:eastAsia="MS Mincho" w:hAnsi="Gotham"/>
                <w:color w:val="404040" w:themeColor="text1" w:themeTint="BF"/>
                <w:sz w:val="20"/>
                <w:szCs w:val="20"/>
                <w:lang w:val="es-MX" w:eastAsia="es-MX"/>
              </w:rPr>
              <w:t>Pp</w:t>
            </w:r>
            <w:proofErr w:type="spellEnd"/>
            <w:r w:rsidRPr="00A16F90">
              <w:rPr>
                <w:rFonts w:ascii="Gotham" w:eastAsia="MS Mincho" w:hAnsi="Gotham"/>
                <w:color w:val="404040" w:themeColor="text1" w:themeTint="BF"/>
                <w:sz w:val="20"/>
                <w:szCs w:val="20"/>
                <w:lang w:val="es-MX" w:eastAsia="es-MX"/>
              </w:rPr>
              <w:t xml:space="preserve"> está vinculado con algún objetivo de </w:t>
            </w:r>
            <w:r w:rsidR="004D7B52" w:rsidRPr="00A16F90">
              <w:rPr>
                <w:rFonts w:ascii="Gotham" w:eastAsia="MS Mincho" w:hAnsi="Gotham"/>
                <w:color w:val="404040" w:themeColor="text1" w:themeTint="BF"/>
                <w:sz w:val="20"/>
                <w:szCs w:val="20"/>
                <w:lang w:val="es-MX" w:eastAsia="es-MX"/>
              </w:rPr>
              <w:t>algún programa regional, sectorial o institucional</w:t>
            </w:r>
            <w:r w:rsidRPr="00A16F90">
              <w:rPr>
                <w:rFonts w:ascii="Gotham" w:eastAsia="MS Mincho" w:hAnsi="Gotham"/>
                <w:color w:val="404040" w:themeColor="text1" w:themeTint="BF"/>
                <w:sz w:val="20"/>
                <w:szCs w:val="20"/>
                <w:lang w:val="es-MX" w:eastAsia="es-MX"/>
              </w:rPr>
              <w:t xml:space="preserve">, derivados del </w:t>
            </w:r>
            <w:r w:rsidR="00A13E69" w:rsidRPr="00A16F90">
              <w:rPr>
                <w:rFonts w:ascii="Gotham" w:eastAsia="MS Mincho" w:hAnsi="Gotham"/>
                <w:color w:val="404040" w:themeColor="text1" w:themeTint="BF"/>
                <w:sz w:val="20"/>
                <w:szCs w:val="20"/>
                <w:lang w:val="es-MX" w:eastAsia="es-MX"/>
              </w:rPr>
              <w:t>PDEM</w:t>
            </w:r>
            <w:r w:rsidRPr="00A16F90">
              <w:rPr>
                <w:rFonts w:ascii="Gotham" w:eastAsia="MS Mincho" w:hAnsi="Gotham"/>
                <w:color w:val="404040" w:themeColor="text1" w:themeTint="BF"/>
                <w:sz w:val="20"/>
                <w:szCs w:val="20"/>
                <w:lang w:val="es-MX" w:eastAsia="es-MX"/>
              </w:rPr>
              <w:t>, pero no cumple con ninguna de las características consideradas en la pregunta.</w:t>
            </w:r>
          </w:p>
        </w:tc>
      </w:tr>
      <w:tr w:rsidR="00A16F90" w:rsidRPr="00A16F90" w14:paraId="1E544AAC" w14:textId="77777777" w:rsidTr="00273163">
        <w:trPr>
          <w:trHeight w:val="69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BBBB05" w14:textId="77777777" w:rsidR="00EB4B4A" w:rsidRPr="00A16F90" w:rsidRDefault="00EB4B4A" w:rsidP="00B2165E">
            <w:pPr>
              <w:ind w:left="266" w:right="266"/>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647" w:type="dxa"/>
            <w:tcBorders>
              <w:top w:val="single" w:sz="5" w:space="0" w:color="000000"/>
              <w:left w:val="nil"/>
              <w:bottom w:val="single" w:sz="5" w:space="0" w:color="000000"/>
              <w:right w:val="single" w:sz="5" w:space="0" w:color="000000"/>
            </w:tcBorders>
            <w:shd w:val="clear" w:color="auto" w:fill="auto"/>
            <w:vAlign w:val="center"/>
          </w:tcPr>
          <w:p w14:paraId="68444692" w14:textId="779468CE" w:rsidR="00EB4B4A" w:rsidRPr="00A16F90" w:rsidRDefault="00CE42AF" w:rsidP="00785D1F">
            <w:pPr>
              <w:spacing w:line="276" w:lineRule="auto"/>
              <w:ind w:left="107" w:right="53"/>
              <w:jc w:val="both"/>
              <w:rPr>
                <w:rFonts w:ascii="Gotham" w:eastAsia="MS Mincho" w:hAnsi="Gotham"/>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 xml:space="preserve">El Propósito del </w:t>
            </w:r>
            <w:proofErr w:type="spellStart"/>
            <w:r w:rsidRPr="00A16F90">
              <w:rPr>
                <w:rFonts w:ascii="Gotham" w:eastAsia="MS Mincho" w:hAnsi="Gotham"/>
                <w:color w:val="404040" w:themeColor="text1" w:themeTint="BF"/>
                <w:sz w:val="20"/>
                <w:szCs w:val="20"/>
                <w:lang w:val="es-MX" w:eastAsia="es-MX"/>
              </w:rPr>
              <w:t>Pp</w:t>
            </w:r>
            <w:proofErr w:type="spellEnd"/>
            <w:r w:rsidRPr="00A16F90">
              <w:rPr>
                <w:rFonts w:ascii="Gotham" w:eastAsia="MS Mincho" w:hAnsi="Gotham"/>
                <w:color w:val="404040" w:themeColor="text1" w:themeTint="BF"/>
                <w:sz w:val="20"/>
                <w:szCs w:val="20"/>
                <w:lang w:val="es-MX" w:eastAsia="es-MX"/>
              </w:rPr>
              <w:t xml:space="preserve"> está vinculado con algún objetivo de </w:t>
            </w:r>
            <w:r w:rsidR="004D7B52" w:rsidRPr="00A16F90">
              <w:rPr>
                <w:rFonts w:ascii="Gotham" w:eastAsia="MS Mincho" w:hAnsi="Gotham"/>
                <w:color w:val="404040" w:themeColor="text1" w:themeTint="BF"/>
                <w:sz w:val="20"/>
                <w:szCs w:val="20"/>
                <w:lang w:val="es-MX" w:eastAsia="es-MX"/>
              </w:rPr>
              <w:t>algún programa regional, sectorial o institucional</w:t>
            </w:r>
            <w:r w:rsidR="00416AD7" w:rsidRPr="00A16F90">
              <w:rPr>
                <w:rFonts w:ascii="Gotham" w:eastAsia="MS Mincho" w:hAnsi="Gotham"/>
                <w:color w:val="404040" w:themeColor="text1" w:themeTint="BF"/>
                <w:sz w:val="20"/>
                <w:szCs w:val="20"/>
                <w:lang w:val="es-MX" w:eastAsia="es-MX"/>
              </w:rPr>
              <w:t xml:space="preserve">, derivados del PDEM </w:t>
            </w:r>
            <w:r w:rsidRPr="00A16F90">
              <w:rPr>
                <w:rFonts w:ascii="Gotham" w:eastAsia="MS Mincho" w:hAnsi="Gotham"/>
                <w:color w:val="404040" w:themeColor="text1" w:themeTint="BF"/>
                <w:sz w:val="20"/>
                <w:szCs w:val="20"/>
                <w:lang w:val="es-MX" w:eastAsia="es-MX"/>
              </w:rPr>
              <w:t>y cumple con una de las características establecidas en la pregunta.</w:t>
            </w:r>
          </w:p>
        </w:tc>
      </w:tr>
      <w:tr w:rsidR="00A16F90" w:rsidRPr="00A16F90" w14:paraId="1177A0E2" w14:textId="77777777" w:rsidTr="00273163">
        <w:trPr>
          <w:trHeight w:val="69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17716" w14:textId="77777777" w:rsidR="00EB4B4A" w:rsidRPr="00A16F90" w:rsidRDefault="00EB4B4A" w:rsidP="00B2165E">
            <w:pPr>
              <w:ind w:left="271" w:right="271"/>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647" w:type="dxa"/>
            <w:tcBorders>
              <w:top w:val="single" w:sz="5" w:space="0" w:color="000000"/>
              <w:left w:val="nil"/>
              <w:bottom w:val="single" w:sz="5" w:space="0" w:color="000000"/>
              <w:right w:val="single" w:sz="5" w:space="0" w:color="000000"/>
            </w:tcBorders>
            <w:shd w:val="clear" w:color="auto" w:fill="auto"/>
            <w:vAlign w:val="center"/>
          </w:tcPr>
          <w:p w14:paraId="3AA61B71" w14:textId="7409BDC0" w:rsidR="00EB4B4A" w:rsidRPr="00A16F90" w:rsidRDefault="00CE42AF" w:rsidP="00785D1F">
            <w:pPr>
              <w:spacing w:line="276" w:lineRule="auto"/>
              <w:ind w:left="107" w:right="53"/>
              <w:jc w:val="both"/>
              <w:rPr>
                <w:rFonts w:ascii="Gotham" w:eastAsia="MS Mincho" w:hAnsi="Gotham"/>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 xml:space="preserve">El Propósito del </w:t>
            </w:r>
            <w:proofErr w:type="spellStart"/>
            <w:r w:rsidRPr="00A16F90">
              <w:rPr>
                <w:rFonts w:ascii="Gotham" w:eastAsia="MS Mincho" w:hAnsi="Gotham"/>
                <w:color w:val="404040" w:themeColor="text1" w:themeTint="BF"/>
                <w:sz w:val="20"/>
                <w:szCs w:val="20"/>
                <w:lang w:val="es-MX" w:eastAsia="es-MX"/>
              </w:rPr>
              <w:t>Pp</w:t>
            </w:r>
            <w:proofErr w:type="spellEnd"/>
            <w:r w:rsidRPr="00A16F90">
              <w:rPr>
                <w:rFonts w:ascii="Gotham" w:eastAsia="MS Mincho" w:hAnsi="Gotham"/>
                <w:color w:val="404040" w:themeColor="text1" w:themeTint="BF"/>
                <w:sz w:val="20"/>
                <w:szCs w:val="20"/>
                <w:lang w:val="es-MX" w:eastAsia="es-MX"/>
              </w:rPr>
              <w:t xml:space="preserve"> está vinculado con algún objetivo de </w:t>
            </w:r>
            <w:r w:rsidR="004D7B52" w:rsidRPr="00A16F90">
              <w:rPr>
                <w:rFonts w:ascii="Gotham" w:eastAsia="MS Mincho" w:hAnsi="Gotham"/>
                <w:color w:val="404040" w:themeColor="text1" w:themeTint="BF"/>
                <w:sz w:val="20"/>
                <w:szCs w:val="20"/>
                <w:lang w:val="es-MX" w:eastAsia="es-MX"/>
              </w:rPr>
              <w:t>algún programa regional, sectorial o institucional</w:t>
            </w:r>
            <w:r w:rsidR="00416AD7" w:rsidRPr="00A16F90">
              <w:rPr>
                <w:rFonts w:ascii="Gotham" w:eastAsia="MS Mincho" w:hAnsi="Gotham"/>
                <w:color w:val="404040" w:themeColor="text1" w:themeTint="BF"/>
                <w:sz w:val="20"/>
                <w:szCs w:val="20"/>
                <w:lang w:val="es-MX" w:eastAsia="es-MX"/>
              </w:rPr>
              <w:t>, derivados del PDEM</w:t>
            </w:r>
            <w:r w:rsidRPr="00A16F90">
              <w:rPr>
                <w:rFonts w:ascii="Gotham" w:eastAsia="MS Mincho" w:hAnsi="Gotham"/>
                <w:color w:val="404040" w:themeColor="text1" w:themeTint="BF"/>
                <w:sz w:val="20"/>
                <w:szCs w:val="20"/>
                <w:lang w:val="es-MX" w:eastAsia="es-MX"/>
              </w:rPr>
              <w:t xml:space="preserve"> y cumple con dos de las características establecidas en la pregunta.</w:t>
            </w:r>
          </w:p>
        </w:tc>
      </w:tr>
      <w:tr w:rsidR="00A16F90" w:rsidRPr="00A16F90" w14:paraId="6D865FDA" w14:textId="77777777" w:rsidTr="00273163">
        <w:trPr>
          <w:trHeight w:val="69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63C7FB" w14:textId="77777777" w:rsidR="00EB4B4A" w:rsidRPr="00A16F90" w:rsidRDefault="00EB4B4A" w:rsidP="00B2165E">
            <w:pPr>
              <w:ind w:left="266" w:right="266"/>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647" w:type="dxa"/>
            <w:tcBorders>
              <w:top w:val="single" w:sz="5" w:space="0" w:color="000000"/>
              <w:left w:val="nil"/>
              <w:bottom w:val="single" w:sz="5" w:space="0" w:color="000000"/>
              <w:right w:val="single" w:sz="5" w:space="0" w:color="000000"/>
            </w:tcBorders>
            <w:shd w:val="clear" w:color="auto" w:fill="auto"/>
            <w:vAlign w:val="center"/>
          </w:tcPr>
          <w:p w14:paraId="6AF9001E" w14:textId="660DD688" w:rsidR="00EB4B4A" w:rsidRPr="00A16F90" w:rsidRDefault="00CE42AF" w:rsidP="00785D1F">
            <w:pPr>
              <w:spacing w:line="276" w:lineRule="auto"/>
              <w:ind w:left="107" w:right="53"/>
              <w:jc w:val="both"/>
              <w:rPr>
                <w:rFonts w:ascii="Gotham" w:eastAsia="MS Mincho" w:hAnsi="Gotham"/>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 xml:space="preserve">El Propósito del </w:t>
            </w:r>
            <w:proofErr w:type="spellStart"/>
            <w:r w:rsidRPr="00A16F90">
              <w:rPr>
                <w:rFonts w:ascii="Gotham" w:eastAsia="MS Mincho" w:hAnsi="Gotham"/>
                <w:color w:val="404040" w:themeColor="text1" w:themeTint="BF"/>
                <w:sz w:val="20"/>
                <w:szCs w:val="20"/>
                <w:lang w:val="es-MX" w:eastAsia="es-MX"/>
              </w:rPr>
              <w:t>Pp</w:t>
            </w:r>
            <w:proofErr w:type="spellEnd"/>
            <w:r w:rsidRPr="00A16F90">
              <w:rPr>
                <w:rFonts w:ascii="Gotham" w:eastAsia="MS Mincho" w:hAnsi="Gotham"/>
                <w:color w:val="404040" w:themeColor="text1" w:themeTint="BF"/>
                <w:sz w:val="20"/>
                <w:szCs w:val="20"/>
                <w:lang w:val="es-MX" w:eastAsia="es-MX"/>
              </w:rPr>
              <w:t xml:space="preserve"> está vinculado con algún objetivo de </w:t>
            </w:r>
            <w:r w:rsidR="00647FED" w:rsidRPr="00A16F90">
              <w:rPr>
                <w:rFonts w:ascii="Gotham" w:eastAsia="MS Mincho" w:hAnsi="Gotham"/>
                <w:color w:val="404040" w:themeColor="text1" w:themeTint="BF"/>
                <w:sz w:val="20"/>
                <w:szCs w:val="20"/>
                <w:lang w:val="es-MX" w:eastAsia="es-MX"/>
              </w:rPr>
              <w:t>algún</w:t>
            </w:r>
            <w:r w:rsidR="00B2165E" w:rsidRPr="00A16F90">
              <w:rPr>
                <w:rFonts w:ascii="Gotham" w:eastAsia="MS Mincho" w:hAnsi="Gotham"/>
                <w:color w:val="404040" w:themeColor="text1" w:themeTint="BF"/>
                <w:sz w:val="20"/>
                <w:szCs w:val="20"/>
                <w:lang w:val="es-MX" w:eastAsia="es-MX"/>
              </w:rPr>
              <w:t xml:space="preserve"> </w:t>
            </w:r>
            <w:r w:rsidR="00416AD7" w:rsidRPr="00A16F90">
              <w:rPr>
                <w:rFonts w:ascii="Gotham" w:eastAsia="MS Mincho" w:hAnsi="Gotham"/>
                <w:color w:val="404040" w:themeColor="text1" w:themeTint="BF"/>
                <w:sz w:val="20"/>
                <w:szCs w:val="20"/>
                <w:lang w:val="es-MX" w:eastAsia="es-MX"/>
              </w:rPr>
              <w:t xml:space="preserve">programa </w:t>
            </w:r>
            <w:r w:rsidR="00B2165E" w:rsidRPr="00A16F90">
              <w:rPr>
                <w:rFonts w:ascii="Gotham" w:eastAsia="MS Mincho" w:hAnsi="Gotham"/>
                <w:color w:val="404040" w:themeColor="text1" w:themeTint="BF"/>
                <w:sz w:val="20"/>
                <w:szCs w:val="20"/>
                <w:lang w:val="es-MX" w:eastAsia="es-MX"/>
              </w:rPr>
              <w:t xml:space="preserve">regional, sectorial o </w:t>
            </w:r>
            <w:r w:rsidR="00416AD7" w:rsidRPr="00A16F90">
              <w:rPr>
                <w:rFonts w:ascii="Gotham" w:eastAsia="MS Mincho" w:hAnsi="Gotham"/>
                <w:color w:val="404040" w:themeColor="text1" w:themeTint="BF"/>
                <w:sz w:val="20"/>
                <w:szCs w:val="20"/>
                <w:lang w:val="es-MX" w:eastAsia="es-MX"/>
              </w:rPr>
              <w:t>institucional, derivados del PDEM</w:t>
            </w:r>
            <w:r w:rsidRPr="00A16F90">
              <w:rPr>
                <w:rFonts w:ascii="Gotham" w:eastAsia="MS Mincho" w:hAnsi="Gotham"/>
                <w:color w:val="404040" w:themeColor="text1" w:themeTint="BF"/>
                <w:sz w:val="20"/>
                <w:szCs w:val="20"/>
                <w:lang w:val="es-MX" w:eastAsia="es-MX"/>
              </w:rPr>
              <w:t xml:space="preserve"> y cumple con tres de las características establecidas en la pregunta.</w:t>
            </w:r>
          </w:p>
        </w:tc>
      </w:tr>
    </w:tbl>
    <w:p w14:paraId="4D3EBC17" w14:textId="77777777" w:rsidR="001C4D6C" w:rsidRPr="00A16F90" w:rsidRDefault="001C4D6C" w:rsidP="00006A81">
      <w:pPr>
        <w:pStyle w:val="Prrafodelista"/>
        <w:widowControl w:val="0"/>
        <w:ind w:left="851" w:right="103"/>
        <w:jc w:val="both"/>
        <w:rPr>
          <w:rFonts w:ascii="Gotham" w:eastAsia="Times New Roman" w:hAnsi="Gotham" w:cs="Times New Roman"/>
          <w:color w:val="404040" w:themeColor="text1" w:themeTint="BF"/>
          <w:sz w:val="20"/>
          <w:szCs w:val="20"/>
          <w:lang w:eastAsia="es-ES"/>
        </w:rPr>
      </w:pPr>
    </w:p>
    <w:p w14:paraId="45EF204E" w14:textId="6E83AEC2" w:rsidR="00A13E69" w:rsidRPr="00A16F90" w:rsidRDefault="00CE42AF">
      <w:pPr>
        <w:pStyle w:val="Prrafodelista"/>
        <w:widowControl w:val="0"/>
        <w:numPr>
          <w:ilvl w:val="1"/>
          <w:numId w:val="13"/>
        </w:numPr>
        <w:ind w:left="993" w:right="103"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En la respuesta se deberá incluir el objetivo y el nombre del programa </w:t>
      </w:r>
      <w:r w:rsidR="004D7B52" w:rsidRPr="00A16F90">
        <w:rPr>
          <w:rFonts w:ascii="Gotham" w:eastAsia="Times New Roman" w:hAnsi="Gotham" w:cs="Times New Roman"/>
          <w:color w:val="404040" w:themeColor="text1" w:themeTint="BF"/>
          <w:sz w:val="20"/>
          <w:szCs w:val="20"/>
          <w:lang w:eastAsia="es-ES"/>
        </w:rPr>
        <w:t>regional, sectorial o institucional</w:t>
      </w:r>
      <w:r w:rsidRPr="00A16F90">
        <w:rPr>
          <w:rFonts w:ascii="Gotham" w:eastAsia="Times New Roman" w:hAnsi="Gotham" w:cs="Times New Roman"/>
          <w:color w:val="404040" w:themeColor="text1" w:themeTint="BF"/>
          <w:sz w:val="20"/>
          <w:szCs w:val="20"/>
          <w:lang w:eastAsia="es-ES"/>
        </w:rPr>
        <w:t>, derivados del P</w:t>
      </w:r>
      <w:r w:rsidR="00A13E69" w:rsidRPr="00A16F90">
        <w:rPr>
          <w:rFonts w:ascii="Gotham" w:eastAsia="Times New Roman" w:hAnsi="Gotham" w:cs="Times New Roman"/>
          <w:color w:val="404040" w:themeColor="text1" w:themeTint="BF"/>
          <w:sz w:val="20"/>
          <w:szCs w:val="20"/>
          <w:lang w:eastAsia="es-ES"/>
        </w:rPr>
        <w:t>DEM</w:t>
      </w:r>
      <w:r w:rsidRPr="00A16F90">
        <w:rPr>
          <w:rFonts w:ascii="Gotham" w:eastAsia="Times New Roman" w:hAnsi="Gotham" w:cs="Times New Roman"/>
          <w:color w:val="404040" w:themeColor="text1" w:themeTint="BF"/>
          <w:sz w:val="20"/>
          <w:szCs w:val="20"/>
          <w:lang w:eastAsia="es-ES"/>
        </w:rPr>
        <w:t xml:space="preserve"> al que esté vinculado el Pp. </w:t>
      </w:r>
    </w:p>
    <w:p w14:paraId="6C274304" w14:textId="77777777" w:rsidR="00A13E69" w:rsidRPr="00A16F90" w:rsidRDefault="00A13E69" w:rsidP="00006A81">
      <w:pPr>
        <w:pStyle w:val="Prrafodelista"/>
        <w:widowControl w:val="0"/>
        <w:ind w:left="851" w:right="103"/>
        <w:jc w:val="both"/>
        <w:rPr>
          <w:rFonts w:ascii="Gotham" w:eastAsia="Times New Roman" w:hAnsi="Gotham" w:cs="Times New Roman"/>
          <w:color w:val="404040" w:themeColor="text1" w:themeTint="BF"/>
          <w:sz w:val="20"/>
          <w:szCs w:val="20"/>
          <w:lang w:eastAsia="es-ES"/>
        </w:rPr>
      </w:pPr>
    </w:p>
    <w:p w14:paraId="1AEF14F1" w14:textId="12824CD3" w:rsidR="00CE42AF" w:rsidRPr="00A16F90" w:rsidRDefault="00CE42AF" w:rsidP="00006A81">
      <w:pPr>
        <w:pStyle w:val="Prrafodelista"/>
        <w:widowControl w:val="0"/>
        <w:ind w:left="993" w:right="103"/>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En caso de que exista más de un objetivo</w:t>
      </w:r>
      <w:r w:rsidR="00416AD7" w:rsidRPr="00A16F90">
        <w:rPr>
          <w:rFonts w:ascii="Gotham" w:eastAsia="Times New Roman" w:hAnsi="Gotham" w:cs="Times New Roman"/>
          <w:color w:val="404040" w:themeColor="text1" w:themeTint="BF"/>
          <w:sz w:val="20"/>
          <w:szCs w:val="20"/>
          <w:lang w:eastAsia="es-ES"/>
        </w:rPr>
        <w:t>,</w:t>
      </w:r>
      <w:r w:rsidRPr="00A16F90">
        <w:rPr>
          <w:rFonts w:ascii="Gotham" w:eastAsia="Times New Roman" w:hAnsi="Gotham" w:cs="Times New Roman"/>
          <w:color w:val="404040" w:themeColor="text1" w:themeTint="BF"/>
          <w:sz w:val="20"/>
          <w:szCs w:val="20"/>
          <w:lang w:eastAsia="es-ES"/>
        </w:rPr>
        <w:t xml:space="preserve"> </w:t>
      </w:r>
      <w:r w:rsidR="00B2165E" w:rsidRPr="00A16F90">
        <w:rPr>
          <w:rFonts w:ascii="Gotham" w:eastAsia="Times New Roman" w:hAnsi="Gotham" w:cs="Times New Roman"/>
          <w:color w:val="404040" w:themeColor="text1" w:themeTint="BF"/>
          <w:sz w:val="20"/>
          <w:szCs w:val="20"/>
          <w:lang w:eastAsia="es-ES"/>
        </w:rPr>
        <w:t>programa regional, sectorial o institucional</w:t>
      </w:r>
      <w:r w:rsidRPr="00A16F90">
        <w:rPr>
          <w:rFonts w:ascii="Gotham" w:eastAsia="Times New Roman" w:hAnsi="Gotham" w:cs="Times New Roman"/>
          <w:color w:val="404040" w:themeColor="text1" w:themeTint="BF"/>
          <w:sz w:val="20"/>
          <w:szCs w:val="20"/>
          <w:lang w:eastAsia="es-ES"/>
        </w:rPr>
        <w:t xml:space="preserve"> con los que se vincule 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se deberá incluir en la respuesta.</w:t>
      </w:r>
    </w:p>
    <w:p w14:paraId="61031CAB" w14:textId="77777777" w:rsidR="00CE42AF" w:rsidRPr="00A16F90" w:rsidRDefault="00CE42AF" w:rsidP="00006A81">
      <w:pPr>
        <w:pStyle w:val="Prrafodelista"/>
        <w:widowControl w:val="0"/>
        <w:ind w:left="851" w:right="103"/>
        <w:jc w:val="both"/>
        <w:rPr>
          <w:rFonts w:ascii="Gotham" w:eastAsia="Times New Roman" w:hAnsi="Gotham" w:cs="Times New Roman"/>
          <w:color w:val="404040" w:themeColor="text1" w:themeTint="BF"/>
          <w:sz w:val="20"/>
          <w:szCs w:val="20"/>
          <w:lang w:eastAsia="es-ES"/>
        </w:rPr>
      </w:pPr>
    </w:p>
    <w:p w14:paraId="295A9ECF" w14:textId="512C23CB" w:rsidR="00416AD7" w:rsidRPr="00A16F90" w:rsidRDefault="00416AD7">
      <w:pPr>
        <w:pStyle w:val="Prrafodelista"/>
        <w:widowControl w:val="0"/>
        <w:numPr>
          <w:ilvl w:val="1"/>
          <w:numId w:val="13"/>
        </w:numPr>
        <w:ind w:left="993" w:right="103"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Las fuentes de información mínimas a utilizar deberán</w:t>
      </w:r>
      <w:r w:rsidR="00CE42AF" w:rsidRPr="00A16F90">
        <w:rPr>
          <w:rFonts w:ascii="Gotham" w:eastAsia="Times New Roman" w:hAnsi="Gotham" w:cs="Times New Roman"/>
          <w:color w:val="404040" w:themeColor="text1" w:themeTint="BF"/>
          <w:sz w:val="20"/>
          <w:szCs w:val="20"/>
          <w:lang w:eastAsia="es-ES"/>
        </w:rPr>
        <w:t xml:space="preserve"> ser el P</w:t>
      </w:r>
      <w:r w:rsidR="00A13E69" w:rsidRPr="00A16F90">
        <w:rPr>
          <w:rFonts w:ascii="Gotham" w:eastAsia="Times New Roman" w:hAnsi="Gotham" w:cs="Times New Roman"/>
          <w:color w:val="404040" w:themeColor="text1" w:themeTint="BF"/>
          <w:sz w:val="20"/>
          <w:szCs w:val="20"/>
          <w:lang w:eastAsia="es-ES"/>
        </w:rPr>
        <w:t>DEM</w:t>
      </w:r>
      <w:r w:rsidR="00CE42AF" w:rsidRPr="00A16F90">
        <w:rPr>
          <w:rFonts w:ascii="Gotham" w:eastAsia="Times New Roman" w:hAnsi="Gotham" w:cs="Times New Roman"/>
          <w:color w:val="404040" w:themeColor="text1" w:themeTint="BF"/>
          <w:sz w:val="20"/>
          <w:szCs w:val="20"/>
          <w:lang w:eastAsia="es-ES"/>
        </w:rPr>
        <w:t xml:space="preserve"> vigente, la MIR, y/o documentos normativos del Pp.</w:t>
      </w:r>
    </w:p>
    <w:p w14:paraId="3A1BADE3" w14:textId="77777777" w:rsidR="00416AD7" w:rsidRPr="00A16F90" w:rsidRDefault="00416AD7">
      <w:pPr>
        <w:spacing w:after="160" w:line="259" w:lineRule="auto"/>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br w:type="page"/>
      </w:r>
    </w:p>
    <w:p w14:paraId="03A997F8" w14:textId="0C2B21BA" w:rsidR="00F41452" w:rsidRPr="00A16F90" w:rsidRDefault="00F210A7">
      <w:pPr>
        <w:pStyle w:val="Prrafodelista"/>
        <w:numPr>
          <w:ilvl w:val="0"/>
          <w:numId w:val="13"/>
        </w:numPr>
        <w:ind w:left="426" w:right="48" w:hanging="426"/>
        <w:jc w:val="both"/>
        <w:rPr>
          <w:rFonts w:ascii="Gotham Bold" w:hAnsi="Gotham Bold" w:cs="Times New Roman"/>
          <w:color w:val="404040" w:themeColor="text1" w:themeTint="BF"/>
          <w:sz w:val="22"/>
          <w:szCs w:val="22"/>
        </w:rPr>
      </w:pPr>
      <w:r w:rsidRPr="00A16F90">
        <w:rPr>
          <w:rFonts w:ascii="Gotham Bold" w:hAnsi="Gotham Bold"/>
          <w:color w:val="404040" w:themeColor="text1" w:themeTint="BF"/>
          <w:sz w:val="22"/>
          <w:szCs w:val="22"/>
        </w:rPr>
        <w:lastRenderedPageBreak/>
        <w:t>¿</w:t>
      </w:r>
      <w:r w:rsidR="00D10A1D" w:rsidRPr="00A16F90">
        <w:rPr>
          <w:rFonts w:ascii="Gotham Bold" w:hAnsi="Gotham Bold"/>
          <w:color w:val="404040" w:themeColor="text1" w:themeTint="BF"/>
          <w:sz w:val="22"/>
          <w:szCs w:val="22"/>
        </w:rPr>
        <w:t xml:space="preserve">Cuál es la contribución del </w:t>
      </w:r>
      <w:proofErr w:type="spellStart"/>
      <w:r w:rsidR="00D10A1D" w:rsidRPr="00A16F90">
        <w:rPr>
          <w:rFonts w:ascii="Gotham Bold" w:hAnsi="Gotham Bold"/>
          <w:color w:val="404040" w:themeColor="text1" w:themeTint="BF"/>
          <w:sz w:val="22"/>
          <w:szCs w:val="22"/>
        </w:rPr>
        <w:t>Pp</w:t>
      </w:r>
      <w:proofErr w:type="spellEnd"/>
      <w:r w:rsidR="00D10A1D" w:rsidRPr="00A16F90">
        <w:rPr>
          <w:rFonts w:ascii="Gotham Bold" w:hAnsi="Gotham Bold"/>
          <w:color w:val="404040" w:themeColor="text1" w:themeTint="BF"/>
          <w:sz w:val="22"/>
          <w:szCs w:val="22"/>
        </w:rPr>
        <w:t xml:space="preserve"> a las Metas Estatales del P</w:t>
      </w:r>
      <w:r w:rsidR="00A13E69" w:rsidRPr="00A16F90">
        <w:rPr>
          <w:rFonts w:ascii="Gotham Bold" w:hAnsi="Gotham Bold"/>
          <w:color w:val="404040" w:themeColor="text1" w:themeTint="BF"/>
          <w:sz w:val="22"/>
          <w:szCs w:val="22"/>
        </w:rPr>
        <w:t>DEM</w:t>
      </w:r>
      <w:r w:rsidR="00D10A1D" w:rsidRPr="00A16F90">
        <w:rPr>
          <w:rFonts w:ascii="Gotham Bold" w:hAnsi="Gotham Bold"/>
          <w:color w:val="404040" w:themeColor="text1" w:themeTint="BF"/>
          <w:sz w:val="22"/>
          <w:szCs w:val="22"/>
        </w:rPr>
        <w:t xml:space="preserve">; a sus objetivos, estrategias y líneas de acción y a los de sus programas </w:t>
      </w:r>
      <w:r w:rsidR="009B7A66" w:rsidRPr="00A16F90">
        <w:rPr>
          <w:rFonts w:ascii="Gotham Bold" w:hAnsi="Gotham Bold"/>
          <w:color w:val="404040" w:themeColor="text1" w:themeTint="BF"/>
          <w:sz w:val="22"/>
          <w:szCs w:val="22"/>
        </w:rPr>
        <w:t>regionales, sectoriales o institucionales</w:t>
      </w:r>
      <w:r w:rsidR="00D10A1D" w:rsidRPr="00A16F90">
        <w:rPr>
          <w:rFonts w:ascii="Gotham Bold" w:hAnsi="Gotham Bold"/>
          <w:color w:val="404040" w:themeColor="text1" w:themeTint="BF"/>
          <w:sz w:val="22"/>
          <w:szCs w:val="22"/>
        </w:rPr>
        <w:t>?</w:t>
      </w:r>
    </w:p>
    <w:p w14:paraId="214350ED" w14:textId="77777777" w:rsidR="00237EFE" w:rsidRPr="00A16F90" w:rsidRDefault="00237EFE" w:rsidP="00273163">
      <w:pPr>
        <w:ind w:right="48"/>
        <w:jc w:val="both"/>
        <w:rPr>
          <w:rFonts w:ascii="Gotham" w:hAnsi="Gotham" w:cs="Times New Roman"/>
          <w:color w:val="404040" w:themeColor="text1" w:themeTint="BF"/>
          <w:sz w:val="20"/>
          <w:szCs w:val="20"/>
        </w:rPr>
      </w:pPr>
    </w:p>
    <w:p w14:paraId="35D5AA0C" w14:textId="77777777" w:rsidR="00A13E69" w:rsidRPr="00837B6D" w:rsidRDefault="00A13E69" w:rsidP="00273163">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182F339F" w14:textId="77777777" w:rsidR="00D04684" w:rsidRPr="00A16F90" w:rsidRDefault="00D04684" w:rsidP="00273163">
      <w:pPr>
        <w:ind w:right="48"/>
        <w:jc w:val="both"/>
        <w:rPr>
          <w:rFonts w:ascii="Gotham" w:hAnsi="Gotham" w:cs="Times New Roman"/>
          <w:color w:val="404040" w:themeColor="text1" w:themeTint="BF"/>
          <w:sz w:val="20"/>
          <w:szCs w:val="20"/>
        </w:rPr>
      </w:pPr>
      <w:bookmarkStart w:id="18" w:name="_Hlk157778085"/>
    </w:p>
    <w:p w14:paraId="668C3DD1" w14:textId="689D70E3" w:rsidR="00A13E69" w:rsidRPr="00A16F90" w:rsidRDefault="008A57A3">
      <w:pPr>
        <w:pStyle w:val="Prrafodelista"/>
        <w:widowControl w:val="0"/>
        <w:numPr>
          <w:ilvl w:val="1"/>
          <w:numId w:val="13"/>
        </w:numPr>
        <w:ind w:left="993" w:right="48"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En la respuesta se deberán incluir las Metas Estatales del </w:t>
      </w:r>
      <w:r w:rsidR="00A13E69" w:rsidRPr="00A16F90">
        <w:rPr>
          <w:rFonts w:ascii="Gotham" w:eastAsia="Times New Roman" w:hAnsi="Gotham" w:cs="Times New Roman"/>
          <w:color w:val="404040" w:themeColor="text1" w:themeTint="BF"/>
          <w:sz w:val="20"/>
          <w:szCs w:val="20"/>
          <w:lang w:eastAsia="es-ES"/>
        </w:rPr>
        <w:t>PDEM</w:t>
      </w:r>
      <w:r w:rsidRPr="00A16F90">
        <w:rPr>
          <w:rFonts w:ascii="Gotham" w:eastAsia="Times New Roman" w:hAnsi="Gotham" w:cs="Times New Roman"/>
          <w:color w:val="404040" w:themeColor="text1" w:themeTint="BF"/>
          <w:sz w:val="20"/>
          <w:szCs w:val="20"/>
          <w:lang w:eastAsia="es-ES"/>
        </w:rPr>
        <w:t xml:space="preserve"> vigente y sus objetivos relacionados con 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xml:space="preserve">; asimismo se deberá señalar la manera en que 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xml:space="preserve"> contribuye a su logro. </w:t>
      </w:r>
    </w:p>
    <w:p w14:paraId="1E401561" w14:textId="77777777" w:rsidR="00A13E69" w:rsidRPr="00A16F90" w:rsidRDefault="00A13E69" w:rsidP="00273163">
      <w:pPr>
        <w:pStyle w:val="Prrafodelista"/>
        <w:widowControl w:val="0"/>
        <w:ind w:left="993" w:right="48"/>
        <w:jc w:val="both"/>
        <w:rPr>
          <w:rFonts w:ascii="Gotham" w:eastAsia="Times New Roman" w:hAnsi="Gotham" w:cs="Times New Roman"/>
          <w:color w:val="404040" w:themeColor="text1" w:themeTint="BF"/>
          <w:sz w:val="20"/>
          <w:szCs w:val="20"/>
          <w:lang w:eastAsia="es-ES"/>
        </w:rPr>
      </w:pPr>
    </w:p>
    <w:p w14:paraId="36362F6D" w14:textId="2D2C798E" w:rsidR="008A57A3" w:rsidRPr="00A16F90" w:rsidRDefault="008A57A3" w:rsidP="00273163">
      <w:pPr>
        <w:pStyle w:val="Prrafodelista"/>
        <w:widowControl w:val="0"/>
        <w:ind w:left="993" w:right="48"/>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No deberá señalarse únicamente la vinculación, sino que deberá describirse la contribución del Pp. </w:t>
      </w:r>
    </w:p>
    <w:p w14:paraId="57C647C1" w14:textId="77777777" w:rsidR="008A57A3" w:rsidRPr="00A16F90" w:rsidRDefault="008A57A3" w:rsidP="00273163">
      <w:pPr>
        <w:pStyle w:val="Prrafodelista"/>
        <w:widowControl w:val="0"/>
        <w:ind w:left="993" w:right="48"/>
        <w:jc w:val="both"/>
        <w:rPr>
          <w:rFonts w:ascii="Gotham" w:eastAsia="Times New Roman" w:hAnsi="Gotham" w:cs="Times New Roman"/>
          <w:color w:val="404040" w:themeColor="text1" w:themeTint="BF"/>
          <w:sz w:val="20"/>
          <w:szCs w:val="20"/>
          <w:lang w:eastAsia="es-ES"/>
        </w:rPr>
      </w:pPr>
    </w:p>
    <w:p w14:paraId="197EC38C" w14:textId="1A09D409" w:rsidR="00F210A7" w:rsidRPr="00A16F90" w:rsidRDefault="008A57A3">
      <w:pPr>
        <w:pStyle w:val="Prrafodelista"/>
        <w:widowControl w:val="0"/>
        <w:numPr>
          <w:ilvl w:val="1"/>
          <w:numId w:val="13"/>
        </w:numPr>
        <w:ind w:left="993" w:right="48"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Las fuentes de información mínimas a utilizar deberán ser el </w:t>
      </w:r>
      <w:r w:rsidR="00A13E69" w:rsidRPr="00A16F90">
        <w:rPr>
          <w:rFonts w:ascii="Gotham" w:eastAsia="Times New Roman" w:hAnsi="Gotham" w:cs="Times New Roman"/>
          <w:color w:val="404040" w:themeColor="text1" w:themeTint="BF"/>
          <w:sz w:val="20"/>
          <w:szCs w:val="20"/>
          <w:lang w:eastAsia="es-ES"/>
        </w:rPr>
        <w:t>PDEM</w:t>
      </w:r>
      <w:r w:rsidRPr="00A16F90">
        <w:rPr>
          <w:rFonts w:ascii="Gotham" w:eastAsia="Times New Roman" w:hAnsi="Gotham" w:cs="Times New Roman"/>
          <w:color w:val="404040" w:themeColor="text1" w:themeTint="BF"/>
          <w:sz w:val="20"/>
          <w:szCs w:val="20"/>
          <w:lang w:eastAsia="es-ES"/>
        </w:rPr>
        <w:t xml:space="preserve"> vigente, el o los programas </w:t>
      </w:r>
      <w:r w:rsidR="000C23EC" w:rsidRPr="00A16F90">
        <w:rPr>
          <w:rFonts w:ascii="Gotham" w:eastAsia="Times New Roman" w:hAnsi="Gotham" w:cs="Times New Roman"/>
          <w:color w:val="404040" w:themeColor="text1" w:themeTint="BF"/>
          <w:sz w:val="20"/>
          <w:szCs w:val="20"/>
          <w:lang w:eastAsia="es-ES"/>
        </w:rPr>
        <w:t>regionales, sectoriales o institucionales</w:t>
      </w:r>
      <w:r w:rsidRPr="00A16F90">
        <w:rPr>
          <w:rFonts w:ascii="Gotham" w:eastAsia="Times New Roman" w:hAnsi="Gotham" w:cs="Times New Roman"/>
          <w:color w:val="404040" w:themeColor="text1" w:themeTint="BF"/>
          <w:sz w:val="20"/>
          <w:szCs w:val="20"/>
          <w:lang w:eastAsia="es-ES"/>
        </w:rPr>
        <w:t xml:space="preserve"> relacionados con el </w:t>
      </w:r>
      <w:proofErr w:type="spellStart"/>
      <w:r w:rsidRPr="00A16F90">
        <w:rPr>
          <w:rFonts w:ascii="Gotham" w:eastAsia="Times New Roman" w:hAnsi="Gotham" w:cs="Times New Roman"/>
          <w:color w:val="404040" w:themeColor="text1" w:themeTint="BF"/>
          <w:sz w:val="20"/>
          <w:szCs w:val="20"/>
          <w:lang w:eastAsia="es-ES"/>
        </w:rPr>
        <w:t>Pp</w:t>
      </w:r>
      <w:proofErr w:type="spellEnd"/>
      <w:r w:rsidRPr="00A16F90">
        <w:rPr>
          <w:rFonts w:ascii="Gotham" w:eastAsia="Times New Roman" w:hAnsi="Gotham" w:cs="Times New Roman"/>
          <w:color w:val="404040" w:themeColor="text1" w:themeTint="BF"/>
          <w:sz w:val="20"/>
          <w:szCs w:val="20"/>
          <w:lang w:eastAsia="es-ES"/>
        </w:rPr>
        <w:t xml:space="preserve">, la MIR y/o documentos normativos, los informes de gobierno, de labores, de ejecución del </w:t>
      </w:r>
      <w:r w:rsidR="00A13E69" w:rsidRPr="00A16F90">
        <w:rPr>
          <w:rFonts w:ascii="Gotham" w:eastAsia="Times New Roman" w:hAnsi="Gotham" w:cs="Times New Roman"/>
          <w:color w:val="404040" w:themeColor="text1" w:themeTint="BF"/>
          <w:sz w:val="20"/>
          <w:szCs w:val="20"/>
          <w:lang w:eastAsia="es-ES"/>
        </w:rPr>
        <w:t>PDEM</w:t>
      </w:r>
      <w:r w:rsidRPr="00A16F90">
        <w:rPr>
          <w:rFonts w:ascii="Gotham" w:eastAsia="Times New Roman" w:hAnsi="Gotham" w:cs="Times New Roman"/>
          <w:color w:val="404040" w:themeColor="text1" w:themeTint="BF"/>
          <w:sz w:val="20"/>
          <w:szCs w:val="20"/>
          <w:lang w:eastAsia="es-ES"/>
        </w:rPr>
        <w:t xml:space="preserve"> y de logros de los programas derivados de este.</w:t>
      </w:r>
    </w:p>
    <w:bookmarkEnd w:id="18"/>
    <w:p w14:paraId="37F5B2F9" w14:textId="349AA7EA" w:rsidR="00625698" w:rsidRPr="00A16F90" w:rsidRDefault="00625698">
      <w:pPr>
        <w:spacing w:after="160" w:line="259" w:lineRule="auto"/>
        <w:rPr>
          <w:rFonts w:ascii="Gotham" w:eastAsia="Gotham Book" w:hAnsi="Gotham" w:cs="Times New Roman"/>
          <w:color w:val="404040" w:themeColor="text1" w:themeTint="BF"/>
          <w:sz w:val="20"/>
          <w:szCs w:val="20"/>
        </w:rPr>
      </w:pPr>
      <w:r w:rsidRPr="00A16F90">
        <w:rPr>
          <w:rFonts w:ascii="Gotham" w:eastAsia="Gotham Book" w:hAnsi="Gotham" w:cs="Times New Roman"/>
          <w:color w:val="404040" w:themeColor="text1" w:themeTint="BF"/>
          <w:sz w:val="20"/>
          <w:szCs w:val="20"/>
        </w:rPr>
        <w:br w:type="page"/>
      </w:r>
    </w:p>
    <w:p w14:paraId="10EE12D8" w14:textId="2687F52C" w:rsidR="00AC6288" w:rsidRPr="00A16F90" w:rsidRDefault="00CB428B">
      <w:pPr>
        <w:pStyle w:val="Prrafodelista"/>
        <w:numPr>
          <w:ilvl w:val="0"/>
          <w:numId w:val="13"/>
        </w:numPr>
        <w:ind w:left="426" w:hanging="426"/>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¿El propósito 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se vincula con los Objetivos de Desarrollo Sostenible (ODS) de la Agenda 2030?</w:t>
      </w:r>
    </w:p>
    <w:p w14:paraId="4FF66728" w14:textId="77777777" w:rsidR="005074D9" w:rsidRPr="00A16F90" w:rsidRDefault="005074D9" w:rsidP="005074D9">
      <w:pPr>
        <w:jc w:val="both"/>
        <w:rPr>
          <w:rFonts w:ascii="Gotham" w:hAnsi="Gotham"/>
          <w:color w:val="404040" w:themeColor="text1" w:themeTint="BF"/>
          <w:sz w:val="20"/>
          <w:szCs w:val="20"/>
        </w:rPr>
      </w:pPr>
    </w:p>
    <w:p w14:paraId="18A1C646" w14:textId="77777777" w:rsidR="00A13E69" w:rsidRPr="00837B6D" w:rsidRDefault="00A13E69"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75F91B1D" w14:textId="77777777" w:rsidR="005074D9" w:rsidRPr="00A16F90" w:rsidRDefault="005074D9" w:rsidP="005074D9">
      <w:pPr>
        <w:widowControl w:val="0"/>
        <w:jc w:val="both"/>
        <w:rPr>
          <w:rFonts w:ascii="Gotham" w:eastAsia="Gotham Book" w:hAnsi="Gotham" w:cs="Times New Roman"/>
          <w:color w:val="404040" w:themeColor="text1" w:themeTint="BF"/>
          <w:sz w:val="20"/>
          <w:szCs w:val="20"/>
        </w:rPr>
      </w:pPr>
    </w:p>
    <w:p w14:paraId="70923094" w14:textId="1E7B296D" w:rsidR="005074D9" w:rsidRPr="00A16F90" w:rsidRDefault="005074D9">
      <w:pPr>
        <w:pStyle w:val="Prrafodelista"/>
        <w:numPr>
          <w:ilvl w:val="1"/>
          <w:numId w:val="13"/>
        </w:numPr>
        <w:ind w:left="993" w:hanging="425"/>
        <w:jc w:val="both"/>
        <w:rPr>
          <w:rFonts w:ascii="Gotham" w:eastAsia="Gotham Book" w:hAnsi="Gotham" w:cs="Times New Roman"/>
          <w:color w:val="404040" w:themeColor="text1" w:themeTint="BF"/>
          <w:sz w:val="20"/>
          <w:szCs w:val="20"/>
        </w:rPr>
      </w:pPr>
      <w:r w:rsidRPr="00A16F90">
        <w:rPr>
          <w:rFonts w:ascii="Gotham" w:eastAsia="Gotham Book" w:hAnsi="Gotham" w:cs="Times New Roman"/>
          <w:color w:val="404040" w:themeColor="text1" w:themeTint="BF"/>
          <w:sz w:val="20"/>
          <w:szCs w:val="20"/>
        </w:rPr>
        <w:t xml:space="preserve">En la respuesta se debe identificar y justificar la vinculación Directa o Indirecta y la contribución entre el </w:t>
      </w:r>
      <w:proofErr w:type="spellStart"/>
      <w:r w:rsidRPr="00A16F90">
        <w:rPr>
          <w:rFonts w:ascii="Gotham" w:eastAsia="Gotham Book" w:hAnsi="Gotham" w:cs="Times New Roman"/>
          <w:color w:val="404040" w:themeColor="text1" w:themeTint="BF"/>
          <w:sz w:val="20"/>
          <w:szCs w:val="20"/>
        </w:rPr>
        <w:t>Pp</w:t>
      </w:r>
      <w:proofErr w:type="spellEnd"/>
      <w:r w:rsidRPr="00A16F90">
        <w:rPr>
          <w:rFonts w:ascii="Gotham" w:eastAsia="Gotham Book" w:hAnsi="Gotham" w:cs="Times New Roman"/>
          <w:color w:val="404040" w:themeColor="text1" w:themeTint="BF"/>
          <w:sz w:val="20"/>
          <w:szCs w:val="20"/>
        </w:rPr>
        <w:t xml:space="preserve"> y los ODS de acuerdo con lo siguiente:</w:t>
      </w:r>
    </w:p>
    <w:p w14:paraId="15D1FE87" w14:textId="77777777" w:rsidR="005074D9" w:rsidRPr="00A16F90" w:rsidRDefault="005074D9" w:rsidP="005074D9">
      <w:pPr>
        <w:widowControl w:val="0"/>
        <w:tabs>
          <w:tab w:val="left" w:pos="684"/>
        </w:tabs>
        <w:ind w:left="324" w:right="122"/>
        <w:jc w:val="both"/>
        <w:rPr>
          <w:rFonts w:ascii="Gotham" w:hAnsi="Gotham" w:cs="Times New Roman"/>
          <w:color w:val="404040" w:themeColor="text1" w:themeTint="BF"/>
          <w:sz w:val="20"/>
          <w:szCs w:val="20"/>
        </w:rPr>
      </w:pPr>
    </w:p>
    <w:p w14:paraId="341E35B8" w14:textId="13ECA2A2" w:rsidR="005074D9" w:rsidRPr="00A16F90" w:rsidRDefault="005074D9">
      <w:pPr>
        <w:pStyle w:val="Prrafodelista"/>
        <w:widowControl w:val="0"/>
        <w:numPr>
          <w:ilvl w:val="0"/>
          <w:numId w:val="18"/>
        </w:numPr>
        <w:spacing w:line="276" w:lineRule="auto"/>
        <w:ind w:left="1276" w:right="122" w:hanging="283"/>
        <w:jc w:val="both"/>
        <w:rPr>
          <w:rFonts w:ascii="Gotham" w:hAnsi="Gotham" w:cs="Times New Roman"/>
          <w:color w:val="404040" w:themeColor="text1" w:themeTint="BF"/>
          <w:sz w:val="20"/>
          <w:szCs w:val="20"/>
        </w:rPr>
      </w:pPr>
      <w:r w:rsidRPr="00A16F90">
        <w:rPr>
          <w:rFonts w:ascii="Gotham Bold" w:hAnsi="Gotham Bold" w:cs="Times New Roman"/>
          <w:color w:val="404040" w:themeColor="text1" w:themeTint="BF"/>
          <w:sz w:val="20"/>
          <w:szCs w:val="20"/>
        </w:rPr>
        <w:t>Directa:</w:t>
      </w:r>
      <w:r w:rsidRPr="00A16F90">
        <w:rPr>
          <w:rFonts w:ascii="Gotham" w:hAnsi="Gotham" w:cs="Times New Roman"/>
          <w:color w:val="404040" w:themeColor="text1" w:themeTint="BF"/>
          <w:sz w:val="20"/>
          <w:szCs w:val="20"/>
        </w:rPr>
        <w:t xml:space="preserve"> El logro del Propósito es suficiente para el cumplimiento de al menos uno de los Objetivos de Desarrollo Sostenible.</w:t>
      </w:r>
    </w:p>
    <w:p w14:paraId="05FFA1EC" w14:textId="4DECFA78" w:rsidR="005074D9" w:rsidRPr="00A16F90" w:rsidRDefault="005074D9">
      <w:pPr>
        <w:pStyle w:val="Prrafodelista"/>
        <w:widowControl w:val="0"/>
        <w:numPr>
          <w:ilvl w:val="0"/>
          <w:numId w:val="18"/>
        </w:numPr>
        <w:spacing w:line="276" w:lineRule="auto"/>
        <w:ind w:left="1276" w:right="122" w:hanging="283"/>
        <w:jc w:val="both"/>
        <w:rPr>
          <w:rFonts w:ascii="Gotham" w:hAnsi="Gotham" w:cs="Times New Roman"/>
          <w:color w:val="404040" w:themeColor="text1" w:themeTint="BF"/>
          <w:sz w:val="20"/>
          <w:szCs w:val="20"/>
        </w:rPr>
      </w:pPr>
      <w:r w:rsidRPr="00A16F90">
        <w:rPr>
          <w:rFonts w:ascii="Gotham Bold" w:hAnsi="Gotham Bold" w:cs="Times New Roman"/>
          <w:color w:val="404040" w:themeColor="text1" w:themeTint="BF"/>
          <w:sz w:val="20"/>
          <w:szCs w:val="20"/>
        </w:rPr>
        <w:t>Indirecta:</w:t>
      </w:r>
      <w:r w:rsidRPr="00A16F90">
        <w:rPr>
          <w:rFonts w:ascii="Gotham" w:hAnsi="Gotham" w:cs="Times New Roman"/>
          <w:color w:val="404040" w:themeColor="text1" w:themeTint="BF"/>
          <w:sz w:val="20"/>
          <w:szCs w:val="20"/>
        </w:rPr>
        <w:t xml:space="preserve"> El logro del Propósito aporta al cumplimiento de al menos uno de los Objetivos del Desarrollo Sostenible.</w:t>
      </w:r>
    </w:p>
    <w:p w14:paraId="3AF3988D" w14:textId="2388E7B9" w:rsidR="005074D9" w:rsidRPr="00A16F90" w:rsidRDefault="00006A81">
      <w:pPr>
        <w:pStyle w:val="Prrafodelista"/>
        <w:widowControl w:val="0"/>
        <w:numPr>
          <w:ilvl w:val="0"/>
          <w:numId w:val="18"/>
        </w:numPr>
        <w:spacing w:line="276" w:lineRule="auto"/>
        <w:ind w:left="1276" w:right="122" w:hanging="283"/>
        <w:jc w:val="both"/>
        <w:rPr>
          <w:rFonts w:ascii="Gotham" w:hAnsi="Gotham" w:cs="Times New Roman"/>
          <w:color w:val="404040" w:themeColor="text1" w:themeTint="BF"/>
          <w:sz w:val="20"/>
          <w:szCs w:val="20"/>
        </w:rPr>
      </w:pPr>
      <w:r w:rsidRPr="00A16F90">
        <w:rPr>
          <w:rFonts w:ascii="Gotham Bold" w:hAnsi="Gotham Bold" w:cs="Times New Roman"/>
          <w:color w:val="404040" w:themeColor="text1" w:themeTint="BF"/>
          <w:sz w:val="20"/>
          <w:szCs w:val="20"/>
        </w:rPr>
        <w:t>I</w:t>
      </w:r>
      <w:r w:rsidR="005074D9" w:rsidRPr="00A16F90">
        <w:rPr>
          <w:rFonts w:ascii="Gotham Bold" w:hAnsi="Gotham Bold" w:cs="Times New Roman"/>
          <w:color w:val="404040" w:themeColor="text1" w:themeTint="BF"/>
          <w:sz w:val="20"/>
          <w:szCs w:val="20"/>
        </w:rPr>
        <w:t>nexistente:</w:t>
      </w:r>
      <w:r w:rsidR="005074D9" w:rsidRPr="00A16F90">
        <w:rPr>
          <w:rFonts w:ascii="Gotham" w:hAnsi="Gotham" w:cs="Times New Roman"/>
          <w:color w:val="404040" w:themeColor="text1" w:themeTint="BF"/>
          <w:sz w:val="20"/>
          <w:szCs w:val="20"/>
        </w:rPr>
        <w:t xml:space="preserve"> El logro del Propósito no aporta al cumplimiento de al menos uno de los Objetivos del Desarrollo Sostenible.</w:t>
      </w:r>
    </w:p>
    <w:p w14:paraId="0C66346C" w14:textId="77777777" w:rsidR="0052424C" w:rsidRPr="00A16F90" w:rsidRDefault="0052424C" w:rsidP="0052424C">
      <w:pPr>
        <w:widowControl w:val="0"/>
        <w:tabs>
          <w:tab w:val="left" w:pos="684"/>
        </w:tabs>
        <w:ind w:right="122"/>
        <w:jc w:val="both"/>
        <w:rPr>
          <w:rFonts w:ascii="Gotham" w:hAnsi="Gotham" w:cs="Times New Roman"/>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649"/>
        <w:gridCol w:w="1932"/>
        <w:gridCol w:w="6625"/>
      </w:tblGrid>
      <w:tr w:rsidR="00A16F90" w:rsidRPr="00A16F90" w14:paraId="2B61559C" w14:textId="77777777" w:rsidTr="00273163">
        <w:trPr>
          <w:trHeight w:hRule="exact" w:val="584"/>
          <w:jc w:val="center"/>
        </w:trPr>
        <w:tc>
          <w:tcPr>
            <w:tcW w:w="169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8337F69" w14:textId="77777777" w:rsidR="0052424C" w:rsidRPr="00785D1F" w:rsidRDefault="0052424C" w:rsidP="00A13E69">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ODS</w:t>
            </w:r>
          </w:p>
        </w:tc>
        <w:tc>
          <w:tcPr>
            <w:tcW w:w="198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AABA042" w14:textId="77777777" w:rsidR="0052424C" w:rsidRPr="00785D1F" w:rsidRDefault="0052424C" w:rsidP="00A13E69">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Meta del ODS</w:t>
            </w:r>
          </w:p>
        </w:tc>
        <w:tc>
          <w:tcPr>
            <w:tcW w:w="6810"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52FD7E5" w14:textId="07FC5379" w:rsidR="0052424C" w:rsidRPr="00785D1F" w:rsidRDefault="0052424C" w:rsidP="00A13E69">
            <w:pPr>
              <w:jc w:val="center"/>
              <w:rPr>
                <w:rFonts w:ascii="Gotham Bold" w:hAnsi="Gotham Bold"/>
                <w:color w:val="FFFFFF" w:themeColor="background1"/>
                <w:sz w:val="22"/>
                <w:szCs w:val="22"/>
              </w:rPr>
            </w:pPr>
            <w:proofErr w:type="spellStart"/>
            <w:r w:rsidRPr="00785D1F">
              <w:rPr>
                <w:rFonts w:ascii="Gotham Bold" w:hAnsi="Gotham Bold"/>
                <w:color w:val="FFFFFF" w:themeColor="background1"/>
                <w:sz w:val="22"/>
                <w:szCs w:val="22"/>
              </w:rPr>
              <w:t>Descripción</w:t>
            </w:r>
            <w:proofErr w:type="spellEnd"/>
            <w:r w:rsidRPr="00785D1F">
              <w:rPr>
                <w:rFonts w:ascii="Gotham Bold" w:hAnsi="Gotham Bold"/>
                <w:color w:val="FFFFFF" w:themeColor="background1"/>
                <w:sz w:val="22"/>
                <w:szCs w:val="22"/>
              </w:rPr>
              <w:t xml:space="preserve"> de la </w:t>
            </w:r>
            <w:proofErr w:type="spellStart"/>
            <w:r w:rsidRPr="00785D1F">
              <w:rPr>
                <w:rFonts w:ascii="Gotham Bold" w:hAnsi="Gotham Bold"/>
                <w:color w:val="FFFFFF" w:themeColor="background1"/>
                <w:sz w:val="22"/>
                <w:szCs w:val="22"/>
              </w:rPr>
              <w:t>contribución</w:t>
            </w:r>
            <w:proofErr w:type="spellEnd"/>
            <w:r w:rsidRPr="00785D1F">
              <w:rPr>
                <w:rFonts w:ascii="Gotham Bold" w:hAnsi="Gotham Bold"/>
                <w:color w:val="FFFFFF" w:themeColor="background1"/>
                <w:sz w:val="22"/>
                <w:szCs w:val="22"/>
              </w:rPr>
              <w:t xml:space="preserve"> o </w:t>
            </w:r>
            <w:proofErr w:type="spellStart"/>
            <w:r w:rsidRPr="00785D1F">
              <w:rPr>
                <w:rFonts w:ascii="Gotham Bold" w:hAnsi="Gotham Bold"/>
                <w:color w:val="FFFFFF" w:themeColor="background1"/>
                <w:sz w:val="22"/>
                <w:szCs w:val="22"/>
              </w:rPr>
              <w:t>aportación</w:t>
            </w:r>
            <w:proofErr w:type="spellEnd"/>
          </w:p>
          <w:p w14:paraId="777A56D0" w14:textId="77777777" w:rsidR="0052424C" w:rsidRPr="00785D1F" w:rsidRDefault="0052424C" w:rsidP="00A13E69">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del Pp a la Meta del ODS</w:t>
            </w:r>
          </w:p>
        </w:tc>
      </w:tr>
      <w:tr w:rsidR="00A16F90" w:rsidRPr="00A16F90" w14:paraId="467FD5DC" w14:textId="77777777" w:rsidTr="00273163">
        <w:trPr>
          <w:trHeight w:val="466"/>
          <w:jc w:val="center"/>
        </w:trPr>
        <w:tc>
          <w:tcPr>
            <w:tcW w:w="169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1E18D0" w14:textId="77777777" w:rsidR="0052424C" w:rsidRPr="00A16F90" w:rsidRDefault="0052424C" w:rsidP="00B2165E">
            <w:pPr>
              <w:ind w:left="295" w:right="295"/>
              <w:jc w:val="center"/>
              <w:rPr>
                <w:rFonts w:ascii="Gotham" w:hAnsi="Gotham"/>
                <w:bCs/>
                <w:color w:val="404040" w:themeColor="text1" w:themeTint="BF"/>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2DAAC6EB" w14:textId="77777777" w:rsidR="0052424C" w:rsidRPr="00A16F90" w:rsidRDefault="0052424C" w:rsidP="00B2165E">
            <w:pPr>
              <w:ind w:left="295" w:right="295"/>
              <w:jc w:val="center"/>
              <w:rPr>
                <w:rFonts w:ascii="Gotham" w:hAnsi="Gotham"/>
                <w:bCs/>
                <w:color w:val="404040" w:themeColor="text1" w:themeTint="BF"/>
                <w:sz w:val="20"/>
                <w:szCs w:val="20"/>
                <w:lang w:val="es-MX"/>
              </w:rPr>
            </w:pPr>
          </w:p>
        </w:tc>
        <w:tc>
          <w:tcPr>
            <w:tcW w:w="68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9DF9AB" w14:textId="77777777" w:rsidR="0052424C" w:rsidRPr="00A16F90" w:rsidRDefault="0052424C" w:rsidP="00B2165E">
            <w:pPr>
              <w:ind w:left="295" w:right="295"/>
              <w:jc w:val="center"/>
              <w:rPr>
                <w:rFonts w:ascii="Gotham" w:eastAsia="Gotham Book" w:hAnsi="Gotham" w:cs="Gotham Book"/>
                <w:bCs/>
                <w:color w:val="404040" w:themeColor="text1" w:themeTint="BF"/>
                <w:sz w:val="20"/>
                <w:szCs w:val="20"/>
                <w:lang w:val="es-MX"/>
              </w:rPr>
            </w:pPr>
          </w:p>
        </w:tc>
      </w:tr>
      <w:tr w:rsidR="00785D1F" w:rsidRPr="00A16F90" w14:paraId="65318AFE" w14:textId="77777777" w:rsidTr="00273163">
        <w:trPr>
          <w:trHeight w:val="466"/>
          <w:jc w:val="center"/>
        </w:trPr>
        <w:tc>
          <w:tcPr>
            <w:tcW w:w="169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3C305D" w14:textId="77777777" w:rsidR="0052424C" w:rsidRPr="00A16F90" w:rsidRDefault="0052424C" w:rsidP="00B2165E">
            <w:pPr>
              <w:ind w:left="295" w:right="295"/>
              <w:jc w:val="center"/>
              <w:rPr>
                <w:rFonts w:ascii="Gotham" w:hAnsi="Gotham"/>
                <w:bCs/>
                <w:color w:val="404040" w:themeColor="text1" w:themeTint="BF"/>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D1838A6" w14:textId="77777777" w:rsidR="0052424C" w:rsidRPr="00A16F90" w:rsidRDefault="0052424C" w:rsidP="00B2165E">
            <w:pPr>
              <w:ind w:left="295" w:right="295"/>
              <w:jc w:val="center"/>
              <w:rPr>
                <w:rFonts w:ascii="Gotham" w:hAnsi="Gotham"/>
                <w:bCs/>
                <w:color w:val="404040" w:themeColor="text1" w:themeTint="BF"/>
                <w:sz w:val="20"/>
                <w:szCs w:val="20"/>
                <w:lang w:val="es-MX"/>
              </w:rPr>
            </w:pPr>
          </w:p>
        </w:tc>
        <w:tc>
          <w:tcPr>
            <w:tcW w:w="68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42227A" w14:textId="77777777" w:rsidR="0052424C" w:rsidRPr="00A16F90" w:rsidRDefault="0052424C" w:rsidP="00B2165E">
            <w:pPr>
              <w:ind w:left="295" w:right="295"/>
              <w:jc w:val="center"/>
              <w:rPr>
                <w:rFonts w:ascii="Gotham" w:eastAsia="Gotham Book" w:hAnsi="Gotham" w:cs="Gotham Book"/>
                <w:bCs/>
                <w:color w:val="404040" w:themeColor="text1" w:themeTint="BF"/>
                <w:sz w:val="20"/>
                <w:szCs w:val="20"/>
                <w:lang w:val="es-MX"/>
              </w:rPr>
            </w:pPr>
          </w:p>
        </w:tc>
      </w:tr>
    </w:tbl>
    <w:p w14:paraId="335E8026" w14:textId="77777777" w:rsidR="005074D9" w:rsidRPr="00A16F90" w:rsidRDefault="005074D9" w:rsidP="005074D9">
      <w:pPr>
        <w:jc w:val="both"/>
        <w:rPr>
          <w:rFonts w:ascii="Gotham" w:eastAsia="Gotham Book" w:hAnsi="Gotham" w:cs="Times New Roman"/>
          <w:color w:val="404040" w:themeColor="text1" w:themeTint="BF"/>
          <w:sz w:val="20"/>
          <w:szCs w:val="18"/>
        </w:rPr>
      </w:pPr>
    </w:p>
    <w:p w14:paraId="4B66F850" w14:textId="669909EE" w:rsidR="005074D9" w:rsidRPr="00A16F90" w:rsidRDefault="005074D9">
      <w:pPr>
        <w:pStyle w:val="Prrafodelista"/>
        <w:widowControl w:val="0"/>
        <w:numPr>
          <w:ilvl w:val="1"/>
          <w:numId w:val="13"/>
        </w:numPr>
        <w:ind w:left="993" w:right="103"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En la respuesta se deberá incluir el Presupuesto por OD</w:t>
      </w:r>
      <w:r w:rsidR="00333782">
        <w:rPr>
          <w:rFonts w:ascii="Gotham" w:eastAsia="Times New Roman" w:hAnsi="Gotham" w:cs="Times New Roman"/>
          <w:color w:val="404040" w:themeColor="text1" w:themeTint="BF"/>
          <w:sz w:val="20"/>
          <w:szCs w:val="20"/>
          <w:lang w:eastAsia="es-ES"/>
        </w:rPr>
        <w:t>S</w:t>
      </w:r>
      <w:r w:rsidRPr="00A16F90">
        <w:rPr>
          <w:rFonts w:ascii="Gotham" w:eastAsia="Times New Roman" w:hAnsi="Gotham" w:cs="Times New Roman"/>
          <w:color w:val="404040" w:themeColor="text1" w:themeTint="BF"/>
          <w:sz w:val="20"/>
          <w:szCs w:val="20"/>
          <w:lang w:eastAsia="es-ES"/>
        </w:rPr>
        <w:t xml:space="preserve"> y Meta, así como el Indicador del OD</w:t>
      </w:r>
      <w:r w:rsidR="00333782">
        <w:rPr>
          <w:rFonts w:ascii="Gotham" w:eastAsia="Times New Roman" w:hAnsi="Gotham" w:cs="Times New Roman"/>
          <w:color w:val="404040" w:themeColor="text1" w:themeTint="BF"/>
          <w:sz w:val="20"/>
          <w:szCs w:val="20"/>
          <w:lang w:eastAsia="es-ES"/>
        </w:rPr>
        <w:t>S</w:t>
      </w:r>
      <w:r w:rsidRPr="00A16F90">
        <w:rPr>
          <w:rFonts w:ascii="Gotham" w:eastAsia="Times New Roman" w:hAnsi="Gotham" w:cs="Times New Roman"/>
          <w:color w:val="404040" w:themeColor="text1" w:themeTint="BF"/>
          <w:sz w:val="20"/>
          <w:szCs w:val="20"/>
          <w:lang w:eastAsia="es-ES"/>
        </w:rPr>
        <w:t xml:space="preserve"> al que se alinea y el resultado referente al mismo.</w:t>
      </w:r>
    </w:p>
    <w:p w14:paraId="1B1847CA" w14:textId="77777777" w:rsidR="003C6299" w:rsidRPr="00A16F90" w:rsidRDefault="003C6299" w:rsidP="00006A81">
      <w:pPr>
        <w:pStyle w:val="Prrafodelista"/>
        <w:widowControl w:val="0"/>
        <w:ind w:left="993" w:right="103"/>
        <w:jc w:val="both"/>
        <w:rPr>
          <w:rFonts w:ascii="Gotham" w:eastAsia="Times New Roman" w:hAnsi="Gotham" w:cs="Times New Roman"/>
          <w:color w:val="404040" w:themeColor="text1" w:themeTint="BF"/>
          <w:sz w:val="20"/>
          <w:szCs w:val="20"/>
          <w:lang w:eastAsia="es-ES"/>
        </w:rPr>
      </w:pPr>
    </w:p>
    <w:p w14:paraId="4E1B508F" w14:textId="249CAC60" w:rsidR="00140E6F" w:rsidRPr="00A16F90" w:rsidRDefault="003C6299">
      <w:pPr>
        <w:pStyle w:val="Prrafodelista"/>
        <w:widowControl w:val="0"/>
        <w:numPr>
          <w:ilvl w:val="1"/>
          <w:numId w:val="13"/>
        </w:numPr>
        <w:ind w:left="993" w:right="103" w:hanging="425"/>
        <w:jc w:val="both"/>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t xml:space="preserve">Las </w:t>
      </w:r>
      <w:r w:rsidR="005074D9" w:rsidRPr="00A16F90">
        <w:rPr>
          <w:rFonts w:ascii="Gotham" w:eastAsia="Times New Roman" w:hAnsi="Gotham" w:cs="Times New Roman"/>
          <w:color w:val="404040" w:themeColor="text1" w:themeTint="BF"/>
          <w:sz w:val="20"/>
          <w:szCs w:val="20"/>
          <w:lang w:eastAsia="es-ES"/>
        </w:rPr>
        <w:t xml:space="preserve">fuentes de información mínimas a utilizar deben ser la MIR vigente, documentos normativos o institucionales del </w:t>
      </w:r>
      <w:proofErr w:type="spellStart"/>
      <w:r w:rsidR="005074D9" w:rsidRPr="00A16F90">
        <w:rPr>
          <w:rFonts w:ascii="Gotham" w:eastAsia="Times New Roman" w:hAnsi="Gotham" w:cs="Times New Roman"/>
          <w:color w:val="404040" w:themeColor="text1" w:themeTint="BF"/>
          <w:sz w:val="20"/>
          <w:szCs w:val="20"/>
          <w:lang w:eastAsia="es-ES"/>
        </w:rPr>
        <w:t>Pp</w:t>
      </w:r>
      <w:proofErr w:type="spellEnd"/>
      <w:r w:rsidR="005074D9" w:rsidRPr="00A16F90">
        <w:rPr>
          <w:rFonts w:ascii="Gotham" w:eastAsia="Times New Roman" w:hAnsi="Gotham" w:cs="Times New Roman"/>
          <w:color w:val="404040" w:themeColor="text1" w:themeTint="BF"/>
          <w:sz w:val="20"/>
          <w:szCs w:val="20"/>
          <w:lang w:eastAsia="es-ES"/>
        </w:rPr>
        <w:t>, así como los ODS y sus metas.</w:t>
      </w:r>
    </w:p>
    <w:p w14:paraId="694D689C" w14:textId="35A75378" w:rsidR="0012134D" w:rsidRPr="00A16F90" w:rsidRDefault="0012134D">
      <w:pPr>
        <w:spacing w:after="160" w:line="259" w:lineRule="auto"/>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br w:type="page"/>
      </w:r>
    </w:p>
    <w:p w14:paraId="0AEA6968" w14:textId="77EF9611" w:rsidR="00743B44" w:rsidRPr="00A16F90" w:rsidRDefault="00416AD7" w:rsidP="00273163">
      <w:pPr>
        <w:ind w:right="48"/>
        <w:jc w:val="both"/>
        <w:rPr>
          <w:rFonts w:ascii="Gotham Black" w:hAnsi="Gotham Black"/>
          <w:color w:val="404040" w:themeColor="text1" w:themeTint="BF"/>
        </w:rPr>
      </w:pPr>
      <w:r w:rsidRPr="00A16F90">
        <w:rPr>
          <w:rFonts w:ascii="Gotham Black" w:hAnsi="Gotham Black"/>
          <w:color w:val="404040" w:themeColor="text1" w:themeTint="BF"/>
        </w:rPr>
        <w:lastRenderedPageBreak/>
        <w:t>C</w:t>
      </w:r>
      <w:r w:rsidR="00006A81" w:rsidRPr="00A16F90">
        <w:rPr>
          <w:rFonts w:ascii="Gotham Black" w:hAnsi="Gotham Black"/>
          <w:color w:val="404040" w:themeColor="text1" w:themeTint="BF"/>
        </w:rPr>
        <w:t xml:space="preserve">. </w:t>
      </w:r>
      <w:r w:rsidR="00743B44" w:rsidRPr="00A16F90">
        <w:rPr>
          <w:rFonts w:ascii="Gotham Black" w:hAnsi="Gotham Black"/>
          <w:color w:val="404040" w:themeColor="text1" w:themeTint="BF"/>
        </w:rPr>
        <w:t>Análisis de la población o área de enfoque potencial y objetivo</w:t>
      </w:r>
    </w:p>
    <w:p w14:paraId="5DDA754C" w14:textId="77777777" w:rsidR="00743B44" w:rsidRPr="00A16F90" w:rsidRDefault="00743B44" w:rsidP="00273163">
      <w:pPr>
        <w:widowControl w:val="0"/>
        <w:tabs>
          <w:tab w:val="left" w:pos="684"/>
        </w:tabs>
        <w:ind w:right="48"/>
        <w:jc w:val="both"/>
        <w:rPr>
          <w:rFonts w:ascii="Gotham" w:eastAsia="Gotham Book" w:hAnsi="Gotham" w:cs="Times New Roman"/>
          <w:color w:val="404040" w:themeColor="text1" w:themeTint="BF"/>
          <w:sz w:val="20"/>
          <w:szCs w:val="18"/>
        </w:rPr>
      </w:pPr>
    </w:p>
    <w:p w14:paraId="388BF84D" w14:textId="77777777" w:rsidR="00416AD7" w:rsidRPr="00A16F90" w:rsidRDefault="00416AD7" w:rsidP="00273163">
      <w:pPr>
        <w:widowControl w:val="0"/>
        <w:ind w:left="567" w:right="48"/>
        <w:rPr>
          <w:rFonts w:ascii="Gotham Bold" w:eastAsia="Gotham Book" w:hAnsi="Gotham Bold" w:cs="Gotham Book"/>
          <w:color w:val="404040" w:themeColor="text1" w:themeTint="BF"/>
          <w:sz w:val="20"/>
          <w:szCs w:val="18"/>
        </w:rPr>
      </w:pPr>
      <w:bookmarkStart w:id="19" w:name="_Hlk162253869"/>
      <w:bookmarkStart w:id="20" w:name="_Hlk164427540"/>
      <w:r w:rsidRPr="00A16F90">
        <w:rPr>
          <w:rFonts w:ascii="Gotham Bold" w:hAnsi="Gotham Bold"/>
          <w:color w:val="404040" w:themeColor="text1" w:themeTint="BF"/>
          <w:sz w:val="20"/>
          <w:szCs w:val="18"/>
        </w:rPr>
        <w:t>Definiciones</w:t>
      </w:r>
      <w:r w:rsidRPr="00A16F90">
        <w:rPr>
          <w:rFonts w:ascii="Gotham Bold" w:hAnsi="Gotham Bold"/>
          <w:color w:val="404040" w:themeColor="text1" w:themeTint="BF"/>
          <w:spacing w:val="-10"/>
          <w:sz w:val="20"/>
          <w:szCs w:val="18"/>
        </w:rPr>
        <w:t xml:space="preserve"> </w:t>
      </w:r>
      <w:r w:rsidRPr="00A16F90">
        <w:rPr>
          <w:rFonts w:ascii="Gotham Bold" w:hAnsi="Gotham Bold"/>
          <w:color w:val="404040" w:themeColor="text1" w:themeTint="BF"/>
          <w:sz w:val="20"/>
          <w:szCs w:val="18"/>
        </w:rPr>
        <w:t>de</w:t>
      </w:r>
      <w:r w:rsidRPr="00A16F90">
        <w:rPr>
          <w:rFonts w:ascii="Gotham Bold" w:hAnsi="Gotham Bold"/>
          <w:color w:val="404040" w:themeColor="text1" w:themeTint="BF"/>
          <w:spacing w:val="-10"/>
          <w:sz w:val="20"/>
          <w:szCs w:val="18"/>
        </w:rPr>
        <w:t xml:space="preserve"> </w:t>
      </w:r>
      <w:r w:rsidRPr="00A16F90">
        <w:rPr>
          <w:rFonts w:ascii="Gotham Bold" w:hAnsi="Gotham Bold"/>
          <w:color w:val="404040" w:themeColor="text1" w:themeTint="BF"/>
          <w:sz w:val="20"/>
          <w:szCs w:val="18"/>
        </w:rPr>
        <w:t>población</w:t>
      </w:r>
      <w:r w:rsidRPr="00A16F90">
        <w:rPr>
          <w:rFonts w:ascii="Gotham Bold" w:hAnsi="Gotham Bold"/>
          <w:color w:val="404040" w:themeColor="text1" w:themeTint="BF"/>
          <w:spacing w:val="-9"/>
          <w:sz w:val="20"/>
          <w:szCs w:val="18"/>
        </w:rPr>
        <w:t xml:space="preserve"> </w:t>
      </w:r>
      <w:r w:rsidRPr="00A16F90">
        <w:rPr>
          <w:rFonts w:ascii="Gotham Bold" w:hAnsi="Gotham Bold"/>
          <w:color w:val="404040" w:themeColor="text1" w:themeTint="BF"/>
          <w:spacing w:val="-1"/>
          <w:sz w:val="20"/>
          <w:szCs w:val="18"/>
        </w:rPr>
        <w:t>potencial,</w:t>
      </w:r>
      <w:r w:rsidRPr="00A16F90">
        <w:rPr>
          <w:rFonts w:ascii="Gotham Bold" w:hAnsi="Gotham Bold"/>
          <w:color w:val="404040" w:themeColor="text1" w:themeTint="BF"/>
          <w:spacing w:val="-9"/>
          <w:sz w:val="20"/>
          <w:szCs w:val="18"/>
        </w:rPr>
        <w:t xml:space="preserve"> </w:t>
      </w:r>
      <w:r w:rsidRPr="00A16F90">
        <w:rPr>
          <w:rFonts w:ascii="Gotham Bold" w:hAnsi="Gotham Bold"/>
          <w:color w:val="404040" w:themeColor="text1" w:themeTint="BF"/>
          <w:spacing w:val="-1"/>
          <w:sz w:val="20"/>
          <w:szCs w:val="18"/>
        </w:rPr>
        <w:t>objetivo</w:t>
      </w:r>
      <w:r w:rsidRPr="00A16F90">
        <w:rPr>
          <w:rFonts w:ascii="Gotham Bold" w:hAnsi="Gotham Bold"/>
          <w:color w:val="404040" w:themeColor="text1" w:themeTint="BF"/>
          <w:spacing w:val="-10"/>
          <w:sz w:val="20"/>
          <w:szCs w:val="18"/>
        </w:rPr>
        <w:t xml:space="preserve"> </w:t>
      </w:r>
      <w:r w:rsidRPr="00A16F90">
        <w:rPr>
          <w:rFonts w:ascii="Gotham Bold" w:hAnsi="Gotham Bold"/>
          <w:color w:val="404040" w:themeColor="text1" w:themeTint="BF"/>
          <w:sz w:val="20"/>
          <w:szCs w:val="18"/>
        </w:rPr>
        <w:t>y</w:t>
      </w:r>
      <w:r w:rsidRPr="00A16F90">
        <w:rPr>
          <w:rFonts w:ascii="Gotham Bold" w:hAnsi="Gotham Bold"/>
          <w:color w:val="404040" w:themeColor="text1" w:themeTint="BF"/>
          <w:spacing w:val="-10"/>
          <w:sz w:val="20"/>
          <w:szCs w:val="18"/>
        </w:rPr>
        <w:t xml:space="preserve"> </w:t>
      </w:r>
      <w:r w:rsidRPr="00A16F90">
        <w:rPr>
          <w:rFonts w:ascii="Gotham Bold" w:hAnsi="Gotham Bold"/>
          <w:color w:val="404040" w:themeColor="text1" w:themeTint="BF"/>
          <w:spacing w:val="-1"/>
          <w:sz w:val="20"/>
          <w:szCs w:val="18"/>
        </w:rPr>
        <w:t>atendida.</w:t>
      </w:r>
    </w:p>
    <w:bookmarkEnd w:id="19"/>
    <w:p w14:paraId="6CC17AAF" w14:textId="77777777" w:rsidR="00416AD7" w:rsidRPr="00A16F90" w:rsidRDefault="00416AD7" w:rsidP="00273163">
      <w:pPr>
        <w:ind w:right="48"/>
        <w:rPr>
          <w:rFonts w:ascii="Gotham" w:hAnsi="Gotham"/>
          <w:color w:val="404040" w:themeColor="text1" w:themeTint="BF"/>
          <w:sz w:val="20"/>
          <w:szCs w:val="18"/>
        </w:rPr>
      </w:pPr>
    </w:p>
    <w:p w14:paraId="558C8E2C" w14:textId="77777777" w:rsidR="00416AD7" w:rsidRPr="00A16F90" w:rsidRDefault="00416AD7">
      <w:pPr>
        <w:pStyle w:val="Prrafodelista"/>
        <w:numPr>
          <w:ilvl w:val="0"/>
          <w:numId w:val="64"/>
        </w:numPr>
        <w:ind w:left="851" w:right="48" w:hanging="284"/>
        <w:jc w:val="both"/>
        <w:rPr>
          <w:rFonts w:ascii="Gotham" w:eastAsia="Gotham Book" w:hAnsi="Gotham" w:cs="Gotham Book"/>
          <w:color w:val="404040" w:themeColor="text1" w:themeTint="BF"/>
          <w:sz w:val="20"/>
          <w:szCs w:val="18"/>
        </w:rPr>
      </w:pPr>
      <w:bookmarkStart w:id="21" w:name="_Hlk162253856"/>
      <w:r w:rsidRPr="00A16F90">
        <w:rPr>
          <w:rFonts w:ascii="Gotham Bold" w:hAnsi="Gotham Bold"/>
          <w:bCs/>
          <w:color w:val="404040" w:themeColor="text1" w:themeTint="BF"/>
          <w:sz w:val="20"/>
          <w:szCs w:val="18"/>
        </w:rPr>
        <w:t>Población</w:t>
      </w:r>
      <w:r w:rsidRPr="00A16F90">
        <w:rPr>
          <w:rFonts w:ascii="Gotham Bold" w:hAnsi="Gotham Bold"/>
          <w:bCs/>
          <w:color w:val="404040" w:themeColor="text1" w:themeTint="BF"/>
          <w:spacing w:val="9"/>
          <w:sz w:val="20"/>
          <w:szCs w:val="18"/>
        </w:rPr>
        <w:t xml:space="preserve"> </w:t>
      </w:r>
      <w:r w:rsidRPr="00A16F90">
        <w:rPr>
          <w:rFonts w:ascii="Gotham Bold" w:hAnsi="Gotham Bold"/>
          <w:bCs/>
          <w:color w:val="404040" w:themeColor="text1" w:themeTint="BF"/>
          <w:sz w:val="20"/>
          <w:szCs w:val="18"/>
        </w:rPr>
        <w:t>potencial:</w:t>
      </w:r>
      <w:r w:rsidRPr="00A16F90">
        <w:rPr>
          <w:rFonts w:ascii="Gotham" w:hAnsi="Gotham"/>
          <w:b/>
          <w:color w:val="404040" w:themeColor="text1" w:themeTint="BF"/>
          <w:spacing w:val="10"/>
          <w:sz w:val="20"/>
          <w:szCs w:val="18"/>
        </w:rPr>
        <w:t xml:space="preserve"> </w:t>
      </w:r>
      <w:r w:rsidRPr="00A16F90">
        <w:rPr>
          <w:rFonts w:ascii="Gotham" w:hAnsi="Gotham"/>
          <w:color w:val="404040" w:themeColor="text1" w:themeTint="BF"/>
          <w:spacing w:val="-1"/>
          <w:sz w:val="20"/>
          <w:szCs w:val="18"/>
        </w:rPr>
        <w:t>Se</w:t>
      </w:r>
      <w:r w:rsidRPr="00A16F90">
        <w:rPr>
          <w:rFonts w:ascii="Gotham" w:hAnsi="Gotham"/>
          <w:color w:val="404040" w:themeColor="text1" w:themeTint="BF"/>
          <w:spacing w:val="10"/>
          <w:sz w:val="20"/>
          <w:szCs w:val="18"/>
        </w:rPr>
        <w:t xml:space="preserve"> </w:t>
      </w:r>
      <w:r w:rsidRPr="00A16F90">
        <w:rPr>
          <w:rFonts w:ascii="Gotham" w:hAnsi="Gotham"/>
          <w:color w:val="404040" w:themeColor="text1" w:themeTint="BF"/>
          <w:spacing w:val="-1"/>
          <w:sz w:val="20"/>
          <w:szCs w:val="18"/>
        </w:rPr>
        <w:t>refiere</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z w:val="20"/>
          <w:szCs w:val="18"/>
        </w:rPr>
        <w:t>a</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aquella</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parte</w:t>
      </w:r>
      <w:r w:rsidRPr="00A16F90">
        <w:rPr>
          <w:rFonts w:ascii="Gotham" w:hAnsi="Gotham"/>
          <w:color w:val="404040" w:themeColor="text1" w:themeTint="BF"/>
          <w:spacing w:val="10"/>
          <w:sz w:val="20"/>
          <w:szCs w:val="18"/>
        </w:rPr>
        <w:t xml:space="preserve"> </w:t>
      </w:r>
      <w:r w:rsidRPr="00A16F90">
        <w:rPr>
          <w:rFonts w:ascii="Gotham" w:hAnsi="Gotham"/>
          <w:color w:val="404040" w:themeColor="text1" w:themeTint="BF"/>
          <w:spacing w:val="-1"/>
          <w:sz w:val="20"/>
          <w:szCs w:val="18"/>
        </w:rPr>
        <w:t>de</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la</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población</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total</w:t>
      </w:r>
      <w:r w:rsidRPr="00A16F90">
        <w:rPr>
          <w:rFonts w:ascii="Gotham" w:hAnsi="Gotham"/>
          <w:color w:val="404040" w:themeColor="text1" w:themeTint="BF"/>
          <w:spacing w:val="9"/>
          <w:sz w:val="20"/>
          <w:szCs w:val="18"/>
        </w:rPr>
        <w:t xml:space="preserve"> </w:t>
      </w:r>
      <w:r w:rsidRPr="00A16F90">
        <w:rPr>
          <w:rFonts w:ascii="Gotham" w:hAnsi="Gotham"/>
          <w:color w:val="404040" w:themeColor="text1" w:themeTint="BF"/>
          <w:spacing w:val="-1"/>
          <w:sz w:val="20"/>
          <w:szCs w:val="18"/>
        </w:rPr>
        <w:t>que</w:t>
      </w:r>
      <w:r w:rsidRPr="00A16F90">
        <w:rPr>
          <w:rFonts w:ascii="Gotham" w:hAnsi="Gotham"/>
          <w:color w:val="404040" w:themeColor="text1" w:themeTint="BF"/>
          <w:spacing w:val="10"/>
          <w:sz w:val="20"/>
          <w:szCs w:val="18"/>
        </w:rPr>
        <w:t xml:space="preserve"> </w:t>
      </w:r>
      <w:r w:rsidRPr="00A16F90">
        <w:rPr>
          <w:rFonts w:ascii="Gotham" w:hAnsi="Gotham"/>
          <w:color w:val="404040" w:themeColor="text1" w:themeTint="BF"/>
          <w:spacing w:val="-1"/>
          <w:sz w:val="20"/>
          <w:szCs w:val="18"/>
        </w:rPr>
        <w:t>presenta</w:t>
      </w:r>
      <w:r w:rsidRPr="00A16F90">
        <w:rPr>
          <w:rFonts w:ascii="Gotham" w:hAnsi="Gotham"/>
          <w:color w:val="404040" w:themeColor="text1" w:themeTint="BF"/>
          <w:spacing w:val="20"/>
          <w:sz w:val="20"/>
          <w:szCs w:val="18"/>
        </w:rPr>
        <w:t xml:space="preserve"> </w:t>
      </w:r>
      <w:r w:rsidRPr="00A16F90">
        <w:rPr>
          <w:rFonts w:ascii="Gotham" w:hAnsi="Gotham"/>
          <w:color w:val="404040" w:themeColor="text1" w:themeTint="BF"/>
          <w:sz w:val="20"/>
          <w:szCs w:val="18"/>
        </w:rPr>
        <w:t>la</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necesidad</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o</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se</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ve</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afectada</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por</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el</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problema</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y</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en</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consecuencia</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podría</w:t>
      </w:r>
      <w:r w:rsidRPr="00A16F90">
        <w:rPr>
          <w:rFonts w:ascii="Gotham" w:hAnsi="Gotham"/>
          <w:color w:val="404040" w:themeColor="text1" w:themeTint="BF"/>
          <w:spacing w:val="57"/>
          <w:sz w:val="20"/>
          <w:szCs w:val="18"/>
        </w:rPr>
        <w:t xml:space="preserve"> </w:t>
      </w:r>
      <w:r w:rsidRPr="00A16F90">
        <w:rPr>
          <w:rFonts w:ascii="Gotham" w:hAnsi="Gotham"/>
          <w:color w:val="404040" w:themeColor="text1" w:themeTint="BF"/>
          <w:sz w:val="20"/>
          <w:szCs w:val="18"/>
        </w:rPr>
        <w:t>ser</w:t>
      </w:r>
      <w:r w:rsidRPr="00A16F90">
        <w:rPr>
          <w:rFonts w:ascii="Gotham" w:hAnsi="Gotham"/>
          <w:color w:val="404040" w:themeColor="text1" w:themeTint="BF"/>
          <w:spacing w:val="21"/>
          <w:sz w:val="20"/>
          <w:szCs w:val="18"/>
        </w:rPr>
        <w:t xml:space="preserve"> </w:t>
      </w:r>
      <w:r w:rsidRPr="00A16F90">
        <w:rPr>
          <w:rFonts w:ascii="Gotham" w:hAnsi="Gotham"/>
          <w:color w:val="404040" w:themeColor="text1" w:themeTint="BF"/>
          <w:sz w:val="20"/>
          <w:szCs w:val="18"/>
        </w:rPr>
        <w:t>candidata a recibir los beneficios que otorga el programa.</w:t>
      </w:r>
    </w:p>
    <w:p w14:paraId="0C371EE8" w14:textId="77777777" w:rsidR="00416AD7" w:rsidRPr="00A16F90" w:rsidRDefault="00416AD7" w:rsidP="00273163">
      <w:pPr>
        <w:ind w:left="851" w:right="48" w:hanging="284"/>
        <w:jc w:val="both"/>
        <w:rPr>
          <w:rFonts w:ascii="Gotham" w:hAnsi="Gotham"/>
          <w:color w:val="404040" w:themeColor="text1" w:themeTint="BF"/>
          <w:sz w:val="20"/>
          <w:szCs w:val="18"/>
        </w:rPr>
      </w:pPr>
    </w:p>
    <w:p w14:paraId="39A9537E" w14:textId="77777777" w:rsidR="00416AD7" w:rsidRPr="00A16F90" w:rsidRDefault="00416AD7">
      <w:pPr>
        <w:pStyle w:val="Prrafodelista"/>
        <w:numPr>
          <w:ilvl w:val="0"/>
          <w:numId w:val="64"/>
        </w:numPr>
        <w:ind w:left="851" w:right="48" w:hanging="284"/>
        <w:jc w:val="both"/>
        <w:rPr>
          <w:rFonts w:ascii="Gotham" w:hAnsi="Gotham"/>
          <w:color w:val="404040" w:themeColor="text1" w:themeTint="BF"/>
          <w:sz w:val="20"/>
          <w:szCs w:val="18"/>
        </w:rPr>
      </w:pPr>
      <w:r w:rsidRPr="00A16F90">
        <w:rPr>
          <w:rFonts w:ascii="Gotham Bold" w:hAnsi="Gotham Bold"/>
          <w:bCs/>
          <w:color w:val="404040" w:themeColor="text1" w:themeTint="BF"/>
          <w:sz w:val="20"/>
          <w:szCs w:val="18"/>
        </w:rPr>
        <w:t>Población objetivo:</w:t>
      </w:r>
      <w:r w:rsidRPr="00A16F90">
        <w:rPr>
          <w:rFonts w:ascii="Gotham" w:hAnsi="Gotham"/>
          <w:b/>
          <w:color w:val="404040" w:themeColor="text1" w:themeTint="BF"/>
          <w:spacing w:val="45"/>
          <w:sz w:val="20"/>
          <w:szCs w:val="18"/>
        </w:rPr>
        <w:t xml:space="preserve"> </w:t>
      </w:r>
      <w:r w:rsidRPr="00A16F90">
        <w:rPr>
          <w:rFonts w:ascii="Gotham" w:hAnsi="Gotham"/>
          <w:color w:val="404040" w:themeColor="text1" w:themeTint="BF"/>
          <w:spacing w:val="-1"/>
          <w:sz w:val="20"/>
          <w:szCs w:val="18"/>
        </w:rPr>
        <w:t>Es</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aquella</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población</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que</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se</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tiene</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1"/>
          <w:sz w:val="20"/>
          <w:szCs w:val="18"/>
        </w:rPr>
        <w:t>planeado</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z w:val="20"/>
          <w:szCs w:val="18"/>
        </w:rPr>
        <w:t>o</w:t>
      </w:r>
      <w:r w:rsidRPr="00A16F90">
        <w:rPr>
          <w:rFonts w:ascii="Gotham" w:hAnsi="Gotham"/>
          <w:color w:val="404040" w:themeColor="text1" w:themeTint="BF"/>
          <w:spacing w:val="45"/>
          <w:sz w:val="20"/>
          <w:szCs w:val="18"/>
        </w:rPr>
        <w:t xml:space="preserve"> </w:t>
      </w:r>
      <w:r w:rsidRPr="00A16F90">
        <w:rPr>
          <w:rFonts w:ascii="Gotham" w:hAnsi="Gotham"/>
          <w:color w:val="404040" w:themeColor="text1" w:themeTint="BF"/>
          <w:spacing w:val="-2"/>
          <w:sz w:val="20"/>
          <w:szCs w:val="18"/>
        </w:rPr>
        <w:t>programado</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atender</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z w:val="20"/>
          <w:szCs w:val="18"/>
        </w:rPr>
        <w:t>y</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z w:val="20"/>
          <w:szCs w:val="18"/>
        </w:rPr>
        <w:t>que</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z w:val="20"/>
          <w:szCs w:val="18"/>
        </w:rPr>
        <w:t>cumple</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z w:val="20"/>
          <w:szCs w:val="18"/>
        </w:rPr>
        <w:t>con</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z w:val="20"/>
          <w:szCs w:val="18"/>
        </w:rPr>
        <w:t>los</w:t>
      </w:r>
      <w:r w:rsidRPr="00A16F90">
        <w:rPr>
          <w:rFonts w:ascii="Gotham" w:hAnsi="Gotham"/>
          <w:color w:val="404040" w:themeColor="text1" w:themeTint="BF"/>
          <w:spacing w:val="35"/>
          <w:sz w:val="20"/>
          <w:szCs w:val="18"/>
        </w:rPr>
        <w:t xml:space="preserve"> </w:t>
      </w:r>
      <w:r w:rsidRPr="00A16F90">
        <w:rPr>
          <w:rFonts w:ascii="Gotham" w:hAnsi="Gotham"/>
          <w:color w:val="404040" w:themeColor="text1" w:themeTint="BF"/>
          <w:spacing w:val="-1"/>
          <w:sz w:val="20"/>
          <w:szCs w:val="18"/>
        </w:rPr>
        <w:t>criterios</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de</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elegibilidad</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establecidos</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en</w:t>
      </w:r>
      <w:r w:rsidRPr="00A16F90">
        <w:rPr>
          <w:rFonts w:ascii="Gotham" w:hAnsi="Gotham"/>
          <w:color w:val="404040" w:themeColor="text1" w:themeTint="BF"/>
          <w:spacing w:val="34"/>
          <w:sz w:val="20"/>
          <w:szCs w:val="18"/>
        </w:rPr>
        <w:t xml:space="preserve"> </w:t>
      </w:r>
      <w:r w:rsidRPr="00A16F90">
        <w:rPr>
          <w:rFonts w:ascii="Gotham" w:hAnsi="Gotham"/>
          <w:color w:val="404040" w:themeColor="text1" w:themeTint="BF"/>
          <w:sz w:val="20"/>
          <w:szCs w:val="18"/>
        </w:rPr>
        <w:t>la</w:t>
      </w:r>
      <w:r w:rsidRPr="00A16F90">
        <w:rPr>
          <w:rFonts w:ascii="Gotham" w:hAnsi="Gotham"/>
          <w:color w:val="404040" w:themeColor="text1" w:themeTint="BF"/>
          <w:spacing w:val="28"/>
          <w:sz w:val="20"/>
          <w:szCs w:val="18"/>
        </w:rPr>
        <w:t xml:space="preserve"> </w:t>
      </w:r>
      <w:r w:rsidRPr="00A16F90">
        <w:rPr>
          <w:rFonts w:ascii="Gotham" w:hAnsi="Gotham"/>
          <w:color w:val="404040" w:themeColor="text1" w:themeTint="BF"/>
          <w:sz w:val="20"/>
          <w:szCs w:val="18"/>
        </w:rPr>
        <w:t>normatividad o configuración del Programa presupuestario.</w:t>
      </w:r>
    </w:p>
    <w:p w14:paraId="2FF4DEDE" w14:textId="77777777" w:rsidR="00416AD7" w:rsidRPr="00A16F90" w:rsidRDefault="00416AD7" w:rsidP="00273163">
      <w:pPr>
        <w:ind w:left="851" w:right="48" w:hanging="284"/>
        <w:jc w:val="both"/>
        <w:rPr>
          <w:rFonts w:ascii="Gotham" w:eastAsia="Gotham Book" w:hAnsi="Gotham" w:cs="Gotham Book"/>
          <w:color w:val="404040" w:themeColor="text1" w:themeTint="BF"/>
          <w:sz w:val="20"/>
          <w:szCs w:val="18"/>
        </w:rPr>
      </w:pPr>
    </w:p>
    <w:p w14:paraId="6016B92C" w14:textId="48DBF114" w:rsidR="00416AD7" w:rsidRPr="00A16F90" w:rsidRDefault="00416AD7">
      <w:pPr>
        <w:pStyle w:val="Prrafodelista"/>
        <w:numPr>
          <w:ilvl w:val="0"/>
          <w:numId w:val="64"/>
        </w:numPr>
        <w:ind w:left="851" w:right="48" w:hanging="284"/>
        <w:jc w:val="both"/>
        <w:rPr>
          <w:rFonts w:ascii="Gotham" w:hAnsi="Gotham" w:cs="Times New Roman"/>
          <w:color w:val="404040" w:themeColor="text1" w:themeTint="BF"/>
          <w:spacing w:val="-1"/>
          <w:sz w:val="20"/>
          <w:szCs w:val="18"/>
        </w:rPr>
      </w:pPr>
      <w:r w:rsidRPr="00A16F90">
        <w:rPr>
          <w:rFonts w:ascii="Gotham Bold" w:hAnsi="Gotham Bold"/>
          <w:bCs/>
          <w:color w:val="404040" w:themeColor="text1" w:themeTint="BF"/>
          <w:sz w:val="20"/>
          <w:szCs w:val="18"/>
        </w:rPr>
        <w:t>Población atendida:</w:t>
      </w:r>
      <w:r w:rsidRPr="00A16F90">
        <w:rPr>
          <w:rFonts w:ascii="Gotham" w:hAnsi="Gotham" w:cs="Times New Roman"/>
          <w:b/>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Se</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entenderá</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como</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la</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población</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beneficiada</w:t>
      </w:r>
      <w:r w:rsidRPr="00A16F90">
        <w:rPr>
          <w:rFonts w:ascii="Gotham" w:hAnsi="Gotham" w:cs="Times New Roman"/>
          <w:color w:val="404040" w:themeColor="text1" w:themeTint="BF"/>
          <w:sz w:val="20"/>
          <w:szCs w:val="18"/>
        </w:rPr>
        <w:t xml:space="preserve"> </w:t>
      </w:r>
      <w:r w:rsidRPr="00A16F90">
        <w:rPr>
          <w:rFonts w:ascii="Gotham" w:hAnsi="Gotham" w:cs="Times New Roman"/>
          <w:color w:val="404040" w:themeColor="text1" w:themeTint="BF"/>
          <w:spacing w:val="-1"/>
          <w:sz w:val="20"/>
          <w:szCs w:val="18"/>
        </w:rPr>
        <w:t>por</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el</w:t>
      </w:r>
      <w:r w:rsidRPr="00A16F90">
        <w:rPr>
          <w:rFonts w:ascii="Gotham" w:hAnsi="Gotham" w:cs="Times New Roman"/>
          <w:color w:val="404040" w:themeColor="text1" w:themeTint="BF"/>
          <w:spacing w:val="1"/>
          <w:sz w:val="20"/>
          <w:szCs w:val="18"/>
        </w:rPr>
        <w:t xml:space="preserve"> </w:t>
      </w:r>
      <w:r w:rsidRPr="00A16F90">
        <w:rPr>
          <w:rFonts w:ascii="Gotham" w:hAnsi="Gotham" w:cs="Times New Roman"/>
          <w:color w:val="404040" w:themeColor="text1" w:themeTint="BF"/>
          <w:spacing w:val="-1"/>
          <w:sz w:val="20"/>
          <w:szCs w:val="18"/>
        </w:rPr>
        <w:t>programa</w:t>
      </w:r>
      <w:r w:rsidRPr="00A16F90">
        <w:rPr>
          <w:rFonts w:ascii="Gotham" w:hAnsi="Gotham" w:cs="Times New Roman"/>
          <w:color w:val="404040" w:themeColor="text1" w:themeTint="BF"/>
          <w:spacing w:val="28"/>
          <w:sz w:val="20"/>
          <w:szCs w:val="18"/>
        </w:rPr>
        <w:t xml:space="preserve"> </w:t>
      </w:r>
      <w:r w:rsidRPr="00A16F90">
        <w:rPr>
          <w:rFonts w:ascii="Gotham" w:hAnsi="Gotham" w:cs="Times New Roman"/>
          <w:color w:val="404040" w:themeColor="text1" w:themeTint="BF"/>
          <w:spacing w:val="-1"/>
          <w:sz w:val="20"/>
          <w:szCs w:val="18"/>
        </w:rPr>
        <w:t>en el ejercicio fiscal evaluado.</w:t>
      </w:r>
      <w:bookmarkEnd w:id="20"/>
      <w:bookmarkEnd w:id="21"/>
    </w:p>
    <w:p w14:paraId="38BC6C06" w14:textId="77777777" w:rsidR="00416AD7" w:rsidRPr="00A16F90" w:rsidRDefault="00416AD7">
      <w:pPr>
        <w:spacing w:after="160" w:line="259" w:lineRule="auto"/>
        <w:rPr>
          <w:rFonts w:ascii="Gotham" w:hAnsi="Gotham" w:cs="Times New Roman"/>
          <w:color w:val="404040" w:themeColor="text1" w:themeTint="BF"/>
          <w:spacing w:val="-1"/>
          <w:sz w:val="20"/>
          <w:szCs w:val="18"/>
        </w:rPr>
      </w:pPr>
      <w:r w:rsidRPr="00A16F90">
        <w:rPr>
          <w:rFonts w:ascii="Gotham" w:hAnsi="Gotham" w:cs="Times New Roman"/>
          <w:color w:val="404040" w:themeColor="text1" w:themeTint="BF"/>
          <w:spacing w:val="-1"/>
          <w:sz w:val="20"/>
          <w:szCs w:val="18"/>
        </w:rPr>
        <w:br w:type="page"/>
      </w:r>
    </w:p>
    <w:p w14:paraId="3BA05649" w14:textId="0136DF59" w:rsidR="00AC6288" w:rsidRPr="00A16F90" w:rsidRDefault="00CE163B">
      <w:pPr>
        <w:pStyle w:val="Prrafodelista"/>
        <w:widowControl w:val="0"/>
        <w:numPr>
          <w:ilvl w:val="0"/>
          <w:numId w:val="13"/>
        </w:numPr>
        <w:tabs>
          <w:tab w:val="left" w:pos="684"/>
        </w:tabs>
        <w:ind w:right="122"/>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¿La</w:t>
      </w:r>
      <w:r w:rsidR="003C5BBA" w:rsidRPr="00A16F90">
        <w:rPr>
          <w:rFonts w:ascii="Gotham Bold" w:hAnsi="Gotham Bold"/>
          <w:color w:val="404040" w:themeColor="text1" w:themeTint="BF"/>
          <w:sz w:val="22"/>
          <w:szCs w:val="22"/>
        </w:rPr>
        <w:t>s</w:t>
      </w:r>
      <w:r w:rsidRPr="00A16F90">
        <w:rPr>
          <w:rFonts w:ascii="Gotham Bold" w:hAnsi="Gotham Bold"/>
          <w:color w:val="404040" w:themeColor="text1" w:themeTint="BF"/>
          <w:sz w:val="22"/>
          <w:szCs w:val="22"/>
        </w:rPr>
        <w:t xml:space="preserve"> poblaci</w:t>
      </w:r>
      <w:r w:rsidR="003C5BBA" w:rsidRPr="00A16F90">
        <w:rPr>
          <w:rFonts w:ascii="Gotham Bold" w:hAnsi="Gotham Bold"/>
          <w:color w:val="404040" w:themeColor="text1" w:themeTint="BF"/>
          <w:sz w:val="22"/>
          <w:szCs w:val="22"/>
        </w:rPr>
        <w:t>ones</w:t>
      </w:r>
      <w:r w:rsidRPr="00A16F90">
        <w:rPr>
          <w:rFonts w:ascii="Gotham Bold" w:hAnsi="Gotham Bold"/>
          <w:color w:val="404040" w:themeColor="text1" w:themeTint="BF"/>
          <w:sz w:val="22"/>
          <w:szCs w:val="22"/>
        </w:rPr>
        <w:t xml:space="preserve"> o área de enfoque potencial y </w:t>
      </w:r>
      <w:r w:rsidR="003C5BBA" w:rsidRPr="00A16F90">
        <w:rPr>
          <w:rFonts w:ascii="Gotham Bold" w:hAnsi="Gotham Bold"/>
          <w:color w:val="404040" w:themeColor="text1" w:themeTint="BF"/>
          <w:sz w:val="22"/>
          <w:szCs w:val="22"/>
        </w:rPr>
        <w:t>objetivo</w:t>
      </w:r>
      <w:r w:rsidRPr="00A16F90">
        <w:rPr>
          <w:rFonts w:ascii="Gotham Bold" w:hAnsi="Gotham Bold"/>
          <w:color w:val="404040" w:themeColor="text1" w:themeTint="BF"/>
          <w:sz w:val="22"/>
          <w:szCs w:val="22"/>
        </w:rPr>
        <w:t xml:space="preserve"> está</w:t>
      </w:r>
      <w:r w:rsidR="003C5BBA" w:rsidRPr="00A16F90">
        <w:rPr>
          <w:rFonts w:ascii="Gotham Bold" w:hAnsi="Gotham Bold"/>
          <w:color w:val="404040" w:themeColor="text1" w:themeTint="BF"/>
          <w:sz w:val="22"/>
          <w:szCs w:val="22"/>
        </w:rPr>
        <w:t>n</w:t>
      </w:r>
      <w:r w:rsidRPr="00A16F90">
        <w:rPr>
          <w:rFonts w:ascii="Gotham Bold" w:hAnsi="Gotham Bold"/>
          <w:color w:val="404040" w:themeColor="text1" w:themeTint="BF"/>
          <w:sz w:val="22"/>
          <w:szCs w:val="22"/>
        </w:rPr>
        <w:t xml:space="preserve"> definida</w:t>
      </w:r>
      <w:r w:rsidR="003C5BBA" w:rsidRPr="00A16F90">
        <w:rPr>
          <w:rFonts w:ascii="Gotham Bold" w:hAnsi="Gotham Bold"/>
          <w:color w:val="404040" w:themeColor="text1" w:themeTint="BF"/>
          <w:sz w:val="22"/>
          <w:szCs w:val="22"/>
        </w:rPr>
        <w:t>s</w:t>
      </w:r>
      <w:r w:rsidRPr="00A16F90">
        <w:rPr>
          <w:rFonts w:ascii="Gotham Bold" w:hAnsi="Gotham Bold"/>
          <w:color w:val="404040" w:themeColor="text1" w:themeTint="BF"/>
          <w:sz w:val="22"/>
          <w:szCs w:val="22"/>
        </w:rPr>
        <w:t xml:space="preserve"> en documentos oficiales y/o en el diagnóstico del problema, necesidad o acción de gobierno y cuenta con la siguiente información y características?</w:t>
      </w:r>
    </w:p>
    <w:p w14:paraId="4DFC0621" w14:textId="77777777" w:rsidR="00CE163B" w:rsidRPr="00A16F90" w:rsidRDefault="00CE163B" w:rsidP="00CE163B">
      <w:pPr>
        <w:pStyle w:val="Prrafodelista"/>
        <w:widowControl w:val="0"/>
        <w:tabs>
          <w:tab w:val="left" w:pos="684"/>
        </w:tabs>
        <w:ind w:left="360" w:right="122"/>
        <w:jc w:val="both"/>
        <w:rPr>
          <w:rFonts w:ascii="Gotham" w:hAnsi="Gotham" w:cs="Times New Roman"/>
          <w:color w:val="404040" w:themeColor="text1" w:themeTint="BF"/>
          <w:sz w:val="20"/>
          <w:szCs w:val="18"/>
        </w:rPr>
      </w:pPr>
    </w:p>
    <w:p w14:paraId="542CB647" w14:textId="77777777" w:rsidR="00CE163B" w:rsidRPr="00A16F90" w:rsidRDefault="00CE163B">
      <w:pPr>
        <w:pStyle w:val="Prrafodelista"/>
        <w:widowControl w:val="0"/>
        <w:numPr>
          <w:ilvl w:val="0"/>
          <w:numId w:val="19"/>
        </w:numPr>
        <w:spacing w:line="276" w:lineRule="auto"/>
        <w:ind w:left="851" w:right="122"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Unidad de medida y la población o área de enfoque está cuantificada, caracterizada y (en su caso) desagregada geográficamente. </w:t>
      </w:r>
    </w:p>
    <w:p w14:paraId="5259AA64" w14:textId="77777777" w:rsidR="00CE163B" w:rsidRPr="00A16F90" w:rsidRDefault="00CE163B">
      <w:pPr>
        <w:pStyle w:val="Prrafodelista"/>
        <w:widowControl w:val="0"/>
        <w:numPr>
          <w:ilvl w:val="0"/>
          <w:numId w:val="19"/>
        </w:numPr>
        <w:spacing w:line="276" w:lineRule="auto"/>
        <w:ind w:left="851" w:right="122"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Incluye metodología para su cuantificación, caracterización y, en su caso, desagregación, así como fuentes de información. </w:t>
      </w:r>
    </w:p>
    <w:p w14:paraId="54EAAE0C" w14:textId="77777777" w:rsidR="00CE163B" w:rsidRPr="00A16F90" w:rsidRDefault="00CE163B">
      <w:pPr>
        <w:pStyle w:val="Prrafodelista"/>
        <w:widowControl w:val="0"/>
        <w:numPr>
          <w:ilvl w:val="0"/>
          <w:numId w:val="19"/>
        </w:numPr>
        <w:spacing w:line="276" w:lineRule="auto"/>
        <w:ind w:left="851" w:right="122"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Se define un plazo para su revisión y actualización. </w:t>
      </w:r>
    </w:p>
    <w:p w14:paraId="4A23D588" w14:textId="77777777" w:rsidR="00CE163B" w:rsidRPr="00A16F90" w:rsidRDefault="00CE163B">
      <w:pPr>
        <w:pStyle w:val="Prrafodelista"/>
        <w:widowControl w:val="0"/>
        <w:numPr>
          <w:ilvl w:val="0"/>
          <w:numId w:val="19"/>
        </w:numPr>
        <w:spacing w:line="276" w:lineRule="auto"/>
        <w:ind w:left="851" w:right="122"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Existe evidencia del uso de las definiciones de población o área de enfoque en la planeación y ejecución de los servicios y/o acciones que 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xml:space="preserve"> lleva a cabo. </w:t>
      </w:r>
    </w:p>
    <w:p w14:paraId="5BC38DB5" w14:textId="2F28B992" w:rsidR="00CE163B" w:rsidRPr="00A16F90" w:rsidRDefault="00CE163B">
      <w:pPr>
        <w:pStyle w:val="Prrafodelista"/>
        <w:widowControl w:val="0"/>
        <w:numPr>
          <w:ilvl w:val="0"/>
          <w:numId w:val="19"/>
        </w:numPr>
        <w:spacing w:line="276" w:lineRule="auto"/>
        <w:ind w:left="851" w:right="122"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Las definiciones de población o área de enfoque potencial, objetivo y atendida son consistentes entre sí de acuerdo con la MML.</w:t>
      </w:r>
    </w:p>
    <w:p w14:paraId="340BA9CF" w14:textId="77777777" w:rsidR="00AC6288" w:rsidRPr="00A16F90" w:rsidRDefault="00AC6288" w:rsidP="00AC6288">
      <w:pPr>
        <w:widowControl w:val="0"/>
        <w:tabs>
          <w:tab w:val="left" w:pos="684"/>
        </w:tabs>
        <w:ind w:right="122"/>
        <w:jc w:val="both"/>
        <w:rPr>
          <w:rFonts w:ascii="Gotham" w:hAnsi="Gotham" w:cs="Times New Roman"/>
          <w:color w:val="404040" w:themeColor="text1" w:themeTint="BF"/>
          <w:sz w:val="20"/>
          <w:szCs w:val="18"/>
        </w:rPr>
      </w:pPr>
    </w:p>
    <w:p w14:paraId="3B88861B" w14:textId="77777777" w:rsidR="00CE163B" w:rsidRPr="00A16F90" w:rsidRDefault="00CE163B" w:rsidP="00006A81">
      <w:pPr>
        <w:widowControl w:val="0"/>
        <w:ind w:left="567"/>
        <w:jc w:val="both"/>
        <w:rPr>
          <w:rFonts w:ascii="Gotham" w:eastAsia="Gotham Book" w:hAnsi="Gotham" w:cs="Times New Roman"/>
          <w:color w:val="404040" w:themeColor="text1" w:themeTint="BF"/>
          <w:spacing w:val="-1"/>
          <w:sz w:val="20"/>
          <w:szCs w:val="18"/>
        </w:rPr>
      </w:pPr>
      <w:r w:rsidRPr="00A16F90">
        <w:rPr>
          <w:rFonts w:ascii="Gotham" w:eastAsia="Gotham Book" w:hAnsi="Gotham" w:cs="Times New Roman"/>
          <w:color w:val="404040" w:themeColor="text1" w:themeTint="BF"/>
          <w:spacing w:val="-1"/>
          <w:sz w:val="20"/>
          <w:szCs w:val="18"/>
        </w:rPr>
        <w:t xml:space="preserve">Si el </w:t>
      </w:r>
      <w:proofErr w:type="spellStart"/>
      <w:r w:rsidRPr="00A16F90">
        <w:rPr>
          <w:rFonts w:ascii="Gotham" w:eastAsia="Gotham Book" w:hAnsi="Gotham" w:cs="Times New Roman"/>
          <w:color w:val="404040" w:themeColor="text1" w:themeTint="BF"/>
          <w:spacing w:val="-1"/>
          <w:sz w:val="20"/>
          <w:szCs w:val="18"/>
        </w:rPr>
        <w:t>Pp</w:t>
      </w:r>
      <w:proofErr w:type="spellEnd"/>
      <w:r w:rsidRPr="00A16F90">
        <w:rPr>
          <w:rFonts w:ascii="Gotham" w:eastAsia="Gotham Book" w:hAnsi="Gotham" w:cs="Times New Roman"/>
          <w:color w:val="404040" w:themeColor="text1" w:themeTint="BF"/>
          <w:spacing w:val="-1"/>
          <w:sz w:val="20"/>
          <w:szCs w:val="18"/>
        </w:rPr>
        <w:t xml:space="preserve"> no cuenta con un documento oficial o diagnóstico en que se defina la población o área de enfoque, potencial y objetivo, o el documento oficial y/o diagnóstico no cuenta con al menos una de las características establecidas en la pregunta, se deberá considerar información inexistente y, por lo tanto, la respuesta deberá ser </w:t>
      </w:r>
      <w:r w:rsidRPr="00A16F90">
        <w:rPr>
          <w:rFonts w:ascii="Gotham Bold" w:eastAsia="Gotham Book" w:hAnsi="Gotham Bold" w:cs="Times New Roman"/>
          <w:color w:val="404040" w:themeColor="text1" w:themeTint="BF"/>
          <w:spacing w:val="-1"/>
          <w:sz w:val="20"/>
          <w:szCs w:val="18"/>
        </w:rPr>
        <w:t>“NO”.</w:t>
      </w:r>
      <w:r w:rsidRPr="00A16F90">
        <w:rPr>
          <w:rFonts w:ascii="Gotham" w:eastAsia="Gotham Book" w:hAnsi="Gotham" w:cs="Times New Roman"/>
          <w:color w:val="404040" w:themeColor="text1" w:themeTint="BF"/>
          <w:spacing w:val="-1"/>
          <w:sz w:val="20"/>
          <w:szCs w:val="18"/>
        </w:rPr>
        <w:t xml:space="preserve"> </w:t>
      </w:r>
    </w:p>
    <w:p w14:paraId="7F8D809D" w14:textId="77777777" w:rsidR="00CE163B" w:rsidRPr="00A16F90" w:rsidRDefault="00CE163B" w:rsidP="00006A81">
      <w:pPr>
        <w:widowControl w:val="0"/>
        <w:ind w:left="567"/>
        <w:jc w:val="both"/>
        <w:rPr>
          <w:rFonts w:ascii="Gotham" w:eastAsia="Gotham Book" w:hAnsi="Gotham" w:cs="Times New Roman"/>
          <w:color w:val="404040" w:themeColor="text1" w:themeTint="BF"/>
          <w:spacing w:val="-1"/>
          <w:sz w:val="20"/>
          <w:szCs w:val="18"/>
        </w:rPr>
      </w:pPr>
    </w:p>
    <w:p w14:paraId="2D2F598F" w14:textId="728BF9D3" w:rsidR="00AC6288" w:rsidRPr="00A16F90" w:rsidRDefault="00CE163B" w:rsidP="00006A81">
      <w:pPr>
        <w:widowControl w:val="0"/>
        <w:ind w:left="567"/>
        <w:jc w:val="both"/>
        <w:rPr>
          <w:rFonts w:ascii="Gotham" w:eastAsia="Gotham Book" w:hAnsi="Gotham" w:cs="Times New Roman"/>
          <w:color w:val="404040" w:themeColor="text1" w:themeTint="BF"/>
          <w:spacing w:val="-1"/>
          <w:sz w:val="20"/>
          <w:szCs w:val="18"/>
        </w:rPr>
      </w:pPr>
      <w:r w:rsidRPr="00A16F90">
        <w:rPr>
          <w:rFonts w:ascii="Gotham" w:eastAsia="Gotham Book" w:hAnsi="Gotham" w:cs="Times New Roman"/>
          <w:color w:val="404040" w:themeColor="text1" w:themeTint="BF"/>
          <w:spacing w:val="-1"/>
          <w:sz w:val="20"/>
          <w:szCs w:val="18"/>
        </w:rPr>
        <w:t>Si cuenta con información para responder a la pregunta, es decir, si la respuesta es “</w:t>
      </w:r>
      <w:r w:rsidRPr="00A16F90">
        <w:rPr>
          <w:rFonts w:ascii="Gotham Bold" w:eastAsia="Gotham Book" w:hAnsi="Gotham Bold" w:cs="Times New Roman"/>
          <w:color w:val="404040" w:themeColor="text1" w:themeTint="BF"/>
          <w:spacing w:val="-1"/>
          <w:sz w:val="20"/>
          <w:szCs w:val="18"/>
        </w:rPr>
        <w:t>SÍ”</w:t>
      </w:r>
      <w:r w:rsidRPr="00A16F90">
        <w:rPr>
          <w:rFonts w:ascii="Gotham" w:eastAsia="Gotham Book" w:hAnsi="Gotham" w:cs="Times New Roman"/>
          <w:color w:val="404040" w:themeColor="text1" w:themeTint="BF"/>
          <w:spacing w:val="-1"/>
          <w:sz w:val="20"/>
          <w:szCs w:val="18"/>
        </w:rPr>
        <w:t xml:space="preserve"> se debe seleccionar un nivel según los siguientes criterios:</w:t>
      </w:r>
    </w:p>
    <w:p w14:paraId="23653A6B" w14:textId="77777777" w:rsidR="00CE163B" w:rsidRPr="00A16F90" w:rsidRDefault="00CE163B" w:rsidP="00CE163B">
      <w:pPr>
        <w:widowControl w:val="0"/>
        <w:jc w:val="both"/>
        <w:rPr>
          <w:rFonts w:ascii="Gotham" w:eastAsia="Gotham Book" w:hAnsi="Gotham" w:cs="Times New Roman"/>
          <w:color w:val="404040" w:themeColor="text1" w:themeTint="BF"/>
          <w:sz w:val="20"/>
          <w:szCs w:val="18"/>
        </w:rPr>
      </w:pPr>
    </w:p>
    <w:tbl>
      <w:tblPr>
        <w:tblStyle w:val="TableNormal2"/>
        <w:tblW w:w="10206" w:type="dxa"/>
        <w:jc w:val="center"/>
        <w:tblLayout w:type="fixed"/>
        <w:tblLook w:val="01E0" w:firstRow="1" w:lastRow="1" w:firstColumn="1" w:lastColumn="1" w:noHBand="0" w:noVBand="0"/>
      </w:tblPr>
      <w:tblGrid>
        <w:gridCol w:w="1050"/>
        <w:gridCol w:w="9156"/>
      </w:tblGrid>
      <w:tr w:rsidR="00A16F90" w:rsidRPr="00A16F90" w14:paraId="2403D588" w14:textId="77777777" w:rsidTr="00273163">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9640E59" w14:textId="77777777" w:rsidR="00AC6288" w:rsidRPr="00785D1F" w:rsidRDefault="00AC6288" w:rsidP="00C12BA7">
            <w:pPr>
              <w:jc w:val="center"/>
              <w:rPr>
                <w:rFonts w:ascii="Gotham Bold" w:hAnsi="Gotham Bold"/>
                <w:color w:val="FFFFFF" w:themeColor="background1"/>
                <w:sz w:val="22"/>
                <w:szCs w:val="22"/>
              </w:rPr>
            </w:pPr>
            <w:r w:rsidRPr="00785D1F">
              <w:rPr>
                <w:rFonts w:ascii="Gotham Bold" w:hAnsi="Gotham Bold"/>
                <w:color w:val="FFFFFF" w:themeColor="background1"/>
                <w:sz w:val="22"/>
                <w:szCs w:val="22"/>
              </w:rPr>
              <w:t>Nivel</w:t>
            </w:r>
          </w:p>
        </w:tc>
        <w:tc>
          <w:tcPr>
            <w:tcW w:w="8653"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E8734DC" w14:textId="77777777" w:rsidR="00AC6288" w:rsidRPr="00785D1F" w:rsidRDefault="00AC6288" w:rsidP="00C12BA7">
            <w:pPr>
              <w:jc w:val="center"/>
              <w:rPr>
                <w:rFonts w:ascii="Gotham Bold" w:hAnsi="Gotham Bold"/>
                <w:color w:val="FFFFFF" w:themeColor="background1"/>
                <w:sz w:val="22"/>
                <w:szCs w:val="22"/>
              </w:rPr>
            </w:pPr>
            <w:proofErr w:type="spellStart"/>
            <w:r w:rsidRPr="00785D1F">
              <w:rPr>
                <w:rFonts w:ascii="Gotham Bold" w:hAnsi="Gotham Bold"/>
                <w:color w:val="FFFFFF" w:themeColor="background1"/>
                <w:sz w:val="22"/>
                <w:szCs w:val="22"/>
              </w:rPr>
              <w:t>Criterios</w:t>
            </w:r>
            <w:proofErr w:type="spellEnd"/>
          </w:p>
        </w:tc>
      </w:tr>
      <w:tr w:rsidR="00A16F90" w:rsidRPr="00A16F90" w14:paraId="48A46046" w14:textId="77777777" w:rsidTr="00273163">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2394C1" w14:textId="77777777" w:rsidR="00AC6288" w:rsidRPr="00A16F90" w:rsidRDefault="00AC6288" w:rsidP="00B2165E">
            <w:pPr>
              <w:ind w:left="283" w:right="284"/>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6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0E7B7D" w14:textId="2481ECF3" w:rsidR="00AC6288" w:rsidRPr="00A16F90" w:rsidRDefault="00CE163B" w:rsidP="00785D1F">
            <w:pPr>
              <w:tabs>
                <w:tab w:val="left" w:pos="211"/>
              </w:tabs>
              <w:spacing w:line="276" w:lineRule="auto"/>
              <w:ind w:left="77"/>
              <w:rPr>
                <w:rFonts w:ascii="Gotham" w:eastAsia="Gotham Book" w:hAnsi="Gotham" w:cs="Gotham Book"/>
                <w:color w:val="404040" w:themeColor="text1" w:themeTint="BF"/>
                <w:sz w:val="20"/>
                <w:szCs w:val="20"/>
                <w:lang w:val="es-MX" w:eastAsia="es-MX"/>
              </w:rPr>
            </w:pPr>
            <w:r w:rsidRPr="00A16F90">
              <w:rPr>
                <w:rFonts w:ascii="Gotham" w:eastAsia="MS Mincho" w:hAnsi="Gotham"/>
                <w:color w:val="404040" w:themeColor="text1" w:themeTint="BF"/>
                <w:spacing w:val="-1"/>
                <w:sz w:val="20"/>
                <w:szCs w:val="20"/>
                <w:lang w:val="es-MX" w:eastAsia="es-MX"/>
              </w:rPr>
              <w:t xml:space="preserve">La definición de la población o área de enfoque (potencial y objetivo) cumple con una </w:t>
            </w:r>
            <w:r w:rsidR="006A7EE2">
              <w:rPr>
                <w:rFonts w:ascii="Gotham" w:eastAsia="MS Mincho" w:hAnsi="Gotham"/>
                <w:color w:val="404040" w:themeColor="text1" w:themeTint="BF"/>
                <w:spacing w:val="-1"/>
                <w:sz w:val="20"/>
                <w:szCs w:val="20"/>
                <w:lang w:val="es-MX" w:eastAsia="es-MX"/>
              </w:rPr>
              <w:t xml:space="preserve">o dos </w:t>
            </w:r>
            <w:r w:rsidRPr="00A16F90">
              <w:rPr>
                <w:rFonts w:ascii="Gotham" w:eastAsia="MS Mincho" w:hAnsi="Gotham"/>
                <w:color w:val="404040" w:themeColor="text1" w:themeTint="BF"/>
                <w:spacing w:val="-1"/>
                <w:sz w:val="20"/>
                <w:szCs w:val="20"/>
                <w:lang w:val="es-MX" w:eastAsia="es-MX"/>
              </w:rPr>
              <w:t>de las características establecidas en la pregunta.</w:t>
            </w:r>
          </w:p>
        </w:tc>
      </w:tr>
      <w:tr w:rsidR="00A16F90" w:rsidRPr="00A16F90" w14:paraId="28F1BCB0" w14:textId="77777777" w:rsidTr="00273163">
        <w:trPr>
          <w:trHeight w:val="519"/>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0E2C8D" w14:textId="77777777" w:rsidR="00AC6288" w:rsidRPr="00A16F90" w:rsidRDefault="00AC6288" w:rsidP="00B2165E">
            <w:pPr>
              <w:ind w:left="283" w:right="284"/>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6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D0163B" w14:textId="7E279AE4" w:rsidR="00AC6288" w:rsidRPr="00A16F90" w:rsidRDefault="00AD586A" w:rsidP="00785D1F">
            <w:pPr>
              <w:tabs>
                <w:tab w:val="left" w:pos="211"/>
              </w:tabs>
              <w:spacing w:line="276" w:lineRule="auto"/>
              <w:ind w:left="77"/>
              <w:rPr>
                <w:rFonts w:ascii="Gotham" w:eastAsia="Gotham Book" w:hAnsi="Gotham" w:cs="Gotham Book"/>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La definición de la población o área de enfoque (potencial y objetivo) cumple con tres de las características establecidas en la pregunta.</w:t>
            </w:r>
          </w:p>
        </w:tc>
      </w:tr>
      <w:tr w:rsidR="00A16F90" w:rsidRPr="00A16F90" w14:paraId="5D6F400B" w14:textId="77777777" w:rsidTr="00273163">
        <w:trPr>
          <w:trHeight w:val="519"/>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E06B1A" w14:textId="77777777" w:rsidR="00AC6288" w:rsidRPr="00A16F90" w:rsidRDefault="00AC6288" w:rsidP="00B2165E">
            <w:pPr>
              <w:ind w:left="283" w:right="284"/>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6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79A302" w14:textId="49E0DD76" w:rsidR="00AC6288" w:rsidRPr="00A16F90" w:rsidRDefault="00AD586A" w:rsidP="00785D1F">
            <w:pPr>
              <w:tabs>
                <w:tab w:val="left" w:pos="211"/>
              </w:tabs>
              <w:spacing w:line="276" w:lineRule="auto"/>
              <w:ind w:left="77"/>
              <w:rPr>
                <w:rFonts w:ascii="Gotham" w:eastAsia="Gotham Book" w:hAnsi="Gotham" w:cs="Gotham Book"/>
                <w:color w:val="404040" w:themeColor="text1" w:themeTint="BF"/>
                <w:sz w:val="20"/>
                <w:szCs w:val="20"/>
                <w:lang w:val="es-MX" w:eastAsia="es-MX"/>
              </w:rPr>
            </w:pPr>
            <w:r w:rsidRPr="00A16F90">
              <w:rPr>
                <w:rFonts w:ascii="Gotham" w:eastAsia="MS Mincho" w:hAnsi="Gotham"/>
                <w:color w:val="404040" w:themeColor="text1" w:themeTint="BF"/>
                <w:spacing w:val="-1"/>
                <w:sz w:val="20"/>
                <w:szCs w:val="20"/>
                <w:lang w:val="es-MX" w:eastAsia="es-MX"/>
              </w:rPr>
              <w:t>La definición de la población o área de enfoque (potencial y objetivo) cumple con cuatro de las características establecidas en la pregunta.</w:t>
            </w:r>
          </w:p>
        </w:tc>
      </w:tr>
      <w:tr w:rsidR="00A16F90" w:rsidRPr="00A16F90" w14:paraId="0182E78C" w14:textId="77777777" w:rsidTr="00273163">
        <w:trPr>
          <w:trHeight w:val="519"/>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F8C84E" w14:textId="77777777" w:rsidR="00AC6288" w:rsidRPr="00A16F90" w:rsidRDefault="00AC6288" w:rsidP="00B2165E">
            <w:pPr>
              <w:ind w:left="283" w:right="284"/>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6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2917CD" w14:textId="465A9C5A" w:rsidR="00AC6288" w:rsidRPr="00A16F90" w:rsidRDefault="00AD586A" w:rsidP="00785D1F">
            <w:pPr>
              <w:tabs>
                <w:tab w:val="left" w:pos="211"/>
              </w:tabs>
              <w:spacing w:line="276" w:lineRule="auto"/>
              <w:ind w:left="77"/>
              <w:rPr>
                <w:rFonts w:ascii="Gotham" w:eastAsia="Gotham Book" w:hAnsi="Gotham" w:cs="Gotham Book"/>
                <w:color w:val="404040" w:themeColor="text1" w:themeTint="BF"/>
                <w:sz w:val="20"/>
                <w:szCs w:val="20"/>
                <w:lang w:val="es-MX" w:eastAsia="es-MX"/>
              </w:rPr>
            </w:pPr>
            <w:r w:rsidRPr="00A16F90">
              <w:rPr>
                <w:rFonts w:ascii="Gotham" w:eastAsia="MS Mincho" w:hAnsi="Gotham"/>
                <w:color w:val="404040" w:themeColor="text1" w:themeTint="BF"/>
                <w:sz w:val="20"/>
                <w:szCs w:val="20"/>
                <w:lang w:val="es-MX" w:eastAsia="es-MX"/>
              </w:rPr>
              <w:t>La definición de la población o área de enfoque (potencial y objetivo) cumple con todas las características establecidas en la pregunta.</w:t>
            </w:r>
          </w:p>
        </w:tc>
      </w:tr>
    </w:tbl>
    <w:p w14:paraId="5E19FBF5" w14:textId="22C35890" w:rsidR="00AC6288" w:rsidRPr="00A16F90" w:rsidRDefault="00AC6288" w:rsidP="005074D9">
      <w:pPr>
        <w:widowControl w:val="0"/>
        <w:jc w:val="both"/>
        <w:rPr>
          <w:rFonts w:ascii="Gotham" w:eastAsia="Gotham Book" w:hAnsi="Gotham" w:cs="Times New Roman"/>
          <w:color w:val="404040" w:themeColor="text1" w:themeTint="BF"/>
          <w:sz w:val="20"/>
          <w:szCs w:val="18"/>
        </w:rPr>
      </w:pPr>
      <w:bookmarkStart w:id="22" w:name="_Hlk157778159"/>
    </w:p>
    <w:p w14:paraId="4EEFDC43" w14:textId="77777777" w:rsidR="00C12BA7" w:rsidRPr="00A16F90" w:rsidRDefault="00A03B25">
      <w:pPr>
        <w:pStyle w:val="Prrafodelista"/>
        <w:numPr>
          <w:ilvl w:val="1"/>
          <w:numId w:val="13"/>
        </w:numPr>
        <w:ind w:left="993" w:hanging="425"/>
        <w:jc w:val="both"/>
        <w:rPr>
          <w:rFonts w:ascii="Gotham" w:eastAsia="Gotham Book" w:hAnsi="Gotham" w:cs="Times New Roman"/>
          <w:color w:val="404040" w:themeColor="text1" w:themeTint="BF"/>
          <w:sz w:val="20"/>
          <w:szCs w:val="18"/>
        </w:rPr>
      </w:pPr>
      <w:bookmarkStart w:id="23" w:name="_Hlk157591090"/>
      <w:r w:rsidRPr="00A16F90">
        <w:rPr>
          <w:rFonts w:ascii="Gotham" w:eastAsia="Gotham Book" w:hAnsi="Gotham" w:cs="Times New Roman"/>
          <w:color w:val="404040" w:themeColor="text1" w:themeTint="BF"/>
          <w:sz w:val="20"/>
          <w:szCs w:val="18"/>
        </w:rPr>
        <w:t>En la respuesta, se deberán incluir las definiciones de la población o área de enfoque potencial y objetivo, así como su cuantificación, caracterización y, en su caso, nivel de desagregación.</w:t>
      </w:r>
    </w:p>
    <w:p w14:paraId="0AFC71E5" w14:textId="77777777" w:rsidR="00C12BA7" w:rsidRPr="00A16F90" w:rsidRDefault="00C12BA7" w:rsidP="00C12BA7">
      <w:pPr>
        <w:pStyle w:val="Prrafodelista"/>
        <w:ind w:left="993"/>
        <w:jc w:val="both"/>
        <w:rPr>
          <w:rFonts w:ascii="Gotham" w:eastAsia="Gotham Book" w:hAnsi="Gotham" w:cs="Times New Roman"/>
          <w:color w:val="404040" w:themeColor="text1" w:themeTint="BF"/>
          <w:sz w:val="20"/>
          <w:szCs w:val="18"/>
        </w:rPr>
      </w:pPr>
    </w:p>
    <w:p w14:paraId="2212EC08" w14:textId="5C767408" w:rsidR="00A03B25" w:rsidRPr="00A16F90" w:rsidRDefault="00A03B25" w:rsidP="00C12BA7">
      <w:pPr>
        <w:pStyle w:val="Prrafodelista"/>
        <w:ind w:left="993"/>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La metodología y fuentes de información para determinar la población o área de enfoque potencial y objetivo se incluirán en el </w:t>
      </w:r>
      <w:r w:rsidR="00735E72" w:rsidRPr="00735E72">
        <w:rPr>
          <w:rFonts w:ascii="Gotham Bold" w:eastAsia="Gotham Book" w:hAnsi="Gotham Bold" w:cs="Times New Roman"/>
          <w:color w:val="404040" w:themeColor="text1" w:themeTint="BF"/>
          <w:sz w:val="20"/>
          <w:szCs w:val="18"/>
        </w:rPr>
        <w:t>“</w:t>
      </w:r>
      <w:r w:rsidRPr="00735E72">
        <w:rPr>
          <w:rFonts w:ascii="Gotham Bold" w:eastAsia="Gotham Book" w:hAnsi="Gotham Bold" w:cs="Times New Roman"/>
          <w:color w:val="404040" w:themeColor="text1" w:themeTint="BF"/>
          <w:sz w:val="20"/>
          <w:szCs w:val="18"/>
        </w:rPr>
        <w:t xml:space="preserve">Anexo </w:t>
      </w:r>
      <w:r w:rsidR="0002614B">
        <w:rPr>
          <w:rFonts w:ascii="Gotham Bold" w:eastAsia="Gotham Book" w:hAnsi="Gotham Bold" w:cs="Times New Roman"/>
          <w:color w:val="404040" w:themeColor="text1" w:themeTint="BF"/>
          <w:sz w:val="20"/>
          <w:szCs w:val="18"/>
        </w:rPr>
        <w:t>1</w:t>
      </w:r>
      <w:r w:rsidRPr="00735E72">
        <w:rPr>
          <w:rFonts w:ascii="Gotham Bold" w:eastAsia="Gotham Book" w:hAnsi="Gotham Bold" w:cs="Times New Roman"/>
          <w:color w:val="404040" w:themeColor="text1" w:themeTint="BF"/>
          <w:sz w:val="20"/>
          <w:szCs w:val="18"/>
        </w:rPr>
        <w:t xml:space="preserve"> M</w:t>
      </w:r>
      <w:r w:rsidRPr="00A16F90">
        <w:rPr>
          <w:rFonts w:ascii="Gotham Bold" w:eastAsia="Gotham Book" w:hAnsi="Gotham Bold" w:cs="Times New Roman"/>
          <w:color w:val="404040" w:themeColor="text1" w:themeTint="BF"/>
          <w:sz w:val="20"/>
          <w:szCs w:val="18"/>
        </w:rPr>
        <w:t>etodología para la cuantificación de las poblaciones o áreas de enfoque potencial y objetivo</w:t>
      </w:r>
      <w:r w:rsidR="00735E72">
        <w:rPr>
          <w:rFonts w:ascii="Gotham Bold" w:eastAsia="Gotham Book" w:hAnsi="Gotham Bold" w:cs="Times New Roman"/>
          <w:color w:val="404040" w:themeColor="text1" w:themeTint="BF"/>
          <w:sz w:val="20"/>
          <w:szCs w:val="18"/>
        </w:rPr>
        <w:t>”</w:t>
      </w:r>
      <w:r w:rsidRPr="00A16F90">
        <w:rPr>
          <w:rFonts w:ascii="Gotham" w:eastAsia="Gotham Book" w:hAnsi="Gotham" w:cs="Times New Roman"/>
          <w:color w:val="404040" w:themeColor="text1" w:themeTint="BF"/>
          <w:sz w:val="20"/>
          <w:szCs w:val="18"/>
        </w:rPr>
        <w:t xml:space="preserve">. </w:t>
      </w:r>
    </w:p>
    <w:p w14:paraId="4AF5BCFB" w14:textId="77777777" w:rsidR="00A03B25" w:rsidRPr="00A16F90" w:rsidRDefault="00A03B25" w:rsidP="009B3535">
      <w:pPr>
        <w:jc w:val="both"/>
        <w:rPr>
          <w:rFonts w:ascii="Gotham" w:eastAsia="Gotham Book" w:hAnsi="Gotham" w:cs="Times New Roman"/>
          <w:color w:val="404040" w:themeColor="text1" w:themeTint="BF"/>
          <w:sz w:val="20"/>
          <w:szCs w:val="18"/>
        </w:rPr>
      </w:pPr>
    </w:p>
    <w:p w14:paraId="505FCD5D" w14:textId="1E7CF7E1" w:rsidR="00A03B25" w:rsidRPr="00A16F90" w:rsidRDefault="00A03B25">
      <w:pPr>
        <w:pStyle w:val="Prrafodelista"/>
        <w:numPr>
          <w:ilvl w:val="1"/>
          <w:numId w:val="13"/>
        </w:numPr>
        <w:ind w:left="993" w:hanging="426"/>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Si 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xml:space="preserve"> no cuenta con la información requerida para responder a la pregunta, el equipo evaluador deberá plasmar la propuesta correspondiente en el </w:t>
      </w:r>
      <w:r w:rsidR="0002614B" w:rsidRPr="00735E72">
        <w:rPr>
          <w:rFonts w:ascii="Gotham Bold" w:eastAsia="Gotham Book" w:hAnsi="Gotham Bold" w:cs="Times New Roman"/>
          <w:color w:val="404040" w:themeColor="text1" w:themeTint="BF"/>
          <w:sz w:val="20"/>
          <w:szCs w:val="18"/>
        </w:rPr>
        <w:t xml:space="preserve">“Anexo </w:t>
      </w:r>
      <w:r w:rsidR="0002614B">
        <w:rPr>
          <w:rFonts w:ascii="Gotham Bold" w:eastAsia="Gotham Book" w:hAnsi="Gotham Bold" w:cs="Times New Roman"/>
          <w:color w:val="404040" w:themeColor="text1" w:themeTint="BF"/>
          <w:sz w:val="20"/>
          <w:szCs w:val="18"/>
        </w:rPr>
        <w:t>1</w:t>
      </w:r>
      <w:r w:rsidR="0002614B" w:rsidRPr="00735E72">
        <w:rPr>
          <w:rFonts w:ascii="Gotham Bold" w:eastAsia="Gotham Book" w:hAnsi="Gotham Bold" w:cs="Times New Roman"/>
          <w:color w:val="404040" w:themeColor="text1" w:themeTint="BF"/>
          <w:sz w:val="20"/>
          <w:szCs w:val="18"/>
        </w:rPr>
        <w:t xml:space="preserve"> M</w:t>
      </w:r>
      <w:r w:rsidR="0002614B" w:rsidRPr="00A16F90">
        <w:rPr>
          <w:rFonts w:ascii="Gotham Bold" w:eastAsia="Gotham Book" w:hAnsi="Gotham Bold" w:cs="Times New Roman"/>
          <w:color w:val="404040" w:themeColor="text1" w:themeTint="BF"/>
          <w:sz w:val="20"/>
          <w:szCs w:val="18"/>
        </w:rPr>
        <w:t>etodología para la cuantificación de las poblaciones o áreas de enfoque potencial y objetivo</w:t>
      </w:r>
      <w:r w:rsidR="0002614B">
        <w:rPr>
          <w:rFonts w:ascii="Gotham Bold" w:eastAsia="Gotham Book" w:hAnsi="Gotham Bold" w:cs="Times New Roman"/>
          <w:color w:val="404040" w:themeColor="text1" w:themeTint="BF"/>
          <w:sz w:val="20"/>
          <w:szCs w:val="18"/>
        </w:rPr>
        <w:t>”</w:t>
      </w:r>
      <w:r w:rsidR="0002614B" w:rsidRPr="00A16F90">
        <w:rPr>
          <w:rFonts w:ascii="Gotham" w:eastAsia="Gotham Book" w:hAnsi="Gotham" w:cs="Times New Roman"/>
          <w:color w:val="404040" w:themeColor="text1" w:themeTint="BF"/>
          <w:sz w:val="20"/>
          <w:szCs w:val="18"/>
        </w:rPr>
        <w:t>.</w:t>
      </w:r>
      <w:r w:rsidRPr="00A16F90">
        <w:rPr>
          <w:rFonts w:ascii="Gotham Bold" w:eastAsia="Gotham Book" w:hAnsi="Gotham Bold" w:cs="Times New Roman"/>
          <w:color w:val="404040" w:themeColor="text1" w:themeTint="BF"/>
          <w:sz w:val="20"/>
          <w:szCs w:val="18"/>
        </w:rPr>
        <w:t>,</w:t>
      </w:r>
      <w:r w:rsidRPr="00A16F90">
        <w:rPr>
          <w:rFonts w:ascii="Gotham" w:eastAsia="Gotham Book" w:hAnsi="Gotham" w:cs="Times New Roman"/>
          <w:color w:val="404040" w:themeColor="text1" w:themeTint="BF"/>
          <w:sz w:val="20"/>
          <w:szCs w:val="18"/>
        </w:rPr>
        <w:t xml:space="preserve"> misma que deberá considerar los criterios descritos en esta pregunta y ser consistente con la MML.</w:t>
      </w:r>
    </w:p>
    <w:bookmarkEnd w:id="22"/>
    <w:p w14:paraId="06563D02" w14:textId="77777777" w:rsidR="00A03B25" w:rsidRPr="00A16F90" w:rsidRDefault="00A03B25" w:rsidP="00E11D88">
      <w:pPr>
        <w:ind w:left="993" w:hanging="426"/>
        <w:jc w:val="both"/>
        <w:rPr>
          <w:rFonts w:ascii="Gotham" w:eastAsia="Gotham Book" w:hAnsi="Gotham" w:cs="Times New Roman"/>
          <w:color w:val="404040" w:themeColor="text1" w:themeTint="BF"/>
          <w:sz w:val="20"/>
          <w:szCs w:val="18"/>
        </w:rPr>
      </w:pPr>
    </w:p>
    <w:p w14:paraId="3CF357C6" w14:textId="42BD650B" w:rsidR="003C5BBA" w:rsidRPr="00A16F90" w:rsidRDefault="00A03B25">
      <w:pPr>
        <w:pStyle w:val="Prrafodelista"/>
        <w:numPr>
          <w:ilvl w:val="1"/>
          <w:numId w:val="13"/>
        </w:numPr>
        <w:ind w:left="993" w:hanging="426"/>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Las fuentes de información mínimas a utilizar serán los documentos normativos, documentos oficiales, diagnóstico, programa sectorial, regional institucional y/o especial.</w:t>
      </w:r>
    </w:p>
    <w:p w14:paraId="76DA3182" w14:textId="77777777" w:rsidR="003C5BBA" w:rsidRPr="00A16F90" w:rsidRDefault="003C5BBA">
      <w:pPr>
        <w:spacing w:after="160" w:line="259" w:lineRule="auto"/>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br w:type="page"/>
      </w:r>
    </w:p>
    <w:bookmarkEnd w:id="23"/>
    <w:p w14:paraId="39D42828" w14:textId="52569E6F" w:rsidR="001F0C06" w:rsidRPr="00A16F90" w:rsidRDefault="00A03B25">
      <w:pPr>
        <w:pStyle w:val="Prrafodelista"/>
        <w:numPr>
          <w:ilvl w:val="0"/>
          <w:numId w:val="13"/>
        </w:num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Existe información en bases de datos </w:t>
      </w:r>
      <w:r w:rsidR="00110D4F">
        <w:rPr>
          <w:rFonts w:ascii="Gotham Bold" w:hAnsi="Gotham Bold"/>
          <w:color w:val="404040" w:themeColor="text1" w:themeTint="BF"/>
          <w:sz w:val="22"/>
          <w:szCs w:val="22"/>
        </w:rPr>
        <w:t>que permita conocer quiénes reciben</w:t>
      </w:r>
      <w:r w:rsidRPr="00A16F90">
        <w:rPr>
          <w:rFonts w:ascii="Gotham Bold" w:hAnsi="Gotham Bold"/>
          <w:color w:val="404040" w:themeColor="text1" w:themeTint="BF"/>
          <w:sz w:val="22"/>
          <w:szCs w:val="22"/>
        </w:rPr>
        <w:t xml:space="preserve"> de los apoyos</w:t>
      </w:r>
      <w:r w:rsidR="00785D1F">
        <w:rPr>
          <w:rFonts w:ascii="Gotham Bold" w:hAnsi="Gotham Bold"/>
          <w:color w:val="404040" w:themeColor="text1" w:themeTint="BF"/>
          <w:sz w:val="22"/>
          <w:szCs w:val="22"/>
        </w:rPr>
        <w:t>, bienes</w:t>
      </w:r>
      <w:r w:rsidRPr="00A16F90">
        <w:rPr>
          <w:rFonts w:ascii="Gotham Bold" w:hAnsi="Gotham Bold"/>
          <w:color w:val="404040" w:themeColor="text1" w:themeTint="BF"/>
          <w:sz w:val="22"/>
          <w:szCs w:val="22"/>
        </w:rPr>
        <w:t xml:space="preserve"> o </w:t>
      </w:r>
      <w:r w:rsidR="00785D1F">
        <w:rPr>
          <w:rFonts w:ascii="Gotham Bold" w:hAnsi="Gotham Bold"/>
          <w:color w:val="404040" w:themeColor="text1" w:themeTint="BF"/>
          <w:sz w:val="22"/>
          <w:szCs w:val="22"/>
        </w:rPr>
        <w:t xml:space="preserve">servicios </w:t>
      </w:r>
      <w:r w:rsidRPr="00A16F90">
        <w:rPr>
          <w:rFonts w:ascii="Gotham Bold" w:hAnsi="Gotham Bold"/>
          <w:color w:val="404040" w:themeColor="text1" w:themeTint="BF"/>
          <w:sz w:val="22"/>
          <w:szCs w:val="22"/>
        </w:rPr>
        <w:t xml:space="preserve">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w:t>
      </w:r>
      <w:r w:rsidR="00110D4F">
        <w:rPr>
          <w:rFonts w:ascii="Gotham Bold" w:hAnsi="Gotham Bold"/>
          <w:color w:val="404040" w:themeColor="text1" w:themeTint="BF"/>
          <w:sz w:val="22"/>
          <w:szCs w:val="22"/>
        </w:rPr>
        <w:t xml:space="preserve">(padrón de beneficiarios) </w:t>
      </w:r>
      <w:r w:rsidRPr="00A16F90">
        <w:rPr>
          <w:rFonts w:ascii="Gotham Bold" w:hAnsi="Gotham Bold"/>
          <w:color w:val="404040" w:themeColor="text1" w:themeTint="BF"/>
          <w:sz w:val="22"/>
          <w:szCs w:val="22"/>
        </w:rPr>
        <w:t xml:space="preserve">que: </w:t>
      </w:r>
    </w:p>
    <w:p w14:paraId="511619C1" w14:textId="77777777" w:rsidR="00AC6288" w:rsidRPr="00A16F90" w:rsidRDefault="00AC6288" w:rsidP="00B20A59">
      <w:pPr>
        <w:jc w:val="both"/>
        <w:rPr>
          <w:rFonts w:ascii="Gotham" w:hAnsi="Gotham"/>
          <w:color w:val="404040" w:themeColor="text1" w:themeTint="BF"/>
          <w:sz w:val="20"/>
          <w:szCs w:val="20"/>
        </w:rPr>
      </w:pPr>
    </w:p>
    <w:p w14:paraId="213EC336" w14:textId="77777777" w:rsidR="00A03B25" w:rsidRPr="00A16F90" w:rsidRDefault="00A03B25">
      <w:pPr>
        <w:pStyle w:val="Prrafodelista"/>
        <w:widowControl w:val="0"/>
        <w:numPr>
          <w:ilvl w:val="0"/>
          <w:numId w:val="20"/>
        </w:numPr>
        <w:spacing w:line="276" w:lineRule="auto"/>
        <w:ind w:left="851"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Incluya sus características de acuerdo con sus documentos normativos.</w:t>
      </w:r>
    </w:p>
    <w:p w14:paraId="7FD3A89C" w14:textId="77777777" w:rsidR="00A03B25" w:rsidRPr="00A16F90" w:rsidRDefault="00A03B25">
      <w:pPr>
        <w:pStyle w:val="Prrafodelista"/>
        <w:widowControl w:val="0"/>
        <w:numPr>
          <w:ilvl w:val="0"/>
          <w:numId w:val="20"/>
        </w:numPr>
        <w:spacing w:line="276" w:lineRule="auto"/>
        <w:ind w:left="851"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Incluya el tipo de apoyo o componente otorgado o generado.</w:t>
      </w:r>
    </w:p>
    <w:p w14:paraId="75F85923" w14:textId="77777777" w:rsidR="00A03B25" w:rsidRPr="00A16F90" w:rsidRDefault="00A03B25">
      <w:pPr>
        <w:pStyle w:val="Prrafodelista"/>
        <w:widowControl w:val="0"/>
        <w:numPr>
          <w:ilvl w:val="0"/>
          <w:numId w:val="20"/>
        </w:numPr>
        <w:spacing w:line="276" w:lineRule="auto"/>
        <w:ind w:left="851"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Esté sistematizada e incluya una clave de identificación por destinatario que no cambie en el tiempo.</w:t>
      </w:r>
    </w:p>
    <w:p w14:paraId="53808648" w14:textId="77777777" w:rsidR="00A03B25" w:rsidRPr="00A16F90" w:rsidRDefault="00A03B25">
      <w:pPr>
        <w:pStyle w:val="Prrafodelista"/>
        <w:widowControl w:val="0"/>
        <w:numPr>
          <w:ilvl w:val="0"/>
          <w:numId w:val="20"/>
        </w:numPr>
        <w:spacing w:line="276" w:lineRule="auto"/>
        <w:ind w:left="851" w:hanging="284"/>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Cuente con mecanismos documentados para su depuración y actualización.</w:t>
      </w:r>
    </w:p>
    <w:p w14:paraId="472DFB20" w14:textId="77777777" w:rsidR="00AC6288" w:rsidRPr="00A16F90" w:rsidRDefault="00AC6288" w:rsidP="00B20A59">
      <w:pPr>
        <w:widowControl w:val="0"/>
        <w:jc w:val="both"/>
        <w:rPr>
          <w:rFonts w:ascii="Gotham" w:eastAsia="Gotham Book" w:hAnsi="Gotham" w:cs="Times New Roman"/>
          <w:color w:val="404040" w:themeColor="text1" w:themeTint="BF"/>
          <w:sz w:val="20"/>
          <w:szCs w:val="18"/>
        </w:rPr>
      </w:pPr>
    </w:p>
    <w:p w14:paraId="7C2518BE" w14:textId="77777777" w:rsidR="00A03B25" w:rsidRPr="00A16F90" w:rsidRDefault="00A03B25" w:rsidP="00006A81">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información de los destinatarios de los apoyos o componentes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o la información no cuenta con al menos una de las características establecidas en la pregunta, se deberá considerar información inexistente y, por lo tanto, la respuesta sería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633223E" w14:textId="77777777" w:rsidR="00A03B25" w:rsidRPr="00A16F90" w:rsidRDefault="00A03B25" w:rsidP="00006A81">
      <w:pPr>
        <w:ind w:left="567"/>
        <w:jc w:val="both"/>
        <w:rPr>
          <w:rFonts w:ascii="Gotham" w:hAnsi="Gotham"/>
          <w:color w:val="404040" w:themeColor="text1" w:themeTint="BF"/>
          <w:sz w:val="20"/>
          <w:szCs w:val="20"/>
        </w:rPr>
      </w:pPr>
    </w:p>
    <w:p w14:paraId="70E5588C" w14:textId="4E478975" w:rsidR="00AC6288" w:rsidRPr="00A16F90" w:rsidRDefault="00A03B25" w:rsidP="00006A81">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la pregunta, es decir, si la respuesta es </w:t>
      </w:r>
      <w:r w:rsidR="00A13E69" w:rsidRPr="00A16F90">
        <w:rPr>
          <w:rFonts w:ascii="Gotham Bold" w:hAnsi="Gotham Bold"/>
          <w:color w:val="404040" w:themeColor="text1" w:themeTint="BF"/>
          <w:sz w:val="20"/>
          <w:szCs w:val="20"/>
        </w:rPr>
        <w:t>“SÍ”</w:t>
      </w:r>
      <w:r w:rsidR="00006A81"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09184313" w14:textId="77777777" w:rsidR="00A03B25" w:rsidRPr="00A16F90" w:rsidRDefault="00A03B25" w:rsidP="00B20A59">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7259DAF5" w14:textId="77777777" w:rsidTr="00273163">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92C6133" w14:textId="77777777" w:rsidR="00AC6288" w:rsidRPr="00785D1F" w:rsidRDefault="00AC6288" w:rsidP="00B2165E">
            <w:pPr>
              <w:ind w:left="51"/>
              <w:jc w:val="center"/>
              <w:rPr>
                <w:rFonts w:ascii="Gotham Bold" w:eastAsia="Gotham Book" w:hAnsi="Gotham Bold" w:cs="Gotham Book"/>
                <w:bCs/>
                <w:color w:val="FFFFFF" w:themeColor="background1"/>
                <w:sz w:val="22"/>
                <w:szCs w:val="22"/>
                <w:lang w:val="es-MX"/>
              </w:rPr>
            </w:pPr>
            <w:r w:rsidRPr="00785D1F">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699B8F8" w14:textId="77777777" w:rsidR="00AC6288" w:rsidRPr="00785D1F" w:rsidRDefault="00AC6288" w:rsidP="00B2165E">
            <w:pPr>
              <w:jc w:val="center"/>
              <w:rPr>
                <w:rFonts w:ascii="Gotham Bold" w:eastAsia="Gotham Book" w:hAnsi="Gotham Bold" w:cs="Gotham Book"/>
                <w:bCs/>
                <w:color w:val="FFFFFF" w:themeColor="background1"/>
                <w:sz w:val="22"/>
                <w:szCs w:val="22"/>
                <w:lang w:val="es-MX"/>
              </w:rPr>
            </w:pPr>
            <w:r w:rsidRPr="00785D1F">
              <w:rPr>
                <w:rFonts w:ascii="Gotham Bold" w:hAnsi="Gotham Bold"/>
                <w:bCs/>
                <w:color w:val="FFFFFF" w:themeColor="background1"/>
                <w:sz w:val="22"/>
                <w:szCs w:val="22"/>
                <w:lang w:val="es-MX"/>
              </w:rPr>
              <w:t>Criterios</w:t>
            </w:r>
          </w:p>
        </w:tc>
      </w:tr>
      <w:tr w:rsidR="00A16F90" w:rsidRPr="00A16F90" w14:paraId="14E10C95"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31D32D" w14:textId="77777777" w:rsidR="00AC6288" w:rsidRPr="00A16F90" w:rsidRDefault="00AC628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E7F4E06" w14:textId="0C07989D" w:rsidR="00AC6288" w:rsidRPr="006A7EE2" w:rsidRDefault="00A03B25" w:rsidP="00785D1F">
            <w:pPr>
              <w:ind w:left="82" w:right="274"/>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La información de los destinatarios de los apoyos o componentes del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cuenta con una de las características establecidas</w:t>
            </w:r>
            <w:r w:rsidR="00AC6288" w:rsidRPr="006A7EE2">
              <w:rPr>
                <w:rFonts w:ascii="Gotham" w:hAnsi="Gotham"/>
                <w:color w:val="404040" w:themeColor="text1" w:themeTint="BF"/>
                <w:sz w:val="20"/>
                <w:szCs w:val="20"/>
                <w:lang w:val="es-MX"/>
              </w:rPr>
              <w:t>.</w:t>
            </w:r>
          </w:p>
        </w:tc>
      </w:tr>
      <w:tr w:rsidR="00A16F90" w:rsidRPr="00A16F90" w14:paraId="5A561826" w14:textId="77777777" w:rsidTr="00273163">
        <w:trPr>
          <w:trHeight w:hRule="exact" w:val="62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AC5FC9" w14:textId="77777777" w:rsidR="00AC6288" w:rsidRPr="00A16F90" w:rsidRDefault="00AC628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7E36994" w14:textId="5A7A78E8" w:rsidR="00AC6288" w:rsidRPr="006A7EE2" w:rsidRDefault="00A03B25" w:rsidP="00785D1F">
            <w:pPr>
              <w:ind w:left="82" w:right="274"/>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La información de los destinatarios de los apoyos o componentes del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cuenta con dos de las características establecidas</w:t>
            </w:r>
            <w:r w:rsidR="00AC6288" w:rsidRPr="006A7EE2">
              <w:rPr>
                <w:rFonts w:ascii="Gotham" w:hAnsi="Gotham"/>
                <w:color w:val="404040" w:themeColor="text1" w:themeTint="BF"/>
                <w:sz w:val="20"/>
                <w:szCs w:val="20"/>
                <w:lang w:val="es-MX"/>
              </w:rPr>
              <w:t>.</w:t>
            </w:r>
          </w:p>
        </w:tc>
      </w:tr>
      <w:tr w:rsidR="00A16F90" w:rsidRPr="00A16F90" w14:paraId="7014AB45"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E94B4A" w14:textId="77777777" w:rsidR="00AC6288" w:rsidRPr="00A16F90" w:rsidRDefault="00AC628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7FA156D" w14:textId="7A449A83" w:rsidR="00AC6288" w:rsidRPr="006A7EE2" w:rsidRDefault="00A03B25" w:rsidP="00785D1F">
            <w:pPr>
              <w:ind w:left="82" w:right="274"/>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La información de los destinatarios de los apoyos o componentes del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cuenta con tres de las características establecidas.</w:t>
            </w:r>
          </w:p>
        </w:tc>
      </w:tr>
      <w:tr w:rsidR="00A16F90" w:rsidRPr="00A16F90" w14:paraId="71E728F4"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FB6A81" w14:textId="77777777" w:rsidR="00AC6288" w:rsidRPr="00A16F90" w:rsidRDefault="00AC628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F31BB31" w14:textId="23147736" w:rsidR="00AC6288" w:rsidRPr="006A7EE2" w:rsidRDefault="00A03B25" w:rsidP="00785D1F">
            <w:pPr>
              <w:ind w:left="82" w:right="274"/>
              <w:jc w:val="both"/>
              <w:rPr>
                <w:rFonts w:ascii="Gotham" w:eastAsia="Gotham Book" w:hAnsi="Gotham" w:cs="Gotham Book"/>
                <w:color w:val="404040" w:themeColor="text1" w:themeTint="BF"/>
                <w:sz w:val="20"/>
                <w:szCs w:val="20"/>
                <w:lang w:val="es-MX"/>
              </w:rPr>
            </w:pPr>
            <w:r w:rsidRPr="006A7EE2">
              <w:rPr>
                <w:rFonts w:ascii="Gotham" w:hAnsi="Gotham"/>
                <w:color w:val="404040" w:themeColor="text1" w:themeTint="BF"/>
                <w:sz w:val="20"/>
                <w:szCs w:val="20"/>
                <w:lang w:val="es-MX"/>
              </w:rPr>
              <w:t xml:space="preserve">La información de los destinatarios de los apoyos o componentes del </w:t>
            </w:r>
            <w:proofErr w:type="spellStart"/>
            <w:r w:rsidRPr="006A7EE2">
              <w:rPr>
                <w:rFonts w:ascii="Gotham" w:hAnsi="Gotham"/>
                <w:color w:val="404040" w:themeColor="text1" w:themeTint="BF"/>
                <w:sz w:val="20"/>
                <w:szCs w:val="20"/>
                <w:lang w:val="es-MX"/>
              </w:rPr>
              <w:t>Pp</w:t>
            </w:r>
            <w:proofErr w:type="spellEnd"/>
            <w:r w:rsidRPr="006A7EE2">
              <w:rPr>
                <w:rFonts w:ascii="Gotham" w:hAnsi="Gotham"/>
                <w:color w:val="404040" w:themeColor="text1" w:themeTint="BF"/>
                <w:sz w:val="20"/>
                <w:szCs w:val="20"/>
                <w:lang w:val="es-MX"/>
              </w:rPr>
              <w:t xml:space="preserve"> cuenta con todas las características establecidas.</w:t>
            </w:r>
          </w:p>
        </w:tc>
      </w:tr>
    </w:tbl>
    <w:p w14:paraId="1B806EEE" w14:textId="77777777" w:rsidR="00AC6288" w:rsidRPr="00A16F90" w:rsidRDefault="00AC6288" w:rsidP="00B20A59">
      <w:pPr>
        <w:jc w:val="both"/>
        <w:rPr>
          <w:rFonts w:ascii="Gotham" w:hAnsi="Gotham"/>
          <w:color w:val="404040" w:themeColor="text1" w:themeTint="BF"/>
          <w:sz w:val="20"/>
          <w:szCs w:val="20"/>
        </w:rPr>
      </w:pPr>
    </w:p>
    <w:p w14:paraId="71354281" w14:textId="59F4734F" w:rsidR="005877EA" w:rsidRPr="00A16F90" w:rsidRDefault="005877EA">
      <w:pPr>
        <w:pStyle w:val="Prrafodelista"/>
        <w:widowControl w:val="0"/>
        <w:numPr>
          <w:ilvl w:val="1"/>
          <w:numId w:val="13"/>
        </w:numPr>
        <w:ind w:left="1134" w:right="102" w:hanging="567"/>
        <w:jc w:val="both"/>
        <w:rPr>
          <w:rFonts w:ascii="Gotham" w:eastAsia="Gotham Book" w:hAnsi="Gotham" w:cs="Times New Roman"/>
          <w:color w:val="404040" w:themeColor="text1" w:themeTint="BF"/>
          <w:sz w:val="20"/>
          <w:szCs w:val="18"/>
        </w:rPr>
      </w:pPr>
      <w:bookmarkStart w:id="24" w:name="_Hlk157781123"/>
      <w:r w:rsidRPr="00A16F90">
        <w:rPr>
          <w:rFonts w:ascii="Gotham" w:eastAsia="Gotham Book" w:hAnsi="Gotham" w:cs="Times New Roman"/>
          <w:color w:val="404040" w:themeColor="text1" w:themeTint="BF"/>
          <w:sz w:val="20"/>
          <w:szCs w:val="18"/>
        </w:rPr>
        <w:t xml:space="preserve">En la respuesta se debe indicar qué información se integra en la base de datos, detallando sus características, así como señalar los atributos que no estén incluidos en esta base de datos y/o las que deban mejorarse. </w:t>
      </w:r>
    </w:p>
    <w:p w14:paraId="23453FDB" w14:textId="77777777" w:rsidR="005877EA" w:rsidRPr="00A16F90" w:rsidRDefault="005877EA" w:rsidP="00006A81">
      <w:pPr>
        <w:widowControl w:val="0"/>
        <w:tabs>
          <w:tab w:val="left" w:pos="896"/>
        </w:tabs>
        <w:ind w:left="1134" w:right="102" w:hanging="567"/>
        <w:jc w:val="both"/>
        <w:rPr>
          <w:rFonts w:ascii="Gotham" w:eastAsia="Gotham Book" w:hAnsi="Gotham" w:cs="Times New Roman"/>
          <w:color w:val="404040" w:themeColor="text1" w:themeTint="BF"/>
          <w:sz w:val="20"/>
          <w:szCs w:val="18"/>
        </w:rPr>
      </w:pPr>
    </w:p>
    <w:p w14:paraId="32AF8B1A" w14:textId="5C60A5BA" w:rsidR="005877EA" w:rsidRPr="00A16F90" w:rsidRDefault="005877EA" w:rsidP="00006A81">
      <w:pPr>
        <w:pStyle w:val="Prrafodelista"/>
        <w:widowControl w:val="0"/>
        <w:ind w:left="1134" w:right="102"/>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El procedimiento para la actualización de la base de datos de los beneficiarios y la temporalidad con la que realiza la actualización se debe adjuntar en el </w:t>
      </w:r>
      <w:r w:rsidR="00735E72" w:rsidRPr="00735E72">
        <w:rPr>
          <w:rFonts w:ascii="Gotham Bold" w:eastAsia="Gotham Book" w:hAnsi="Gotham Bold" w:cs="Times New Roman"/>
          <w:color w:val="404040" w:themeColor="text1" w:themeTint="BF"/>
          <w:sz w:val="20"/>
          <w:szCs w:val="18"/>
        </w:rPr>
        <w:t>“</w:t>
      </w:r>
      <w:r w:rsidRPr="00735E72">
        <w:rPr>
          <w:rFonts w:ascii="Gotham Bold" w:eastAsia="Gotham Book" w:hAnsi="Gotham Bold" w:cs="Times New Roman"/>
          <w:color w:val="404040" w:themeColor="text1" w:themeTint="BF"/>
          <w:sz w:val="20"/>
          <w:szCs w:val="18"/>
        </w:rPr>
        <w:t>Anexo</w:t>
      </w:r>
      <w:r w:rsidRPr="00A16F90">
        <w:rPr>
          <w:rFonts w:ascii="Gotham Bold" w:eastAsia="Gotham Book" w:hAnsi="Gotham Bold" w:cs="Times New Roman"/>
          <w:color w:val="404040" w:themeColor="text1" w:themeTint="BF"/>
          <w:sz w:val="20"/>
          <w:szCs w:val="18"/>
        </w:rPr>
        <w:t xml:space="preserve"> </w:t>
      </w:r>
      <w:r w:rsidR="0002614B">
        <w:rPr>
          <w:rFonts w:ascii="Gotham Bold" w:eastAsia="Gotham Book" w:hAnsi="Gotham Bold" w:cs="Times New Roman"/>
          <w:color w:val="404040" w:themeColor="text1" w:themeTint="BF"/>
          <w:sz w:val="20"/>
          <w:szCs w:val="18"/>
        </w:rPr>
        <w:t>2</w:t>
      </w:r>
      <w:r w:rsidRPr="00A16F90">
        <w:rPr>
          <w:rFonts w:ascii="Gotham Bold" w:eastAsia="Gotham Book" w:hAnsi="Gotham Bold" w:cs="Times New Roman"/>
          <w:color w:val="404040" w:themeColor="text1" w:themeTint="BF"/>
          <w:sz w:val="20"/>
          <w:szCs w:val="18"/>
        </w:rPr>
        <w:t xml:space="preserve"> Procedimiento para la actualización de la base de datos de beneficiarios</w:t>
      </w:r>
      <w:r w:rsidR="00735E72">
        <w:rPr>
          <w:rFonts w:ascii="Gotham Bold" w:eastAsia="Gotham Book" w:hAnsi="Gotham Bold" w:cs="Times New Roman"/>
          <w:color w:val="404040" w:themeColor="text1" w:themeTint="BF"/>
          <w:sz w:val="20"/>
          <w:szCs w:val="18"/>
        </w:rPr>
        <w:t>”</w:t>
      </w:r>
      <w:r w:rsidRPr="00A16F90">
        <w:rPr>
          <w:rFonts w:ascii="Gotham Bold" w:eastAsia="Gotham Book" w:hAnsi="Gotham Bold" w:cs="Times New Roman"/>
          <w:color w:val="404040" w:themeColor="text1" w:themeTint="BF"/>
          <w:sz w:val="20"/>
          <w:szCs w:val="18"/>
        </w:rPr>
        <w:t>.</w:t>
      </w:r>
    </w:p>
    <w:p w14:paraId="1378366B" w14:textId="77777777" w:rsidR="005877EA" w:rsidRPr="00A16F90" w:rsidRDefault="005877EA" w:rsidP="00006A81">
      <w:pPr>
        <w:widowControl w:val="0"/>
        <w:ind w:left="1134" w:right="102" w:hanging="567"/>
        <w:jc w:val="both"/>
        <w:rPr>
          <w:rFonts w:ascii="Gotham" w:eastAsia="Gotham Book" w:hAnsi="Gotham" w:cs="Times New Roman"/>
          <w:color w:val="404040" w:themeColor="text1" w:themeTint="BF"/>
          <w:sz w:val="20"/>
          <w:szCs w:val="18"/>
        </w:rPr>
      </w:pPr>
    </w:p>
    <w:p w14:paraId="116C2F20" w14:textId="77777777" w:rsidR="006C66C2" w:rsidRDefault="005877EA" w:rsidP="00006A81">
      <w:pPr>
        <w:pStyle w:val="Prrafodelista"/>
        <w:widowControl w:val="0"/>
        <w:ind w:left="1134" w:right="102"/>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Se entenderá </w:t>
      </w:r>
      <w:r w:rsidR="006C66C2" w:rsidRPr="00A16F90">
        <w:rPr>
          <w:rFonts w:ascii="Gotham" w:eastAsia="Gotham Book" w:hAnsi="Gotham" w:cs="Times New Roman"/>
          <w:color w:val="404040" w:themeColor="text1" w:themeTint="BF"/>
          <w:sz w:val="20"/>
          <w:szCs w:val="18"/>
        </w:rPr>
        <w:t>que la base de datos esta:</w:t>
      </w:r>
    </w:p>
    <w:p w14:paraId="7CC96797" w14:textId="77777777" w:rsidR="008F52B6" w:rsidRPr="00A16F90" w:rsidRDefault="008F52B6" w:rsidP="00006A81">
      <w:pPr>
        <w:pStyle w:val="Prrafodelista"/>
        <w:widowControl w:val="0"/>
        <w:ind w:left="1134" w:right="102"/>
        <w:jc w:val="both"/>
        <w:rPr>
          <w:rFonts w:ascii="Gotham" w:eastAsia="Gotham Book" w:hAnsi="Gotham" w:cs="Times New Roman"/>
          <w:color w:val="404040" w:themeColor="text1" w:themeTint="BF"/>
          <w:sz w:val="20"/>
          <w:szCs w:val="18"/>
        </w:rPr>
      </w:pPr>
    </w:p>
    <w:p w14:paraId="65DB97CA" w14:textId="118DF48D" w:rsidR="006C66C2" w:rsidRPr="00A16F90" w:rsidRDefault="006C66C2">
      <w:pPr>
        <w:pStyle w:val="Prrafodelista"/>
        <w:widowControl w:val="0"/>
        <w:numPr>
          <w:ilvl w:val="0"/>
          <w:numId w:val="60"/>
        </w:numPr>
        <w:ind w:left="1701" w:right="102" w:hanging="283"/>
        <w:jc w:val="both"/>
        <w:rPr>
          <w:rFonts w:ascii="Gotham" w:eastAsia="Gotham Book" w:hAnsi="Gotham" w:cs="Times New Roman"/>
          <w:color w:val="404040" w:themeColor="text1" w:themeTint="BF"/>
          <w:sz w:val="20"/>
          <w:szCs w:val="18"/>
        </w:rPr>
      </w:pPr>
      <w:r w:rsidRPr="00A16F90">
        <w:rPr>
          <w:rFonts w:ascii="Gotham Bold" w:eastAsia="Gotham Book" w:hAnsi="Gotham Bold" w:cs="Times New Roman"/>
          <w:color w:val="404040" w:themeColor="text1" w:themeTint="BF"/>
          <w:sz w:val="20"/>
          <w:szCs w:val="18"/>
        </w:rPr>
        <w:t>S</w:t>
      </w:r>
      <w:r w:rsidR="005877EA" w:rsidRPr="00A16F90">
        <w:rPr>
          <w:rFonts w:ascii="Gotham Bold" w:eastAsia="Gotham Book" w:hAnsi="Gotham Bold" w:cs="Times New Roman"/>
          <w:color w:val="404040" w:themeColor="text1" w:themeTint="BF"/>
          <w:sz w:val="20"/>
          <w:szCs w:val="18"/>
        </w:rPr>
        <w:t>istematizada</w:t>
      </w:r>
      <w:r w:rsidRPr="00A16F90">
        <w:rPr>
          <w:rFonts w:ascii="Gotham Bold" w:eastAsia="Gotham Book" w:hAnsi="Gotham Bold" w:cs="Times New Roman"/>
          <w:color w:val="404040" w:themeColor="text1" w:themeTint="BF"/>
          <w:sz w:val="20"/>
          <w:szCs w:val="18"/>
        </w:rPr>
        <w:t>:</w:t>
      </w:r>
      <w:r w:rsidRPr="00A16F90">
        <w:rPr>
          <w:rFonts w:ascii="Gotham" w:eastAsia="Gotham Book" w:hAnsi="Gotham" w:cs="Times New Roman"/>
          <w:color w:val="404040" w:themeColor="text1" w:themeTint="BF"/>
          <w:sz w:val="20"/>
          <w:szCs w:val="18"/>
        </w:rPr>
        <w:t xml:space="preserve"> cuando la</w:t>
      </w:r>
      <w:r w:rsidR="005877EA" w:rsidRPr="00A16F90">
        <w:rPr>
          <w:rFonts w:ascii="Gotham" w:eastAsia="Gotham Book" w:hAnsi="Gotham" w:cs="Times New Roman"/>
          <w:color w:val="404040" w:themeColor="text1" w:themeTint="BF"/>
          <w:sz w:val="20"/>
          <w:szCs w:val="18"/>
        </w:rPr>
        <w:t xml:space="preserve"> información se encuentre en bases de datos y disponible en un sistema informátic</w:t>
      </w:r>
      <w:r w:rsidR="008F52B6">
        <w:rPr>
          <w:rFonts w:ascii="Gotham" w:eastAsia="Gotham Book" w:hAnsi="Gotham" w:cs="Times New Roman"/>
          <w:color w:val="404040" w:themeColor="text1" w:themeTint="BF"/>
          <w:sz w:val="20"/>
          <w:szCs w:val="18"/>
        </w:rPr>
        <w:t>o.</w:t>
      </w:r>
    </w:p>
    <w:p w14:paraId="4FF91D68" w14:textId="0DEB8CEF" w:rsidR="006C66C2" w:rsidRPr="00A16F90" w:rsidRDefault="006C66C2">
      <w:pPr>
        <w:pStyle w:val="Prrafodelista"/>
        <w:widowControl w:val="0"/>
        <w:numPr>
          <w:ilvl w:val="0"/>
          <w:numId w:val="60"/>
        </w:numPr>
        <w:ind w:left="1701" w:right="102" w:hanging="283"/>
        <w:jc w:val="both"/>
        <w:rPr>
          <w:rFonts w:ascii="Gotham" w:eastAsia="Gotham Book" w:hAnsi="Gotham" w:cs="Times New Roman"/>
          <w:color w:val="404040" w:themeColor="text1" w:themeTint="BF"/>
          <w:sz w:val="20"/>
          <w:szCs w:val="18"/>
        </w:rPr>
      </w:pPr>
      <w:r w:rsidRPr="00A16F90">
        <w:rPr>
          <w:rFonts w:ascii="Gotham Bold" w:eastAsia="Gotham Book" w:hAnsi="Gotham Bold" w:cs="Times New Roman"/>
          <w:color w:val="404040" w:themeColor="text1" w:themeTint="BF"/>
          <w:sz w:val="20"/>
          <w:szCs w:val="18"/>
        </w:rPr>
        <w:t>A</w:t>
      </w:r>
      <w:r w:rsidR="005877EA" w:rsidRPr="00A16F90">
        <w:rPr>
          <w:rFonts w:ascii="Gotham Bold" w:eastAsia="Gotham Book" w:hAnsi="Gotham Bold" w:cs="Times New Roman"/>
          <w:color w:val="404040" w:themeColor="text1" w:themeTint="BF"/>
          <w:sz w:val="20"/>
          <w:szCs w:val="18"/>
        </w:rPr>
        <w:t>ctualizada</w:t>
      </w:r>
      <w:r w:rsidRPr="00A16F90">
        <w:rPr>
          <w:rFonts w:ascii="Gotham Bold" w:eastAsia="Gotham Book" w:hAnsi="Gotham Bold" w:cs="Times New Roman"/>
          <w:color w:val="404040" w:themeColor="text1" w:themeTint="BF"/>
          <w:sz w:val="20"/>
          <w:szCs w:val="18"/>
        </w:rPr>
        <w:t>:</w:t>
      </w:r>
      <w:r w:rsidR="005877EA" w:rsidRPr="00A16F90">
        <w:rPr>
          <w:rFonts w:ascii="Gotham" w:eastAsia="Gotham Book" w:hAnsi="Gotham" w:cs="Times New Roman"/>
          <w:color w:val="404040" w:themeColor="text1" w:themeTint="BF"/>
          <w:sz w:val="20"/>
          <w:szCs w:val="18"/>
        </w:rPr>
        <w:t xml:space="preserve"> la base de datos contenga la información más reciente de acuerdo con la periodicidad definida para el tipo de información</w:t>
      </w:r>
      <w:r w:rsidR="008F52B6">
        <w:rPr>
          <w:rFonts w:ascii="Gotham" w:eastAsia="Gotham Book" w:hAnsi="Gotham" w:cs="Times New Roman"/>
          <w:color w:val="404040" w:themeColor="text1" w:themeTint="BF"/>
          <w:sz w:val="20"/>
          <w:szCs w:val="18"/>
        </w:rPr>
        <w:t>.</w:t>
      </w:r>
    </w:p>
    <w:p w14:paraId="05CC75C6" w14:textId="08019A43" w:rsidR="005877EA" w:rsidRPr="00A16F90" w:rsidRDefault="006C66C2">
      <w:pPr>
        <w:pStyle w:val="Prrafodelista"/>
        <w:widowControl w:val="0"/>
        <w:numPr>
          <w:ilvl w:val="0"/>
          <w:numId w:val="60"/>
        </w:numPr>
        <w:ind w:left="1701" w:right="102" w:hanging="283"/>
        <w:jc w:val="both"/>
        <w:rPr>
          <w:rFonts w:ascii="Gotham" w:eastAsia="Gotham Book" w:hAnsi="Gotham" w:cs="Times New Roman"/>
          <w:color w:val="404040" w:themeColor="text1" w:themeTint="BF"/>
          <w:sz w:val="20"/>
          <w:szCs w:val="18"/>
        </w:rPr>
      </w:pPr>
      <w:r w:rsidRPr="00A16F90">
        <w:rPr>
          <w:rFonts w:ascii="Gotham Bold" w:eastAsia="Gotham Book" w:hAnsi="Gotham Bold" w:cs="Times New Roman"/>
          <w:color w:val="404040" w:themeColor="text1" w:themeTint="BF"/>
          <w:sz w:val="20"/>
          <w:szCs w:val="18"/>
        </w:rPr>
        <w:t>D</w:t>
      </w:r>
      <w:r w:rsidR="005877EA" w:rsidRPr="00A16F90">
        <w:rPr>
          <w:rFonts w:ascii="Gotham Bold" w:eastAsia="Gotham Book" w:hAnsi="Gotham Bold" w:cs="Times New Roman"/>
          <w:color w:val="404040" w:themeColor="text1" w:themeTint="BF"/>
          <w:sz w:val="20"/>
          <w:szCs w:val="18"/>
        </w:rPr>
        <w:t>epurada</w:t>
      </w:r>
      <w:r w:rsidRPr="00A16F90">
        <w:rPr>
          <w:rFonts w:ascii="Gotham Bold" w:eastAsia="Gotham Book" w:hAnsi="Gotham Bold" w:cs="Times New Roman"/>
          <w:color w:val="404040" w:themeColor="text1" w:themeTint="BF"/>
          <w:sz w:val="20"/>
          <w:szCs w:val="18"/>
        </w:rPr>
        <w:t>:</w:t>
      </w:r>
      <w:r w:rsidR="005877EA" w:rsidRPr="00A16F90">
        <w:rPr>
          <w:rFonts w:ascii="Gotham" w:eastAsia="Gotham Book" w:hAnsi="Gotham" w:cs="Times New Roman"/>
          <w:color w:val="404040" w:themeColor="text1" w:themeTint="BF"/>
          <w:sz w:val="20"/>
          <w:szCs w:val="18"/>
        </w:rPr>
        <w:t xml:space="preserve"> que no contenga duplicidades o destinatarios de los apoyos o componentes del </w:t>
      </w:r>
      <w:proofErr w:type="spellStart"/>
      <w:r w:rsidR="005877EA" w:rsidRPr="00A16F90">
        <w:rPr>
          <w:rFonts w:ascii="Gotham" w:eastAsia="Gotham Book" w:hAnsi="Gotham" w:cs="Times New Roman"/>
          <w:color w:val="404040" w:themeColor="text1" w:themeTint="BF"/>
          <w:sz w:val="20"/>
          <w:szCs w:val="18"/>
        </w:rPr>
        <w:t>Pp</w:t>
      </w:r>
      <w:proofErr w:type="spellEnd"/>
      <w:r w:rsidR="005877EA" w:rsidRPr="00A16F90">
        <w:rPr>
          <w:rFonts w:ascii="Gotham" w:eastAsia="Gotham Book" w:hAnsi="Gotham" w:cs="Times New Roman"/>
          <w:color w:val="404040" w:themeColor="text1" w:themeTint="BF"/>
          <w:sz w:val="20"/>
          <w:szCs w:val="18"/>
        </w:rPr>
        <w:t xml:space="preserve"> no vigentes. </w:t>
      </w:r>
    </w:p>
    <w:p w14:paraId="0FCEEAAD" w14:textId="77777777" w:rsidR="005877EA" w:rsidRPr="00A16F90" w:rsidRDefault="005877EA" w:rsidP="00006A81">
      <w:pPr>
        <w:widowControl w:val="0"/>
        <w:tabs>
          <w:tab w:val="left" w:pos="896"/>
        </w:tabs>
        <w:ind w:left="1134" w:right="102" w:hanging="567"/>
        <w:jc w:val="both"/>
        <w:rPr>
          <w:rFonts w:ascii="Gotham" w:eastAsia="Gotham Book" w:hAnsi="Gotham" w:cs="Times New Roman"/>
          <w:color w:val="404040" w:themeColor="text1" w:themeTint="BF"/>
          <w:sz w:val="20"/>
          <w:szCs w:val="18"/>
        </w:rPr>
      </w:pPr>
    </w:p>
    <w:p w14:paraId="5EBEC613" w14:textId="56CF62E9" w:rsidR="003C5BBA" w:rsidRPr="00A16F90" w:rsidRDefault="005877EA">
      <w:pPr>
        <w:pStyle w:val="Prrafodelista"/>
        <w:widowControl w:val="0"/>
        <w:numPr>
          <w:ilvl w:val="1"/>
          <w:numId w:val="13"/>
        </w:numPr>
        <w:ind w:left="1134" w:right="102" w:hanging="567"/>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Las fuentes de información mínimas a utilizar, deberán ser documentos normativos, manuales de procedimientos, bases de datos de destinatarios de los apoyos o componentes del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normatividad interna aplicable al desarrollo de sistemas de información, bases de datos adicionales y/o sistemas informáticos.</w:t>
      </w:r>
    </w:p>
    <w:p w14:paraId="6D126766" w14:textId="77777777" w:rsidR="003C5BBA" w:rsidRPr="00A16F90" w:rsidRDefault="003C5BBA">
      <w:pPr>
        <w:spacing w:after="160" w:line="259" w:lineRule="auto"/>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br w:type="page"/>
      </w:r>
    </w:p>
    <w:bookmarkEnd w:id="24"/>
    <w:p w14:paraId="60A870CE" w14:textId="7A16A568" w:rsidR="00654382" w:rsidRPr="00A16F90" w:rsidRDefault="003C5BBA" w:rsidP="004230D1">
      <w:pPr>
        <w:jc w:val="both"/>
        <w:rPr>
          <w:rFonts w:ascii="Gotham Bold" w:hAnsi="Gotham Bold"/>
          <w:color w:val="404040" w:themeColor="text1" w:themeTint="BF"/>
        </w:rPr>
      </w:pPr>
      <w:r w:rsidRPr="00A16F90">
        <w:rPr>
          <w:rFonts w:ascii="Gotham Bold" w:hAnsi="Gotham Bold"/>
          <w:color w:val="404040" w:themeColor="text1" w:themeTint="BF"/>
        </w:rPr>
        <w:lastRenderedPageBreak/>
        <w:t>D</w:t>
      </w:r>
      <w:r w:rsidR="00006A81" w:rsidRPr="00A16F90">
        <w:rPr>
          <w:rFonts w:ascii="Gotham Bold" w:hAnsi="Gotham Bold"/>
          <w:color w:val="404040" w:themeColor="text1" w:themeTint="BF"/>
        </w:rPr>
        <w:t xml:space="preserve">. </w:t>
      </w:r>
      <w:r w:rsidR="00654382" w:rsidRPr="00A16F90">
        <w:rPr>
          <w:rFonts w:ascii="Gotham Bold" w:hAnsi="Gotham Bold"/>
          <w:color w:val="404040" w:themeColor="text1" w:themeTint="BF"/>
        </w:rPr>
        <w:t>Análisis de la Matriz de Indicadores para Resultados</w:t>
      </w:r>
    </w:p>
    <w:p w14:paraId="2EE9DD1A" w14:textId="016395D5" w:rsidR="001F0C06" w:rsidRPr="00A16F90" w:rsidRDefault="001F0C06" w:rsidP="00654382">
      <w:pPr>
        <w:jc w:val="both"/>
        <w:rPr>
          <w:rFonts w:ascii="Gotham" w:eastAsia="Gotham Book" w:hAnsi="Gotham" w:cs="Times New Roman"/>
          <w:color w:val="404040" w:themeColor="text1" w:themeTint="BF"/>
          <w:sz w:val="20"/>
          <w:szCs w:val="20"/>
        </w:rPr>
      </w:pPr>
    </w:p>
    <w:p w14:paraId="3406C5C4" w14:textId="23D37D6E" w:rsidR="00FD74B1" w:rsidRPr="00A16F90" w:rsidRDefault="00654382">
      <w:pPr>
        <w:pStyle w:val="Prrafodelista"/>
        <w:numPr>
          <w:ilvl w:val="0"/>
          <w:numId w:val="13"/>
        </w:numPr>
        <w:ind w:left="426" w:hanging="426"/>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¿En </w:t>
      </w:r>
      <w:r w:rsidR="001B2B63" w:rsidRPr="00A16F90">
        <w:rPr>
          <w:rFonts w:ascii="Gotham Bold" w:hAnsi="Gotham Bold"/>
          <w:color w:val="404040" w:themeColor="text1" w:themeTint="BF"/>
          <w:sz w:val="22"/>
          <w:szCs w:val="22"/>
        </w:rPr>
        <w:t xml:space="preserve">el documento normativo del </w:t>
      </w:r>
      <w:proofErr w:type="spellStart"/>
      <w:r w:rsidR="001B2B63" w:rsidRPr="00A16F90">
        <w:rPr>
          <w:rFonts w:ascii="Gotham Bold" w:hAnsi="Gotham Bold"/>
          <w:color w:val="404040" w:themeColor="text1" w:themeTint="BF"/>
          <w:sz w:val="22"/>
          <w:szCs w:val="22"/>
        </w:rPr>
        <w:t>Pp</w:t>
      </w:r>
      <w:proofErr w:type="spellEnd"/>
      <w:r w:rsidR="001B2B63" w:rsidRPr="00A16F90">
        <w:rPr>
          <w:rFonts w:ascii="Gotham Bold" w:hAnsi="Gotham Bold"/>
          <w:color w:val="404040" w:themeColor="text1" w:themeTint="BF"/>
          <w:sz w:val="22"/>
          <w:szCs w:val="22"/>
        </w:rPr>
        <w:t xml:space="preserve"> es posible identificar el resumen narrativo de la MIR (Fin, Propósito, Componentes y Actividades)</w:t>
      </w:r>
      <w:r w:rsidRPr="00A16F90">
        <w:rPr>
          <w:rFonts w:ascii="Gotham Bold" w:hAnsi="Gotham Bold"/>
          <w:color w:val="404040" w:themeColor="text1" w:themeTint="BF"/>
          <w:sz w:val="22"/>
          <w:szCs w:val="22"/>
        </w:rPr>
        <w:t>?</w:t>
      </w:r>
    </w:p>
    <w:p w14:paraId="3CFF735B" w14:textId="77777777" w:rsidR="00D26317" w:rsidRPr="00A16F90" w:rsidRDefault="00D26317" w:rsidP="00654382">
      <w:pPr>
        <w:widowControl w:val="0"/>
        <w:ind w:right="103"/>
        <w:jc w:val="both"/>
        <w:rPr>
          <w:rFonts w:ascii="Gotham" w:hAnsi="Gotham"/>
          <w:color w:val="404040" w:themeColor="text1" w:themeTint="BF"/>
          <w:sz w:val="20"/>
          <w:szCs w:val="20"/>
        </w:rPr>
      </w:pPr>
    </w:p>
    <w:p w14:paraId="773B6835" w14:textId="576E4950" w:rsidR="00654382" w:rsidRPr="00A16F90" w:rsidRDefault="00654382" w:rsidP="00006A81">
      <w:pPr>
        <w:widowControl w:val="0"/>
        <w:ind w:left="567" w:right="10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no se identifica al menos uno de los elementos del resumen narrativo de la MIR (Fin, Propósito, Componentes y Actividades) en el documento normativo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D19A334" w14:textId="77777777" w:rsidR="00654382" w:rsidRPr="00A16F90" w:rsidRDefault="00654382" w:rsidP="00006A81">
      <w:pPr>
        <w:widowControl w:val="0"/>
        <w:ind w:left="567" w:right="103"/>
        <w:jc w:val="both"/>
        <w:rPr>
          <w:rFonts w:ascii="Gotham" w:hAnsi="Gotham"/>
          <w:color w:val="404040" w:themeColor="text1" w:themeTint="BF"/>
          <w:sz w:val="20"/>
          <w:szCs w:val="20"/>
        </w:rPr>
      </w:pPr>
    </w:p>
    <w:p w14:paraId="664D9188" w14:textId="2B47D660" w:rsidR="00794412" w:rsidRPr="00A16F90" w:rsidRDefault="00654382" w:rsidP="00006A81">
      <w:pPr>
        <w:widowControl w:val="0"/>
        <w:ind w:left="567" w:right="10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C66C2"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01040A73" w14:textId="77777777" w:rsidR="00654382" w:rsidRPr="00A16F90" w:rsidRDefault="00654382" w:rsidP="00654382">
      <w:pPr>
        <w:widowControl w:val="0"/>
        <w:ind w:right="103"/>
        <w:jc w:val="both"/>
        <w:rPr>
          <w:rFonts w:ascii="Gotham" w:hAnsi="Gotham"/>
          <w:color w:val="404040" w:themeColor="text1" w:themeTint="BF"/>
          <w:sz w:val="20"/>
          <w:szCs w:val="20"/>
        </w:rPr>
      </w:pPr>
    </w:p>
    <w:tbl>
      <w:tblPr>
        <w:tblStyle w:val="TableNormal2"/>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9168"/>
      </w:tblGrid>
      <w:tr w:rsidR="00A16F90" w:rsidRPr="00A16F90" w14:paraId="69866EFC" w14:textId="77777777" w:rsidTr="00273163">
        <w:trPr>
          <w:trHeight w:val="403"/>
          <w:jc w:val="center"/>
        </w:trPr>
        <w:tc>
          <w:tcPr>
            <w:tcW w:w="1038" w:type="dxa"/>
            <w:shd w:val="clear" w:color="auto" w:fill="BC955B"/>
            <w:vAlign w:val="center"/>
          </w:tcPr>
          <w:p w14:paraId="47BF946A" w14:textId="77777777" w:rsidR="00794412" w:rsidRPr="00110D4F" w:rsidRDefault="00794412" w:rsidP="006C66C2">
            <w:pPr>
              <w:jc w:val="center"/>
              <w:rPr>
                <w:rFonts w:ascii="Gotham Bold" w:hAnsi="Gotham Bold"/>
                <w:color w:val="FFFFFF" w:themeColor="background1"/>
                <w:sz w:val="22"/>
                <w:szCs w:val="22"/>
              </w:rPr>
            </w:pPr>
            <w:r w:rsidRPr="00110D4F">
              <w:rPr>
                <w:rFonts w:ascii="Gotham Bold" w:hAnsi="Gotham Bold"/>
                <w:color w:val="FFFFFF" w:themeColor="background1"/>
                <w:sz w:val="22"/>
                <w:szCs w:val="22"/>
              </w:rPr>
              <w:t>Nivel</w:t>
            </w:r>
          </w:p>
        </w:tc>
        <w:tc>
          <w:tcPr>
            <w:tcW w:w="9168" w:type="dxa"/>
            <w:shd w:val="clear" w:color="auto" w:fill="BC955B"/>
            <w:vAlign w:val="center"/>
          </w:tcPr>
          <w:p w14:paraId="1BAD7C4E" w14:textId="77777777" w:rsidR="00794412" w:rsidRPr="00110D4F" w:rsidRDefault="00794412" w:rsidP="006C66C2">
            <w:pPr>
              <w:jc w:val="center"/>
              <w:rPr>
                <w:rFonts w:ascii="Gotham Bold" w:hAnsi="Gotham Bold"/>
                <w:color w:val="FFFFFF" w:themeColor="background1"/>
                <w:sz w:val="22"/>
                <w:szCs w:val="22"/>
              </w:rPr>
            </w:pPr>
            <w:proofErr w:type="spellStart"/>
            <w:r w:rsidRPr="00110D4F">
              <w:rPr>
                <w:rFonts w:ascii="Gotham Bold" w:hAnsi="Gotham Bold"/>
                <w:color w:val="FFFFFF" w:themeColor="background1"/>
                <w:sz w:val="22"/>
                <w:szCs w:val="22"/>
              </w:rPr>
              <w:t>Criterios</w:t>
            </w:r>
            <w:proofErr w:type="spellEnd"/>
          </w:p>
        </w:tc>
      </w:tr>
      <w:tr w:rsidR="00110D4F" w:rsidRPr="00A16F90" w14:paraId="3150786F" w14:textId="77777777" w:rsidTr="00273163">
        <w:trPr>
          <w:trHeight w:val="627"/>
          <w:jc w:val="center"/>
        </w:trPr>
        <w:tc>
          <w:tcPr>
            <w:tcW w:w="1038" w:type="dxa"/>
            <w:shd w:val="clear" w:color="auto" w:fill="auto"/>
            <w:vAlign w:val="center"/>
          </w:tcPr>
          <w:p w14:paraId="655CB1A8" w14:textId="77777777" w:rsidR="00110D4F" w:rsidRPr="00A16F90" w:rsidRDefault="00110D4F" w:rsidP="00B2165E">
            <w:pPr>
              <w:ind w:left="253" w:right="253"/>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9168" w:type="dxa"/>
            <w:shd w:val="clear" w:color="auto" w:fill="auto"/>
            <w:vAlign w:val="center"/>
          </w:tcPr>
          <w:p w14:paraId="30185A64" w14:textId="1B23060F" w:rsidR="00110D4F" w:rsidRPr="00A16F90" w:rsidRDefault="00110D4F" w:rsidP="00110D4F">
            <w:pPr>
              <w:ind w:left="57" w:right="139"/>
              <w:jc w:val="both"/>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Algunas de las Actividades de la MIR se identifican en el documento normativo del Pp.</w:t>
            </w:r>
          </w:p>
        </w:tc>
      </w:tr>
      <w:tr w:rsidR="00110D4F" w:rsidRPr="00A16F90" w14:paraId="68375E40" w14:textId="77777777" w:rsidTr="00273163">
        <w:trPr>
          <w:trHeight w:val="652"/>
          <w:jc w:val="center"/>
        </w:trPr>
        <w:tc>
          <w:tcPr>
            <w:tcW w:w="1038" w:type="dxa"/>
            <w:shd w:val="clear" w:color="auto" w:fill="auto"/>
            <w:vAlign w:val="center"/>
          </w:tcPr>
          <w:p w14:paraId="7CCEFB42" w14:textId="77777777" w:rsidR="00110D4F" w:rsidRPr="00A16F90" w:rsidRDefault="00110D4F" w:rsidP="00B2165E">
            <w:pPr>
              <w:ind w:left="253" w:right="253"/>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9168" w:type="dxa"/>
            <w:shd w:val="clear" w:color="auto" w:fill="auto"/>
            <w:vAlign w:val="center"/>
          </w:tcPr>
          <w:p w14:paraId="2B8A0039" w14:textId="4E15B7A3" w:rsidR="00110D4F" w:rsidRPr="00A16F90" w:rsidRDefault="00110D4F" w:rsidP="00110D4F">
            <w:pPr>
              <w:ind w:left="57" w:right="139"/>
              <w:jc w:val="both"/>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Algunas de las Actividades y todos los Componentes de la MIR se identifican en el documento normativo del Pp.</w:t>
            </w:r>
          </w:p>
        </w:tc>
      </w:tr>
      <w:tr w:rsidR="00110D4F" w:rsidRPr="00A16F90" w14:paraId="44DA9B54" w14:textId="77777777" w:rsidTr="00273163">
        <w:trPr>
          <w:trHeight w:val="652"/>
          <w:jc w:val="center"/>
        </w:trPr>
        <w:tc>
          <w:tcPr>
            <w:tcW w:w="1038" w:type="dxa"/>
            <w:shd w:val="clear" w:color="auto" w:fill="auto"/>
            <w:vAlign w:val="center"/>
          </w:tcPr>
          <w:p w14:paraId="49BB0E00" w14:textId="77777777" w:rsidR="00110D4F" w:rsidRPr="00A16F90" w:rsidRDefault="00110D4F" w:rsidP="00B2165E">
            <w:pPr>
              <w:ind w:left="253" w:right="253"/>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9168" w:type="dxa"/>
            <w:shd w:val="clear" w:color="auto" w:fill="auto"/>
            <w:vAlign w:val="center"/>
          </w:tcPr>
          <w:p w14:paraId="2814E67A" w14:textId="600F0779" w:rsidR="00110D4F" w:rsidRPr="00A16F90" w:rsidRDefault="00110D4F" w:rsidP="00110D4F">
            <w:pPr>
              <w:ind w:left="57" w:right="139"/>
              <w:jc w:val="both"/>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Algunas de las Actividades, todos los Componentes y el Propósito de la MIR se identifican en el documento normativo del Pp.</w:t>
            </w:r>
          </w:p>
        </w:tc>
      </w:tr>
      <w:tr w:rsidR="00110D4F" w:rsidRPr="00A16F90" w14:paraId="1D13E150" w14:textId="77777777" w:rsidTr="00273163">
        <w:trPr>
          <w:trHeight w:val="654"/>
          <w:jc w:val="center"/>
        </w:trPr>
        <w:tc>
          <w:tcPr>
            <w:tcW w:w="1038" w:type="dxa"/>
            <w:shd w:val="clear" w:color="auto" w:fill="auto"/>
            <w:vAlign w:val="center"/>
          </w:tcPr>
          <w:p w14:paraId="12B4BE98" w14:textId="77777777" w:rsidR="00110D4F" w:rsidRPr="00A16F90" w:rsidRDefault="00110D4F" w:rsidP="00B2165E">
            <w:pPr>
              <w:ind w:left="253" w:right="253"/>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9168" w:type="dxa"/>
            <w:shd w:val="clear" w:color="auto" w:fill="auto"/>
            <w:vAlign w:val="center"/>
          </w:tcPr>
          <w:p w14:paraId="3B007EF9" w14:textId="4D0D619D" w:rsidR="00110D4F" w:rsidRPr="00A16F90" w:rsidRDefault="00110D4F" w:rsidP="00110D4F">
            <w:pPr>
              <w:ind w:left="57" w:right="139"/>
              <w:jc w:val="both"/>
              <w:rPr>
                <w:rFonts w:ascii="Gotham" w:eastAsia="Gotham Book" w:hAnsi="Gotham" w:cs="Gotham Book"/>
                <w:color w:val="404040" w:themeColor="text1" w:themeTint="BF"/>
                <w:sz w:val="20"/>
                <w:szCs w:val="20"/>
                <w:lang w:val="es-MX"/>
              </w:rPr>
            </w:pPr>
            <w:r w:rsidRPr="00A16F90">
              <w:rPr>
                <w:rFonts w:ascii="Gotham" w:hAnsi="Gotham"/>
                <w:color w:val="404040" w:themeColor="text1" w:themeTint="BF"/>
                <w:sz w:val="20"/>
                <w:szCs w:val="20"/>
                <w:lang w:val="es-MX"/>
              </w:rPr>
              <w:t>Algunas de las Actividades, todos los Componentes, el Propósito y el Fin de la MIR se identifican en el documento normativo del Pp.</w:t>
            </w:r>
          </w:p>
        </w:tc>
      </w:tr>
    </w:tbl>
    <w:p w14:paraId="00097C8F" w14:textId="77777777" w:rsidR="007D65F9" w:rsidRPr="00A16F90" w:rsidRDefault="007D65F9" w:rsidP="007D65F9">
      <w:pPr>
        <w:rPr>
          <w:rFonts w:ascii="Gotham" w:hAnsi="Gotham"/>
          <w:color w:val="404040" w:themeColor="text1" w:themeTint="BF"/>
          <w:sz w:val="20"/>
          <w:szCs w:val="20"/>
        </w:rPr>
      </w:pPr>
      <w:bookmarkStart w:id="25" w:name="_Hlk157593557"/>
    </w:p>
    <w:p w14:paraId="528E7939" w14:textId="799494F4" w:rsidR="00D26317" w:rsidRPr="00A16F90" w:rsidRDefault="00D26317">
      <w:pPr>
        <w:pStyle w:val="Prrafodelista"/>
        <w:widowControl w:val="0"/>
        <w:numPr>
          <w:ilvl w:val="1"/>
          <w:numId w:val="13"/>
        </w:numPr>
        <w:ind w:left="1134" w:right="102" w:hanging="567"/>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En la respuesta se deberá especificar la correspondencia entre los elementos del resumen narrativo de la MIR y el documento normativo del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asimismo, se deberán señalar los elementos en los que se identifican áreas de mejora, y la justificación de las sugerencias.</w:t>
      </w:r>
    </w:p>
    <w:p w14:paraId="68194FA1" w14:textId="77777777" w:rsidR="00D26317" w:rsidRPr="00A16F90" w:rsidRDefault="00D26317" w:rsidP="003F756D">
      <w:pPr>
        <w:pStyle w:val="Prrafodelista"/>
        <w:widowControl w:val="0"/>
        <w:ind w:left="1134" w:right="102"/>
        <w:jc w:val="both"/>
        <w:rPr>
          <w:rFonts w:ascii="Gotham" w:eastAsia="Gotham Book" w:hAnsi="Gotham" w:cs="Times New Roman"/>
          <w:color w:val="404040" w:themeColor="text1" w:themeTint="BF"/>
          <w:sz w:val="20"/>
          <w:szCs w:val="18"/>
        </w:rPr>
      </w:pPr>
    </w:p>
    <w:p w14:paraId="2308CD9F" w14:textId="17F59A7C" w:rsidR="00D26317" w:rsidRPr="00A16F90" w:rsidRDefault="00D26317" w:rsidP="003F756D">
      <w:pPr>
        <w:pStyle w:val="Prrafodelista"/>
        <w:widowControl w:val="0"/>
        <w:ind w:left="1134" w:right="102"/>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Adicionalmente, se deberá incluir el </w:t>
      </w:r>
      <w:r w:rsidR="00735E72" w:rsidRPr="00735E72">
        <w:rPr>
          <w:rFonts w:ascii="Gotham Bold" w:eastAsia="Gotham Book" w:hAnsi="Gotham Bold" w:cs="Times New Roman"/>
          <w:color w:val="404040" w:themeColor="text1" w:themeTint="BF"/>
          <w:sz w:val="20"/>
          <w:szCs w:val="18"/>
        </w:rPr>
        <w:t>“</w:t>
      </w:r>
      <w:r w:rsidRPr="00735E72">
        <w:rPr>
          <w:rFonts w:ascii="Gotham Bold" w:eastAsia="Gotham Book" w:hAnsi="Gotham Bold" w:cs="Times New Roman"/>
          <w:color w:val="404040" w:themeColor="text1" w:themeTint="BF"/>
          <w:sz w:val="20"/>
          <w:szCs w:val="18"/>
        </w:rPr>
        <w:t>A</w:t>
      </w:r>
      <w:r w:rsidRPr="00A16F90">
        <w:rPr>
          <w:rFonts w:ascii="Gotham Bold" w:eastAsia="Gotham Book" w:hAnsi="Gotham Bold" w:cs="Times New Roman"/>
          <w:color w:val="404040" w:themeColor="text1" w:themeTint="BF"/>
          <w:sz w:val="20"/>
          <w:szCs w:val="18"/>
        </w:rPr>
        <w:t xml:space="preserve">nexo </w:t>
      </w:r>
      <w:r w:rsidR="0002614B">
        <w:rPr>
          <w:rFonts w:ascii="Gotham Bold" w:eastAsia="Gotham Book" w:hAnsi="Gotham Bold" w:cs="Times New Roman"/>
          <w:color w:val="404040" w:themeColor="text1" w:themeTint="BF"/>
          <w:sz w:val="20"/>
          <w:szCs w:val="18"/>
        </w:rPr>
        <w:t>3</w:t>
      </w:r>
      <w:r w:rsidRPr="00A16F90">
        <w:rPr>
          <w:rFonts w:ascii="Gotham Bold" w:eastAsia="Gotham Book" w:hAnsi="Gotham Bold" w:cs="Times New Roman"/>
          <w:color w:val="404040" w:themeColor="text1" w:themeTint="BF"/>
          <w:sz w:val="20"/>
          <w:szCs w:val="18"/>
        </w:rPr>
        <w:t xml:space="preserve"> Matriz de Indicadores para Resultados”.</w:t>
      </w:r>
    </w:p>
    <w:p w14:paraId="5A8C9477" w14:textId="77777777" w:rsidR="00D26317" w:rsidRPr="00A16F90" w:rsidRDefault="00D26317" w:rsidP="003F756D">
      <w:pPr>
        <w:pStyle w:val="Prrafodelista"/>
        <w:widowControl w:val="0"/>
        <w:ind w:left="1134" w:right="102"/>
        <w:jc w:val="both"/>
        <w:rPr>
          <w:rFonts w:ascii="Gotham" w:eastAsia="Gotham Book" w:hAnsi="Gotham" w:cs="Times New Roman"/>
          <w:color w:val="404040" w:themeColor="text1" w:themeTint="BF"/>
          <w:sz w:val="20"/>
          <w:szCs w:val="18"/>
        </w:rPr>
      </w:pPr>
    </w:p>
    <w:p w14:paraId="754A867D" w14:textId="1394D150" w:rsidR="006C66C2" w:rsidRDefault="007D65F9">
      <w:pPr>
        <w:pStyle w:val="Prrafodelista"/>
        <w:widowControl w:val="0"/>
        <w:numPr>
          <w:ilvl w:val="1"/>
          <w:numId w:val="13"/>
        </w:numPr>
        <w:ind w:left="1134" w:right="102" w:hanging="567"/>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Para esta respuesta en específico, el evaluador podrá considerar como “documento normativo o institucional” a los siguientes: </w:t>
      </w:r>
    </w:p>
    <w:p w14:paraId="76A326E5" w14:textId="77777777" w:rsidR="008F52B6" w:rsidRPr="00A16F90" w:rsidRDefault="008F52B6" w:rsidP="008F52B6">
      <w:pPr>
        <w:pStyle w:val="Prrafodelista"/>
        <w:widowControl w:val="0"/>
        <w:ind w:left="1134" w:right="102"/>
        <w:jc w:val="both"/>
        <w:rPr>
          <w:rFonts w:ascii="Gotham" w:eastAsia="Gotham Book" w:hAnsi="Gotham" w:cs="Times New Roman"/>
          <w:color w:val="404040" w:themeColor="text1" w:themeTint="BF"/>
          <w:sz w:val="20"/>
          <w:szCs w:val="18"/>
        </w:rPr>
      </w:pPr>
    </w:p>
    <w:p w14:paraId="3E048A11" w14:textId="70A5039C" w:rsidR="006C66C2" w:rsidRPr="00A16F90" w:rsidRDefault="008F52B6" w:rsidP="006A7EE2">
      <w:pPr>
        <w:pStyle w:val="Prrafodelista"/>
        <w:widowControl w:val="0"/>
        <w:numPr>
          <w:ilvl w:val="0"/>
          <w:numId w:val="61"/>
        </w:numPr>
        <w:spacing w:line="276" w:lineRule="auto"/>
        <w:ind w:left="1418" w:right="102" w:hanging="284"/>
        <w:jc w:val="both"/>
        <w:rPr>
          <w:rFonts w:ascii="Gotham" w:eastAsia="Gotham Book" w:hAnsi="Gotham" w:cs="Times New Roman"/>
          <w:color w:val="404040" w:themeColor="text1" w:themeTint="BF"/>
          <w:sz w:val="20"/>
          <w:szCs w:val="18"/>
        </w:rPr>
      </w:pPr>
      <w:r>
        <w:rPr>
          <w:rFonts w:ascii="Gotham" w:eastAsia="Gotham Book" w:hAnsi="Gotham" w:cs="Times New Roman"/>
          <w:color w:val="404040" w:themeColor="text1" w:themeTint="BF"/>
          <w:sz w:val="20"/>
          <w:szCs w:val="18"/>
        </w:rPr>
        <w:t>R</w:t>
      </w:r>
      <w:r w:rsidR="007D65F9" w:rsidRPr="00A16F90">
        <w:rPr>
          <w:rFonts w:ascii="Gotham" w:eastAsia="Gotham Book" w:hAnsi="Gotham" w:cs="Times New Roman"/>
          <w:color w:val="404040" w:themeColor="text1" w:themeTint="BF"/>
          <w:sz w:val="20"/>
          <w:szCs w:val="18"/>
        </w:rPr>
        <w:t xml:space="preserve">eglas de operación o lineamientos operativos del </w:t>
      </w:r>
      <w:proofErr w:type="spellStart"/>
      <w:r w:rsidR="007D65F9" w:rsidRPr="00A16F90">
        <w:rPr>
          <w:rFonts w:ascii="Gotham" w:eastAsia="Gotham Book" w:hAnsi="Gotham" w:cs="Times New Roman"/>
          <w:color w:val="404040" w:themeColor="text1" w:themeTint="BF"/>
          <w:sz w:val="20"/>
          <w:szCs w:val="18"/>
        </w:rPr>
        <w:t>Pp</w:t>
      </w:r>
      <w:proofErr w:type="spellEnd"/>
      <w:r w:rsidR="007D65F9" w:rsidRPr="00A16F90">
        <w:rPr>
          <w:rFonts w:ascii="Gotham" w:eastAsia="Gotham Book" w:hAnsi="Gotham" w:cs="Times New Roman"/>
          <w:color w:val="404040" w:themeColor="text1" w:themeTint="BF"/>
          <w:sz w:val="20"/>
          <w:szCs w:val="18"/>
        </w:rPr>
        <w:t xml:space="preserve">; </w:t>
      </w:r>
    </w:p>
    <w:p w14:paraId="39477E1E" w14:textId="449E47F3" w:rsidR="006C66C2" w:rsidRPr="00A16F90" w:rsidRDefault="008F52B6" w:rsidP="006A7EE2">
      <w:pPr>
        <w:pStyle w:val="Prrafodelista"/>
        <w:widowControl w:val="0"/>
        <w:numPr>
          <w:ilvl w:val="0"/>
          <w:numId w:val="61"/>
        </w:numPr>
        <w:spacing w:line="276" w:lineRule="auto"/>
        <w:ind w:left="1418" w:right="102" w:hanging="284"/>
        <w:jc w:val="both"/>
        <w:rPr>
          <w:rFonts w:ascii="Gotham" w:eastAsia="Gotham Book" w:hAnsi="Gotham" w:cs="Times New Roman"/>
          <w:color w:val="404040" w:themeColor="text1" w:themeTint="BF"/>
          <w:sz w:val="20"/>
          <w:szCs w:val="18"/>
        </w:rPr>
      </w:pPr>
      <w:r>
        <w:rPr>
          <w:rFonts w:ascii="Gotham" w:eastAsia="Gotham Book" w:hAnsi="Gotham" w:cs="Times New Roman"/>
          <w:color w:val="404040" w:themeColor="text1" w:themeTint="BF"/>
          <w:sz w:val="20"/>
          <w:szCs w:val="18"/>
        </w:rPr>
        <w:t>M</w:t>
      </w:r>
      <w:r w:rsidR="007D65F9" w:rsidRPr="00A16F90">
        <w:rPr>
          <w:rFonts w:ascii="Gotham" w:eastAsia="Gotham Book" w:hAnsi="Gotham" w:cs="Times New Roman"/>
          <w:color w:val="404040" w:themeColor="text1" w:themeTint="BF"/>
          <w:sz w:val="20"/>
          <w:szCs w:val="18"/>
        </w:rPr>
        <w:t xml:space="preserve">anuales operativos o de organización de la dependencia, con la condición de que estos hagan referencia explícita al </w:t>
      </w:r>
      <w:proofErr w:type="spellStart"/>
      <w:r w:rsidR="007D65F9" w:rsidRPr="00A16F90">
        <w:rPr>
          <w:rFonts w:ascii="Gotham" w:eastAsia="Gotham Book" w:hAnsi="Gotham" w:cs="Times New Roman"/>
          <w:color w:val="404040" w:themeColor="text1" w:themeTint="BF"/>
          <w:sz w:val="20"/>
          <w:szCs w:val="18"/>
        </w:rPr>
        <w:t>Pp</w:t>
      </w:r>
      <w:proofErr w:type="spellEnd"/>
      <w:r w:rsidR="007D65F9" w:rsidRPr="00A16F90">
        <w:rPr>
          <w:rFonts w:ascii="Gotham" w:eastAsia="Gotham Book" w:hAnsi="Gotham" w:cs="Times New Roman"/>
          <w:color w:val="404040" w:themeColor="text1" w:themeTint="BF"/>
          <w:sz w:val="20"/>
          <w:szCs w:val="18"/>
        </w:rPr>
        <w:t xml:space="preserve"> evaluado; </w:t>
      </w:r>
    </w:p>
    <w:p w14:paraId="71062A6B" w14:textId="5F549F28" w:rsidR="007D65F9" w:rsidRPr="00A16F90" w:rsidRDefault="008F52B6" w:rsidP="006A7EE2">
      <w:pPr>
        <w:pStyle w:val="Prrafodelista"/>
        <w:widowControl w:val="0"/>
        <w:numPr>
          <w:ilvl w:val="0"/>
          <w:numId w:val="61"/>
        </w:numPr>
        <w:spacing w:line="276" w:lineRule="auto"/>
        <w:ind w:left="1418" w:right="102" w:hanging="284"/>
        <w:jc w:val="both"/>
        <w:rPr>
          <w:rFonts w:ascii="Gotham" w:eastAsia="Gotham Book" w:hAnsi="Gotham" w:cs="Times New Roman"/>
          <w:color w:val="404040" w:themeColor="text1" w:themeTint="BF"/>
          <w:sz w:val="20"/>
          <w:szCs w:val="18"/>
        </w:rPr>
      </w:pPr>
      <w:r>
        <w:rPr>
          <w:rFonts w:ascii="Gotham" w:eastAsia="Gotham Book" w:hAnsi="Gotham" w:cs="Times New Roman"/>
          <w:color w:val="404040" w:themeColor="text1" w:themeTint="BF"/>
          <w:sz w:val="20"/>
          <w:szCs w:val="18"/>
        </w:rPr>
        <w:t>D</w:t>
      </w:r>
      <w:r w:rsidR="007D65F9" w:rsidRPr="00A16F90">
        <w:rPr>
          <w:rFonts w:ascii="Gotham" w:eastAsia="Gotham Book" w:hAnsi="Gotham" w:cs="Times New Roman"/>
          <w:color w:val="404040" w:themeColor="text1" w:themeTint="BF"/>
          <w:sz w:val="20"/>
          <w:szCs w:val="18"/>
        </w:rPr>
        <w:t xml:space="preserve">ocumentos formales y oficiales emitidos por la dependencia o entidad que opera el </w:t>
      </w:r>
      <w:proofErr w:type="spellStart"/>
      <w:r w:rsidR="007D65F9" w:rsidRPr="00A16F90">
        <w:rPr>
          <w:rFonts w:ascii="Gotham" w:eastAsia="Gotham Book" w:hAnsi="Gotham" w:cs="Times New Roman"/>
          <w:color w:val="404040" w:themeColor="text1" w:themeTint="BF"/>
          <w:sz w:val="20"/>
          <w:szCs w:val="18"/>
        </w:rPr>
        <w:t>Pp</w:t>
      </w:r>
      <w:proofErr w:type="spellEnd"/>
      <w:r w:rsidR="007D65F9" w:rsidRPr="00A16F90">
        <w:rPr>
          <w:rFonts w:ascii="Gotham" w:eastAsia="Gotham Book" w:hAnsi="Gotham" w:cs="Times New Roman"/>
          <w:color w:val="404040" w:themeColor="text1" w:themeTint="BF"/>
          <w:sz w:val="20"/>
          <w:szCs w:val="18"/>
        </w:rPr>
        <w:t xml:space="preserve">, en los que se describa cómo debe operar, cuáles son los actores o instancias involucradas en la operación del </w:t>
      </w:r>
      <w:proofErr w:type="spellStart"/>
      <w:r w:rsidR="007D65F9" w:rsidRPr="00A16F90">
        <w:rPr>
          <w:rFonts w:ascii="Gotham" w:eastAsia="Gotham Book" w:hAnsi="Gotham" w:cs="Times New Roman"/>
          <w:color w:val="404040" w:themeColor="text1" w:themeTint="BF"/>
          <w:sz w:val="20"/>
          <w:szCs w:val="18"/>
        </w:rPr>
        <w:t>Pp</w:t>
      </w:r>
      <w:proofErr w:type="spellEnd"/>
      <w:r w:rsidR="007D65F9" w:rsidRPr="00A16F90">
        <w:rPr>
          <w:rFonts w:ascii="Gotham" w:eastAsia="Gotham Book" w:hAnsi="Gotham" w:cs="Times New Roman"/>
          <w:color w:val="404040" w:themeColor="text1" w:themeTint="BF"/>
          <w:sz w:val="20"/>
          <w:szCs w:val="18"/>
        </w:rPr>
        <w:t xml:space="preserve"> y cuál es su papel específico en el marco del Pp</w:t>
      </w:r>
      <w:r w:rsidR="006C66C2" w:rsidRPr="00A16F90">
        <w:rPr>
          <w:rFonts w:ascii="Gotham" w:eastAsia="Gotham Book" w:hAnsi="Gotham" w:cs="Times New Roman"/>
          <w:color w:val="404040" w:themeColor="text1" w:themeTint="BF"/>
          <w:sz w:val="20"/>
          <w:szCs w:val="18"/>
        </w:rPr>
        <w:t>.</w:t>
      </w:r>
    </w:p>
    <w:p w14:paraId="1CDFB029" w14:textId="77777777" w:rsidR="00D26317" w:rsidRPr="00A16F90" w:rsidRDefault="00D26317" w:rsidP="003F756D">
      <w:pPr>
        <w:pStyle w:val="Prrafodelista"/>
        <w:widowControl w:val="0"/>
        <w:ind w:left="1134" w:right="102"/>
        <w:jc w:val="both"/>
        <w:rPr>
          <w:rFonts w:ascii="Gotham" w:eastAsia="Gotham Book" w:hAnsi="Gotham" w:cs="Times New Roman"/>
          <w:color w:val="404040" w:themeColor="text1" w:themeTint="BF"/>
          <w:sz w:val="20"/>
          <w:szCs w:val="18"/>
        </w:rPr>
      </w:pPr>
    </w:p>
    <w:p w14:paraId="60CC9C99" w14:textId="23BB8A79" w:rsidR="00140E6F" w:rsidRPr="00A16F90" w:rsidRDefault="007D65F9">
      <w:pPr>
        <w:pStyle w:val="Prrafodelista"/>
        <w:widowControl w:val="0"/>
        <w:numPr>
          <w:ilvl w:val="1"/>
          <w:numId w:val="13"/>
        </w:numPr>
        <w:ind w:left="1134" w:right="102" w:hanging="567"/>
        <w:jc w:val="both"/>
        <w:rPr>
          <w:rFonts w:ascii="Gotham Bold" w:hAnsi="Gotham Bold"/>
          <w:color w:val="404040" w:themeColor="text1" w:themeTint="BF"/>
          <w:sz w:val="22"/>
          <w:szCs w:val="22"/>
        </w:rPr>
      </w:pPr>
      <w:r w:rsidRPr="00A16F90">
        <w:rPr>
          <w:rFonts w:ascii="Gotham" w:eastAsia="Gotham Book" w:hAnsi="Gotham" w:cs="Times New Roman"/>
          <w:color w:val="404040" w:themeColor="text1" w:themeTint="BF"/>
          <w:sz w:val="20"/>
          <w:szCs w:val="18"/>
        </w:rPr>
        <w:t xml:space="preserve">Las fuentes de información mínimas a utilizar serán los documentos normativos, manuales de operación y </w:t>
      </w:r>
      <w:r w:rsidR="00110D4F">
        <w:rPr>
          <w:rFonts w:ascii="Gotham" w:eastAsia="Gotham Book" w:hAnsi="Gotham" w:cs="Times New Roman"/>
          <w:color w:val="404040" w:themeColor="text1" w:themeTint="BF"/>
          <w:sz w:val="20"/>
          <w:szCs w:val="18"/>
        </w:rPr>
        <w:t xml:space="preserve">la </w:t>
      </w:r>
      <w:r w:rsidRPr="00A16F90">
        <w:rPr>
          <w:rFonts w:ascii="Gotham" w:eastAsia="Gotham Book" w:hAnsi="Gotham" w:cs="Times New Roman"/>
          <w:color w:val="404040" w:themeColor="text1" w:themeTint="BF"/>
          <w:sz w:val="20"/>
          <w:szCs w:val="18"/>
        </w:rPr>
        <w:t>MIR</w:t>
      </w:r>
      <w:r w:rsidR="00110D4F">
        <w:rPr>
          <w:rFonts w:ascii="Gotham" w:eastAsia="Gotham Book" w:hAnsi="Gotham" w:cs="Times New Roman"/>
          <w:color w:val="404040" w:themeColor="text1" w:themeTint="BF"/>
          <w:sz w:val="20"/>
          <w:szCs w:val="18"/>
        </w:rPr>
        <w:t xml:space="preserve"> autorizada</w:t>
      </w:r>
      <w:r w:rsidRPr="00A16F90">
        <w:rPr>
          <w:rFonts w:ascii="Gotham" w:eastAsia="Gotham Book" w:hAnsi="Gotham" w:cs="Times New Roman"/>
          <w:color w:val="404040" w:themeColor="text1" w:themeTint="BF"/>
          <w:sz w:val="20"/>
          <w:szCs w:val="18"/>
        </w:rPr>
        <w:t>.</w:t>
      </w:r>
    </w:p>
    <w:p w14:paraId="0178D57D" w14:textId="0E920C57" w:rsidR="008D6F78" w:rsidRPr="00A16F90" w:rsidRDefault="008D6F78">
      <w:pPr>
        <w:spacing w:after="160" w:line="259" w:lineRule="auto"/>
        <w:rPr>
          <w:rFonts w:ascii="Gotham Bold" w:hAnsi="Gotham Bold"/>
          <w:color w:val="404040" w:themeColor="text1" w:themeTint="BF"/>
          <w:sz w:val="22"/>
          <w:szCs w:val="22"/>
        </w:rPr>
      </w:pPr>
      <w:r w:rsidRPr="00A16F90">
        <w:rPr>
          <w:rFonts w:ascii="Gotham Bold" w:hAnsi="Gotham Bold"/>
          <w:color w:val="404040" w:themeColor="text1" w:themeTint="BF"/>
          <w:sz w:val="22"/>
          <w:szCs w:val="22"/>
        </w:rPr>
        <w:br w:type="page"/>
      </w:r>
    </w:p>
    <w:p w14:paraId="11733CE3" w14:textId="2B28D98D" w:rsidR="000C51DC" w:rsidRPr="00A16F90" w:rsidRDefault="000C51DC">
      <w:pPr>
        <w:numPr>
          <w:ilvl w:val="0"/>
          <w:numId w:val="13"/>
        </w:numPr>
        <w:ind w:left="426" w:hanging="426"/>
        <w:jc w:val="both"/>
        <w:rPr>
          <w:rFonts w:ascii="Gotham Bold" w:hAnsi="Gotham Bold"/>
          <w:bCs/>
          <w:color w:val="404040" w:themeColor="text1" w:themeTint="BF"/>
          <w:sz w:val="22"/>
          <w:szCs w:val="22"/>
        </w:rPr>
      </w:pPr>
      <w:bookmarkStart w:id="26" w:name="_Hlk157594904"/>
      <w:bookmarkStart w:id="27" w:name="_Hlk157594303"/>
      <w:r w:rsidRPr="00A16F90">
        <w:rPr>
          <w:rFonts w:ascii="Gotham Bold" w:eastAsia="Gotham" w:hAnsi="Gotham Bold" w:cs="Gotham"/>
          <w:bCs/>
          <w:color w:val="404040" w:themeColor="text1" w:themeTint="BF"/>
          <w:sz w:val="22"/>
          <w:szCs w:val="22"/>
        </w:rPr>
        <w:lastRenderedPageBreak/>
        <w:t>¿</w:t>
      </w:r>
      <w:bookmarkStart w:id="28" w:name="_Hlk157595022"/>
      <w:r w:rsidRPr="00A16F90">
        <w:rPr>
          <w:rFonts w:ascii="Gotham Bold" w:eastAsia="Gotham" w:hAnsi="Gotham Bold" w:cs="Gotham"/>
          <w:bCs/>
          <w:color w:val="404040" w:themeColor="text1" w:themeTint="BF"/>
          <w:sz w:val="22"/>
          <w:szCs w:val="22"/>
        </w:rPr>
        <w:t xml:space="preserve">La alineación o vinculación del Fin de la MIR del </w:t>
      </w:r>
      <w:proofErr w:type="spellStart"/>
      <w:r w:rsidRPr="00A16F90">
        <w:rPr>
          <w:rFonts w:ascii="Gotham Bold" w:eastAsia="Gotham" w:hAnsi="Gotham Bold" w:cs="Gotham"/>
          <w:bCs/>
          <w:color w:val="404040" w:themeColor="text1" w:themeTint="BF"/>
          <w:sz w:val="22"/>
          <w:szCs w:val="22"/>
        </w:rPr>
        <w:t>Pp</w:t>
      </w:r>
      <w:proofErr w:type="spellEnd"/>
      <w:r w:rsidRPr="00A16F90">
        <w:rPr>
          <w:rFonts w:ascii="Gotham Bold" w:eastAsia="Gotham" w:hAnsi="Gotham Bold" w:cs="Gotham"/>
          <w:bCs/>
          <w:color w:val="404040" w:themeColor="text1" w:themeTint="BF"/>
          <w:sz w:val="22"/>
          <w:szCs w:val="22"/>
        </w:rPr>
        <w:t xml:space="preserve"> al objetivo </w:t>
      </w:r>
      <w:r w:rsidR="003C5BBA" w:rsidRPr="00A16F90">
        <w:rPr>
          <w:rFonts w:ascii="Gotham Bold" w:eastAsia="Gotham" w:hAnsi="Gotham Bold" w:cs="Gotham"/>
          <w:bCs/>
          <w:color w:val="404040" w:themeColor="text1" w:themeTint="BF"/>
          <w:sz w:val="22"/>
          <w:szCs w:val="22"/>
        </w:rPr>
        <w:t>del PDEM o</w:t>
      </w:r>
      <w:r w:rsidRPr="00A16F90">
        <w:rPr>
          <w:rFonts w:ascii="Gotham Bold" w:eastAsia="Gotham" w:hAnsi="Gotham Bold" w:cs="Gotham"/>
          <w:bCs/>
          <w:color w:val="404040" w:themeColor="text1" w:themeTint="BF"/>
          <w:sz w:val="22"/>
          <w:szCs w:val="22"/>
        </w:rPr>
        <w:t xml:space="preserve"> en su caso, al objetivo </w:t>
      </w:r>
      <w:r w:rsidR="009B7A66" w:rsidRPr="00A16F90">
        <w:rPr>
          <w:rFonts w:ascii="Gotham Bold" w:eastAsia="Gotham" w:hAnsi="Gotham Bold" w:cs="Gotham"/>
          <w:bCs/>
          <w:color w:val="404040" w:themeColor="text1" w:themeTint="BF"/>
          <w:sz w:val="22"/>
          <w:szCs w:val="22"/>
        </w:rPr>
        <w:t>sectorial, regional o institucional</w:t>
      </w:r>
      <w:r w:rsidRPr="00A16F90">
        <w:rPr>
          <w:rFonts w:ascii="Gotham Bold" w:eastAsia="Gotham" w:hAnsi="Gotham Bold" w:cs="Gotham"/>
          <w:bCs/>
          <w:color w:val="404040" w:themeColor="text1" w:themeTint="BF"/>
          <w:sz w:val="22"/>
          <w:szCs w:val="22"/>
        </w:rPr>
        <w:t>, es clara y sólida</w:t>
      </w:r>
      <w:bookmarkEnd w:id="28"/>
      <w:r w:rsidRPr="00A16F90">
        <w:rPr>
          <w:rFonts w:ascii="Gotham Bold" w:eastAsia="Gotham" w:hAnsi="Gotham Bold" w:cs="Gotham"/>
          <w:bCs/>
          <w:color w:val="404040" w:themeColor="text1" w:themeTint="BF"/>
          <w:sz w:val="22"/>
          <w:szCs w:val="22"/>
        </w:rPr>
        <w:t xml:space="preserve">? </w:t>
      </w:r>
    </w:p>
    <w:bookmarkEnd w:id="26"/>
    <w:p w14:paraId="7404A2D9" w14:textId="77777777" w:rsidR="00EE6BEF" w:rsidRPr="00A16F90" w:rsidRDefault="00EE6BEF" w:rsidP="000C51DC">
      <w:pPr>
        <w:rPr>
          <w:rFonts w:ascii="Gotham" w:hAnsi="Gotham"/>
          <w:color w:val="404040" w:themeColor="text1" w:themeTint="BF"/>
          <w:sz w:val="20"/>
          <w:szCs w:val="20"/>
        </w:rPr>
      </w:pPr>
    </w:p>
    <w:bookmarkEnd w:id="27"/>
    <w:p w14:paraId="4D3BFE2F" w14:textId="7FCFF552" w:rsidR="000C51DC" w:rsidRPr="00837B6D" w:rsidRDefault="000C51DC"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bookmarkStart w:id="29" w:name="_Hlk157595618"/>
    </w:p>
    <w:p w14:paraId="610947F5" w14:textId="77777777" w:rsidR="00EE6BEF" w:rsidRPr="00A16F90" w:rsidRDefault="00EE6BEF" w:rsidP="000C51DC">
      <w:pPr>
        <w:rPr>
          <w:rFonts w:ascii="Gotham" w:hAnsi="Gotham"/>
          <w:color w:val="404040" w:themeColor="text1" w:themeTint="BF"/>
          <w:sz w:val="20"/>
          <w:szCs w:val="20"/>
        </w:rPr>
      </w:pPr>
    </w:p>
    <w:p w14:paraId="0A215640" w14:textId="40A51D8F" w:rsidR="009E21CA" w:rsidRPr="00A16F90" w:rsidRDefault="000C51DC">
      <w:pPr>
        <w:pStyle w:val="Prrafodelista"/>
        <w:widowControl w:val="0"/>
        <w:numPr>
          <w:ilvl w:val="1"/>
          <w:numId w:val="13"/>
        </w:numPr>
        <w:ind w:left="993" w:right="102" w:hanging="426"/>
        <w:jc w:val="both"/>
        <w:rPr>
          <w:rFonts w:ascii="Gotham" w:eastAsia="Gotham Book" w:hAnsi="Gotham" w:cs="Times New Roman"/>
          <w:color w:val="404040" w:themeColor="text1" w:themeTint="BF"/>
          <w:sz w:val="20"/>
          <w:szCs w:val="18"/>
        </w:rPr>
      </w:pPr>
      <w:bookmarkStart w:id="30" w:name="_Hlk157595403"/>
      <w:bookmarkEnd w:id="0"/>
      <w:bookmarkEnd w:id="25"/>
      <w:bookmarkEnd w:id="29"/>
      <w:r w:rsidRPr="00A16F90">
        <w:rPr>
          <w:rFonts w:ascii="Gotham" w:eastAsia="Gotham Book" w:hAnsi="Gotham" w:cs="Times New Roman"/>
          <w:color w:val="404040" w:themeColor="text1" w:themeTint="BF"/>
          <w:sz w:val="20"/>
          <w:szCs w:val="18"/>
        </w:rPr>
        <w:t xml:space="preserve">El evaluador deberá hacer un análisis de la contribución del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xml:space="preserve"> (indicada en su Fin) al cumplimiento del objetivo estratégico que se establezca en el programa sectorial al que se alinea. Se deberá valorar y argumentar si esta alineación es clara y sólida. Se considera que la alineación es clara y sólida, cuando se puede identificar que exista una contribución relevante y directa del </w:t>
      </w:r>
      <w:proofErr w:type="spellStart"/>
      <w:r w:rsidRPr="00A16F90">
        <w:rPr>
          <w:rFonts w:ascii="Gotham" w:eastAsia="Gotham Book" w:hAnsi="Gotham" w:cs="Times New Roman"/>
          <w:color w:val="404040" w:themeColor="text1" w:themeTint="BF"/>
          <w:sz w:val="20"/>
          <w:szCs w:val="18"/>
        </w:rPr>
        <w:t>Pp</w:t>
      </w:r>
      <w:proofErr w:type="spellEnd"/>
      <w:r w:rsidRPr="00A16F90">
        <w:rPr>
          <w:rFonts w:ascii="Gotham" w:eastAsia="Gotham Book" w:hAnsi="Gotham" w:cs="Times New Roman"/>
          <w:color w:val="404040" w:themeColor="text1" w:themeTint="BF"/>
          <w:sz w:val="20"/>
          <w:szCs w:val="18"/>
        </w:rPr>
        <w:t xml:space="preserve"> al objetivo sectorial al que se vincula. En caso de que identifique áreas de mejora a esta alineación, deberá mencionarlas de manera puntual y emitir recomendaciones al respecto. </w:t>
      </w:r>
    </w:p>
    <w:p w14:paraId="196BC4E1" w14:textId="77777777" w:rsidR="009E21CA" w:rsidRPr="00A16F90" w:rsidRDefault="009E21CA">
      <w:pPr>
        <w:spacing w:after="160" w:line="259" w:lineRule="auto"/>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br w:type="page"/>
      </w:r>
    </w:p>
    <w:bookmarkEnd w:id="30"/>
    <w:p w14:paraId="54B04620" w14:textId="27F69531" w:rsidR="007E13A1" w:rsidRPr="00A16F90" w:rsidRDefault="007E13A1">
      <w:pPr>
        <w:pStyle w:val="Prrafodelista"/>
        <w:numPr>
          <w:ilvl w:val="0"/>
          <w:numId w:val="13"/>
        </w:numPr>
        <w:ind w:left="426" w:hanging="426"/>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Las Fichas Técnicas de los indicadores 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cuentan con la siguiente información: </w:t>
      </w:r>
    </w:p>
    <w:p w14:paraId="47EFD9B5" w14:textId="77777777" w:rsidR="007E13A1" w:rsidRPr="00A16F90" w:rsidRDefault="007E13A1" w:rsidP="00171D3D">
      <w:pPr>
        <w:ind w:right="219"/>
        <w:jc w:val="both"/>
        <w:rPr>
          <w:rFonts w:ascii="Gotham" w:hAnsi="Gotham"/>
          <w:color w:val="404040" w:themeColor="text1" w:themeTint="BF"/>
          <w:sz w:val="20"/>
          <w:szCs w:val="20"/>
        </w:rPr>
      </w:pPr>
    </w:p>
    <w:p w14:paraId="577FDB08" w14:textId="21463DF9"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Nombre</w:t>
      </w:r>
      <w:r w:rsidR="003F756D" w:rsidRPr="00A16F90">
        <w:rPr>
          <w:rFonts w:ascii="Gotham" w:hAnsi="Gotham"/>
          <w:color w:val="404040" w:themeColor="text1" w:themeTint="BF"/>
          <w:sz w:val="20"/>
          <w:szCs w:val="20"/>
        </w:rPr>
        <w:t>.</w:t>
      </w:r>
    </w:p>
    <w:p w14:paraId="5F02996C" w14:textId="1EC433D4"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Definición</w:t>
      </w:r>
      <w:r w:rsidR="003F756D" w:rsidRPr="00A16F90">
        <w:rPr>
          <w:rFonts w:ascii="Gotham" w:hAnsi="Gotham"/>
          <w:color w:val="404040" w:themeColor="text1" w:themeTint="BF"/>
          <w:sz w:val="20"/>
          <w:szCs w:val="20"/>
        </w:rPr>
        <w:t>.</w:t>
      </w:r>
      <w:r w:rsidRPr="00A16F90">
        <w:rPr>
          <w:rFonts w:ascii="Gotham" w:hAnsi="Gotham"/>
          <w:color w:val="404040" w:themeColor="text1" w:themeTint="BF"/>
          <w:sz w:val="20"/>
          <w:szCs w:val="20"/>
        </w:rPr>
        <w:t xml:space="preserve"> </w:t>
      </w:r>
    </w:p>
    <w:p w14:paraId="01C4A412" w14:textId="0BBE8CC5"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Método de cálculo</w:t>
      </w:r>
      <w:r w:rsidR="003F756D" w:rsidRPr="00A16F90">
        <w:rPr>
          <w:rFonts w:ascii="Gotham" w:hAnsi="Gotham"/>
          <w:color w:val="404040" w:themeColor="text1" w:themeTint="BF"/>
          <w:sz w:val="20"/>
          <w:szCs w:val="20"/>
        </w:rPr>
        <w:t>.</w:t>
      </w:r>
    </w:p>
    <w:p w14:paraId="6FD7063A" w14:textId="191DA9CC"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Unidad de medida</w:t>
      </w:r>
      <w:r w:rsidR="003F756D" w:rsidRPr="00A16F90">
        <w:rPr>
          <w:rFonts w:ascii="Gotham" w:hAnsi="Gotham"/>
          <w:color w:val="404040" w:themeColor="text1" w:themeTint="BF"/>
          <w:sz w:val="20"/>
          <w:szCs w:val="20"/>
        </w:rPr>
        <w:t>.</w:t>
      </w:r>
    </w:p>
    <w:p w14:paraId="2716C80D" w14:textId="1ECE4423"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Frecuencia de medición</w:t>
      </w:r>
      <w:r w:rsidR="003F756D" w:rsidRPr="00A16F90">
        <w:rPr>
          <w:rFonts w:ascii="Gotham" w:hAnsi="Gotham"/>
          <w:color w:val="404040" w:themeColor="text1" w:themeTint="BF"/>
          <w:sz w:val="20"/>
          <w:szCs w:val="20"/>
        </w:rPr>
        <w:t>.</w:t>
      </w:r>
    </w:p>
    <w:p w14:paraId="30055132" w14:textId="4F1C926E"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Línea base</w:t>
      </w:r>
      <w:r w:rsidR="003F756D" w:rsidRPr="00A16F90">
        <w:rPr>
          <w:rFonts w:ascii="Gotham" w:hAnsi="Gotham"/>
          <w:color w:val="404040" w:themeColor="text1" w:themeTint="BF"/>
          <w:sz w:val="20"/>
          <w:szCs w:val="20"/>
        </w:rPr>
        <w:t>.</w:t>
      </w:r>
    </w:p>
    <w:p w14:paraId="5708C706" w14:textId="7181FA76"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Metas</w:t>
      </w:r>
      <w:r w:rsidR="003F756D" w:rsidRPr="00A16F90">
        <w:rPr>
          <w:rFonts w:ascii="Gotham" w:hAnsi="Gotham"/>
          <w:color w:val="404040" w:themeColor="text1" w:themeTint="BF"/>
          <w:sz w:val="20"/>
          <w:szCs w:val="20"/>
        </w:rPr>
        <w:t>.</w:t>
      </w:r>
    </w:p>
    <w:p w14:paraId="06C8258C" w14:textId="1E1BFDDF" w:rsidR="007E13A1" w:rsidRPr="00A16F90" w:rsidRDefault="007E13A1">
      <w:pPr>
        <w:pStyle w:val="Prrafodelista"/>
        <w:numPr>
          <w:ilvl w:val="0"/>
          <w:numId w:val="22"/>
        </w:numPr>
        <w:ind w:left="851" w:right="219" w:hanging="425"/>
        <w:jc w:val="both"/>
        <w:rPr>
          <w:rFonts w:ascii="Gotham" w:hAnsi="Gotham"/>
          <w:color w:val="404040" w:themeColor="text1" w:themeTint="BF"/>
          <w:sz w:val="20"/>
          <w:szCs w:val="20"/>
        </w:rPr>
      </w:pPr>
      <w:r w:rsidRPr="00A16F90">
        <w:rPr>
          <w:rFonts w:ascii="Gotham" w:hAnsi="Gotham"/>
          <w:color w:val="404040" w:themeColor="text1" w:themeTint="BF"/>
          <w:sz w:val="20"/>
          <w:szCs w:val="20"/>
        </w:rPr>
        <w:t>Comportamiento del indicador (ascendente o descendente)</w:t>
      </w:r>
      <w:r w:rsidR="003F756D" w:rsidRPr="00A16F90">
        <w:rPr>
          <w:rFonts w:ascii="Gotham" w:hAnsi="Gotham"/>
          <w:color w:val="404040" w:themeColor="text1" w:themeTint="BF"/>
          <w:sz w:val="20"/>
          <w:szCs w:val="20"/>
        </w:rPr>
        <w:t>.</w:t>
      </w:r>
    </w:p>
    <w:p w14:paraId="360AFFCE" w14:textId="77777777" w:rsidR="00AB7F55" w:rsidRPr="00A16F90" w:rsidRDefault="00AB7F55" w:rsidP="00171D3D">
      <w:pPr>
        <w:ind w:right="219"/>
        <w:jc w:val="both"/>
        <w:rPr>
          <w:rFonts w:ascii="Gotham" w:hAnsi="Gotham"/>
          <w:color w:val="404040" w:themeColor="text1" w:themeTint="BF"/>
          <w:sz w:val="20"/>
          <w:szCs w:val="20"/>
        </w:rPr>
      </w:pPr>
    </w:p>
    <w:p w14:paraId="112D82DD" w14:textId="77777777" w:rsidR="001D6FF7" w:rsidRPr="00A16F90" w:rsidRDefault="001D6FF7" w:rsidP="00C739F3">
      <w:pPr>
        <w:ind w:left="567"/>
        <w:jc w:val="both"/>
        <w:rPr>
          <w:rFonts w:ascii="Gotham" w:eastAsia="Times New Roman" w:hAnsi="Gotham" w:cs="Times New Roman"/>
          <w:color w:val="404040" w:themeColor="text1" w:themeTint="BF"/>
          <w:sz w:val="20"/>
          <w:szCs w:val="22"/>
          <w:lang w:eastAsia="es-ES"/>
        </w:rPr>
      </w:pPr>
      <w:r w:rsidRPr="00A16F90">
        <w:rPr>
          <w:rFonts w:ascii="Gotham" w:eastAsia="Times New Roman" w:hAnsi="Gotham" w:cs="Times New Roman"/>
          <w:color w:val="404040" w:themeColor="text1" w:themeTint="BF"/>
          <w:sz w:val="20"/>
          <w:szCs w:val="22"/>
          <w:lang w:eastAsia="es-ES"/>
        </w:rPr>
        <w:t xml:space="preserve">Si el </w:t>
      </w:r>
      <w:proofErr w:type="spellStart"/>
      <w:r w:rsidRPr="00A16F90">
        <w:rPr>
          <w:rFonts w:ascii="Gotham" w:eastAsia="Times New Roman" w:hAnsi="Gotham" w:cs="Times New Roman"/>
          <w:color w:val="404040" w:themeColor="text1" w:themeTint="BF"/>
          <w:sz w:val="20"/>
          <w:szCs w:val="22"/>
          <w:lang w:eastAsia="es-ES"/>
        </w:rPr>
        <w:t>Pp</w:t>
      </w:r>
      <w:proofErr w:type="spellEnd"/>
      <w:r w:rsidRPr="00A16F90">
        <w:rPr>
          <w:rFonts w:ascii="Gotham" w:eastAsia="Times New Roman" w:hAnsi="Gotham" w:cs="Times New Roman"/>
          <w:color w:val="404040" w:themeColor="text1" w:themeTint="BF"/>
          <w:sz w:val="20"/>
          <w:szCs w:val="22"/>
          <w:lang w:eastAsia="es-ES"/>
        </w:rPr>
        <w:t xml:space="preserve"> no cuenta con Fichas Técnicas de sus indicadores, se deberá considerar información inexistente y, por lo tanto, la respuesta deberá ser </w:t>
      </w:r>
      <w:r w:rsidRPr="00A16F90">
        <w:rPr>
          <w:rFonts w:ascii="Gotham Bold" w:eastAsia="Times New Roman" w:hAnsi="Gotham Bold" w:cs="Times New Roman"/>
          <w:color w:val="404040" w:themeColor="text1" w:themeTint="BF"/>
          <w:sz w:val="20"/>
          <w:szCs w:val="22"/>
          <w:lang w:eastAsia="es-ES"/>
        </w:rPr>
        <w:t>“NO”.</w:t>
      </w:r>
    </w:p>
    <w:p w14:paraId="1A02242F" w14:textId="77777777" w:rsidR="001D6FF7" w:rsidRPr="00A16F90" w:rsidRDefault="001D6FF7" w:rsidP="00C739F3">
      <w:pPr>
        <w:ind w:left="567"/>
        <w:jc w:val="both"/>
        <w:rPr>
          <w:rFonts w:ascii="Gotham" w:eastAsia="Times New Roman" w:hAnsi="Gotham" w:cs="Times New Roman"/>
          <w:color w:val="404040" w:themeColor="text1" w:themeTint="BF"/>
          <w:sz w:val="20"/>
          <w:szCs w:val="22"/>
          <w:lang w:eastAsia="es-ES"/>
        </w:rPr>
      </w:pPr>
    </w:p>
    <w:p w14:paraId="53B64F2D" w14:textId="1B6CC141" w:rsidR="00AB7F55" w:rsidRPr="00A16F90" w:rsidRDefault="001D6FF7" w:rsidP="00C739F3">
      <w:pPr>
        <w:ind w:left="567"/>
        <w:jc w:val="both"/>
        <w:rPr>
          <w:rFonts w:ascii="Gotham" w:eastAsia="Times New Roman" w:hAnsi="Gotham" w:cs="Times New Roman"/>
          <w:color w:val="404040" w:themeColor="text1" w:themeTint="BF"/>
          <w:sz w:val="20"/>
          <w:szCs w:val="22"/>
          <w:lang w:eastAsia="es-ES"/>
        </w:rPr>
      </w:pPr>
      <w:r w:rsidRPr="00A16F90">
        <w:rPr>
          <w:rFonts w:ascii="Gotham" w:eastAsia="Times New Roman" w:hAnsi="Gotham" w:cs="Times New Roman"/>
          <w:color w:val="404040" w:themeColor="text1" w:themeTint="BF"/>
          <w:sz w:val="20"/>
          <w:szCs w:val="22"/>
          <w:lang w:eastAsia="es-ES"/>
        </w:rPr>
        <w:t xml:space="preserve">Si cuenta con información para responder a la pregunta, es decir, si la respuesta es </w:t>
      </w:r>
      <w:r w:rsidR="00A13E69" w:rsidRPr="00A16F90">
        <w:rPr>
          <w:rFonts w:ascii="Gotham Bold" w:eastAsia="Times New Roman" w:hAnsi="Gotham Bold" w:cs="Times New Roman"/>
          <w:color w:val="404040" w:themeColor="text1" w:themeTint="BF"/>
          <w:sz w:val="20"/>
          <w:szCs w:val="22"/>
          <w:lang w:eastAsia="es-ES"/>
        </w:rPr>
        <w:t>“SÍ”</w:t>
      </w:r>
      <w:r w:rsidR="003F756D" w:rsidRPr="00A16F90">
        <w:rPr>
          <w:rFonts w:ascii="Gotham" w:eastAsia="Times New Roman" w:hAnsi="Gotham" w:cs="Times New Roman"/>
          <w:color w:val="404040" w:themeColor="text1" w:themeTint="BF"/>
          <w:sz w:val="20"/>
          <w:szCs w:val="22"/>
          <w:lang w:eastAsia="es-ES"/>
        </w:rPr>
        <w:t xml:space="preserve"> </w:t>
      </w:r>
      <w:r w:rsidRPr="00A16F90">
        <w:rPr>
          <w:rFonts w:ascii="Gotham" w:eastAsia="Times New Roman" w:hAnsi="Gotham" w:cs="Times New Roman"/>
          <w:color w:val="404040" w:themeColor="text1" w:themeTint="BF"/>
          <w:sz w:val="20"/>
          <w:szCs w:val="22"/>
          <w:lang w:eastAsia="es-ES"/>
        </w:rPr>
        <w:t>se debe seleccionar un nivel según los siguientes criterios:</w:t>
      </w:r>
    </w:p>
    <w:p w14:paraId="79C613EA" w14:textId="77777777" w:rsidR="001D6FF7" w:rsidRPr="00A16F90" w:rsidRDefault="001D6FF7" w:rsidP="00171D3D">
      <w:pPr>
        <w:jc w:val="both"/>
        <w:rPr>
          <w:rFonts w:ascii="HelveticaNeueLT Std" w:eastAsia="Gotham Book" w:hAnsi="HelveticaNeueLT Std"/>
          <w:color w:val="404040" w:themeColor="text1" w:themeTint="BF"/>
          <w:szCs w:val="22"/>
        </w:rPr>
      </w:pPr>
    </w:p>
    <w:tbl>
      <w:tblPr>
        <w:tblStyle w:val="TableNormal1"/>
        <w:tblW w:w="10490" w:type="dxa"/>
        <w:jc w:val="center"/>
        <w:tblLayout w:type="fixed"/>
        <w:tblLook w:val="01E0" w:firstRow="1" w:lastRow="1" w:firstColumn="1" w:lastColumn="1" w:noHBand="0" w:noVBand="0"/>
      </w:tblPr>
      <w:tblGrid>
        <w:gridCol w:w="1080"/>
        <w:gridCol w:w="9410"/>
      </w:tblGrid>
      <w:tr w:rsidR="00A16F90" w:rsidRPr="00A16F90" w14:paraId="4FF92AC1" w14:textId="77777777" w:rsidTr="00273163">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4085814" w14:textId="77777777" w:rsidR="00AB7F55" w:rsidRPr="00110D4F" w:rsidRDefault="00AB7F55" w:rsidP="00B2165E">
            <w:pPr>
              <w:pStyle w:val="TableParagraph"/>
              <w:ind w:left="-8"/>
              <w:jc w:val="center"/>
              <w:rPr>
                <w:rFonts w:ascii="Gotham Bold" w:eastAsia="Gotham Book" w:hAnsi="Gotham Bold" w:cs="Gotham Book"/>
                <w:bCs/>
                <w:color w:val="FFFFFF" w:themeColor="background1"/>
                <w:lang w:val="es-MX"/>
              </w:rPr>
            </w:pPr>
            <w:r w:rsidRPr="00110D4F">
              <w:rPr>
                <w:rFonts w:ascii="Gotham Bold" w:hAnsi="Gotham Bold"/>
                <w:bCs/>
                <w:color w:val="FFFFFF" w:themeColor="background1"/>
                <w:lang w:val="es-MX"/>
              </w:rPr>
              <w:t>Nivel</w:t>
            </w:r>
          </w:p>
        </w:tc>
        <w:tc>
          <w:tcPr>
            <w:tcW w:w="8647"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F27ABDE" w14:textId="77777777" w:rsidR="00AB7F55" w:rsidRPr="00110D4F" w:rsidRDefault="00AB7F55" w:rsidP="00B2165E">
            <w:pPr>
              <w:pStyle w:val="TableParagraph"/>
              <w:ind w:right="51"/>
              <w:jc w:val="center"/>
              <w:rPr>
                <w:rFonts w:ascii="Gotham Bold" w:eastAsia="Gotham Book" w:hAnsi="Gotham Bold" w:cs="Gotham Book"/>
                <w:bCs/>
                <w:color w:val="FFFFFF" w:themeColor="background1"/>
                <w:lang w:val="es-MX"/>
              </w:rPr>
            </w:pPr>
            <w:r w:rsidRPr="00110D4F">
              <w:rPr>
                <w:rFonts w:ascii="Gotham Bold" w:hAnsi="Gotham Bold"/>
                <w:bCs/>
                <w:color w:val="FFFFFF" w:themeColor="background1"/>
                <w:lang w:val="es-MX"/>
              </w:rPr>
              <w:t>Criterios</w:t>
            </w:r>
          </w:p>
        </w:tc>
      </w:tr>
      <w:tr w:rsidR="00A16F90" w:rsidRPr="00A16F90" w14:paraId="6F95C459"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EA166A" w14:textId="77777777" w:rsidR="00AB7F55" w:rsidRPr="00A16F90" w:rsidRDefault="00AB7F55" w:rsidP="00B2165E">
            <w:pPr>
              <w:pStyle w:val="TableParagraph"/>
              <w:ind w:right="-9"/>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6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6AB45A" w14:textId="37A0AEDF" w:rsidR="00AB7F55" w:rsidRPr="00110D4F" w:rsidRDefault="0018099A" w:rsidP="00110D4F">
            <w:pPr>
              <w:ind w:left="137" w:right="132"/>
              <w:jc w:val="both"/>
              <w:rPr>
                <w:rFonts w:ascii="Gotham" w:eastAsia="Gotham Book" w:hAnsi="Gotham" w:cs="Gotham Book"/>
                <w:color w:val="404040" w:themeColor="text1" w:themeTint="BF"/>
                <w:sz w:val="20"/>
                <w:szCs w:val="20"/>
                <w:lang w:val="es-MX"/>
              </w:rPr>
            </w:pPr>
            <w:r w:rsidRPr="00110D4F">
              <w:rPr>
                <w:rFonts w:ascii="Gotham" w:hAnsi="Gotham"/>
                <w:color w:val="404040" w:themeColor="text1" w:themeTint="BF"/>
                <w:spacing w:val="-1"/>
                <w:sz w:val="20"/>
                <w:szCs w:val="20"/>
                <w:lang w:val="es-MX"/>
              </w:rPr>
              <w:t xml:space="preserve">Las Fichas Técnicas de los indicadores del </w:t>
            </w:r>
            <w:proofErr w:type="spellStart"/>
            <w:r w:rsidRPr="00110D4F">
              <w:rPr>
                <w:rFonts w:ascii="Gotham" w:hAnsi="Gotham"/>
                <w:color w:val="404040" w:themeColor="text1" w:themeTint="BF"/>
                <w:spacing w:val="-1"/>
                <w:sz w:val="20"/>
                <w:szCs w:val="20"/>
                <w:lang w:val="es-MX"/>
              </w:rPr>
              <w:t>Pp</w:t>
            </w:r>
            <w:proofErr w:type="spellEnd"/>
            <w:r w:rsidRPr="00110D4F">
              <w:rPr>
                <w:rFonts w:ascii="Gotham" w:hAnsi="Gotham"/>
                <w:color w:val="404040" w:themeColor="text1" w:themeTint="BF"/>
                <w:spacing w:val="-1"/>
                <w:sz w:val="20"/>
                <w:szCs w:val="20"/>
                <w:lang w:val="es-MX"/>
              </w:rPr>
              <w:t xml:space="preserve"> tienen en promedio un valor entre 0 y menos de 3 características establecidas en la pregunta</w:t>
            </w:r>
            <w:r w:rsidR="00AB7F55" w:rsidRPr="00110D4F">
              <w:rPr>
                <w:rFonts w:ascii="Gotham" w:hAnsi="Gotham"/>
                <w:color w:val="404040" w:themeColor="text1" w:themeTint="BF"/>
                <w:sz w:val="20"/>
                <w:szCs w:val="20"/>
                <w:lang w:val="es-MX"/>
              </w:rPr>
              <w:t>.</w:t>
            </w:r>
          </w:p>
        </w:tc>
      </w:tr>
      <w:tr w:rsidR="00A16F90" w:rsidRPr="00A16F90" w14:paraId="58CFD2B5" w14:textId="77777777" w:rsidTr="00273163">
        <w:trPr>
          <w:trHeight w:hRule="exact" w:val="62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9A7A80" w14:textId="77777777" w:rsidR="00AB7F55" w:rsidRPr="00A16F90" w:rsidRDefault="00AB7F55" w:rsidP="00B2165E">
            <w:pPr>
              <w:pStyle w:val="TableParagraph"/>
              <w:ind w:right="-9"/>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6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5A5731" w14:textId="7265DA35" w:rsidR="00AB7F55" w:rsidRPr="00110D4F" w:rsidRDefault="0085678C" w:rsidP="00110D4F">
            <w:pPr>
              <w:ind w:left="137" w:right="132"/>
              <w:jc w:val="both"/>
              <w:rPr>
                <w:rFonts w:ascii="Gotham" w:eastAsia="Gotham Book" w:hAnsi="Gotham" w:cs="Gotham Book"/>
                <w:color w:val="404040" w:themeColor="text1" w:themeTint="BF"/>
                <w:sz w:val="20"/>
                <w:szCs w:val="20"/>
                <w:lang w:val="es-MX"/>
              </w:rPr>
            </w:pPr>
            <w:r w:rsidRPr="00110D4F">
              <w:rPr>
                <w:rFonts w:ascii="Gotham" w:hAnsi="Gotham"/>
                <w:color w:val="404040" w:themeColor="text1" w:themeTint="BF"/>
                <w:sz w:val="20"/>
                <w:szCs w:val="20"/>
                <w:lang w:val="es-MX"/>
              </w:rPr>
              <w:t xml:space="preserve">Las Fichas Técnicas de los indicadores del </w:t>
            </w:r>
            <w:proofErr w:type="spellStart"/>
            <w:r w:rsidRPr="00110D4F">
              <w:rPr>
                <w:rFonts w:ascii="Gotham" w:hAnsi="Gotham"/>
                <w:color w:val="404040" w:themeColor="text1" w:themeTint="BF"/>
                <w:sz w:val="20"/>
                <w:szCs w:val="20"/>
                <w:lang w:val="es-MX"/>
              </w:rPr>
              <w:t>Pp</w:t>
            </w:r>
            <w:proofErr w:type="spellEnd"/>
            <w:r w:rsidRPr="00110D4F">
              <w:rPr>
                <w:rFonts w:ascii="Gotham" w:hAnsi="Gotham"/>
                <w:color w:val="404040" w:themeColor="text1" w:themeTint="BF"/>
                <w:sz w:val="20"/>
                <w:szCs w:val="20"/>
                <w:lang w:val="es-MX"/>
              </w:rPr>
              <w:t xml:space="preserve"> tienen en promedio un valor entre 3 y menos de 4.5 características establecidas en la pregunta</w:t>
            </w:r>
            <w:r w:rsidR="00AB7F55" w:rsidRPr="00110D4F">
              <w:rPr>
                <w:rFonts w:ascii="Gotham" w:hAnsi="Gotham"/>
                <w:color w:val="404040" w:themeColor="text1" w:themeTint="BF"/>
                <w:sz w:val="20"/>
                <w:szCs w:val="20"/>
                <w:lang w:val="es-MX"/>
              </w:rPr>
              <w:t>.</w:t>
            </w:r>
          </w:p>
        </w:tc>
      </w:tr>
      <w:tr w:rsidR="00A16F90" w:rsidRPr="00A16F90" w14:paraId="506DBB3A"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D356C7" w14:textId="77777777" w:rsidR="00AB7F55" w:rsidRPr="00A16F90" w:rsidRDefault="00AB7F55" w:rsidP="00B2165E">
            <w:pPr>
              <w:pStyle w:val="TableParagraph"/>
              <w:ind w:right="-9"/>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6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4CEC9" w14:textId="3C5EFC03" w:rsidR="00AB7F55" w:rsidRPr="00110D4F" w:rsidRDefault="0085678C" w:rsidP="00110D4F">
            <w:pPr>
              <w:ind w:left="137" w:right="132"/>
              <w:jc w:val="both"/>
              <w:rPr>
                <w:rFonts w:ascii="Gotham" w:eastAsia="Gotham Book" w:hAnsi="Gotham" w:cs="Gotham Book"/>
                <w:color w:val="404040" w:themeColor="text1" w:themeTint="BF"/>
                <w:sz w:val="20"/>
                <w:szCs w:val="20"/>
                <w:lang w:val="es-MX"/>
              </w:rPr>
            </w:pPr>
            <w:r w:rsidRPr="00110D4F">
              <w:rPr>
                <w:rFonts w:ascii="Gotham" w:hAnsi="Gotham"/>
                <w:color w:val="404040" w:themeColor="text1" w:themeTint="BF"/>
                <w:sz w:val="20"/>
                <w:szCs w:val="20"/>
                <w:lang w:val="es-MX"/>
              </w:rPr>
              <w:t xml:space="preserve">Las Fichas Técnicas de los indicadores del </w:t>
            </w:r>
            <w:proofErr w:type="spellStart"/>
            <w:r w:rsidRPr="00110D4F">
              <w:rPr>
                <w:rFonts w:ascii="Gotham" w:hAnsi="Gotham"/>
                <w:color w:val="404040" w:themeColor="text1" w:themeTint="BF"/>
                <w:sz w:val="20"/>
                <w:szCs w:val="20"/>
                <w:lang w:val="es-MX"/>
              </w:rPr>
              <w:t>Pp</w:t>
            </w:r>
            <w:proofErr w:type="spellEnd"/>
            <w:r w:rsidRPr="00110D4F">
              <w:rPr>
                <w:rFonts w:ascii="Gotham" w:hAnsi="Gotham"/>
                <w:color w:val="404040" w:themeColor="text1" w:themeTint="BF"/>
                <w:sz w:val="20"/>
                <w:szCs w:val="20"/>
                <w:lang w:val="es-MX"/>
              </w:rPr>
              <w:t xml:space="preserve"> tienen en promedio un valor entre 4.5 y menos de 6 características establecidas en la pregunta</w:t>
            </w:r>
            <w:r w:rsidR="00AB7F55" w:rsidRPr="00110D4F">
              <w:rPr>
                <w:rFonts w:ascii="Gotham" w:hAnsi="Gotham"/>
                <w:color w:val="404040" w:themeColor="text1" w:themeTint="BF"/>
                <w:sz w:val="20"/>
                <w:szCs w:val="20"/>
                <w:lang w:val="es-MX"/>
              </w:rPr>
              <w:t>.</w:t>
            </w:r>
          </w:p>
        </w:tc>
      </w:tr>
      <w:tr w:rsidR="00A16F90" w:rsidRPr="00A16F90" w14:paraId="212810C6" w14:textId="77777777" w:rsidTr="00273163">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B4817B" w14:textId="77777777" w:rsidR="00AB7F55" w:rsidRPr="00A16F90" w:rsidRDefault="00AB7F55" w:rsidP="00B2165E">
            <w:pPr>
              <w:pStyle w:val="TableParagraph"/>
              <w:ind w:right="-9"/>
              <w:jc w:val="center"/>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6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D80441" w14:textId="5E70796C" w:rsidR="00AB7F55" w:rsidRPr="00110D4F" w:rsidRDefault="0085678C" w:rsidP="00110D4F">
            <w:pPr>
              <w:ind w:left="137" w:right="132"/>
              <w:jc w:val="both"/>
              <w:rPr>
                <w:rFonts w:ascii="Gotham" w:eastAsia="Gotham Book" w:hAnsi="Gotham" w:cs="Gotham Book"/>
                <w:color w:val="404040" w:themeColor="text1" w:themeTint="BF"/>
                <w:sz w:val="20"/>
                <w:szCs w:val="20"/>
                <w:lang w:val="es-MX"/>
              </w:rPr>
            </w:pPr>
            <w:r w:rsidRPr="00110D4F">
              <w:rPr>
                <w:rFonts w:ascii="Gotham" w:hAnsi="Gotham"/>
                <w:color w:val="404040" w:themeColor="text1" w:themeTint="BF"/>
                <w:spacing w:val="-1"/>
                <w:sz w:val="20"/>
                <w:szCs w:val="20"/>
                <w:lang w:val="es-MX"/>
              </w:rPr>
              <w:t xml:space="preserve">Las Fichas Técnicas de los indicadores del </w:t>
            </w:r>
            <w:proofErr w:type="spellStart"/>
            <w:r w:rsidRPr="00110D4F">
              <w:rPr>
                <w:rFonts w:ascii="Gotham" w:hAnsi="Gotham"/>
                <w:color w:val="404040" w:themeColor="text1" w:themeTint="BF"/>
                <w:spacing w:val="-1"/>
                <w:sz w:val="20"/>
                <w:szCs w:val="20"/>
                <w:lang w:val="es-MX"/>
              </w:rPr>
              <w:t>Pp</w:t>
            </w:r>
            <w:proofErr w:type="spellEnd"/>
            <w:r w:rsidRPr="00110D4F">
              <w:rPr>
                <w:rFonts w:ascii="Gotham" w:hAnsi="Gotham"/>
                <w:color w:val="404040" w:themeColor="text1" w:themeTint="BF"/>
                <w:spacing w:val="-1"/>
                <w:sz w:val="20"/>
                <w:szCs w:val="20"/>
                <w:lang w:val="es-MX"/>
              </w:rPr>
              <w:t xml:space="preserve"> tienen en promedio un valor entre 6 y 8 características establecidas en la pregunta</w:t>
            </w:r>
            <w:r w:rsidR="00AB7F55" w:rsidRPr="00110D4F">
              <w:rPr>
                <w:rFonts w:ascii="Gotham" w:hAnsi="Gotham"/>
                <w:color w:val="404040" w:themeColor="text1" w:themeTint="BF"/>
                <w:sz w:val="20"/>
                <w:szCs w:val="20"/>
                <w:lang w:val="es-MX"/>
              </w:rPr>
              <w:t>.</w:t>
            </w:r>
          </w:p>
        </w:tc>
      </w:tr>
    </w:tbl>
    <w:p w14:paraId="353F5C85" w14:textId="77777777" w:rsidR="004D7956" w:rsidRPr="00A16F90" w:rsidRDefault="004D7956" w:rsidP="003F756D">
      <w:pPr>
        <w:jc w:val="both"/>
        <w:rPr>
          <w:rFonts w:ascii="Gotham" w:hAnsi="Gotham"/>
          <w:color w:val="404040" w:themeColor="text1" w:themeTint="BF"/>
          <w:sz w:val="20"/>
          <w:szCs w:val="20"/>
        </w:rPr>
      </w:pPr>
    </w:p>
    <w:p w14:paraId="5ACD2312" w14:textId="0641397B" w:rsidR="004D7956" w:rsidRPr="00A16F90" w:rsidRDefault="004D7956">
      <w:pPr>
        <w:pStyle w:val="Prrafodelista"/>
        <w:widowControl w:val="0"/>
        <w:numPr>
          <w:ilvl w:val="1"/>
          <w:numId w:val="13"/>
        </w:numPr>
        <w:ind w:left="1134" w:right="102" w:hanging="567"/>
        <w:jc w:val="both"/>
        <w:rPr>
          <w:rFonts w:ascii="Gotham" w:eastAsia="Gotham Book" w:hAnsi="Gotham" w:cs="Times New Roman"/>
          <w:color w:val="404040" w:themeColor="text1" w:themeTint="BF"/>
          <w:sz w:val="20"/>
          <w:szCs w:val="18"/>
        </w:rPr>
      </w:pPr>
      <w:bookmarkStart w:id="31" w:name="_Hlk157596816"/>
      <w:r w:rsidRPr="00A16F90">
        <w:rPr>
          <w:rFonts w:ascii="Gotham" w:eastAsia="Gotham Book" w:hAnsi="Gotham" w:cs="Times New Roman"/>
          <w:color w:val="404040" w:themeColor="text1" w:themeTint="BF"/>
          <w:sz w:val="20"/>
          <w:szCs w:val="18"/>
        </w:rPr>
        <w:t>En la respuesta se deberán explicar las áreas de mejora de las Fichas Técnicas de los indicadores.</w:t>
      </w:r>
    </w:p>
    <w:p w14:paraId="0AC751B1" w14:textId="77777777" w:rsidR="004D7956" w:rsidRPr="00A16F90" w:rsidRDefault="004D7956" w:rsidP="009E21CA">
      <w:pPr>
        <w:pStyle w:val="Prrafodelista"/>
        <w:widowControl w:val="0"/>
        <w:ind w:left="1134" w:right="102" w:hanging="567"/>
        <w:jc w:val="both"/>
        <w:rPr>
          <w:rFonts w:ascii="Gotham" w:eastAsia="Gotham Book" w:hAnsi="Gotham" w:cs="Times New Roman"/>
          <w:color w:val="404040" w:themeColor="text1" w:themeTint="BF"/>
          <w:sz w:val="20"/>
          <w:szCs w:val="18"/>
        </w:rPr>
      </w:pPr>
    </w:p>
    <w:p w14:paraId="1B95B936" w14:textId="6A082E3E" w:rsidR="004D7956" w:rsidRPr="00A16F90" w:rsidRDefault="004D7956" w:rsidP="009E21CA">
      <w:pPr>
        <w:pStyle w:val="Prrafodelista"/>
        <w:widowControl w:val="0"/>
        <w:ind w:left="1134" w:right="102"/>
        <w:jc w:val="both"/>
        <w:rPr>
          <w:rFonts w:ascii="Gotham" w:eastAsia="Gotham Book" w:hAnsi="Gotham" w:cs="Times New Roman"/>
          <w:color w:val="404040" w:themeColor="text1" w:themeTint="BF"/>
          <w:sz w:val="20"/>
          <w:szCs w:val="18"/>
        </w:rPr>
      </w:pPr>
      <w:r w:rsidRPr="00A16F90">
        <w:rPr>
          <w:rFonts w:ascii="Gotham" w:eastAsia="Gotham Book" w:hAnsi="Gotham" w:cs="Times New Roman"/>
          <w:color w:val="404040" w:themeColor="text1" w:themeTint="BF"/>
          <w:sz w:val="20"/>
          <w:szCs w:val="18"/>
        </w:rPr>
        <w:t xml:space="preserve">En el </w:t>
      </w:r>
      <w:r w:rsidR="00735E72" w:rsidRPr="00735E72">
        <w:rPr>
          <w:rFonts w:ascii="Gotham Bold" w:eastAsia="Gotham Book" w:hAnsi="Gotham Bold" w:cs="Times New Roman"/>
          <w:color w:val="404040" w:themeColor="text1" w:themeTint="BF"/>
          <w:sz w:val="20"/>
          <w:szCs w:val="18"/>
        </w:rPr>
        <w:t>“</w:t>
      </w:r>
      <w:r w:rsidRPr="00735E72">
        <w:rPr>
          <w:rFonts w:ascii="Gotham Bold" w:eastAsia="Gotham Book" w:hAnsi="Gotham Bold" w:cs="Times New Roman"/>
          <w:color w:val="404040" w:themeColor="text1" w:themeTint="BF"/>
          <w:sz w:val="20"/>
          <w:szCs w:val="18"/>
        </w:rPr>
        <w:t xml:space="preserve">Anexo </w:t>
      </w:r>
      <w:r w:rsidR="0002614B">
        <w:rPr>
          <w:rFonts w:ascii="Gotham Bold" w:eastAsia="Gotham Book" w:hAnsi="Gotham Bold" w:cs="Times New Roman"/>
          <w:color w:val="404040" w:themeColor="text1" w:themeTint="BF"/>
          <w:sz w:val="20"/>
          <w:szCs w:val="18"/>
        </w:rPr>
        <w:t>4</w:t>
      </w:r>
      <w:r w:rsidRPr="00735E72">
        <w:rPr>
          <w:rFonts w:ascii="Gotham Bold" w:eastAsia="Gotham Book" w:hAnsi="Gotham Bold" w:cs="Times New Roman"/>
          <w:color w:val="404040" w:themeColor="text1" w:themeTint="BF"/>
          <w:sz w:val="20"/>
          <w:szCs w:val="18"/>
        </w:rPr>
        <w:t xml:space="preserve"> Indicadores</w:t>
      </w:r>
      <w:r w:rsidR="00110D4F" w:rsidRPr="00735E72">
        <w:rPr>
          <w:rFonts w:ascii="Gotham Bold" w:eastAsia="Gotham Book" w:hAnsi="Gotham Bold" w:cs="Times New Roman"/>
          <w:color w:val="404040" w:themeColor="text1" w:themeTint="BF"/>
          <w:sz w:val="20"/>
          <w:szCs w:val="18"/>
        </w:rPr>
        <w:t>”</w:t>
      </w:r>
      <w:r w:rsidRPr="00A16F90">
        <w:rPr>
          <w:rFonts w:ascii="Gotham" w:eastAsia="Gotham Book" w:hAnsi="Gotham" w:cs="Times New Roman"/>
          <w:color w:val="404040" w:themeColor="text1" w:themeTint="BF"/>
          <w:sz w:val="20"/>
          <w:szCs w:val="18"/>
        </w:rPr>
        <w:t>, se deberá incluir el resultado del análisis de cada Ficha Técnica</w:t>
      </w:r>
      <w:r w:rsidR="00110D4F">
        <w:rPr>
          <w:rFonts w:ascii="Gotham" w:eastAsia="Gotham Book" w:hAnsi="Gotham" w:cs="Times New Roman"/>
          <w:color w:val="404040" w:themeColor="text1" w:themeTint="BF"/>
          <w:sz w:val="20"/>
          <w:szCs w:val="18"/>
        </w:rPr>
        <w:t xml:space="preserve"> únicamente </w:t>
      </w:r>
      <w:r w:rsidRPr="00A16F90">
        <w:rPr>
          <w:rFonts w:ascii="Gotham" w:eastAsia="Gotham Book" w:hAnsi="Gotham" w:cs="Times New Roman"/>
          <w:color w:val="404040" w:themeColor="text1" w:themeTint="BF"/>
          <w:sz w:val="20"/>
          <w:szCs w:val="18"/>
        </w:rPr>
        <w:t xml:space="preserve"> los indicadores </w:t>
      </w:r>
      <w:r w:rsidR="00110D4F">
        <w:rPr>
          <w:rFonts w:ascii="Gotham" w:eastAsia="Gotham Book" w:hAnsi="Gotham" w:cs="Times New Roman"/>
          <w:color w:val="404040" w:themeColor="text1" w:themeTint="BF"/>
          <w:sz w:val="20"/>
          <w:szCs w:val="18"/>
        </w:rPr>
        <w:t xml:space="preserve">incluidos en la </w:t>
      </w:r>
      <w:r w:rsidRPr="00A16F90">
        <w:rPr>
          <w:rFonts w:ascii="Gotham" w:eastAsia="Gotham Book" w:hAnsi="Gotham" w:cs="Times New Roman"/>
          <w:color w:val="404040" w:themeColor="text1" w:themeTint="BF"/>
          <w:sz w:val="20"/>
          <w:szCs w:val="18"/>
        </w:rPr>
        <w:t xml:space="preserve">MIR con respecto a los atributos señalados en la pregunta. </w:t>
      </w:r>
    </w:p>
    <w:p w14:paraId="59EF1226" w14:textId="77777777" w:rsidR="004D7956" w:rsidRPr="00A16F90" w:rsidRDefault="004D7956" w:rsidP="009E21CA">
      <w:pPr>
        <w:pStyle w:val="Prrafodelista"/>
        <w:widowControl w:val="0"/>
        <w:ind w:left="1134" w:right="102" w:hanging="567"/>
        <w:jc w:val="both"/>
        <w:rPr>
          <w:rFonts w:ascii="Gotham" w:eastAsia="Gotham Book" w:hAnsi="Gotham" w:cs="Times New Roman"/>
          <w:color w:val="404040" w:themeColor="text1" w:themeTint="BF"/>
          <w:sz w:val="20"/>
          <w:szCs w:val="18"/>
        </w:rPr>
      </w:pPr>
    </w:p>
    <w:p w14:paraId="0F162EB2" w14:textId="237239A9" w:rsidR="00140E6F" w:rsidRPr="00A16F90" w:rsidRDefault="004D7956">
      <w:pPr>
        <w:pStyle w:val="Prrafodelista"/>
        <w:widowControl w:val="0"/>
        <w:numPr>
          <w:ilvl w:val="1"/>
          <w:numId w:val="13"/>
        </w:numPr>
        <w:ind w:left="1134" w:right="219" w:hanging="567"/>
        <w:jc w:val="both"/>
        <w:rPr>
          <w:rFonts w:ascii="Gotham" w:eastAsia="Times New Roman" w:hAnsi="Gotham" w:cs="Times New Roman"/>
          <w:color w:val="404040" w:themeColor="text1" w:themeTint="BF"/>
          <w:sz w:val="20"/>
          <w:szCs w:val="20"/>
          <w:lang w:eastAsia="es-ES"/>
        </w:rPr>
      </w:pPr>
      <w:r w:rsidRPr="00A16F90">
        <w:rPr>
          <w:rFonts w:ascii="Gotham" w:eastAsia="Gotham Book" w:hAnsi="Gotham" w:cs="Times New Roman"/>
          <w:color w:val="404040" w:themeColor="text1" w:themeTint="BF"/>
          <w:sz w:val="20"/>
          <w:szCs w:val="18"/>
        </w:rPr>
        <w:t>Las fuentes de información mínimas a utilizar serán la MIR y las Fichas Técnicas de los indicadores</w:t>
      </w:r>
      <w:r w:rsidR="00110D4F">
        <w:rPr>
          <w:rFonts w:ascii="Gotham" w:eastAsia="Gotham Book" w:hAnsi="Gotham" w:cs="Times New Roman"/>
          <w:color w:val="404040" w:themeColor="text1" w:themeTint="BF"/>
          <w:sz w:val="20"/>
          <w:szCs w:val="18"/>
        </w:rPr>
        <w:t xml:space="preserve"> emitidas por el sistema autorizado</w:t>
      </w:r>
      <w:r w:rsidR="00C4283B">
        <w:rPr>
          <w:rFonts w:ascii="Gotham" w:eastAsia="Gotham Book" w:hAnsi="Gotham" w:cs="Times New Roman"/>
          <w:color w:val="404040" w:themeColor="text1" w:themeTint="BF"/>
          <w:sz w:val="20"/>
          <w:szCs w:val="18"/>
        </w:rPr>
        <w:t xml:space="preserve"> por la Secretaría de Finanzas</w:t>
      </w:r>
      <w:r w:rsidR="00FE1A60">
        <w:rPr>
          <w:rFonts w:ascii="Gotham" w:eastAsia="Gotham Book" w:hAnsi="Gotham" w:cs="Times New Roman"/>
          <w:color w:val="404040" w:themeColor="text1" w:themeTint="BF"/>
          <w:sz w:val="20"/>
          <w:szCs w:val="18"/>
        </w:rPr>
        <w:t xml:space="preserve"> al cuarto trimestre del ejercicio fiscal evaluado</w:t>
      </w:r>
      <w:r w:rsidR="00110D4F">
        <w:rPr>
          <w:rFonts w:ascii="Gotham" w:eastAsia="Gotham Book" w:hAnsi="Gotham" w:cs="Times New Roman"/>
          <w:color w:val="404040" w:themeColor="text1" w:themeTint="BF"/>
          <w:sz w:val="20"/>
          <w:szCs w:val="18"/>
        </w:rPr>
        <w:t>.</w:t>
      </w:r>
      <w:bookmarkEnd w:id="31"/>
    </w:p>
    <w:p w14:paraId="58FDABE6" w14:textId="680B7C03" w:rsidR="00142C5F" w:rsidRPr="00A16F90" w:rsidRDefault="00142C5F">
      <w:pPr>
        <w:spacing w:after="160" w:line="259" w:lineRule="auto"/>
        <w:rPr>
          <w:rFonts w:ascii="Gotham" w:eastAsia="Times New Roman" w:hAnsi="Gotham" w:cs="Times New Roman"/>
          <w:color w:val="404040" w:themeColor="text1" w:themeTint="BF"/>
          <w:sz w:val="20"/>
          <w:szCs w:val="20"/>
          <w:lang w:eastAsia="es-ES"/>
        </w:rPr>
      </w:pPr>
      <w:r w:rsidRPr="00A16F90">
        <w:rPr>
          <w:rFonts w:ascii="Gotham" w:eastAsia="Times New Roman" w:hAnsi="Gotham" w:cs="Times New Roman"/>
          <w:color w:val="404040" w:themeColor="text1" w:themeTint="BF"/>
          <w:sz w:val="20"/>
          <w:szCs w:val="20"/>
          <w:lang w:eastAsia="es-ES"/>
        </w:rPr>
        <w:br w:type="page"/>
      </w:r>
    </w:p>
    <w:p w14:paraId="0533E8A7" w14:textId="480AA309" w:rsidR="00E7599A" w:rsidRPr="00A16F90" w:rsidRDefault="009E21CA">
      <w:pPr>
        <w:pStyle w:val="Prrafodelista"/>
        <w:numPr>
          <w:ilvl w:val="0"/>
          <w:numId w:val="13"/>
        </w:numPr>
        <w:ind w:left="426" w:hanging="426"/>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w:t>
      </w:r>
      <w:r w:rsidR="00E7599A" w:rsidRPr="00A16F90">
        <w:rPr>
          <w:rFonts w:ascii="Gotham Bold" w:hAnsi="Gotham Bold"/>
          <w:color w:val="404040" w:themeColor="text1" w:themeTint="BF"/>
          <w:sz w:val="22"/>
          <w:szCs w:val="22"/>
        </w:rPr>
        <w:t xml:space="preserve">Las metas de los indicadores de la MIR del </w:t>
      </w:r>
      <w:proofErr w:type="spellStart"/>
      <w:r w:rsidR="00E7599A" w:rsidRPr="00A16F90">
        <w:rPr>
          <w:rFonts w:ascii="Gotham Bold" w:hAnsi="Gotham Bold"/>
          <w:color w:val="404040" w:themeColor="text1" w:themeTint="BF"/>
          <w:sz w:val="22"/>
          <w:szCs w:val="22"/>
        </w:rPr>
        <w:t>Pp</w:t>
      </w:r>
      <w:proofErr w:type="spellEnd"/>
      <w:r w:rsidR="00E7599A" w:rsidRPr="00A16F90">
        <w:rPr>
          <w:rFonts w:ascii="Gotham Bold" w:hAnsi="Gotham Bold"/>
          <w:color w:val="404040" w:themeColor="text1" w:themeTint="BF"/>
          <w:sz w:val="22"/>
          <w:szCs w:val="22"/>
        </w:rPr>
        <w:t xml:space="preserve"> tienen las siguientes características? </w:t>
      </w:r>
    </w:p>
    <w:p w14:paraId="4BB948BA" w14:textId="77777777" w:rsidR="00AB7F55" w:rsidRPr="00A16F90" w:rsidRDefault="00AB7F55" w:rsidP="00171D3D">
      <w:pPr>
        <w:jc w:val="both"/>
        <w:rPr>
          <w:rFonts w:ascii="Gotham" w:hAnsi="Gotham"/>
          <w:color w:val="404040" w:themeColor="text1" w:themeTint="BF"/>
          <w:sz w:val="20"/>
          <w:szCs w:val="20"/>
        </w:rPr>
      </w:pPr>
    </w:p>
    <w:p w14:paraId="67ED1498" w14:textId="24913CB6" w:rsidR="00C4283B" w:rsidRDefault="00C4283B">
      <w:pPr>
        <w:pStyle w:val="Prrafodelista"/>
        <w:numPr>
          <w:ilvl w:val="0"/>
          <w:numId w:val="23"/>
        </w:numPr>
        <w:spacing w:line="276" w:lineRule="auto"/>
        <w:ind w:left="851" w:hanging="284"/>
        <w:jc w:val="both"/>
        <w:rPr>
          <w:rFonts w:ascii="Gotham" w:hAnsi="Gotham"/>
          <w:color w:val="404040" w:themeColor="text1" w:themeTint="BF"/>
          <w:sz w:val="20"/>
          <w:szCs w:val="20"/>
        </w:rPr>
      </w:pPr>
      <w:r>
        <w:rPr>
          <w:rFonts w:ascii="Gotham" w:hAnsi="Gotham"/>
          <w:color w:val="404040" w:themeColor="text1" w:themeTint="BF"/>
          <w:sz w:val="20"/>
          <w:szCs w:val="20"/>
        </w:rPr>
        <w:t>Cuentan con una unidad de medida adecuada.</w:t>
      </w:r>
    </w:p>
    <w:p w14:paraId="46B13DB4" w14:textId="5BC3219B" w:rsidR="00B63A00" w:rsidRPr="00A16F90" w:rsidRDefault="00B63A00">
      <w:pPr>
        <w:pStyle w:val="Prrafodelista"/>
        <w:numPr>
          <w:ilvl w:val="0"/>
          <w:numId w:val="2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orientadas a impulsar mejoras en el desempeño, es decir, las metas de los indicadores planteadas para el ejercicio fiscal en curso son congruentes y retadoras respecto de la tendencia de cumplimiento histórico de metas y la evolución de la asignación presupuestaria. </w:t>
      </w:r>
    </w:p>
    <w:p w14:paraId="189907D9" w14:textId="0F46D836" w:rsidR="00B63A00" w:rsidRPr="00A16F90" w:rsidRDefault="00B63A00">
      <w:pPr>
        <w:pStyle w:val="Prrafodelista"/>
        <w:numPr>
          <w:ilvl w:val="0"/>
          <w:numId w:val="23"/>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Son factibles de alcanzar considerando los plazos y los recursos humanos y financieros con los que cuenta el Pp.</w:t>
      </w:r>
    </w:p>
    <w:p w14:paraId="6224DB63" w14:textId="77777777" w:rsidR="00AB7F55" w:rsidRPr="00A16F90" w:rsidRDefault="00AB7F55" w:rsidP="00171D3D">
      <w:pPr>
        <w:jc w:val="both"/>
        <w:rPr>
          <w:rFonts w:ascii="Gotham" w:eastAsia="Gotham Book" w:hAnsi="Gotham"/>
          <w:color w:val="404040" w:themeColor="text1" w:themeTint="BF"/>
          <w:spacing w:val="-1"/>
          <w:sz w:val="20"/>
          <w:szCs w:val="20"/>
        </w:rPr>
      </w:pPr>
    </w:p>
    <w:p w14:paraId="0E87721F" w14:textId="7A2DD123" w:rsidR="003B73C2" w:rsidRPr="00A16F90" w:rsidRDefault="003B73C2" w:rsidP="00171D3D">
      <w:pPr>
        <w:pStyle w:val="Sinespaciado"/>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ninguna de las metas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cumple con al menos una de las características establecidas,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54A957BB" w14:textId="77777777" w:rsidR="003B73C2" w:rsidRPr="00A16F90" w:rsidRDefault="003B73C2" w:rsidP="00171D3D">
      <w:pPr>
        <w:pStyle w:val="Sinespaciado"/>
        <w:jc w:val="both"/>
        <w:rPr>
          <w:rFonts w:ascii="Gotham" w:hAnsi="Gotham"/>
          <w:color w:val="404040" w:themeColor="text1" w:themeTint="BF"/>
          <w:sz w:val="20"/>
          <w:szCs w:val="20"/>
        </w:rPr>
      </w:pPr>
    </w:p>
    <w:p w14:paraId="4002B39C" w14:textId="660BB5D7" w:rsidR="003B73C2" w:rsidRPr="00A16F90" w:rsidRDefault="003B73C2" w:rsidP="00171D3D">
      <w:pPr>
        <w:pStyle w:val="Sinespaciado"/>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3F756D"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70B29695" w14:textId="77777777" w:rsidR="003B73C2" w:rsidRPr="00A16F90" w:rsidRDefault="003B73C2" w:rsidP="00171D3D">
      <w:pPr>
        <w:pStyle w:val="Sinespaciado"/>
        <w:jc w:val="both"/>
        <w:rPr>
          <w:rFonts w:ascii="Gotham" w:hAnsi="Gotham"/>
          <w:color w:val="404040" w:themeColor="text1" w:themeTint="BF"/>
          <w:sz w:val="20"/>
          <w:szCs w:val="20"/>
        </w:rPr>
      </w:pPr>
    </w:p>
    <w:tbl>
      <w:tblPr>
        <w:tblStyle w:val="TableNormal1"/>
        <w:tblW w:w="10490" w:type="dxa"/>
        <w:jc w:val="center"/>
        <w:tblLayout w:type="fixed"/>
        <w:tblLook w:val="01E0" w:firstRow="1" w:lastRow="1" w:firstColumn="1" w:lastColumn="1" w:noHBand="0" w:noVBand="0"/>
      </w:tblPr>
      <w:tblGrid>
        <w:gridCol w:w="1080"/>
        <w:gridCol w:w="9410"/>
      </w:tblGrid>
      <w:tr w:rsidR="00A16F90" w:rsidRPr="00A16F90" w14:paraId="0680884E" w14:textId="77777777" w:rsidTr="00273163">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F4ED1D8" w14:textId="77777777" w:rsidR="00AB7F55" w:rsidRPr="00C4283B" w:rsidRDefault="00AB7F55" w:rsidP="003F756D">
            <w:pPr>
              <w:jc w:val="center"/>
              <w:rPr>
                <w:rFonts w:ascii="Gotham Bold" w:hAnsi="Gotham Bold"/>
                <w:color w:val="FFFFFF" w:themeColor="background1"/>
                <w:sz w:val="22"/>
                <w:szCs w:val="22"/>
              </w:rPr>
            </w:pPr>
            <w:r w:rsidRPr="00C4283B">
              <w:rPr>
                <w:rFonts w:ascii="Gotham Bold" w:hAnsi="Gotham Bold"/>
                <w:color w:val="FFFFFF" w:themeColor="background1"/>
                <w:sz w:val="22"/>
                <w:szCs w:val="22"/>
              </w:rPr>
              <w:t>Nivel</w:t>
            </w:r>
          </w:p>
        </w:tc>
        <w:tc>
          <w:tcPr>
            <w:tcW w:w="8647"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4DD52F33" w14:textId="77777777" w:rsidR="00AB7F55" w:rsidRPr="00C4283B" w:rsidRDefault="00AB7F55" w:rsidP="003F756D">
            <w:pPr>
              <w:jc w:val="center"/>
              <w:rPr>
                <w:rFonts w:ascii="Gotham Bold" w:hAnsi="Gotham Bold"/>
                <w:color w:val="FFFFFF" w:themeColor="background1"/>
                <w:sz w:val="22"/>
                <w:szCs w:val="22"/>
              </w:rPr>
            </w:pPr>
            <w:proofErr w:type="spellStart"/>
            <w:r w:rsidRPr="00C4283B">
              <w:rPr>
                <w:rFonts w:ascii="Gotham Bold" w:hAnsi="Gotham Bold"/>
                <w:color w:val="FFFFFF" w:themeColor="background1"/>
                <w:sz w:val="22"/>
                <w:szCs w:val="22"/>
              </w:rPr>
              <w:t>Criterios</w:t>
            </w:r>
            <w:proofErr w:type="spellEnd"/>
          </w:p>
        </w:tc>
      </w:tr>
      <w:tr w:rsidR="00A16F90" w:rsidRPr="00A16F90" w14:paraId="11A999E8" w14:textId="77777777" w:rsidTr="00273163">
        <w:trPr>
          <w:trHeigh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F9C479" w14:textId="77777777" w:rsidR="00AB7F55" w:rsidRPr="00A16F90" w:rsidRDefault="00AB7F55" w:rsidP="00CF2F1F">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w:t>
            </w:r>
          </w:p>
        </w:tc>
        <w:tc>
          <w:tcPr>
            <w:tcW w:w="8647" w:type="dxa"/>
            <w:tcBorders>
              <w:top w:val="single" w:sz="5" w:space="0" w:color="000000"/>
              <w:left w:val="single" w:sz="5" w:space="0" w:color="000000"/>
              <w:bottom w:val="single" w:sz="5" w:space="0" w:color="000000"/>
              <w:right w:val="single" w:sz="5" w:space="0" w:color="000000"/>
            </w:tcBorders>
            <w:shd w:val="clear" w:color="auto" w:fill="auto"/>
          </w:tcPr>
          <w:p w14:paraId="07F308E9" w14:textId="76F3EA8B" w:rsidR="00AB7F55" w:rsidRPr="00C4283B" w:rsidRDefault="003B73C2" w:rsidP="00C4283B">
            <w:pPr>
              <w:ind w:left="146" w:right="132"/>
              <w:jc w:val="both"/>
              <w:rPr>
                <w:rFonts w:ascii="Gotham" w:hAnsi="Gotham"/>
                <w:color w:val="404040" w:themeColor="text1" w:themeTint="BF"/>
                <w:sz w:val="20"/>
                <w:szCs w:val="20"/>
                <w:lang w:val="es-MX"/>
              </w:rPr>
            </w:pPr>
            <w:r w:rsidRPr="00C4283B">
              <w:rPr>
                <w:rFonts w:ascii="Gotham" w:hAnsi="Gotham"/>
                <w:color w:val="404040" w:themeColor="text1" w:themeTint="BF"/>
                <w:sz w:val="20"/>
                <w:szCs w:val="20"/>
                <w:lang w:val="es-MX"/>
              </w:rPr>
              <w:t xml:space="preserve">Las metas de los indicadores del </w:t>
            </w:r>
            <w:proofErr w:type="spellStart"/>
            <w:r w:rsidRPr="00C4283B">
              <w:rPr>
                <w:rFonts w:ascii="Gotham" w:hAnsi="Gotham"/>
                <w:color w:val="404040" w:themeColor="text1" w:themeTint="BF"/>
                <w:sz w:val="20"/>
                <w:szCs w:val="20"/>
                <w:lang w:val="es-MX"/>
              </w:rPr>
              <w:t>Pp</w:t>
            </w:r>
            <w:proofErr w:type="spellEnd"/>
            <w:r w:rsidRPr="00C4283B">
              <w:rPr>
                <w:rFonts w:ascii="Gotham" w:hAnsi="Gotham"/>
                <w:color w:val="404040" w:themeColor="text1" w:themeTint="BF"/>
                <w:sz w:val="20"/>
                <w:szCs w:val="20"/>
                <w:lang w:val="es-MX"/>
              </w:rPr>
              <w:t xml:space="preserve"> tienen en promedio un valor entre 0 y menos de 0.5 características establecida en la pregunta.</w:t>
            </w:r>
          </w:p>
        </w:tc>
      </w:tr>
      <w:tr w:rsidR="00A16F90" w:rsidRPr="00A16F90" w14:paraId="0584C7BD" w14:textId="77777777" w:rsidTr="00273163">
        <w:trPr>
          <w:trHeigh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8202CB" w14:textId="77777777" w:rsidR="00AB7F55" w:rsidRPr="00A16F90" w:rsidRDefault="00AB7F55" w:rsidP="00CF2F1F">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w:t>
            </w:r>
          </w:p>
        </w:tc>
        <w:tc>
          <w:tcPr>
            <w:tcW w:w="8647" w:type="dxa"/>
            <w:tcBorders>
              <w:top w:val="single" w:sz="5" w:space="0" w:color="000000"/>
              <w:left w:val="single" w:sz="5" w:space="0" w:color="000000"/>
              <w:bottom w:val="single" w:sz="5" w:space="0" w:color="000000"/>
              <w:right w:val="single" w:sz="5" w:space="0" w:color="000000"/>
            </w:tcBorders>
            <w:shd w:val="clear" w:color="auto" w:fill="auto"/>
          </w:tcPr>
          <w:p w14:paraId="40B1F159" w14:textId="478BB59C" w:rsidR="00AB7F55" w:rsidRPr="00C4283B" w:rsidRDefault="003B73C2" w:rsidP="00C4283B">
            <w:pPr>
              <w:ind w:left="146" w:right="132"/>
              <w:jc w:val="both"/>
              <w:rPr>
                <w:rFonts w:ascii="Gotham" w:hAnsi="Gotham"/>
                <w:color w:val="404040" w:themeColor="text1" w:themeTint="BF"/>
                <w:sz w:val="20"/>
                <w:szCs w:val="20"/>
                <w:lang w:val="es-MX"/>
              </w:rPr>
            </w:pPr>
            <w:r w:rsidRPr="00C4283B">
              <w:rPr>
                <w:rFonts w:ascii="Gotham" w:hAnsi="Gotham"/>
                <w:color w:val="404040" w:themeColor="text1" w:themeTint="BF"/>
                <w:sz w:val="20"/>
                <w:szCs w:val="20"/>
                <w:lang w:val="es-MX"/>
              </w:rPr>
              <w:t xml:space="preserve">Las metas de los indicadores del </w:t>
            </w:r>
            <w:proofErr w:type="spellStart"/>
            <w:r w:rsidRPr="00C4283B">
              <w:rPr>
                <w:rFonts w:ascii="Gotham" w:hAnsi="Gotham"/>
                <w:color w:val="404040" w:themeColor="text1" w:themeTint="BF"/>
                <w:sz w:val="20"/>
                <w:szCs w:val="20"/>
                <w:lang w:val="es-MX"/>
              </w:rPr>
              <w:t>Pp</w:t>
            </w:r>
            <w:proofErr w:type="spellEnd"/>
            <w:r w:rsidRPr="00C4283B">
              <w:rPr>
                <w:rFonts w:ascii="Gotham" w:hAnsi="Gotham"/>
                <w:color w:val="404040" w:themeColor="text1" w:themeTint="BF"/>
                <w:sz w:val="20"/>
                <w:szCs w:val="20"/>
                <w:lang w:val="es-MX"/>
              </w:rPr>
              <w:t xml:space="preserve"> tienen en promedio un valor entre 0.5 y menos de 1 característica establecida en la pregunta.</w:t>
            </w:r>
          </w:p>
        </w:tc>
      </w:tr>
      <w:tr w:rsidR="00A16F90" w:rsidRPr="00A16F90" w14:paraId="71DB7A0C" w14:textId="77777777" w:rsidTr="00273163">
        <w:trPr>
          <w:trHeigh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EF606C" w14:textId="77777777" w:rsidR="00AB7F55" w:rsidRPr="00A16F90" w:rsidRDefault="00AB7F55" w:rsidP="00CF2F1F">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3</w:t>
            </w:r>
          </w:p>
        </w:tc>
        <w:tc>
          <w:tcPr>
            <w:tcW w:w="8647" w:type="dxa"/>
            <w:tcBorders>
              <w:top w:val="single" w:sz="5" w:space="0" w:color="000000"/>
              <w:left w:val="single" w:sz="5" w:space="0" w:color="000000"/>
              <w:bottom w:val="single" w:sz="5" w:space="0" w:color="000000"/>
              <w:right w:val="single" w:sz="5" w:space="0" w:color="000000"/>
            </w:tcBorders>
            <w:shd w:val="clear" w:color="auto" w:fill="auto"/>
          </w:tcPr>
          <w:p w14:paraId="6752E301" w14:textId="1FEF6B0D" w:rsidR="00AB7F55" w:rsidRPr="00C4283B" w:rsidRDefault="003B73C2" w:rsidP="00C4283B">
            <w:pPr>
              <w:ind w:left="146" w:right="132"/>
              <w:jc w:val="both"/>
              <w:rPr>
                <w:rFonts w:ascii="Gotham" w:hAnsi="Gotham"/>
                <w:color w:val="404040" w:themeColor="text1" w:themeTint="BF"/>
                <w:sz w:val="20"/>
                <w:szCs w:val="20"/>
                <w:lang w:val="es-MX"/>
              </w:rPr>
            </w:pPr>
            <w:r w:rsidRPr="00C4283B">
              <w:rPr>
                <w:rFonts w:ascii="Gotham" w:hAnsi="Gotham"/>
                <w:color w:val="404040" w:themeColor="text1" w:themeTint="BF"/>
                <w:sz w:val="20"/>
                <w:szCs w:val="20"/>
                <w:lang w:val="es-MX"/>
              </w:rPr>
              <w:t xml:space="preserve">Las metas de los indicadores del </w:t>
            </w:r>
            <w:proofErr w:type="spellStart"/>
            <w:r w:rsidRPr="00C4283B">
              <w:rPr>
                <w:rFonts w:ascii="Gotham" w:hAnsi="Gotham"/>
                <w:color w:val="404040" w:themeColor="text1" w:themeTint="BF"/>
                <w:sz w:val="20"/>
                <w:szCs w:val="20"/>
                <w:lang w:val="es-MX"/>
              </w:rPr>
              <w:t>Pp</w:t>
            </w:r>
            <w:proofErr w:type="spellEnd"/>
            <w:r w:rsidRPr="00C4283B">
              <w:rPr>
                <w:rFonts w:ascii="Gotham" w:hAnsi="Gotham"/>
                <w:color w:val="404040" w:themeColor="text1" w:themeTint="BF"/>
                <w:sz w:val="20"/>
                <w:szCs w:val="20"/>
                <w:lang w:val="es-MX"/>
              </w:rPr>
              <w:t xml:space="preserve"> tienen en promedio un valor entre 1 y menos de 1.5 características establecidas en la pregunta.</w:t>
            </w:r>
          </w:p>
        </w:tc>
      </w:tr>
      <w:tr w:rsidR="00A16F90" w:rsidRPr="00A16F90" w14:paraId="31C71752" w14:textId="77777777" w:rsidTr="00273163">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E612A7" w14:textId="77777777" w:rsidR="00AB7F55" w:rsidRPr="00A16F90" w:rsidRDefault="00AB7F55" w:rsidP="00CF2F1F">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w:t>
            </w:r>
          </w:p>
        </w:tc>
        <w:tc>
          <w:tcPr>
            <w:tcW w:w="8647" w:type="dxa"/>
            <w:tcBorders>
              <w:top w:val="single" w:sz="5" w:space="0" w:color="000000"/>
              <w:left w:val="single" w:sz="5" w:space="0" w:color="000000"/>
              <w:bottom w:val="single" w:sz="5" w:space="0" w:color="000000"/>
              <w:right w:val="single" w:sz="5" w:space="0" w:color="000000"/>
            </w:tcBorders>
            <w:shd w:val="clear" w:color="auto" w:fill="auto"/>
          </w:tcPr>
          <w:p w14:paraId="1466408D" w14:textId="49256033" w:rsidR="00AB7F55" w:rsidRPr="00C4283B" w:rsidRDefault="003B73C2" w:rsidP="00C4283B">
            <w:pPr>
              <w:ind w:left="146" w:right="132"/>
              <w:jc w:val="both"/>
              <w:rPr>
                <w:rFonts w:ascii="Gotham" w:hAnsi="Gotham"/>
                <w:color w:val="404040" w:themeColor="text1" w:themeTint="BF"/>
                <w:sz w:val="20"/>
                <w:szCs w:val="20"/>
                <w:lang w:val="es-MX"/>
              </w:rPr>
            </w:pPr>
            <w:r w:rsidRPr="00C4283B">
              <w:rPr>
                <w:rFonts w:ascii="Gotham" w:hAnsi="Gotham"/>
                <w:color w:val="404040" w:themeColor="text1" w:themeTint="BF"/>
                <w:sz w:val="20"/>
                <w:szCs w:val="20"/>
                <w:lang w:val="es-MX"/>
              </w:rPr>
              <w:t xml:space="preserve">Las metas de los indicadores del </w:t>
            </w:r>
            <w:proofErr w:type="spellStart"/>
            <w:r w:rsidRPr="00C4283B">
              <w:rPr>
                <w:rFonts w:ascii="Gotham" w:hAnsi="Gotham"/>
                <w:color w:val="404040" w:themeColor="text1" w:themeTint="BF"/>
                <w:sz w:val="20"/>
                <w:szCs w:val="20"/>
                <w:lang w:val="es-MX"/>
              </w:rPr>
              <w:t>Pp</w:t>
            </w:r>
            <w:proofErr w:type="spellEnd"/>
            <w:r w:rsidRPr="00C4283B">
              <w:rPr>
                <w:rFonts w:ascii="Gotham" w:hAnsi="Gotham"/>
                <w:color w:val="404040" w:themeColor="text1" w:themeTint="BF"/>
                <w:sz w:val="20"/>
                <w:szCs w:val="20"/>
                <w:lang w:val="es-MX"/>
              </w:rPr>
              <w:t xml:space="preserve"> tienen en promedio un valor entre 1.5 y 2 características establecidas en la pregunta.</w:t>
            </w:r>
          </w:p>
        </w:tc>
      </w:tr>
    </w:tbl>
    <w:p w14:paraId="104D0045" w14:textId="77777777" w:rsidR="00C964F4" w:rsidRPr="00A16F90" w:rsidRDefault="00C964F4" w:rsidP="00171D3D">
      <w:pPr>
        <w:jc w:val="both"/>
        <w:rPr>
          <w:rFonts w:ascii="Gotham" w:hAnsi="Gotham"/>
          <w:color w:val="404040" w:themeColor="text1" w:themeTint="BF"/>
          <w:sz w:val="20"/>
          <w:szCs w:val="20"/>
        </w:rPr>
      </w:pPr>
      <w:bookmarkStart w:id="32" w:name="_Hlk157600571"/>
    </w:p>
    <w:p w14:paraId="3814FF98" w14:textId="6D31B400" w:rsidR="003F756D" w:rsidRPr="00A16F90" w:rsidRDefault="00D6370B" w:rsidP="008F52B6">
      <w:pPr>
        <w:pStyle w:val="Prrafodelista"/>
        <w:numPr>
          <w:ilvl w:val="1"/>
          <w:numId w:val="13"/>
        </w:numPr>
        <w:ind w:left="1134" w:hanging="567"/>
        <w:jc w:val="both"/>
        <w:rPr>
          <w:rFonts w:ascii="Gotham" w:hAnsi="Gotham"/>
          <w:color w:val="404040" w:themeColor="text1" w:themeTint="BF"/>
          <w:sz w:val="20"/>
          <w:szCs w:val="20"/>
        </w:rPr>
      </w:pPr>
      <w:bookmarkStart w:id="33" w:name="_Hlk157602251"/>
      <w:r w:rsidRPr="00A16F90">
        <w:rPr>
          <w:rFonts w:ascii="Gotham" w:hAnsi="Gotham"/>
          <w:color w:val="404040" w:themeColor="text1" w:themeTint="BF"/>
          <w:sz w:val="20"/>
          <w:szCs w:val="20"/>
        </w:rPr>
        <w:t xml:space="preserve">En la respuesta, se deberá indicar la forma en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define sus metas y la información que utiliza para la construcción de </w:t>
      </w:r>
      <w:r w:rsidR="00C739F3" w:rsidRPr="00A16F90">
        <w:rPr>
          <w:rFonts w:ascii="Gotham" w:hAnsi="Gotham"/>
          <w:color w:val="404040" w:themeColor="text1" w:themeTint="BF"/>
          <w:sz w:val="20"/>
          <w:szCs w:val="20"/>
        </w:rPr>
        <w:t>estas</w:t>
      </w:r>
      <w:r w:rsidRPr="00A16F90">
        <w:rPr>
          <w:rFonts w:ascii="Gotham" w:hAnsi="Gotham"/>
          <w:color w:val="404040" w:themeColor="text1" w:themeTint="BF"/>
          <w:sz w:val="20"/>
          <w:szCs w:val="20"/>
        </w:rPr>
        <w:t xml:space="preserve">. </w:t>
      </w:r>
    </w:p>
    <w:p w14:paraId="0BB3F8F8" w14:textId="77777777" w:rsidR="003F756D" w:rsidRPr="00A16F90" w:rsidRDefault="003F756D" w:rsidP="008F52B6">
      <w:pPr>
        <w:pStyle w:val="Prrafodelista"/>
        <w:ind w:left="1134" w:hanging="567"/>
        <w:jc w:val="both"/>
        <w:rPr>
          <w:rFonts w:ascii="Gotham" w:hAnsi="Gotham"/>
          <w:color w:val="404040" w:themeColor="text1" w:themeTint="BF"/>
          <w:sz w:val="20"/>
          <w:szCs w:val="20"/>
        </w:rPr>
      </w:pPr>
    </w:p>
    <w:p w14:paraId="78D2BAF3" w14:textId="3A8A5A7C" w:rsidR="003F756D" w:rsidRPr="00A16F90" w:rsidRDefault="00D6370B" w:rsidP="008F52B6">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características de cada meta se deberán analizar en una matriz que integre el cumplimiento por cada característica y se deberán especificar las causas por las que se considera no cumplen con alguna de las características, así como especificar las propuestas de mejora. </w:t>
      </w:r>
    </w:p>
    <w:p w14:paraId="089A8C2D" w14:textId="77777777" w:rsidR="003F756D" w:rsidRPr="00A16F90" w:rsidRDefault="003F756D" w:rsidP="008F52B6">
      <w:pPr>
        <w:pStyle w:val="Prrafodelista"/>
        <w:ind w:left="1134"/>
        <w:jc w:val="both"/>
        <w:rPr>
          <w:rFonts w:ascii="Gotham" w:hAnsi="Gotham"/>
          <w:color w:val="404040" w:themeColor="text1" w:themeTint="BF"/>
          <w:sz w:val="20"/>
          <w:szCs w:val="20"/>
        </w:rPr>
      </w:pPr>
    </w:p>
    <w:p w14:paraId="0DC0E0AC" w14:textId="25427AFF" w:rsidR="00D6370B" w:rsidRPr="00A16F90" w:rsidRDefault="00D6370B" w:rsidP="008F52B6">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Para el caso de la característica del inciso b) se deberá considerar la desviación establecida en la Ficha Técnica de cada indicador. La matriz deberá respetar el formato del </w:t>
      </w:r>
      <w:r w:rsidR="00C4283B" w:rsidRPr="00735E72">
        <w:rPr>
          <w:rFonts w:ascii="Gotham Bold" w:hAnsi="Gotham Bold"/>
          <w:color w:val="404040" w:themeColor="text1" w:themeTint="BF"/>
          <w:sz w:val="20"/>
          <w:szCs w:val="20"/>
        </w:rPr>
        <w:t>“</w:t>
      </w:r>
      <w:r w:rsidRPr="00735E72">
        <w:rPr>
          <w:rFonts w:ascii="Gotham Bold" w:hAnsi="Gotham Bold"/>
          <w:color w:val="404040" w:themeColor="text1" w:themeTint="BF"/>
          <w:sz w:val="20"/>
          <w:szCs w:val="20"/>
        </w:rPr>
        <w:t>A</w:t>
      </w:r>
      <w:r w:rsidRPr="00A16F90">
        <w:rPr>
          <w:rFonts w:ascii="Gotham Bold" w:hAnsi="Gotham Bold"/>
          <w:color w:val="404040" w:themeColor="text1" w:themeTint="BF"/>
          <w:sz w:val="20"/>
          <w:szCs w:val="20"/>
        </w:rPr>
        <w:t xml:space="preserve">nexo </w:t>
      </w:r>
      <w:r w:rsidR="0002614B">
        <w:rPr>
          <w:rFonts w:ascii="Gotham Bold" w:hAnsi="Gotham Bold"/>
          <w:color w:val="404040" w:themeColor="text1" w:themeTint="BF"/>
          <w:sz w:val="20"/>
          <w:szCs w:val="20"/>
        </w:rPr>
        <w:t>5</w:t>
      </w:r>
      <w:r w:rsidRPr="00A16F90">
        <w:rPr>
          <w:rFonts w:ascii="Gotham Bold" w:hAnsi="Gotham Bold"/>
          <w:color w:val="404040" w:themeColor="text1" w:themeTint="BF"/>
          <w:sz w:val="20"/>
          <w:szCs w:val="20"/>
        </w:rPr>
        <w:t xml:space="preserve"> Metas del </w:t>
      </w:r>
      <w:proofErr w:type="spellStart"/>
      <w:r w:rsidRPr="00A16F90">
        <w:rPr>
          <w:rFonts w:ascii="Gotham Bold" w:hAnsi="Gotham Bold"/>
          <w:color w:val="404040" w:themeColor="text1" w:themeTint="BF"/>
          <w:sz w:val="20"/>
          <w:szCs w:val="20"/>
        </w:rPr>
        <w:t>Pp</w:t>
      </w:r>
      <w:proofErr w:type="spellEnd"/>
      <w:r w:rsidR="00C4283B">
        <w:rPr>
          <w:rFonts w:ascii="Gotham Bold" w:hAnsi="Gotham Bold"/>
          <w:color w:val="404040" w:themeColor="text1" w:themeTint="BF"/>
          <w:sz w:val="20"/>
          <w:szCs w:val="20"/>
        </w:rPr>
        <w:t>”</w:t>
      </w:r>
      <w:r w:rsidRPr="00A16F90">
        <w:rPr>
          <w:rFonts w:ascii="Gotham Bold" w:hAnsi="Gotham Bold"/>
          <w:color w:val="404040" w:themeColor="text1" w:themeTint="BF"/>
          <w:sz w:val="20"/>
          <w:szCs w:val="20"/>
        </w:rPr>
        <w:t>.</w:t>
      </w:r>
    </w:p>
    <w:p w14:paraId="64543FAA" w14:textId="77777777" w:rsidR="00D6370B" w:rsidRPr="00A16F90" w:rsidRDefault="00D6370B" w:rsidP="008F52B6">
      <w:pPr>
        <w:ind w:left="1134" w:hanging="567"/>
        <w:jc w:val="both"/>
        <w:rPr>
          <w:rFonts w:ascii="Gotham" w:hAnsi="Gotham"/>
          <w:color w:val="404040" w:themeColor="text1" w:themeTint="BF"/>
          <w:sz w:val="20"/>
          <w:szCs w:val="20"/>
        </w:rPr>
      </w:pPr>
    </w:p>
    <w:p w14:paraId="165F98D0" w14:textId="5B4B2795" w:rsidR="00D6370B" w:rsidRPr="00A16F90" w:rsidRDefault="00D6370B" w:rsidP="008F52B6">
      <w:pPr>
        <w:pStyle w:val="Prrafodelista"/>
        <w:numPr>
          <w:ilvl w:val="1"/>
          <w:numId w:val="13"/>
        </w:numPr>
        <w:ind w:left="1134" w:right="219"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los documentos normativos, la MIR, las Fichas Técnicas de los indicadores</w:t>
      </w:r>
      <w:r w:rsidR="00C4283B">
        <w:rPr>
          <w:rFonts w:ascii="Gotham" w:hAnsi="Gotham"/>
          <w:color w:val="404040" w:themeColor="text1" w:themeTint="BF"/>
          <w:sz w:val="20"/>
          <w:szCs w:val="20"/>
        </w:rPr>
        <w:t xml:space="preserve"> </w:t>
      </w:r>
      <w:r w:rsidR="00C4283B" w:rsidRPr="00A16F90">
        <w:rPr>
          <w:rFonts w:ascii="Gotham" w:eastAsia="Gotham Book" w:hAnsi="Gotham" w:cs="Times New Roman"/>
          <w:color w:val="404040" w:themeColor="text1" w:themeTint="BF"/>
          <w:sz w:val="20"/>
          <w:szCs w:val="18"/>
        </w:rPr>
        <w:t xml:space="preserve">MIR </w:t>
      </w:r>
      <w:r w:rsidR="00C4283B">
        <w:rPr>
          <w:rFonts w:ascii="Gotham" w:eastAsia="Gotham Book" w:hAnsi="Gotham" w:cs="Times New Roman"/>
          <w:color w:val="404040" w:themeColor="text1" w:themeTint="BF"/>
          <w:sz w:val="20"/>
          <w:szCs w:val="18"/>
        </w:rPr>
        <w:t>emitidas por el sistema autorizado por la Secretaría de Finanzas</w:t>
      </w:r>
      <w:r w:rsidR="00FE1A60">
        <w:rPr>
          <w:rFonts w:ascii="Gotham" w:eastAsia="Gotham Book" w:hAnsi="Gotham" w:cs="Times New Roman"/>
          <w:color w:val="404040" w:themeColor="text1" w:themeTint="BF"/>
          <w:sz w:val="20"/>
          <w:szCs w:val="18"/>
        </w:rPr>
        <w:t xml:space="preserve"> al cuarto trimestre del ejercicio fiscal evaluado</w:t>
      </w:r>
      <w:r w:rsidRPr="00A16F90">
        <w:rPr>
          <w:rFonts w:ascii="Gotham" w:hAnsi="Gotham"/>
          <w:color w:val="404040" w:themeColor="text1" w:themeTint="BF"/>
          <w:sz w:val="20"/>
          <w:szCs w:val="20"/>
        </w:rPr>
        <w:t>, así como los documentos de planeación.</w:t>
      </w:r>
      <w:bookmarkEnd w:id="32"/>
      <w:bookmarkEnd w:id="33"/>
    </w:p>
    <w:p w14:paraId="4DB7CFBA" w14:textId="389C22A8" w:rsidR="00634C98" w:rsidRPr="00A16F90" w:rsidRDefault="00634C98">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9FF78EA" w14:textId="4976A6A0" w:rsidR="003C5702" w:rsidRPr="00A16F90" w:rsidRDefault="00886D7B" w:rsidP="00142C5F">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E</w:t>
      </w:r>
      <w:r w:rsidR="00C739F3" w:rsidRPr="00A16F90">
        <w:rPr>
          <w:rFonts w:ascii="Gotham Bold" w:hAnsi="Gotham Bold"/>
          <w:color w:val="404040" w:themeColor="text1" w:themeTint="BF"/>
          <w:sz w:val="22"/>
          <w:szCs w:val="22"/>
        </w:rPr>
        <w:t>.</w:t>
      </w:r>
      <w:r w:rsidR="00646C51" w:rsidRPr="00A16F90">
        <w:rPr>
          <w:rFonts w:ascii="Gotham Bold" w:hAnsi="Gotham Bold"/>
          <w:color w:val="404040" w:themeColor="text1" w:themeTint="BF"/>
          <w:sz w:val="22"/>
          <w:szCs w:val="22"/>
        </w:rPr>
        <w:t xml:space="preserve"> Análisis de posibles complementariedades y</w:t>
      </w:r>
      <w:r w:rsidR="00142C5F" w:rsidRPr="00A16F90">
        <w:rPr>
          <w:rFonts w:ascii="Gotham Bold" w:hAnsi="Gotham Bold"/>
          <w:color w:val="404040" w:themeColor="text1" w:themeTint="BF"/>
          <w:sz w:val="22"/>
          <w:szCs w:val="22"/>
        </w:rPr>
        <w:t xml:space="preserve"> </w:t>
      </w:r>
      <w:r w:rsidR="00646C51" w:rsidRPr="00A16F90">
        <w:rPr>
          <w:rFonts w:ascii="Gotham Bold" w:hAnsi="Gotham Bold"/>
          <w:color w:val="404040" w:themeColor="text1" w:themeTint="BF"/>
          <w:sz w:val="22"/>
          <w:szCs w:val="22"/>
        </w:rPr>
        <w:t>coincidencias con otros programas estatales</w:t>
      </w:r>
    </w:p>
    <w:p w14:paraId="647766A4" w14:textId="77777777" w:rsidR="00D26317" w:rsidRPr="00A16F90" w:rsidRDefault="00D26317" w:rsidP="00171D3D">
      <w:pPr>
        <w:jc w:val="both"/>
        <w:rPr>
          <w:rFonts w:ascii="Gotham" w:eastAsia="Times New Roman" w:hAnsi="Gotham" w:cs="Times New Roman"/>
          <w:color w:val="404040" w:themeColor="text1" w:themeTint="BF"/>
          <w:sz w:val="20"/>
          <w:szCs w:val="20"/>
          <w:lang w:eastAsia="es-ES"/>
        </w:rPr>
      </w:pPr>
    </w:p>
    <w:p w14:paraId="7ECC6F1C" w14:textId="1877601A" w:rsidR="00641747" w:rsidRPr="00A16F90" w:rsidRDefault="00641747">
      <w:pPr>
        <w:pStyle w:val="Prrafodelista"/>
        <w:numPr>
          <w:ilvl w:val="0"/>
          <w:numId w:val="13"/>
        </w:num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¿Con cuáles programas presupuestarios y en qué aspectos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evaluado podría tener complementariedad y/o coincidencias? </w:t>
      </w:r>
    </w:p>
    <w:p w14:paraId="3EBA9054" w14:textId="77777777" w:rsidR="00C964F4" w:rsidRPr="00A16F90" w:rsidRDefault="00C964F4" w:rsidP="00171D3D">
      <w:pPr>
        <w:widowControl w:val="0"/>
        <w:ind w:right="219"/>
        <w:jc w:val="both"/>
        <w:rPr>
          <w:rFonts w:ascii="Gotham" w:eastAsia="Times New Roman" w:hAnsi="Gotham" w:cs="Times New Roman"/>
          <w:color w:val="404040" w:themeColor="text1" w:themeTint="BF"/>
          <w:sz w:val="20"/>
          <w:szCs w:val="20"/>
          <w:lang w:eastAsia="es-ES"/>
        </w:rPr>
      </w:pPr>
    </w:p>
    <w:p w14:paraId="3D9F7133" w14:textId="0F432F6B" w:rsidR="00686530" w:rsidRPr="00837B6D" w:rsidRDefault="00686530"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27C0295A" w14:textId="77777777" w:rsidR="00C964F4" w:rsidRPr="00A16F90" w:rsidRDefault="00C964F4" w:rsidP="00171D3D">
      <w:pPr>
        <w:widowControl w:val="0"/>
        <w:ind w:right="219"/>
        <w:jc w:val="both"/>
        <w:rPr>
          <w:rFonts w:ascii="Gotham" w:eastAsia="Times New Roman" w:hAnsi="Gotham" w:cs="Times New Roman"/>
          <w:color w:val="404040" w:themeColor="text1" w:themeTint="BF"/>
          <w:sz w:val="20"/>
          <w:szCs w:val="20"/>
          <w:lang w:eastAsia="es-ES"/>
        </w:rPr>
      </w:pPr>
    </w:p>
    <w:p w14:paraId="5CB3784F" w14:textId="1F503C02" w:rsidR="00696EFF" w:rsidRPr="00A16F90" w:rsidRDefault="00696EFF">
      <w:pPr>
        <w:pStyle w:val="Prrafodelista"/>
        <w:widowControl w:val="0"/>
        <w:numPr>
          <w:ilvl w:val="1"/>
          <w:numId w:val="13"/>
        </w:numPr>
        <w:ind w:left="993" w:right="219" w:hanging="42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incluir el análisis en dos fases: </w:t>
      </w:r>
    </w:p>
    <w:p w14:paraId="6B766D2B" w14:textId="77777777" w:rsidR="00696EFF" w:rsidRPr="00A16F90" w:rsidRDefault="00696EFF" w:rsidP="00985F5A">
      <w:pPr>
        <w:widowControl w:val="0"/>
        <w:ind w:left="993" w:right="219" w:hanging="567"/>
        <w:jc w:val="both"/>
        <w:rPr>
          <w:rFonts w:ascii="Gotham" w:hAnsi="Gotham"/>
          <w:color w:val="404040" w:themeColor="text1" w:themeTint="BF"/>
          <w:sz w:val="20"/>
          <w:szCs w:val="20"/>
        </w:rPr>
      </w:pPr>
    </w:p>
    <w:p w14:paraId="39470222" w14:textId="6E9A7650" w:rsidR="00696EFF" w:rsidRPr="00A16F90" w:rsidRDefault="00696EFF">
      <w:pPr>
        <w:pStyle w:val="Prrafodelista"/>
        <w:widowControl w:val="0"/>
        <w:numPr>
          <w:ilvl w:val="0"/>
          <w:numId w:val="65"/>
        </w:numPr>
        <w:ind w:left="993" w:right="219" w:hanging="42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identificación de los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sobre los cuales se analizarán las posibles complementariedades y/o coincidencias, con base en sus objetivos a nivel propósito, y la población o área de enfoque que atienden. </w:t>
      </w:r>
    </w:p>
    <w:p w14:paraId="7429A166" w14:textId="77777777" w:rsidR="00696EFF" w:rsidRPr="00A16F90" w:rsidRDefault="00696EFF" w:rsidP="00886D7B">
      <w:pPr>
        <w:widowControl w:val="0"/>
        <w:ind w:left="993" w:right="219" w:hanging="426"/>
        <w:jc w:val="both"/>
        <w:rPr>
          <w:rFonts w:ascii="Gotham" w:hAnsi="Gotham"/>
          <w:color w:val="404040" w:themeColor="text1" w:themeTint="BF"/>
          <w:sz w:val="20"/>
          <w:szCs w:val="20"/>
        </w:rPr>
      </w:pPr>
    </w:p>
    <w:p w14:paraId="7C21B818" w14:textId="4ADEB61B" w:rsidR="00696EFF" w:rsidRPr="00A16F90" w:rsidRDefault="00696EFF">
      <w:pPr>
        <w:pStyle w:val="Prrafodelista"/>
        <w:widowControl w:val="0"/>
        <w:numPr>
          <w:ilvl w:val="0"/>
          <w:numId w:val="65"/>
        </w:numPr>
        <w:ind w:left="993" w:right="219" w:hanging="42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Un análisis que considere los siguientes aspectos de los programas presupuestarios identificados como complementarios y/o coincidentes: </w:t>
      </w:r>
    </w:p>
    <w:p w14:paraId="34A05C3E" w14:textId="77777777" w:rsidR="00696EFF" w:rsidRPr="00A16F90" w:rsidRDefault="00696EFF" w:rsidP="00985F5A">
      <w:pPr>
        <w:widowControl w:val="0"/>
        <w:ind w:left="993" w:right="219" w:hanging="567"/>
        <w:jc w:val="both"/>
        <w:rPr>
          <w:rFonts w:ascii="Gotham" w:hAnsi="Gotham"/>
          <w:color w:val="404040" w:themeColor="text1" w:themeTint="BF"/>
          <w:sz w:val="20"/>
          <w:szCs w:val="20"/>
        </w:rPr>
      </w:pPr>
    </w:p>
    <w:p w14:paraId="06FF832E" w14:textId="0240809E" w:rsidR="00696EFF" w:rsidRPr="00A16F90" w:rsidRDefault="00696EFF">
      <w:pPr>
        <w:pStyle w:val="Prrafodelista"/>
        <w:widowControl w:val="0"/>
        <w:numPr>
          <w:ilvl w:val="0"/>
          <w:numId w:val="66"/>
        </w:numPr>
        <w:spacing w:line="276" w:lineRule="auto"/>
        <w:ind w:left="1418"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Propósito. </w:t>
      </w:r>
    </w:p>
    <w:p w14:paraId="13582839" w14:textId="137ECBB4" w:rsidR="00696EFF" w:rsidRPr="00A16F90" w:rsidRDefault="00696EFF">
      <w:pPr>
        <w:pStyle w:val="Prrafodelista"/>
        <w:widowControl w:val="0"/>
        <w:numPr>
          <w:ilvl w:val="0"/>
          <w:numId w:val="66"/>
        </w:numPr>
        <w:spacing w:line="276" w:lineRule="auto"/>
        <w:ind w:left="1418"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Definición de la población o área de enfoque objetivo. </w:t>
      </w:r>
    </w:p>
    <w:p w14:paraId="380BC223" w14:textId="28C85192" w:rsidR="00696EFF" w:rsidRPr="00A16F90" w:rsidRDefault="00696EFF">
      <w:pPr>
        <w:pStyle w:val="Prrafodelista"/>
        <w:widowControl w:val="0"/>
        <w:numPr>
          <w:ilvl w:val="0"/>
          <w:numId w:val="66"/>
        </w:numPr>
        <w:spacing w:line="276" w:lineRule="auto"/>
        <w:ind w:left="1418"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Tipos de apoyo otorgados, acciones ejecutadas o componentes. </w:t>
      </w:r>
    </w:p>
    <w:p w14:paraId="362391BB" w14:textId="5E4EBBDC" w:rsidR="00696EFF" w:rsidRPr="00A16F90" w:rsidRDefault="00696EFF">
      <w:pPr>
        <w:pStyle w:val="Prrafodelista"/>
        <w:widowControl w:val="0"/>
        <w:numPr>
          <w:ilvl w:val="0"/>
          <w:numId w:val="66"/>
        </w:numPr>
        <w:spacing w:line="276" w:lineRule="auto"/>
        <w:ind w:left="1418"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Cobertura. </w:t>
      </w:r>
    </w:p>
    <w:p w14:paraId="0D9A84AF" w14:textId="77777777" w:rsidR="00696EFF" w:rsidRPr="00A16F90" w:rsidRDefault="00696EFF" w:rsidP="00985F5A">
      <w:pPr>
        <w:widowControl w:val="0"/>
        <w:ind w:left="993" w:right="219" w:hanging="567"/>
        <w:jc w:val="both"/>
        <w:rPr>
          <w:rFonts w:ascii="Gotham" w:hAnsi="Gotham"/>
          <w:color w:val="404040" w:themeColor="text1" w:themeTint="BF"/>
          <w:sz w:val="20"/>
          <w:szCs w:val="20"/>
        </w:rPr>
      </w:pPr>
    </w:p>
    <w:p w14:paraId="7BE0E791" w14:textId="5C71F5D3" w:rsidR="00696EFF" w:rsidRPr="00A16F90" w:rsidRDefault="00696EFF" w:rsidP="003F756D">
      <w:pPr>
        <w:widowControl w:val="0"/>
        <w:ind w:left="1134"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el formato del </w:t>
      </w:r>
      <w:r w:rsidR="00C4283B">
        <w:rPr>
          <w:rFonts w:ascii="Gotham Bold" w:hAnsi="Gotham Bold"/>
          <w:color w:val="404040" w:themeColor="text1" w:themeTint="BF"/>
          <w:sz w:val="20"/>
          <w:szCs w:val="20"/>
        </w:rPr>
        <w:t>“A</w:t>
      </w:r>
      <w:r w:rsidRPr="00A16F90">
        <w:rPr>
          <w:rFonts w:ascii="Gotham Bold" w:hAnsi="Gotham Bold"/>
          <w:color w:val="404040" w:themeColor="text1" w:themeTint="BF"/>
          <w:sz w:val="20"/>
          <w:szCs w:val="20"/>
        </w:rPr>
        <w:t xml:space="preserve">nexo </w:t>
      </w:r>
      <w:r w:rsidR="0002614B">
        <w:rPr>
          <w:rFonts w:ascii="Gotham Bold" w:hAnsi="Gotham Bold"/>
          <w:color w:val="404040" w:themeColor="text1" w:themeTint="BF"/>
          <w:sz w:val="20"/>
          <w:szCs w:val="20"/>
        </w:rPr>
        <w:t>6</w:t>
      </w:r>
      <w:r w:rsidRPr="00A16F90">
        <w:rPr>
          <w:rFonts w:ascii="Gotham Bold" w:hAnsi="Gotham Bold"/>
          <w:color w:val="404040" w:themeColor="text1" w:themeTint="BF"/>
          <w:sz w:val="20"/>
          <w:szCs w:val="20"/>
        </w:rPr>
        <w:t xml:space="preserve"> Complementariedades y coincidencias entre programas presupuestarios</w:t>
      </w:r>
      <w:r w:rsidR="00C4283B">
        <w:rPr>
          <w:rFonts w:ascii="Gotham Bold" w:hAnsi="Gotham Bold"/>
          <w:color w:val="404040" w:themeColor="text1" w:themeTint="BF"/>
          <w:sz w:val="20"/>
          <w:szCs w:val="20"/>
        </w:rPr>
        <w:t>”</w:t>
      </w:r>
      <w:r w:rsidRPr="00A16F90">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se deberán incluir los textos o elementos similares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evaluado y de los otros </w:t>
      </w:r>
      <w:r w:rsidR="00C4283B">
        <w:rPr>
          <w:rFonts w:ascii="Gotham" w:hAnsi="Gotham"/>
          <w:color w:val="404040" w:themeColor="text1" w:themeTint="BF"/>
          <w:sz w:val="20"/>
          <w:szCs w:val="20"/>
        </w:rPr>
        <w:t>P</w:t>
      </w:r>
      <w:r w:rsidRPr="00A16F90">
        <w:rPr>
          <w:rFonts w:ascii="Gotham" w:hAnsi="Gotham"/>
          <w:color w:val="404040" w:themeColor="text1" w:themeTint="BF"/>
          <w:sz w:val="20"/>
          <w:szCs w:val="20"/>
        </w:rPr>
        <w:t xml:space="preserve">rogramas presupuestarios que el evaluador considere complementarios y/o coincidentes. Mediante </w:t>
      </w:r>
      <w:r w:rsidR="00C4283B">
        <w:rPr>
          <w:rFonts w:ascii="Gotham" w:hAnsi="Gotham"/>
          <w:color w:val="404040" w:themeColor="text1" w:themeTint="BF"/>
          <w:sz w:val="20"/>
          <w:szCs w:val="20"/>
        </w:rPr>
        <w:t>un</w:t>
      </w:r>
      <w:r w:rsidRPr="00A16F90">
        <w:rPr>
          <w:rFonts w:ascii="Gotham" w:hAnsi="Gotham"/>
          <w:color w:val="404040" w:themeColor="text1" w:themeTint="BF"/>
          <w:sz w:val="20"/>
          <w:szCs w:val="20"/>
        </w:rPr>
        <w:t xml:space="preserve"> análisis </w:t>
      </w:r>
      <w:r w:rsidR="00C4283B">
        <w:rPr>
          <w:rFonts w:ascii="Gotham" w:hAnsi="Gotham"/>
          <w:color w:val="404040" w:themeColor="text1" w:themeTint="BF"/>
          <w:sz w:val="20"/>
          <w:szCs w:val="20"/>
        </w:rPr>
        <w:t xml:space="preserve">donde se deberá </w:t>
      </w:r>
      <w:r w:rsidRPr="00A16F90">
        <w:rPr>
          <w:rFonts w:ascii="Gotham" w:hAnsi="Gotham"/>
          <w:color w:val="404040" w:themeColor="text1" w:themeTint="BF"/>
          <w:sz w:val="20"/>
          <w:szCs w:val="20"/>
        </w:rPr>
        <w:t xml:space="preserve">identificar los casos en que: </w:t>
      </w:r>
    </w:p>
    <w:p w14:paraId="7E209624" w14:textId="77777777" w:rsidR="00696EFF" w:rsidRPr="00A16F90" w:rsidRDefault="00696EFF" w:rsidP="00985F5A">
      <w:pPr>
        <w:widowControl w:val="0"/>
        <w:ind w:left="993" w:right="219" w:hanging="567"/>
        <w:jc w:val="both"/>
        <w:rPr>
          <w:rFonts w:ascii="Gotham" w:hAnsi="Gotham"/>
          <w:color w:val="404040" w:themeColor="text1" w:themeTint="BF"/>
          <w:sz w:val="20"/>
          <w:szCs w:val="20"/>
        </w:rPr>
      </w:pPr>
    </w:p>
    <w:p w14:paraId="432CD5A5" w14:textId="01A95DCA" w:rsidR="00696EFF" w:rsidRPr="00A16F90" w:rsidRDefault="00696EFF">
      <w:pPr>
        <w:pStyle w:val="Prrafodelista"/>
        <w:widowControl w:val="0"/>
        <w:numPr>
          <w:ilvl w:val="0"/>
          <w:numId w:val="67"/>
        </w:numPr>
        <w:spacing w:line="276" w:lineRule="auto"/>
        <w:ind w:left="1418" w:right="219"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objetivos sean similares y por lo tanto podrían existir coincidencias. </w:t>
      </w:r>
    </w:p>
    <w:p w14:paraId="2A0CEA71" w14:textId="7D770DCC" w:rsidR="00696EFF" w:rsidRPr="00A16F90" w:rsidRDefault="00696EFF">
      <w:pPr>
        <w:pStyle w:val="Prrafodelista"/>
        <w:widowControl w:val="0"/>
        <w:numPr>
          <w:ilvl w:val="0"/>
          <w:numId w:val="67"/>
        </w:numPr>
        <w:spacing w:line="276" w:lineRule="auto"/>
        <w:ind w:left="1418" w:right="219"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Atienden a la misma población o área de enfoque, pero los apoyos sean diferentes y, por lo tanto, podrían ser complementarios. </w:t>
      </w:r>
    </w:p>
    <w:p w14:paraId="4C8AC02D" w14:textId="77777777" w:rsidR="00696EFF" w:rsidRPr="00A16F90" w:rsidRDefault="00696EFF" w:rsidP="00985F5A">
      <w:pPr>
        <w:widowControl w:val="0"/>
        <w:ind w:left="993" w:right="219" w:hanging="567"/>
        <w:jc w:val="both"/>
        <w:rPr>
          <w:rFonts w:ascii="Gotham" w:hAnsi="Gotham"/>
          <w:color w:val="404040" w:themeColor="text1" w:themeTint="BF"/>
          <w:sz w:val="20"/>
          <w:szCs w:val="20"/>
        </w:rPr>
      </w:pPr>
    </w:p>
    <w:p w14:paraId="01FB50FF" w14:textId="77777777" w:rsidR="00696EFF" w:rsidRPr="00A16F90" w:rsidRDefault="00696EFF" w:rsidP="003F756D">
      <w:pPr>
        <w:widowControl w:val="0"/>
        <w:ind w:left="1134"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Asimismo, se deberá indicar si se han establecido señalamientos explícitos de las complementariedades en los documentos normativos y/o convenios de colaboración con instancias públicas que estén dirigidos a establecer canales de coordinación. </w:t>
      </w:r>
    </w:p>
    <w:p w14:paraId="215F0787" w14:textId="77777777" w:rsidR="00696EFF" w:rsidRPr="00A16F90" w:rsidRDefault="00696EFF" w:rsidP="003F756D">
      <w:pPr>
        <w:widowControl w:val="0"/>
        <w:ind w:left="1134" w:right="219"/>
        <w:jc w:val="both"/>
        <w:rPr>
          <w:rFonts w:ascii="Gotham" w:hAnsi="Gotham"/>
          <w:color w:val="404040" w:themeColor="text1" w:themeTint="BF"/>
          <w:sz w:val="20"/>
          <w:szCs w:val="20"/>
        </w:rPr>
      </w:pPr>
    </w:p>
    <w:p w14:paraId="55B0850F" w14:textId="77777777" w:rsidR="00696EFF" w:rsidRPr="00A16F90" w:rsidRDefault="00696EFF" w:rsidP="003F756D">
      <w:pPr>
        <w:widowControl w:val="0"/>
        <w:ind w:left="1134" w:right="219"/>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deberán proponer recomendaciones para establecer, en su caso, sinergias u otro tipo de acciones entre los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identificados como complementarios y/o coincidentes. </w:t>
      </w:r>
    </w:p>
    <w:p w14:paraId="01D0CF19" w14:textId="77777777" w:rsidR="005B0965" w:rsidRPr="00A16F90" w:rsidRDefault="005B0965" w:rsidP="00985F5A">
      <w:pPr>
        <w:widowControl w:val="0"/>
        <w:ind w:left="993" w:right="219" w:hanging="567"/>
        <w:jc w:val="both"/>
        <w:rPr>
          <w:rFonts w:ascii="Gotham" w:hAnsi="Gotham"/>
          <w:color w:val="404040" w:themeColor="text1" w:themeTint="BF"/>
          <w:sz w:val="20"/>
          <w:szCs w:val="20"/>
        </w:rPr>
      </w:pPr>
    </w:p>
    <w:p w14:paraId="6310C48B" w14:textId="2D022ABC" w:rsidR="000F1AE7" w:rsidRPr="00A16F90" w:rsidRDefault="005B0965">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documentos oficiales, documentos normativos y MIR </w:t>
      </w:r>
      <w:r w:rsidR="00C4283B">
        <w:rPr>
          <w:rFonts w:ascii="Gotham" w:hAnsi="Gotham"/>
          <w:color w:val="404040" w:themeColor="text1" w:themeTint="BF"/>
          <w:sz w:val="20"/>
          <w:szCs w:val="20"/>
        </w:rPr>
        <w:t xml:space="preserve">emitida por el sistema autorizado </w:t>
      </w:r>
      <w:r w:rsidRPr="00A16F90">
        <w:rPr>
          <w:rFonts w:ascii="Gotham" w:hAnsi="Gotham"/>
          <w:color w:val="404040" w:themeColor="text1" w:themeTint="BF"/>
          <w:sz w:val="20"/>
          <w:szCs w:val="20"/>
        </w:rPr>
        <w:t xml:space="preserve">de los programas involucrados. </w:t>
      </w:r>
    </w:p>
    <w:p w14:paraId="51B7A666" w14:textId="77777777" w:rsidR="000F1AE7" w:rsidRPr="00A16F90" w:rsidRDefault="000F1AE7">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8CA17A0" w14:textId="3ECE426F" w:rsidR="00794312" w:rsidRPr="00A16F90" w:rsidRDefault="001F79B7" w:rsidP="004A7B40">
      <w:pPr>
        <w:jc w:val="both"/>
        <w:rPr>
          <w:rFonts w:ascii="Gotham Black" w:hAnsi="Gotham Black"/>
          <w:color w:val="404040" w:themeColor="text1" w:themeTint="BF"/>
        </w:rPr>
      </w:pPr>
      <w:r w:rsidRPr="00A16F90">
        <w:rPr>
          <w:rFonts w:ascii="Gotham Black" w:hAnsi="Gotham Black"/>
          <w:color w:val="404040" w:themeColor="text1" w:themeTint="BF"/>
        </w:rPr>
        <w:lastRenderedPageBreak/>
        <w:t>Módulo 2. Planeación y orientación a resultados</w:t>
      </w:r>
    </w:p>
    <w:p w14:paraId="4198AFE3" w14:textId="77777777" w:rsidR="00F4554E" w:rsidRPr="00A16F90" w:rsidRDefault="00F4554E" w:rsidP="004A7B40">
      <w:pPr>
        <w:jc w:val="both"/>
        <w:rPr>
          <w:rFonts w:ascii="Gotham Bold" w:hAnsi="Gotham Bold"/>
          <w:color w:val="404040" w:themeColor="text1" w:themeTint="BF"/>
          <w:sz w:val="20"/>
          <w:szCs w:val="20"/>
        </w:rPr>
      </w:pPr>
    </w:p>
    <w:p w14:paraId="31DE138F" w14:textId="43EB599C" w:rsidR="00F4554E" w:rsidRPr="00A16F90" w:rsidRDefault="000F1AE7" w:rsidP="004A7B40">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F</w:t>
      </w:r>
      <w:r w:rsidR="00167CEF" w:rsidRPr="00A16F90">
        <w:rPr>
          <w:rFonts w:ascii="Gotham Bold" w:hAnsi="Gotham Bold"/>
          <w:color w:val="404040" w:themeColor="text1" w:themeTint="BF"/>
          <w:sz w:val="22"/>
          <w:szCs w:val="22"/>
        </w:rPr>
        <w:t>.</w:t>
      </w:r>
      <w:r w:rsidR="00F4554E" w:rsidRPr="00A16F90">
        <w:rPr>
          <w:rFonts w:ascii="Gotham Bold" w:hAnsi="Gotham Bold"/>
          <w:color w:val="404040" w:themeColor="text1" w:themeTint="BF"/>
          <w:sz w:val="22"/>
          <w:szCs w:val="22"/>
        </w:rPr>
        <w:t xml:space="preserve"> Instrumentos de planeación</w:t>
      </w:r>
    </w:p>
    <w:p w14:paraId="10C4F2BD" w14:textId="77777777" w:rsidR="00842B25" w:rsidRPr="00A16F90" w:rsidRDefault="00842B25" w:rsidP="000F1AE7">
      <w:pPr>
        <w:widowControl w:val="0"/>
        <w:ind w:right="219"/>
        <w:rPr>
          <w:rFonts w:ascii="Gotham" w:eastAsia="Times New Roman" w:hAnsi="Gotham" w:cs="Times New Roman"/>
          <w:color w:val="404040" w:themeColor="text1" w:themeTint="BF"/>
          <w:sz w:val="20"/>
          <w:szCs w:val="20"/>
          <w:lang w:eastAsia="es-ES"/>
        </w:rPr>
      </w:pPr>
    </w:p>
    <w:p w14:paraId="578C660C" w14:textId="0D5711CC" w:rsidR="00794312" w:rsidRPr="00A16F90" w:rsidRDefault="00F4554E">
      <w:pPr>
        <w:pStyle w:val="Prrafodelista"/>
        <w:numPr>
          <w:ilvl w:val="0"/>
          <w:numId w:val="13"/>
        </w:numPr>
        <w:jc w:val="both"/>
        <w:rPr>
          <w:rFonts w:ascii="Gotham Bold" w:hAnsi="Gotham Bold"/>
          <w:color w:val="404040" w:themeColor="text1" w:themeTint="BF"/>
          <w:sz w:val="20"/>
          <w:szCs w:val="20"/>
        </w:rPr>
      </w:pPr>
      <w:r w:rsidRPr="00A16F90">
        <w:rPr>
          <w:rFonts w:ascii="Gotham Bold" w:hAnsi="Gotham Bold"/>
          <w:color w:val="404040" w:themeColor="text1" w:themeTint="BF"/>
          <w:sz w:val="22"/>
          <w:szCs w:val="22"/>
        </w:rPr>
        <w:t>¿Existe un plan estratégico de la Unidad Responsable o Unida</w:t>
      </w:r>
      <w:r w:rsidR="0048534B">
        <w:rPr>
          <w:rFonts w:ascii="Gotham Bold" w:hAnsi="Gotham Bold"/>
          <w:color w:val="404040" w:themeColor="text1" w:themeTint="BF"/>
          <w:sz w:val="22"/>
          <w:szCs w:val="22"/>
        </w:rPr>
        <w:t>d</w:t>
      </w:r>
      <w:r w:rsidRPr="00A16F90">
        <w:rPr>
          <w:rFonts w:ascii="Gotham Bold" w:hAnsi="Gotham Bold"/>
          <w:color w:val="404040" w:themeColor="text1" w:themeTint="BF"/>
          <w:sz w:val="22"/>
          <w:szCs w:val="22"/>
        </w:rPr>
        <w:t xml:space="preserve">(es) Ejecutora(s) 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que cumpla con las siguientes características:</w:t>
      </w:r>
    </w:p>
    <w:p w14:paraId="1770D9D5" w14:textId="77777777" w:rsidR="00F4554E" w:rsidRPr="00A16F90" w:rsidRDefault="00F4554E" w:rsidP="00171D3D">
      <w:pPr>
        <w:jc w:val="both"/>
        <w:rPr>
          <w:rFonts w:ascii="Gotham" w:hAnsi="Gotham"/>
          <w:color w:val="404040" w:themeColor="text1" w:themeTint="BF"/>
          <w:sz w:val="20"/>
          <w:szCs w:val="20"/>
        </w:rPr>
      </w:pPr>
    </w:p>
    <w:p w14:paraId="1A8B604C" w14:textId="4A90949A" w:rsidR="00F4554E" w:rsidRPr="00A16F90" w:rsidRDefault="00F4554E">
      <w:pPr>
        <w:pStyle w:val="Prrafodelista"/>
        <w:numPr>
          <w:ilvl w:val="0"/>
          <w:numId w:val="2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Es producto de ejercicios de planeación institucionalizados, es decir, sigue un procedimiento establecido en un documento oficial o institucional.</w:t>
      </w:r>
    </w:p>
    <w:p w14:paraId="6FF9F9EE" w14:textId="6052641F" w:rsidR="00F4554E" w:rsidRPr="00A16F90" w:rsidRDefault="00F4554E">
      <w:pPr>
        <w:pStyle w:val="Prrafodelista"/>
        <w:numPr>
          <w:ilvl w:val="0"/>
          <w:numId w:val="2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Abarca un horizonte de mediano y/o largo plazo. </w:t>
      </w:r>
    </w:p>
    <w:p w14:paraId="63F613BF" w14:textId="1A15215C" w:rsidR="00F4554E" w:rsidRPr="00A16F90" w:rsidRDefault="00F4554E">
      <w:pPr>
        <w:pStyle w:val="Prrafodelista"/>
        <w:numPr>
          <w:ilvl w:val="0"/>
          <w:numId w:val="2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Establece los resultados que se pretenden alcanzar con la ejecución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es decir, el Fin y el Propósito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consistentes con lo establecido en la MIR. </w:t>
      </w:r>
    </w:p>
    <w:p w14:paraId="5FEE715E" w14:textId="0F980BE5" w:rsidR="00794312" w:rsidRPr="00A16F90" w:rsidRDefault="00F4554E">
      <w:pPr>
        <w:pStyle w:val="Prrafodelista"/>
        <w:numPr>
          <w:ilvl w:val="0"/>
          <w:numId w:val="2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Cuenta con indicadores para medir los avances en el logro de sus resultados, consistentes con lo establecido en la MIR.</w:t>
      </w:r>
    </w:p>
    <w:p w14:paraId="2BD94BB2" w14:textId="77777777" w:rsidR="000F1AE7" w:rsidRPr="00A16F90" w:rsidRDefault="000F1AE7" w:rsidP="000F1AE7">
      <w:pPr>
        <w:pStyle w:val="Prrafodelista"/>
        <w:spacing w:line="276" w:lineRule="auto"/>
        <w:ind w:left="851"/>
        <w:jc w:val="both"/>
        <w:rPr>
          <w:rFonts w:ascii="Gotham" w:hAnsi="Gotham"/>
          <w:color w:val="404040" w:themeColor="text1" w:themeTint="BF"/>
          <w:sz w:val="20"/>
          <w:szCs w:val="20"/>
        </w:rPr>
      </w:pPr>
    </w:p>
    <w:p w14:paraId="396125E8" w14:textId="77777777" w:rsidR="00F4554E" w:rsidRPr="00A16F90" w:rsidRDefault="00F4554E" w:rsidP="00167CEF">
      <w:pPr>
        <w:ind w:left="567"/>
        <w:jc w:val="both"/>
        <w:rPr>
          <w:rFonts w:ascii="Gotham" w:eastAsia="Calibri" w:hAnsi="Gotham" w:cs="Arial"/>
          <w:color w:val="404040" w:themeColor="text1" w:themeTint="BF"/>
          <w:sz w:val="20"/>
          <w:szCs w:val="20"/>
        </w:rPr>
      </w:pPr>
      <w:r w:rsidRPr="00A16F90">
        <w:rPr>
          <w:rFonts w:ascii="Gotham" w:eastAsia="Calibri" w:hAnsi="Gotham" w:cs="Arial"/>
          <w:color w:val="404040" w:themeColor="text1" w:themeTint="BF"/>
          <w:sz w:val="20"/>
          <w:szCs w:val="20"/>
        </w:rPr>
        <w:t xml:space="preserve">Si la(s) Unidad(es) Responsable(s) del </w:t>
      </w:r>
      <w:proofErr w:type="spellStart"/>
      <w:r w:rsidRPr="00A16F90">
        <w:rPr>
          <w:rFonts w:ascii="Gotham" w:eastAsia="Calibri" w:hAnsi="Gotham" w:cs="Arial"/>
          <w:color w:val="404040" w:themeColor="text1" w:themeTint="BF"/>
          <w:sz w:val="20"/>
          <w:szCs w:val="20"/>
        </w:rPr>
        <w:t>Pp</w:t>
      </w:r>
      <w:proofErr w:type="spellEnd"/>
      <w:r w:rsidRPr="00A16F90">
        <w:rPr>
          <w:rFonts w:ascii="Gotham" w:eastAsia="Calibri" w:hAnsi="Gotham" w:cs="Arial"/>
          <w:color w:val="404040" w:themeColor="text1" w:themeTint="BF"/>
          <w:sz w:val="20"/>
          <w:szCs w:val="20"/>
        </w:rPr>
        <w:t xml:space="preserve"> no cuenta(n) con un plan estratégico vigente o este no cumple con al menos una de las características establecidas en la pregunta, se deberá considerar información inexistente y, por lo tanto, la respuesta deberá ser </w:t>
      </w:r>
      <w:r w:rsidRPr="00A16F90">
        <w:rPr>
          <w:rFonts w:ascii="Gotham Bold" w:eastAsia="Calibri" w:hAnsi="Gotham Bold" w:cs="Arial"/>
          <w:color w:val="404040" w:themeColor="text1" w:themeTint="BF"/>
          <w:sz w:val="20"/>
          <w:szCs w:val="20"/>
        </w:rPr>
        <w:t>“NO”.</w:t>
      </w:r>
    </w:p>
    <w:p w14:paraId="5EF7F7E4" w14:textId="77777777" w:rsidR="00F4554E" w:rsidRPr="00A16F90" w:rsidRDefault="00F4554E" w:rsidP="00167CEF">
      <w:pPr>
        <w:ind w:left="567"/>
        <w:jc w:val="both"/>
        <w:rPr>
          <w:rFonts w:ascii="Gotham" w:eastAsia="Calibri" w:hAnsi="Gotham" w:cs="Arial"/>
          <w:color w:val="404040" w:themeColor="text1" w:themeTint="BF"/>
          <w:sz w:val="20"/>
          <w:szCs w:val="20"/>
        </w:rPr>
      </w:pPr>
    </w:p>
    <w:p w14:paraId="09EB96FE" w14:textId="6FC661F9" w:rsidR="00794312" w:rsidRPr="00A16F90" w:rsidRDefault="00F4554E" w:rsidP="00167CEF">
      <w:pPr>
        <w:ind w:left="567"/>
        <w:jc w:val="both"/>
        <w:rPr>
          <w:rFonts w:ascii="Gotham" w:eastAsia="Calibri" w:hAnsi="Gotham" w:cs="Arial"/>
          <w:color w:val="404040" w:themeColor="text1" w:themeTint="BF"/>
          <w:sz w:val="20"/>
          <w:szCs w:val="20"/>
        </w:rPr>
      </w:pPr>
      <w:r w:rsidRPr="00A16F90">
        <w:rPr>
          <w:rFonts w:ascii="Gotham" w:eastAsia="Calibri" w:hAnsi="Gotham" w:cs="Arial"/>
          <w:color w:val="404040" w:themeColor="text1" w:themeTint="BF"/>
          <w:sz w:val="20"/>
          <w:szCs w:val="20"/>
        </w:rPr>
        <w:t xml:space="preserve">Si se cuenta con información para responder a la pregunta, es decir, si la respuesta es </w:t>
      </w:r>
      <w:r w:rsidR="00A13E69" w:rsidRPr="00A16F90">
        <w:rPr>
          <w:rFonts w:ascii="Gotham Bold" w:eastAsia="Calibri" w:hAnsi="Gotham Bold" w:cs="Arial"/>
          <w:color w:val="404040" w:themeColor="text1" w:themeTint="BF"/>
          <w:sz w:val="20"/>
          <w:szCs w:val="20"/>
        </w:rPr>
        <w:t>“SÍ”</w:t>
      </w:r>
      <w:r w:rsidR="00CC1C16" w:rsidRPr="00A16F90">
        <w:rPr>
          <w:rFonts w:ascii="Gotham" w:eastAsia="Calibri" w:hAnsi="Gotham" w:cs="Arial"/>
          <w:color w:val="404040" w:themeColor="text1" w:themeTint="BF"/>
          <w:sz w:val="20"/>
          <w:szCs w:val="20"/>
        </w:rPr>
        <w:t xml:space="preserve"> </w:t>
      </w:r>
      <w:r w:rsidRPr="00A16F90">
        <w:rPr>
          <w:rFonts w:ascii="Gotham" w:eastAsia="Calibri" w:hAnsi="Gotham" w:cs="Arial"/>
          <w:color w:val="404040" w:themeColor="text1" w:themeTint="BF"/>
          <w:sz w:val="20"/>
          <w:szCs w:val="20"/>
        </w:rPr>
        <w:t>se deberá seleccionar un nivel según los siguientes criterios:</w:t>
      </w:r>
    </w:p>
    <w:p w14:paraId="68F9A059" w14:textId="77777777" w:rsidR="00F4554E" w:rsidRPr="00A16F90" w:rsidRDefault="00F4554E" w:rsidP="00171D3D">
      <w:pPr>
        <w:jc w:val="both"/>
        <w:rPr>
          <w:rFonts w:ascii="Gotham" w:hAnsi="Gotham"/>
          <w:color w:val="404040" w:themeColor="text1" w:themeTint="BF"/>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030"/>
        <w:gridCol w:w="9176"/>
      </w:tblGrid>
      <w:tr w:rsidR="00A16F90" w:rsidRPr="00A16F90" w14:paraId="3FBED39A" w14:textId="77777777" w:rsidTr="00273163">
        <w:trPr>
          <w:trHeight w:val="397"/>
          <w:jc w:val="center"/>
        </w:trPr>
        <w:tc>
          <w:tcPr>
            <w:tcW w:w="992" w:type="dxa"/>
            <w:tcBorders>
              <w:top w:val="single" w:sz="4" w:space="0" w:color="auto"/>
              <w:left w:val="single" w:sz="4" w:space="0" w:color="auto"/>
              <w:bottom w:val="single" w:sz="4" w:space="0" w:color="auto"/>
              <w:right w:val="single" w:sz="4" w:space="0" w:color="auto"/>
            </w:tcBorders>
            <w:shd w:val="clear" w:color="auto" w:fill="BC955B"/>
            <w:vAlign w:val="center"/>
          </w:tcPr>
          <w:p w14:paraId="5A99CA17" w14:textId="737D557A" w:rsidR="00794312" w:rsidRPr="00C4283B" w:rsidRDefault="00794312" w:rsidP="00CC1C16">
            <w:pPr>
              <w:jc w:val="center"/>
              <w:rPr>
                <w:rFonts w:ascii="Gotham Bold" w:hAnsi="Gotham Bold"/>
                <w:color w:val="FFFFFF" w:themeColor="background1"/>
                <w:sz w:val="22"/>
                <w:szCs w:val="22"/>
              </w:rPr>
            </w:pPr>
            <w:r w:rsidRPr="00C4283B">
              <w:rPr>
                <w:rFonts w:ascii="Gotham Bold" w:hAnsi="Gotham Bold"/>
                <w:color w:val="FFFFFF" w:themeColor="background1"/>
                <w:sz w:val="22"/>
                <w:szCs w:val="22"/>
              </w:rPr>
              <w:t>Nivel</w:t>
            </w:r>
          </w:p>
        </w:tc>
        <w:tc>
          <w:tcPr>
            <w:tcW w:w="8841" w:type="dxa"/>
            <w:tcBorders>
              <w:top w:val="single" w:sz="4" w:space="0" w:color="auto"/>
              <w:left w:val="single" w:sz="4" w:space="0" w:color="auto"/>
              <w:bottom w:val="single" w:sz="4" w:space="0" w:color="auto"/>
              <w:right w:val="single" w:sz="4" w:space="0" w:color="auto"/>
            </w:tcBorders>
            <w:shd w:val="clear" w:color="auto" w:fill="BC955B"/>
            <w:vAlign w:val="center"/>
          </w:tcPr>
          <w:p w14:paraId="58EAB8C2" w14:textId="77777777" w:rsidR="00794312" w:rsidRPr="00C4283B" w:rsidRDefault="00794312" w:rsidP="00CC1C16">
            <w:pPr>
              <w:jc w:val="center"/>
              <w:rPr>
                <w:rFonts w:ascii="Gotham Bold" w:hAnsi="Gotham Bold"/>
                <w:color w:val="FFFFFF" w:themeColor="background1"/>
                <w:sz w:val="22"/>
                <w:szCs w:val="22"/>
              </w:rPr>
            </w:pPr>
            <w:r w:rsidRPr="00C4283B">
              <w:rPr>
                <w:rFonts w:ascii="Gotham Bold" w:hAnsi="Gotham Bold"/>
                <w:color w:val="FFFFFF" w:themeColor="background1"/>
                <w:sz w:val="22"/>
                <w:szCs w:val="22"/>
              </w:rPr>
              <w:t>Criterios</w:t>
            </w:r>
          </w:p>
        </w:tc>
      </w:tr>
      <w:tr w:rsidR="00A16F90" w:rsidRPr="00A16F90" w14:paraId="59D9428C" w14:textId="77777777" w:rsidTr="00273163">
        <w:trPr>
          <w:trHeight w:val="30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88EB8" w14:textId="77777777" w:rsidR="00794312" w:rsidRPr="00A16F90" w:rsidRDefault="00794312" w:rsidP="00B2165E">
            <w:pPr>
              <w:pStyle w:val="Prrafodelista1"/>
              <w:spacing w:after="0" w:line="240" w:lineRule="atLeast"/>
              <w:ind w:left="0"/>
              <w:jc w:val="center"/>
              <w:rPr>
                <w:rFonts w:ascii="Gotham" w:hAnsi="Gotham" w:cs="Arial"/>
                <w:bCs/>
                <w:color w:val="404040" w:themeColor="text1" w:themeTint="BF"/>
                <w:sz w:val="20"/>
                <w:szCs w:val="20"/>
                <w:lang w:eastAsia="es-MX"/>
              </w:rPr>
            </w:pPr>
            <w:r w:rsidRPr="00A16F90">
              <w:rPr>
                <w:rFonts w:ascii="Gotham" w:hAnsi="Gotham" w:cs="Arial"/>
                <w:bCs/>
                <w:color w:val="404040" w:themeColor="text1" w:themeTint="BF"/>
                <w:sz w:val="20"/>
                <w:szCs w:val="20"/>
                <w:lang w:eastAsia="es-MX"/>
              </w:rPr>
              <w:t>1</w:t>
            </w:r>
          </w:p>
        </w:tc>
        <w:tc>
          <w:tcPr>
            <w:tcW w:w="8841" w:type="dxa"/>
            <w:tcBorders>
              <w:top w:val="single" w:sz="4" w:space="0" w:color="auto"/>
              <w:left w:val="single" w:sz="4" w:space="0" w:color="auto"/>
              <w:bottom w:val="single" w:sz="4" w:space="0" w:color="auto"/>
              <w:right w:val="single" w:sz="4" w:space="0" w:color="auto"/>
            </w:tcBorders>
            <w:shd w:val="clear" w:color="auto" w:fill="auto"/>
            <w:vAlign w:val="center"/>
          </w:tcPr>
          <w:p w14:paraId="2717DF2B" w14:textId="2501407E" w:rsidR="00794312" w:rsidRPr="00A16F90" w:rsidRDefault="0004735F" w:rsidP="00C4283B">
            <w:pPr>
              <w:pStyle w:val="Prrafodelista1"/>
              <w:overflowPunct/>
              <w:autoSpaceDE/>
              <w:autoSpaceDN/>
              <w:adjustRightInd/>
              <w:spacing w:after="0" w:line="240" w:lineRule="atLeast"/>
              <w:ind w:left="10" w:right="80"/>
              <w:contextualSpacing w:val="0"/>
              <w:jc w:val="both"/>
              <w:textAlignment w:val="auto"/>
              <w:rPr>
                <w:rFonts w:ascii="Gotham" w:hAnsi="Gotham" w:cs="Arial"/>
                <w:color w:val="404040" w:themeColor="text1" w:themeTint="BF"/>
                <w:sz w:val="20"/>
                <w:szCs w:val="20"/>
                <w:lang w:eastAsia="es-MX"/>
              </w:rPr>
            </w:pPr>
            <w:r w:rsidRPr="00A16F90">
              <w:rPr>
                <w:rFonts w:ascii="Gotham" w:hAnsi="Gotham" w:cs="Arial"/>
                <w:color w:val="404040" w:themeColor="text1" w:themeTint="BF"/>
                <w:sz w:val="20"/>
                <w:szCs w:val="20"/>
                <w:lang w:eastAsia="es-MX"/>
              </w:rPr>
              <w:t xml:space="preserve">La Unidad Responsable o Unidad(es) Ejecutora(s) del </w:t>
            </w:r>
            <w:proofErr w:type="spellStart"/>
            <w:r w:rsidRPr="00A16F90">
              <w:rPr>
                <w:rFonts w:ascii="Gotham" w:hAnsi="Gotham" w:cs="Arial"/>
                <w:color w:val="404040" w:themeColor="text1" w:themeTint="BF"/>
                <w:sz w:val="20"/>
                <w:szCs w:val="20"/>
                <w:lang w:eastAsia="es-MX"/>
              </w:rPr>
              <w:t>Pp</w:t>
            </w:r>
            <w:proofErr w:type="spellEnd"/>
            <w:r w:rsidRPr="00A16F90">
              <w:rPr>
                <w:rFonts w:ascii="Gotham" w:hAnsi="Gotham" w:cs="Arial"/>
                <w:color w:val="404040" w:themeColor="text1" w:themeTint="BF"/>
                <w:sz w:val="20"/>
                <w:szCs w:val="20"/>
                <w:lang w:eastAsia="es-MX"/>
              </w:rPr>
              <w:t xml:space="preserve"> cuenta(n) con un plan estratégico y este cumple con una de las características establecidas en la pregunta.</w:t>
            </w:r>
          </w:p>
        </w:tc>
      </w:tr>
      <w:tr w:rsidR="00A16F90" w:rsidRPr="00A16F90" w14:paraId="039423D2" w14:textId="77777777" w:rsidTr="00273163">
        <w:trPr>
          <w:trHeight w:val="374"/>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ACB19" w14:textId="77777777" w:rsidR="00794312" w:rsidRPr="00A16F90" w:rsidRDefault="00794312" w:rsidP="00B2165E">
            <w:pPr>
              <w:pStyle w:val="Prrafodelista1"/>
              <w:spacing w:after="0" w:line="240" w:lineRule="atLeast"/>
              <w:ind w:left="0"/>
              <w:jc w:val="center"/>
              <w:rPr>
                <w:rFonts w:ascii="Gotham" w:hAnsi="Gotham" w:cs="Arial"/>
                <w:bCs/>
                <w:color w:val="404040" w:themeColor="text1" w:themeTint="BF"/>
                <w:sz w:val="20"/>
                <w:szCs w:val="20"/>
                <w:lang w:eastAsia="es-MX"/>
              </w:rPr>
            </w:pPr>
            <w:r w:rsidRPr="00A16F90">
              <w:rPr>
                <w:rFonts w:ascii="Gotham" w:hAnsi="Gotham" w:cs="Arial"/>
                <w:bCs/>
                <w:color w:val="404040" w:themeColor="text1" w:themeTint="BF"/>
                <w:sz w:val="20"/>
                <w:szCs w:val="20"/>
                <w:lang w:eastAsia="es-MX"/>
              </w:rPr>
              <w:t>2</w:t>
            </w:r>
          </w:p>
        </w:tc>
        <w:tc>
          <w:tcPr>
            <w:tcW w:w="8841" w:type="dxa"/>
            <w:tcBorders>
              <w:top w:val="single" w:sz="4" w:space="0" w:color="auto"/>
              <w:left w:val="single" w:sz="4" w:space="0" w:color="auto"/>
              <w:bottom w:val="single" w:sz="4" w:space="0" w:color="auto"/>
              <w:right w:val="single" w:sz="4" w:space="0" w:color="auto"/>
            </w:tcBorders>
            <w:shd w:val="clear" w:color="auto" w:fill="auto"/>
          </w:tcPr>
          <w:p w14:paraId="2AAE80E9" w14:textId="4F2AA8A0" w:rsidR="00794312" w:rsidRPr="00A16F90" w:rsidRDefault="0004735F" w:rsidP="00C4283B">
            <w:pPr>
              <w:pStyle w:val="Prrafodelista1"/>
              <w:overflowPunct/>
              <w:autoSpaceDE/>
              <w:autoSpaceDN/>
              <w:adjustRightInd/>
              <w:spacing w:after="0" w:line="240" w:lineRule="atLeast"/>
              <w:ind w:left="10" w:right="80"/>
              <w:contextualSpacing w:val="0"/>
              <w:jc w:val="both"/>
              <w:textAlignment w:val="auto"/>
              <w:rPr>
                <w:rFonts w:ascii="Gotham" w:hAnsi="Gotham" w:cs="Arial"/>
                <w:color w:val="404040" w:themeColor="text1" w:themeTint="BF"/>
                <w:sz w:val="20"/>
                <w:szCs w:val="20"/>
                <w:lang w:eastAsia="es-MX"/>
              </w:rPr>
            </w:pPr>
            <w:r w:rsidRPr="00A16F90">
              <w:rPr>
                <w:rFonts w:ascii="Gotham" w:hAnsi="Gotham" w:cs="Arial"/>
                <w:color w:val="404040" w:themeColor="text1" w:themeTint="BF"/>
                <w:sz w:val="20"/>
                <w:szCs w:val="20"/>
                <w:lang w:eastAsia="es-MX"/>
              </w:rPr>
              <w:t xml:space="preserve">La Unidad Responsable o Unidad(es) Ejecutora(s) del </w:t>
            </w:r>
            <w:proofErr w:type="spellStart"/>
            <w:r w:rsidRPr="00A16F90">
              <w:rPr>
                <w:rFonts w:ascii="Gotham" w:hAnsi="Gotham" w:cs="Arial"/>
                <w:color w:val="404040" w:themeColor="text1" w:themeTint="BF"/>
                <w:sz w:val="20"/>
                <w:szCs w:val="20"/>
                <w:lang w:eastAsia="es-MX"/>
              </w:rPr>
              <w:t>Pp</w:t>
            </w:r>
            <w:proofErr w:type="spellEnd"/>
            <w:r w:rsidRPr="00A16F90">
              <w:rPr>
                <w:rFonts w:ascii="Gotham" w:hAnsi="Gotham" w:cs="Arial"/>
                <w:color w:val="404040" w:themeColor="text1" w:themeTint="BF"/>
                <w:sz w:val="20"/>
                <w:szCs w:val="20"/>
                <w:lang w:eastAsia="es-MX"/>
              </w:rPr>
              <w:t xml:space="preserve"> cuenta(n)</w:t>
            </w:r>
            <w:r w:rsidR="008F52B6">
              <w:rPr>
                <w:rFonts w:ascii="Gotham" w:hAnsi="Gotham" w:cs="Arial"/>
                <w:color w:val="404040" w:themeColor="text1" w:themeTint="BF"/>
                <w:sz w:val="20"/>
                <w:szCs w:val="20"/>
                <w:lang w:eastAsia="es-MX"/>
              </w:rPr>
              <w:t xml:space="preserve"> con</w:t>
            </w:r>
            <w:r w:rsidRPr="00A16F90">
              <w:rPr>
                <w:rFonts w:ascii="Gotham" w:hAnsi="Gotham" w:cs="Arial"/>
                <w:color w:val="404040" w:themeColor="text1" w:themeTint="BF"/>
                <w:sz w:val="20"/>
                <w:szCs w:val="20"/>
                <w:lang w:eastAsia="es-MX"/>
              </w:rPr>
              <w:t xml:space="preserve"> un plan estratégico y este cumple con dos de las características establecidas en la pregunta.</w:t>
            </w:r>
          </w:p>
        </w:tc>
      </w:tr>
      <w:tr w:rsidR="00A16F90" w:rsidRPr="00A16F90" w14:paraId="61CED99D" w14:textId="77777777" w:rsidTr="00273163">
        <w:trPr>
          <w:trHeight w:val="29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2ED31A" w14:textId="77777777" w:rsidR="00794312" w:rsidRPr="00A16F90" w:rsidRDefault="00794312" w:rsidP="00B2165E">
            <w:pPr>
              <w:pStyle w:val="Prrafodelista1"/>
              <w:spacing w:after="0" w:line="240" w:lineRule="atLeast"/>
              <w:ind w:left="0"/>
              <w:jc w:val="center"/>
              <w:rPr>
                <w:rFonts w:ascii="Gotham" w:hAnsi="Gotham" w:cs="Arial"/>
                <w:bCs/>
                <w:color w:val="404040" w:themeColor="text1" w:themeTint="BF"/>
                <w:sz w:val="20"/>
                <w:szCs w:val="20"/>
                <w:lang w:eastAsia="es-MX"/>
              </w:rPr>
            </w:pPr>
            <w:r w:rsidRPr="00A16F90">
              <w:rPr>
                <w:rFonts w:ascii="Gotham" w:hAnsi="Gotham" w:cs="Arial"/>
                <w:bCs/>
                <w:color w:val="404040" w:themeColor="text1" w:themeTint="BF"/>
                <w:sz w:val="20"/>
                <w:szCs w:val="20"/>
                <w:lang w:eastAsia="es-MX"/>
              </w:rPr>
              <w:t>3</w:t>
            </w:r>
          </w:p>
        </w:tc>
        <w:tc>
          <w:tcPr>
            <w:tcW w:w="8841" w:type="dxa"/>
            <w:tcBorders>
              <w:top w:val="single" w:sz="4" w:space="0" w:color="auto"/>
              <w:left w:val="single" w:sz="4" w:space="0" w:color="auto"/>
              <w:bottom w:val="single" w:sz="4" w:space="0" w:color="auto"/>
              <w:right w:val="single" w:sz="4" w:space="0" w:color="auto"/>
            </w:tcBorders>
            <w:shd w:val="clear" w:color="auto" w:fill="auto"/>
          </w:tcPr>
          <w:p w14:paraId="506585E7" w14:textId="60DD1EED" w:rsidR="00794312" w:rsidRPr="00A16F90" w:rsidRDefault="0004735F" w:rsidP="00C4283B">
            <w:pPr>
              <w:pStyle w:val="Prrafodelista1"/>
              <w:overflowPunct/>
              <w:autoSpaceDE/>
              <w:autoSpaceDN/>
              <w:adjustRightInd/>
              <w:spacing w:after="0" w:line="240" w:lineRule="atLeast"/>
              <w:ind w:left="10" w:right="80"/>
              <w:contextualSpacing w:val="0"/>
              <w:jc w:val="both"/>
              <w:textAlignment w:val="auto"/>
              <w:rPr>
                <w:rFonts w:ascii="Gotham" w:hAnsi="Gotham" w:cs="Arial"/>
                <w:color w:val="404040" w:themeColor="text1" w:themeTint="BF"/>
                <w:sz w:val="20"/>
                <w:szCs w:val="20"/>
                <w:lang w:eastAsia="es-MX"/>
              </w:rPr>
            </w:pPr>
            <w:r w:rsidRPr="00A16F90">
              <w:rPr>
                <w:rFonts w:ascii="Gotham" w:hAnsi="Gotham" w:cs="Arial"/>
                <w:color w:val="404040" w:themeColor="text1" w:themeTint="BF"/>
                <w:sz w:val="20"/>
                <w:szCs w:val="20"/>
                <w:lang w:eastAsia="es-MX"/>
              </w:rPr>
              <w:t xml:space="preserve">La Unidad Responsable o Unidad(es) Ejecutora(s) del </w:t>
            </w:r>
            <w:proofErr w:type="spellStart"/>
            <w:r w:rsidRPr="00A16F90">
              <w:rPr>
                <w:rFonts w:ascii="Gotham" w:hAnsi="Gotham" w:cs="Arial"/>
                <w:color w:val="404040" w:themeColor="text1" w:themeTint="BF"/>
                <w:sz w:val="20"/>
                <w:szCs w:val="20"/>
                <w:lang w:eastAsia="es-MX"/>
              </w:rPr>
              <w:t>Pp</w:t>
            </w:r>
            <w:proofErr w:type="spellEnd"/>
            <w:r w:rsidRPr="00A16F90">
              <w:rPr>
                <w:rFonts w:ascii="Gotham" w:hAnsi="Gotham" w:cs="Arial"/>
                <w:color w:val="404040" w:themeColor="text1" w:themeTint="BF"/>
                <w:sz w:val="20"/>
                <w:szCs w:val="20"/>
                <w:lang w:eastAsia="es-MX"/>
              </w:rPr>
              <w:t xml:space="preserve"> cuenta(n) con un plan estratégico y este cumple con tres de las características establecidas en la pregunta.</w:t>
            </w:r>
          </w:p>
        </w:tc>
      </w:tr>
      <w:tr w:rsidR="00C4283B" w:rsidRPr="00A16F90" w14:paraId="42073503" w14:textId="77777777" w:rsidTr="00273163">
        <w:trPr>
          <w:trHeight w:val="363"/>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F4F0D" w14:textId="77777777" w:rsidR="00794312" w:rsidRPr="00A16F90" w:rsidRDefault="00794312" w:rsidP="00B2165E">
            <w:pPr>
              <w:pStyle w:val="Prrafodelista1"/>
              <w:spacing w:after="0" w:line="240" w:lineRule="atLeast"/>
              <w:ind w:left="0"/>
              <w:jc w:val="center"/>
              <w:rPr>
                <w:rFonts w:ascii="Gotham" w:hAnsi="Gotham" w:cs="Arial"/>
                <w:bCs/>
                <w:color w:val="404040" w:themeColor="text1" w:themeTint="BF"/>
                <w:sz w:val="20"/>
                <w:szCs w:val="20"/>
                <w:lang w:eastAsia="es-MX"/>
              </w:rPr>
            </w:pPr>
            <w:r w:rsidRPr="00A16F90">
              <w:rPr>
                <w:rFonts w:ascii="Gotham" w:hAnsi="Gotham" w:cs="Arial"/>
                <w:bCs/>
                <w:color w:val="404040" w:themeColor="text1" w:themeTint="BF"/>
                <w:sz w:val="20"/>
                <w:szCs w:val="20"/>
                <w:lang w:eastAsia="es-MX"/>
              </w:rPr>
              <w:t>4</w:t>
            </w:r>
          </w:p>
        </w:tc>
        <w:tc>
          <w:tcPr>
            <w:tcW w:w="8841" w:type="dxa"/>
            <w:tcBorders>
              <w:top w:val="single" w:sz="4" w:space="0" w:color="auto"/>
              <w:left w:val="single" w:sz="4" w:space="0" w:color="auto"/>
              <w:bottom w:val="single" w:sz="4" w:space="0" w:color="auto"/>
              <w:right w:val="single" w:sz="4" w:space="0" w:color="auto"/>
            </w:tcBorders>
            <w:shd w:val="clear" w:color="auto" w:fill="auto"/>
          </w:tcPr>
          <w:p w14:paraId="4A087898" w14:textId="1DF864D5" w:rsidR="00794312" w:rsidRPr="00A16F90" w:rsidRDefault="0004735F" w:rsidP="00C4283B">
            <w:pPr>
              <w:pStyle w:val="Prrafodelista1"/>
              <w:overflowPunct/>
              <w:autoSpaceDE/>
              <w:autoSpaceDN/>
              <w:adjustRightInd/>
              <w:spacing w:after="0" w:line="240" w:lineRule="atLeast"/>
              <w:ind w:left="10" w:right="80"/>
              <w:contextualSpacing w:val="0"/>
              <w:jc w:val="both"/>
              <w:textAlignment w:val="auto"/>
              <w:rPr>
                <w:rFonts w:ascii="Gotham" w:hAnsi="Gotham" w:cs="Arial"/>
                <w:color w:val="404040" w:themeColor="text1" w:themeTint="BF"/>
                <w:sz w:val="20"/>
                <w:szCs w:val="20"/>
                <w:lang w:eastAsia="es-MX"/>
              </w:rPr>
            </w:pPr>
            <w:r w:rsidRPr="00A16F90">
              <w:rPr>
                <w:rFonts w:ascii="Gotham" w:hAnsi="Gotham" w:cs="Arial"/>
                <w:color w:val="404040" w:themeColor="text1" w:themeTint="BF"/>
                <w:sz w:val="20"/>
                <w:szCs w:val="20"/>
                <w:lang w:eastAsia="es-MX"/>
              </w:rPr>
              <w:t xml:space="preserve">La Unidad Responsable o Unidad(es) Ejecutora(s) del </w:t>
            </w:r>
            <w:proofErr w:type="spellStart"/>
            <w:r w:rsidRPr="00A16F90">
              <w:rPr>
                <w:rFonts w:ascii="Gotham" w:hAnsi="Gotham" w:cs="Arial"/>
                <w:color w:val="404040" w:themeColor="text1" w:themeTint="BF"/>
                <w:sz w:val="20"/>
                <w:szCs w:val="20"/>
                <w:lang w:eastAsia="es-MX"/>
              </w:rPr>
              <w:t>Pp</w:t>
            </w:r>
            <w:proofErr w:type="spellEnd"/>
            <w:r w:rsidRPr="00A16F90">
              <w:rPr>
                <w:rFonts w:ascii="Gotham" w:hAnsi="Gotham" w:cs="Arial"/>
                <w:color w:val="404040" w:themeColor="text1" w:themeTint="BF"/>
                <w:sz w:val="20"/>
                <w:szCs w:val="20"/>
                <w:lang w:eastAsia="es-MX"/>
              </w:rPr>
              <w:t xml:space="preserve"> cuenta(n) con un plan estratégico y este cumple con todas las características establecidas en la pregunta.</w:t>
            </w:r>
          </w:p>
        </w:tc>
      </w:tr>
    </w:tbl>
    <w:p w14:paraId="0F6FDCE3" w14:textId="77777777" w:rsidR="00F4554E" w:rsidRPr="00A16F90" w:rsidRDefault="00F4554E" w:rsidP="00F4554E">
      <w:pPr>
        <w:rPr>
          <w:rFonts w:ascii="Gotham" w:hAnsi="Gotham"/>
          <w:color w:val="404040" w:themeColor="text1" w:themeTint="BF"/>
          <w:sz w:val="20"/>
          <w:szCs w:val="20"/>
        </w:rPr>
      </w:pPr>
    </w:p>
    <w:p w14:paraId="5179B7DF" w14:textId="77777777" w:rsidR="00F4554E" w:rsidRPr="00A16F90" w:rsidRDefault="00F4554E">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presentar los objetivos establecidos en los documentos de planeación estratégica y argumentar por qué se considera que cumplen con las características indicadas. En caso de que se detecten áreas de mejora en los planes estratégicos, se deberán hacer explícitas y proponer la forma de atenderlas. Se entenderá por mediano plazo, que la visión del plan abarque la presente administración estatal y largo plazo que trascienda la actual administración estatal. </w:t>
      </w:r>
    </w:p>
    <w:p w14:paraId="458FC3D2" w14:textId="77777777" w:rsidR="00F4554E" w:rsidRPr="00A16F90" w:rsidRDefault="00F4554E" w:rsidP="00CB44D4">
      <w:pPr>
        <w:pStyle w:val="Prrafodelista"/>
        <w:ind w:left="1134" w:right="48"/>
        <w:jc w:val="both"/>
        <w:rPr>
          <w:rFonts w:ascii="Gotham" w:hAnsi="Gotham"/>
          <w:color w:val="404040" w:themeColor="text1" w:themeTint="BF"/>
          <w:sz w:val="20"/>
          <w:szCs w:val="20"/>
        </w:rPr>
      </w:pPr>
    </w:p>
    <w:p w14:paraId="37583904" w14:textId="40CFD595" w:rsidR="00F4554E" w:rsidRPr="00A16F90" w:rsidRDefault="00F4554E" w:rsidP="00CB44D4">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caso de que la respuesta sea </w:t>
      </w:r>
      <w:r w:rsidRPr="00A16F90">
        <w:rPr>
          <w:rFonts w:ascii="Gotham Bold" w:hAnsi="Gotham Bold"/>
          <w:color w:val="404040" w:themeColor="text1" w:themeTint="BF"/>
          <w:sz w:val="20"/>
          <w:szCs w:val="20"/>
        </w:rPr>
        <w:t>“S</w:t>
      </w:r>
      <w:r w:rsidR="00167CEF" w:rsidRPr="00A16F90">
        <w:rPr>
          <w:rFonts w:ascii="Gotham Bold" w:hAnsi="Gotham Bold"/>
          <w:color w:val="404040" w:themeColor="text1" w:themeTint="BF"/>
          <w:sz w:val="20"/>
          <w:szCs w:val="20"/>
        </w:rPr>
        <w:t>Í</w:t>
      </w:r>
      <w:r w:rsidRPr="00A16F90">
        <w:rPr>
          <w:rFonts w:ascii="Gotham Bold" w:hAnsi="Gotham Bold"/>
          <w:color w:val="404040" w:themeColor="text1" w:themeTint="BF"/>
          <w:sz w:val="20"/>
          <w:szCs w:val="20"/>
        </w:rPr>
        <w:t>”:</w:t>
      </w:r>
    </w:p>
    <w:p w14:paraId="4E900D3E" w14:textId="77777777" w:rsidR="00F4554E" w:rsidRPr="00A16F90" w:rsidRDefault="00F4554E" w:rsidP="00CB44D4">
      <w:pPr>
        <w:pStyle w:val="Prrafodelista"/>
        <w:ind w:left="1134" w:right="48"/>
        <w:jc w:val="both"/>
        <w:rPr>
          <w:rFonts w:ascii="Gotham" w:hAnsi="Gotham"/>
          <w:color w:val="404040" w:themeColor="text1" w:themeTint="BF"/>
          <w:sz w:val="20"/>
          <w:szCs w:val="20"/>
        </w:rPr>
      </w:pPr>
    </w:p>
    <w:p w14:paraId="6216D1C9" w14:textId="77777777" w:rsidR="0004735F" w:rsidRPr="00A16F90" w:rsidRDefault="00F4554E" w:rsidP="00CB44D4">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incluirán las características con las que cumple, en su caso, con las que no cumple el plan estratégico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así como hacer explícita la información que sustenta a cada atributo.</w:t>
      </w:r>
    </w:p>
    <w:p w14:paraId="25BFBB5F" w14:textId="77777777" w:rsidR="0004735F" w:rsidRPr="00A16F90" w:rsidRDefault="0004735F" w:rsidP="00CB44D4">
      <w:pPr>
        <w:pStyle w:val="Prrafodelista"/>
        <w:ind w:left="1134" w:right="48"/>
        <w:jc w:val="both"/>
        <w:rPr>
          <w:rFonts w:ascii="Gotham" w:hAnsi="Gotham"/>
          <w:color w:val="404040" w:themeColor="text1" w:themeTint="BF"/>
          <w:sz w:val="20"/>
          <w:szCs w:val="20"/>
        </w:rPr>
      </w:pPr>
    </w:p>
    <w:p w14:paraId="69C8973A" w14:textId="7A268696" w:rsidR="00073CBF" w:rsidRPr="00A16F90" w:rsidRDefault="00F4554E">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El evaluador deberá proponer de manera concreta la(s) característica(s) de la pregunta</w:t>
      </w:r>
      <w:r w:rsidR="0048534B">
        <w:rPr>
          <w:rFonts w:ascii="Gotham" w:hAnsi="Gotham"/>
          <w:color w:val="404040" w:themeColor="text1" w:themeTint="BF"/>
          <w:sz w:val="20"/>
          <w:szCs w:val="20"/>
        </w:rPr>
        <w:t>(s)</w:t>
      </w:r>
      <w:r w:rsidRPr="00A16F90">
        <w:rPr>
          <w:rFonts w:ascii="Gotham" w:hAnsi="Gotham"/>
          <w:color w:val="404040" w:themeColor="text1" w:themeTint="BF"/>
          <w:sz w:val="20"/>
          <w:szCs w:val="20"/>
        </w:rPr>
        <w:t xml:space="preserve"> aplicadas al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evaluado con las que no cuenta.</w:t>
      </w:r>
    </w:p>
    <w:p w14:paraId="11AC83DF" w14:textId="77777777" w:rsidR="00F4554E" w:rsidRPr="00A16F90" w:rsidRDefault="00F4554E" w:rsidP="00CB44D4">
      <w:pPr>
        <w:pStyle w:val="Prrafodelista"/>
        <w:ind w:left="1134" w:right="48"/>
        <w:jc w:val="both"/>
        <w:rPr>
          <w:rFonts w:ascii="Gotham" w:hAnsi="Gotham"/>
          <w:color w:val="404040" w:themeColor="text1" w:themeTint="BF"/>
          <w:sz w:val="20"/>
          <w:szCs w:val="20"/>
        </w:rPr>
      </w:pPr>
    </w:p>
    <w:p w14:paraId="224BACCC" w14:textId="77777777" w:rsidR="00F4554E" w:rsidRPr="00A16F90" w:rsidRDefault="00F4554E" w:rsidP="00CB44D4">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caso de que la respuesta sea </w:t>
      </w:r>
      <w:r w:rsidRPr="00A16F90">
        <w:rPr>
          <w:rFonts w:ascii="Gotham Bold" w:hAnsi="Gotham Bold"/>
          <w:color w:val="404040" w:themeColor="text1" w:themeTint="BF"/>
          <w:sz w:val="20"/>
          <w:szCs w:val="20"/>
        </w:rPr>
        <w:t>“No”:</w:t>
      </w:r>
    </w:p>
    <w:p w14:paraId="4C30DD15" w14:textId="77777777" w:rsidR="00F4554E" w:rsidRPr="00A16F90" w:rsidRDefault="00F4554E" w:rsidP="00CB44D4">
      <w:pPr>
        <w:pStyle w:val="Prrafodelista"/>
        <w:ind w:left="1134" w:right="48"/>
        <w:jc w:val="both"/>
        <w:rPr>
          <w:rFonts w:ascii="Gotham" w:hAnsi="Gotham"/>
          <w:color w:val="404040" w:themeColor="text1" w:themeTint="BF"/>
          <w:sz w:val="20"/>
          <w:szCs w:val="20"/>
        </w:rPr>
      </w:pPr>
    </w:p>
    <w:p w14:paraId="099E59B5" w14:textId="1DFD6DC0" w:rsidR="00F4554E" w:rsidRPr="00A16F90" w:rsidRDefault="00F4554E" w:rsidP="00CB44D4">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lastRenderedPageBreak/>
        <w:t>El evaluador deberá proponer de manera concreta las características de la</w:t>
      </w:r>
      <w:r w:rsidR="0048534B">
        <w:rPr>
          <w:rFonts w:ascii="Gotham" w:hAnsi="Gotham"/>
          <w:color w:val="404040" w:themeColor="text1" w:themeTint="BF"/>
          <w:sz w:val="20"/>
          <w:szCs w:val="20"/>
        </w:rPr>
        <w:t>s</w:t>
      </w:r>
      <w:r w:rsidRPr="00A16F90">
        <w:rPr>
          <w:rFonts w:ascii="Gotham" w:hAnsi="Gotham"/>
          <w:color w:val="404040" w:themeColor="text1" w:themeTint="BF"/>
          <w:sz w:val="20"/>
          <w:szCs w:val="20"/>
        </w:rPr>
        <w:t xml:space="preserve"> pregunta</w:t>
      </w:r>
      <w:r w:rsidR="0048534B">
        <w:rPr>
          <w:rFonts w:ascii="Gotham" w:hAnsi="Gotham"/>
          <w:color w:val="404040" w:themeColor="text1" w:themeTint="BF"/>
          <w:sz w:val="20"/>
          <w:szCs w:val="20"/>
        </w:rPr>
        <w:t>s</w:t>
      </w:r>
      <w:r w:rsidRPr="00A16F90">
        <w:rPr>
          <w:rFonts w:ascii="Gotham" w:hAnsi="Gotham"/>
          <w:color w:val="404040" w:themeColor="text1" w:themeTint="BF"/>
          <w:sz w:val="20"/>
          <w:szCs w:val="20"/>
        </w:rPr>
        <w:t xml:space="preserve"> aplicadas al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evaluado.</w:t>
      </w:r>
    </w:p>
    <w:p w14:paraId="1AE41786" w14:textId="77777777" w:rsidR="00F4554E" w:rsidRPr="00A16F90" w:rsidRDefault="00F4554E" w:rsidP="00CB44D4">
      <w:pPr>
        <w:pStyle w:val="Prrafodelista"/>
        <w:ind w:left="1134" w:right="48"/>
        <w:jc w:val="both"/>
        <w:rPr>
          <w:rFonts w:ascii="Gotham" w:hAnsi="Gotham"/>
          <w:color w:val="404040" w:themeColor="text1" w:themeTint="BF"/>
          <w:sz w:val="20"/>
          <w:szCs w:val="20"/>
        </w:rPr>
      </w:pPr>
    </w:p>
    <w:p w14:paraId="3B672DF2" w14:textId="77777777" w:rsidR="00F4554E" w:rsidRPr="00A16F90" w:rsidRDefault="00F4554E">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oficiales de planeación y/o programación, sistemas o herramientas de planeación y la MIR. </w:t>
      </w:r>
    </w:p>
    <w:p w14:paraId="005A7496" w14:textId="77777777" w:rsidR="00F4554E" w:rsidRPr="00A16F90" w:rsidRDefault="00F4554E" w:rsidP="00140E6F">
      <w:pPr>
        <w:ind w:left="993" w:hanging="567"/>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7F3FCE7" w14:textId="77777777" w:rsidR="00F25F7A" w:rsidRPr="00A16F90" w:rsidRDefault="00F25F7A">
      <w:pPr>
        <w:pStyle w:val="Prrafodelista"/>
        <w:numPr>
          <w:ilvl w:val="0"/>
          <w:numId w:val="13"/>
        </w:numPr>
        <w:jc w:val="both"/>
        <w:rPr>
          <w:rFonts w:ascii="Gotham Bold" w:hAnsi="Gotham Bold"/>
          <w:color w:val="404040" w:themeColor="text1" w:themeTint="BF"/>
          <w:sz w:val="22"/>
          <w:szCs w:val="22"/>
        </w:rPr>
      </w:pPr>
      <w:bookmarkStart w:id="34" w:name="_Hlk157605138"/>
      <w:r w:rsidRPr="00A16F90">
        <w:rPr>
          <w:rFonts w:ascii="Gotham Bold" w:hAnsi="Gotham Bold"/>
          <w:color w:val="404040" w:themeColor="text1" w:themeTint="BF"/>
          <w:sz w:val="22"/>
          <w:szCs w:val="22"/>
        </w:rPr>
        <w:lastRenderedPageBreak/>
        <w:t xml:space="preserve">¿El plan de trabajo anual de la Unidad Responsable del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cumple con las siguientes características? </w:t>
      </w:r>
    </w:p>
    <w:bookmarkEnd w:id="34"/>
    <w:p w14:paraId="7B7D80B3" w14:textId="77777777" w:rsidR="00F25F7A" w:rsidRPr="00A16F90" w:rsidRDefault="00F25F7A" w:rsidP="00F25F7A">
      <w:pPr>
        <w:jc w:val="both"/>
        <w:rPr>
          <w:rFonts w:ascii="Gotham" w:eastAsia="Gotham" w:hAnsi="Gotham" w:cs="Gotham"/>
          <w:bCs/>
          <w:color w:val="404040" w:themeColor="text1" w:themeTint="BF"/>
          <w:sz w:val="20"/>
          <w:szCs w:val="20"/>
        </w:rPr>
      </w:pPr>
    </w:p>
    <w:p w14:paraId="4F044998" w14:textId="615A0951" w:rsidR="00F25F7A" w:rsidRPr="00A16F90" w:rsidRDefault="00F25F7A">
      <w:pPr>
        <w:pStyle w:val="Prrafodelista"/>
        <w:numPr>
          <w:ilvl w:val="0"/>
          <w:numId w:val="26"/>
        </w:numPr>
        <w:spacing w:line="276" w:lineRule="auto"/>
        <w:ind w:left="851" w:hanging="284"/>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 xml:space="preserve">Es producto de ejercicios de planeación institucionalizados, es decir, siguen un procedimiento establecido en un documento oficial. </w:t>
      </w:r>
    </w:p>
    <w:p w14:paraId="728821C9" w14:textId="38CA3471" w:rsidR="00F25F7A" w:rsidRPr="00A16F90" w:rsidRDefault="00F25F7A">
      <w:pPr>
        <w:pStyle w:val="Prrafodelista"/>
        <w:numPr>
          <w:ilvl w:val="0"/>
          <w:numId w:val="26"/>
        </w:numPr>
        <w:spacing w:line="276" w:lineRule="auto"/>
        <w:ind w:left="851" w:hanging="284"/>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 xml:space="preserve">Es conocido por los responsables de los principales procesos del Pp. </w:t>
      </w:r>
    </w:p>
    <w:p w14:paraId="6B85067E" w14:textId="24EBD7B6" w:rsidR="00F25F7A" w:rsidRPr="00A16F90" w:rsidRDefault="00F25F7A">
      <w:pPr>
        <w:pStyle w:val="Prrafodelista"/>
        <w:numPr>
          <w:ilvl w:val="0"/>
          <w:numId w:val="26"/>
        </w:numPr>
        <w:spacing w:line="276" w:lineRule="auto"/>
        <w:ind w:left="851" w:hanging="284"/>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 xml:space="preserve">Establece metas que contribuyan al logro de los objetivos del </w:t>
      </w:r>
      <w:proofErr w:type="spellStart"/>
      <w:r w:rsidRPr="00A16F90">
        <w:rPr>
          <w:rFonts w:ascii="Gotham" w:hAnsi="Gotham"/>
          <w:bCs/>
          <w:color w:val="404040" w:themeColor="text1" w:themeTint="BF"/>
          <w:sz w:val="20"/>
          <w:szCs w:val="20"/>
        </w:rPr>
        <w:t>Pp</w:t>
      </w:r>
      <w:proofErr w:type="spellEnd"/>
      <w:r w:rsidRPr="00A16F90">
        <w:rPr>
          <w:rFonts w:ascii="Gotham" w:hAnsi="Gotham"/>
          <w:bCs/>
          <w:color w:val="404040" w:themeColor="text1" w:themeTint="BF"/>
          <w:sz w:val="20"/>
          <w:szCs w:val="20"/>
        </w:rPr>
        <w:t>, a través de la entrega o generación de sus componentes.</w:t>
      </w:r>
    </w:p>
    <w:p w14:paraId="7F6FEA2C" w14:textId="7B8C223C" w:rsidR="00F25F7A" w:rsidRPr="00A16F90" w:rsidRDefault="00F25F7A">
      <w:pPr>
        <w:pStyle w:val="Prrafodelista"/>
        <w:numPr>
          <w:ilvl w:val="0"/>
          <w:numId w:val="26"/>
        </w:numPr>
        <w:spacing w:line="276" w:lineRule="auto"/>
        <w:ind w:left="851" w:hanging="284"/>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Se revisa y actualiza periódicamente.</w:t>
      </w:r>
    </w:p>
    <w:p w14:paraId="553242DA" w14:textId="77777777" w:rsidR="002C47C4" w:rsidRPr="00A16F90" w:rsidRDefault="002C47C4" w:rsidP="002C47C4">
      <w:pPr>
        <w:jc w:val="both"/>
        <w:rPr>
          <w:rFonts w:ascii="Gotham" w:hAnsi="Gotham"/>
          <w:bCs/>
          <w:color w:val="404040" w:themeColor="text1" w:themeTint="BF"/>
          <w:sz w:val="20"/>
          <w:szCs w:val="20"/>
        </w:rPr>
      </w:pPr>
    </w:p>
    <w:p w14:paraId="7916BB1D" w14:textId="77777777" w:rsidR="002C47C4" w:rsidRPr="00A16F90" w:rsidRDefault="002C47C4" w:rsidP="00167CEF">
      <w:pPr>
        <w:ind w:left="567"/>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 xml:space="preserve">Si la Unidad Responsable del </w:t>
      </w:r>
      <w:proofErr w:type="spellStart"/>
      <w:r w:rsidRPr="00A16F90">
        <w:rPr>
          <w:rFonts w:ascii="Gotham" w:hAnsi="Gotham"/>
          <w:bCs/>
          <w:color w:val="404040" w:themeColor="text1" w:themeTint="BF"/>
          <w:sz w:val="20"/>
          <w:szCs w:val="20"/>
        </w:rPr>
        <w:t>Pp</w:t>
      </w:r>
      <w:proofErr w:type="spellEnd"/>
      <w:r w:rsidRPr="00A16F90">
        <w:rPr>
          <w:rFonts w:ascii="Gotham" w:hAnsi="Gotham"/>
          <w:bCs/>
          <w:color w:val="404040" w:themeColor="text1" w:themeTint="BF"/>
          <w:sz w:val="20"/>
          <w:szCs w:val="20"/>
        </w:rPr>
        <w:t xml:space="preserve"> no cuenta con un plan anual de trabajo para alcanzar los objetivos del </w:t>
      </w:r>
      <w:proofErr w:type="spellStart"/>
      <w:r w:rsidRPr="00A16F90">
        <w:rPr>
          <w:rFonts w:ascii="Gotham" w:hAnsi="Gotham"/>
          <w:bCs/>
          <w:color w:val="404040" w:themeColor="text1" w:themeTint="BF"/>
          <w:sz w:val="20"/>
          <w:szCs w:val="20"/>
        </w:rPr>
        <w:t>Pp</w:t>
      </w:r>
      <w:proofErr w:type="spellEnd"/>
      <w:r w:rsidRPr="00A16F90">
        <w:rPr>
          <w:rFonts w:ascii="Gotham" w:hAnsi="Gotham"/>
          <w:bCs/>
          <w:color w:val="404040" w:themeColor="text1" w:themeTint="BF"/>
          <w:sz w:val="20"/>
          <w:szCs w:val="20"/>
        </w:rPr>
        <w:t xml:space="preserve"> o este no cumple con al menos una de las características establecidas en la pregunta, se deberá considerar información inexistente y, por lo tanto, la respuesta deberá ser </w:t>
      </w:r>
      <w:r w:rsidRPr="00A16F90">
        <w:rPr>
          <w:rFonts w:ascii="Gotham Bold" w:hAnsi="Gotham Bold"/>
          <w:bCs/>
          <w:color w:val="404040" w:themeColor="text1" w:themeTint="BF"/>
          <w:sz w:val="20"/>
          <w:szCs w:val="20"/>
        </w:rPr>
        <w:t>“NO”.</w:t>
      </w:r>
      <w:r w:rsidRPr="00A16F90">
        <w:rPr>
          <w:rFonts w:ascii="Gotham" w:hAnsi="Gotham"/>
          <w:bCs/>
          <w:color w:val="404040" w:themeColor="text1" w:themeTint="BF"/>
          <w:sz w:val="20"/>
          <w:szCs w:val="20"/>
        </w:rPr>
        <w:t xml:space="preserve"> </w:t>
      </w:r>
    </w:p>
    <w:p w14:paraId="781552AD" w14:textId="77777777" w:rsidR="002C47C4" w:rsidRPr="00A16F90" w:rsidRDefault="002C47C4" w:rsidP="00167CEF">
      <w:pPr>
        <w:ind w:left="567"/>
        <w:jc w:val="both"/>
        <w:rPr>
          <w:rFonts w:ascii="Gotham" w:hAnsi="Gotham"/>
          <w:bCs/>
          <w:color w:val="404040" w:themeColor="text1" w:themeTint="BF"/>
          <w:sz w:val="20"/>
          <w:szCs w:val="20"/>
        </w:rPr>
      </w:pPr>
    </w:p>
    <w:p w14:paraId="1B3951A9" w14:textId="313E88C3" w:rsidR="002C47C4" w:rsidRPr="00A16F90" w:rsidRDefault="002C47C4" w:rsidP="00167CEF">
      <w:pPr>
        <w:ind w:left="567"/>
        <w:jc w:val="both"/>
        <w:rPr>
          <w:rFonts w:ascii="Gotham" w:hAnsi="Gotham"/>
          <w:bCs/>
          <w:color w:val="404040" w:themeColor="text1" w:themeTint="BF"/>
          <w:sz w:val="20"/>
          <w:szCs w:val="20"/>
        </w:rPr>
      </w:pPr>
      <w:r w:rsidRPr="00A16F90">
        <w:rPr>
          <w:rFonts w:ascii="Gotham" w:hAnsi="Gotham"/>
          <w:bCs/>
          <w:color w:val="404040" w:themeColor="text1" w:themeTint="BF"/>
          <w:sz w:val="20"/>
          <w:szCs w:val="20"/>
        </w:rPr>
        <w:t xml:space="preserve">Si cuenta con información para responder a la pregunta, es decir, si la respuesta es </w:t>
      </w:r>
      <w:r w:rsidR="00A13E69" w:rsidRPr="00A16F90">
        <w:rPr>
          <w:rFonts w:ascii="Gotham Bold" w:hAnsi="Gotham Bold"/>
          <w:bCs/>
          <w:color w:val="404040" w:themeColor="text1" w:themeTint="BF"/>
          <w:sz w:val="20"/>
          <w:szCs w:val="20"/>
        </w:rPr>
        <w:t>“SÍ”</w:t>
      </w:r>
      <w:r w:rsidR="00167CEF" w:rsidRPr="00A16F90">
        <w:rPr>
          <w:rFonts w:ascii="Gotham Bold" w:hAnsi="Gotham Bold"/>
          <w:bCs/>
          <w:color w:val="404040" w:themeColor="text1" w:themeTint="BF"/>
          <w:sz w:val="20"/>
          <w:szCs w:val="20"/>
        </w:rPr>
        <w:t xml:space="preserve"> </w:t>
      </w:r>
      <w:r w:rsidRPr="00A16F90">
        <w:rPr>
          <w:rFonts w:ascii="Gotham" w:hAnsi="Gotham"/>
          <w:bCs/>
          <w:color w:val="404040" w:themeColor="text1" w:themeTint="BF"/>
          <w:sz w:val="20"/>
          <w:szCs w:val="20"/>
        </w:rPr>
        <w:t>se deberá seleccionar un nivel según los siguientes criterios:</w:t>
      </w:r>
    </w:p>
    <w:p w14:paraId="0465EE85" w14:textId="77777777" w:rsidR="002C47C4" w:rsidRPr="00A16F90" w:rsidRDefault="002C47C4" w:rsidP="002C47C4">
      <w:pPr>
        <w:pStyle w:val="Textoindependiente"/>
        <w:tabs>
          <w:tab w:val="left" w:pos="836"/>
          <w:tab w:val="left" w:pos="1189"/>
        </w:tabs>
        <w:spacing w:after="0"/>
        <w:ind w:right="219" w:hanging="115"/>
        <w:jc w:val="both"/>
        <w:rPr>
          <w:rFonts w:ascii="Gotham" w:hAnsi="Gotham"/>
          <w:color w:val="404040" w:themeColor="text1" w:themeTint="BF"/>
          <w:sz w:val="20"/>
          <w:szCs w:val="20"/>
          <w:lang w:val="es-MX"/>
        </w:rPr>
      </w:pPr>
    </w:p>
    <w:tbl>
      <w:tblPr>
        <w:tblStyle w:val="TableNormal1"/>
        <w:tblW w:w="10206" w:type="dxa"/>
        <w:jc w:val="center"/>
        <w:tblLayout w:type="fixed"/>
        <w:tblLook w:val="01E0" w:firstRow="1" w:lastRow="1" w:firstColumn="1" w:lastColumn="1" w:noHBand="0" w:noVBand="0"/>
      </w:tblPr>
      <w:tblGrid>
        <w:gridCol w:w="1035"/>
        <w:gridCol w:w="9171"/>
      </w:tblGrid>
      <w:tr w:rsidR="00A16F90" w:rsidRPr="00A16F90" w14:paraId="15A5E4AE"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57C2953" w14:textId="77777777" w:rsidR="002C47C4" w:rsidRPr="00C4283B" w:rsidRDefault="002C47C4" w:rsidP="00140E6F">
            <w:pPr>
              <w:jc w:val="center"/>
              <w:rPr>
                <w:rFonts w:ascii="Gotham Bold" w:hAnsi="Gotham Bold"/>
                <w:color w:val="FFFFFF" w:themeColor="background1"/>
                <w:sz w:val="22"/>
                <w:szCs w:val="22"/>
                <w:lang w:val="es-MX"/>
              </w:rPr>
            </w:pPr>
            <w:r w:rsidRPr="00C4283B">
              <w:rPr>
                <w:rFonts w:ascii="Gotham Bold" w:hAnsi="Gotham Bold"/>
                <w:color w:val="FFFFFF" w:themeColor="background1"/>
                <w:sz w:val="22"/>
                <w:szCs w:val="22"/>
                <w:lang w:val="es-MX"/>
              </w:rPr>
              <w:t>Nivel</w:t>
            </w:r>
          </w:p>
        </w:tc>
        <w:tc>
          <w:tcPr>
            <w:tcW w:w="8789"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74A3A29" w14:textId="77777777" w:rsidR="002C47C4" w:rsidRPr="00C4283B" w:rsidRDefault="002C47C4" w:rsidP="00B2165E">
            <w:pPr>
              <w:pStyle w:val="TableParagraph"/>
              <w:jc w:val="center"/>
              <w:rPr>
                <w:rFonts w:ascii="Gotham Bold" w:eastAsia="Gotham Book" w:hAnsi="Gotham Bold" w:cs="Gotham Book"/>
                <w:bCs/>
                <w:color w:val="FFFFFF" w:themeColor="background1"/>
                <w:lang w:val="es-MX"/>
              </w:rPr>
            </w:pPr>
            <w:r w:rsidRPr="00C4283B">
              <w:rPr>
                <w:rFonts w:ascii="Gotham Bold" w:hAnsi="Gotham Bold"/>
                <w:bCs/>
                <w:color w:val="FFFFFF" w:themeColor="background1"/>
                <w:lang w:val="es-MX"/>
              </w:rPr>
              <w:t>Criterios</w:t>
            </w:r>
          </w:p>
        </w:tc>
      </w:tr>
      <w:tr w:rsidR="00A16F90" w:rsidRPr="00A16F90" w14:paraId="072A380D" w14:textId="77777777" w:rsidTr="00CB44D4">
        <w:trPr>
          <w:trHeight w:hRule="exact" w:val="51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429A04" w14:textId="77777777" w:rsidR="002C47C4" w:rsidRPr="00A16F90" w:rsidRDefault="002C47C4"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1B44C6" w14:textId="4A54D7C3" w:rsidR="002C47C4" w:rsidRPr="00A16F90" w:rsidRDefault="007A68F1" w:rsidP="00C4283B">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 xml:space="preserve">La Unidad Responsable del </w:t>
            </w:r>
            <w:proofErr w:type="spellStart"/>
            <w:r w:rsidRPr="00A16F90">
              <w:rPr>
                <w:rFonts w:ascii="Gotham" w:eastAsia="Gotham Book" w:hAnsi="Gotham" w:cs="Gotham Book"/>
                <w:color w:val="404040" w:themeColor="text1" w:themeTint="BF"/>
                <w:spacing w:val="-1"/>
                <w:sz w:val="20"/>
                <w:szCs w:val="20"/>
                <w:lang w:val="es-MX"/>
              </w:rPr>
              <w:t>Pp</w:t>
            </w:r>
            <w:proofErr w:type="spellEnd"/>
            <w:r w:rsidRPr="00A16F90">
              <w:rPr>
                <w:rFonts w:ascii="Gotham" w:eastAsia="Gotham Book" w:hAnsi="Gotham" w:cs="Gotham Book"/>
                <w:color w:val="404040" w:themeColor="text1" w:themeTint="BF"/>
                <w:spacing w:val="-1"/>
                <w:sz w:val="20"/>
                <w:szCs w:val="20"/>
                <w:lang w:val="es-MX"/>
              </w:rPr>
              <w:t xml:space="preserve"> cuenta con un plan anual de trabajo y cumple con una de las características establecidas en la pregunta.</w:t>
            </w:r>
          </w:p>
        </w:tc>
      </w:tr>
      <w:tr w:rsidR="00A16F90" w:rsidRPr="00A16F90" w14:paraId="04A60FF0"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B4EF36" w14:textId="77777777" w:rsidR="002C47C4" w:rsidRPr="00A16F90" w:rsidRDefault="002C47C4"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49D611" w14:textId="33E63147" w:rsidR="002C47C4" w:rsidRPr="00A16F90" w:rsidRDefault="007A68F1" w:rsidP="00C4283B">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 xml:space="preserve">La Unidad Responsable del </w:t>
            </w:r>
            <w:proofErr w:type="spellStart"/>
            <w:r w:rsidRPr="00A16F90">
              <w:rPr>
                <w:rFonts w:ascii="Gotham" w:eastAsia="Gotham Book" w:hAnsi="Gotham" w:cs="Gotham Book"/>
                <w:color w:val="404040" w:themeColor="text1" w:themeTint="BF"/>
                <w:spacing w:val="-1"/>
                <w:sz w:val="20"/>
                <w:szCs w:val="20"/>
                <w:lang w:val="es-MX"/>
              </w:rPr>
              <w:t>Pp</w:t>
            </w:r>
            <w:proofErr w:type="spellEnd"/>
            <w:r w:rsidRPr="00A16F90">
              <w:rPr>
                <w:rFonts w:ascii="Gotham" w:eastAsia="Gotham Book" w:hAnsi="Gotham" w:cs="Gotham Book"/>
                <w:color w:val="404040" w:themeColor="text1" w:themeTint="BF"/>
                <w:spacing w:val="-1"/>
                <w:sz w:val="20"/>
                <w:szCs w:val="20"/>
                <w:lang w:val="es-MX"/>
              </w:rPr>
              <w:t xml:space="preserve"> cuenta con un plan anual de trabajo y cumple con dos de las características establecidas en la pregunta.</w:t>
            </w:r>
          </w:p>
        </w:tc>
      </w:tr>
      <w:tr w:rsidR="00A16F90" w:rsidRPr="00A16F90" w14:paraId="24F7196A"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BE21C8" w14:textId="77777777" w:rsidR="002C47C4" w:rsidRPr="00A16F90" w:rsidRDefault="002C47C4"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3</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22ED52" w14:textId="20FD37AD" w:rsidR="002C47C4" w:rsidRPr="00A16F90" w:rsidRDefault="007A68F1" w:rsidP="00C4283B">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 xml:space="preserve">La Unidad Responsable del </w:t>
            </w:r>
            <w:proofErr w:type="spellStart"/>
            <w:r w:rsidRPr="00A16F90">
              <w:rPr>
                <w:rFonts w:ascii="Gotham" w:eastAsia="Gotham Book" w:hAnsi="Gotham" w:cs="Gotham Book"/>
                <w:color w:val="404040" w:themeColor="text1" w:themeTint="BF"/>
                <w:sz w:val="20"/>
                <w:szCs w:val="20"/>
                <w:lang w:val="es-MX"/>
              </w:rPr>
              <w:t>Pp</w:t>
            </w:r>
            <w:proofErr w:type="spellEnd"/>
            <w:r w:rsidRPr="00A16F90">
              <w:rPr>
                <w:rFonts w:ascii="Gotham" w:eastAsia="Gotham Book" w:hAnsi="Gotham" w:cs="Gotham Book"/>
                <w:color w:val="404040" w:themeColor="text1" w:themeTint="BF"/>
                <w:sz w:val="20"/>
                <w:szCs w:val="20"/>
                <w:lang w:val="es-MX"/>
              </w:rPr>
              <w:t xml:space="preserve"> cuenta con un plan anual de trabajo y cumple con tres de las características establecidas en la pregunta.</w:t>
            </w:r>
          </w:p>
        </w:tc>
      </w:tr>
      <w:tr w:rsidR="00A16F90" w:rsidRPr="00A16F90" w14:paraId="2CF6F372"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96BAF2" w14:textId="77777777" w:rsidR="002C47C4" w:rsidRPr="00A16F90" w:rsidRDefault="002C47C4"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8E9BAC" w14:textId="2D4DBB3F" w:rsidR="002C47C4" w:rsidRPr="00A16F90" w:rsidRDefault="007A68F1" w:rsidP="00C4283B">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 xml:space="preserve">La Unidad Responsable del </w:t>
            </w:r>
            <w:proofErr w:type="spellStart"/>
            <w:r w:rsidRPr="00A16F90">
              <w:rPr>
                <w:rFonts w:ascii="Gotham" w:eastAsia="Gotham Book" w:hAnsi="Gotham" w:cs="Gotham Book"/>
                <w:color w:val="404040" w:themeColor="text1" w:themeTint="BF"/>
                <w:sz w:val="20"/>
                <w:szCs w:val="20"/>
                <w:lang w:val="es-MX"/>
              </w:rPr>
              <w:t>Pp</w:t>
            </w:r>
            <w:proofErr w:type="spellEnd"/>
            <w:r w:rsidRPr="00A16F90">
              <w:rPr>
                <w:rFonts w:ascii="Gotham" w:eastAsia="Gotham Book" w:hAnsi="Gotham" w:cs="Gotham Book"/>
                <w:color w:val="404040" w:themeColor="text1" w:themeTint="BF"/>
                <w:sz w:val="20"/>
                <w:szCs w:val="20"/>
                <w:lang w:val="es-MX"/>
              </w:rPr>
              <w:t xml:space="preserve"> cuenta con un plan anual de trabajo y cumple con todas de las características establecidas en la pregunta.</w:t>
            </w:r>
          </w:p>
        </w:tc>
      </w:tr>
    </w:tbl>
    <w:p w14:paraId="2E216BBD" w14:textId="77777777" w:rsidR="001A7AD2" w:rsidRPr="00A16F90" w:rsidRDefault="001A7AD2" w:rsidP="00370C6D">
      <w:pPr>
        <w:jc w:val="both"/>
        <w:rPr>
          <w:rFonts w:ascii="Gotham" w:hAnsi="Gotham"/>
          <w:color w:val="404040" w:themeColor="text1" w:themeTint="BF"/>
          <w:sz w:val="20"/>
          <w:szCs w:val="20"/>
        </w:rPr>
      </w:pPr>
    </w:p>
    <w:p w14:paraId="01C7D77A" w14:textId="77777777" w:rsidR="00167CEF" w:rsidRPr="00A16F90" w:rsidRDefault="001A7AD2">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presentar los objetivos establecidos en los documentos de planeación anual y argumentar por qué se considera que cumplen o no las características. </w:t>
      </w:r>
    </w:p>
    <w:p w14:paraId="67A79DE7" w14:textId="77777777" w:rsidR="00167CEF" w:rsidRPr="00A16F90" w:rsidRDefault="00167CEF" w:rsidP="00CB44D4">
      <w:pPr>
        <w:pStyle w:val="Prrafodelista"/>
        <w:ind w:left="1134" w:right="48"/>
        <w:jc w:val="both"/>
        <w:rPr>
          <w:rFonts w:ascii="Gotham" w:hAnsi="Gotham"/>
          <w:color w:val="404040" w:themeColor="text1" w:themeTint="BF"/>
          <w:sz w:val="20"/>
          <w:szCs w:val="20"/>
        </w:rPr>
      </w:pPr>
    </w:p>
    <w:p w14:paraId="532EF76B" w14:textId="6AA2190B" w:rsidR="001A7AD2" w:rsidRPr="00A16F90" w:rsidRDefault="001A7AD2" w:rsidP="00CB44D4">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caso de que se detecten áreas de mejora en los planes de trabajo, se deberán hacer explícitas y proponer la forma de atenderlas. Se entenderá por anual al ejercicio fiscal vigente, ciclo escolar o estacional. </w:t>
      </w:r>
    </w:p>
    <w:p w14:paraId="348E3C16" w14:textId="77777777" w:rsidR="001A7AD2" w:rsidRPr="00A16F90" w:rsidRDefault="001A7AD2" w:rsidP="00CB44D4">
      <w:pPr>
        <w:pStyle w:val="Prrafodelista"/>
        <w:ind w:left="1134" w:right="48"/>
        <w:jc w:val="both"/>
        <w:rPr>
          <w:rFonts w:ascii="Gotham" w:hAnsi="Gotham"/>
          <w:color w:val="404040" w:themeColor="text1" w:themeTint="BF"/>
          <w:sz w:val="20"/>
          <w:szCs w:val="20"/>
        </w:rPr>
      </w:pPr>
    </w:p>
    <w:p w14:paraId="4BD6A1D5" w14:textId="77777777" w:rsidR="001A7AD2" w:rsidRPr="00A16F90" w:rsidRDefault="001A7AD2">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oficiales de planeación y/o programación, así como sistemas o herramientas de planeación. </w:t>
      </w:r>
    </w:p>
    <w:p w14:paraId="040B39AE" w14:textId="77777777" w:rsidR="001A7AD2" w:rsidRPr="00A16F90" w:rsidRDefault="001A7AD2" w:rsidP="00140E6F">
      <w:pPr>
        <w:ind w:left="993" w:hanging="567"/>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2E472619" w14:textId="04952491" w:rsidR="00F4554E" w:rsidRPr="00A16F90" w:rsidRDefault="00690D6B" w:rsidP="00073CBF">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G</w:t>
      </w:r>
      <w:r w:rsidR="00167CEF" w:rsidRPr="00A16F90">
        <w:rPr>
          <w:rFonts w:ascii="Gotham Bold" w:hAnsi="Gotham Bold"/>
          <w:color w:val="404040" w:themeColor="text1" w:themeTint="BF"/>
          <w:sz w:val="22"/>
          <w:szCs w:val="22"/>
        </w:rPr>
        <w:t>.</w:t>
      </w:r>
      <w:r w:rsidR="006C7AE7" w:rsidRPr="00A16F90">
        <w:rPr>
          <w:rFonts w:ascii="Gotham Bold" w:hAnsi="Gotham Bold"/>
          <w:color w:val="404040" w:themeColor="text1" w:themeTint="BF"/>
          <w:sz w:val="22"/>
          <w:szCs w:val="22"/>
        </w:rPr>
        <w:t xml:space="preserve"> De la orientación hacia resultados y esquemas o procesos de evaluación</w:t>
      </w:r>
    </w:p>
    <w:p w14:paraId="4E129180" w14:textId="77777777" w:rsidR="00B56371" w:rsidRPr="00A16F90" w:rsidRDefault="00B56371" w:rsidP="00B56371">
      <w:pPr>
        <w:jc w:val="both"/>
        <w:rPr>
          <w:rFonts w:ascii="Gotham" w:hAnsi="Gotham"/>
          <w:color w:val="404040" w:themeColor="text1" w:themeTint="BF"/>
          <w:sz w:val="20"/>
          <w:szCs w:val="20"/>
        </w:rPr>
      </w:pPr>
      <w:bookmarkStart w:id="35" w:name="_Hlk157605623"/>
    </w:p>
    <w:p w14:paraId="3964B4A8" w14:textId="55AFF19F" w:rsidR="00B56371" w:rsidRPr="00A16F90" w:rsidRDefault="00B56371">
      <w:pPr>
        <w:pStyle w:val="Prrafodelista"/>
        <w:numPr>
          <w:ilvl w:val="0"/>
          <w:numId w:val="13"/>
        </w:numPr>
        <w:jc w:val="both"/>
        <w:rPr>
          <w:rFonts w:ascii="Gotham Bold" w:hAnsi="Gotham Bold"/>
          <w:color w:val="404040" w:themeColor="text1" w:themeTint="BF"/>
          <w:sz w:val="22"/>
          <w:szCs w:val="22"/>
        </w:rPr>
      </w:pPr>
      <w:bookmarkStart w:id="36" w:name="_Hlk157605217"/>
      <w:bookmarkStart w:id="37" w:name="_Hlk157605026"/>
      <w:r w:rsidRPr="00A16F90">
        <w:rPr>
          <w:rFonts w:ascii="Gotham Bold" w:hAnsi="Gotham Bold"/>
          <w:color w:val="404040" w:themeColor="text1" w:themeTint="BF"/>
          <w:sz w:val="22"/>
          <w:szCs w:val="22"/>
        </w:rPr>
        <w:t>¿</w:t>
      </w:r>
      <w:bookmarkStart w:id="38" w:name="_Hlk157605517"/>
      <w:r w:rsidR="00F45EA3" w:rsidRPr="00A16F90">
        <w:rPr>
          <w:rFonts w:ascii="Gotham Bold" w:hAnsi="Gotham Bold"/>
          <w:color w:val="404040" w:themeColor="text1" w:themeTint="BF"/>
          <w:sz w:val="22"/>
          <w:szCs w:val="22"/>
        </w:rPr>
        <w:t xml:space="preserve">El </w:t>
      </w:r>
      <w:proofErr w:type="spellStart"/>
      <w:r w:rsidR="00F45EA3" w:rsidRPr="00A16F90">
        <w:rPr>
          <w:rFonts w:ascii="Gotham Bold" w:hAnsi="Gotham Bold"/>
          <w:color w:val="404040" w:themeColor="text1" w:themeTint="BF"/>
          <w:sz w:val="22"/>
          <w:szCs w:val="22"/>
        </w:rPr>
        <w:t>Pp</w:t>
      </w:r>
      <w:proofErr w:type="spellEnd"/>
      <w:r w:rsidR="00F45EA3" w:rsidRPr="00A16F90">
        <w:rPr>
          <w:rFonts w:ascii="Gotham Bold" w:hAnsi="Gotham Bold"/>
          <w:color w:val="404040" w:themeColor="text1" w:themeTint="BF"/>
          <w:sz w:val="22"/>
          <w:szCs w:val="22"/>
        </w:rPr>
        <w:t xml:space="preserve"> utiliza información derivada de análisis externos (evaluaciones, auditorías al desempeño, informes de organizaciones independientes u otros relevantes</w:t>
      </w:r>
      <w:r w:rsidRPr="00A16F90">
        <w:rPr>
          <w:rFonts w:ascii="Gotham Bold" w:hAnsi="Gotham Bold"/>
          <w:color w:val="404040" w:themeColor="text1" w:themeTint="BF"/>
          <w:sz w:val="22"/>
          <w:szCs w:val="22"/>
        </w:rPr>
        <w:t>)</w:t>
      </w:r>
      <w:bookmarkEnd w:id="38"/>
      <w:r w:rsidRPr="00A16F90">
        <w:rPr>
          <w:rFonts w:ascii="Gotham Bold" w:hAnsi="Gotham Bold"/>
          <w:color w:val="404040" w:themeColor="text1" w:themeTint="BF"/>
          <w:sz w:val="22"/>
          <w:szCs w:val="22"/>
        </w:rPr>
        <w:t>?</w:t>
      </w:r>
      <w:bookmarkEnd w:id="36"/>
      <w:r w:rsidRPr="00A16F90">
        <w:rPr>
          <w:rFonts w:ascii="Gotham Bold" w:hAnsi="Gotham Bold"/>
          <w:color w:val="404040" w:themeColor="text1" w:themeTint="BF"/>
          <w:sz w:val="22"/>
          <w:szCs w:val="22"/>
        </w:rPr>
        <w:t xml:space="preserve"> </w:t>
      </w:r>
      <w:bookmarkEnd w:id="37"/>
    </w:p>
    <w:bookmarkEnd w:id="35"/>
    <w:p w14:paraId="27576BEC" w14:textId="77777777" w:rsidR="00B56371" w:rsidRPr="00A16F90" w:rsidRDefault="00B56371" w:rsidP="00370C6D">
      <w:pPr>
        <w:overflowPunct w:val="0"/>
        <w:autoSpaceDE w:val="0"/>
        <w:autoSpaceDN w:val="0"/>
        <w:adjustRightInd w:val="0"/>
        <w:jc w:val="both"/>
        <w:textAlignment w:val="baseline"/>
        <w:rPr>
          <w:rFonts w:ascii="Gotham" w:hAnsi="Gotham"/>
          <w:color w:val="404040" w:themeColor="text1" w:themeTint="BF"/>
          <w:sz w:val="20"/>
          <w:szCs w:val="20"/>
        </w:rPr>
      </w:pPr>
    </w:p>
    <w:p w14:paraId="7FD979D2" w14:textId="77777777" w:rsidR="00F45EA3" w:rsidRPr="00A16F90" w:rsidRDefault="00F45EA3">
      <w:pPr>
        <w:pStyle w:val="Prrafodelista"/>
        <w:numPr>
          <w:ilvl w:val="0"/>
          <w:numId w:val="28"/>
        </w:numPr>
        <w:overflowPunct w:val="0"/>
        <w:autoSpaceDE w:val="0"/>
        <w:autoSpaceDN w:val="0"/>
        <w:adjustRightInd w:val="0"/>
        <w:ind w:left="851" w:hanging="283"/>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 xml:space="preserve">De manera regular, es decir, se consideran como uno de los elementos para la toma de decisiones sobre el Pp. </w:t>
      </w:r>
    </w:p>
    <w:p w14:paraId="55235DE8" w14:textId="77777777" w:rsidR="00F45EA3" w:rsidRPr="00A16F90" w:rsidRDefault="00F45EA3">
      <w:pPr>
        <w:pStyle w:val="Prrafodelista"/>
        <w:numPr>
          <w:ilvl w:val="0"/>
          <w:numId w:val="28"/>
        </w:numPr>
        <w:overflowPunct w:val="0"/>
        <w:autoSpaceDE w:val="0"/>
        <w:autoSpaceDN w:val="0"/>
        <w:adjustRightInd w:val="0"/>
        <w:ind w:left="851" w:hanging="283"/>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 xml:space="preserve">De manera institucionalizada, es decir, sigue un procedimiento establecido en un documento oficial. </w:t>
      </w:r>
    </w:p>
    <w:p w14:paraId="48D6676B" w14:textId="77777777" w:rsidR="00F45EA3" w:rsidRPr="00A16F90" w:rsidRDefault="00F45EA3">
      <w:pPr>
        <w:pStyle w:val="Prrafodelista"/>
        <w:numPr>
          <w:ilvl w:val="0"/>
          <w:numId w:val="28"/>
        </w:numPr>
        <w:overflowPunct w:val="0"/>
        <w:autoSpaceDE w:val="0"/>
        <w:autoSpaceDN w:val="0"/>
        <w:adjustRightInd w:val="0"/>
        <w:ind w:left="851" w:hanging="283"/>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 xml:space="preserve">Para definir acciones y actividades que contribuyan a mejorar su gestión y/o sus resultados. </w:t>
      </w:r>
    </w:p>
    <w:p w14:paraId="201E5E1D" w14:textId="77777777" w:rsidR="00F45EA3" w:rsidRPr="00A16F90" w:rsidRDefault="00F45EA3">
      <w:pPr>
        <w:pStyle w:val="Prrafodelista"/>
        <w:numPr>
          <w:ilvl w:val="0"/>
          <w:numId w:val="28"/>
        </w:numPr>
        <w:overflowPunct w:val="0"/>
        <w:autoSpaceDE w:val="0"/>
        <w:autoSpaceDN w:val="0"/>
        <w:adjustRightInd w:val="0"/>
        <w:ind w:left="851" w:hanging="283"/>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De manera consensuada: participan operadores, directores y personal de la UIPPE, o área encargada de realizar estas funciones de la Unidad Responsable que opera el Pp.</w:t>
      </w:r>
    </w:p>
    <w:p w14:paraId="18F06897" w14:textId="77777777" w:rsidR="00F45EA3" w:rsidRPr="00A16F90" w:rsidRDefault="00F45EA3" w:rsidP="00370C6D">
      <w:pPr>
        <w:overflowPunct w:val="0"/>
        <w:autoSpaceDE w:val="0"/>
        <w:autoSpaceDN w:val="0"/>
        <w:adjustRightInd w:val="0"/>
        <w:jc w:val="both"/>
        <w:textAlignment w:val="baseline"/>
        <w:rPr>
          <w:rFonts w:ascii="Gotham" w:hAnsi="Gotham"/>
          <w:color w:val="404040" w:themeColor="text1" w:themeTint="BF"/>
          <w:sz w:val="20"/>
          <w:szCs w:val="20"/>
        </w:rPr>
      </w:pPr>
    </w:p>
    <w:p w14:paraId="30FB90B3" w14:textId="59D53AF9" w:rsidR="00F45EA3" w:rsidRPr="00A16F90" w:rsidRDefault="00F45EA3" w:rsidP="00167CEF">
      <w:pPr>
        <w:overflowPunct w:val="0"/>
        <w:autoSpaceDE w:val="0"/>
        <w:autoSpaceDN w:val="0"/>
        <w:adjustRightInd w:val="0"/>
        <w:ind w:left="567"/>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no existe evidencia de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ha utilizado informes de evaluaciones o si no se cuenta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DEAE198" w14:textId="77777777" w:rsidR="00F45EA3" w:rsidRPr="00A16F90" w:rsidRDefault="00F45EA3" w:rsidP="00167CEF">
      <w:pPr>
        <w:overflowPunct w:val="0"/>
        <w:autoSpaceDE w:val="0"/>
        <w:autoSpaceDN w:val="0"/>
        <w:adjustRightInd w:val="0"/>
        <w:ind w:left="567"/>
        <w:jc w:val="both"/>
        <w:textAlignment w:val="baseline"/>
        <w:rPr>
          <w:rFonts w:ascii="Gotham" w:hAnsi="Gotham"/>
          <w:color w:val="404040" w:themeColor="text1" w:themeTint="BF"/>
          <w:sz w:val="20"/>
          <w:szCs w:val="20"/>
        </w:rPr>
      </w:pPr>
    </w:p>
    <w:p w14:paraId="687043EE" w14:textId="5112B4D3" w:rsidR="00F45EA3" w:rsidRPr="00A16F90" w:rsidRDefault="00F45EA3" w:rsidP="00167CEF">
      <w:pPr>
        <w:overflowPunct w:val="0"/>
        <w:autoSpaceDE w:val="0"/>
        <w:autoSpaceDN w:val="0"/>
        <w:adjustRightInd w:val="0"/>
        <w:ind w:left="567"/>
        <w:jc w:val="both"/>
        <w:textAlignment w:val="baseline"/>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167CEF"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40AB6794" w14:textId="77777777" w:rsidR="00F45EA3" w:rsidRPr="00A16F90" w:rsidRDefault="00F45EA3" w:rsidP="00370C6D">
      <w:pPr>
        <w:overflowPunct w:val="0"/>
        <w:autoSpaceDE w:val="0"/>
        <w:autoSpaceDN w:val="0"/>
        <w:adjustRightInd w:val="0"/>
        <w:jc w:val="both"/>
        <w:textAlignment w:val="baseline"/>
        <w:rPr>
          <w:rFonts w:ascii="Gotham" w:hAnsi="Gotham"/>
          <w:color w:val="404040" w:themeColor="text1" w:themeTint="BF"/>
          <w:sz w:val="20"/>
          <w:szCs w:val="20"/>
        </w:rPr>
      </w:pPr>
    </w:p>
    <w:tbl>
      <w:tblPr>
        <w:tblStyle w:val="TableNormal1"/>
        <w:tblW w:w="10206" w:type="dxa"/>
        <w:jc w:val="center"/>
        <w:tblLayout w:type="fixed"/>
        <w:tblLook w:val="01E0" w:firstRow="1" w:lastRow="1" w:firstColumn="1" w:lastColumn="1" w:noHBand="0" w:noVBand="0"/>
      </w:tblPr>
      <w:tblGrid>
        <w:gridCol w:w="1035"/>
        <w:gridCol w:w="9171"/>
      </w:tblGrid>
      <w:tr w:rsidR="00A16F90" w:rsidRPr="00A16F90" w14:paraId="5FC5E259"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38AE4FC" w14:textId="77777777" w:rsidR="00F45EA3" w:rsidRPr="002C50D5" w:rsidRDefault="00F45EA3" w:rsidP="00167CEF">
            <w:pPr>
              <w:jc w:val="center"/>
              <w:rPr>
                <w:rFonts w:ascii="Gotham Bold" w:hAnsi="Gotham Bold"/>
                <w:color w:val="FFFFFF" w:themeColor="background1"/>
                <w:sz w:val="22"/>
                <w:szCs w:val="22"/>
              </w:rPr>
            </w:pPr>
            <w:r w:rsidRPr="002C50D5">
              <w:rPr>
                <w:rFonts w:ascii="Gotham Bold" w:hAnsi="Gotham Bold"/>
                <w:color w:val="FFFFFF" w:themeColor="background1"/>
                <w:sz w:val="22"/>
                <w:szCs w:val="22"/>
              </w:rPr>
              <w:t>Nivel</w:t>
            </w:r>
          </w:p>
        </w:tc>
        <w:tc>
          <w:tcPr>
            <w:tcW w:w="8789"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27F7C07" w14:textId="77777777" w:rsidR="00F45EA3" w:rsidRPr="002C50D5" w:rsidRDefault="00F45EA3" w:rsidP="00167CEF">
            <w:pPr>
              <w:jc w:val="center"/>
              <w:rPr>
                <w:rFonts w:ascii="Gotham Bold" w:hAnsi="Gotham Bold"/>
                <w:color w:val="FFFFFF" w:themeColor="background1"/>
                <w:sz w:val="22"/>
                <w:szCs w:val="22"/>
              </w:rPr>
            </w:pPr>
            <w:proofErr w:type="spellStart"/>
            <w:r w:rsidRPr="002C50D5">
              <w:rPr>
                <w:rFonts w:ascii="Gotham Bold" w:hAnsi="Gotham Bold"/>
                <w:color w:val="FFFFFF" w:themeColor="background1"/>
                <w:sz w:val="22"/>
                <w:szCs w:val="22"/>
              </w:rPr>
              <w:t>Criterios</w:t>
            </w:r>
            <w:proofErr w:type="spellEnd"/>
          </w:p>
        </w:tc>
      </w:tr>
      <w:tr w:rsidR="00A16F90" w:rsidRPr="00A16F90" w14:paraId="77627C1E" w14:textId="77777777" w:rsidTr="00CB44D4">
        <w:trPr>
          <w:trHeight w:hRule="exact" w:val="51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8946F3" w14:textId="77777777" w:rsidR="00F45EA3" w:rsidRPr="00A16F90" w:rsidRDefault="00F45EA3"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73B138" w14:textId="3D01E01F" w:rsidR="00F45EA3" w:rsidRPr="00A16F90" w:rsidRDefault="00F45EA3"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 xml:space="preserve">El </w:t>
            </w:r>
            <w:proofErr w:type="spellStart"/>
            <w:r w:rsidRPr="00A16F90">
              <w:rPr>
                <w:rFonts w:ascii="Gotham" w:eastAsia="Gotham Book" w:hAnsi="Gotham" w:cs="Gotham Book"/>
                <w:color w:val="404040" w:themeColor="text1" w:themeTint="BF"/>
                <w:spacing w:val="-1"/>
                <w:sz w:val="20"/>
                <w:szCs w:val="20"/>
                <w:lang w:val="es-MX"/>
              </w:rPr>
              <w:t>Pp</w:t>
            </w:r>
            <w:proofErr w:type="spellEnd"/>
            <w:r w:rsidRPr="00A16F90">
              <w:rPr>
                <w:rFonts w:ascii="Gotham" w:eastAsia="Gotham Book" w:hAnsi="Gotham" w:cs="Gotham Book"/>
                <w:color w:val="404040" w:themeColor="text1" w:themeTint="BF"/>
                <w:spacing w:val="-1"/>
                <w:sz w:val="20"/>
                <w:szCs w:val="20"/>
                <w:lang w:val="es-MX"/>
              </w:rPr>
              <w:t xml:space="preserve"> utiliza informes de evaluaciones externas y cumple con una de las características establecidas en la pregunta</w:t>
            </w:r>
            <w:r w:rsidR="00CD743D" w:rsidRPr="00A16F90">
              <w:rPr>
                <w:rFonts w:ascii="Gotham" w:eastAsia="Gotham Book" w:hAnsi="Gotham" w:cs="Gotham Book"/>
                <w:color w:val="404040" w:themeColor="text1" w:themeTint="BF"/>
                <w:spacing w:val="-1"/>
                <w:sz w:val="20"/>
                <w:szCs w:val="20"/>
                <w:lang w:val="es-MX"/>
              </w:rPr>
              <w:t>.</w:t>
            </w:r>
          </w:p>
        </w:tc>
      </w:tr>
      <w:tr w:rsidR="00A16F90" w:rsidRPr="00A16F90" w14:paraId="7CAB92A1"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4095BE" w14:textId="77777777" w:rsidR="00F45EA3" w:rsidRPr="00A16F90" w:rsidRDefault="00F45EA3"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BD63D5" w14:textId="6EC060EA" w:rsidR="00F45EA3" w:rsidRPr="00A16F90" w:rsidRDefault="00CD743D"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 xml:space="preserve">El </w:t>
            </w:r>
            <w:proofErr w:type="spellStart"/>
            <w:r w:rsidRPr="00A16F90">
              <w:rPr>
                <w:rFonts w:ascii="Gotham" w:eastAsia="Gotham Book" w:hAnsi="Gotham" w:cs="Gotham Book"/>
                <w:color w:val="404040" w:themeColor="text1" w:themeTint="BF"/>
                <w:spacing w:val="-1"/>
                <w:sz w:val="20"/>
                <w:szCs w:val="20"/>
                <w:lang w:val="es-MX"/>
              </w:rPr>
              <w:t>Pp</w:t>
            </w:r>
            <w:proofErr w:type="spellEnd"/>
            <w:r w:rsidRPr="00A16F90">
              <w:rPr>
                <w:rFonts w:ascii="Gotham" w:eastAsia="Gotham Book" w:hAnsi="Gotham" w:cs="Gotham Book"/>
                <w:color w:val="404040" w:themeColor="text1" w:themeTint="BF"/>
                <w:spacing w:val="-1"/>
                <w:sz w:val="20"/>
                <w:szCs w:val="20"/>
                <w:lang w:val="es-MX"/>
              </w:rPr>
              <w:t xml:space="preserve"> utiliza informes de evaluaciones externas y cumple con dos de las características establecidas en la pregunta.</w:t>
            </w:r>
          </w:p>
        </w:tc>
      </w:tr>
      <w:tr w:rsidR="00A16F90" w:rsidRPr="00A16F90" w14:paraId="0E07541E"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2529CB" w14:textId="77777777" w:rsidR="00F45EA3" w:rsidRPr="00A16F90" w:rsidRDefault="00F45EA3"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3</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C12723" w14:textId="3578EA5B" w:rsidR="00F45EA3" w:rsidRPr="00A16F90" w:rsidRDefault="00CD743D"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 xml:space="preserve">El </w:t>
            </w:r>
            <w:proofErr w:type="spellStart"/>
            <w:r w:rsidRPr="00A16F90">
              <w:rPr>
                <w:rFonts w:ascii="Gotham" w:eastAsia="Gotham Book" w:hAnsi="Gotham" w:cs="Gotham Book"/>
                <w:color w:val="404040" w:themeColor="text1" w:themeTint="BF"/>
                <w:sz w:val="20"/>
                <w:szCs w:val="20"/>
                <w:lang w:val="es-MX"/>
              </w:rPr>
              <w:t>Pp</w:t>
            </w:r>
            <w:proofErr w:type="spellEnd"/>
            <w:r w:rsidRPr="00A16F90">
              <w:rPr>
                <w:rFonts w:ascii="Gotham" w:eastAsia="Gotham Book" w:hAnsi="Gotham" w:cs="Gotham Book"/>
                <w:color w:val="404040" w:themeColor="text1" w:themeTint="BF"/>
                <w:sz w:val="20"/>
                <w:szCs w:val="20"/>
                <w:lang w:val="es-MX"/>
              </w:rPr>
              <w:t xml:space="preserve"> utiliza informes de evaluaciones externas y cumple con tres de las características establecidas en la pregunta.</w:t>
            </w:r>
          </w:p>
        </w:tc>
      </w:tr>
      <w:tr w:rsidR="00A16F90" w:rsidRPr="00A16F90" w14:paraId="7803BA2F" w14:textId="77777777" w:rsidTr="00CB44D4">
        <w:trPr>
          <w:trHeight w:hRule="exac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32B3AD" w14:textId="77777777" w:rsidR="00F45EA3" w:rsidRPr="00A16F90" w:rsidRDefault="00F45EA3" w:rsidP="00B2165E">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23D735" w14:textId="35309A09" w:rsidR="00F45EA3" w:rsidRPr="00A16F90" w:rsidRDefault="00CD743D"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 xml:space="preserve">El </w:t>
            </w:r>
            <w:proofErr w:type="spellStart"/>
            <w:r w:rsidRPr="00A16F90">
              <w:rPr>
                <w:rFonts w:ascii="Gotham" w:eastAsia="Gotham Book" w:hAnsi="Gotham" w:cs="Gotham Book"/>
                <w:color w:val="404040" w:themeColor="text1" w:themeTint="BF"/>
                <w:sz w:val="20"/>
                <w:szCs w:val="20"/>
                <w:lang w:val="es-MX"/>
              </w:rPr>
              <w:t>Pp</w:t>
            </w:r>
            <w:proofErr w:type="spellEnd"/>
            <w:r w:rsidRPr="00A16F90">
              <w:rPr>
                <w:rFonts w:ascii="Gotham" w:eastAsia="Gotham Book" w:hAnsi="Gotham" w:cs="Gotham Book"/>
                <w:color w:val="404040" w:themeColor="text1" w:themeTint="BF"/>
                <w:sz w:val="20"/>
                <w:szCs w:val="20"/>
                <w:lang w:val="es-MX"/>
              </w:rPr>
              <w:t xml:space="preserve"> utiliza informes de evaluaciones externas y cumple con todas las características establecidas en la pregunta.</w:t>
            </w:r>
          </w:p>
        </w:tc>
      </w:tr>
    </w:tbl>
    <w:p w14:paraId="20BA7B71" w14:textId="77777777" w:rsidR="00CD743D" w:rsidRPr="00A16F90" w:rsidRDefault="00CD743D" w:rsidP="00167CEF">
      <w:pPr>
        <w:pStyle w:val="Prrafodelista"/>
        <w:ind w:left="1134"/>
        <w:jc w:val="both"/>
        <w:rPr>
          <w:rFonts w:ascii="Gotham" w:hAnsi="Gotham"/>
          <w:color w:val="404040" w:themeColor="text1" w:themeTint="BF"/>
          <w:sz w:val="20"/>
          <w:szCs w:val="20"/>
        </w:rPr>
      </w:pPr>
    </w:p>
    <w:p w14:paraId="2D1E5C9E" w14:textId="77777777" w:rsidR="00CD743D" w:rsidRPr="00A16F90" w:rsidRDefault="00CD743D">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describir las evidencias de las características establecidas y de cuáles no existe evidencia. De ser el caso, se deberá señalar cómo mejoró su gestión y/o resultados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a partir de evaluaciones externas. </w:t>
      </w:r>
    </w:p>
    <w:p w14:paraId="00D3E694" w14:textId="77777777" w:rsidR="00CD743D" w:rsidRPr="00A16F90" w:rsidRDefault="00CD743D" w:rsidP="00167CEF">
      <w:pPr>
        <w:pStyle w:val="Prrafodelista"/>
        <w:ind w:left="1134"/>
        <w:jc w:val="both"/>
        <w:rPr>
          <w:rFonts w:ascii="Gotham" w:hAnsi="Gotham"/>
          <w:color w:val="404040" w:themeColor="text1" w:themeTint="BF"/>
          <w:sz w:val="20"/>
          <w:szCs w:val="20"/>
        </w:rPr>
      </w:pPr>
    </w:p>
    <w:p w14:paraId="5C4172B0" w14:textId="08A9E0D7" w:rsidR="00CD743D" w:rsidRPr="00A16F90" w:rsidRDefault="00CD743D" w:rsidP="00167CEF">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ha tenido análisis externos la respuesta será </w:t>
      </w:r>
      <w:r w:rsidRPr="00A16F90">
        <w:rPr>
          <w:rFonts w:ascii="Gotham Bold" w:hAnsi="Gotham Bold"/>
          <w:color w:val="404040" w:themeColor="text1" w:themeTint="BF"/>
          <w:sz w:val="20"/>
          <w:szCs w:val="20"/>
        </w:rPr>
        <w:t>“No Aplica”.</w:t>
      </w:r>
      <w:r w:rsidRPr="00A16F90">
        <w:rPr>
          <w:rFonts w:ascii="Gotham" w:hAnsi="Gotham"/>
          <w:color w:val="404040" w:themeColor="text1" w:themeTint="BF"/>
          <w:sz w:val="20"/>
          <w:szCs w:val="20"/>
        </w:rPr>
        <w:t xml:space="preserve"> </w:t>
      </w:r>
    </w:p>
    <w:p w14:paraId="55D9A93F" w14:textId="77777777" w:rsidR="00CD743D" w:rsidRPr="00A16F90" w:rsidRDefault="00CD743D" w:rsidP="00167CEF">
      <w:pPr>
        <w:pStyle w:val="Prrafodelista"/>
        <w:ind w:left="1134"/>
        <w:jc w:val="both"/>
        <w:rPr>
          <w:rFonts w:ascii="Gotham" w:hAnsi="Gotham"/>
          <w:color w:val="404040" w:themeColor="text1" w:themeTint="BF"/>
          <w:sz w:val="20"/>
          <w:szCs w:val="20"/>
        </w:rPr>
      </w:pPr>
    </w:p>
    <w:p w14:paraId="1A3EBCFE" w14:textId="1750E59E" w:rsidR="00690D6B" w:rsidRPr="00A16F90" w:rsidRDefault="00CD743D">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informes finales de los análisis externos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documentos de trabajo, documentos institucionales y posiciones institucionales respecto de estos informes. </w:t>
      </w:r>
    </w:p>
    <w:p w14:paraId="1585A608" w14:textId="77777777" w:rsidR="00690D6B" w:rsidRPr="00A16F90" w:rsidRDefault="00690D6B">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D3FD584" w14:textId="78467F05" w:rsidR="00C2167A" w:rsidRPr="00715BBF" w:rsidRDefault="00C2167A" w:rsidP="00715BBF">
      <w:pPr>
        <w:pStyle w:val="Prrafodelista"/>
        <w:numPr>
          <w:ilvl w:val="0"/>
          <w:numId w:val="13"/>
        </w:numPr>
        <w:jc w:val="both"/>
        <w:rPr>
          <w:rFonts w:ascii="Gotham Bold" w:hAnsi="Gotham Bold"/>
          <w:color w:val="404040" w:themeColor="text1" w:themeTint="BF"/>
          <w:sz w:val="22"/>
          <w:szCs w:val="22"/>
        </w:rPr>
      </w:pPr>
      <w:r w:rsidRPr="00715BBF">
        <w:rPr>
          <w:rFonts w:ascii="Gotham Bold" w:hAnsi="Gotham Bold"/>
          <w:color w:val="404040" w:themeColor="text1" w:themeTint="BF"/>
          <w:sz w:val="22"/>
          <w:szCs w:val="22"/>
        </w:rPr>
        <w:lastRenderedPageBreak/>
        <w:t xml:space="preserve">Del total de los Aspectos Susceptibles de Mejora (ASM) </w:t>
      </w:r>
      <w:r w:rsidR="002C50D5" w:rsidRPr="00715BBF">
        <w:rPr>
          <w:rFonts w:ascii="Gotham Bold" w:hAnsi="Gotham Bold"/>
          <w:color w:val="404040" w:themeColor="text1" w:themeTint="BF"/>
          <w:sz w:val="22"/>
          <w:szCs w:val="22"/>
        </w:rPr>
        <w:t>derivados de ejercicios de evaluación anteriores</w:t>
      </w:r>
      <w:r w:rsidRPr="00715BBF">
        <w:rPr>
          <w:rFonts w:ascii="Gotham Bold" w:hAnsi="Gotham Bold"/>
          <w:color w:val="404040" w:themeColor="text1" w:themeTint="BF"/>
          <w:sz w:val="22"/>
          <w:szCs w:val="22"/>
        </w:rPr>
        <w:t xml:space="preserve">, ¿qué porcentaje han sido solventados acorde con lo establecido en el Convenio para la mejora del Desempeño y Resultados Gubernamentales? </w:t>
      </w:r>
    </w:p>
    <w:p w14:paraId="3C7212D2" w14:textId="77777777" w:rsidR="00794312" w:rsidRPr="00A16F90" w:rsidRDefault="00794312" w:rsidP="00370C6D">
      <w:pPr>
        <w:jc w:val="both"/>
        <w:rPr>
          <w:rFonts w:ascii="Gotham" w:hAnsi="Gotham"/>
          <w:color w:val="404040" w:themeColor="text1" w:themeTint="BF"/>
          <w:sz w:val="20"/>
          <w:szCs w:val="20"/>
        </w:rPr>
      </w:pPr>
    </w:p>
    <w:p w14:paraId="3FB62CEA" w14:textId="71CFF940" w:rsidR="00A71DDC" w:rsidRPr="00A16F90" w:rsidRDefault="00A71DDC" w:rsidP="00B16C5F">
      <w:pPr>
        <w:ind w:left="567"/>
        <w:jc w:val="both"/>
        <w:rPr>
          <w:rFonts w:ascii="Gotham Bold" w:hAnsi="Gotham Bold"/>
          <w:color w:val="404040" w:themeColor="text1" w:themeTint="BF"/>
          <w:sz w:val="20"/>
          <w:szCs w:val="20"/>
        </w:rPr>
      </w:pPr>
      <w:r w:rsidRPr="00A16F90">
        <w:rPr>
          <w:rFonts w:ascii="Gotham" w:hAnsi="Gotham"/>
          <w:color w:val="404040" w:themeColor="text1" w:themeTint="BF"/>
          <w:sz w:val="20"/>
          <w:szCs w:val="20"/>
        </w:rPr>
        <w:t xml:space="preserve">Si ninguno de los ASM presenta un avance acorde con lo establecido en el Convenio para la mejora del Desempeño y Resultados Gubernamentales, se deberá considerar información inexistente y, por lo tanto, la respuesta deberá ser </w:t>
      </w:r>
      <w:r w:rsidRPr="00A16F90">
        <w:rPr>
          <w:rFonts w:ascii="Gotham Bold" w:hAnsi="Gotham Bold"/>
          <w:color w:val="404040" w:themeColor="text1" w:themeTint="BF"/>
          <w:sz w:val="20"/>
          <w:szCs w:val="20"/>
        </w:rPr>
        <w:t xml:space="preserve">“NO”. </w:t>
      </w:r>
    </w:p>
    <w:p w14:paraId="754B9B0F" w14:textId="77777777" w:rsidR="00A71DDC" w:rsidRPr="00A16F90" w:rsidRDefault="00A71DDC" w:rsidP="00B16C5F">
      <w:pPr>
        <w:ind w:left="567"/>
        <w:jc w:val="both"/>
        <w:rPr>
          <w:rFonts w:ascii="Gotham" w:hAnsi="Gotham"/>
          <w:color w:val="404040" w:themeColor="text1" w:themeTint="BF"/>
          <w:sz w:val="20"/>
          <w:szCs w:val="20"/>
        </w:rPr>
      </w:pPr>
    </w:p>
    <w:p w14:paraId="6C5D2764" w14:textId="63120653" w:rsidR="00794312" w:rsidRPr="00A16F90" w:rsidRDefault="00A71DDC" w:rsidP="00B16C5F">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B16C5F"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r w:rsidR="00794312" w:rsidRPr="00A16F90">
        <w:rPr>
          <w:rFonts w:ascii="Gotham" w:hAnsi="Gotham"/>
          <w:color w:val="404040" w:themeColor="text1" w:themeTint="BF"/>
          <w:sz w:val="20"/>
          <w:szCs w:val="20"/>
        </w:rPr>
        <w:t>:</w:t>
      </w:r>
    </w:p>
    <w:p w14:paraId="4CBD1014" w14:textId="77777777" w:rsidR="00794312" w:rsidRPr="00A16F90" w:rsidRDefault="00794312" w:rsidP="00370C6D">
      <w:pPr>
        <w:jc w:val="both"/>
        <w:rPr>
          <w:rFonts w:ascii="Gotham" w:hAnsi="Gotham"/>
          <w:color w:val="404040" w:themeColor="text1" w:themeTint="BF"/>
          <w:sz w:val="20"/>
          <w:szCs w:val="20"/>
        </w:rPr>
      </w:pPr>
      <w:bookmarkStart w:id="39" w:name="_Hlk157604462"/>
    </w:p>
    <w:tbl>
      <w:tblPr>
        <w:tblStyle w:val="TableNormal1"/>
        <w:tblW w:w="10490" w:type="dxa"/>
        <w:jc w:val="center"/>
        <w:tblLayout w:type="fixed"/>
        <w:tblLook w:val="01E0" w:firstRow="1" w:lastRow="1" w:firstColumn="1" w:lastColumn="1" w:noHBand="0" w:noVBand="0"/>
      </w:tblPr>
      <w:tblGrid>
        <w:gridCol w:w="1064"/>
        <w:gridCol w:w="9426"/>
      </w:tblGrid>
      <w:tr w:rsidR="00A16F90" w:rsidRPr="00A16F90" w14:paraId="66180592"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C1EA6B6" w14:textId="77777777" w:rsidR="00794312" w:rsidRPr="002C50D5" w:rsidRDefault="00794312" w:rsidP="00B16C5F">
            <w:pPr>
              <w:jc w:val="center"/>
              <w:rPr>
                <w:rFonts w:ascii="Gotham Bold" w:hAnsi="Gotham Bold"/>
                <w:color w:val="FFFFFF" w:themeColor="background1"/>
                <w:sz w:val="22"/>
                <w:szCs w:val="22"/>
              </w:rPr>
            </w:pPr>
            <w:r w:rsidRPr="002C50D5">
              <w:rPr>
                <w:rFonts w:ascii="Gotham Bold" w:hAnsi="Gotham Bold"/>
                <w:color w:val="FFFFFF" w:themeColor="background1"/>
                <w:sz w:val="22"/>
                <w:szCs w:val="22"/>
              </w:rPr>
              <w:t>Nivel</w:t>
            </w:r>
          </w:p>
        </w:tc>
        <w:tc>
          <w:tcPr>
            <w:tcW w:w="8789"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EEE469F" w14:textId="77777777" w:rsidR="00794312" w:rsidRPr="002C50D5" w:rsidRDefault="00794312" w:rsidP="00B16C5F">
            <w:pPr>
              <w:jc w:val="center"/>
              <w:rPr>
                <w:rFonts w:ascii="Gotham Bold" w:hAnsi="Gotham Bold"/>
                <w:color w:val="FFFFFF" w:themeColor="background1"/>
                <w:sz w:val="22"/>
                <w:szCs w:val="22"/>
              </w:rPr>
            </w:pPr>
            <w:proofErr w:type="spellStart"/>
            <w:r w:rsidRPr="002C50D5">
              <w:rPr>
                <w:rFonts w:ascii="Gotham Bold" w:hAnsi="Gotham Bold"/>
                <w:color w:val="FFFFFF" w:themeColor="background1"/>
                <w:sz w:val="22"/>
                <w:szCs w:val="22"/>
              </w:rPr>
              <w:t>Criterios</w:t>
            </w:r>
            <w:proofErr w:type="spellEnd"/>
          </w:p>
        </w:tc>
      </w:tr>
      <w:tr w:rsidR="00A16F90" w:rsidRPr="00A16F90" w14:paraId="587FF9FE" w14:textId="77777777" w:rsidTr="00CB44D4">
        <w:trPr>
          <w:trHeight w:hRule="exact" w:val="78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9A9AA4" w14:textId="77777777" w:rsidR="00794312" w:rsidRPr="00A16F90" w:rsidRDefault="00794312" w:rsidP="00794312">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1</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2B4EEF" w14:textId="38560309" w:rsidR="00794312" w:rsidRPr="00A16F90" w:rsidRDefault="00A71DDC"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Más de 0% y hasta 49% del total de los ASM se han solventado y/o las acciones de mejora están siendo implementadas de acuerdo con lo establecido en los documentos de trabajo e institucionales.</w:t>
            </w:r>
          </w:p>
        </w:tc>
      </w:tr>
      <w:tr w:rsidR="00A16F90" w:rsidRPr="00A16F90" w14:paraId="6FC82CDF" w14:textId="77777777" w:rsidTr="00CB44D4">
        <w:trPr>
          <w:trHeight w:hRule="exact" w:val="83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A676F1" w14:textId="77777777" w:rsidR="00794312" w:rsidRPr="00A16F90" w:rsidRDefault="00794312" w:rsidP="00794312">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2</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2DC415" w14:textId="0317EB05" w:rsidR="00794312" w:rsidRPr="00A16F90" w:rsidRDefault="00A71DDC"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pacing w:val="-1"/>
                <w:sz w:val="20"/>
                <w:szCs w:val="20"/>
                <w:lang w:val="es-MX"/>
              </w:rPr>
              <w:t>De 49.01% a 69% del total de los ASM se han solventado y/o las acciones de mejora están siendo implementadas de acuerdo con lo establecido en los documentos de trabajo e institucionales.</w:t>
            </w:r>
          </w:p>
        </w:tc>
      </w:tr>
      <w:tr w:rsidR="00A16F90" w:rsidRPr="00A16F90" w14:paraId="56FE2AEA" w14:textId="77777777" w:rsidTr="00CB44D4">
        <w:trPr>
          <w:trHeight w:hRule="exact" w:val="854"/>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6E5FA5" w14:textId="77777777" w:rsidR="00794312" w:rsidRPr="00A16F90" w:rsidRDefault="00794312" w:rsidP="00794312">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3</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5827DD" w14:textId="5AF7060A" w:rsidR="00794312" w:rsidRPr="00A16F90" w:rsidRDefault="00A71DDC"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De 69.01% a 84% del total de los ASM se han solventado y/o las acciones de mejora están siendo implementadas de acuerdo con lo establecido en los documentos de trabajo e institucionales.</w:t>
            </w:r>
          </w:p>
        </w:tc>
      </w:tr>
      <w:tr w:rsidR="00A16F90" w:rsidRPr="00A16F90" w14:paraId="5EF58063" w14:textId="77777777" w:rsidTr="00CB44D4">
        <w:trPr>
          <w:trHeight w:hRule="exact" w:val="709"/>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C146D8" w14:textId="77777777" w:rsidR="00794312" w:rsidRPr="00A16F90" w:rsidRDefault="00794312" w:rsidP="00794312">
            <w:pPr>
              <w:jc w:val="center"/>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4</w:t>
            </w:r>
          </w:p>
        </w:tc>
        <w:tc>
          <w:tcPr>
            <w:tcW w:w="878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C7C5A0" w14:textId="556024F7" w:rsidR="00794312" w:rsidRPr="00A16F90" w:rsidRDefault="00A71DDC" w:rsidP="002C50D5">
            <w:pPr>
              <w:pStyle w:val="TableParagraph"/>
              <w:ind w:left="146" w:right="135"/>
              <w:jc w:val="both"/>
              <w:rPr>
                <w:rFonts w:ascii="Gotham" w:eastAsia="Gotham Book" w:hAnsi="Gotham" w:cs="Gotham Book"/>
                <w:color w:val="404040" w:themeColor="text1" w:themeTint="BF"/>
                <w:sz w:val="20"/>
                <w:szCs w:val="20"/>
                <w:lang w:val="es-MX"/>
              </w:rPr>
            </w:pPr>
            <w:r w:rsidRPr="00A16F90">
              <w:rPr>
                <w:rFonts w:ascii="Gotham" w:eastAsia="Gotham Book" w:hAnsi="Gotham" w:cs="Gotham Book"/>
                <w:color w:val="404040" w:themeColor="text1" w:themeTint="BF"/>
                <w:sz w:val="20"/>
                <w:szCs w:val="20"/>
                <w:lang w:val="es-MX"/>
              </w:rPr>
              <w:t>De 84.01% a 100% del total de los ASM se han solventado y/o las acciones de mejora están siendo implementadas de acuerdo con lo establecido en los documentos de trabajo e institucionales.</w:t>
            </w:r>
          </w:p>
        </w:tc>
      </w:tr>
      <w:bookmarkEnd w:id="39"/>
    </w:tbl>
    <w:p w14:paraId="3432BFC8" w14:textId="77777777" w:rsidR="00B16C5F" w:rsidRPr="00715BBF" w:rsidRDefault="00B16C5F" w:rsidP="00715BBF">
      <w:pPr>
        <w:jc w:val="both"/>
        <w:rPr>
          <w:rFonts w:ascii="Gotham" w:hAnsi="Gotham"/>
          <w:vanish/>
          <w:color w:val="404040" w:themeColor="text1" w:themeTint="BF"/>
          <w:sz w:val="20"/>
          <w:szCs w:val="20"/>
        </w:rPr>
      </w:pPr>
    </w:p>
    <w:p w14:paraId="3043C177" w14:textId="4DB7E960" w:rsidR="00A71DDC" w:rsidRPr="00A16F90" w:rsidRDefault="00A71DDC">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 incluir el </w:t>
      </w:r>
      <w:r w:rsidR="002C50D5" w:rsidRPr="002C50D5">
        <w:rPr>
          <w:rFonts w:ascii="Gotham Bold" w:hAnsi="Gotham Bold"/>
          <w:color w:val="404040" w:themeColor="text1" w:themeTint="BF"/>
          <w:sz w:val="20"/>
          <w:szCs w:val="20"/>
        </w:rPr>
        <w:t>“</w:t>
      </w:r>
      <w:r w:rsidRPr="00A16F90">
        <w:rPr>
          <w:rFonts w:ascii="Gotham Bold" w:hAnsi="Gotham Bold"/>
          <w:color w:val="404040" w:themeColor="text1" w:themeTint="BF"/>
          <w:sz w:val="20"/>
          <w:szCs w:val="20"/>
        </w:rPr>
        <w:t xml:space="preserve">Anexo </w:t>
      </w:r>
      <w:r w:rsidR="0002614B">
        <w:rPr>
          <w:rFonts w:ascii="Gotham Bold" w:hAnsi="Gotham Bold"/>
          <w:color w:val="404040" w:themeColor="text1" w:themeTint="BF"/>
          <w:sz w:val="20"/>
          <w:szCs w:val="20"/>
        </w:rPr>
        <w:t>7</w:t>
      </w:r>
      <w:r w:rsidRPr="00A16F90">
        <w:rPr>
          <w:rFonts w:ascii="Gotham Bold" w:hAnsi="Gotham Bold"/>
          <w:color w:val="404040" w:themeColor="text1" w:themeTint="BF"/>
          <w:sz w:val="20"/>
          <w:szCs w:val="20"/>
        </w:rPr>
        <w:t xml:space="preserve"> Avance de las acciones para atender los aspectos susceptibles de mejora</w:t>
      </w:r>
      <w:r w:rsidR="002C50D5">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w:t>
      </w:r>
    </w:p>
    <w:p w14:paraId="3261CC25" w14:textId="77777777" w:rsidR="00A71DDC" w:rsidRPr="00A16F90" w:rsidRDefault="00A71DDC" w:rsidP="00B16C5F">
      <w:pPr>
        <w:pStyle w:val="Prrafodelista"/>
        <w:ind w:left="1134" w:hanging="567"/>
        <w:jc w:val="both"/>
        <w:rPr>
          <w:rFonts w:ascii="Gotham" w:hAnsi="Gotham"/>
          <w:color w:val="404040" w:themeColor="text1" w:themeTint="BF"/>
          <w:sz w:val="20"/>
          <w:szCs w:val="20"/>
        </w:rPr>
      </w:pPr>
    </w:p>
    <w:p w14:paraId="6CE18014" w14:textId="1EF7DE8A" w:rsidR="00A71DDC" w:rsidRPr="00A16F90" w:rsidRDefault="00A71DDC" w:rsidP="00B16C5F">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ha tenido evaluaciones </w:t>
      </w:r>
      <w:r w:rsidR="002C50D5">
        <w:rPr>
          <w:rFonts w:ascii="Gotham" w:hAnsi="Gotham"/>
          <w:color w:val="404040" w:themeColor="text1" w:themeTint="BF"/>
          <w:sz w:val="20"/>
          <w:szCs w:val="20"/>
        </w:rPr>
        <w:t>de desempeño externas o internas</w:t>
      </w:r>
      <w:r w:rsidRPr="00A16F90">
        <w:rPr>
          <w:rFonts w:ascii="Gotham" w:hAnsi="Gotham"/>
          <w:color w:val="404040" w:themeColor="text1" w:themeTint="BF"/>
          <w:sz w:val="20"/>
          <w:szCs w:val="20"/>
        </w:rPr>
        <w:t xml:space="preserve"> la respuesta es </w:t>
      </w:r>
      <w:r w:rsidRPr="00A16F90">
        <w:rPr>
          <w:rFonts w:ascii="Gotham Bold" w:hAnsi="Gotham Bold"/>
          <w:color w:val="404040" w:themeColor="text1" w:themeTint="BF"/>
          <w:sz w:val="20"/>
          <w:szCs w:val="20"/>
        </w:rPr>
        <w:t>“No Aplica”.</w:t>
      </w:r>
      <w:r w:rsidRPr="00A16F90">
        <w:rPr>
          <w:rFonts w:ascii="Gotham" w:hAnsi="Gotham"/>
          <w:color w:val="404040" w:themeColor="text1" w:themeTint="BF"/>
          <w:sz w:val="20"/>
          <w:szCs w:val="20"/>
        </w:rPr>
        <w:t xml:space="preserve"> </w:t>
      </w:r>
    </w:p>
    <w:p w14:paraId="21FB7AE6" w14:textId="77777777" w:rsidR="00A71DDC" w:rsidRPr="00A16F90" w:rsidRDefault="00A71DDC" w:rsidP="00B16C5F">
      <w:pPr>
        <w:pStyle w:val="Prrafodelista"/>
        <w:ind w:left="1134" w:hanging="567"/>
        <w:jc w:val="both"/>
        <w:rPr>
          <w:rFonts w:ascii="Gotham" w:hAnsi="Gotham"/>
          <w:color w:val="404040" w:themeColor="text1" w:themeTint="BF"/>
          <w:sz w:val="20"/>
          <w:szCs w:val="20"/>
        </w:rPr>
      </w:pPr>
    </w:p>
    <w:p w14:paraId="47A6984E" w14:textId="0D4BC0F1" w:rsidR="001E33D0" w:rsidRPr="00A16F90" w:rsidRDefault="00A71DDC">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informes finales de evaluaciones externas, </w:t>
      </w:r>
      <w:r w:rsidR="002C50D5" w:rsidRPr="002C50D5">
        <w:rPr>
          <w:rFonts w:ascii="Gotham" w:hAnsi="Gotham"/>
          <w:color w:val="404040" w:themeColor="text1" w:themeTint="BF"/>
          <w:sz w:val="20"/>
          <w:szCs w:val="20"/>
        </w:rPr>
        <w:t>Convenio</w:t>
      </w:r>
      <w:r w:rsidR="002C50D5">
        <w:rPr>
          <w:rFonts w:ascii="Gotham" w:hAnsi="Gotham"/>
          <w:color w:val="404040" w:themeColor="text1" w:themeTint="BF"/>
          <w:sz w:val="20"/>
          <w:szCs w:val="20"/>
        </w:rPr>
        <w:t>(s)</w:t>
      </w:r>
      <w:r w:rsidR="002C50D5" w:rsidRPr="002C50D5">
        <w:rPr>
          <w:rFonts w:ascii="Gotham" w:hAnsi="Gotham"/>
          <w:color w:val="404040" w:themeColor="text1" w:themeTint="BF"/>
          <w:sz w:val="20"/>
          <w:szCs w:val="20"/>
        </w:rPr>
        <w:t xml:space="preserve"> para la mejora del Desempeño y Resultados Gubernamentales</w:t>
      </w:r>
      <w:r w:rsidR="002C50D5">
        <w:rPr>
          <w:rFonts w:ascii="Gotham" w:hAnsi="Gotham"/>
          <w:color w:val="404040" w:themeColor="text1" w:themeTint="BF"/>
          <w:sz w:val="20"/>
          <w:szCs w:val="20"/>
        </w:rPr>
        <w:t xml:space="preserve"> </w:t>
      </w:r>
      <w:r w:rsidR="002C50D5" w:rsidRPr="00A16F90">
        <w:rPr>
          <w:rFonts w:ascii="Gotham" w:hAnsi="Gotham"/>
          <w:color w:val="404040" w:themeColor="text1" w:themeTint="BF"/>
          <w:sz w:val="20"/>
          <w:szCs w:val="20"/>
        </w:rPr>
        <w:t xml:space="preserve">del </w:t>
      </w:r>
      <w:proofErr w:type="spellStart"/>
      <w:r w:rsidR="002C50D5" w:rsidRPr="00A16F90">
        <w:rPr>
          <w:rFonts w:ascii="Gotham" w:hAnsi="Gotham"/>
          <w:color w:val="404040" w:themeColor="text1" w:themeTint="BF"/>
          <w:sz w:val="20"/>
          <w:szCs w:val="20"/>
        </w:rPr>
        <w:t>Pp</w:t>
      </w:r>
      <w:proofErr w:type="spellEnd"/>
      <w:r w:rsidR="002C50D5">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documentos de trabajo de las evaluaciones externas generados a partir de los </w:t>
      </w:r>
      <w:r w:rsidR="002C50D5">
        <w:rPr>
          <w:rFonts w:ascii="Gotham" w:hAnsi="Gotham"/>
          <w:color w:val="404040" w:themeColor="text1" w:themeTint="BF"/>
          <w:sz w:val="20"/>
          <w:szCs w:val="20"/>
        </w:rPr>
        <w:t>m</w:t>
      </w:r>
      <w:r w:rsidRPr="00A16F90">
        <w:rPr>
          <w:rFonts w:ascii="Gotham" w:hAnsi="Gotham"/>
          <w:color w:val="404040" w:themeColor="text1" w:themeTint="BF"/>
          <w:sz w:val="20"/>
          <w:szCs w:val="20"/>
        </w:rPr>
        <w:t xml:space="preserve">ecanismos para el seguimiento de los ASM. </w:t>
      </w:r>
    </w:p>
    <w:p w14:paraId="572D681B" w14:textId="77777777" w:rsidR="001E33D0" w:rsidRPr="00A16F90" w:rsidRDefault="001E33D0">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238777BA" w14:textId="3B382302" w:rsidR="00B93D92" w:rsidRPr="00715BBF" w:rsidRDefault="00B93D92" w:rsidP="00715BBF">
      <w:pPr>
        <w:pStyle w:val="Prrafodelista"/>
        <w:numPr>
          <w:ilvl w:val="0"/>
          <w:numId w:val="13"/>
        </w:numPr>
        <w:jc w:val="both"/>
        <w:rPr>
          <w:rFonts w:ascii="Gotham Bold" w:hAnsi="Gotham Bold"/>
          <w:color w:val="404040" w:themeColor="text1" w:themeTint="BF"/>
          <w:sz w:val="22"/>
          <w:szCs w:val="22"/>
        </w:rPr>
      </w:pPr>
      <w:r w:rsidRPr="00715BBF">
        <w:rPr>
          <w:rFonts w:ascii="Gotham Bold" w:hAnsi="Gotham Bold"/>
          <w:color w:val="404040" w:themeColor="text1" w:themeTint="BF"/>
          <w:sz w:val="22"/>
          <w:szCs w:val="22"/>
        </w:rPr>
        <w:lastRenderedPageBreak/>
        <w:t xml:space="preserve">¿Con las acciones o compromisos de mejora definidos a partir de evaluaciones, auditorías al desempeño, informes de organizaciones independientes, u otros relevantes de </w:t>
      </w:r>
      <w:r w:rsidR="002C50D5" w:rsidRPr="00715BBF">
        <w:rPr>
          <w:rFonts w:ascii="Gotham Bold" w:hAnsi="Gotham Bold"/>
          <w:color w:val="404040" w:themeColor="text1" w:themeTint="BF"/>
          <w:sz w:val="22"/>
          <w:szCs w:val="22"/>
        </w:rPr>
        <w:t>ejercicios de evaluación anteriores</w:t>
      </w:r>
      <w:r w:rsidRPr="00715BBF">
        <w:rPr>
          <w:rFonts w:ascii="Gotham Bold" w:hAnsi="Gotham Bold"/>
          <w:color w:val="404040" w:themeColor="text1" w:themeTint="BF"/>
          <w:sz w:val="22"/>
          <w:szCs w:val="22"/>
        </w:rPr>
        <w:t xml:space="preserve">, se han logrado los resultados esperados? </w:t>
      </w:r>
    </w:p>
    <w:p w14:paraId="6A867B41" w14:textId="77777777" w:rsidR="00205C5E" w:rsidRPr="00A16F90" w:rsidRDefault="00205C5E" w:rsidP="00370C6D">
      <w:pPr>
        <w:ind w:right="219"/>
        <w:jc w:val="both"/>
        <w:rPr>
          <w:rFonts w:ascii="Gotham" w:hAnsi="Gotham"/>
          <w:color w:val="404040" w:themeColor="text1" w:themeTint="BF"/>
          <w:sz w:val="20"/>
          <w:szCs w:val="20"/>
        </w:rPr>
      </w:pPr>
    </w:p>
    <w:p w14:paraId="1395A9A8" w14:textId="7CB42D7F" w:rsidR="00B93D92" w:rsidRDefault="00B16C5F" w:rsidP="00837B6D">
      <w:pPr>
        <w:ind w:left="567" w:right="48"/>
        <w:jc w:val="both"/>
        <w:rPr>
          <w:rFonts w:ascii="Gotham Bold" w:hAnsi="Gotham Bold"/>
          <w:color w:val="56212F"/>
          <w:sz w:val="20"/>
          <w:szCs w:val="20"/>
        </w:rPr>
      </w:pPr>
      <w:bookmarkStart w:id="40" w:name="_Hlk157674105"/>
      <w:r w:rsidRPr="00837B6D">
        <w:rPr>
          <w:rFonts w:ascii="Gotham Bold" w:hAnsi="Gotham Bold"/>
          <w:color w:val="56212F"/>
          <w:sz w:val="20"/>
          <w:szCs w:val="20"/>
        </w:rPr>
        <w:t>No procede valoración cuantitativa.</w:t>
      </w:r>
    </w:p>
    <w:p w14:paraId="1D3FFAC5" w14:textId="77777777" w:rsidR="00837B6D" w:rsidRPr="00837B6D" w:rsidRDefault="00837B6D" w:rsidP="00837B6D">
      <w:pPr>
        <w:ind w:left="567" w:right="48"/>
        <w:jc w:val="both"/>
        <w:rPr>
          <w:rFonts w:ascii="Gotham Bold" w:hAnsi="Gotham Bold"/>
          <w:color w:val="56212F"/>
          <w:sz w:val="20"/>
          <w:szCs w:val="20"/>
        </w:rPr>
      </w:pPr>
    </w:p>
    <w:bookmarkEnd w:id="40"/>
    <w:p w14:paraId="5ED8E6FF" w14:textId="77777777" w:rsidR="0048534B" w:rsidRPr="0048534B" w:rsidRDefault="0048534B" w:rsidP="00715BBF">
      <w:pPr>
        <w:pStyle w:val="Prrafodelista"/>
        <w:ind w:left="360"/>
        <w:jc w:val="both"/>
        <w:rPr>
          <w:rFonts w:ascii="Gotham" w:hAnsi="Gotham"/>
          <w:vanish/>
          <w:color w:val="404040" w:themeColor="text1" w:themeTint="BF"/>
          <w:sz w:val="20"/>
          <w:szCs w:val="20"/>
        </w:rPr>
      </w:pPr>
    </w:p>
    <w:p w14:paraId="6231948D" w14:textId="4CBBE1F9" w:rsidR="00B93D92" w:rsidRPr="00A16F90" w:rsidRDefault="00B93D92"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indicar los resultados de la implementación de las acciones para atender los ASM y otras acciones y compromisos de mejora, y si coinciden con los resultados esperados establecidos; adicionalmente, se deberá señalar si el producto/evidencia del resultado permite dar cuenta </w:t>
      </w:r>
      <w:r w:rsidR="002C50D5" w:rsidRPr="00A16F90">
        <w:rPr>
          <w:rFonts w:ascii="Gotham" w:hAnsi="Gotham"/>
          <w:color w:val="404040" w:themeColor="text1" w:themeTint="BF"/>
          <w:sz w:val="20"/>
          <w:szCs w:val="20"/>
        </w:rPr>
        <w:t>de este</w:t>
      </w:r>
      <w:r w:rsidRPr="00A16F90">
        <w:rPr>
          <w:rFonts w:ascii="Gotham" w:hAnsi="Gotham"/>
          <w:color w:val="404040" w:themeColor="text1" w:themeTint="BF"/>
          <w:sz w:val="20"/>
          <w:szCs w:val="20"/>
        </w:rPr>
        <w:t xml:space="preserve"> y, en su caso, si se considera que existen efectos adicionales de dichas acciones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haya identificado. El análisis se deberá incluir en la matriz correspondiente al formato del </w:t>
      </w:r>
      <w:r w:rsidR="002C50D5" w:rsidRPr="0048534B">
        <w:rPr>
          <w:rFonts w:ascii="Gotham Bold" w:hAnsi="Gotham Bold"/>
          <w:color w:val="404040" w:themeColor="text1" w:themeTint="BF"/>
          <w:sz w:val="20"/>
          <w:szCs w:val="20"/>
        </w:rPr>
        <w:t>“</w:t>
      </w:r>
      <w:r w:rsidRPr="0048534B">
        <w:rPr>
          <w:rFonts w:ascii="Gotham Bold" w:hAnsi="Gotham Bold"/>
          <w:color w:val="404040" w:themeColor="text1" w:themeTint="BF"/>
          <w:sz w:val="20"/>
          <w:szCs w:val="20"/>
        </w:rPr>
        <w:t xml:space="preserve">Anexo </w:t>
      </w:r>
      <w:r w:rsidR="0002614B" w:rsidRPr="0048534B">
        <w:rPr>
          <w:rFonts w:ascii="Gotham Bold" w:hAnsi="Gotham Bold"/>
          <w:color w:val="404040" w:themeColor="text1" w:themeTint="BF"/>
          <w:sz w:val="20"/>
          <w:szCs w:val="20"/>
        </w:rPr>
        <w:t>8</w:t>
      </w:r>
      <w:r w:rsidRPr="0048534B">
        <w:rPr>
          <w:rFonts w:ascii="Gotham Bold" w:hAnsi="Gotham Bold"/>
          <w:color w:val="404040" w:themeColor="text1" w:themeTint="BF"/>
          <w:sz w:val="20"/>
          <w:szCs w:val="20"/>
        </w:rPr>
        <w:t xml:space="preserve"> Resultados de las acciones para atender los aspectos susceptibles de mejora”</w:t>
      </w:r>
      <w:r w:rsidRPr="00A16F90">
        <w:rPr>
          <w:rFonts w:ascii="Gotham" w:hAnsi="Gotham"/>
          <w:color w:val="404040" w:themeColor="text1" w:themeTint="BF"/>
          <w:sz w:val="20"/>
          <w:szCs w:val="20"/>
        </w:rPr>
        <w:t xml:space="preserve">. </w:t>
      </w:r>
    </w:p>
    <w:p w14:paraId="231CD325" w14:textId="77777777" w:rsidR="00B93D92" w:rsidRPr="00A16F90" w:rsidRDefault="00B93D92" w:rsidP="0048534B">
      <w:pPr>
        <w:pStyle w:val="Prrafodelista"/>
        <w:ind w:left="1134" w:hanging="567"/>
        <w:jc w:val="both"/>
        <w:rPr>
          <w:rFonts w:ascii="Gotham" w:hAnsi="Gotham"/>
          <w:color w:val="404040" w:themeColor="text1" w:themeTint="BF"/>
          <w:sz w:val="20"/>
          <w:szCs w:val="20"/>
        </w:rPr>
      </w:pPr>
    </w:p>
    <w:p w14:paraId="23DCF7D4" w14:textId="577048BC" w:rsidR="00B93D92" w:rsidRPr="00A16F90" w:rsidRDefault="002C50D5"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ha tenido evaluaciones </w:t>
      </w:r>
      <w:r>
        <w:rPr>
          <w:rFonts w:ascii="Gotham" w:hAnsi="Gotham"/>
          <w:color w:val="404040" w:themeColor="text1" w:themeTint="BF"/>
          <w:sz w:val="20"/>
          <w:szCs w:val="20"/>
        </w:rPr>
        <w:t>de desempeño externas o internas</w:t>
      </w:r>
      <w:r w:rsidRPr="00A16F90">
        <w:rPr>
          <w:rFonts w:ascii="Gotham" w:hAnsi="Gotham"/>
          <w:color w:val="404040" w:themeColor="text1" w:themeTint="BF"/>
          <w:sz w:val="20"/>
          <w:szCs w:val="20"/>
        </w:rPr>
        <w:t xml:space="preserve"> la respuesta es </w:t>
      </w:r>
      <w:r w:rsidR="00B93D92" w:rsidRPr="0048534B">
        <w:rPr>
          <w:rFonts w:ascii="Gotham Bold" w:hAnsi="Gotham Bold"/>
          <w:color w:val="404040" w:themeColor="text1" w:themeTint="BF"/>
          <w:sz w:val="20"/>
          <w:szCs w:val="20"/>
        </w:rPr>
        <w:t>“No Aplica”.</w:t>
      </w:r>
      <w:r w:rsidR="00B93D92" w:rsidRPr="00A16F90">
        <w:rPr>
          <w:rFonts w:ascii="Gotham" w:hAnsi="Gotham"/>
          <w:color w:val="404040" w:themeColor="text1" w:themeTint="BF"/>
          <w:sz w:val="20"/>
          <w:szCs w:val="20"/>
        </w:rPr>
        <w:t xml:space="preserve"> </w:t>
      </w:r>
    </w:p>
    <w:p w14:paraId="6F1C3B22" w14:textId="77777777" w:rsidR="00B93D92" w:rsidRPr="00A16F90" w:rsidRDefault="00B93D92" w:rsidP="0048534B">
      <w:pPr>
        <w:pStyle w:val="Prrafodelista"/>
        <w:ind w:left="1134" w:hanging="567"/>
        <w:jc w:val="both"/>
        <w:rPr>
          <w:rFonts w:ascii="Gotham" w:hAnsi="Gotham"/>
          <w:color w:val="404040" w:themeColor="text1" w:themeTint="BF"/>
          <w:sz w:val="20"/>
          <w:szCs w:val="20"/>
        </w:rPr>
      </w:pPr>
    </w:p>
    <w:p w14:paraId="29156D41" w14:textId="395EE7E2" w:rsidR="00B93D92" w:rsidRPr="00A16F90" w:rsidRDefault="00B93D92"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informes finales de evaluaciones externas</w:t>
      </w:r>
      <w:r w:rsidR="002C50D5">
        <w:rPr>
          <w:rFonts w:ascii="Gotham" w:hAnsi="Gotham"/>
          <w:color w:val="404040" w:themeColor="text1" w:themeTint="BF"/>
          <w:sz w:val="20"/>
          <w:szCs w:val="20"/>
        </w:rPr>
        <w:t xml:space="preserve">, </w:t>
      </w:r>
      <w:r w:rsidR="002C50D5" w:rsidRPr="002C50D5">
        <w:rPr>
          <w:rFonts w:ascii="Gotham" w:hAnsi="Gotham"/>
          <w:color w:val="404040" w:themeColor="text1" w:themeTint="BF"/>
          <w:sz w:val="20"/>
          <w:szCs w:val="20"/>
        </w:rPr>
        <w:t>Convenio</w:t>
      </w:r>
      <w:r w:rsidR="002C50D5">
        <w:rPr>
          <w:rFonts w:ascii="Gotham" w:hAnsi="Gotham"/>
          <w:color w:val="404040" w:themeColor="text1" w:themeTint="BF"/>
          <w:sz w:val="20"/>
          <w:szCs w:val="20"/>
        </w:rPr>
        <w:t>(s)</w:t>
      </w:r>
      <w:r w:rsidR="002C50D5" w:rsidRPr="002C50D5">
        <w:rPr>
          <w:rFonts w:ascii="Gotham" w:hAnsi="Gotham"/>
          <w:color w:val="404040" w:themeColor="text1" w:themeTint="BF"/>
          <w:sz w:val="20"/>
          <w:szCs w:val="20"/>
        </w:rPr>
        <w:t xml:space="preserve"> para la mejora del Desempeño y Resultados Gubernamentales</w:t>
      </w:r>
      <w:r w:rsidRPr="00A16F90">
        <w:rPr>
          <w:rFonts w:ascii="Gotham" w:hAnsi="Gotham"/>
          <w:color w:val="404040" w:themeColor="text1" w:themeTint="BF"/>
          <w:sz w:val="20"/>
          <w:szCs w:val="20"/>
        </w:rPr>
        <w:t xml:space="preserve">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informes de auditorías de desempeño y otros informes, documentos de trabajo. </w:t>
      </w:r>
    </w:p>
    <w:p w14:paraId="14E3A6DF" w14:textId="5D1EE3CF" w:rsidR="003923EA" w:rsidRPr="00A16F90" w:rsidRDefault="00B93D92" w:rsidP="00CB730A">
      <w:pPr>
        <w:ind w:left="993"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31803F99" w14:textId="5533BE2E" w:rsidR="003412FE" w:rsidRPr="002543AF" w:rsidRDefault="003412FE"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lastRenderedPageBreak/>
        <w:t xml:space="preserve">¿Qué recomendaciones de análisis externos (evaluaciones, auditorías al desempeño, informes de organizaciones independientes, u otros relevantes) de los últimos </w:t>
      </w:r>
      <w:r w:rsidR="002C50D5" w:rsidRPr="002543AF">
        <w:rPr>
          <w:rFonts w:ascii="Gotham Bold" w:hAnsi="Gotham Bold"/>
          <w:color w:val="404040" w:themeColor="text1" w:themeTint="BF"/>
          <w:sz w:val="22"/>
          <w:szCs w:val="22"/>
        </w:rPr>
        <w:t>ejercicios de evaluación</w:t>
      </w:r>
      <w:r w:rsidRPr="002543AF">
        <w:rPr>
          <w:rFonts w:ascii="Gotham Bold" w:hAnsi="Gotham Bold"/>
          <w:color w:val="404040" w:themeColor="text1" w:themeTint="BF"/>
          <w:sz w:val="22"/>
          <w:szCs w:val="22"/>
        </w:rPr>
        <w:t xml:space="preserve"> no han sido atendidas y por qué? </w:t>
      </w:r>
    </w:p>
    <w:p w14:paraId="3BC326E2" w14:textId="77777777" w:rsidR="00205C5E" w:rsidRPr="00A16F90" w:rsidRDefault="00205C5E" w:rsidP="00E85A96">
      <w:pPr>
        <w:ind w:left="426"/>
        <w:jc w:val="both"/>
        <w:rPr>
          <w:rFonts w:ascii="Gotham" w:hAnsi="Gotham"/>
          <w:bCs/>
          <w:color w:val="404040" w:themeColor="text1" w:themeTint="BF"/>
          <w:sz w:val="20"/>
          <w:szCs w:val="20"/>
        </w:rPr>
      </w:pPr>
    </w:p>
    <w:p w14:paraId="2FFC61DE" w14:textId="77777777" w:rsidR="00690D6B" w:rsidRDefault="00690D6B"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14E9425C" w14:textId="77777777" w:rsidR="00837B6D" w:rsidRPr="00837B6D" w:rsidRDefault="00837B6D" w:rsidP="00837B6D">
      <w:pPr>
        <w:ind w:left="567" w:right="48"/>
        <w:jc w:val="both"/>
        <w:rPr>
          <w:rFonts w:ascii="Gotham Bold" w:hAnsi="Gotham Bold"/>
          <w:color w:val="56212F"/>
          <w:sz w:val="20"/>
          <w:szCs w:val="20"/>
        </w:rPr>
      </w:pPr>
    </w:p>
    <w:p w14:paraId="4C17A2DD" w14:textId="77777777" w:rsidR="0048534B" w:rsidRPr="0048534B" w:rsidRDefault="0048534B" w:rsidP="002543AF">
      <w:pPr>
        <w:pStyle w:val="Prrafodelista"/>
        <w:ind w:left="360"/>
        <w:jc w:val="both"/>
        <w:rPr>
          <w:rFonts w:ascii="Gotham" w:hAnsi="Gotham"/>
          <w:vanish/>
          <w:color w:val="404040" w:themeColor="text1" w:themeTint="BF"/>
          <w:sz w:val="20"/>
          <w:szCs w:val="20"/>
        </w:rPr>
      </w:pPr>
    </w:p>
    <w:p w14:paraId="54423E40" w14:textId="3EAE9F07" w:rsidR="003412FE" w:rsidRPr="00A16F90" w:rsidRDefault="003412FE"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señalar cuáles recomendaciones no han sido atendidas y su justificación. Asimismo, se deberá señalar cuáles recomendaciones se considera que afectan directamente el propósito del Pp. El análisis se deberá incluir en la matriz correspondiente al formato del </w:t>
      </w:r>
      <w:r w:rsidR="002C50D5" w:rsidRPr="0048534B">
        <w:rPr>
          <w:rFonts w:ascii="Gotham Bold" w:hAnsi="Gotham Bold"/>
          <w:color w:val="404040" w:themeColor="text1" w:themeTint="BF"/>
          <w:sz w:val="20"/>
          <w:szCs w:val="20"/>
        </w:rPr>
        <w:t>“</w:t>
      </w:r>
      <w:r w:rsidRPr="0048534B">
        <w:rPr>
          <w:rFonts w:ascii="Gotham Bold" w:hAnsi="Gotham Bold"/>
          <w:color w:val="404040" w:themeColor="text1" w:themeTint="BF"/>
          <w:sz w:val="20"/>
          <w:szCs w:val="20"/>
        </w:rPr>
        <w:t xml:space="preserve">Anexo </w:t>
      </w:r>
      <w:r w:rsidR="0002614B" w:rsidRPr="0048534B">
        <w:rPr>
          <w:rFonts w:ascii="Gotham Bold" w:hAnsi="Gotham Bold"/>
          <w:color w:val="404040" w:themeColor="text1" w:themeTint="BF"/>
          <w:sz w:val="20"/>
          <w:szCs w:val="20"/>
        </w:rPr>
        <w:t>9</w:t>
      </w:r>
      <w:r w:rsidRPr="0048534B">
        <w:rPr>
          <w:rFonts w:ascii="Gotham Bold" w:hAnsi="Gotham Bold"/>
          <w:color w:val="404040" w:themeColor="text1" w:themeTint="BF"/>
          <w:sz w:val="20"/>
          <w:szCs w:val="20"/>
        </w:rPr>
        <w:t xml:space="preserve"> Análisis de recomendaciones no atendidas derivadas de evaluaciones externas</w:t>
      </w:r>
      <w:r w:rsidR="002C50D5" w:rsidRPr="0048534B">
        <w:rPr>
          <w:rFonts w:ascii="Gotham Bold" w:hAnsi="Gotham Bold"/>
          <w:color w:val="404040" w:themeColor="text1" w:themeTint="BF"/>
          <w:sz w:val="20"/>
          <w:szCs w:val="20"/>
        </w:rPr>
        <w:t>”</w:t>
      </w:r>
      <w:r w:rsidRPr="0048534B">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w:t>
      </w:r>
    </w:p>
    <w:p w14:paraId="0C5AFBBD" w14:textId="77777777" w:rsidR="003412FE" w:rsidRPr="00A16F90" w:rsidRDefault="003412FE" w:rsidP="0048534B">
      <w:pPr>
        <w:pStyle w:val="Prrafodelista"/>
        <w:ind w:left="1134" w:hanging="567"/>
        <w:jc w:val="both"/>
        <w:rPr>
          <w:rFonts w:ascii="Gotham" w:hAnsi="Gotham"/>
          <w:color w:val="404040" w:themeColor="text1" w:themeTint="BF"/>
          <w:sz w:val="20"/>
          <w:szCs w:val="20"/>
        </w:rPr>
      </w:pPr>
    </w:p>
    <w:p w14:paraId="19783703" w14:textId="539B38E6" w:rsidR="003412FE" w:rsidRPr="00A16F90" w:rsidRDefault="002C50D5"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ha tenido evaluaciones </w:t>
      </w:r>
      <w:r>
        <w:rPr>
          <w:rFonts w:ascii="Gotham" w:hAnsi="Gotham"/>
          <w:color w:val="404040" w:themeColor="text1" w:themeTint="BF"/>
          <w:sz w:val="20"/>
          <w:szCs w:val="20"/>
        </w:rPr>
        <w:t>de desempeño externas o internas</w:t>
      </w:r>
      <w:r w:rsidRPr="00A16F90">
        <w:rPr>
          <w:rFonts w:ascii="Gotham" w:hAnsi="Gotham"/>
          <w:color w:val="404040" w:themeColor="text1" w:themeTint="BF"/>
          <w:sz w:val="20"/>
          <w:szCs w:val="20"/>
        </w:rPr>
        <w:t xml:space="preserve"> la respuesta es </w:t>
      </w:r>
      <w:r w:rsidRPr="0048534B">
        <w:rPr>
          <w:rFonts w:ascii="Gotham Bold" w:hAnsi="Gotham Bold"/>
          <w:color w:val="404040" w:themeColor="text1" w:themeTint="BF"/>
          <w:sz w:val="20"/>
          <w:szCs w:val="20"/>
        </w:rPr>
        <w:t>“No Aplica”.</w:t>
      </w:r>
    </w:p>
    <w:p w14:paraId="33E32E28" w14:textId="77777777" w:rsidR="003412FE" w:rsidRPr="00A16F90" w:rsidRDefault="003412FE" w:rsidP="0048534B">
      <w:pPr>
        <w:pStyle w:val="Prrafodelista"/>
        <w:ind w:left="1134" w:hanging="567"/>
        <w:jc w:val="both"/>
        <w:rPr>
          <w:rFonts w:ascii="Gotham" w:hAnsi="Gotham"/>
          <w:color w:val="404040" w:themeColor="text1" w:themeTint="BF"/>
          <w:sz w:val="20"/>
          <w:szCs w:val="20"/>
        </w:rPr>
      </w:pPr>
    </w:p>
    <w:p w14:paraId="2D6E739F" w14:textId="45DF61A5" w:rsidR="00690D6B" w:rsidRPr="00A16F90" w:rsidRDefault="003412FE"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las evaluaciones externas, informes, auditorías de desempeño. </w:t>
      </w:r>
    </w:p>
    <w:p w14:paraId="25B1D474" w14:textId="77777777" w:rsidR="00690D6B" w:rsidRPr="00A16F90" w:rsidRDefault="00690D6B">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0BF9481D" w14:textId="77777777" w:rsidR="002543AF" w:rsidRPr="002543AF" w:rsidRDefault="002543AF"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lastRenderedPageBreak/>
        <w:t xml:space="preserve">¿Qué recomendaciones de análisis externos (evaluaciones, auditorías al desempeño, informes de organizaciones independientes, u otros relevantes) de los últimos ejercicios de evaluación no han sido atendidas y por qué? </w:t>
      </w:r>
    </w:p>
    <w:p w14:paraId="3486FF9F" w14:textId="77777777" w:rsidR="00EB21E9" w:rsidRPr="00A16F90" w:rsidRDefault="00EB21E9" w:rsidP="00685EBC">
      <w:pPr>
        <w:jc w:val="both"/>
        <w:rPr>
          <w:rFonts w:ascii="Gotham" w:hAnsi="Gotham"/>
          <w:color w:val="404040" w:themeColor="text1" w:themeTint="BF"/>
          <w:sz w:val="20"/>
          <w:szCs w:val="20"/>
        </w:rPr>
      </w:pPr>
    </w:p>
    <w:p w14:paraId="6FBEB80E" w14:textId="1435E972" w:rsidR="00685EBC" w:rsidRDefault="00690D6B"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5B2B3150" w14:textId="77777777" w:rsidR="00837B6D" w:rsidRPr="00837B6D" w:rsidRDefault="00837B6D" w:rsidP="00837B6D">
      <w:pPr>
        <w:ind w:left="567" w:right="48"/>
        <w:jc w:val="both"/>
        <w:rPr>
          <w:rFonts w:ascii="Gotham Bold" w:hAnsi="Gotham Bold"/>
          <w:color w:val="56212F"/>
          <w:sz w:val="20"/>
          <w:szCs w:val="20"/>
        </w:rPr>
      </w:pPr>
    </w:p>
    <w:p w14:paraId="2322CEDE" w14:textId="77777777" w:rsidR="0048534B" w:rsidRPr="002543AF" w:rsidRDefault="0048534B" w:rsidP="002543AF">
      <w:pPr>
        <w:jc w:val="both"/>
        <w:rPr>
          <w:rFonts w:ascii="Gotham" w:hAnsi="Gotham"/>
          <w:vanish/>
          <w:color w:val="404040" w:themeColor="text1" w:themeTint="BF"/>
          <w:sz w:val="20"/>
          <w:szCs w:val="20"/>
        </w:rPr>
      </w:pPr>
    </w:p>
    <w:p w14:paraId="02A7F138" w14:textId="357D4DEA" w:rsidR="00685EBC" w:rsidRPr="00A16F90" w:rsidRDefault="00685EBC"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w:t>
      </w:r>
      <w:r w:rsidR="002C50D5">
        <w:rPr>
          <w:rFonts w:ascii="Gotham" w:hAnsi="Gotham"/>
          <w:color w:val="404040" w:themeColor="text1" w:themeTint="BF"/>
          <w:sz w:val="20"/>
          <w:szCs w:val="20"/>
        </w:rPr>
        <w:t xml:space="preserve">el evaluador </w:t>
      </w:r>
      <w:r w:rsidRPr="00A16F90">
        <w:rPr>
          <w:rFonts w:ascii="Gotham" w:hAnsi="Gotham"/>
          <w:color w:val="404040" w:themeColor="text1" w:themeTint="BF"/>
          <w:sz w:val="20"/>
          <w:szCs w:val="20"/>
        </w:rPr>
        <w:t xml:space="preserve">deberá incluir, en su caso, una síntesis con los resultados de las principales evaluaciones o análisis externos realizados al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de los temas evaluados y de los resultados de las evaluaciones o informes, considerados para sugerir los temas a ser evaluados por instancias externas y justificar el porqué de la selección de estos temas. En caso de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cuente con evaluaciones o análisis previos, se deberán proponer temas a evaluar a partir de los hallazgos de esta Evaluación de Consistencia y Resultados. </w:t>
      </w:r>
    </w:p>
    <w:p w14:paraId="7FDD95D5" w14:textId="77777777" w:rsidR="00685EBC" w:rsidRPr="00A16F90" w:rsidRDefault="00685EBC" w:rsidP="0048534B">
      <w:pPr>
        <w:pStyle w:val="Prrafodelista"/>
        <w:ind w:left="1134" w:hanging="567"/>
        <w:jc w:val="both"/>
        <w:rPr>
          <w:rFonts w:ascii="Gotham" w:hAnsi="Gotham"/>
          <w:color w:val="404040" w:themeColor="text1" w:themeTint="BF"/>
          <w:sz w:val="20"/>
          <w:szCs w:val="20"/>
        </w:rPr>
      </w:pPr>
    </w:p>
    <w:p w14:paraId="72C9F7D3" w14:textId="77777777" w:rsidR="00685EBC" w:rsidRPr="00A16F90" w:rsidRDefault="00685EBC" w:rsidP="0048534B">
      <w:pPr>
        <w:pStyle w:val="Prrafodelista"/>
        <w:numPr>
          <w:ilvl w:val="1"/>
          <w:numId w:val="13"/>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informes finales de evaluaciones externas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resultados de auditorías de desempeño, informes de organizaciones independientes, documentos de trabajo e institucionales.</w:t>
      </w:r>
    </w:p>
    <w:p w14:paraId="49355CB4" w14:textId="77777777" w:rsidR="00685EBC" w:rsidRPr="00A16F90" w:rsidRDefault="00685EBC" w:rsidP="00685EBC">
      <w:pPr>
        <w:jc w:val="both"/>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3A8CA842" w14:textId="0B6C98E5" w:rsidR="00602795" w:rsidRPr="00A16F90" w:rsidRDefault="00F70668" w:rsidP="001A6EAB">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H.</w:t>
      </w:r>
      <w:r w:rsidR="00602795" w:rsidRPr="00A16F90">
        <w:rPr>
          <w:rFonts w:ascii="Gotham Bold" w:hAnsi="Gotham Bold"/>
          <w:color w:val="404040" w:themeColor="text1" w:themeTint="BF"/>
          <w:sz w:val="22"/>
          <w:szCs w:val="22"/>
        </w:rPr>
        <w:t xml:space="preserve"> De la generación y uso de información de desempeño</w:t>
      </w:r>
    </w:p>
    <w:p w14:paraId="411FB09C" w14:textId="77777777" w:rsidR="00602795" w:rsidRPr="00A16F90" w:rsidRDefault="00602795" w:rsidP="00602795">
      <w:pPr>
        <w:jc w:val="both"/>
        <w:rPr>
          <w:rFonts w:ascii="Gotham Bold" w:hAnsi="Gotham Bold"/>
          <w:color w:val="404040" w:themeColor="text1" w:themeTint="BF"/>
          <w:sz w:val="22"/>
          <w:szCs w:val="22"/>
        </w:rPr>
      </w:pPr>
    </w:p>
    <w:p w14:paraId="77C73932" w14:textId="77777777" w:rsidR="00602795" w:rsidRPr="002543AF" w:rsidRDefault="00602795"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t xml:space="preserve">El </w:t>
      </w:r>
      <w:proofErr w:type="spellStart"/>
      <w:r w:rsidRPr="002543AF">
        <w:rPr>
          <w:rFonts w:ascii="Gotham Bold" w:hAnsi="Gotham Bold"/>
          <w:color w:val="404040" w:themeColor="text1" w:themeTint="BF"/>
          <w:sz w:val="22"/>
          <w:szCs w:val="22"/>
        </w:rPr>
        <w:t>Pp</w:t>
      </w:r>
      <w:proofErr w:type="spellEnd"/>
      <w:r w:rsidRPr="002543AF">
        <w:rPr>
          <w:rFonts w:ascii="Gotham Bold" w:hAnsi="Gotham Bold"/>
          <w:color w:val="404040" w:themeColor="text1" w:themeTint="BF"/>
          <w:sz w:val="22"/>
          <w:szCs w:val="22"/>
        </w:rPr>
        <w:t xml:space="preserve"> cuenta con información acerca de: </w:t>
      </w:r>
    </w:p>
    <w:p w14:paraId="30EA1BEA" w14:textId="77777777" w:rsidR="00602795" w:rsidRPr="00A16F90" w:rsidRDefault="00602795" w:rsidP="00602795">
      <w:pPr>
        <w:jc w:val="both"/>
        <w:rPr>
          <w:rFonts w:ascii="Gotham" w:hAnsi="Gotham"/>
          <w:color w:val="404040" w:themeColor="text1" w:themeTint="BF"/>
          <w:sz w:val="20"/>
          <w:szCs w:val="20"/>
        </w:rPr>
      </w:pPr>
    </w:p>
    <w:p w14:paraId="203DB774" w14:textId="28AD538F" w:rsidR="00602795" w:rsidRPr="00A16F90" w:rsidRDefault="00602795">
      <w:pPr>
        <w:numPr>
          <w:ilvl w:val="2"/>
          <w:numId w:val="30"/>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Su contribución a los o</w:t>
      </w:r>
      <w:r w:rsidR="00633334" w:rsidRPr="00A16F90">
        <w:rPr>
          <w:rFonts w:ascii="Gotham" w:hAnsi="Gotham"/>
          <w:color w:val="404040" w:themeColor="text1" w:themeTint="BF"/>
          <w:sz w:val="20"/>
          <w:szCs w:val="20"/>
        </w:rPr>
        <w:t xml:space="preserve">bjetivos del programa sectorial, regional o institucional </w:t>
      </w:r>
      <w:r w:rsidRPr="00A16F90">
        <w:rPr>
          <w:rFonts w:ascii="Gotham" w:hAnsi="Gotham"/>
          <w:color w:val="404040" w:themeColor="text1" w:themeTint="BF"/>
          <w:sz w:val="20"/>
          <w:szCs w:val="20"/>
        </w:rPr>
        <w:t xml:space="preserve">derivado del </w:t>
      </w:r>
      <w:r w:rsidR="00A13E69" w:rsidRPr="00A16F90">
        <w:rPr>
          <w:rFonts w:ascii="Gotham" w:hAnsi="Gotham"/>
          <w:color w:val="404040" w:themeColor="text1" w:themeTint="BF"/>
          <w:sz w:val="20"/>
          <w:szCs w:val="20"/>
        </w:rPr>
        <w:t>PDEM</w:t>
      </w:r>
      <w:r w:rsidRPr="00A16F90">
        <w:rPr>
          <w:rFonts w:ascii="Gotham" w:hAnsi="Gotham"/>
          <w:color w:val="404040" w:themeColor="text1" w:themeTint="BF"/>
          <w:sz w:val="20"/>
          <w:szCs w:val="20"/>
        </w:rPr>
        <w:t xml:space="preserve"> al que se alinea. </w:t>
      </w:r>
    </w:p>
    <w:p w14:paraId="7AB38FA4" w14:textId="77777777" w:rsidR="00602795" w:rsidRPr="00A16F90" w:rsidRDefault="00602795">
      <w:pPr>
        <w:numPr>
          <w:ilvl w:val="2"/>
          <w:numId w:val="30"/>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tipos y, en su caso, el monto o cantidad de apoyos otorgados en el tiempo a la población o área de enfoque beneficiaria. </w:t>
      </w:r>
    </w:p>
    <w:p w14:paraId="559A70C0" w14:textId="77777777" w:rsidR="00602795" w:rsidRPr="00A16F90" w:rsidRDefault="00602795">
      <w:pPr>
        <w:numPr>
          <w:ilvl w:val="2"/>
          <w:numId w:val="30"/>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características de la población o área de enfoque beneficiaria. </w:t>
      </w:r>
    </w:p>
    <w:p w14:paraId="20E45E6D" w14:textId="77777777" w:rsidR="00602795" w:rsidRPr="00A16F90" w:rsidRDefault="00602795">
      <w:pPr>
        <w:numPr>
          <w:ilvl w:val="2"/>
          <w:numId w:val="30"/>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características de la población o área de enfoque que no son beneficiarias, con fines de comparación con la población o área de enfoque beneficiarias. </w:t>
      </w:r>
    </w:p>
    <w:p w14:paraId="74074BEB" w14:textId="77777777" w:rsidR="00602795" w:rsidRPr="00A16F90" w:rsidRDefault="00602795" w:rsidP="00602795">
      <w:pPr>
        <w:jc w:val="both"/>
        <w:rPr>
          <w:rFonts w:ascii="Gotham" w:hAnsi="Gotham"/>
          <w:color w:val="404040" w:themeColor="text1" w:themeTint="BF"/>
          <w:sz w:val="20"/>
          <w:szCs w:val="20"/>
        </w:rPr>
      </w:pPr>
    </w:p>
    <w:p w14:paraId="56F86BC8" w14:textId="77777777" w:rsidR="00602795" w:rsidRPr="00A16F90" w:rsidRDefault="00602795" w:rsidP="00F70668">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esta información o no cumple con al menos uno de los aspectos establecidos,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134BC9C6" w14:textId="77777777" w:rsidR="00602795" w:rsidRPr="00A16F90" w:rsidRDefault="00602795" w:rsidP="00F70668">
      <w:pPr>
        <w:ind w:left="567"/>
        <w:jc w:val="both"/>
        <w:rPr>
          <w:rFonts w:ascii="Gotham" w:hAnsi="Gotham"/>
          <w:color w:val="404040" w:themeColor="text1" w:themeTint="BF"/>
          <w:sz w:val="20"/>
          <w:szCs w:val="20"/>
        </w:rPr>
      </w:pPr>
    </w:p>
    <w:p w14:paraId="5D887CE8" w14:textId="60322D61" w:rsidR="00602795" w:rsidRPr="00A16F90" w:rsidRDefault="00602795" w:rsidP="00F70668">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F70668"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582CB12A" w14:textId="77777777" w:rsidR="00602795" w:rsidRPr="00A16F90" w:rsidRDefault="00602795" w:rsidP="00205C5E">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0ADE93BA"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4DD4412" w14:textId="77777777" w:rsidR="000F3B02" w:rsidRPr="002C50D5" w:rsidRDefault="000F3B02" w:rsidP="00F70668">
            <w:pPr>
              <w:jc w:val="center"/>
              <w:rPr>
                <w:rFonts w:ascii="Gotham Bold" w:hAnsi="Gotham Bold"/>
                <w:color w:val="FFFFFF" w:themeColor="background1"/>
                <w:sz w:val="22"/>
                <w:szCs w:val="22"/>
              </w:rPr>
            </w:pPr>
            <w:r w:rsidRPr="002C50D5">
              <w:rPr>
                <w:rFonts w:ascii="Gotham Bold" w:hAnsi="Gotham Bold"/>
                <w:color w:val="FFFFFF" w:themeColor="background1"/>
                <w:sz w:val="22"/>
                <w:szCs w:val="22"/>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7895716" w14:textId="77777777" w:rsidR="000F3B02" w:rsidRPr="002C50D5" w:rsidRDefault="000F3B02" w:rsidP="00F70668">
            <w:pPr>
              <w:jc w:val="center"/>
              <w:rPr>
                <w:rFonts w:ascii="Gotham Bold" w:hAnsi="Gotham Bold"/>
                <w:color w:val="FFFFFF" w:themeColor="background1"/>
                <w:sz w:val="22"/>
                <w:szCs w:val="22"/>
              </w:rPr>
            </w:pPr>
            <w:proofErr w:type="spellStart"/>
            <w:r w:rsidRPr="002C50D5">
              <w:rPr>
                <w:rFonts w:ascii="Gotham Bold" w:hAnsi="Gotham Bold"/>
                <w:color w:val="FFFFFF" w:themeColor="background1"/>
                <w:sz w:val="22"/>
                <w:szCs w:val="22"/>
              </w:rPr>
              <w:t>Criterios</w:t>
            </w:r>
            <w:proofErr w:type="spellEnd"/>
          </w:p>
        </w:tc>
      </w:tr>
      <w:tr w:rsidR="00A16F90" w:rsidRPr="00A16F90" w14:paraId="3D47CDB2"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D60AE8" w14:textId="77777777" w:rsidR="000F3B02" w:rsidRPr="00A16F90" w:rsidRDefault="000F3B02"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96D32F0" w14:textId="462161FB" w:rsidR="000F3B02" w:rsidRPr="00A16F90" w:rsidRDefault="00330ED6" w:rsidP="002C50D5">
            <w:pPr>
              <w:ind w:left="82" w:right="274"/>
              <w:jc w:val="both"/>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lang w:val="es-MX"/>
              </w:rPr>
              <w:t xml:space="preserve">El </w:t>
            </w:r>
            <w:proofErr w:type="spellStart"/>
            <w:r w:rsidRPr="00A16F90">
              <w:rPr>
                <w:rFonts w:ascii="Gotham" w:hAnsi="Gotham"/>
                <w:bCs/>
                <w:color w:val="404040" w:themeColor="text1" w:themeTint="BF"/>
                <w:sz w:val="20"/>
                <w:lang w:val="es-MX"/>
              </w:rPr>
              <w:t>Pp</w:t>
            </w:r>
            <w:proofErr w:type="spellEnd"/>
            <w:r w:rsidRPr="00A16F90">
              <w:rPr>
                <w:rFonts w:ascii="Gotham" w:hAnsi="Gotham"/>
                <w:bCs/>
                <w:color w:val="404040" w:themeColor="text1" w:themeTint="BF"/>
                <w:sz w:val="20"/>
                <w:lang w:val="es-MX"/>
              </w:rPr>
              <w:t xml:space="preserve"> cuenta con información de uno de los aspectos establecidos en la pregunta.</w:t>
            </w:r>
          </w:p>
        </w:tc>
      </w:tr>
      <w:tr w:rsidR="00A16F90" w:rsidRPr="00A16F90" w14:paraId="42691E7C"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5B162D" w14:textId="0A6263A0" w:rsidR="00330ED6" w:rsidRPr="00A16F90" w:rsidRDefault="00330ED6" w:rsidP="00330ED6">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16E6017" w14:textId="017CB58A" w:rsidR="00330ED6" w:rsidRPr="00A16F90" w:rsidRDefault="00330ED6" w:rsidP="002C50D5">
            <w:pPr>
              <w:ind w:left="82" w:right="274"/>
              <w:jc w:val="both"/>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lang w:val="es-MX"/>
              </w:rPr>
              <w:t xml:space="preserve">El </w:t>
            </w:r>
            <w:proofErr w:type="spellStart"/>
            <w:r w:rsidRPr="00A16F90">
              <w:rPr>
                <w:rFonts w:ascii="Gotham" w:hAnsi="Gotham"/>
                <w:bCs/>
                <w:color w:val="404040" w:themeColor="text1" w:themeTint="BF"/>
                <w:sz w:val="20"/>
                <w:lang w:val="es-MX"/>
              </w:rPr>
              <w:t>Pp</w:t>
            </w:r>
            <w:proofErr w:type="spellEnd"/>
            <w:r w:rsidRPr="00A16F90">
              <w:rPr>
                <w:rFonts w:ascii="Gotham" w:hAnsi="Gotham"/>
                <w:bCs/>
                <w:color w:val="404040" w:themeColor="text1" w:themeTint="BF"/>
                <w:sz w:val="20"/>
                <w:lang w:val="es-MX"/>
              </w:rPr>
              <w:t xml:space="preserve"> cuenta con información de dos de los aspectos establecidos en la pregunta.</w:t>
            </w:r>
          </w:p>
        </w:tc>
      </w:tr>
      <w:tr w:rsidR="00A16F90" w:rsidRPr="00A16F90" w14:paraId="47BA69DA"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873BD5" w14:textId="7B94B049" w:rsidR="00330ED6" w:rsidRPr="00A16F90" w:rsidRDefault="00330ED6" w:rsidP="00330ED6">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40F3D96" w14:textId="4DBD84BD" w:rsidR="00330ED6" w:rsidRPr="00A16F90" w:rsidRDefault="00330ED6" w:rsidP="002C50D5">
            <w:pPr>
              <w:ind w:left="82" w:right="274"/>
              <w:jc w:val="both"/>
              <w:rPr>
                <w:rFonts w:ascii="Gotham" w:hAnsi="Gotham"/>
                <w:bCs/>
                <w:color w:val="404040" w:themeColor="text1" w:themeTint="BF"/>
                <w:sz w:val="20"/>
                <w:lang w:val="es-MX"/>
              </w:rPr>
            </w:pPr>
            <w:r w:rsidRPr="00A16F90">
              <w:rPr>
                <w:rFonts w:ascii="Gotham" w:hAnsi="Gotham"/>
                <w:bCs/>
                <w:color w:val="404040" w:themeColor="text1" w:themeTint="BF"/>
                <w:sz w:val="20"/>
                <w:lang w:val="es-MX"/>
              </w:rPr>
              <w:t xml:space="preserve">El </w:t>
            </w:r>
            <w:proofErr w:type="spellStart"/>
            <w:r w:rsidRPr="00A16F90">
              <w:rPr>
                <w:rFonts w:ascii="Gotham" w:hAnsi="Gotham"/>
                <w:bCs/>
                <w:color w:val="404040" w:themeColor="text1" w:themeTint="BF"/>
                <w:sz w:val="20"/>
                <w:lang w:val="es-MX"/>
              </w:rPr>
              <w:t>Pp</w:t>
            </w:r>
            <w:proofErr w:type="spellEnd"/>
            <w:r w:rsidRPr="00A16F90">
              <w:rPr>
                <w:rFonts w:ascii="Gotham" w:hAnsi="Gotham"/>
                <w:bCs/>
                <w:color w:val="404040" w:themeColor="text1" w:themeTint="BF"/>
                <w:sz w:val="20"/>
                <w:lang w:val="es-MX"/>
              </w:rPr>
              <w:t xml:space="preserve"> cuenta con información de tres de los aspectos establecidos en la pregunta.</w:t>
            </w:r>
          </w:p>
        </w:tc>
      </w:tr>
      <w:tr w:rsidR="00A16F90" w:rsidRPr="00A16F90" w14:paraId="6B3A3E7A"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C351E3" w14:textId="77777777" w:rsidR="00330ED6" w:rsidRPr="00A16F90" w:rsidRDefault="00330ED6" w:rsidP="00330ED6">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1295F4F" w14:textId="6F1C1832" w:rsidR="00330ED6" w:rsidRPr="00A16F90" w:rsidRDefault="00330ED6" w:rsidP="002C50D5">
            <w:pPr>
              <w:ind w:left="82" w:right="274"/>
              <w:jc w:val="both"/>
              <w:rPr>
                <w:rFonts w:ascii="Gotham" w:eastAsia="Gotham Book" w:hAnsi="Gotham" w:cs="Gotham Book"/>
                <w:bCs/>
                <w:color w:val="404040" w:themeColor="text1" w:themeTint="BF"/>
                <w:sz w:val="20"/>
                <w:szCs w:val="20"/>
                <w:lang w:val="es-MX"/>
              </w:rPr>
            </w:pPr>
            <w:r w:rsidRPr="00A16F90">
              <w:rPr>
                <w:rFonts w:ascii="Gotham" w:hAnsi="Gotham"/>
                <w:bCs/>
                <w:color w:val="404040" w:themeColor="text1" w:themeTint="BF"/>
                <w:sz w:val="20"/>
                <w:lang w:val="es-MX"/>
              </w:rPr>
              <w:t xml:space="preserve">El </w:t>
            </w:r>
            <w:proofErr w:type="spellStart"/>
            <w:r w:rsidRPr="00A16F90">
              <w:rPr>
                <w:rFonts w:ascii="Gotham" w:hAnsi="Gotham"/>
                <w:bCs/>
                <w:color w:val="404040" w:themeColor="text1" w:themeTint="BF"/>
                <w:sz w:val="20"/>
                <w:lang w:val="es-MX"/>
              </w:rPr>
              <w:t>Pp</w:t>
            </w:r>
            <w:proofErr w:type="spellEnd"/>
            <w:r w:rsidRPr="00A16F90">
              <w:rPr>
                <w:rFonts w:ascii="Gotham" w:hAnsi="Gotham"/>
                <w:bCs/>
                <w:color w:val="404040" w:themeColor="text1" w:themeTint="BF"/>
                <w:sz w:val="20"/>
                <w:lang w:val="es-MX"/>
              </w:rPr>
              <w:t xml:space="preserve"> cuenta con información de todos de los aspectos establecidos en la pregunta.</w:t>
            </w:r>
          </w:p>
        </w:tc>
      </w:tr>
    </w:tbl>
    <w:p w14:paraId="3AFDD033" w14:textId="77777777" w:rsidR="0048534B" w:rsidRPr="0048534B" w:rsidRDefault="0048534B" w:rsidP="002543AF">
      <w:pPr>
        <w:pStyle w:val="Prrafodelista"/>
        <w:ind w:left="360"/>
        <w:jc w:val="both"/>
        <w:rPr>
          <w:rFonts w:ascii="Gotham" w:hAnsi="Gotham"/>
          <w:vanish/>
          <w:color w:val="404040" w:themeColor="text1" w:themeTint="BF"/>
          <w:sz w:val="20"/>
          <w:szCs w:val="20"/>
        </w:rPr>
      </w:pPr>
    </w:p>
    <w:p w14:paraId="1B2237B6" w14:textId="7C71F62B" w:rsidR="00602795" w:rsidRPr="00A16F90" w:rsidRDefault="0060279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indicar con qué información cuenta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con qué frecuencia se recolecta u obtiene. </w:t>
      </w:r>
    </w:p>
    <w:p w14:paraId="0AC00E5F" w14:textId="77777777" w:rsidR="00602795" w:rsidRPr="00A16F90" w:rsidRDefault="00602795" w:rsidP="0048534B">
      <w:pPr>
        <w:pStyle w:val="Prrafodelista"/>
        <w:ind w:left="1134" w:hanging="567"/>
        <w:jc w:val="both"/>
        <w:rPr>
          <w:rFonts w:ascii="Gotham" w:hAnsi="Gotham"/>
          <w:color w:val="404040" w:themeColor="text1" w:themeTint="BF"/>
          <w:sz w:val="20"/>
          <w:szCs w:val="20"/>
        </w:rPr>
      </w:pPr>
    </w:p>
    <w:p w14:paraId="68C97C42" w14:textId="16C7E310" w:rsidR="00CB730A" w:rsidRPr="00A16F90" w:rsidRDefault="0060279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normativos, manuales de operación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MIR, documentos oficiales, bases de datos con información de la población o área de enfoque beneficiarias, información de la población o área de enfoque potencial y objetivo y/o entrevistas con funcionarios encargados de la operación del Pp. </w:t>
      </w:r>
    </w:p>
    <w:p w14:paraId="6062E441" w14:textId="6551A4B3" w:rsidR="001A6EAB" w:rsidRPr="00A16F90" w:rsidRDefault="001A6EAB">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07C549BB" w14:textId="77777777" w:rsidR="00E97D05" w:rsidRPr="002543AF" w:rsidRDefault="00E97D05"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lastRenderedPageBreak/>
        <w:t xml:space="preserve">¿La información que el programa obtiene para monitorear o dar seguimiento a su desempeño cumple con las siguientes características? </w:t>
      </w:r>
    </w:p>
    <w:p w14:paraId="36AA52B7" w14:textId="77777777" w:rsidR="00E97D05" w:rsidRPr="00A16F90" w:rsidRDefault="00E97D05" w:rsidP="00E97D05">
      <w:pPr>
        <w:jc w:val="both"/>
        <w:rPr>
          <w:rFonts w:ascii="Gotham" w:hAnsi="Gotham"/>
          <w:color w:val="404040" w:themeColor="text1" w:themeTint="BF"/>
          <w:sz w:val="20"/>
          <w:szCs w:val="20"/>
        </w:rPr>
      </w:pPr>
    </w:p>
    <w:p w14:paraId="3F3410C5" w14:textId="77777777" w:rsidR="00E97D05" w:rsidRPr="00A16F90" w:rsidRDefault="00E97D05">
      <w:pPr>
        <w:numPr>
          <w:ilvl w:val="2"/>
          <w:numId w:val="31"/>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 oportuna. </w:t>
      </w:r>
    </w:p>
    <w:p w14:paraId="4B742AAF" w14:textId="77777777" w:rsidR="00E97D05" w:rsidRPr="00A16F90" w:rsidRDefault="00E97D05">
      <w:pPr>
        <w:numPr>
          <w:ilvl w:val="2"/>
          <w:numId w:val="31"/>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 confiable, es decir, está validada por quienes las integran. </w:t>
      </w:r>
    </w:p>
    <w:p w14:paraId="4296629A" w14:textId="77777777" w:rsidR="00E97D05" w:rsidRPr="00A16F90" w:rsidRDefault="00E97D05">
      <w:pPr>
        <w:numPr>
          <w:ilvl w:val="2"/>
          <w:numId w:val="31"/>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 sistematizada. </w:t>
      </w:r>
    </w:p>
    <w:p w14:paraId="1E517E6C" w14:textId="77777777" w:rsidR="00E97D05" w:rsidRPr="00A16F90" w:rsidRDefault="00E97D05">
      <w:pPr>
        <w:numPr>
          <w:ilvl w:val="2"/>
          <w:numId w:val="31"/>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 pertinente respecto de su gestión, es decir, permite medir los indicadores de Actividades y Componentes. </w:t>
      </w:r>
    </w:p>
    <w:p w14:paraId="376BABDC" w14:textId="77777777" w:rsidR="00E97D05" w:rsidRPr="00A16F90" w:rsidRDefault="00E97D05">
      <w:pPr>
        <w:numPr>
          <w:ilvl w:val="2"/>
          <w:numId w:val="31"/>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 actualizada y disponible para monitorear de manera permanente. </w:t>
      </w:r>
    </w:p>
    <w:p w14:paraId="38ACDA5C" w14:textId="77777777" w:rsidR="00E97D05" w:rsidRPr="00A16F90" w:rsidRDefault="00E97D05" w:rsidP="00E97D05">
      <w:pPr>
        <w:jc w:val="both"/>
        <w:rPr>
          <w:rFonts w:ascii="Gotham" w:hAnsi="Gotham"/>
          <w:color w:val="404040" w:themeColor="text1" w:themeTint="BF"/>
          <w:sz w:val="20"/>
          <w:szCs w:val="20"/>
        </w:rPr>
      </w:pPr>
    </w:p>
    <w:p w14:paraId="5A41C12E" w14:textId="77777777" w:rsidR="00E97D05" w:rsidRPr="00A16F90" w:rsidRDefault="00E97D05" w:rsidP="00F70668">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monitorea su desempeño o la información con la que cuenta no cumple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279CDFAC" w14:textId="77777777" w:rsidR="00E97D05" w:rsidRPr="00A16F90" w:rsidRDefault="00E97D05" w:rsidP="00F70668">
      <w:pPr>
        <w:ind w:left="567"/>
        <w:jc w:val="both"/>
        <w:rPr>
          <w:rFonts w:ascii="Gotham" w:hAnsi="Gotham"/>
          <w:color w:val="404040" w:themeColor="text1" w:themeTint="BF"/>
          <w:sz w:val="20"/>
          <w:szCs w:val="20"/>
        </w:rPr>
      </w:pPr>
    </w:p>
    <w:p w14:paraId="483D9AC8" w14:textId="15671D19" w:rsidR="00E97D05" w:rsidRPr="00A16F90" w:rsidRDefault="00E97D05" w:rsidP="00F70668">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F70668"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30798236" w14:textId="77777777" w:rsidR="00E97D05" w:rsidRPr="00A16F90" w:rsidRDefault="00E97D05" w:rsidP="00E97D05">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57DAC644"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F55EF1D" w14:textId="77777777" w:rsidR="00E97D05" w:rsidRPr="00F84E6E" w:rsidRDefault="00E97D05" w:rsidP="00F70668">
            <w:pPr>
              <w:jc w:val="center"/>
              <w:rPr>
                <w:rFonts w:ascii="Gotham Bold" w:hAnsi="Gotham Bold"/>
                <w:color w:val="FFFFFF" w:themeColor="background1"/>
                <w:sz w:val="22"/>
                <w:szCs w:val="22"/>
              </w:rPr>
            </w:pPr>
            <w:r w:rsidRPr="00F84E6E">
              <w:rPr>
                <w:rFonts w:ascii="Gotham Bold" w:hAnsi="Gotham Bold"/>
                <w:color w:val="FFFFFF" w:themeColor="background1"/>
                <w:sz w:val="22"/>
                <w:szCs w:val="22"/>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EC2F26B" w14:textId="77777777" w:rsidR="00E97D05" w:rsidRPr="00F84E6E" w:rsidRDefault="00E97D05" w:rsidP="00F70668">
            <w:pPr>
              <w:jc w:val="center"/>
              <w:rPr>
                <w:rFonts w:ascii="Gotham Bold" w:hAnsi="Gotham Bold"/>
                <w:color w:val="FFFFFF" w:themeColor="background1"/>
                <w:sz w:val="22"/>
                <w:szCs w:val="22"/>
              </w:rPr>
            </w:pPr>
            <w:proofErr w:type="spellStart"/>
            <w:r w:rsidRPr="00F84E6E">
              <w:rPr>
                <w:rFonts w:ascii="Gotham Bold" w:hAnsi="Gotham Bold"/>
                <w:color w:val="FFFFFF" w:themeColor="background1"/>
                <w:sz w:val="22"/>
                <w:szCs w:val="22"/>
              </w:rPr>
              <w:t>Criterios</w:t>
            </w:r>
            <w:proofErr w:type="spellEnd"/>
          </w:p>
        </w:tc>
      </w:tr>
      <w:tr w:rsidR="00A16F90" w:rsidRPr="00A16F90" w14:paraId="23C079CB"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F4FEE8" w14:textId="77777777" w:rsidR="00E97D05" w:rsidRPr="00A16F90" w:rsidRDefault="00E97D0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7E4132E" w14:textId="029F754C" w:rsidR="00E97D05" w:rsidRPr="00A16F90" w:rsidRDefault="00E97D05"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La información con la que cuenta 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cumple con </w:t>
            </w:r>
            <w:r w:rsidR="006A7EE2">
              <w:rPr>
                <w:rFonts w:ascii="Gotham" w:hAnsi="Gotham"/>
                <w:color w:val="404040" w:themeColor="text1" w:themeTint="BF"/>
                <w:sz w:val="20"/>
                <w:szCs w:val="20"/>
                <w:lang w:val="es-MX"/>
              </w:rPr>
              <w:t xml:space="preserve">una o </w:t>
            </w:r>
            <w:r w:rsidRPr="00A16F90">
              <w:rPr>
                <w:rFonts w:ascii="Gotham" w:hAnsi="Gotham"/>
                <w:color w:val="404040" w:themeColor="text1" w:themeTint="BF"/>
                <w:sz w:val="20"/>
                <w:szCs w:val="20"/>
                <w:lang w:val="es-MX"/>
              </w:rPr>
              <w:t>dos de las características establecidas en la pregunta.</w:t>
            </w:r>
          </w:p>
        </w:tc>
      </w:tr>
      <w:tr w:rsidR="00A16F90" w:rsidRPr="00A16F90" w14:paraId="1366A8F1"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0D2F6C" w14:textId="77777777" w:rsidR="00E97D05" w:rsidRPr="00A16F90" w:rsidRDefault="00E97D0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6E1116F" w14:textId="7D7B5BA4" w:rsidR="00E97D05" w:rsidRPr="00A16F90" w:rsidRDefault="00E97D05"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La información con la que cuenta 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cumple con tres de las características establecidas en la pregunta.</w:t>
            </w:r>
          </w:p>
        </w:tc>
      </w:tr>
      <w:tr w:rsidR="00A16F90" w:rsidRPr="00A16F90" w14:paraId="471068D0"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6BE251" w14:textId="77777777" w:rsidR="00E97D05" w:rsidRPr="00A16F90" w:rsidRDefault="00E97D05"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9D6232E" w14:textId="264F325D" w:rsidR="00E97D05" w:rsidRPr="00A16F90" w:rsidRDefault="00E97D05" w:rsidP="00F84E6E">
            <w:pPr>
              <w:ind w:left="82" w:right="274"/>
              <w:jc w:val="both"/>
              <w:rPr>
                <w:rFonts w:ascii="Gotham" w:hAnsi="Gotham"/>
                <w:bCs/>
                <w:color w:val="404040" w:themeColor="text1" w:themeTint="BF"/>
                <w:sz w:val="20"/>
                <w:szCs w:val="20"/>
                <w:lang w:val="es-MX"/>
              </w:rPr>
            </w:pPr>
            <w:r w:rsidRPr="00A16F90">
              <w:rPr>
                <w:rFonts w:ascii="Gotham" w:hAnsi="Gotham"/>
                <w:color w:val="404040" w:themeColor="text1" w:themeTint="BF"/>
                <w:sz w:val="20"/>
                <w:szCs w:val="20"/>
                <w:lang w:val="es-MX"/>
              </w:rPr>
              <w:t xml:space="preserve">La información con la que cuenta 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cumple con cuatro de las características establecidas en la pregunta.</w:t>
            </w:r>
          </w:p>
        </w:tc>
      </w:tr>
      <w:tr w:rsidR="00A16F90" w:rsidRPr="00A16F90" w14:paraId="63DF6CE2"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91C9E1" w14:textId="77777777" w:rsidR="00E97D05" w:rsidRPr="00A16F90" w:rsidRDefault="00E97D0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2FAA02C" w14:textId="66F866B8" w:rsidR="00E97D05" w:rsidRPr="00A16F90" w:rsidRDefault="00E97D05"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La información con la que cuenta 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cumple con todas las características establecidas en la pregunta.</w:t>
            </w:r>
          </w:p>
        </w:tc>
      </w:tr>
    </w:tbl>
    <w:p w14:paraId="49C1AABD" w14:textId="77777777" w:rsidR="008A49EB" w:rsidRPr="008A49EB" w:rsidRDefault="008A49EB" w:rsidP="002543AF">
      <w:pPr>
        <w:pStyle w:val="Prrafodelista"/>
        <w:ind w:left="360" w:right="48"/>
        <w:jc w:val="both"/>
        <w:rPr>
          <w:rFonts w:ascii="Gotham" w:hAnsi="Gotham"/>
          <w:vanish/>
          <w:color w:val="404040" w:themeColor="text1" w:themeTint="BF"/>
          <w:sz w:val="20"/>
          <w:szCs w:val="20"/>
        </w:rPr>
      </w:pPr>
    </w:p>
    <w:p w14:paraId="779AB84F" w14:textId="5179D3DD" w:rsidR="00E97D05" w:rsidRPr="00A16F90" w:rsidRDefault="00E97D0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señalar con qué información cuenta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sus características e indicar las áreas de oportunidad que han sido detectadas y, en su caso, incorporar la propuesta para atender las áreas de oportunidad. </w:t>
      </w:r>
    </w:p>
    <w:p w14:paraId="059D9C53" w14:textId="77777777" w:rsidR="00E97D05" w:rsidRPr="00A16F90" w:rsidRDefault="00E97D05" w:rsidP="0048534B">
      <w:pPr>
        <w:ind w:left="1134" w:hanging="567"/>
        <w:jc w:val="both"/>
        <w:rPr>
          <w:rFonts w:ascii="Gotham" w:hAnsi="Gotham"/>
          <w:color w:val="404040" w:themeColor="text1" w:themeTint="BF"/>
          <w:sz w:val="20"/>
          <w:szCs w:val="20"/>
        </w:rPr>
      </w:pPr>
    </w:p>
    <w:p w14:paraId="063D91A5" w14:textId="77777777" w:rsidR="00F70668" w:rsidRDefault="00F70668" w:rsidP="0048534B">
      <w:pPr>
        <w:widowControl w:val="0"/>
        <w:ind w:left="1134" w:right="219"/>
        <w:jc w:val="both"/>
        <w:rPr>
          <w:rFonts w:ascii="Gotham" w:hAnsi="Gotham"/>
          <w:color w:val="404040" w:themeColor="text1" w:themeTint="BF"/>
          <w:sz w:val="20"/>
          <w:szCs w:val="20"/>
        </w:rPr>
      </w:pPr>
      <w:bookmarkStart w:id="41" w:name="_Hlk164424368"/>
      <w:r w:rsidRPr="00A16F90">
        <w:rPr>
          <w:rFonts w:ascii="Gotham" w:hAnsi="Gotham"/>
          <w:color w:val="404040" w:themeColor="text1" w:themeTint="BF"/>
          <w:sz w:val="20"/>
          <w:szCs w:val="20"/>
        </w:rPr>
        <w:t>Se entiende por:</w:t>
      </w:r>
    </w:p>
    <w:p w14:paraId="6E7D2D0E" w14:textId="77777777" w:rsidR="0048534B" w:rsidRPr="00A16F90" w:rsidRDefault="0048534B" w:rsidP="0048534B">
      <w:pPr>
        <w:widowControl w:val="0"/>
        <w:ind w:left="1134" w:right="219"/>
        <w:jc w:val="both"/>
        <w:rPr>
          <w:rFonts w:ascii="Gotham" w:hAnsi="Gotham"/>
          <w:color w:val="404040" w:themeColor="text1" w:themeTint="BF"/>
          <w:sz w:val="20"/>
          <w:szCs w:val="20"/>
        </w:rPr>
      </w:pPr>
    </w:p>
    <w:p w14:paraId="03090A3D" w14:textId="77777777" w:rsidR="00F70668" w:rsidRPr="00A16F90" w:rsidRDefault="00F70668" w:rsidP="0048534B">
      <w:pPr>
        <w:pStyle w:val="Prrafodelista"/>
        <w:widowControl w:val="0"/>
        <w:numPr>
          <w:ilvl w:val="0"/>
          <w:numId w:val="68"/>
        </w:numPr>
        <w:ind w:left="1418" w:right="219" w:hanging="284"/>
        <w:jc w:val="both"/>
        <w:rPr>
          <w:rFonts w:ascii="Gotham" w:hAnsi="Gotham"/>
          <w:color w:val="404040" w:themeColor="text1" w:themeTint="BF"/>
          <w:sz w:val="20"/>
          <w:szCs w:val="20"/>
        </w:rPr>
      </w:pPr>
      <w:r w:rsidRPr="00A16F90">
        <w:rPr>
          <w:rFonts w:ascii="Gotham Bold" w:hAnsi="Gotham Bold"/>
          <w:color w:val="404040" w:themeColor="text1" w:themeTint="BF"/>
          <w:sz w:val="20"/>
          <w:szCs w:val="20"/>
        </w:rPr>
        <w:t>Sistematizada:</w:t>
      </w:r>
      <w:r w:rsidRPr="00A16F90">
        <w:rPr>
          <w:rFonts w:ascii="Gotham" w:hAnsi="Gotham"/>
          <w:color w:val="404040" w:themeColor="text1" w:themeTint="BF"/>
          <w:sz w:val="20"/>
          <w:szCs w:val="20"/>
        </w:rPr>
        <w:t xml:space="preserve"> información que se encuentre en bases de datos y/o disponible en un sistema informático.</w:t>
      </w:r>
    </w:p>
    <w:p w14:paraId="0CDA687B" w14:textId="77777777" w:rsidR="00F70668" w:rsidRPr="00A16F90" w:rsidRDefault="00F70668" w:rsidP="0048534B">
      <w:pPr>
        <w:pStyle w:val="Prrafodelista"/>
        <w:widowControl w:val="0"/>
        <w:numPr>
          <w:ilvl w:val="0"/>
          <w:numId w:val="68"/>
        </w:numPr>
        <w:ind w:left="1418" w:right="219" w:hanging="284"/>
        <w:jc w:val="both"/>
        <w:rPr>
          <w:rFonts w:ascii="Gotham" w:hAnsi="Gotham"/>
          <w:color w:val="404040" w:themeColor="text1" w:themeTint="BF"/>
          <w:sz w:val="20"/>
          <w:szCs w:val="20"/>
        </w:rPr>
      </w:pPr>
      <w:r w:rsidRPr="00A16F90">
        <w:rPr>
          <w:rFonts w:ascii="Gotham Bold" w:hAnsi="Gotham Bold"/>
          <w:color w:val="404040" w:themeColor="text1" w:themeTint="BF"/>
          <w:sz w:val="20"/>
          <w:szCs w:val="20"/>
        </w:rPr>
        <w:t>Actualizada:</w:t>
      </w:r>
      <w:r w:rsidRPr="00A16F90">
        <w:rPr>
          <w:rFonts w:ascii="Gotham" w:hAnsi="Gotham"/>
          <w:color w:val="404040" w:themeColor="text1" w:themeTint="BF"/>
          <w:sz w:val="20"/>
          <w:szCs w:val="20"/>
        </w:rPr>
        <w:t xml:space="preserve"> el padrón contenga los datos más recientes de acuerdo con la periodicidad definida para el tipo de información.</w:t>
      </w:r>
    </w:p>
    <w:p w14:paraId="31E6F181" w14:textId="77777777" w:rsidR="00F70668" w:rsidRPr="00A16F90" w:rsidRDefault="00F70668" w:rsidP="0048534B">
      <w:pPr>
        <w:pStyle w:val="Prrafodelista"/>
        <w:widowControl w:val="0"/>
        <w:numPr>
          <w:ilvl w:val="0"/>
          <w:numId w:val="68"/>
        </w:numPr>
        <w:ind w:left="1418" w:right="219" w:hanging="284"/>
        <w:jc w:val="both"/>
        <w:rPr>
          <w:rFonts w:ascii="Gotham" w:hAnsi="Gotham"/>
          <w:color w:val="404040" w:themeColor="text1" w:themeTint="BF"/>
          <w:sz w:val="20"/>
          <w:szCs w:val="20"/>
        </w:rPr>
      </w:pPr>
      <w:r w:rsidRPr="00A16F90">
        <w:rPr>
          <w:rFonts w:ascii="Gotham Bold" w:hAnsi="Gotham Bold"/>
          <w:color w:val="404040" w:themeColor="text1" w:themeTint="BF"/>
          <w:sz w:val="20"/>
          <w:szCs w:val="20"/>
        </w:rPr>
        <w:t>Depurada:</w:t>
      </w:r>
      <w:r w:rsidRPr="00A16F90">
        <w:rPr>
          <w:rFonts w:ascii="Gotham" w:hAnsi="Gotham"/>
          <w:color w:val="404040" w:themeColor="text1" w:themeTint="BF"/>
          <w:sz w:val="20"/>
          <w:szCs w:val="20"/>
        </w:rPr>
        <w:t xml:space="preserve"> no contenga duplicidades o beneficiarios no vigentes.</w:t>
      </w:r>
      <w:bookmarkEnd w:id="41"/>
    </w:p>
    <w:p w14:paraId="55E8B63B" w14:textId="77777777" w:rsidR="00E97D05" w:rsidRPr="00A16F90" w:rsidRDefault="00E97D05" w:rsidP="0048534B">
      <w:pPr>
        <w:ind w:left="1134" w:hanging="567"/>
        <w:jc w:val="both"/>
        <w:rPr>
          <w:rFonts w:ascii="Gotham" w:hAnsi="Gotham"/>
          <w:color w:val="404040" w:themeColor="text1" w:themeTint="BF"/>
          <w:sz w:val="20"/>
          <w:szCs w:val="20"/>
        </w:rPr>
      </w:pPr>
    </w:p>
    <w:p w14:paraId="5BA3D5B7" w14:textId="77777777" w:rsidR="00E97D05" w:rsidRPr="00A16F90" w:rsidRDefault="00E97D0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oficiales, sistemas de información, seguimiento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y/o MIR. </w:t>
      </w:r>
    </w:p>
    <w:p w14:paraId="43EB63FC" w14:textId="24AB658D" w:rsidR="00E97D05" w:rsidRPr="00A16F90" w:rsidRDefault="00E97D05" w:rsidP="00205C5E">
      <w:pPr>
        <w:jc w:val="both"/>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20AE047" w14:textId="4E9C8024" w:rsidR="00B01D49" w:rsidRPr="008A49EB" w:rsidRDefault="00B01D49" w:rsidP="001A6EAB">
      <w:pPr>
        <w:jc w:val="both"/>
        <w:rPr>
          <w:rFonts w:ascii="Gotham Black" w:hAnsi="Gotham Black"/>
          <w:color w:val="404040" w:themeColor="text1" w:themeTint="BF"/>
        </w:rPr>
      </w:pPr>
      <w:r w:rsidRPr="008A49EB">
        <w:rPr>
          <w:rFonts w:ascii="Gotham Black" w:hAnsi="Gotham Black"/>
          <w:color w:val="404040" w:themeColor="text1" w:themeTint="BF"/>
        </w:rPr>
        <w:lastRenderedPageBreak/>
        <w:t xml:space="preserve">Módulo 3. Cobertura y focalización </w:t>
      </w:r>
    </w:p>
    <w:p w14:paraId="564ADD68" w14:textId="77777777" w:rsidR="00B01D49" w:rsidRPr="008A49EB" w:rsidRDefault="00B01D49" w:rsidP="00205C5E">
      <w:pPr>
        <w:jc w:val="both"/>
        <w:rPr>
          <w:rFonts w:ascii="Gotham" w:hAnsi="Gotham"/>
          <w:color w:val="404040" w:themeColor="text1" w:themeTint="BF"/>
          <w:sz w:val="20"/>
          <w:szCs w:val="20"/>
        </w:rPr>
      </w:pPr>
    </w:p>
    <w:p w14:paraId="111CC1EA" w14:textId="04ADDDBB" w:rsidR="00B01D49" w:rsidRPr="008A49EB" w:rsidRDefault="00F70668" w:rsidP="001A6EAB">
      <w:pPr>
        <w:jc w:val="both"/>
        <w:rPr>
          <w:rFonts w:ascii="Gotham Bold" w:hAnsi="Gotham Bold"/>
          <w:color w:val="404040" w:themeColor="text1" w:themeTint="BF"/>
          <w:sz w:val="22"/>
          <w:szCs w:val="22"/>
        </w:rPr>
      </w:pPr>
      <w:r w:rsidRPr="008A49EB">
        <w:rPr>
          <w:rFonts w:ascii="Gotham Bold" w:hAnsi="Gotham Bold"/>
          <w:color w:val="404040" w:themeColor="text1" w:themeTint="BF"/>
          <w:sz w:val="22"/>
          <w:szCs w:val="22"/>
        </w:rPr>
        <w:t xml:space="preserve">I. </w:t>
      </w:r>
      <w:r w:rsidR="00B01D49" w:rsidRPr="008A49EB">
        <w:rPr>
          <w:rFonts w:ascii="Gotham Bold" w:hAnsi="Gotham Bold"/>
          <w:color w:val="404040" w:themeColor="text1" w:themeTint="BF"/>
          <w:sz w:val="22"/>
          <w:szCs w:val="22"/>
        </w:rPr>
        <w:t xml:space="preserve">Análisis de cobertura </w:t>
      </w:r>
    </w:p>
    <w:p w14:paraId="1747ED66" w14:textId="77777777" w:rsidR="00B01D49" w:rsidRPr="008A49EB" w:rsidRDefault="00B01D49" w:rsidP="00205C5E">
      <w:pPr>
        <w:jc w:val="both"/>
        <w:rPr>
          <w:rFonts w:ascii="Gotham Bold" w:hAnsi="Gotham Bold"/>
          <w:color w:val="404040" w:themeColor="text1" w:themeTint="BF"/>
          <w:sz w:val="22"/>
          <w:szCs w:val="22"/>
        </w:rPr>
      </w:pPr>
    </w:p>
    <w:p w14:paraId="3D6B2F28" w14:textId="77777777" w:rsidR="00B01D49" w:rsidRPr="002543AF" w:rsidRDefault="00B01D49"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t xml:space="preserve">¿El </w:t>
      </w:r>
      <w:proofErr w:type="spellStart"/>
      <w:r w:rsidRPr="002543AF">
        <w:rPr>
          <w:rFonts w:ascii="Gotham Bold" w:hAnsi="Gotham Bold"/>
          <w:color w:val="404040" w:themeColor="text1" w:themeTint="BF"/>
          <w:sz w:val="22"/>
          <w:szCs w:val="22"/>
        </w:rPr>
        <w:t>Pp</w:t>
      </w:r>
      <w:proofErr w:type="spellEnd"/>
      <w:r w:rsidRPr="002543AF">
        <w:rPr>
          <w:rFonts w:ascii="Gotham Bold" w:hAnsi="Gotham Bold"/>
          <w:color w:val="404040" w:themeColor="text1" w:themeTint="BF"/>
          <w:sz w:val="22"/>
          <w:szCs w:val="22"/>
        </w:rPr>
        <w:t xml:space="preserve"> cuenta con una estrategia de cobertura documentada para atender a su población, usuarios, beneficiarios o área de enfoque con las siguientes características? </w:t>
      </w:r>
    </w:p>
    <w:p w14:paraId="53FCE7D9" w14:textId="77777777" w:rsidR="00B01D49" w:rsidRPr="008A49EB" w:rsidRDefault="00B01D49" w:rsidP="00205C5E">
      <w:pPr>
        <w:ind w:left="426"/>
        <w:jc w:val="both"/>
        <w:rPr>
          <w:rFonts w:ascii="Gotham" w:hAnsi="Gotham"/>
          <w:color w:val="404040" w:themeColor="text1" w:themeTint="BF"/>
          <w:sz w:val="20"/>
          <w:szCs w:val="20"/>
        </w:rPr>
      </w:pPr>
    </w:p>
    <w:p w14:paraId="28575343" w14:textId="213C6DD9" w:rsidR="00B01D49" w:rsidRPr="008A49EB" w:rsidRDefault="00B01D49">
      <w:pPr>
        <w:pStyle w:val="Prrafodelista"/>
        <w:numPr>
          <w:ilvl w:val="0"/>
          <w:numId w:val="33"/>
        </w:numPr>
        <w:spacing w:line="276" w:lineRule="auto"/>
        <w:ind w:left="709" w:hanging="283"/>
        <w:jc w:val="both"/>
        <w:rPr>
          <w:rFonts w:ascii="Gotham" w:hAnsi="Gotham"/>
          <w:color w:val="404040" w:themeColor="text1" w:themeTint="BF"/>
          <w:sz w:val="20"/>
          <w:szCs w:val="20"/>
        </w:rPr>
      </w:pPr>
      <w:r w:rsidRPr="008A49EB">
        <w:rPr>
          <w:rFonts w:ascii="Gotham" w:hAnsi="Gotham"/>
          <w:color w:val="404040" w:themeColor="text1" w:themeTint="BF"/>
          <w:sz w:val="20"/>
          <w:szCs w:val="20"/>
        </w:rPr>
        <w:t xml:space="preserve">Definición de la población, usuarios o área de enfoque objetivo. Considera el presupuesto que requiere el </w:t>
      </w:r>
      <w:proofErr w:type="spellStart"/>
      <w:r w:rsidRPr="008A49EB">
        <w:rPr>
          <w:rFonts w:ascii="Gotham" w:hAnsi="Gotham"/>
          <w:color w:val="404040" w:themeColor="text1" w:themeTint="BF"/>
          <w:sz w:val="20"/>
          <w:szCs w:val="20"/>
        </w:rPr>
        <w:t>Pp</w:t>
      </w:r>
      <w:proofErr w:type="spellEnd"/>
      <w:r w:rsidRPr="008A49EB">
        <w:rPr>
          <w:rFonts w:ascii="Gotham" w:hAnsi="Gotham"/>
          <w:color w:val="404040" w:themeColor="text1" w:themeTint="BF"/>
          <w:sz w:val="20"/>
          <w:szCs w:val="20"/>
        </w:rPr>
        <w:t xml:space="preserve"> para atender a su población o área de enfoque objetivo en los próximos cinco años</w:t>
      </w:r>
      <w:r w:rsidR="00F84E6E" w:rsidRPr="008A49EB">
        <w:rPr>
          <w:rFonts w:ascii="Gotham" w:hAnsi="Gotham"/>
          <w:color w:val="404040" w:themeColor="text1" w:themeTint="BF"/>
          <w:sz w:val="20"/>
          <w:szCs w:val="20"/>
        </w:rPr>
        <w:t xml:space="preserve"> con base en la MML.</w:t>
      </w:r>
    </w:p>
    <w:p w14:paraId="39220C9A" w14:textId="1D593F63" w:rsidR="00B01D49" w:rsidRPr="008A49EB" w:rsidRDefault="00B01D49">
      <w:pPr>
        <w:pStyle w:val="Prrafodelista"/>
        <w:numPr>
          <w:ilvl w:val="0"/>
          <w:numId w:val="33"/>
        </w:numPr>
        <w:spacing w:line="276" w:lineRule="auto"/>
        <w:ind w:left="709" w:hanging="283"/>
        <w:jc w:val="both"/>
        <w:rPr>
          <w:rFonts w:ascii="Gotham" w:hAnsi="Gotham"/>
          <w:color w:val="404040" w:themeColor="text1" w:themeTint="BF"/>
          <w:sz w:val="20"/>
          <w:szCs w:val="20"/>
        </w:rPr>
      </w:pPr>
      <w:r w:rsidRPr="008A49EB">
        <w:rPr>
          <w:rFonts w:ascii="Gotham" w:hAnsi="Gotham"/>
          <w:color w:val="404040" w:themeColor="text1" w:themeTint="BF"/>
          <w:sz w:val="20"/>
          <w:szCs w:val="20"/>
        </w:rPr>
        <w:t>Espec</w:t>
      </w:r>
      <w:r w:rsidR="008A49EB">
        <w:rPr>
          <w:rFonts w:ascii="Gotham" w:hAnsi="Gotham"/>
          <w:color w:val="404040" w:themeColor="text1" w:themeTint="BF"/>
          <w:sz w:val="20"/>
          <w:szCs w:val="20"/>
        </w:rPr>
        <w:t>í</w:t>
      </w:r>
      <w:r w:rsidRPr="008A49EB">
        <w:rPr>
          <w:rFonts w:ascii="Gotham" w:hAnsi="Gotham"/>
          <w:color w:val="404040" w:themeColor="text1" w:themeTint="BF"/>
          <w:sz w:val="20"/>
          <w:szCs w:val="20"/>
        </w:rPr>
        <w:t>fica Metas de cobertura anual, así como los criterios con los que se definen.</w:t>
      </w:r>
    </w:p>
    <w:p w14:paraId="6A4A52EC" w14:textId="77777777" w:rsidR="00B01D49" w:rsidRPr="008A49EB" w:rsidRDefault="00B01D49">
      <w:pPr>
        <w:pStyle w:val="Prrafodelista"/>
        <w:numPr>
          <w:ilvl w:val="0"/>
          <w:numId w:val="33"/>
        </w:numPr>
        <w:spacing w:line="276" w:lineRule="auto"/>
        <w:ind w:left="709" w:hanging="283"/>
        <w:jc w:val="both"/>
        <w:rPr>
          <w:rFonts w:ascii="Gotham" w:hAnsi="Gotham"/>
          <w:color w:val="404040" w:themeColor="text1" w:themeTint="BF"/>
          <w:sz w:val="20"/>
          <w:szCs w:val="20"/>
        </w:rPr>
      </w:pPr>
      <w:r w:rsidRPr="008A49EB">
        <w:rPr>
          <w:rFonts w:ascii="Gotham" w:hAnsi="Gotham"/>
          <w:color w:val="404040" w:themeColor="text1" w:themeTint="BF"/>
          <w:sz w:val="20"/>
          <w:szCs w:val="20"/>
        </w:rPr>
        <w:t>Horizonte de mediano y/o largo plazo. Define el momento en el tiempo en que convergerán las poblaciones o áreas de enfoque potencial y objetivo</w:t>
      </w:r>
    </w:p>
    <w:p w14:paraId="405C25EA" w14:textId="77777777" w:rsidR="00B01D49" w:rsidRPr="008A49EB" w:rsidRDefault="00B01D49">
      <w:pPr>
        <w:pStyle w:val="Prrafodelista"/>
        <w:numPr>
          <w:ilvl w:val="0"/>
          <w:numId w:val="33"/>
        </w:numPr>
        <w:spacing w:line="276" w:lineRule="auto"/>
        <w:ind w:left="709" w:hanging="283"/>
        <w:jc w:val="both"/>
        <w:rPr>
          <w:rFonts w:ascii="Gotham" w:hAnsi="Gotham"/>
          <w:color w:val="404040" w:themeColor="text1" w:themeTint="BF"/>
          <w:sz w:val="20"/>
          <w:szCs w:val="20"/>
        </w:rPr>
      </w:pPr>
      <w:r w:rsidRPr="008A49EB">
        <w:rPr>
          <w:rFonts w:ascii="Gotham" w:hAnsi="Gotham"/>
          <w:color w:val="404040" w:themeColor="text1" w:themeTint="BF"/>
          <w:sz w:val="20"/>
          <w:szCs w:val="20"/>
        </w:rPr>
        <w:t xml:space="preserve">Congruente con el diseño del Pp. Con el diseño actual del </w:t>
      </w:r>
      <w:proofErr w:type="spellStart"/>
      <w:r w:rsidRPr="008A49EB">
        <w:rPr>
          <w:rFonts w:ascii="Gotham" w:hAnsi="Gotham"/>
          <w:color w:val="404040" w:themeColor="text1" w:themeTint="BF"/>
          <w:sz w:val="20"/>
          <w:szCs w:val="20"/>
        </w:rPr>
        <w:t>Pp</w:t>
      </w:r>
      <w:proofErr w:type="spellEnd"/>
      <w:r w:rsidRPr="008A49EB">
        <w:rPr>
          <w:rFonts w:ascii="Gotham" w:hAnsi="Gotham"/>
          <w:color w:val="404040" w:themeColor="text1" w:themeTint="BF"/>
          <w:sz w:val="20"/>
          <w:szCs w:val="20"/>
        </w:rPr>
        <w:t xml:space="preserve"> es posible alcanzar las metas de cobertura definidas.</w:t>
      </w:r>
    </w:p>
    <w:p w14:paraId="2A27575A" w14:textId="77777777" w:rsidR="00B01D49" w:rsidRPr="008A49EB" w:rsidRDefault="00B01D49" w:rsidP="00205C5E">
      <w:pPr>
        <w:jc w:val="both"/>
        <w:rPr>
          <w:rFonts w:ascii="Gotham" w:hAnsi="Gotham"/>
          <w:color w:val="404040" w:themeColor="text1" w:themeTint="BF"/>
          <w:sz w:val="20"/>
          <w:szCs w:val="20"/>
        </w:rPr>
      </w:pPr>
    </w:p>
    <w:p w14:paraId="424EED43" w14:textId="77777777" w:rsidR="00B01D49" w:rsidRPr="008A49EB" w:rsidRDefault="00B01D49" w:rsidP="00D2244A">
      <w:pPr>
        <w:ind w:left="567"/>
        <w:jc w:val="both"/>
        <w:rPr>
          <w:rFonts w:ascii="Gotham" w:hAnsi="Gotham"/>
          <w:color w:val="404040" w:themeColor="text1" w:themeTint="BF"/>
          <w:sz w:val="20"/>
          <w:szCs w:val="20"/>
        </w:rPr>
      </w:pPr>
      <w:r w:rsidRPr="008A49EB">
        <w:rPr>
          <w:rFonts w:ascii="Gotham" w:hAnsi="Gotham"/>
          <w:color w:val="404040" w:themeColor="text1" w:themeTint="BF"/>
          <w:sz w:val="20"/>
          <w:szCs w:val="20"/>
        </w:rPr>
        <w:t xml:space="preserve">Si el </w:t>
      </w:r>
      <w:proofErr w:type="spellStart"/>
      <w:r w:rsidRPr="008A49EB">
        <w:rPr>
          <w:rFonts w:ascii="Gotham" w:hAnsi="Gotham"/>
          <w:color w:val="404040" w:themeColor="text1" w:themeTint="BF"/>
          <w:sz w:val="20"/>
          <w:szCs w:val="20"/>
        </w:rPr>
        <w:t>Pp</w:t>
      </w:r>
      <w:proofErr w:type="spellEnd"/>
      <w:r w:rsidRPr="008A49EB">
        <w:rPr>
          <w:rFonts w:ascii="Gotham" w:hAnsi="Gotham"/>
          <w:color w:val="404040" w:themeColor="text1" w:themeTint="BF"/>
          <w:sz w:val="20"/>
          <w:szCs w:val="20"/>
        </w:rPr>
        <w:t xml:space="preserve"> no cuenta con una estrategia de cobertura documentada para atender a su población, usuarios o área de enfoque objetivo, o la estrategia no cumple con al menos una de las características establecidas en la pregunta, se deberá considerar información inexistente y, por lo tanto, la respuesta deberá ser </w:t>
      </w:r>
      <w:r w:rsidRPr="008A49EB">
        <w:rPr>
          <w:rFonts w:ascii="Gotham Bold" w:hAnsi="Gotham Bold"/>
          <w:color w:val="404040" w:themeColor="text1" w:themeTint="BF"/>
          <w:sz w:val="20"/>
          <w:szCs w:val="20"/>
        </w:rPr>
        <w:t>“NO”.</w:t>
      </w:r>
      <w:r w:rsidRPr="008A49EB">
        <w:rPr>
          <w:rFonts w:ascii="Gotham" w:hAnsi="Gotham"/>
          <w:color w:val="404040" w:themeColor="text1" w:themeTint="BF"/>
          <w:sz w:val="20"/>
          <w:szCs w:val="20"/>
        </w:rPr>
        <w:t xml:space="preserve"> </w:t>
      </w:r>
    </w:p>
    <w:p w14:paraId="68F10DD0" w14:textId="77777777" w:rsidR="00B01D49" w:rsidRPr="008A49EB" w:rsidRDefault="00B01D49" w:rsidP="00D2244A">
      <w:pPr>
        <w:tabs>
          <w:tab w:val="right" w:pos="9870"/>
        </w:tabs>
        <w:ind w:left="567"/>
        <w:jc w:val="both"/>
        <w:rPr>
          <w:rFonts w:ascii="Gotham" w:hAnsi="Gotham"/>
          <w:color w:val="404040" w:themeColor="text1" w:themeTint="BF"/>
          <w:sz w:val="20"/>
          <w:szCs w:val="20"/>
        </w:rPr>
      </w:pPr>
    </w:p>
    <w:p w14:paraId="02ABC2AD" w14:textId="30504696" w:rsidR="00B01D49" w:rsidRPr="008A49EB" w:rsidRDefault="00B01D49" w:rsidP="00D2244A">
      <w:pPr>
        <w:ind w:left="567"/>
        <w:jc w:val="both"/>
        <w:rPr>
          <w:rFonts w:ascii="Gotham" w:hAnsi="Gotham"/>
          <w:color w:val="404040" w:themeColor="text1" w:themeTint="BF"/>
          <w:sz w:val="20"/>
          <w:szCs w:val="20"/>
        </w:rPr>
      </w:pPr>
      <w:r w:rsidRPr="008A49EB">
        <w:rPr>
          <w:rFonts w:ascii="Gotham" w:hAnsi="Gotham"/>
          <w:color w:val="404040" w:themeColor="text1" w:themeTint="BF"/>
          <w:sz w:val="20"/>
          <w:szCs w:val="20"/>
        </w:rPr>
        <w:t xml:space="preserve">Si cuenta con información para responder a la pregunta, es decir, si la respuesta es </w:t>
      </w:r>
      <w:r w:rsidR="00A13E69" w:rsidRPr="008A49EB">
        <w:rPr>
          <w:rFonts w:ascii="Gotham Bold" w:hAnsi="Gotham Bold"/>
          <w:color w:val="404040" w:themeColor="text1" w:themeTint="BF"/>
          <w:sz w:val="20"/>
          <w:szCs w:val="20"/>
        </w:rPr>
        <w:t>“SÍ”</w:t>
      </w:r>
      <w:r w:rsidR="008A49EB">
        <w:rPr>
          <w:rFonts w:ascii="Gotham Bold" w:hAnsi="Gotham Bold"/>
          <w:color w:val="404040" w:themeColor="text1" w:themeTint="BF"/>
          <w:sz w:val="20"/>
          <w:szCs w:val="20"/>
        </w:rPr>
        <w:t xml:space="preserve"> </w:t>
      </w:r>
      <w:r w:rsidRPr="008A49EB">
        <w:rPr>
          <w:rFonts w:ascii="Gotham" w:hAnsi="Gotham"/>
          <w:color w:val="404040" w:themeColor="text1" w:themeTint="BF"/>
          <w:sz w:val="20"/>
          <w:szCs w:val="20"/>
        </w:rPr>
        <w:t xml:space="preserve">se deberá seleccionar un nivel según los siguientes criterios: </w:t>
      </w:r>
    </w:p>
    <w:p w14:paraId="12581FB9" w14:textId="77777777" w:rsidR="00B01D49" w:rsidRPr="00A16F90" w:rsidRDefault="00B01D49" w:rsidP="00205C5E">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36D7976E"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85D4E1E" w14:textId="77777777" w:rsidR="00B01D49" w:rsidRPr="00F84E6E" w:rsidRDefault="00B01D49" w:rsidP="00D2244A">
            <w:pPr>
              <w:jc w:val="center"/>
              <w:rPr>
                <w:rFonts w:ascii="Gotham Bold" w:hAnsi="Gotham Bold"/>
                <w:color w:val="FFFFFF" w:themeColor="background1"/>
                <w:sz w:val="22"/>
                <w:szCs w:val="22"/>
              </w:rPr>
            </w:pPr>
            <w:bookmarkStart w:id="42" w:name="_Hlk157681745"/>
            <w:r w:rsidRPr="00F84E6E">
              <w:rPr>
                <w:rFonts w:ascii="Gotham Bold" w:hAnsi="Gotham Bold"/>
                <w:color w:val="FFFFFF" w:themeColor="background1"/>
                <w:sz w:val="22"/>
                <w:szCs w:val="22"/>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4E8A9DE1" w14:textId="77777777" w:rsidR="00B01D49" w:rsidRPr="00F84E6E" w:rsidRDefault="00B01D49" w:rsidP="00D2244A">
            <w:pPr>
              <w:jc w:val="center"/>
              <w:rPr>
                <w:rFonts w:ascii="Gotham Bold" w:hAnsi="Gotham Bold"/>
                <w:color w:val="FFFFFF" w:themeColor="background1"/>
                <w:sz w:val="22"/>
                <w:szCs w:val="22"/>
              </w:rPr>
            </w:pPr>
            <w:proofErr w:type="spellStart"/>
            <w:r w:rsidRPr="00F84E6E">
              <w:rPr>
                <w:rFonts w:ascii="Gotham Bold" w:hAnsi="Gotham Bold"/>
                <w:color w:val="FFFFFF" w:themeColor="background1"/>
                <w:sz w:val="22"/>
                <w:szCs w:val="22"/>
              </w:rPr>
              <w:t>Criterios</w:t>
            </w:r>
            <w:proofErr w:type="spellEnd"/>
          </w:p>
        </w:tc>
      </w:tr>
      <w:tr w:rsidR="00A16F90" w:rsidRPr="00A16F90" w14:paraId="269DB7FA"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936DF" w14:textId="77777777" w:rsidR="00B01D49" w:rsidRPr="00A16F90" w:rsidRDefault="00B01D4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31ACFAC" w14:textId="52F3FD46" w:rsidR="00B01D49" w:rsidRPr="00A16F90" w:rsidRDefault="00CF207F"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La estrategia de cobertura cumple con una de las características establecidas en la pregunta.</w:t>
            </w:r>
          </w:p>
        </w:tc>
      </w:tr>
      <w:tr w:rsidR="00A16F90" w:rsidRPr="00A16F90" w14:paraId="41F5DA36"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A7B808" w14:textId="77777777" w:rsidR="00B01D49" w:rsidRPr="00A16F90" w:rsidRDefault="00B01D4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C4BC5F3" w14:textId="75A2771E" w:rsidR="00B01D49" w:rsidRPr="00A16F90" w:rsidRDefault="00CF207F"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La estrategia de cobertura cumple con dos de las características establecidas en la pregunta.</w:t>
            </w:r>
          </w:p>
        </w:tc>
      </w:tr>
      <w:tr w:rsidR="00A16F90" w:rsidRPr="00A16F90" w14:paraId="1E7922FA"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C128C8" w14:textId="77777777" w:rsidR="00B01D49" w:rsidRPr="00A16F90" w:rsidRDefault="00B01D49"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04627FF" w14:textId="16F4960B" w:rsidR="00B01D49" w:rsidRPr="00A16F90" w:rsidRDefault="00CF207F" w:rsidP="00F84E6E">
            <w:pPr>
              <w:ind w:left="82" w:right="274"/>
              <w:jc w:val="both"/>
              <w:rPr>
                <w:rFonts w:ascii="Gotham" w:hAnsi="Gotham"/>
                <w:bCs/>
                <w:color w:val="404040" w:themeColor="text1" w:themeTint="BF"/>
                <w:sz w:val="20"/>
                <w:szCs w:val="20"/>
                <w:lang w:val="es-MX"/>
              </w:rPr>
            </w:pPr>
            <w:r w:rsidRPr="00A16F90">
              <w:rPr>
                <w:rFonts w:ascii="Gotham" w:hAnsi="Gotham"/>
                <w:color w:val="404040" w:themeColor="text1" w:themeTint="BF"/>
                <w:sz w:val="20"/>
                <w:szCs w:val="20"/>
                <w:lang w:val="es-MX"/>
              </w:rPr>
              <w:t>La estrategia de cobertura cumple con tres de las características establecidas en la pregunta.</w:t>
            </w:r>
          </w:p>
        </w:tc>
      </w:tr>
      <w:tr w:rsidR="00A16F90" w:rsidRPr="00A16F90" w14:paraId="2E3E29D9" w14:textId="77777777" w:rsidTr="00CB44D4">
        <w:trPr>
          <w:trHeight w:hRule="exact" w:val="62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3F9349" w14:textId="77777777" w:rsidR="00B01D49" w:rsidRPr="00A16F90" w:rsidRDefault="00B01D4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A021DCE" w14:textId="304306FD" w:rsidR="00B01D49" w:rsidRPr="00A16F90" w:rsidRDefault="00CF207F" w:rsidP="00F84E6E">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La estrategia de cobertura cumple con todas las características establecidas en la pregunta.</w:t>
            </w:r>
          </w:p>
        </w:tc>
      </w:tr>
      <w:bookmarkEnd w:id="42"/>
    </w:tbl>
    <w:p w14:paraId="6C1A5BE3" w14:textId="77777777" w:rsidR="008A49EB" w:rsidRPr="008A49EB" w:rsidRDefault="008A49EB" w:rsidP="002543AF">
      <w:pPr>
        <w:pStyle w:val="Prrafodelista"/>
        <w:ind w:left="360" w:right="48"/>
        <w:jc w:val="both"/>
        <w:rPr>
          <w:rFonts w:ascii="Gotham" w:hAnsi="Gotham"/>
          <w:vanish/>
          <w:color w:val="404040" w:themeColor="text1" w:themeTint="BF"/>
          <w:sz w:val="20"/>
          <w:szCs w:val="20"/>
        </w:rPr>
      </w:pPr>
    </w:p>
    <w:p w14:paraId="03DEE9B9" w14:textId="7EFDDD29" w:rsidR="00B01D49" w:rsidRPr="00A16F90" w:rsidRDefault="00B01D49"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describir, de manera resumida, la estrategia de cobertura para atender a la población, usuarios o área de enfoque objetivo y, en su caso, las áreas de oportunidad detectadas y/o las características con las que no cuenta la estrategia. </w:t>
      </w:r>
    </w:p>
    <w:p w14:paraId="19B90DB7" w14:textId="77777777" w:rsidR="00B01D49" w:rsidRPr="00A16F90" w:rsidRDefault="00B01D49" w:rsidP="008A49EB">
      <w:pPr>
        <w:pStyle w:val="Prrafodelista"/>
        <w:ind w:left="1134" w:right="48" w:hanging="567"/>
        <w:jc w:val="both"/>
        <w:rPr>
          <w:rFonts w:ascii="Gotham" w:hAnsi="Gotham"/>
          <w:color w:val="404040" w:themeColor="text1" w:themeTint="BF"/>
          <w:sz w:val="20"/>
          <w:szCs w:val="20"/>
        </w:rPr>
      </w:pPr>
    </w:p>
    <w:p w14:paraId="6B4FDF19" w14:textId="77777777" w:rsidR="00B01D49" w:rsidRPr="00A16F90" w:rsidRDefault="00B01D49" w:rsidP="008A49EB">
      <w:pPr>
        <w:pStyle w:val="Prrafodelista"/>
        <w:ind w:left="1134"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 entender por mediano plazo, que la visión del plan o de la estrategia abarque la presente administración estatal y largo plazo que trascienda la actual administración estatal. </w:t>
      </w:r>
    </w:p>
    <w:p w14:paraId="722EB611" w14:textId="77777777" w:rsidR="00B01D49" w:rsidRPr="00A16F90" w:rsidRDefault="00B01D49" w:rsidP="008A49EB">
      <w:pPr>
        <w:pStyle w:val="Prrafodelista"/>
        <w:ind w:left="1134" w:right="48" w:hanging="567"/>
        <w:jc w:val="both"/>
        <w:rPr>
          <w:rFonts w:ascii="Gotham" w:hAnsi="Gotham"/>
          <w:color w:val="404040" w:themeColor="text1" w:themeTint="BF"/>
          <w:sz w:val="20"/>
          <w:szCs w:val="20"/>
        </w:rPr>
      </w:pPr>
    </w:p>
    <w:p w14:paraId="050BB147" w14:textId="77777777" w:rsidR="00B01D49" w:rsidRPr="00A16F90" w:rsidRDefault="00B01D49"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diagnósticos, documentos oficiales y/o MIR, así como propiamente la estrategia de cobertura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documentada. </w:t>
      </w:r>
    </w:p>
    <w:p w14:paraId="307C2A65" w14:textId="22E24159" w:rsidR="002B2F3C" w:rsidRPr="00A16F90" w:rsidRDefault="00602795" w:rsidP="00205C5E">
      <w:pPr>
        <w:jc w:val="both"/>
        <w:rPr>
          <w:rFonts w:ascii="Gotham" w:hAnsi="Gotham"/>
          <w:color w:val="404040" w:themeColor="text1" w:themeTint="BF"/>
          <w:sz w:val="20"/>
          <w:szCs w:val="20"/>
        </w:rPr>
      </w:pPr>
      <w:r w:rsidRPr="00A16F90">
        <w:rPr>
          <w:rFonts w:ascii="Gotham" w:hAnsi="Gotham"/>
          <w:color w:val="404040" w:themeColor="text1" w:themeTint="BF"/>
          <w:sz w:val="20"/>
          <w:szCs w:val="20"/>
        </w:rPr>
        <w:br w:type="page"/>
      </w:r>
      <w:bookmarkStart w:id="43" w:name="_Hlk157679638"/>
    </w:p>
    <w:p w14:paraId="2673237C" w14:textId="77777777" w:rsidR="002B2F3C" w:rsidRPr="002543AF" w:rsidRDefault="002B2F3C"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lastRenderedPageBreak/>
        <w:t xml:space="preserve">¿El </w:t>
      </w:r>
      <w:proofErr w:type="spellStart"/>
      <w:r w:rsidRPr="002543AF">
        <w:rPr>
          <w:rFonts w:ascii="Gotham Bold" w:hAnsi="Gotham Bold"/>
          <w:color w:val="404040" w:themeColor="text1" w:themeTint="BF"/>
          <w:sz w:val="22"/>
          <w:szCs w:val="22"/>
        </w:rPr>
        <w:t>Pp</w:t>
      </w:r>
      <w:proofErr w:type="spellEnd"/>
      <w:r w:rsidRPr="002543AF">
        <w:rPr>
          <w:rFonts w:ascii="Gotham Bold" w:hAnsi="Gotham Bold"/>
          <w:color w:val="404040" w:themeColor="text1" w:themeTint="BF"/>
          <w:sz w:val="22"/>
          <w:szCs w:val="22"/>
        </w:rPr>
        <w:t xml:space="preserve"> cuenta con mecanismos para identificar a su población, usuarios o área de enfoque objetivo? En caso de contar con estos, se deberá especificar cuáles y qué información se utiliza para hacerlo. </w:t>
      </w:r>
    </w:p>
    <w:p w14:paraId="24359A86" w14:textId="77777777" w:rsidR="00E87412" w:rsidRPr="00A16F90" w:rsidRDefault="00E87412" w:rsidP="00205C5E">
      <w:pPr>
        <w:jc w:val="both"/>
        <w:rPr>
          <w:rFonts w:ascii="Gotham Bold" w:hAnsi="Gotham Bold"/>
          <w:color w:val="404040" w:themeColor="text1" w:themeTint="BF"/>
          <w:sz w:val="22"/>
          <w:szCs w:val="22"/>
        </w:rPr>
      </w:pPr>
    </w:p>
    <w:p w14:paraId="62C29B0E" w14:textId="5BC7E57A" w:rsidR="002B2F3C" w:rsidRDefault="00D2244A"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2026FF53" w14:textId="77777777" w:rsidR="00837B6D" w:rsidRPr="00837B6D" w:rsidRDefault="00837B6D" w:rsidP="00837B6D">
      <w:pPr>
        <w:ind w:left="567" w:right="48"/>
        <w:jc w:val="both"/>
        <w:rPr>
          <w:rFonts w:ascii="Gotham Bold" w:hAnsi="Gotham Bold"/>
          <w:color w:val="56212F"/>
          <w:sz w:val="20"/>
          <w:szCs w:val="20"/>
        </w:rPr>
      </w:pPr>
    </w:p>
    <w:p w14:paraId="7DDFBB87" w14:textId="77777777" w:rsidR="008A49EB" w:rsidRPr="002543AF" w:rsidRDefault="008A49EB" w:rsidP="002543AF">
      <w:pPr>
        <w:ind w:right="48"/>
        <w:jc w:val="both"/>
        <w:rPr>
          <w:rFonts w:ascii="Gotham" w:hAnsi="Gotham"/>
          <w:vanish/>
          <w:color w:val="404040" w:themeColor="text1" w:themeTint="BF"/>
          <w:sz w:val="20"/>
          <w:szCs w:val="20"/>
        </w:rPr>
      </w:pPr>
    </w:p>
    <w:p w14:paraId="5EC35F85" w14:textId="753142E2" w:rsidR="002B2F3C" w:rsidRPr="00A16F90" w:rsidRDefault="002B2F3C"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En la respuesta se deberá describir, de manera resumida, la metodología de</w:t>
      </w:r>
      <w:r w:rsidR="00D82C8F"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focalización y las fuentes de información. </w:t>
      </w:r>
    </w:p>
    <w:p w14:paraId="08345FB1" w14:textId="77777777" w:rsidR="002B2F3C" w:rsidRPr="00A16F90" w:rsidRDefault="002B2F3C" w:rsidP="008A49EB">
      <w:pPr>
        <w:pStyle w:val="Prrafodelista"/>
        <w:ind w:left="1134" w:right="48" w:hanging="567"/>
        <w:jc w:val="both"/>
        <w:rPr>
          <w:rFonts w:ascii="Gotham" w:hAnsi="Gotham"/>
          <w:color w:val="404040" w:themeColor="text1" w:themeTint="BF"/>
          <w:sz w:val="20"/>
          <w:szCs w:val="20"/>
        </w:rPr>
      </w:pPr>
    </w:p>
    <w:p w14:paraId="5C47ABC4" w14:textId="167FE695" w:rsidR="00D2244A" w:rsidRPr="00A16F90" w:rsidRDefault="002B2F3C"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documentos oficiales del Pp</w:t>
      </w:r>
      <w:bookmarkEnd w:id="43"/>
      <w:r w:rsidRPr="00A16F90">
        <w:rPr>
          <w:rFonts w:ascii="Gotham" w:hAnsi="Gotham"/>
          <w:color w:val="404040" w:themeColor="text1" w:themeTint="BF"/>
          <w:sz w:val="20"/>
          <w:szCs w:val="20"/>
        </w:rPr>
        <w:t xml:space="preserve">. </w:t>
      </w:r>
    </w:p>
    <w:p w14:paraId="43BD99F3" w14:textId="77777777" w:rsidR="00D2244A" w:rsidRPr="00A16F90" w:rsidRDefault="00D2244A">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21864EE" w14:textId="7F6B8720" w:rsidR="002908B2" w:rsidRPr="002543AF" w:rsidRDefault="002908B2"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lastRenderedPageBreak/>
        <w:t>A partir de las definiciones de la población, usuarios o área de enfoque potencial, la población, usuarios o área de enfoque objetivo y la población, usuarios o área de enfoque atendida, ¿</w:t>
      </w:r>
      <w:r w:rsidR="008A49EB" w:rsidRPr="002543AF">
        <w:rPr>
          <w:rFonts w:ascii="Gotham Bold" w:hAnsi="Gotham Bold"/>
          <w:color w:val="404040" w:themeColor="text1" w:themeTint="BF"/>
          <w:sz w:val="22"/>
          <w:szCs w:val="22"/>
        </w:rPr>
        <w:t>C</w:t>
      </w:r>
      <w:r w:rsidRPr="002543AF">
        <w:rPr>
          <w:rFonts w:ascii="Gotham Bold" w:hAnsi="Gotham Bold"/>
          <w:color w:val="404040" w:themeColor="text1" w:themeTint="BF"/>
          <w:sz w:val="22"/>
          <w:szCs w:val="22"/>
        </w:rPr>
        <w:t xml:space="preserve">uál ha sido la cobertura del </w:t>
      </w:r>
      <w:proofErr w:type="spellStart"/>
      <w:r w:rsidRPr="002543AF">
        <w:rPr>
          <w:rFonts w:ascii="Gotham Bold" w:hAnsi="Gotham Bold"/>
          <w:color w:val="404040" w:themeColor="text1" w:themeTint="BF"/>
          <w:sz w:val="22"/>
          <w:szCs w:val="22"/>
        </w:rPr>
        <w:t>Pp</w:t>
      </w:r>
      <w:proofErr w:type="spellEnd"/>
      <w:r w:rsidRPr="002543AF">
        <w:rPr>
          <w:rFonts w:ascii="Gotham Bold" w:hAnsi="Gotham Bold"/>
          <w:color w:val="404040" w:themeColor="text1" w:themeTint="BF"/>
          <w:sz w:val="22"/>
          <w:szCs w:val="22"/>
        </w:rPr>
        <w:t>? en los últimos 5 años.</w:t>
      </w:r>
    </w:p>
    <w:p w14:paraId="7473E382" w14:textId="77777777" w:rsidR="00E87412" w:rsidRPr="00A16F90" w:rsidRDefault="00E87412" w:rsidP="00205C5E">
      <w:pPr>
        <w:jc w:val="both"/>
        <w:rPr>
          <w:rFonts w:ascii="Gotham" w:hAnsi="Gotham"/>
          <w:color w:val="404040" w:themeColor="text1" w:themeTint="BF"/>
          <w:sz w:val="20"/>
          <w:szCs w:val="20"/>
        </w:rPr>
      </w:pPr>
    </w:p>
    <w:p w14:paraId="1EBB703C" w14:textId="77777777" w:rsidR="00D2244A" w:rsidRDefault="00D2244A"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6F4FBCEF" w14:textId="77777777" w:rsidR="00837B6D" w:rsidRPr="00837B6D" w:rsidRDefault="00837B6D" w:rsidP="00837B6D">
      <w:pPr>
        <w:ind w:left="567" w:right="48"/>
        <w:jc w:val="both"/>
        <w:rPr>
          <w:rFonts w:ascii="Gotham Bold" w:hAnsi="Gotham Bold"/>
          <w:color w:val="56212F"/>
          <w:sz w:val="20"/>
          <w:szCs w:val="20"/>
        </w:rPr>
      </w:pPr>
    </w:p>
    <w:p w14:paraId="52DDA279" w14:textId="77777777" w:rsidR="008A49EB" w:rsidRPr="002543AF" w:rsidRDefault="008A49EB" w:rsidP="002543AF">
      <w:pPr>
        <w:ind w:right="48"/>
        <w:jc w:val="both"/>
        <w:rPr>
          <w:rFonts w:ascii="Gotham" w:hAnsi="Gotham"/>
          <w:vanish/>
          <w:color w:val="404040" w:themeColor="text1" w:themeTint="BF"/>
          <w:sz w:val="20"/>
          <w:szCs w:val="20"/>
        </w:rPr>
      </w:pPr>
    </w:p>
    <w:p w14:paraId="2FF78591" w14:textId="1AB95424" w:rsidR="002908B2" w:rsidRPr="00A16F90" w:rsidRDefault="002908B2"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analizar la evolución de la población, usuarios o área de enfoque atendida y su convergencia con la población, usuarios o área de enfoque potencial, es decir, 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ha logrado atender a toda la población, usuarios o área de enfoque objetivo. El análisis se deberá sustentar con información e incluir en el </w:t>
      </w:r>
      <w:r w:rsidR="0088114A" w:rsidRPr="008A49EB">
        <w:rPr>
          <w:rFonts w:ascii="Gotham Bold" w:hAnsi="Gotham Bold"/>
          <w:color w:val="404040" w:themeColor="text1" w:themeTint="BF"/>
          <w:sz w:val="20"/>
          <w:szCs w:val="20"/>
        </w:rPr>
        <w:t>“</w:t>
      </w:r>
      <w:r w:rsidRPr="008A49EB">
        <w:rPr>
          <w:rFonts w:ascii="Gotham Bold" w:hAnsi="Gotham Bold"/>
          <w:color w:val="404040" w:themeColor="text1" w:themeTint="BF"/>
          <w:sz w:val="20"/>
          <w:szCs w:val="20"/>
        </w:rPr>
        <w:t>Anexo 1</w:t>
      </w:r>
      <w:r w:rsidR="009F707A" w:rsidRPr="008A49EB">
        <w:rPr>
          <w:rFonts w:ascii="Gotham Bold" w:hAnsi="Gotham Bold"/>
          <w:color w:val="404040" w:themeColor="text1" w:themeTint="BF"/>
          <w:sz w:val="20"/>
          <w:szCs w:val="20"/>
        </w:rPr>
        <w:t>0</w:t>
      </w:r>
      <w:r w:rsidRPr="008A49EB">
        <w:rPr>
          <w:rFonts w:ascii="Gotham Bold" w:hAnsi="Gotham Bold"/>
          <w:color w:val="404040" w:themeColor="text1" w:themeTint="BF"/>
          <w:sz w:val="20"/>
          <w:szCs w:val="20"/>
        </w:rPr>
        <w:t xml:space="preserve"> Evolución de la Cobertura”</w:t>
      </w:r>
      <w:r w:rsidRPr="00A16F90">
        <w:rPr>
          <w:rFonts w:ascii="Gotham" w:hAnsi="Gotham"/>
          <w:color w:val="404040" w:themeColor="text1" w:themeTint="BF"/>
          <w:sz w:val="20"/>
          <w:szCs w:val="20"/>
        </w:rPr>
        <w:t xml:space="preserve">. </w:t>
      </w:r>
    </w:p>
    <w:p w14:paraId="00A89EF0" w14:textId="77777777" w:rsidR="002908B2" w:rsidRPr="00A16F90" w:rsidRDefault="002908B2" w:rsidP="008A49EB">
      <w:pPr>
        <w:pStyle w:val="Prrafodelista"/>
        <w:ind w:left="1134" w:right="48" w:hanging="567"/>
        <w:jc w:val="both"/>
        <w:rPr>
          <w:rFonts w:ascii="Gotham" w:hAnsi="Gotham"/>
          <w:color w:val="404040" w:themeColor="text1" w:themeTint="BF"/>
          <w:sz w:val="20"/>
          <w:szCs w:val="20"/>
        </w:rPr>
      </w:pPr>
    </w:p>
    <w:p w14:paraId="5FE60D97" w14:textId="3F427213" w:rsidR="00D2244A" w:rsidRPr="00A16F90" w:rsidRDefault="002908B2"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normativos, manuales de procedimientos, base de datos de la población o área de enfoque beneficiarias, normatividad interna aplicable al desarrollo de sistemas de información, y/o sistemas informativos. </w:t>
      </w:r>
    </w:p>
    <w:p w14:paraId="731F1D57" w14:textId="77777777" w:rsidR="00D2244A" w:rsidRPr="00A16F90" w:rsidRDefault="00D2244A">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1159B513" w14:textId="77777777" w:rsidR="006F71E7" w:rsidRPr="00A16F90" w:rsidRDefault="006F71E7" w:rsidP="00205C5E">
      <w:pPr>
        <w:jc w:val="both"/>
        <w:rPr>
          <w:rFonts w:ascii="Gotham" w:hAnsi="Gotham"/>
          <w:color w:val="404040" w:themeColor="text1" w:themeTint="BF"/>
          <w:sz w:val="20"/>
          <w:szCs w:val="20"/>
        </w:rPr>
      </w:pPr>
    </w:p>
    <w:p w14:paraId="22427248" w14:textId="6DD4E6C5" w:rsidR="00EB3989" w:rsidRPr="0088114A" w:rsidRDefault="00EB3989" w:rsidP="001A6EAB">
      <w:pPr>
        <w:jc w:val="both"/>
        <w:rPr>
          <w:rFonts w:ascii="Gotham Black" w:hAnsi="Gotham Black"/>
          <w:color w:val="404040" w:themeColor="text1" w:themeTint="BF"/>
        </w:rPr>
      </w:pPr>
      <w:r w:rsidRPr="0088114A">
        <w:rPr>
          <w:rFonts w:ascii="Gotham Black" w:hAnsi="Gotham Black"/>
          <w:color w:val="404040" w:themeColor="text1" w:themeTint="BF"/>
        </w:rPr>
        <w:t xml:space="preserve">Módulo 4. Operación </w:t>
      </w:r>
    </w:p>
    <w:p w14:paraId="6A26E887" w14:textId="550CF5DF" w:rsidR="00EB3989" w:rsidRPr="00A16F90" w:rsidRDefault="00EB3989" w:rsidP="00205C5E">
      <w:pPr>
        <w:jc w:val="both"/>
        <w:rPr>
          <w:rFonts w:ascii="Gotham Bold" w:hAnsi="Gotham Bold"/>
          <w:color w:val="404040" w:themeColor="text1" w:themeTint="BF"/>
          <w:sz w:val="22"/>
          <w:szCs w:val="22"/>
        </w:rPr>
      </w:pPr>
    </w:p>
    <w:p w14:paraId="71B381F8" w14:textId="6030BB4F" w:rsidR="00EB3989" w:rsidRPr="00A16F90" w:rsidRDefault="00D2244A" w:rsidP="001A6EAB">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 xml:space="preserve">J. </w:t>
      </w:r>
      <w:r w:rsidR="00EB3989" w:rsidRPr="00A16F90">
        <w:rPr>
          <w:rFonts w:ascii="Gotham Bold" w:hAnsi="Gotham Bold"/>
          <w:color w:val="404040" w:themeColor="text1" w:themeTint="BF"/>
          <w:sz w:val="22"/>
          <w:szCs w:val="22"/>
        </w:rPr>
        <w:t>Análisis de los procesos establecidos en la normatividad aplicable</w:t>
      </w:r>
    </w:p>
    <w:p w14:paraId="0E8DFBC3" w14:textId="77777777" w:rsidR="00EB3989" w:rsidRPr="00A16F90" w:rsidRDefault="00EB3989" w:rsidP="00205C5E">
      <w:pPr>
        <w:jc w:val="both"/>
        <w:rPr>
          <w:rFonts w:ascii="Gotham Bold" w:hAnsi="Gotham Bold"/>
          <w:color w:val="404040" w:themeColor="text1" w:themeTint="BF"/>
          <w:sz w:val="22"/>
          <w:szCs w:val="22"/>
        </w:rPr>
      </w:pPr>
    </w:p>
    <w:p w14:paraId="78001445" w14:textId="77777777" w:rsidR="00EB3989" w:rsidRPr="002543AF" w:rsidRDefault="00EB3989" w:rsidP="002543AF">
      <w:pPr>
        <w:pStyle w:val="Prrafodelista"/>
        <w:numPr>
          <w:ilvl w:val="0"/>
          <w:numId w:val="13"/>
        </w:numPr>
        <w:jc w:val="both"/>
        <w:rPr>
          <w:rFonts w:ascii="Gotham Bold" w:hAnsi="Gotham Bold"/>
          <w:color w:val="404040" w:themeColor="text1" w:themeTint="BF"/>
          <w:sz w:val="22"/>
          <w:szCs w:val="22"/>
        </w:rPr>
      </w:pPr>
      <w:r w:rsidRPr="002543AF">
        <w:rPr>
          <w:rFonts w:ascii="Gotham Bold" w:hAnsi="Gotham Bold"/>
          <w:color w:val="404040" w:themeColor="text1" w:themeTint="BF"/>
          <w:sz w:val="22"/>
          <w:szCs w:val="22"/>
        </w:rPr>
        <w:t xml:space="preserve">Describa mediante Diagramas de Flujo el proceso general del </w:t>
      </w:r>
      <w:proofErr w:type="spellStart"/>
      <w:r w:rsidRPr="002543AF">
        <w:rPr>
          <w:rFonts w:ascii="Gotham Bold" w:hAnsi="Gotham Bold"/>
          <w:color w:val="404040" w:themeColor="text1" w:themeTint="BF"/>
          <w:sz w:val="22"/>
          <w:szCs w:val="22"/>
        </w:rPr>
        <w:t>Pp</w:t>
      </w:r>
      <w:proofErr w:type="spellEnd"/>
      <w:r w:rsidRPr="002543AF">
        <w:rPr>
          <w:rFonts w:ascii="Gotham Bold" w:hAnsi="Gotham Bold"/>
          <w:color w:val="404040" w:themeColor="text1" w:themeTint="BF"/>
          <w:sz w:val="22"/>
          <w:szCs w:val="22"/>
        </w:rPr>
        <w:t xml:space="preserve"> para cumplir, generar o entregar los bienes y los servicios (Componentes), así como los procesos clave en la operación del Pp. </w:t>
      </w:r>
    </w:p>
    <w:p w14:paraId="20BDD45D" w14:textId="77777777" w:rsidR="004004D3" w:rsidRPr="00A16F90" w:rsidRDefault="004004D3" w:rsidP="00205C5E">
      <w:pPr>
        <w:jc w:val="both"/>
        <w:rPr>
          <w:rFonts w:ascii="Gotham" w:hAnsi="Gotham"/>
          <w:bCs/>
          <w:color w:val="404040" w:themeColor="text1" w:themeTint="BF"/>
          <w:sz w:val="20"/>
          <w:szCs w:val="20"/>
        </w:rPr>
      </w:pPr>
    </w:p>
    <w:p w14:paraId="0BB575AA" w14:textId="77777777" w:rsidR="00D2244A" w:rsidRDefault="00D2244A"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56921A76" w14:textId="77777777" w:rsidR="00837B6D" w:rsidRPr="00837B6D" w:rsidRDefault="00837B6D" w:rsidP="00837B6D">
      <w:pPr>
        <w:ind w:left="567" w:right="48"/>
        <w:jc w:val="both"/>
        <w:rPr>
          <w:rFonts w:ascii="Gotham Bold" w:hAnsi="Gotham Bold"/>
          <w:color w:val="56212F"/>
          <w:sz w:val="20"/>
          <w:szCs w:val="20"/>
        </w:rPr>
      </w:pPr>
    </w:p>
    <w:p w14:paraId="4D2A4ADC" w14:textId="77777777" w:rsidR="006A7EE2" w:rsidRPr="002543AF" w:rsidRDefault="006A7EE2" w:rsidP="002543AF">
      <w:pPr>
        <w:ind w:right="48"/>
        <w:jc w:val="both"/>
        <w:rPr>
          <w:rFonts w:ascii="Gotham" w:hAnsi="Gotham"/>
          <w:vanish/>
          <w:color w:val="404040" w:themeColor="text1" w:themeTint="BF"/>
          <w:sz w:val="20"/>
          <w:szCs w:val="20"/>
        </w:rPr>
      </w:pPr>
    </w:p>
    <w:p w14:paraId="34C98243" w14:textId="18AA0263" w:rsidR="006F71E7" w:rsidRPr="00A16F90" w:rsidRDefault="00EB3989" w:rsidP="006A7EE2">
      <w:pPr>
        <w:pStyle w:val="Prrafodelista"/>
        <w:numPr>
          <w:ilvl w:val="1"/>
          <w:numId w:val="13"/>
        </w:numPr>
        <w:ind w:left="972"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En la respuesta se deberán realizar los diagramas detallados (diagramas de flujo) que describan tanto el proceso general, como los procesos clave del Pp.</w:t>
      </w:r>
    </w:p>
    <w:p w14:paraId="1CED3BEE" w14:textId="77777777" w:rsidR="006F71E7" w:rsidRPr="00A16F90" w:rsidRDefault="006F71E7" w:rsidP="00D2244A">
      <w:pPr>
        <w:pStyle w:val="Prrafodelista"/>
        <w:ind w:left="1134" w:hanging="567"/>
        <w:jc w:val="both"/>
        <w:rPr>
          <w:rFonts w:ascii="Gotham" w:hAnsi="Gotham"/>
          <w:color w:val="404040" w:themeColor="text1" w:themeTint="BF"/>
          <w:sz w:val="20"/>
          <w:szCs w:val="20"/>
        </w:rPr>
      </w:pPr>
    </w:p>
    <w:p w14:paraId="52E35BEE" w14:textId="77777777" w:rsidR="006F71E7" w:rsidRPr="00A16F90" w:rsidRDefault="00EB3989" w:rsidP="00D2244A">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 entender por proceso clave a aquellas actividades, procedimientos o procesos fundamentales para alcanzar los objetivos del Pp. </w:t>
      </w:r>
    </w:p>
    <w:p w14:paraId="05E1A18A" w14:textId="77777777" w:rsidR="006F71E7" w:rsidRPr="00A16F90" w:rsidRDefault="006F71E7" w:rsidP="00D2244A">
      <w:pPr>
        <w:pStyle w:val="Prrafodelista"/>
        <w:ind w:left="1134"/>
        <w:jc w:val="both"/>
        <w:rPr>
          <w:rFonts w:ascii="Gotham" w:hAnsi="Gotham"/>
          <w:color w:val="404040" w:themeColor="text1" w:themeTint="BF"/>
          <w:sz w:val="20"/>
          <w:szCs w:val="20"/>
        </w:rPr>
      </w:pPr>
    </w:p>
    <w:p w14:paraId="4AFEBDCE" w14:textId="66566910" w:rsidR="006F71E7" w:rsidRPr="00A16F90" w:rsidRDefault="00EB3989" w:rsidP="00D2244A">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Ejemplos de procesos relevantes: Procedimientos para recibir, registrar y dar trámite a los apoyos</w:t>
      </w:r>
      <w:r w:rsidR="004D316B">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acciones</w:t>
      </w:r>
      <w:r w:rsidR="004D316B">
        <w:rPr>
          <w:rFonts w:ascii="Gotham" w:hAnsi="Gotham"/>
          <w:color w:val="404040" w:themeColor="text1" w:themeTint="BF"/>
          <w:sz w:val="20"/>
          <w:szCs w:val="20"/>
        </w:rPr>
        <w:t xml:space="preserve"> o bienes</w:t>
      </w:r>
      <w:r w:rsidRPr="00A16F90">
        <w:rPr>
          <w:rFonts w:ascii="Gotham" w:hAnsi="Gotham"/>
          <w:color w:val="404040" w:themeColor="text1" w:themeTint="BF"/>
          <w:sz w:val="20"/>
          <w:szCs w:val="20"/>
        </w:rPr>
        <w:t xml:space="preserve"> a ejecutar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para la selección de proyectos y/o beneficiarios; de registro y control que permiten asegurar que todos los criterios de elegibilidad y requisitos establecidos en los documentos normativos se cumplen para la selección de proyectos y/o beneficiarios; apoyos entregados y ejecución de obras; entre otros. </w:t>
      </w:r>
    </w:p>
    <w:p w14:paraId="6ECCD10B" w14:textId="77777777" w:rsidR="006F71E7" w:rsidRPr="00A16F90" w:rsidRDefault="006F71E7" w:rsidP="00D2244A">
      <w:pPr>
        <w:pStyle w:val="Prrafodelista"/>
        <w:ind w:left="1134" w:hanging="567"/>
        <w:jc w:val="both"/>
        <w:rPr>
          <w:rFonts w:ascii="Gotham" w:hAnsi="Gotham"/>
          <w:color w:val="404040" w:themeColor="text1" w:themeTint="BF"/>
          <w:sz w:val="20"/>
          <w:szCs w:val="20"/>
        </w:rPr>
      </w:pPr>
    </w:p>
    <w:p w14:paraId="19FE8C92" w14:textId="4A2EA3A3" w:rsidR="006F71E7" w:rsidRPr="00A16F90" w:rsidRDefault="00EB3989" w:rsidP="0088114A">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Adicionalmente, se deberá incluir el o los diagramas de flujo de los Componentes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en el </w:t>
      </w:r>
      <w:r w:rsidR="0088114A" w:rsidRPr="0088114A">
        <w:rPr>
          <w:rFonts w:ascii="Gotham Bold" w:hAnsi="Gotham Bold"/>
          <w:color w:val="404040" w:themeColor="text1" w:themeTint="BF"/>
          <w:sz w:val="20"/>
          <w:szCs w:val="20"/>
        </w:rPr>
        <w:t>“</w:t>
      </w:r>
      <w:r w:rsidRPr="0088114A">
        <w:rPr>
          <w:rFonts w:ascii="Gotham Bold" w:hAnsi="Gotham Bold"/>
          <w:color w:val="404040" w:themeColor="text1" w:themeTint="BF"/>
          <w:sz w:val="20"/>
          <w:szCs w:val="20"/>
        </w:rPr>
        <w:t>Anexo 1</w:t>
      </w:r>
      <w:r w:rsidR="009F707A">
        <w:rPr>
          <w:rFonts w:ascii="Gotham Bold" w:hAnsi="Gotham Bold"/>
          <w:color w:val="404040" w:themeColor="text1" w:themeTint="BF"/>
          <w:sz w:val="20"/>
          <w:szCs w:val="20"/>
        </w:rPr>
        <w:t>1</w:t>
      </w:r>
      <w:r w:rsidRPr="0088114A">
        <w:rPr>
          <w:rFonts w:ascii="Gotham Bold" w:hAnsi="Gotham Bold"/>
          <w:color w:val="404040" w:themeColor="text1" w:themeTint="BF"/>
          <w:sz w:val="20"/>
          <w:szCs w:val="20"/>
        </w:rPr>
        <w:t xml:space="preserve"> Diagramas de flujo de los Componentes y procesos claves</w:t>
      </w:r>
      <w:r w:rsidR="0088114A" w:rsidRPr="0088114A">
        <w:rPr>
          <w:rFonts w:ascii="Gotham Bold" w:hAnsi="Gotham Bold"/>
          <w:color w:val="404040" w:themeColor="text1" w:themeTint="BF"/>
          <w:sz w:val="20"/>
          <w:szCs w:val="20"/>
        </w:rPr>
        <w:t>”</w:t>
      </w:r>
      <w:r w:rsidRPr="0088114A">
        <w:rPr>
          <w:rFonts w:ascii="Gotham Bold" w:hAnsi="Gotham Bold"/>
          <w:color w:val="404040" w:themeColor="text1" w:themeTint="BF"/>
          <w:sz w:val="20"/>
          <w:szCs w:val="20"/>
        </w:rPr>
        <w:t>.</w:t>
      </w:r>
    </w:p>
    <w:p w14:paraId="62678F0E" w14:textId="77777777" w:rsidR="006F71E7" w:rsidRPr="00A16F90" w:rsidRDefault="006F71E7" w:rsidP="00D2244A">
      <w:pPr>
        <w:pStyle w:val="Prrafodelista"/>
        <w:ind w:left="1134" w:hanging="567"/>
        <w:jc w:val="both"/>
        <w:rPr>
          <w:rFonts w:ascii="Gotham" w:hAnsi="Gotham"/>
          <w:color w:val="404040" w:themeColor="text1" w:themeTint="BF"/>
          <w:sz w:val="20"/>
          <w:szCs w:val="20"/>
        </w:rPr>
      </w:pPr>
    </w:p>
    <w:p w14:paraId="022D22B9" w14:textId="77777777" w:rsidR="006F71E7" w:rsidRPr="00A16F90" w:rsidRDefault="00EB3989" w:rsidP="006A7EE2">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Se deberá considerar si los procesos clave coinciden con al menos una de las Actividades de la MIR.</w:t>
      </w:r>
    </w:p>
    <w:p w14:paraId="5CEF8D2F" w14:textId="77777777" w:rsidR="006F71E7" w:rsidRPr="00A16F90" w:rsidRDefault="006F71E7" w:rsidP="00D2244A">
      <w:pPr>
        <w:pStyle w:val="Prrafodelista"/>
        <w:ind w:left="1134" w:hanging="567"/>
        <w:jc w:val="both"/>
        <w:rPr>
          <w:rFonts w:ascii="Gotham" w:hAnsi="Gotham"/>
          <w:color w:val="404040" w:themeColor="text1" w:themeTint="BF"/>
          <w:sz w:val="20"/>
          <w:szCs w:val="20"/>
        </w:rPr>
      </w:pPr>
    </w:p>
    <w:p w14:paraId="4931E554" w14:textId="60CE47BF" w:rsidR="00EB3989" w:rsidRPr="00A16F90" w:rsidRDefault="00EB3989"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Manuales de procedimientos, o documentos normativos y/o informes. </w:t>
      </w:r>
    </w:p>
    <w:p w14:paraId="1A379212" w14:textId="28FFF908" w:rsidR="001A6EAB" w:rsidRPr="00A16F90" w:rsidRDefault="001A6EAB">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0EB8C1C" w14:textId="6D17166A" w:rsidR="00EB3989" w:rsidRPr="00A16F90" w:rsidRDefault="00EB3989" w:rsidP="001A6EAB">
      <w:pPr>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 xml:space="preserve">Solicitud de apoyos o servicios que brinda el </w:t>
      </w:r>
      <w:proofErr w:type="spellStart"/>
      <w:r w:rsidRPr="00A16F90">
        <w:rPr>
          <w:rFonts w:ascii="Gotham Bold" w:hAnsi="Gotham Bold"/>
          <w:color w:val="404040" w:themeColor="text1" w:themeTint="BF"/>
          <w:sz w:val="22"/>
          <w:szCs w:val="22"/>
        </w:rPr>
        <w:t>Pp</w:t>
      </w:r>
      <w:proofErr w:type="spellEnd"/>
      <w:r w:rsidRPr="00A16F90">
        <w:rPr>
          <w:rFonts w:ascii="Gotham Bold" w:hAnsi="Gotham Bold"/>
          <w:color w:val="404040" w:themeColor="text1" w:themeTint="BF"/>
          <w:sz w:val="22"/>
          <w:szCs w:val="22"/>
        </w:rPr>
        <w:t xml:space="preserve"> </w:t>
      </w:r>
    </w:p>
    <w:p w14:paraId="6CE9B3EA" w14:textId="549E540A" w:rsidR="00C23B64" w:rsidRPr="00A16F90" w:rsidRDefault="00C23B64" w:rsidP="00205C5E">
      <w:pPr>
        <w:jc w:val="both"/>
        <w:rPr>
          <w:rFonts w:ascii="Gotham" w:hAnsi="Gotham"/>
          <w:color w:val="404040" w:themeColor="text1" w:themeTint="BF"/>
          <w:sz w:val="20"/>
          <w:szCs w:val="20"/>
        </w:rPr>
      </w:pPr>
    </w:p>
    <w:p w14:paraId="5CA7FE82" w14:textId="33839BF5" w:rsidR="00C23B64" w:rsidRPr="009D76D4" w:rsidRDefault="00C23B64" w:rsidP="009D76D4">
      <w:pPr>
        <w:pStyle w:val="Prrafodelista"/>
        <w:numPr>
          <w:ilvl w:val="0"/>
          <w:numId w:val="13"/>
        </w:numPr>
        <w:jc w:val="both"/>
        <w:rPr>
          <w:rFonts w:ascii="Gotham Bold" w:hAnsi="Gotham Bold"/>
          <w:color w:val="404040" w:themeColor="text1" w:themeTint="BF"/>
          <w:sz w:val="22"/>
          <w:szCs w:val="22"/>
        </w:rPr>
      </w:pPr>
      <w:bookmarkStart w:id="44" w:name="_Hlk157685114"/>
      <w:r w:rsidRPr="009D76D4">
        <w:rPr>
          <w:rFonts w:ascii="Gotham Bold" w:hAnsi="Gotham Bold"/>
          <w:color w:val="404040" w:themeColor="text1" w:themeTint="BF"/>
          <w:sz w:val="22"/>
          <w:szCs w:val="22"/>
        </w:rPr>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información sistematizada que permita conocer la demanda total de </w:t>
      </w:r>
      <w:r w:rsidR="004D316B" w:rsidRPr="009D76D4">
        <w:rPr>
          <w:rFonts w:ascii="Gotham Bold" w:hAnsi="Gotham Bold"/>
          <w:color w:val="404040" w:themeColor="text1" w:themeTint="BF"/>
          <w:sz w:val="22"/>
          <w:szCs w:val="22"/>
        </w:rPr>
        <w:t>apoyo, acciones, bienes, proyectos o servicios</w:t>
      </w:r>
      <w:r w:rsidRPr="009D76D4">
        <w:rPr>
          <w:rFonts w:ascii="Gotham Bold" w:hAnsi="Gotham Bold"/>
          <w:color w:val="404040" w:themeColor="text1" w:themeTint="BF"/>
          <w:sz w:val="22"/>
          <w:szCs w:val="22"/>
        </w:rPr>
        <w:t xml:space="preserve">, así como las características específicas de la población, usuarios o área de enfoque solicitantes? </w:t>
      </w:r>
    </w:p>
    <w:bookmarkEnd w:id="44"/>
    <w:p w14:paraId="33DBADA6" w14:textId="77777777" w:rsidR="00C23B64" w:rsidRPr="00A16F90" w:rsidRDefault="00C23B64" w:rsidP="00205C5E">
      <w:pPr>
        <w:jc w:val="both"/>
        <w:rPr>
          <w:rFonts w:ascii="Gotham" w:hAnsi="Gotham"/>
          <w:color w:val="404040" w:themeColor="text1" w:themeTint="BF"/>
          <w:sz w:val="20"/>
          <w:szCs w:val="20"/>
        </w:rPr>
      </w:pPr>
    </w:p>
    <w:p w14:paraId="0DA18CC7" w14:textId="7A799C62" w:rsidR="00C23B64" w:rsidRPr="00A16F90" w:rsidRDefault="00C23B64" w:rsidP="002D2F93">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información sistematizada de la demanda total de </w:t>
      </w:r>
      <w:r w:rsidR="004D316B" w:rsidRPr="004D316B">
        <w:rPr>
          <w:rFonts w:ascii="Gotham" w:hAnsi="Gotham"/>
          <w:color w:val="404040" w:themeColor="text1" w:themeTint="BF"/>
          <w:sz w:val="20"/>
          <w:szCs w:val="20"/>
        </w:rPr>
        <w:t>apoyo, acciones, bienes, proyectos o servicios</w:t>
      </w:r>
      <w:r w:rsidRPr="00A16F90">
        <w:rPr>
          <w:rFonts w:ascii="Gotham" w:hAnsi="Gotham"/>
          <w:color w:val="404040" w:themeColor="text1" w:themeTint="BF"/>
          <w:sz w:val="20"/>
          <w:szCs w:val="20"/>
        </w:rPr>
        <w:t xml:space="preserve">,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09A26F1C" w14:textId="77777777" w:rsidR="00C23B64" w:rsidRPr="00A16F90" w:rsidRDefault="00C23B64" w:rsidP="002D2F93">
      <w:pPr>
        <w:ind w:left="567"/>
        <w:jc w:val="both"/>
        <w:rPr>
          <w:rFonts w:ascii="Gotham" w:hAnsi="Gotham"/>
          <w:color w:val="404040" w:themeColor="text1" w:themeTint="BF"/>
          <w:sz w:val="20"/>
          <w:szCs w:val="20"/>
        </w:rPr>
      </w:pPr>
    </w:p>
    <w:p w14:paraId="378D3D38" w14:textId="11EDE2FB" w:rsidR="00C23B64" w:rsidRPr="00A16F90" w:rsidRDefault="00C23B64" w:rsidP="002D2F93">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la pregunta, es decir, si la respuesta es </w:t>
      </w:r>
      <w:r w:rsidR="004E22BE" w:rsidRPr="00A16F90">
        <w:rPr>
          <w:rFonts w:ascii="Gotham Bold" w:hAnsi="Gotham Bold"/>
          <w:color w:val="404040" w:themeColor="text1" w:themeTint="BF"/>
          <w:sz w:val="20"/>
          <w:szCs w:val="20"/>
        </w:rPr>
        <w:t>“SÍ”</w:t>
      </w:r>
      <w:r w:rsidR="00D2244A"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deberán considerar los siguientes criterios: </w:t>
      </w:r>
    </w:p>
    <w:p w14:paraId="623FBF67" w14:textId="77777777" w:rsidR="00C23B64" w:rsidRPr="00A16F90" w:rsidRDefault="00C23B64" w:rsidP="00205C5E">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4FEC8641"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E4EAC83" w14:textId="77777777" w:rsidR="00C23B64" w:rsidRPr="004D316B" w:rsidRDefault="00C23B64" w:rsidP="000411CC">
            <w:pPr>
              <w:jc w:val="center"/>
              <w:rPr>
                <w:rFonts w:ascii="Gotham Bold" w:hAnsi="Gotham Bold"/>
                <w:color w:val="FFFFFF" w:themeColor="background1"/>
                <w:lang w:val="es-MX"/>
              </w:rPr>
            </w:pPr>
            <w:r w:rsidRPr="004D316B">
              <w:rPr>
                <w:rFonts w:ascii="Gotham Bold" w:hAnsi="Gotham Bold"/>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B3D0B6F" w14:textId="77777777" w:rsidR="00C23B64" w:rsidRPr="004D316B" w:rsidRDefault="00C23B64" w:rsidP="00B2165E">
            <w:pPr>
              <w:jc w:val="center"/>
              <w:rPr>
                <w:rFonts w:ascii="Gotham Bold" w:eastAsia="Gotham Book" w:hAnsi="Gotham Bold" w:cs="Gotham Book"/>
                <w:bCs/>
                <w:color w:val="FFFFFF" w:themeColor="background1"/>
                <w:sz w:val="22"/>
                <w:szCs w:val="22"/>
                <w:lang w:val="es-MX"/>
              </w:rPr>
            </w:pPr>
            <w:r w:rsidRPr="004D316B">
              <w:rPr>
                <w:rFonts w:ascii="Gotham Bold" w:hAnsi="Gotham Bold"/>
                <w:bCs/>
                <w:color w:val="FFFFFF" w:themeColor="background1"/>
                <w:sz w:val="22"/>
                <w:szCs w:val="22"/>
                <w:lang w:val="es-MX"/>
              </w:rPr>
              <w:t>Criterios</w:t>
            </w:r>
          </w:p>
        </w:tc>
      </w:tr>
      <w:tr w:rsidR="00A16F90" w:rsidRPr="00A16F90" w14:paraId="09C0D16F" w14:textId="77777777" w:rsidTr="00CB44D4">
        <w:trPr>
          <w:trHeight w:hRule="exact" w:val="76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E738CA" w14:textId="77777777" w:rsidR="00C23B64" w:rsidRPr="00A16F90" w:rsidRDefault="00C23B64"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47A7AAC" w14:textId="283874B0" w:rsidR="00C23B64" w:rsidRPr="00A16F90" w:rsidRDefault="00155AF0"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cuenta con información sistematizada, pero esta no permite conocer la demanda total de </w:t>
            </w:r>
            <w:r w:rsidR="004D316B" w:rsidRPr="004D316B">
              <w:rPr>
                <w:rFonts w:ascii="Gotham" w:hAnsi="Gotham"/>
                <w:color w:val="404040" w:themeColor="text1" w:themeTint="BF"/>
                <w:sz w:val="20"/>
                <w:szCs w:val="20"/>
                <w:lang w:val="es-MX"/>
              </w:rPr>
              <w:t>apoyo, acciones, bienes, proyectos o servicios</w:t>
            </w:r>
            <w:r w:rsidR="008A49EB">
              <w:rPr>
                <w:rFonts w:ascii="Gotham" w:hAnsi="Gotham"/>
                <w:color w:val="404040" w:themeColor="text1" w:themeTint="BF"/>
                <w:sz w:val="20"/>
                <w:szCs w:val="20"/>
                <w:lang w:val="es-MX"/>
              </w:rPr>
              <w:t>,</w:t>
            </w:r>
            <w:r w:rsidR="004D316B" w:rsidRPr="004D316B">
              <w:rPr>
                <w:rFonts w:ascii="Gotham" w:hAnsi="Gotham"/>
                <w:color w:val="404040" w:themeColor="text1" w:themeTint="BF"/>
                <w:sz w:val="20"/>
                <w:szCs w:val="20"/>
                <w:lang w:val="es-MX"/>
              </w:rPr>
              <w:t xml:space="preserve"> </w:t>
            </w:r>
            <w:r w:rsidRPr="00A16F90">
              <w:rPr>
                <w:rFonts w:ascii="Gotham" w:hAnsi="Gotham"/>
                <w:color w:val="404040" w:themeColor="text1" w:themeTint="BF"/>
                <w:sz w:val="20"/>
                <w:szCs w:val="20"/>
                <w:lang w:val="es-MX"/>
              </w:rPr>
              <w:t>ni las características específicas de la población, usuarios o área de enfoque solicitantes.</w:t>
            </w:r>
          </w:p>
        </w:tc>
      </w:tr>
      <w:tr w:rsidR="00A16F90" w:rsidRPr="00A16F90" w14:paraId="3ACE4635" w14:textId="77777777" w:rsidTr="00CB44D4">
        <w:trPr>
          <w:trHeight w:hRule="exact" w:val="858"/>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2F4499" w14:textId="77777777" w:rsidR="00C23B64" w:rsidRPr="00A16F90" w:rsidRDefault="00C23B64"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167810A" w14:textId="5015C047" w:rsidR="00C23B64" w:rsidRPr="00A16F90" w:rsidRDefault="00155AF0"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cuenta con información sistematizada que permite conocer la demanda total de </w:t>
            </w:r>
            <w:r w:rsidR="004D316B" w:rsidRPr="004D316B">
              <w:rPr>
                <w:rFonts w:ascii="Gotham" w:hAnsi="Gotham"/>
                <w:color w:val="404040" w:themeColor="text1" w:themeTint="BF"/>
                <w:sz w:val="20"/>
                <w:szCs w:val="20"/>
                <w:lang w:val="es-MX"/>
              </w:rPr>
              <w:t>apoyo, acciones, bienes, proyectos o servicios</w:t>
            </w:r>
            <w:r w:rsidRPr="00A16F90">
              <w:rPr>
                <w:rFonts w:ascii="Gotham" w:hAnsi="Gotham"/>
                <w:color w:val="404040" w:themeColor="text1" w:themeTint="BF"/>
                <w:sz w:val="20"/>
                <w:szCs w:val="20"/>
                <w:lang w:val="es-MX"/>
              </w:rPr>
              <w:t>, pero no las características específicas de la población, usuarios o área de enfoque solicitantes.</w:t>
            </w:r>
          </w:p>
        </w:tc>
      </w:tr>
      <w:tr w:rsidR="00A16F90" w:rsidRPr="00A16F90" w14:paraId="5D179E8B" w14:textId="77777777" w:rsidTr="00CB44D4">
        <w:trPr>
          <w:trHeight w:hRule="exact" w:val="84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683679" w14:textId="77777777" w:rsidR="00C23B64" w:rsidRPr="00A16F90" w:rsidRDefault="00C23B64"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6FE83EB" w14:textId="20C42DDE" w:rsidR="00C23B64" w:rsidRPr="00A16F90" w:rsidRDefault="00155AF0" w:rsidP="004D316B">
            <w:pPr>
              <w:ind w:left="82" w:right="274"/>
              <w:jc w:val="both"/>
              <w:rPr>
                <w:rFonts w:ascii="Gotham" w:hAnsi="Gotham"/>
                <w:bCs/>
                <w:color w:val="404040" w:themeColor="text1" w:themeTint="BF"/>
                <w:sz w:val="20"/>
                <w:szCs w:val="20"/>
                <w:lang w:val="es-MX"/>
              </w:rPr>
            </w:pPr>
            <w:r w:rsidRPr="00A16F90">
              <w:rPr>
                <w:rFonts w:ascii="Gotham" w:hAnsi="Gotham"/>
                <w:color w:val="404040" w:themeColor="text1" w:themeTint="BF"/>
                <w:sz w:val="20"/>
                <w:szCs w:val="20"/>
                <w:lang w:val="es-MX"/>
              </w:rPr>
              <w:t xml:space="preserve">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cuenta con información sistematizada que permite conocer la demanda total de </w:t>
            </w:r>
            <w:r w:rsidR="004D316B" w:rsidRPr="004D316B">
              <w:rPr>
                <w:rFonts w:ascii="Gotham" w:hAnsi="Gotham"/>
                <w:color w:val="404040" w:themeColor="text1" w:themeTint="BF"/>
                <w:sz w:val="20"/>
                <w:szCs w:val="20"/>
                <w:lang w:val="es-MX"/>
              </w:rPr>
              <w:t xml:space="preserve">apoyo, acciones, bienes, proyectos o servicios </w:t>
            </w:r>
            <w:r w:rsidRPr="00A16F90">
              <w:rPr>
                <w:rFonts w:ascii="Gotham" w:hAnsi="Gotham"/>
                <w:color w:val="404040" w:themeColor="text1" w:themeTint="BF"/>
                <w:sz w:val="20"/>
                <w:szCs w:val="20"/>
                <w:lang w:val="es-MX"/>
              </w:rPr>
              <w:t>y las características específicas de la población, usuarios o área de enfoque solicitantes.</w:t>
            </w:r>
          </w:p>
        </w:tc>
      </w:tr>
      <w:tr w:rsidR="00A16F90" w:rsidRPr="00A16F90" w14:paraId="261B4A80" w14:textId="77777777" w:rsidTr="00CB44D4">
        <w:trPr>
          <w:trHeight w:hRule="exact" w:val="1548"/>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2A21F8" w14:textId="77777777" w:rsidR="00C23B64" w:rsidRPr="00A16F90" w:rsidRDefault="00C23B64"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E63FA00" w14:textId="73A65E53" w:rsidR="00155AF0" w:rsidRPr="00A16F90" w:rsidRDefault="00155AF0"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xml:space="preserve"> cuenta con información sistematizada que permite conocer la demanda total de </w:t>
            </w:r>
            <w:r w:rsidR="004D316B" w:rsidRPr="004D316B">
              <w:rPr>
                <w:rFonts w:ascii="Gotham" w:hAnsi="Gotham"/>
                <w:color w:val="404040" w:themeColor="text1" w:themeTint="BF"/>
                <w:sz w:val="20"/>
                <w:szCs w:val="20"/>
                <w:lang w:val="es-MX"/>
              </w:rPr>
              <w:t xml:space="preserve">apoyo, acciones, bienes, proyectos o servicios </w:t>
            </w:r>
            <w:r w:rsidRPr="00A16F90">
              <w:rPr>
                <w:rFonts w:ascii="Gotham" w:hAnsi="Gotham"/>
                <w:color w:val="404040" w:themeColor="text1" w:themeTint="BF"/>
                <w:sz w:val="20"/>
                <w:szCs w:val="20"/>
                <w:lang w:val="es-MX"/>
              </w:rPr>
              <w:t>y las características específicas de la población, usuarios o área de enfoque solicitantes.</w:t>
            </w:r>
          </w:p>
          <w:p w14:paraId="405A3434" w14:textId="77777777" w:rsidR="001F29FB" w:rsidRPr="00A16F90" w:rsidRDefault="001F29FB" w:rsidP="004D316B">
            <w:pPr>
              <w:ind w:left="280" w:right="274"/>
              <w:jc w:val="both"/>
              <w:rPr>
                <w:rFonts w:ascii="Gotham" w:eastAsia="Gotham Book" w:hAnsi="Gotham" w:cs="Gotham Book"/>
                <w:bCs/>
                <w:color w:val="404040" w:themeColor="text1" w:themeTint="BF"/>
                <w:sz w:val="20"/>
                <w:szCs w:val="20"/>
                <w:lang w:val="es-MX"/>
              </w:rPr>
            </w:pPr>
          </w:p>
          <w:p w14:paraId="61662160" w14:textId="79EA563D" w:rsidR="00155AF0" w:rsidRPr="00A16F90" w:rsidRDefault="00155AF0"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szCs w:val="20"/>
                <w:lang w:val="es-MX"/>
              </w:rPr>
              <w:t xml:space="preserve">Existe evidencia de que la información sistematizada es válida, es decir, se utiliza como fuente de información única de la demanda total de </w:t>
            </w:r>
            <w:r w:rsidR="004D316B" w:rsidRPr="004D316B">
              <w:rPr>
                <w:rFonts w:ascii="Gotham" w:hAnsi="Gotham"/>
                <w:color w:val="404040" w:themeColor="text1" w:themeTint="BF"/>
                <w:sz w:val="20"/>
                <w:szCs w:val="20"/>
                <w:lang w:val="es-MX"/>
              </w:rPr>
              <w:t>apoyo, acciones, bienes, proyectos o servicios</w:t>
            </w:r>
            <w:r w:rsidRPr="00A16F90">
              <w:rPr>
                <w:rFonts w:ascii="Gotham" w:hAnsi="Gotham"/>
                <w:color w:val="404040" w:themeColor="text1" w:themeTint="BF"/>
                <w:sz w:val="20"/>
                <w:szCs w:val="20"/>
                <w:lang w:val="es-MX"/>
              </w:rPr>
              <w:t>.</w:t>
            </w:r>
          </w:p>
        </w:tc>
      </w:tr>
    </w:tbl>
    <w:p w14:paraId="08369C0A" w14:textId="77777777" w:rsidR="008A49EB" w:rsidRPr="008A49EB" w:rsidRDefault="008A49EB" w:rsidP="009D76D4">
      <w:pPr>
        <w:pStyle w:val="Prrafodelista"/>
        <w:ind w:left="360" w:right="48"/>
        <w:jc w:val="both"/>
        <w:rPr>
          <w:rFonts w:ascii="Gotham" w:hAnsi="Gotham"/>
          <w:vanish/>
          <w:color w:val="404040" w:themeColor="text1" w:themeTint="BF"/>
          <w:sz w:val="20"/>
          <w:szCs w:val="20"/>
        </w:rPr>
      </w:pPr>
    </w:p>
    <w:p w14:paraId="063C2B02" w14:textId="123B4E46" w:rsidR="00C23B64" w:rsidRPr="00A16F90" w:rsidRDefault="00C23B64"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especificar con qué información sistematizada cuenta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en su caso, la información faltante; así como la argumentación del porqué se considera que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conoce en esa medida su demanda de </w:t>
      </w:r>
      <w:r w:rsidR="004D316B" w:rsidRPr="004D316B">
        <w:rPr>
          <w:rFonts w:ascii="Gotham" w:hAnsi="Gotham"/>
          <w:color w:val="404040" w:themeColor="text1" w:themeTint="BF"/>
          <w:sz w:val="20"/>
          <w:szCs w:val="20"/>
        </w:rPr>
        <w:t>apoyo, acciones, bienes, proyectos o servicios</w:t>
      </w:r>
      <w:r w:rsidRPr="00A16F90">
        <w:rPr>
          <w:rFonts w:ascii="Gotham" w:hAnsi="Gotham"/>
          <w:color w:val="404040" w:themeColor="text1" w:themeTint="BF"/>
          <w:sz w:val="20"/>
          <w:szCs w:val="20"/>
        </w:rPr>
        <w:t xml:space="preserve">. </w:t>
      </w:r>
    </w:p>
    <w:p w14:paraId="4D4AA80B" w14:textId="77777777" w:rsidR="00C23B64" w:rsidRPr="00A16F90" w:rsidRDefault="00C23B64" w:rsidP="008A49EB">
      <w:pPr>
        <w:pStyle w:val="Prrafodelista"/>
        <w:ind w:left="1134" w:right="48" w:hanging="567"/>
        <w:jc w:val="both"/>
        <w:rPr>
          <w:rFonts w:ascii="Gotham" w:hAnsi="Gotham"/>
          <w:color w:val="404040" w:themeColor="text1" w:themeTint="BF"/>
          <w:sz w:val="20"/>
          <w:szCs w:val="20"/>
        </w:rPr>
      </w:pPr>
    </w:p>
    <w:p w14:paraId="4549CE70" w14:textId="77777777" w:rsidR="00D2244A" w:rsidRPr="00A16F90" w:rsidRDefault="00C23B64"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normativos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cédulas de información de la población o áreas de enfoque beneficiarias, bases de</w:t>
      </w:r>
      <w:r w:rsidRPr="008A49EB">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datos de la población o área de enfoque beneficiarias y/o sistemas de información.</w:t>
      </w:r>
    </w:p>
    <w:p w14:paraId="785B6F6F" w14:textId="106D3A13" w:rsidR="001F5A5C" w:rsidRPr="00A16F90" w:rsidRDefault="00D2244A" w:rsidP="008A49EB">
      <w:pPr>
        <w:spacing w:after="160" w:line="259" w:lineRule="auto"/>
        <w:ind w:left="1134" w:hanging="567"/>
        <w:rPr>
          <w:rFonts w:ascii="Gotham" w:hAnsi="Gotham"/>
          <w:color w:val="404040" w:themeColor="text1" w:themeTint="BF"/>
          <w:sz w:val="20"/>
          <w:szCs w:val="20"/>
        </w:rPr>
      </w:pPr>
      <w:r w:rsidRPr="00A16F90">
        <w:rPr>
          <w:rFonts w:ascii="Gotham" w:hAnsi="Gotham"/>
          <w:color w:val="404040" w:themeColor="text1" w:themeTint="BF"/>
          <w:sz w:val="20"/>
          <w:szCs w:val="20"/>
        </w:rPr>
        <w:br w:type="page"/>
      </w:r>
      <w:bookmarkStart w:id="45" w:name="_Hlk157683015"/>
      <w:bookmarkStart w:id="46" w:name="_Hlk157685819"/>
    </w:p>
    <w:p w14:paraId="66CEF90C" w14:textId="260301FD" w:rsidR="001F5A5C" w:rsidRPr="009D76D4" w:rsidRDefault="001F5A5C"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lastRenderedPageBreak/>
        <w:t xml:space="preserve">¿Los procedimientos del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para recibir, registrar y dar trámite a las solicitudes de </w:t>
      </w:r>
      <w:r w:rsidR="004D316B" w:rsidRPr="009D76D4">
        <w:rPr>
          <w:rFonts w:ascii="Gotham Bold" w:hAnsi="Gotham Bold"/>
          <w:color w:val="404040" w:themeColor="text1" w:themeTint="BF"/>
          <w:sz w:val="22"/>
          <w:szCs w:val="22"/>
        </w:rPr>
        <w:t xml:space="preserve">apoyo, acciones, bienes, proyectos o servicios </w:t>
      </w:r>
      <w:r w:rsidRPr="009D76D4">
        <w:rPr>
          <w:rFonts w:ascii="Gotham Bold" w:hAnsi="Gotham Bold"/>
          <w:color w:val="404040" w:themeColor="text1" w:themeTint="BF"/>
          <w:sz w:val="22"/>
          <w:szCs w:val="22"/>
        </w:rPr>
        <w:t xml:space="preserve">cumplen con los siguientes aspectos? </w:t>
      </w:r>
    </w:p>
    <w:bookmarkEnd w:id="45"/>
    <w:p w14:paraId="00620F96" w14:textId="77777777" w:rsidR="00DC58C5" w:rsidRPr="00A16F90" w:rsidRDefault="00DC58C5" w:rsidP="00205C5E">
      <w:pPr>
        <w:jc w:val="both"/>
        <w:rPr>
          <w:rFonts w:ascii="Gotham" w:hAnsi="Gotham"/>
          <w:color w:val="404040" w:themeColor="text1" w:themeTint="BF"/>
          <w:sz w:val="20"/>
          <w:szCs w:val="20"/>
        </w:rPr>
      </w:pPr>
    </w:p>
    <w:bookmarkEnd w:id="46"/>
    <w:p w14:paraId="4CFCA277" w14:textId="77777777" w:rsidR="00DC58C5" w:rsidRPr="00A16F90" w:rsidRDefault="00DC58C5">
      <w:pPr>
        <w:numPr>
          <w:ilvl w:val="2"/>
          <w:numId w:val="3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Corresponden a las características de la población o área de enfoque objetivo. </w:t>
      </w:r>
    </w:p>
    <w:p w14:paraId="12F1992F" w14:textId="77777777" w:rsidR="00DC58C5" w:rsidRPr="00A16F90" w:rsidRDefault="00DC58C5">
      <w:pPr>
        <w:numPr>
          <w:ilvl w:val="2"/>
          <w:numId w:val="3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Existen formatos definidos. </w:t>
      </w:r>
    </w:p>
    <w:p w14:paraId="598E5BCA" w14:textId="77777777" w:rsidR="00DC58C5" w:rsidRPr="00A16F90" w:rsidRDefault="00DC58C5">
      <w:pPr>
        <w:numPr>
          <w:ilvl w:val="2"/>
          <w:numId w:val="3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disponibles para la población o área de enfoque objetivo. </w:t>
      </w:r>
    </w:p>
    <w:p w14:paraId="45644BAB" w14:textId="77777777" w:rsidR="00DC58C5" w:rsidRPr="00A16F90" w:rsidRDefault="00DC58C5">
      <w:pPr>
        <w:numPr>
          <w:ilvl w:val="2"/>
          <w:numId w:val="3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apegados al documento normativo o institucional del Pp. </w:t>
      </w:r>
    </w:p>
    <w:p w14:paraId="06D729CA" w14:textId="77777777" w:rsidR="00186C0C" w:rsidRPr="00A16F90" w:rsidRDefault="00186C0C" w:rsidP="00205C5E">
      <w:pPr>
        <w:jc w:val="both"/>
        <w:rPr>
          <w:rFonts w:ascii="Gotham" w:hAnsi="Gotham"/>
          <w:color w:val="404040" w:themeColor="text1" w:themeTint="BF"/>
          <w:sz w:val="20"/>
          <w:szCs w:val="20"/>
        </w:rPr>
      </w:pPr>
    </w:p>
    <w:p w14:paraId="2B3C7BA9" w14:textId="26533605" w:rsidR="00DC58C5" w:rsidRPr="00A16F90" w:rsidRDefault="00DC58C5" w:rsidP="002D2F93">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procedimientos para recibir, registrar y dar trámite a las solicitudes de apoyo, servicios, acciones o proyectos; o los procedimientos no cumplen con al menos uno de los aspectos establecidos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4A60CA66" w14:textId="77777777" w:rsidR="00DC58C5" w:rsidRPr="00A16F90" w:rsidRDefault="00DC58C5" w:rsidP="002D2F93">
      <w:pPr>
        <w:ind w:left="567"/>
        <w:jc w:val="both"/>
        <w:rPr>
          <w:rFonts w:ascii="Gotham" w:hAnsi="Gotham"/>
          <w:color w:val="404040" w:themeColor="text1" w:themeTint="BF"/>
          <w:sz w:val="20"/>
          <w:szCs w:val="20"/>
        </w:rPr>
      </w:pPr>
    </w:p>
    <w:p w14:paraId="7E419A3F" w14:textId="7681036B" w:rsidR="00DC58C5" w:rsidRPr="00A16F90" w:rsidRDefault="00DC58C5" w:rsidP="002D2F93">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4E22BE" w:rsidRPr="00A16F90">
        <w:rPr>
          <w:rFonts w:ascii="Gotham Bold" w:hAnsi="Gotham Bold"/>
          <w:color w:val="404040" w:themeColor="text1" w:themeTint="BF"/>
          <w:sz w:val="20"/>
          <w:szCs w:val="20"/>
        </w:rPr>
        <w:t>“SÍ”</w:t>
      </w:r>
      <w:r w:rsidRPr="00A16F90">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se deberán considerar los siguientes criterios: </w:t>
      </w:r>
    </w:p>
    <w:p w14:paraId="07C3C265" w14:textId="77777777" w:rsidR="00B45A60" w:rsidRPr="00A16F90" w:rsidRDefault="00B45A60" w:rsidP="00205C5E">
      <w:pPr>
        <w:ind w:left="709"/>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4FB22BC8" w14:textId="77777777" w:rsidTr="00CB44D4">
        <w:trPr>
          <w:trHeight w:hRule="exac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3F7BB5F" w14:textId="77777777" w:rsidR="00DC58C5" w:rsidRPr="004D316B" w:rsidRDefault="00DC58C5" w:rsidP="00B2165E">
            <w:pPr>
              <w:ind w:left="51"/>
              <w:jc w:val="center"/>
              <w:rPr>
                <w:rFonts w:ascii="Gotham Bold" w:eastAsia="Gotham Book" w:hAnsi="Gotham Bold" w:cs="Gotham Book"/>
                <w:bCs/>
                <w:color w:val="FFFFFF" w:themeColor="background1"/>
                <w:sz w:val="22"/>
                <w:szCs w:val="22"/>
                <w:lang w:val="es-MX"/>
              </w:rPr>
            </w:pPr>
            <w:r w:rsidRPr="004D316B">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1DBFE28" w14:textId="77777777" w:rsidR="00DC58C5" w:rsidRPr="004D316B" w:rsidRDefault="00DC58C5" w:rsidP="00B2165E">
            <w:pPr>
              <w:jc w:val="center"/>
              <w:rPr>
                <w:rFonts w:ascii="Gotham Bold" w:eastAsia="Gotham Book" w:hAnsi="Gotham Bold" w:cs="Gotham Book"/>
                <w:bCs/>
                <w:color w:val="FFFFFF" w:themeColor="background1"/>
                <w:sz w:val="22"/>
                <w:szCs w:val="22"/>
                <w:lang w:val="es-MX"/>
              </w:rPr>
            </w:pPr>
            <w:r w:rsidRPr="004D316B">
              <w:rPr>
                <w:rFonts w:ascii="Gotham Bold" w:hAnsi="Gotham Bold"/>
                <w:bCs/>
                <w:color w:val="FFFFFF" w:themeColor="background1"/>
                <w:sz w:val="22"/>
                <w:szCs w:val="22"/>
                <w:lang w:val="es-MX"/>
              </w:rPr>
              <w:t>Criterios</w:t>
            </w:r>
          </w:p>
        </w:tc>
      </w:tr>
      <w:tr w:rsidR="00A16F90" w:rsidRPr="00A16F90" w14:paraId="570B1FC0" w14:textId="77777777" w:rsidTr="00CB44D4">
        <w:trPr>
          <w:trHeight w:hRule="exact" w:val="76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467D0A" w14:textId="77777777" w:rsidR="00DC58C5" w:rsidRPr="00A16F90" w:rsidRDefault="00DC58C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83792E5" w14:textId="52CDCCA1" w:rsidR="00DC58C5" w:rsidRPr="00A16F90" w:rsidRDefault="00190434"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lang w:val="es-MX"/>
              </w:rPr>
              <w:t xml:space="preserve">Los procedimientos para recibir, registrar y dar trámite a las solicitudes de </w:t>
            </w:r>
            <w:r w:rsidR="004D316B" w:rsidRPr="004D316B">
              <w:rPr>
                <w:rFonts w:ascii="Gotham" w:hAnsi="Gotham"/>
                <w:color w:val="404040" w:themeColor="text1" w:themeTint="BF"/>
                <w:sz w:val="20"/>
                <w:szCs w:val="20"/>
                <w:lang w:val="es-MX"/>
              </w:rPr>
              <w:t xml:space="preserve">apoyo, acciones, bienes, proyectos o servicios </w:t>
            </w:r>
            <w:r w:rsidRPr="00A16F90">
              <w:rPr>
                <w:rFonts w:ascii="Gotham" w:hAnsi="Gotham"/>
                <w:color w:val="404040" w:themeColor="text1" w:themeTint="BF"/>
                <w:sz w:val="20"/>
                <w:lang w:val="es-MX"/>
              </w:rPr>
              <w:t xml:space="preserve">del </w:t>
            </w:r>
            <w:proofErr w:type="spellStart"/>
            <w:r w:rsidRPr="00A16F90">
              <w:rPr>
                <w:rFonts w:ascii="Gotham" w:hAnsi="Gotham"/>
                <w:color w:val="404040" w:themeColor="text1" w:themeTint="BF"/>
                <w:sz w:val="20"/>
                <w:lang w:val="es-MX"/>
              </w:rPr>
              <w:t>Pp</w:t>
            </w:r>
            <w:proofErr w:type="spellEnd"/>
            <w:r w:rsidRPr="00A16F90">
              <w:rPr>
                <w:rFonts w:ascii="Gotham" w:hAnsi="Gotham"/>
                <w:color w:val="404040" w:themeColor="text1" w:themeTint="BF"/>
                <w:sz w:val="20"/>
                <w:lang w:val="es-MX"/>
              </w:rPr>
              <w:t xml:space="preserve"> cumplen con uno de los aspectos descritos en la pregunta.</w:t>
            </w:r>
          </w:p>
        </w:tc>
      </w:tr>
      <w:tr w:rsidR="00A16F90" w:rsidRPr="00A16F90" w14:paraId="56F99973" w14:textId="77777777" w:rsidTr="00CB44D4">
        <w:trPr>
          <w:trHeight w:hRule="exact" w:val="858"/>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CDF5CE" w14:textId="77777777" w:rsidR="00DC58C5" w:rsidRPr="00A16F90" w:rsidRDefault="00DC58C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85BDB51" w14:textId="197D777A" w:rsidR="00DC58C5" w:rsidRPr="00A16F90" w:rsidRDefault="00190434" w:rsidP="004D316B">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olor w:val="404040" w:themeColor="text1" w:themeTint="BF"/>
                <w:sz w:val="20"/>
                <w:lang w:val="es-MX"/>
              </w:rPr>
              <w:t xml:space="preserve">Los procedimientos para recibir, registrar y dar trámite a las solicitudes de </w:t>
            </w:r>
            <w:r w:rsidR="004D316B" w:rsidRPr="004D316B">
              <w:rPr>
                <w:rFonts w:ascii="Gotham" w:hAnsi="Gotham"/>
                <w:color w:val="404040" w:themeColor="text1" w:themeTint="BF"/>
                <w:sz w:val="20"/>
                <w:szCs w:val="20"/>
                <w:lang w:val="es-MX"/>
              </w:rPr>
              <w:t>apoyo, acciones, bienes, proyectos o servicios</w:t>
            </w:r>
            <w:r w:rsidRPr="00A16F90">
              <w:rPr>
                <w:rFonts w:ascii="Gotham" w:hAnsi="Gotham"/>
                <w:color w:val="404040" w:themeColor="text1" w:themeTint="BF"/>
                <w:sz w:val="20"/>
                <w:lang w:val="es-MX"/>
              </w:rPr>
              <w:t xml:space="preserve"> del </w:t>
            </w:r>
            <w:proofErr w:type="spellStart"/>
            <w:r w:rsidRPr="00A16F90">
              <w:rPr>
                <w:rFonts w:ascii="Gotham" w:hAnsi="Gotham"/>
                <w:color w:val="404040" w:themeColor="text1" w:themeTint="BF"/>
                <w:sz w:val="20"/>
                <w:lang w:val="es-MX"/>
              </w:rPr>
              <w:t>Pp</w:t>
            </w:r>
            <w:proofErr w:type="spellEnd"/>
            <w:r w:rsidRPr="00A16F90">
              <w:rPr>
                <w:rFonts w:ascii="Gotham" w:hAnsi="Gotham"/>
                <w:color w:val="404040" w:themeColor="text1" w:themeTint="BF"/>
                <w:sz w:val="20"/>
                <w:lang w:val="es-MX"/>
              </w:rPr>
              <w:t xml:space="preserve"> cumplen con dos de los aspectos descritos en la pregunta.</w:t>
            </w:r>
          </w:p>
        </w:tc>
      </w:tr>
      <w:tr w:rsidR="00A16F90" w:rsidRPr="00A16F90" w14:paraId="0F253C9E" w14:textId="77777777" w:rsidTr="00CB44D4">
        <w:trPr>
          <w:trHeight w:hRule="exact" w:val="84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80C79D" w14:textId="77777777" w:rsidR="00DC58C5" w:rsidRPr="00A16F90" w:rsidRDefault="00DC58C5"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776AF06" w14:textId="4857F17A" w:rsidR="00DC58C5" w:rsidRPr="00A16F90" w:rsidRDefault="00190434" w:rsidP="004D316B">
            <w:pPr>
              <w:ind w:left="82" w:right="274"/>
              <w:jc w:val="both"/>
              <w:rPr>
                <w:rFonts w:ascii="Gotham" w:hAnsi="Gotham"/>
                <w:bCs/>
                <w:color w:val="404040" w:themeColor="text1" w:themeTint="BF"/>
                <w:sz w:val="20"/>
                <w:szCs w:val="20"/>
                <w:lang w:val="es-MX"/>
              </w:rPr>
            </w:pPr>
            <w:r w:rsidRPr="00A16F90">
              <w:rPr>
                <w:rFonts w:ascii="Gotham" w:hAnsi="Gotham"/>
                <w:color w:val="404040" w:themeColor="text1" w:themeTint="BF"/>
                <w:sz w:val="20"/>
                <w:lang w:val="es-MX"/>
              </w:rPr>
              <w:t xml:space="preserve">Los procedimientos para recibir, registrar y dar trámite a las solicitudes de </w:t>
            </w:r>
            <w:r w:rsidR="004D316B" w:rsidRPr="004D316B">
              <w:rPr>
                <w:rFonts w:ascii="Gotham" w:hAnsi="Gotham"/>
                <w:color w:val="404040" w:themeColor="text1" w:themeTint="BF"/>
                <w:sz w:val="20"/>
                <w:szCs w:val="20"/>
                <w:lang w:val="es-MX"/>
              </w:rPr>
              <w:t xml:space="preserve">apoyo, acciones, bienes, proyectos o servicios </w:t>
            </w:r>
            <w:r w:rsidRPr="00A16F90">
              <w:rPr>
                <w:rFonts w:ascii="Gotham" w:hAnsi="Gotham"/>
                <w:color w:val="404040" w:themeColor="text1" w:themeTint="BF"/>
                <w:sz w:val="20"/>
                <w:lang w:val="es-MX"/>
              </w:rPr>
              <w:t xml:space="preserve">del </w:t>
            </w:r>
            <w:proofErr w:type="spellStart"/>
            <w:r w:rsidRPr="00A16F90">
              <w:rPr>
                <w:rFonts w:ascii="Gotham" w:hAnsi="Gotham"/>
                <w:color w:val="404040" w:themeColor="text1" w:themeTint="BF"/>
                <w:sz w:val="20"/>
                <w:lang w:val="es-MX"/>
              </w:rPr>
              <w:t>Pp</w:t>
            </w:r>
            <w:proofErr w:type="spellEnd"/>
            <w:r w:rsidRPr="00A16F90">
              <w:rPr>
                <w:rFonts w:ascii="Gotham" w:hAnsi="Gotham"/>
                <w:color w:val="404040" w:themeColor="text1" w:themeTint="BF"/>
                <w:sz w:val="20"/>
                <w:lang w:val="es-MX"/>
              </w:rPr>
              <w:t xml:space="preserve"> cumplen con tres de los aspectos descritos en la pregunta.</w:t>
            </w:r>
          </w:p>
        </w:tc>
      </w:tr>
      <w:tr w:rsidR="00A16F90" w:rsidRPr="00A16F90" w14:paraId="04EAC1CD" w14:textId="77777777" w:rsidTr="00CB44D4">
        <w:trPr>
          <w:trHeight w:hRule="exact" w:val="840"/>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A43C62" w14:textId="4C5039D2" w:rsidR="004E07B8" w:rsidRPr="00A16F90" w:rsidRDefault="004E07B8"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FAD42DD" w14:textId="31ED8901" w:rsidR="004E07B8" w:rsidRPr="00A16F90" w:rsidRDefault="004E07B8" w:rsidP="004D316B">
            <w:pPr>
              <w:ind w:left="82" w:right="274"/>
              <w:jc w:val="both"/>
              <w:rPr>
                <w:rFonts w:ascii="Gotham" w:hAnsi="Gotham"/>
                <w:color w:val="404040" w:themeColor="text1" w:themeTint="BF"/>
                <w:sz w:val="20"/>
                <w:lang w:val="es-MX"/>
              </w:rPr>
            </w:pPr>
            <w:r w:rsidRPr="00A16F90">
              <w:rPr>
                <w:rFonts w:ascii="Gotham" w:hAnsi="Gotham"/>
                <w:color w:val="404040" w:themeColor="text1" w:themeTint="BF"/>
                <w:sz w:val="20"/>
                <w:lang w:val="es-MX"/>
              </w:rPr>
              <w:t xml:space="preserve">Los procedimientos para recibir, registrar y dar trámite a las solicitudes de </w:t>
            </w:r>
            <w:r w:rsidR="004D316B" w:rsidRPr="004D316B">
              <w:rPr>
                <w:rFonts w:ascii="Gotham" w:hAnsi="Gotham"/>
                <w:color w:val="404040" w:themeColor="text1" w:themeTint="BF"/>
                <w:sz w:val="20"/>
                <w:szCs w:val="20"/>
                <w:lang w:val="es-MX"/>
              </w:rPr>
              <w:t xml:space="preserve">apoyo, acciones, bienes, proyectos o servicios </w:t>
            </w:r>
            <w:r w:rsidRPr="00A16F90">
              <w:rPr>
                <w:rFonts w:ascii="Gotham" w:hAnsi="Gotham"/>
                <w:color w:val="404040" w:themeColor="text1" w:themeTint="BF"/>
                <w:sz w:val="20"/>
                <w:lang w:val="es-MX"/>
              </w:rPr>
              <w:t xml:space="preserve">del </w:t>
            </w:r>
            <w:proofErr w:type="spellStart"/>
            <w:r w:rsidRPr="00A16F90">
              <w:rPr>
                <w:rFonts w:ascii="Gotham" w:hAnsi="Gotham"/>
                <w:color w:val="404040" w:themeColor="text1" w:themeTint="BF"/>
                <w:sz w:val="20"/>
                <w:lang w:val="es-MX"/>
              </w:rPr>
              <w:t>Pp</w:t>
            </w:r>
            <w:proofErr w:type="spellEnd"/>
            <w:r w:rsidRPr="00A16F90">
              <w:rPr>
                <w:rFonts w:ascii="Gotham" w:hAnsi="Gotham"/>
                <w:color w:val="404040" w:themeColor="text1" w:themeTint="BF"/>
                <w:sz w:val="20"/>
                <w:lang w:val="es-MX"/>
              </w:rPr>
              <w:t xml:space="preserve"> cumplen con todos los aspectos descritos en la pregunta.</w:t>
            </w:r>
          </w:p>
        </w:tc>
      </w:tr>
    </w:tbl>
    <w:p w14:paraId="46AA462B" w14:textId="77777777" w:rsidR="008A49EB" w:rsidRPr="008A49EB" w:rsidRDefault="008A49EB" w:rsidP="009D76D4">
      <w:pPr>
        <w:pStyle w:val="Prrafodelista"/>
        <w:ind w:left="360" w:right="48"/>
        <w:jc w:val="both"/>
        <w:rPr>
          <w:rFonts w:ascii="Gotham" w:hAnsi="Gotham"/>
          <w:vanish/>
          <w:color w:val="404040" w:themeColor="text1" w:themeTint="BF"/>
          <w:sz w:val="20"/>
          <w:szCs w:val="20"/>
        </w:rPr>
      </w:pPr>
    </w:p>
    <w:p w14:paraId="007C0973" w14:textId="3A400FC8" w:rsidR="00DC58C5" w:rsidRPr="00A16F90" w:rsidRDefault="00DC58C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desarrollar los argumentos que justifiquen los procedimientos utilizados por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para recibir, registrar y dar trámite a las solicitudes de </w:t>
      </w:r>
      <w:r w:rsidR="004D316B" w:rsidRPr="004D316B">
        <w:rPr>
          <w:rFonts w:ascii="Gotham" w:hAnsi="Gotham"/>
          <w:color w:val="404040" w:themeColor="text1" w:themeTint="BF"/>
          <w:sz w:val="20"/>
          <w:szCs w:val="20"/>
        </w:rPr>
        <w:t xml:space="preserve">apoyo, acciones, bienes, proyectos o servicios </w:t>
      </w:r>
      <w:r w:rsidRPr="00A16F90">
        <w:rPr>
          <w:rFonts w:ascii="Gotham" w:hAnsi="Gotham"/>
          <w:color w:val="404040" w:themeColor="text1" w:themeTint="BF"/>
          <w:sz w:val="20"/>
          <w:szCs w:val="20"/>
        </w:rPr>
        <w:t xml:space="preserve">y que cumplen (o no) con los aspectos descritos en la pregunta. Asimismo, se debe mencionar las áreas de mejora identificadas en los procedimientos. </w:t>
      </w:r>
    </w:p>
    <w:p w14:paraId="31833155" w14:textId="77777777" w:rsidR="00DC58C5" w:rsidRPr="00A16F90" w:rsidRDefault="00DC58C5" w:rsidP="008A49EB">
      <w:pPr>
        <w:pStyle w:val="Prrafodelista"/>
        <w:ind w:left="1134" w:right="48" w:hanging="567"/>
        <w:jc w:val="both"/>
        <w:rPr>
          <w:rFonts w:ascii="Gotham" w:hAnsi="Gotham"/>
          <w:color w:val="404040" w:themeColor="text1" w:themeTint="BF"/>
          <w:sz w:val="20"/>
          <w:szCs w:val="20"/>
        </w:rPr>
      </w:pPr>
    </w:p>
    <w:p w14:paraId="70CCB26D" w14:textId="41FC9064" w:rsidR="00D2244A" w:rsidRPr="00A16F90" w:rsidRDefault="00DC58C5" w:rsidP="008A49EB">
      <w:pPr>
        <w:pStyle w:val="Prrafodelista"/>
        <w:numPr>
          <w:ilvl w:val="1"/>
          <w:numId w:val="13"/>
        </w:numPr>
        <w:ind w:left="1134" w:right="48"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los documentos normativos</w:t>
      </w:r>
      <w:r w:rsidR="004D316B">
        <w:rPr>
          <w:rFonts w:ascii="Gotham" w:hAnsi="Gotham"/>
          <w:color w:val="404040" w:themeColor="text1" w:themeTint="BF"/>
          <w:sz w:val="20"/>
          <w:szCs w:val="20"/>
        </w:rPr>
        <w:t>, convocatorias</w:t>
      </w:r>
      <w:r w:rsidRPr="00A16F90">
        <w:rPr>
          <w:rFonts w:ascii="Gotham" w:hAnsi="Gotham"/>
          <w:color w:val="404040" w:themeColor="text1" w:themeTint="BF"/>
          <w:sz w:val="20"/>
          <w:szCs w:val="20"/>
        </w:rPr>
        <w:t xml:space="preserve"> y/o formato(s) de solicitud de </w:t>
      </w:r>
      <w:r w:rsidR="004D316B" w:rsidRPr="004D316B">
        <w:rPr>
          <w:rFonts w:ascii="Gotham" w:hAnsi="Gotham"/>
          <w:color w:val="404040" w:themeColor="text1" w:themeTint="BF"/>
          <w:sz w:val="20"/>
          <w:szCs w:val="20"/>
        </w:rPr>
        <w:t>apoyo</w:t>
      </w:r>
      <w:r w:rsidR="004D316B">
        <w:rPr>
          <w:rFonts w:ascii="Gotham" w:hAnsi="Gotham"/>
          <w:color w:val="404040" w:themeColor="text1" w:themeTint="BF"/>
          <w:sz w:val="20"/>
          <w:szCs w:val="20"/>
        </w:rPr>
        <w:t>(s)</w:t>
      </w:r>
      <w:r w:rsidR="004D316B" w:rsidRPr="004D316B">
        <w:rPr>
          <w:rFonts w:ascii="Gotham" w:hAnsi="Gotham"/>
          <w:color w:val="404040" w:themeColor="text1" w:themeTint="BF"/>
          <w:sz w:val="20"/>
          <w:szCs w:val="20"/>
        </w:rPr>
        <w:t>, acciones, bienes, proyecto</w:t>
      </w:r>
      <w:r w:rsidR="004D316B">
        <w:rPr>
          <w:rFonts w:ascii="Gotham" w:hAnsi="Gotham"/>
          <w:color w:val="404040" w:themeColor="text1" w:themeTint="BF"/>
          <w:sz w:val="20"/>
          <w:szCs w:val="20"/>
        </w:rPr>
        <w:t>(</w:t>
      </w:r>
      <w:r w:rsidR="004D316B" w:rsidRPr="004D316B">
        <w:rPr>
          <w:rFonts w:ascii="Gotham" w:hAnsi="Gotham"/>
          <w:color w:val="404040" w:themeColor="text1" w:themeTint="BF"/>
          <w:sz w:val="20"/>
          <w:szCs w:val="20"/>
        </w:rPr>
        <w:t>s</w:t>
      </w:r>
      <w:r w:rsidR="004D316B">
        <w:rPr>
          <w:rFonts w:ascii="Gotham" w:hAnsi="Gotham"/>
          <w:color w:val="404040" w:themeColor="text1" w:themeTint="BF"/>
          <w:sz w:val="20"/>
          <w:szCs w:val="20"/>
        </w:rPr>
        <w:t>)</w:t>
      </w:r>
      <w:r w:rsidR="004D316B" w:rsidRPr="004D316B">
        <w:rPr>
          <w:rFonts w:ascii="Gotham" w:hAnsi="Gotham"/>
          <w:color w:val="404040" w:themeColor="text1" w:themeTint="BF"/>
          <w:sz w:val="20"/>
          <w:szCs w:val="20"/>
        </w:rPr>
        <w:t xml:space="preserve"> o servicio</w:t>
      </w:r>
      <w:r w:rsidR="004D316B">
        <w:rPr>
          <w:rFonts w:ascii="Gotham" w:hAnsi="Gotham"/>
          <w:color w:val="404040" w:themeColor="text1" w:themeTint="BF"/>
          <w:sz w:val="20"/>
          <w:szCs w:val="20"/>
        </w:rPr>
        <w:t>(</w:t>
      </w:r>
      <w:r w:rsidR="004D316B" w:rsidRPr="004D316B">
        <w:rPr>
          <w:rFonts w:ascii="Gotham" w:hAnsi="Gotham"/>
          <w:color w:val="404040" w:themeColor="text1" w:themeTint="BF"/>
          <w:sz w:val="20"/>
          <w:szCs w:val="20"/>
        </w:rPr>
        <w:t>s</w:t>
      </w:r>
      <w:r w:rsidR="004D316B">
        <w:rPr>
          <w:rFonts w:ascii="Gotham" w:hAnsi="Gotham"/>
          <w:color w:val="404040" w:themeColor="text1" w:themeTint="BF"/>
          <w:sz w:val="20"/>
          <w:szCs w:val="20"/>
        </w:rPr>
        <w:t xml:space="preserve">) </w:t>
      </w:r>
      <w:r w:rsidR="004D316B" w:rsidRPr="00A16F90">
        <w:rPr>
          <w:rFonts w:ascii="Gotham" w:hAnsi="Gotham"/>
          <w:color w:val="404040" w:themeColor="text1" w:themeTint="BF"/>
          <w:sz w:val="20"/>
          <w:szCs w:val="20"/>
        </w:rPr>
        <w:t>del Pp</w:t>
      </w:r>
      <w:r w:rsidRPr="00A16F90">
        <w:rPr>
          <w:rFonts w:ascii="Gotham" w:hAnsi="Gotham"/>
          <w:color w:val="404040" w:themeColor="text1" w:themeTint="BF"/>
          <w:sz w:val="20"/>
          <w:szCs w:val="20"/>
        </w:rPr>
        <w:t>.</w:t>
      </w:r>
    </w:p>
    <w:p w14:paraId="4BFC15F0" w14:textId="77777777" w:rsidR="00D2244A" w:rsidRPr="00A16F90" w:rsidRDefault="00D2244A" w:rsidP="002D2F93">
      <w:pPr>
        <w:spacing w:after="160" w:line="259" w:lineRule="auto"/>
        <w:ind w:left="1134" w:hanging="567"/>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529F9CF" w14:textId="55FA0924" w:rsidR="00B243D3" w:rsidRPr="009D76D4" w:rsidRDefault="00B243D3"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lastRenderedPageBreak/>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mecanismos documentados para verificar los procedimientos de recepción, registro y trámite de las solicitudes de </w:t>
      </w:r>
      <w:r w:rsidR="004D316B" w:rsidRPr="009D76D4">
        <w:rPr>
          <w:rFonts w:ascii="Gotham Bold" w:hAnsi="Gotham Bold"/>
          <w:color w:val="404040" w:themeColor="text1" w:themeTint="BF"/>
          <w:sz w:val="22"/>
          <w:szCs w:val="22"/>
        </w:rPr>
        <w:t xml:space="preserve">apoyo, acciones, bienes, proyectos o servicios </w:t>
      </w:r>
      <w:r w:rsidRPr="009D76D4">
        <w:rPr>
          <w:rFonts w:ascii="Gotham Bold" w:hAnsi="Gotham Bold"/>
          <w:color w:val="404040" w:themeColor="text1" w:themeTint="BF"/>
          <w:sz w:val="22"/>
          <w:szCs w:val="22"/>
        </w:rPr>
        <w:t xml:space="preserve">que cumplan con los siguientes aspectos? </w:t>
      </w:r>
    </w:p>
    <w:p w14:paraId="024C1974" w14:textId="77777777" w:rsidR="00B243D3" w:rsidRPr="00A16F90" w:rsidRDefault="00B243D3" w:rsidP="00205C5E">
      <w:pPr>
        <w:jc w:val="both"/>
        <w:rPr>
          <w:rFonts w:ascii="Gotham" w:hAnsi="Gotham"/>
          <w:color w:val="404040" w:themeColor="text1" w:themeTint="BF"/>
          <w:sz w:val="20"/>
          <w:szCs w:val="20"/>
        </w:rPr>
      </w:pPr>
    </w:p>
    <w:p w14:paraId="3C7934E2" w14:textId="77777777" w:rsidR="00B243D3" w:rsidRPr="00A16F90" w:rsidRDefault="00B243D3">
      <w:pPr>
        <w:numPr>
          <w:ilvl w:val="2"/>
          <w:numId w:val="36"/>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Son consistentes con las características de la población o área de enfoque objetivo. </w:t>
      </w:r>
    </w:p>
    <w:p w14:paraId="10EE8F5C" w14:textId="77777777" w:rsidR="00B243D3" w:rsidRPr="00A16F90" w:rsidRDefault="00B243D3">
      <w:pPr>
        <w:numPr>
          <w:ilvl w:val="2"/>
          <w:numId w:val="36"/>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estandarizados, es decir, son utilizados por todas las instancias ejecutoras involucradas. </w:t>
      </w:r>
    </w:p>
    <w:p w14:paraId="2AFE6AF4" w14:textId="77777777" w:rsidR="00B243D3" w:rsidRPr="00A16F90" w:rsidRDefault="00B243D3">
      <w:pPr>
        <w:numPr>
          <w:ilvl w:val="2"/>
          <w:numId w:val="36"/>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sistematizados. </w:t>
      </w:r>
    </w:p>
    <w:p w14:paraId="7D59E4C2" w14:textId="77777777" w:rsidR="00B243D3" w:rsidRPr="00A16F90" w:rsidRDefault="00B243D3">
      <w:pPr>
        <w:numPr>
          <w:ilvl w:val="2"/>
          <w:numId w:val="36"/>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difundidos públicamente. </w:t>
      </w:r>
    </w:p>
    <w:p w14:paraId="7CA9E9AC" w14:textId="77777777" w:rsidR="00B243D3" w:rsidRPr="00A16F90" w:rsidRDefault="00B243D3" w:rsidP="002D2F93">
      <w:pPr>
        <w:ind w:hanging="142"/>
        <w:jc w:val="both"/>
        <w:rPr>
          <w:rFonts w:ascii="Gotham" w:hAnsi="Gotham"/>
          <w:color w:val="404040" w:themeColor="text1" w:themeTint="BF"/>
          <w:sz w:val="20"/>
          <w:szCs w:val="20"/>
        </w:rPr>
      </w:pPr>
    </w:p>
    <w:p w14:paraId="1D766DCA" w14:textId="2D3A1393" w:rsidR="00B243D3" w:rsidRPr="00A16F90" w:rsidRDefault="00B243D3" w:rsidP="002D2F93">
      <w:pPr>
        <w:ind w:left="567"/>
        <w:jc w:val="both"/>
        <w:rPr>
          <w:rFonts w:ascii="Gotham Bold" w:hAnsi="Gotham Bold"/>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mecanismos documentados para verificar los procedimientos de recepción, registro y trámite de las solicitudes de </w:t>
      </w:r>
      <w:r w:rsidR="00774BD7" w:rsidRPr="004D316B">
        <w:rPr>
          <w:rFonts w:ascii="Gotham" w:hAnsi="Gotham"/>
          <w:color w:val="404040" w:themeColor="text1" w:themeTint="BF"/>
          <w:sz w:val="20"/>
          <w:szCs w:val="20"/>
        </w:rPr>
        <w:t>apoyo, acciones, bienes, proyectos o servicios</w:t>
      </w:r>
      <w:r w:rsidRPr="00A16F90">
        <w:rPr>
          <w:rFonts w:ascii="Gotham" w:hAnsi="Gotham"/>
          <w:color w:val="404040" w:themeColor="text1" w:themeTint="BF"/>
          <w:sz w:val="20"/>
          <w:szCs w:val="20"/>
        </w:rPr>
        <w:t xml:space="preserve">; o los mecanismos no cumplen con al menos uno de los aspectos establecidos en la pregunta, se deberá considerar información inexistente y, por lo tanto, la respuesta deberá ser </w:t>
      </w:r>
      <w:r w:rsidRPr="00A16F90">
        <w:rPr>
          <w:rFonts w:ascii="Gotham Bold" w:hAnsi="Gotham Bold"/>
          <w:color w:val="404040" w:themeColor="text1" w:themeTint="BF"/>
          <w:sz w:val="20"/>
          <w:szCs w:val="20"/>
        </w:rPr>
        <w:t>“NO”.</w:t>
      </w:r>
    </w:p>
    <w:p w14:paraId="635E8D10" w14:textId="77777777" w:rsidR="00B243D3" w:rsidRPr="00A16F90" w:rsidRDefault="00B243D3" w:rsidP="002D2F93">
      <w:pPr>
        <w:ind w:left="567"/>
        <w:jc w:val="both"/>
        <w:rPr>
          <w:rFonts w:ascii="Gotham" w:hAnsi="Gotham"/>
          <w:color w:val="404040" w:themeColor="text1" w:themeTint="BF"/>
          <w:sz w:val="20"/>
          <w:szCs w:val="20"/>
        </w:rPr>
      </w:pPr>
    </w:p>
    <w:p w14:paraId="4DD6AA15" w14:textId="48C2AB7F" w:rsidR="00B243D3" w:rsidRPr="00A16F90" w:rsidRDefault="00B243D3" w:rsidP="002D2F93">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2D2F93"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3F47BEEC" w14:textId="77777777" w:rsidR="00B243D3" w:rsidRPr="00A16F90" w:rsidRDefault="00B243D3" w:rsidP="00205C5E">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477F1C0D"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E742EAA" w14:textId="77777777" w:rsidR="00B243D3" w:rsidRPr="00774BD7" w:rsidRDefault="00B243D3"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A2EFBD0" w14:textId="77777777" w:rsidR="00B243D3" w:rsidRPr="00774BD7" w:rsidRDefault="00B243D3"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719CE7B6"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63EF1E" w14:textId="77777777" w:rsidR="00B243D3" w:rsidRPr="00A16F90" w:rsidRDefault="00B243D3"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7ED94E47" w14:textId="47ACF4CA" w:rsidR="00B243D3" w:rsidRPr="00A16F90" w:rsidRDefault="00B243D3"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mecanismos para verificar los procedimientos de recepción, registro y trámite a las solicitudes de </w:t>
            </w:r>
            <w:r w:rsidR="00774BD7" w:rsidRPr="004D316B">
              <w:rPr>
                <w:rFonts w:ascii="Gotham" w:hAnsi="Gotham"/>
                <w:color w:val="404040" w:themeColor="text1" w:themeTint="BF"/>
                <w:sz w:val="20"/>
                <w:szCs w:val="20"/>
                <w:lang w:val="es-MX"/>
              </w:rPr>
              <w:t>apoyo, acciones, bienes, proyectos o servicios</w:t>
            </w:r>
            <w:r w:rsidRPr="00A16F90">
              <w:rPr>
                <w:rFonts w:ascii="Gotham" w:hAnsi="Gotham" w:cs="Arial"/>
                <w:color w:val="404040" w:themeColor="text1" w:themeTint="BF"/>
                <w:sz w:val="20"/>
                <w:szCs w:val="20"/>
                <w:lang w:val="es-MX"/>
              </w:rPr>
              <w:t xml:space="preserve"> cumplen con uno de los aspectos establecidos en la pegunta.</w:t>
            </w:r>
          </w:p>
        </w:tc>
      </w:tr>
      <w:tr w:rsidR="00A16F90" w:rsidRPr="00A16F90" w14:paraId="7C472DDD" w14:textId="77777777" w:rsidTr="00CB44D4">
        <w:trPr>
          <w:trHeight w:val="75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721CF1" w14:textId="77777777" w:rsidR="00B243D3" w:rsidRPr="00A16F90" w:rsidRDefault="00B243D3"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3CD0BB6" w14:textId="2791637A" w:rsidR="00B243D3" w:rsidRPr="00A16F90" w:rsidRDefault="00B243D3"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mecanismos para verificar los procedimientos de recepción, registro y trámite a las solicitudes de </w:t>
            </w:r>
            <w:r w:rsidR="00774BD7" w:rsidRPr="004D316B">
              <w:rPr>
                <w:rFonts w:ascii="Gotham" w:hAnsi="Gotham"/>
                <w:color w:val="404040" w:themeColor="text1" w:themeTint="BF"/>
                <w:sz w:val="20"/>
                <w:szCs w:val="20"/>
                <w:lang w:val="es-MX"/>
              </w:rPr>
              <w:t xml:space="preserve">apoyo, acciones, bienes, proyectos o servicios </w:t>
            </w:r>
            <w:r w:rsidRPr="00A16F90">
              <w:rPr>
                <w:rFonts w:ascii="Gotham" w:hAnsi="Gotham" w:cs="Arial"/>
                <w:color w:val="404040" w:themeColor="text1" w:themeTint="BF"/>
                <w:sz w:val="20"/>
                <w:szCs w:val="20"/>
                <w:lang w:val="es-MX"/>
              </w:rPr>
              <w:t>cumplen con dos de los aspectos establecidos en la pegunta</w:t>
            </w:r>
          </w:p>
        </w:tc>
      </w:tr>
      <w:tr w:rsidR="00A16F90" w:rsidRPr="00A16F90" w14:paraId="6404769B" w14:textId="77777777" w:rsidTr="00CB44D4">
        <w:trPr>
          <w:trHeight w:val="794"/>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774F0" w14:textId="77777777" w:rsidR="00B243D3" w:rsidRPr="00A16F90" w:rsidRDefault="00B243D3"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60E0C8F" w14:textId="089EEC7C" w:rsidR="00B243D3" w:rsidRPr="00A16F90" w:rsidRDefault="00B243D3"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mecanismos para verificar los procedimientos de recepción, registro y trámite a las solicitudes de </w:t>
            </w:r>
            <w:r w:rsidR="00774BD7" w:rsidRPr="004D316B">
              <w:rPr>
                <w:rFonts w:ascii="Gotham" w:hAnsi="Gotham"/>
                <w:color w:val="404040" w:themeColor="text1" w:themeTint="BF"/>
                <w:sz w:val="20"/>
                <w:szCs w:val="20"/>
                <w:lang w:val="es-MX"/>
              </w:rPr>
              <w:t>apoyo, acciones, bienes, proyectos o servicios</w:t>
            </w:r>
            <w:r w:rsidRPr="00A16F90">
              <w:rPr>
                <w:rFonts w:ascii="Gotham" w:hAnsi="Gotham" w:cs="Arial"/>
                <w:color w:val="404040" w:themeColor="text1" w:themeTint="BF"/>
                <w:sz w:val="20"/>
                <w:szCs w:val="20"/>
                <w:lang w:val="es-MX"/>
              </w:rPr>
              <w:t xml:space="preserve"> cumplen con tres de los aspectos establecidos en la pegunta.</w:t>
            </w:r>
          </w:p>
        </w:tc>
      </w:tr>
      <w:tr w:rsidR="00A16F90" w:rsidRPr="00A16F90" w14:paraId="1CF75448" w14:textId="77777777" w:rsidTr="00CB44D4">
        <w:trPr>
          <w:trHeight w:val="832"/>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46FC0A" w14:textId="77777777" w:rsidR="00B243D3" w:rsidRPr="00A16F90" w:rsidRDefault="00B243D3"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03FDC68" w14:textId="65687AEF" w:rsidR="00B243D3" w:rsidRPr="00A16F90" w:rsidRDefault="00B243D3"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 xml:space="preserve">Los mecanismos para verificar los procedimientos de recepción, registro y trámite a las solicitudes de </w:t>
            </w:r>
            <w:r w:rsidR="00774BD7" w:rsidRPr="004D316B">
              <w:rPr>
                <w:rFonts w:ascii="Gotham" w:hAnsi="Gotham"/>
                <w:color w:val="404040" w:themeColor="text1" w:themeTint="BF"/>
                <w:sz w:val="20"/>
                <w:szCs w:val="20"/>
                <w:lang w:val="es-MX"/>
              </w:rPr>
              <w:t>apoyo, acciones, bienes, proyectos o servicios</w:t>
            </w:r>
            <w:r w:rsidRPr="00A16F90">
              <w:rPr>
                <w:rFonts w:ascii="Gotham" w:hAnsi="Gotham" w:cs="Arial"/>
                <w:color w:val="404040" w:themeColor="text1" w:themeTint="BF"/>
                <w:sz w:val="20"/>
                <w:szCs w:val="20"/>
                <w:lang w:val="es-MX"/>
              </w:rPr>
              <w:t xml:space="preserve"> cumplen con todos los aspectos establecidos en la pegunta.</w:t>
            </w:r>
          </w:p>
        </w:tc>
      </w:tr>
    </w:tbl>
    <w:p w14:paraId="3E4998EE" w14:textId="77777777" w:rsidR="00A21EA8" w:rsidRPr="00A21EA8" w:rsidRDefault="00A21EA8" w:rsidP="009D76D4">
      <w:pPr>
        <w:pStyle w:val="Prrafodelista"/>
        <w:ind w:left="360" w:right="48"/>
        <w:jc w:val="both"/>
        <w:rPr>
          <w:rFonts w:ascii="Gotham" w:hAnsi="Gotham"/>
          <w:vanish/>
          <w:color w:val="404040" w:themeColor="text1" w:themeTint="BF"/>
          <w:sz w:val="20"/>
          <w:szCs w:val="20"/>
        </w:rPr>
      </w:pPr>
    </w:p>
    <w:p w14:paraId="3DF62CE6" w14:textId="7492C983" w:rsidR="00B243D3" w:rsidRPr="00A21EA8" w:rsidRDefault="00B243D3"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En la respuesta se deberán señalar cuáles son las características establecidas que tienen los mecanismos para verificar el procedimiento de recepción, registro y trámite a las solicitudes de apoyo, así como la evidencia de estos mecanismos. Asimismo, se deberán mencionar las áreas de mejora detectadas en los mecanismos y las características con las que no cumplan. </w:t>
      </w:r>
    </w:p>
    <w:p w14:paraId="28254873" w14:textId="77777777" w:rsidR="00B243D3" w:rsidRPr="00A16F90" w:rsidRDefault="00B243D3" w:rsidP="00A21EA8">
      <w:pPr>
        <w:ind w:left="1134" w:hanging="567"/>
        <w:jc w:val="both"/>
        <w:rPr>
          <w:rFonts w:ascii="Gotham" w:hAnsi="Gotham"/>
          <w:color w:val="404040" w:themeColor="text1" w:themeTint="BF"/>
          <w:sz w:val="20"/>
          <w:szCs w:val="20"/>
        </w:rPr>
      </w:pPr>
    </w:p>
    <w:p w14:paraId="760562D4" w14:textId="77777777" w:rsidR="00A21EA8"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2E759564" w14:textId="77777777" w:rsidR="00B243D3" w:rsidRPr="00A16F90" w:rsidRDefault="00B243D3" w:rsidP="00A21EA8">
      <w:pPr>
        <w:ind w:left="1134" w:hanging="567"/>
        <w:jc w:val="both"/>
        <w:rPr>
          <w:rFonts w:ascii="Gotham" w:hAnsi="Gotham"/>
          <w:color w:val="404040" w:themeColor="text1" w:themeTint="BF"/>
          <w:sz w:val="20"/>
          <w:szCs w:val="20"/>
        </w:rPr>
      </w:pPr>
    </w:p>
    <w:p w14:paraId="6FF0F930" w14:textId="00EA8C0C" w:rsidR="002D2F93" w:rsidRPr="00A21EA8" w:rsidRDefault="00B243D3"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Las fuentes de información mínimas a utilizar deberán ser los documentos normativos del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y/o formato de solicitud, registro y trámite de </w:t>
      </w:r>
      <w:r w:rsidR="00774BD7" w:rsidRPr="00A21EA8">
        <w:rPr>
          <w:rFonts w:ascii="Gotham" w:hAnsi="Gotham"/>
          <w:color w:val="404040" w:themeColor="text1" w:themeTint="BF"/>
          <w:sz w:val="20"/>
          <w:szCs w:val="20"/>
        </w:rPr>
        <w:t>apoyo, acciones, bienes, proyectos o servicios</w:t>
      </w:r>
      <w:r w:rsidRPr="00A21EA8">
        <w:rPr>
          <w:rFonts w:ascii="Gotham" w:hAnsi="Gotham"/>
          <w:color w:val="404040" w:themeColor="text1" w:themeTint="BF"/>
          <w:sz w:val="20"/>
          <w:szCs w:val="20"/>
        </w:rPr>
        <w:t xml:space="preserve">. </w:t>
      </w:r>
    </w:p>
    <w:p w14:paraId="639844C1" w14:textId="77777777" w:rsidR="002D2F93" w:rsidRPr="00A16F90" w:rsidRDefault="002D2F93">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61F358F" w14:textId="498D1C20" w:rsidR="004511E5" w:rsidRPr="00A16F90" w:rsidRDefault="004511E5" w:rsidP="00A21EA8">
      <w:pPr>
        <w:ind w:right="48"/>
        <w:jc w:val="both"/>
        <w:rPr>
          <w:rFonts w:ascii="Gotham Bold" w:hAnsi="Gotham Bold"/>
          <w:color w:val="404040" w:themeColor="text1" w:themeTint="BF"/>
          <w:sz w:val="22"/>
          <w:szCs w:val="22"/>
        </w:rPr>
      </w:pPr>
      <w:r w:rsidRPr="00A16F90">
        <w:rPr>
          <w:rFonts w:ascii="Gotham Bold" w:hAnsi="Gotham Bold"/>
          <w:color w:val="404040" w:themeColor="text1" w:themeTint="BF"/>
          <w:sz w:val="22"/>
          <w:szCs w:val="22"/>
        </w:rPr>
        <w:lastRenderedPageBreak/>
        <w:t>Selección de la población objetivo, usuarios, área de enfoque y/o proyectos</w:t>
      </w:r>
    </w:p>
    <w:p w14:paraId="5656A350" w14:textId="77777777" w:rsidR="004511E5" w:rsidRPr="00A16F90" w:rsidRDefault="004511E5" w:rsidP="00A21EA8">
      <w:pPr>
        <w:ind w:right="48"/>
        <w:jc w:val="both"/>
        <w:rPr>
          <w:rFonts w:ascii="Gotham" w:hAnsi="Gotham"/>
          <w:bCs/>
          <w:color w:val="404040" w:themeColor="text1" w:themeTint="BF"/>
          <w:sz w:val="20"/>
          <w:szCs w:val="20"/>
        </w:rPr>
      </w:pPr>
    </w:p>
    <w:p w14:paraId="54C41146" w14:textId="77777777" w:rsidR="004511E5" w:rsidRPr="009D76D4" w:rsidRDefault="004511E5"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¿Los procedimientos del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para la selección de sus beneficiarios, usuarios, área de enfoque y/o proyectos cumplen con las siguientes características? </w:t>
      </w:r>
    </w:p>
    <w:p w14:paraId="00D782C6" w14:textId="77777777" w:rsidR="004511E5" w:rsidRPr="00A16F90" w:rsidRDefault="004511E5" w:rsidP="00A21EA8">
      <w:pPr>
        <w:ind w:left="431" w:right="48"/>
        <w:jc w:val="both"/>
        <w:rPr>
          <w:rFonts w:ascii="Gotham" w:hAnsi="Gotham"/>
          <w:color w:val="404040" w:themeColor="text1" w:themeTint="BF"/>
          <w:sz w:val="20"/>
          <w:szCs w:val="20"/>
        </w:rPr>
      </w:pPr>
    </w:p>
    <w:p w14:paraId="66C09F53" w14:textId="77777777" w:rsidR="004511E5" w:rsidRPr="00A16F90" w:rsidRDefault="004511E5" w:rsidP="00A21EA8">
      <w:pPr>
        <w:numPr>
          <w:ilvl w:val="3"/>
          <w:numId w:val="37"/>
        </w:numPr>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Incluyen criterios de elegibilidad claramente especificados, es decir, no existe ambigüedad en su redacción. </w:t>
      </w:r>
    </w:p>
    <w:p w14:paraId="06AD123E" w14:textId="77777777" w:rsidR="004511E5" w:rsidRPr="00A16F90" w:rsidRDefault="004511E5" w:rsidP="00A21EA8">
      <w:pPr>
        <w:numPr>
          <w:ilvl w:val="3"/>
          <w:numId w:val="37"/>
        </w:numPr>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estandarizados, es decir, son utilizados por todas las instancias ejecutoras. </w:t>
      </w:r>
    </w:p>
    <w:p w14:paraId="38A1805B" w14:textId="77777777" w:rsidR="004511E5" w:rsidRPr="00A16F90" w:rsidRDefault="004511E5" w:rsidP="00A21EA8">
      <w:pPr>
        <w:numPr>
          <w:ilvl w:val="3"/>
          <w:numId w:val="37"/>
        </w:numPr>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sistematizados. </w:t>
      </w:r>
    </w:p>
    <w:p w14:paraId="26C606DD" w14:textId="77777777" w:rsidR="004511E5" w:rsidRPr="00A16F90" w:rsidRDefault="004511E5" w:rsidP="00A21EA8">
      <w:pPr>
        <w:numPr>
          <w:ilvl w:val="3"/>
          <w:numId w:val="37"/>
        </w:numPr>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difundidos públicamente. </w:t>
      </w:r>
    </w:p>
    <w:p w14:paraId="16022407" w14:textId="77777777" w:rsidR="004511E5" w:rsidRPr="00A16F90" w:rsidRDefault="004511E5" w:rsidP="00A21EA8">
      <w:pPr>
        <w:ind w:left="73" w:right="48"/>
        <w:jc w:val="both"/>
        <w:rPr>
          <w:rFonts w:ascii="Gotham" w:hAnsi="Gotham"/>
          <w:color w:val="404040" w:themeColor="text1" w:themeTint="BF"/>
          <w:sz w:val="20"/>
          <w:szCs w:val="20"/>
        </w:rPr>
      </w:pPr>
    </w:p>
    <w:p w14:paraId="6B2CEEEA" w14:textId="77777777" w:rsidR="004511E5" w:rsidRPr="00A16F90" w:rsidRDefault="004511E5"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procedimientos documentados para la selección de sus beneficiarios, usuarios, área de enfoque y/o proyectos, o los procedimientos no cumplen con al menos una de las características establecidas en la pregunta, se considera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5D68710" w14:textId="77777777" w:rsidR="004511E5" w:rsidRPr="00A16F90" w:rsidRDefault="004511E5" w:rsidP="00A21EA8">
      <w:pPr>
        <w:ind w:left="567" w:right="48"/>
        <w:jc w:val="both"/>
        <w:rPr>
          <w:rFonts w:ascii="Gotham" w:hAnsi="Gotham"/>
          <w:color w:val="404040" w:themeColor="text1" w:themeTint="BF"/>
          <w:sz w:val="20"/>
          <w:szCs w:val="20"/>
        </w:rPr>
      </w:pPr>
    </w:p>
    <w:p w14:paraId="6CFB538A" w14:textId="69EE4C52" w:rsidR="004511E5" w:rsidRPr="00A16F90" w:rsidRDefault="004511E5"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2D2F93"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16FD35CB" w14:textId="77777777" w:rsidR="004511E5" w:rsidRPr="00A16F90" w:rsidRDefault="004511E5" w:rsidP="004511E5">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6BF46C3E"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B0570EF" w14:textId="77777777" w:rsidR="004511E5" w:rsidRPr="00774BD7" w:rsidRDefault="004511E5"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ACA3F89" w14:textId="77777777" w:rsidR="004511E5" w:rsidRPr="00774BD7" w:rsidRDefault="004511E5"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74D50DC7"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E981EF" w14:textId="77777777" w:rsidR="004511E5" w:rsidRPr="00A16F90" w:rsidRDefault="004511E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B2A6799" w14:textId="4715D950" w:rsidR="004511E5" w:rsidRPr="00A16F90" w:rsidRDefault="00D66223"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la selección de beneficiarios, usuarios, área de enfoque y/o proyectos cumplen con una de las características establecidas en la pregunta.</w:t>
            </w:r>
          </w:p>
        </w:tc>
      </w:tr>
      <w:tr w:rsidR="00A16F90" w:rsidRPr="00A16F90" w14:paraId="7FFD446D"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7E8A26" w14:textId="77777777" w:rsidR="004511E5" w:rsidRPr="00A16F90" w:rsidRDefault="004511E5"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D869B37" w14:textId="7B331E86" w:rsidR="004511E5" w:rsidRPr="00A16F90" w:rsidRDefault="00D66223"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la selección de beneficiarios, usuarios, área de enfoque y/o proyectos cumplen con dos de las características establecidas en la pregunta.</w:t>
            </w:r>
          </w:p>
        </w:tc>
      </w:tr>
      <w:tr w:rsidR="00A16F90" w:rsidRPr="00A16F90" w14:paraId="7BB96080"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36F353" w14:textId="77777777" w:rsidR="004511E5" w:rsidRPr="00A16F90" w:rsidRDefault="004511E5"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1217605" w14:textId="3A53B7C3" w:rsidR="004511E5" w:rsidRPr="00A16F90" w:rsidRDefault="00D66223"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la selección de beneficiarios, usuarios, área de enfoque y/o proyectos cumplen con tres de las características establecidas en la pregunta.</w:t>
            </w:r>
          </w:p>
        </w:tc>
      </w:tr>
      <w:tr w:rsidR="00A16F90" w:rsidRPr="00A16F90" w14:paraId="2C608F2F"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B801AB" w14:textId="77777777" w:rsidR="004511E5" w:rsidRPr="00A16F90" w:rsidRDefault="004511E5"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B24C32D" w14:textId="59C06B97" w:rsidR="004511E5" w:rsidRPr="00A16F90" w:rsidRDefault="00D66223"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procedimientos para la selección de beneficiarios, usuarios, área de enfoque y/o proyectos cumplen con todas las características establecidas en la pregunta.</w:t>
            </w:r>
          </w:p>
        </w:tc>
      </w:tr>
    </w:tbl>
    <w:p w14:paraId="079C337C" w14:textId="77777777" w:rsidR="00A21EA8" w:rsidRPr="00A21EA8" w:rsidRDefault="00A21EA8" w:rsidP="009D76D4">
      <w:pPr>
        <w:pStyle w:val="Prrafodelista"/>
        <w:ind w:left="360" w:right="48"/>
        <w:jc w:val="both"/>
        <w:rPr>
          <w:rFonts w:ascii="Gotham" w:hAnsi="Gotham"/>
          <w:vanish/>
          <w:color w:val="404040" w:themeColor="text1" w:themeTint="BF"/>
          <w:sz w:val="20"/>
          <w:szCs w:val="20"/>
        </w:rPr>
      </w:pPr>
    </w:p>
    <w:p w14:paraId="5328DCDA" w14:textId="0DE0E41F" w:rsidR="004511E5" w:rsidRPr="00A21EA8" w:rsidRDefault="004511E5"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En la respuesta se deberán señalar cuáles son las características establecidas con que cumplen los procedimientos utilizados por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para la selección de beneficiarios, usuarios, área de enfoque y/o proyectos y la evidencia de dichas afirmaciones. Asimismo, se deberán mencionar las áreas de mejora identificadas en los procedimientos y las características que no cumplen. </w:t>
      </w:r>
    </w:p>
    <w:p w14:paraId="61AD70F5" w14:textId="77777777" w:rsidR="004511E5" w:rsidRPr="00A16F90" w:rsidRDefault="004511E5" w:rsidP="00A21EA8">
      <w:pPr>
        <w:ind w:left="1134" w:hanging="567"/>
        <w:jc w:val="both"/>
        <w:rPr>
          <w:rFonts w:ascii="Gotham" w:hAnsi="Gotham"/>
          <w:color w:val="404040" w:themeColor="text1" w:themeTint="BF"/>
          <w:sz w:val="20"/>
          <w:szCs w:val="20"/>
        </w:rPr>
      </w:pPr>
    </w:p>
    <w:p w14:paraId="4307AA26" w14:textId="05E7E0CA" w:rsidR="002E451C"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3B34442F" w14:textId="77777777" w:rsidR="00A21EA8" w:rsidRPr="00A16F90" w:rsidRDefault="00A21EA8" w:rsidP="00A21EA8">
      <w:pPr>
        <w:ind w:left="1134" w:hanging="567"/>
        <w:jc w:val="both"/>
        <w:rPr>
          <w:rFonts w:ascii="Gotham" w:hAnsi="Gotham"/>
          <w:color w:val="404040" w:themeColor="text1" w:themeTint="BF"/>
          <w:sz w:val="20"/>
          <w:szCs w:val="20"/>
        </w:rPr>
      </w:pPr>
    </w:p>
    <w:p w14:paraId="4C3CB4AE" w14:textId="1AD4ED7D" w:rsidR="00F273D7" w:rsidRPr="00A21EA8" w:rsidRDefault="004511E5"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Las fuentes de información mínimas a utilizar deberán ser los documentos normativos, manuales de procedimientos y/o documentos oficiales. </w:t>
      </w:r>
    </w:p>
    <w:p w14:paraId="4FD3AD59" w14:textId="6CD2B78D" w:rsidR="000A49F1" w:rsidRPr="00A16F90" w:rsidRDefault="000A49F1">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AD88B44" w14:textId="77777777" w:rsidR="000411CC" w:rsidRPr="00A16F90" w:rsidRDefault="000411CC" w:rsidP="002D4766">
      <w:pPr>
        <w:jc w:val="both"/>
        <w:rPr>
          <w:rFonts w:ascii="Gotham" w:hAnsi="Gotham"/>
          <w:color w:val="404040" w:themeColor="text1" w:themeTint="BF"/>
          <w:sz w:val="20"/>
          <w:szCs w:val="20"/>
        </w:rPr>
      </w:pPr>
    </w:p>
    <w:p w14:paraId="378C75CB" w14:textId="5F59709B" w:rsidR="00F273D7" w:rsidRPr="009D76D4" w:rsidRDefault="00F273D7"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mecanismos documentados para verificar el procedimiento de selección de sus beneficiarios, usuarios, área de enfoque y/o proyectos y cumplen con las siguientes características? </w:t>
      </w:r>
    </w:p>
    <w:p w14:paraId="4BAF0232" w14:textId="77777777" w:rsidR="00F273D7" w:rsidRPr="00A16F90" w:rsidRDefault="00F273D7" w:rsidP="00A21EA8">
      <w:pPr>
        <w:ind w:left="356" w:right="48"/>
        <w:jc w:val="both"/>
        <w:rPr>
          <w:rFonts w:ascii="Gotham" w:hAnsi="Gotham"/>
          <w:bCs/>
          <w:color w:val="404040" w:themeColor="text1" w:themeTint="BF"/>
          <w:sz w:val="20"/>
          <w:szCs w:val="20"/>
        </w:rPr>
      </w:pPr>
    </w:p>
    <w:p w14:paraId="228FB8CD" w14:textId="77777777" w:rsidR="00F273D7" w:rsidRPr="00A16F90" w:rsidRDefault="00F273D7" w:rsidP="00A21EA8">
      <w:pPr>
        <w:numPr>
          <w:ilvl w:val="2"/>
          <w:numId w:val="38"/>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Permiten identificar si la selección se realiza con estricto apego a los criterios de elegibilidad y requisitos establecidos en los documentos normativos del Pp. </w:t>
      </w:r>
    </w:p>
    <w:p w14:paraId="7EB151F5" w14:textId="77777777" w:rsidR="00F273D7" w:rsidRPr="00A16F90" w:rsidRDefault="00F273D7" w:rsidP="00A21EA8">
      <w:pPr>
        <w:numPr>
          <w:ilvl w:val="2"/>
          <w:numId w:val="38"/>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estandarizados, es decir, son utilizados por todas las instancias ejecutoras del Pp. </w:t>
      </w:r>
    </w:p>
    <w:p w14:paraId="73A21AC3" w14:textId="77777777" w:rsidR="00F273D7" w:rsidRPr="00A16F90" w:rsidRDefault="00F273D7" w:rsidP="00A21EA8">
      <w:pPr>
        <w:numPr>
          <w:ilvl w:val="2"/>
          <w:numId w:val="38"/>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sistematizados. </w:t>
      </w:r>
    </w:p>
    <w:p w14:paraId="2CE9A74C" w14:textId="77777777" w:rsidR="00F273D7" w:rsidRPr="00A16F90" w:rsidRDefault="00F273D7" w:rsidP="00A21EA8">
      <w:pPr>
        <w:numPr>
          <w:ilvl w:val="2"/>
          <w:numId w:val="38"/>
        </w:numPr>
        <w:spacing w:line="276" w:lineRule="auto"/>
        <w:ind w:left="851" w:right="48"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Son conocidos por operadores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responsables del proceso de selección de beneficiarios, usuarios, área de enfoque y/o proyectos. </w:t>
      </w:r>
    </w:p>
    <w:p w14:paraId="1AC3DD36" w14:textId="77777777" w:rsidR="00F273D7" w:rsidRPr="00A16F90" w:rsidRDefault="00F273D7" w:rsidP="00A21EA8">
      <w:pPr>
        <w:ind w:left="851" w:right="48"/>
        <w:jc w:val="both"/>
        <w:rPr>
          <w:rFonts w:ascii="Gotham" w:hAnsi="Gotham"/>
          <w:color w:val="404040" w:themeColor="text1" w:themeTint="BF"/>
          <w:sz w:val="20"/>
          <w:szCs w:val="20"/>
        </w:rPr>
      </w:pPr>
    </w:p>
    <w:p w14:paraId="670A28D9" w14:textId="77777777" w:rsidR="00F273D7" w:rsidRPr="00A16F90" w:rsidRDefault="00F273D7"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mecanismos documentados para verificar el procedimiento de selección de beneficiarios, usuarios, área de enfoque y/o proyectos, o los mecanismos no tienen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 xml:space="preserve">“NO”. </w:t>
      </w:r>
    </w:p>
    <w:p w14:paraId="0BCDEA92" w14:textId="77777777" w:rsidR="00F273D7" w:rsidRPr="00A16F90" w:rsidRDefault="00F273D7" w:rsidP="00A21EA8">
      <w:pPr>
        <w:ind w:left="567" w:right="48"/>
        <w:jc w:val="both"/>
        <w:rPr>
          <w:rFonts w:ascii="Gotham" w:hAnsi="Gotham"/>
          <w:color w:val="404040" w:themeColor="text1" w:themeTint="BF"/>
          <w:sz w:val="20"/>
          <w:szCs w:val="20"/>
        </w:rPr>
      </w:pPr>
    </w:p>
    <w:p w14:paraId="75AC9F6E" w14:textId="5F0629CE" w:rsidR="00F273D7" w:rsidRPr="00A16F90" w:rsidRDefault="00F273D7"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0C23EC"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4612DDA5" w14:textId="77777777" w:rsidR="00F273D7" w:rsidRPr="00A16F90" w:rsidRDefault="00F273D7" w:rsidP="002D4766">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4B18FED2" w14:textId="77777777" w:rsidTr="00A21EA8">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CCDCFD1" w14:textId="77777777" w:rsidR="00F273D7" w:rsidRPr="00774BD7" w:rsidRDefault="00F273D7"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EAA6CB3" w14:textId="77777777" w:rsidR="00F273D7" w:rsidRPr="00774BD7" w:rsidRDefault="00F273D7"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60E90358"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F4986E" w14:textId="77777777" w:rsidR="00F273D7" w:rsidRPr="00A16F90" w:rsidRDefault="00F273D7"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7A887B24" w14:textId="4872E322" w:rsidR="00F273D7" w:rsidRPr="00A16F90" w:rsidRDefault="00F273D7"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la selección de beneficiarios, usuarios, área de enfoque y/o proyectos cumplen con una de las características establecidas en la pregunta.</w:t>
            </w:r>
          </w:p>
        </w:tc>
      </w:tr>
      <w:tr w:rsidR="00A16F90" w:rsidRPr="00A16F90" w14:paraId="6ED27D12"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323D21" w14:textId="77777777" w:rsidR="00F273D7" w:rsidRPr="00A16F90" w:rsidRDefault="00F273D7"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06005FD" w14:textId="2DF0F036" w:rsidR="00F273D7" w:rsidRPr="00A16F90" w:rsidRDefault="00F273D7"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la selección de beneficiarios, usuarios, área de enfoque y/o proyectos cumplen con dos de las características establecidas en la pregunta.</w:t>
            </w:r>
          </w:p>
        </w:tc>
      </w:tr>
      <w:tr w:rsidR="00A16F90" w:rsidRPr="00A16F90" w14:paraId="0C92E305"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15044B" w14:textId="77777777" w:rsidR="00F273D7" w:rsidRPr="00A16F90" w:rsidRDefault="00F273D7"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D526252" w14:textId="1001E102" w:rsidR="00F273D7" w:rsidRPr="00A16F90" w:rsidRDefault="00F273D7"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la selección de beneficiarios, usuarios, área de enfoque y/o proyectos cumplen con tres de las características establecidas en la pregunta.</w:t>
            </w:r>
          </w:p>
        </w:tc>
      </w:tr>
      <w:tr w:rsidR="00A16F90" w:rsidRPr="00A16F90" w14:paraId="5B30E0DB"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1BFAC6" w14:textId="77777777" w:rsidR="00F273D7" w:rsidRPr="00A16F90" w:rsidRDefault="00F273D7"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E707478" w14:textId="31447B7A" w:rsidR="00F273D7" w:rsidRPr="00A16F90" w:rsidRDefault="00F273D7"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mecanismos para verificar la selección de beneficiarios, usuarios, área de enfoque y/o proyectos cumplen con todas las características establecidas en la pregunta.</w:t>
            </w:r>
          </w:p>
        </w:tc>
      </w:tr>
    </w:tbl>
    <w:p w14:paraId="4A9C7831" w14:textId="77777777" w:rsidR="00A21EA8" w:rsidRPr="00A21EA8" w:rsidRDefault="00A21EA8" w:rsidP="009D76D4">
      <w:pPr>
        <w:pStyle w:val="Prrafodelista"/>
        <w:ind w:left="360" w:right="48"/>
        <w:jc w:val="both"/>
        <w:rPr>
          <w:rFonts w:ascii="Gotham" w:hAnsi="Gotham"/>
          <w:vanish/>
          <w:color w:val="404040" w:themeColor="text1" w:themeTint="BF"/>
          <w:sz w:val="20"/>
          <w:szCs w:val="20"/>
        </w:rPr>
      </w:pPr>
    </w:p>
    <w:p w14:paraId="549DCC18" w14:textId="10ACA757" w:rsidR="00F273D7" w:rsidRPr="00A21EA8" w:rsidRDefault="00F273D7"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En la respuesta se deben señalar cuáles son las características establecidas que cumplen los mecanismos documentados por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para verificar la selección de beneficiarios, usuarios, área de enfoque y/o proyectos, y la evidencia de dichas afirmaciones. Asimismo, se deberán mencionar las áreas de mejora detectadas en los mecanismos y las características que no cumplan. </w:t>
      </w:r>
    </w:p>
    <w:p w14:paraId="44AB9946" w14:textId="77777777" w:rsidR="00F273D7" w:rsidRPr="00A16F90" w:rsidRDefault="00F273D7" w:rsidP="00A21EA8">
      <w:pPr>
        <w:ind w:left="1134" w:hanging="567"/>
        <w:jc w:val="both"/>
        <w:rPr>
          <w:rFonts w:ascii="Gotham" w:hAnsi="Gotham"/>
          <w:color w:val="404040" w:themeColor="text1" w:themeTint="BF"/>
          <w:sz w:val="20"/>
          <w:szCs w:val="20"/>
        </w:rPr>
      </w:pPr>
    </w:p>
    <w:p w14:paraId="47AD4478" w14:textId="77777777" w:rsidR="00A21EA8"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29CD3485" w14:textId="77777777" w:rsidR="00F273D7" w:rsidRPr="00A16F90" w:rsidRDefault="00F273D7" w:rsidP="00A21EA8">
      <w:pPr>
        <w:ind w:left="1134" w:hanging="567"/>
        <w:jc w:val="both"/>
        <w:rPr>
          <w:rFonts w:ascii="Gotham" w:hAnsi="Gotham"/>
          <w:color w:val="404040" w:themeColor="text1" w:themeTint="BF"/>
          <w:sz w:val="20"/>
          <w:szCs w:val="20"/>
        </w:rPr>
      </w:pPr>
    </w:p>
    <w:p w14:paraId="40648964" w14:textId="04F63970" w:rsidR="003554C7" w:rsidRPr="00A21EA8" w:rsidRDefault="00F273D7"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Las fuentes de información mínimas a utilizar deberán ser los documentos normativos del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documentos oficiales y manuales de procedimientos.</w:t>
      </w:r>
    </w:p>
    <w:p w14:paraId="085BB492" w14:textId="7CEF39FA" w:rsidR="002E451C" w:rsidRPr="00A16F90" w:rsidRDefault="003554C7" w:rsidP="003554C7">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7DA9ABC" w14:textId="77777777" w:rsidR="00DA535B" w:rsidRPr="00A21EA8" w:rsidRDefault="00DA535B" w:rsidP="00A21EA8">
      <w:pPr>
        <w:ind w:right="190"/>
        <w:rPr>
          <w:rFonts w:ascii="Gotham Bold" w:hAnsi="Gotham Bold"/>
          <w:bCs/>
          <w:color w:val="404040" w:themeColor="text1" w:themeTint="BF"/>
          <w:sz w:val="22"/>
          <w:szCs w:val="22"/>
        </w:rPr>
      </w:pPr>
      <w:r w:rsidRPr="00A21EA8">
        <w:rPr>
          <w:rFonts w:ascii="Gotham Bold" w:hAnsi="Gotham Bold"/>
          <w:color w:val="404040" w:themeColor="text1" w:themeTint="BF"/>
          <w:sz w:val="22"/>
          <w:szCs w:val="22"/>
        </w:rPr>
        <w:lastRenderedPageBreak/>
        <w:t xml:space="preserve">Tipos de apoyos, servicios y/o proyectos </w:t>
      </w:r>
    </w:p>
    <w:p w14:paraId="486F19DA" w14:textId="77777777" w:rsidR="00DA535B" w:rsidRPr="00A21EA8" w:rsidRDefault="00DA535B" w:rsidP="00A21EA8">
      <w:pPr>
        <w:ind w:left="73" w:right="190"/>
        <w:jc w:val="both"/>
        <w:rPr>
          <w:rFonts w:ascii="Gotham Bold" w:hAnsi="Gotham Bold"/>
          <w:bCs/>
          <w:color w:val="404040" w:themeColor="text1" w:themeTint="BF"/>
          <w:sz w:val="22"/>
          <w:szCs w:val="22"/>
        </w:rPr>
      </w:pPr>
    </w:p>
    <w:p w14:paraId="693FAE30" w14:textId="77777777" w:rsidR="00DA535B" w:rsidRPr="009D76D4" w:rsidRDefault="00DA535B"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¿Los procedimientos para otorgar los apoyos, servicios y/o aprobar proyectos destinados a la población objetivo, usuarios o área de enfoque, cumplen con las siguientes características? </w:t>
      </w:r>
    </w:p>
    <w:p w14:paraId="4B0A5A27" w14:textId="77777777" w:rsidR="00DA535B" w:rsidRPr="00A21EA8" w:rsidRDefault="00DA535B" w:rsidP="00A21EA8">
      <w:pPr>
        <w:ind w:left="356" w:right="190"/>
        <w:jc w:val="both"/>
        <w:rPr>
          <w:rFonts w:ascii="Gotham" w:hAnsi="Gotham"/>
          <w:color w:val="404040" w:themeColor="text1" w:themeTint="BF"/>
          <w:sz w:val="20"/>
          <w:szCs w:val="20"/>
        </w:rPr>
      </w:pPr>
    </w:p>
    <w:p w14:paraId="67316787" w14:textId="77777777" w:rsidR="00DA535B" w:rsidRPr="00A21EA8" w:rsidRDefault="00DA535B" w:rsidP="00A21EA8">
      <w:pPr>
        <w:numPr>
          <w:ilvl w:val="2"/>
          <w:numId w:val="39"/>
        </w:numPr>
        <w:ind w:left="851" w:right="190" w:hanging="28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estandarizados, es decir, son utilizados por todas las instancias ejecutoras del Pp. </w:t>
      </w:r>
    </w:p>
    <w:p w14:paraId="6D5D8C51" w14:textId="77777777" w:rsidR="00DA535B" w:rsidRPr="00A21EA8" w:rsidRDefault="00DA535B" w:rsidP="00A21EA8">
      <w:pPr>
        <w:numPr>
          <w:ilvl w:val="2"/>
          <w:numId w:val="39"/>
        </w:numPr>
        <w:ind w:left="851" w:right="190" w:hanging="28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sistematizados. </w:t>
      </w:r>
    </w:p>
    <w:p w14:paraId="38DCFD4E" w14:textId="77777777" w:rsidR="00DA535B" w:rsidRPr="00A21EA8" w:rsidRDefault="00DA535B" w:rsidP="00A21EA8">
      <w:pPr>
        <w:numPr>
          <w:ilvl w:val="2"/>
          <w:numId w:val="39"/>
        </w:numPr>
        <w:ind w:left="851" w:right="190" w:hanging="28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difundidos públicamente. </w:t>
      </w:r>
    </w:p>
    <w:p w14:paraId="10EE792C" w14:textId="77777777" w:rsidR="00DA535B" w:rsidRPr="00A21EA8" w:rsidRDefault="00DA535B" w:rsidP="00A21EA8">
      <w:pPr>
        <w:numPr>
          <w:ilvl w:val="2"/>
          <w:numId w:val="39"/>
        </w:numPr>
        <w:ind w:left="851" w:right="190" w:hanging="28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apegados al documento normativo o institucional del Pp. </w:t>
      </w:r>
    </w:p>
    <w:p w14:paraId="27AB4CAD" w14:textId="77777777" w:rsidR="00DA535B" w:rsidRPr="00A21EA8" w:rsidRDefault="00DA535B" w:rsidP="00A21EA8">
      <w:pPr>
        <w:ind w:left="283" w:right="190"/>
        <w:jc w:val="both"/>
        <w:rPr>
          <w:rFonts w:ascii="Gotham" w:hAnsi="Gotham"/>
          <w:color w:val="404040" w:themeColor="text1" w:themeTint="BF"/>
          <w:sz w:val="20"/>
          <w:szCs w:val="20"/>
        </w:rPr>
      </w:pPr>
    </w:p>
    <w:p w14:paraId="71A94B75" w14:textId="77777777" w:rsidR="00DA535B" w:rsidRPr="00A21EA8" w:rsidRDefault="00DA535B" w:rsidP="00A21EA8">
      <w:pPr>
        <w:ind w:left="567" w:right="190"/>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Si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no cuenta con </w:t>
      </w:r>
      <w:r w:rsidRPr="00A21EA8">
        <w:rPr>
          <w:rFonts w:ascii="Gotham Bold" w:hAnsi="Gotham Bold"/>
          <w:color w:val="404040" w:themeColor="text1" w:themeTint="BF"/>
          <w:sz w:val="20"/>
          <w:szCs w:val="20"/>
        </w:rPr>
        <w:t>procedimientos documentados</w:t>
      </w:r>
      <w:r w:rsidRPr="00A21EA8">
        <w:rPr>
          <w:rFonts w:ascii="Gotham" w:hAnsi="Gotham"/>
          <w:color w:val="404040" w:themeColor="text1" w:themeTint="BF"/>
          <w:sz w:val="20"/>
          <w:szCs w:val="20"/>
        </w:rPr>
        <w:t xml:space="preserve"> para otorgar los apoyos, servicios y/o aprobar proyectos destinados a la población objetivo, usuarios o área de enfoque, o los procedimientos no cumplen con al menos una de las características establecidas en la pregunta, se deberá considerar información inexistente y, por lo tanto, la respuesta deberá ser </w:t>
      </w:r>
      <w:r w:rsidRPr="00A21EA8">
        <w:rPr>
          <w:rFonts w:ascii="Gotham Bold" w:hAnsi="Gotham Bold"/>
          <w:color w:val="404040" w:themeColor="text1" w:themeTint="BF"/>
          <w:sz w:val="20"/>
          <w:szCs w:val="20"/>
        </w:rPr>
        <w:t>“NO”.</w:t>
      </w:r>
    </w:p>
    <w:p w14:paraId="06C0B3B4" w14:textId="77777777" w:rsidR="00DA535B" w:rsidRPr="00A21EA8" w:rsidRDefault="00DA535B" w:rsidP="00A21EA8">
      <w:pPr>
        <w:ind w:left="567" w:right="190"/>
        <w:jc w:val="both"/>
        <w:rPr>
          <w:rFonts w:ascii="Gotham" w:hAnsi="Gotham"/>
          <w:color w:val="404040" w:themeColor="text1" w:themeTint="BF"/>
          <w:sz w:val="20"/>
          <w:szCs w:val="20"/>
        </w:rPr>
      </w:pPr>
    </w:p>
    <w:p w14:paraId="29BABEF5" w14:textId="6E25B643" w:rsidR="00DA535B" w:rsidRPr="00A21EA8" w:rsidRDefault="00DA535B" w:rsidP="00A21EA8">
      <w:pPr>
        <w:ind w:left="567" w:right="190"/>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Si cuenta con información para responder a la pregunta, es decir, si la respuesta es </w:t>
      </w:r>
      <w:r w:rsidR="00A13E69" w:rsidRPr="00A21EA8">
        <w:rPr>
          <w:rFonts w:ascii="Gotham Bold" w:hAnsi="Gotham Bold"/>
          <w:color w:val="404040" w:themeColor="text1" w:themeTint="BF"/>
          <w:sz w:val="20"/>
          <w:szCs w:val="20"/>
        </w:rPr>
        <w:t>“SÍ”</w:t>
      </w:r>
      <w:r w:rsidR="003554C7" w:rsidRPr="00A21EA8">
        <w:rPr>
          <w:rFonts w:ascii="Gotham Bold" w:hAnsi="Gotham Bold"/>
          <w:color w:val="404040" w:themeColor="text1" w:themeTint="BF"/>
          <w:sz w:val="20"/>
          <w:szCs w:val="20"/>
        </w:rPr>
        <w:t xml:space="preserve"> </w:t>
      </w:r>
      <w:r w:rsidRPr="00A21EA8">
        <w:rPr>
          <w:rFonts w:ascii="Gotham" w:hAnsi="Gotham"/>
          <w:color w:val="404040" w:themeColor="text1" w:themeTint="BF"/>
          <w:sz w:val="20"/>
          <w:szCs w:val="20"/>
        </w:rPr>
        <w:t xml:space="preserve">se deberá seleccionar un nivel según los siguientes criterios: </w:t>
      </w:r>
    </w:p>
    <w:p w14:paraId="33D84017" w14:textId="77777777" w:rsidR="00DA535B" w:rsidRPr="00A16F90" w:rsidRDefault="00DA535B" w:rsidP="002D4766">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5805BE8B"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A1F7CD6" w14:textId="77777777" w:rsidR="00DA535B" w:rsidRPr="00774BD7" w:rsidRDefault="00DA535B"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504E658" w14:textId="77777777" w:rsidR="00DA535B" w:rsidRPr="00774BD7" w:rsidRDefault="00DA535B"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699DE39F"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6BCF02" w14:textId="77777777" w:rsidR="00DA535B" w:rsidRPr="00A16F90" w:rsidRDefault="00DA535B"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5F16AE0" w14:textId="0677D51D" w:rsidR="00DA535B" w:rsidRPr="00A16F90" w:rsidRDefault="00DA535B"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otorgar los apoyos, servicios y/o aprobar proyectos a la población objetivo, usuarios o área de enfoque cumplen con una de las características establecidas en la pregunta.</w:t>
            </w:r>
          </w:p>
        </w:tc>
      </w:tr>
      <w:tr w:rsidR="00A16F90" w:rsidRPr="00A16F90" w14:paraId="39C2BBB9"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323934" w14:textId="77777777" w:rsidR="00DA535B" w:rsidRPr="00A16F90" w:rsidRDefault="00DA535B"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6C9760D" w14:textId="71F53C5C" w:rsidR="00DA535B" w:rsidRPr="00A16F90" w:rsidRDefault="00DA535B"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otorgar los apoyos, servicios y/o aprobar proyectos a la población objetivo, usuarios o área de enfoque cumplen con dos de las características establecidas en la pregunta.</w:t>
            </w:r>
          </w:p>
        </w:tc>
      </w:tr>
      <w:tr w:rsidR="00A16F90" w:rsidRPr="00A16F90" w14:paraId="542ECEFF"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A86A5D" w14:textId="77777777" w:rsidR="00DA535B" w:rsidRPr="00A16F90" w:rsidRDefault="00DA535B"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E0580E7" w14:textId="35D6EEE7" w:rsidR="00DA535B" w:rsidRPr="00A16F90" w:rsidRDefault="00DA535B"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para otorgar los apoyos, servicios y/o aprobar proyectos a la población objetivo, usuarios o área de enfoque cumplen con tres de las características establecidas en la pregunta.</w:t>
            </w:r>
          </w:p>
        </w:tc>
      </w:tr>
      <w:tr w:rsidR="00A16F90" w:rsidRPr="00A16F90" w14:paraId="77633415"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7E581" w14:textId="77777777" w:rsidR="00DA535B" w:rsidRPr="00A16F90" w:rsidRDefault="00DA535B"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9BC49AC" w14:textId="3EE0A5D9" w:rsidR="00DA535B" w:rsidRPr="00A16F90" w:rsidRDefault="00DA535B"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procedimientos para otorgar los apoyos, servicios y/o aprobar proyectos a la población objetivo, usuarios o área de enfoque cumplen con todas las características establecidas en la pregunta.</w:t>
            </w:r>
          </w:p>
        </w:tc>
      </w:tr>
    </w:tbl>
    <w:p w14:paraId="2C9D7263" w14:textId="77777777" w:rsidR="00A21EA8" w:rsidRPr="00A21EA8" w:rsidRDefault="00A21EA8" w:rsidP="009D76D4">
      <w:pPr>
        <w:pStyle w:val="Prrafodelista"/>
        <w:ind w:left="360" w:right="48"/>
        <w:jc w:val="both"/>
        <w:rPr>
          <w:rFonts w:ascii="Gotham" w:hAnsi="Gotham"/>
          <w:vanish/>
          <w:color w:val="404040" w:themeColor="text1" w:themeTint="BF"/>
          <w:sz w:val="20"/>
          <w:szCs w:val="20"/>
        </w:rPr>
      </w:pPr>
    </w:p>
    <w:p w14:paraId="0EFFA222" w14:textId="18952447" w:rsidR="003554C7" w:rsidRPr="00A21EA8" w:rsidRDefault="00DA535B"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En la respuesta se deberán señalar cuáles son las características establecidas que cumplen los procedimientos utilizados por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para otorgar los apoyos, servicios, y/o aprobar proyectos a la población objetivo, usuarios o área de enfoque y la evidencia de dichas afirmaciones. </w:t>
      </w:r>
    </w:p>
    <w:p w14:paraId="750CBC90" w14:textId="77777777" w:rsidR="003554C7" w:rsidRPr="00A16F90" w:rsidRDefault="003554C7" w:rsidP="00A21EA8">
      <w:pPr>
        <w:ind w:left="1134" w:hanging="567"/>
        <w:jc w:val="both"/>
        <w:rPr>
          <w:rFonts w:ascii="Gotham" w:hAnsi="Gotham"/>
          <w:color w:val="404040" w:themeColor="text1" w:themeTint="BF"/>
          <w:sz w:val="20"/>
          <w:szCs w:val="20"/>
        </w:rPr>
      </w:pPr>
    </w:p>
    <w:p w14:paraId="70D7B0CC" w14:textId="7FFBAC44" w:rsidR="00DA535B" w:rsidRPr="00A16F90" w:rsidRDefault="00DA535B" w:rsidP="00A21EA8">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Asimismo, se deberán mencionar las áreas de mejora detectadas en los procedimientos y las características que no cumplen. </w:t>
      </w:r>
    </w:p>
    <w:p w14:paraId="1DA683E3" w14:textId="77777777" w:rsidR="00DA535B" w:rsidRPr="00A16F90" w:rsidRDefault="00DA535B" w:rsidP="00A21EA8">
      <w:pPr>
        <w:ind w:left="1134"/>
        <w:jc w:val="both"/>
        <w:rPr>
          <w:rFonts w:ascii="Gotham" w:hAnsi="Gotham"/>
          <w:color w:val="404040" w:themeColor="text1" w:themeTint="BF"/>
          <w:sz w:val="20"/>
          <w:szCs w:val="20"/>
        </w:rPr>
      </w:pPr>
    </w:p>
    <w:p w14:paraId="5D288755" w14:textId="77777777" w:rsidR="00A21EA8"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613C9D63" w14:textId="77777777" w:rsidR="00DA535B" w:rsidRPr="00A16F90" w:rsidRDefault="00DA535B" w:rsidP="00A21EA8">
      <w:pPr>
        <w:ind w:left="1134" w:hanging="567"/>
        <w:jc w:val="both"/>
        <w:rPr>
          <w:rFonts w:ascii="Gotham" w:hAnsi="Gotham"/>
          <w:color w:val="404040" w:themeColor="text1" w:themeTint="BF"/>
          <w:sz w:val="20"/>
          <w:szCs w:val="20"/>
        </w:rPr>
      </w:pPr>
    </w:p>
    <w:p w14:paraId="07193963" w14:textId="1A8BE4F9" w:rsidR="002E451C" w:rsidRPr="00A21EA8" w:rsidRDefault="00DA535B"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Las fuentes de información mínimas a utilizar deberán ser los documentos normativos, manuales de procedimientos y/o documentos oficiales.</w:t>
      </w:r>
    </w:p>
    <w:p w14:paraId="438B0465" w14:textId="2500263E" w:rsidR="00D13C68" w:rsidRPr="00A16F90" w:rsidRDefault="00D13C68">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146B893D" w14:textId="77777777" w:rsidR="00DA535B" w:rsidRPr="009D76D4" w:rsidRDefault="00DA535B"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lastRenderedPageBreak/>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mecanismos documentados para verificar el procedimiento de entrega de apoyos, servicios o selección de proyectos destinados a la población objetivo, usuarios o área de enfoque y cumplen con las siguientes características? </w:t>
      </w:r>
    </w:p>
    <w:p w14:paraId="7C7CB0B7" w14:textId="77777777" w:rsidR="00DA535B" w:rsidRPr="00A16F90" w:rsidRDefault="00DA535B" w:rsidP="00A21EA8">
      <w:pPr>
        <w:ind w:right="48"/>
        <w:jc w:val="both"/>
        <w:rPr>
          <w:rFonts w:ascii="Gotham" w:hAnsi="Gotham"/>
          <w:color w:val="404040" w:themeColor="text1" w:themeTint="BF"/>
          <w:sz w:val="20"/>
          <w:szCs w:val="20"/>
        </w:rPr>
      </w:pPr>
    </w:p>
    <w:p w14:paraId="5694483A" w14:textId="77777777" w:rsidR="00DA535B" w:rsidRPr="00A16F90" w:rsidRDefault="00DA535B" w:rsidP="00A21EA8">
      <w:pPr>
        <w:numPr>
          <w:ilvl w:val="2"/>
          <w:numId w:val="40"/>
        </w:numPr>
        <w:spacing w:line="276" w:lineRule="auto"/>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Permiten identificar si los apoyos, servicios y/o proyectos a entregar u otorgar son acordes a lo establecido en los documentos normativos del Pp. </w:t>
      </w:r>
    </w:p>
    <w:p w14:paraId="11A3BAB4" w14:textId="77777777" w:rsidR="00DA535B" w:rsidRPr="00A16F90" w:rsidRDefault="00DA535B" w:rsidP="00A21EA8">
      <w:pPr>
        <w:numPr>
          <w:ilvl w:val="2"/>
          <w:numId w:val="40"/>
        </w:numPr>
        <w:spacing w:line="276" w:lineRule="auto"/>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Están estandarizados, es decir, son utilizados por todas las instancias ejecutoras.</w:t>
      </w:r>
    </w:p>
    <w:p w14:paraId="513E58DE" w14:textId="77777777" w:rsidR="00DA535B" w:rsidRPr="00A16F90" w:rsidRDefault="00DA535B" w:rsidP="00A21EA8">
      <w:pPr>
        <w:numPr>
          <w:ilvl w:val="2"/>
          <w:numId w:val="40"/>
        </w:numPr>
        <w:spacing w:line="276" w:lineRule="auto"/>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sistematizados. </w:t>
      </w:r>
    </w:p>
    <w:p w14:paraId="5FE40F71" w14:textId="29E96C3E" w:rsidR="00DA535B" w:rsidRPr="00A16F90" w:rsidRDefault="00DA535B" w:rsidP="00A21EA8">
      <w:pPr>
        <w:numPr>
          <w:ilvl w:val="2"/>
          <w:numId w:val="40"/>
        </w:numPr>
        <w:spacing w:line="276" w:lineRule="auto"/>
        <w:ind w:left="851" w:right="48"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Son conocidos por los operadores del Pp. </w:t>
      </w:r>
    </w:p>
    <w:p w14:paraId="4B31573D" w14:textId="77777777" w:rsidR="00DA535B" w:rsidRPr="00A16F90" w:rsidRDefault="00DA535B" w:rsidP="00A21EA8">
      <w:pPr>
        <w:ind w:left="283" w:right="48"/>
        <w:jc w:val="both"/>
        <w:rPr>
          <w:rFonts w:ascii="Gotham" w:hAnsi="Gotham"/>
          <w:color w:val="404040" w:themeColor="text1" w:themeTint="BF"/>
          <w:sz w:val="20"/>
          <w:szCs w:val="20"/>
        </w:rPr>
      </w:pPr>
    </w:p>
    <w:p w14:paraId="3EEC9C4C" w14:textId="77777777" w:rsidR="00DA535B" w:rsidRPr="00A16F90" w:rsidRDefault="00DA535B"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mecanismos documentados para verificar el procedimiento de entrega de apoyos, servicios o selección de proyectos destinados a la población objetivo, usuarios, o área de enfoque, o los mecanismos no cumplen con al menos una de las características establecidas en la pregunta, se deberá considera información inexistente y, por lo tanto, la respuesta es </w:t>
      </w:r>
      <w:r w:rsidRPr="00A16F90">
        <w:rPr>
          <w:rFonts w:ascii="Gotham Bold" w:hAnsi="Gotham Bold"/>
          <w:color w:val="404040" w:themeColor="text1" w:themeTint="BF"/>
          <w:sz w:val="20"/>
          <w:szCs w:val="20"/>
        </w:rPr>
        <w:t xml:space="preserve">“NO”. </w:t>
      </w:r>
    </w:p>
    <w:p w14:paraId="1634E0FC" w14:textId="77777777" w:rsidR="00DA535B" w:rsidRPr="00A16F90" w:rsidRDefault="00DA535B" w:rsidP="00A21EA8">
      <w:pPr>
        <w:ind w:left="567" w:right="48"/>
        <w:jc w:val="both"/>
        <w:rPr>
          <w:rFonts w:ascii="Gotham" w:hAnsi="Gotham"/>
          <w:color w:val="404040" w:themeColor="text1" w:themeTint="BF"/>
          <w:sz w:val="20"/>
          <w:szCs w:val="20"/>
        </w:rPr>
      </w:pPr>
    </w:p>
    <w:p w14:paraId="05A7E111" w14:textId="5F8D8A6C" w:rsidR="00DA535B" w:rsidRPr="00A16F90" w:rsidRDefault="00DA535B" w:rsidP="00A21EA8">
      <w:pPr>
        <w:ind w:left="567" w:right="48"/>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la pregunta, es decir, si la respuesta es </w:t>
      </w:r>
      <w:r w:rsidR="00A13E69" w:rsidRPr="00A16F90">
        <w:rPr>
          <w:rFonts w:ascii="Gotham Bold" w:hAnsi="Gotham Bold"/>
          <w:color w:val="404040" w:themeColor="text1" w:themeTint="BF"/>
          <w:sz w:val="20"/>
          <w:szCs w:val="20"/>
        </w:rPr>
        <w:t>“SÍ”</w:t>
      </w:r>
      <w:r w:rsidR="003554C7" w:rsidRPr="00A16F90">
        <w:rPr>
          <w:rFonts w:ascii="Gotham" w:hAnsi="Gotham"/>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156E7313" w14:textId="77777777" w:rsidR="00AA54B9" w:rsidRPr="00A16F90" w:rsidRDefault="00AA54B9" w:rsidP="00AA54B9">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2A842A44" w14:textId="77777777" w:rsidTr="00A21EA8">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49416B34" w14:textId="77777777" w:rsidR="00AA54B9" w:rsidRPr="00774BD7" w:rsidRDefault="00AA54B9"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DBA98C8" w14:textId="77777777" w:rsidR="00AA54B9" w:rsidRPr="00774BD7" w:rsidRDefault="00AA54B9"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524CE7F2"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56450D" w14:textId="77777777" w:rsidR="00AA54B9" w:rsidRPr="00A16F90" w:rsidRDefault="00AA54B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7A3CF1A" w14:textId="065DBB49" w:rsidR="00AA54B9" w:rsidRPr="00A16F90" w:rsidRDefault="00AA54B9" w:rsidP="00774BD7">
            <w:pPr>
              <w:ind w:left="82" w:right="140"/>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el procedimiento de entrega de apoyos, servicios y/o selección de proyectos destinados a la población objetivo, usuarios o área de enfoque, cumplen con una de las características establecidas en la pregunta.</w:t>
            </w:r>
          </w:p>
        </w:tc>
      </w:tr>
      <w:tr w:rsidR="00A16F90" w:rsidRPr="00A16F90" w14:paraId="65FEC31E"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6AFE09" w14:textId="77777777" w:rsidR="00AA54B9" w:rsidRPr="00A16F90" w:rsidRDefault="00AA54B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2A09848" w14:textId="2D4BAAAE" w:rsidR="00AA54B9" w:rsidRPr="00A16F90" w:rsidRDefault="00AA54B9" w:rsidP="00774BD7">
            <w:pPr>
              <w:ind w:left="82" w:right="140"/>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el procedimiento de entrega de apoyos, servicios y/o selección de proyectos destinados a la población objetivo, usuarios o área de enfoque, cumplen con dos de las características establecidas en la pregunta.</w:t>
            </w:r>
          </w:p>
        </w:tc>
      </w:tr>
      <w:tr w:rsidR="00A16F90" w:rsidRPr="00A16F90" w14:paraId="73AE348E"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90423E" w14:textId="77777777" w:rsidR="00AA54B9" w:rsidRPr="00A16F90" w:rsidRDefault="00AA54B9"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E4A4E65" w14:textId="0048CE8C" w:rsidR="00AA54B9" w:rsidRPr="00A16F90" w:rsidRDefault="00AA54B9" w:rsidP="00774BD7">
            <w:pPr>
              <w:ind w:left="82" w:right="140"/>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verificar el procedimiento de entrega de apoyos, servicios y/o selección de proyectos destinados a la población objetivo, usuarios o área de enfoque, cumplen con tres de las características establecidas en la pregunta.</w:t>
            </w:r>
          </w:p>
        </w:tc>
      </w:tr>
      <w:tr w:rsidR="00A16F90" w:rsidRPr="00A16F90" w14:paraId="07EF86F8"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2330CE" w14:textId="77777777" w:rsidR="00AA54B9" w:rsidRPr="00A16F90" w:rsidRDefault="00AA54B9"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A144D8A" w14:textId="22A8BA90" w:rsidR="00AA54B9" w:rsidRPr="00A16F90" w:rsidRDefault="00AA54B9" w:rsidP="00774BD7">
            <w:pPr>
              <w:ind w:left="82" w:right="140"/>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mecanismos para verificar el procedimiento de entrega de apoyos, servicios y/o selección de proyectos destinados a la población objetivo, usuarios o área de enfoque, cumplen con todas las características establecidas en la pregunta.</w:t>
            </w:r>
          </w:p>
        </w:tc>
      </w:tr>
    </w:tbl>
    <w:p w14:paraId="4E96456A" w14:textId="77777777" w:rsidR="00A21EA8" w:rsidRPr="009D76D4" w:rsidRDefault="00A21EA8" w:rsidP="009D76D4">
      <w:pPr>
        <w:ind w:right="48"/>
        <w:jc w:val="both"/>
        <w:rPr>
          <w:rFonts w:ascii="Gotham" w:hAnsi="Gotham"/>
          <w:vanish/>
          <w:color w:val="404040" w:themeColor="text1" w:themeTint="BF"/>
          <w:sz w:val="20"/>
          <w:szCs w:val="20"/>
        </w:rPr>
      </w:pPr>
    </w:p>
    <w:p w14:paraId="34656C70" w14:textId="4E312647" w:rsidR="00AA54B9" w:rsidRPr="00A21EA8" w:rsidRDefault="00AA54B9"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En la respuesta, se deberán señalar cuáles son las características establecidas que cumplen los mecanismos documentados por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para verificar la entrega de apoyos, servicios y/o selección de proyectos destinados a la población objetivo, usuarios o área de enfoque y la evidencia de dichas afirmaciones. Asimismo, se deberán mencionar las áreas de mejora detectadas en los mecanismos y las características con que no se cuente. </w:t>
      </w:r>
    </w:p>
    <w:p w14:paraId="31FDDF21" w14:textId="77777777" w:rsidR="00AA54B9" w:rsidRPr="00A16F90" w:rsidRDefault="00AA54B9" w:rsidP="00A21EA8">
      <w:pPr>
        <w:ind w:left="1134" w:hanging="567"/>
        <w:jc w:val="both"/>
        <w:rPr>
          <w:rFonts w:ascii="Gotham" w:hAnsi="Gotham"/>
          <w:color w:val="404040" w:themeColor="text1" w:themeTint="BF"/>
          <w:sz w:val="20"/>
          <w:szCs w:val="20"/>
        </w:rPr>
      </w:pPr>
    </w:p>
    <w:p w14:paraId="76DCBC9D" w14:textId="77777777" w:rsidR="00A21EA8"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1F5E3EFF" w14:textId="77777777" w:rsidR="00AA54B9" w:rsidRPr="00A16F90" w:rsidRDefault="00AA54B9" w:rsidP="00A21EA8">
      <w:pPr>
        <w:ind w:left="1134" w:hanging="567"/>
        <w:jc w:val="both"/>
        <w:rPr>
          <w:rFonts w:ascii="Gotham" w:hAnsi="Gotham"/>
          <w:color w:val="404040" w:themeColor="text1" w:themeTint="BF"/>
          <w:sz w:val="20"/>
          <w:szCs w:val="20"/>
        </w:rPr>
      </w:pPr>
    </w:p>
    <w:p w14:paraId="268D7FB9" w14:textId="09886447" w:rsidR="00CA2A18" w:rsidRPr="00A21EA8" w:rsidRDefault="00AA54B9" w:rsidP="00A21EA8">
      <w:pPr>
        <w:pStyle w:val="Prrafodelista"/>
        <w:numPr>
          <w:ilvl w:val="1"/>
          <w:numId w:val="13"/>
        </w:numPr>
        <w:ind w:left="1134" w:right="48" w:hanging="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Las fuentes de información mínimas a utilizar deberán ser los documentos normativos, manuales de procedimientos y/o documentos oficiales. </w:t>
      </w:r>
    </w:p>
    <w:p w14:paraId="784F207F" w14:textId="6EC076E4" w:rsidR="00DC27CF" w:rsidRPr="00A16F90" w:rsidRDefault="00DC27CF">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72275DE" w14:textId="77777777" w:rsidR="00D5030D" w:rsidRPr="00A21EA8" w:rsidRDefault="00D5030D" w:rsidP="00CA2A18">
      <w:pPr>
        <w:rPr>
          <w:rFonts w:ascii="Gotham Bold" w:hAnsi="Gotham Bold"/>
          <w:bCs/>
          <w:color w:val="404040" w:themeColor="text1" w:themeTint="BF"/>
          <w:sz w:val="22"/>
          <w:szCs w:val="22"/>
        </w:rPr>
      </w:pPr>
      <w:r w:rsidRPr="00A21EA8">
        <w:rPr>
          <w:rFonts w:ascii="Gotham Bold" w:hAnsi="Gotham Bold"/>
          <w:color w:val="404040" w:themeColor="text1" w:themeTint="BF"/>
          <w:sz w:val="22"/>
          <w:szCs w:val="22"/>
        </w:rPr>
        <w:lastRenderedPageBreak/>
        <w:t>Ejecución</w:t>
      </w:r>
      <w:r w:rsidRPr="00A21EA8">
        <w:rPr>
          <w:rFonts w:ascii="Gotham Bold" w:hAnsi="Gotham Bold"/>
          <w:bCs/>
          <w:color w:val="404040" w:themeColor="text1" w:themeTint="BF"/>
          <w:sz w:val="22"/>
          <w:szCs w:val="22"/>
        </w:rPr>
        <w:t xml:space="preserve"> </w:t>
      </w:r>
    </w:p>
    <w:p w14:paraId="0010B42C" w14:textId="77777777" w:rsidR="00D5030D" w:rsidRPr="00A21EA8" w:rsidRDefault="00D5030D" w:rsidP="00D5030D">
      <w:pPr>
        <w:jc w:val="both"/>
        <w:rPr>
          <w:rFonts w:ascii="Gotham Bold" w:hAnsi="Gotham Bold"/>
          <w:bCs/>
          <w:color w:val="404040" w:themeColor="text1" w:themeTint="BF"/>
          <w:sz w:val="22"/>
          <w:szCs w:val="22"/>
        </w:rPr>
      </w:pPr>
    </w:p>
    <w:p w14:paraId="1BDCAC77" w14:textId="77777777" w:rsidR="00D5030D" w:rsidRPr="009D76D4" w:rsidRDefault="00D5030D"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¿Los procedimientos de ejecución de acciones o proyectos dirigidos a la población objetivo, usuarios, o área de enfoque, cumplen con las siguientes características? </w:t>
      </w:r>
    </w:p>
    <w:p w14:paraId="7BD118B6" w14:textId="77777777" w:rsidR="00D5030D" w:rsidRPr="00A21EA8" w:rsidRDefault="00D5030D" w:rsidP="00534DD9">
      <w:pPr>
        <w:ind w:left="431" w:hanging="431"/>
        <w:jc w:val="both"/>
        <w:rPr>
          <w:rFonts w:ascii="Gotham" w:hAnsi="Gotham"/>
          <w:color w:val="404040" w:themeColor="text1" w:themeTint="BF"/>
          <w:sz w:val="20"/>
          <w:szCs w:val="20"/>
        </w:rPr>
      </w:pPr>
    </w:p>
    <w:p w14:paraId="1FADF089" w14:textId="77777777" w:rsidR="00D5030D" w:rsidRPr="00A21EA8" w:rsidRDefault="00D5030D">
      <w:pPr>
        <w:numPr>
          <w:ilvl w:val="2"/>
          <w:numId w:val="41"/>
        </w:numPr>
        <w:spacing w:line="276" w:lineRule="auto"/>
        <w:ind w:left="709" w:hanging="283"/>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estandarizados, es decir, son aplicados de manera homogénea por todas las instancias ejecutoras. </w:t>
      </w:r>
    </w:p>
    <w:p w14:paraId="6EF17954" w14:textId="77777777" w:rsidR="00D5030D" w:rsidRPr="00A21EA8" w:rsidRDefault="00D5030D">
      <w:pPr>
        <w:numPr>
          <w:ilvl w:val="2"/>
          <w:numId w:val="41"/>
        </w:numPr>
        <w:spacing w:line="276" w:lineRule="auto"/>
        <w:ind w:left="709" w:hanging="283"/>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sistematizados. </w:t>
      </w:r>
    </w:p>
    <w:p w14:paraId="40C8893F" w14:textId="77777777" w:rsidR="00D5030D" w:rsidRPr="00A21EA8" w:rsidRDefault="00D5030D">
      <w:pPr>
        <w:numPr>
          <w:ilvl w:val="2"/>
          <w:numId w:val="41"/>
        </w:numPr>
        <w:spacing w:line="276" w:lineRule="auto"/>
        <w:ind w:left="709" w:hanging="283"/>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difundidos públicamente. </w:t>
      </w:r>
    </w:p>
    <w:p w14:paraId="684607EE" w14:textId="77777777" w:rsidR="00D5030D" w:rsidRPr="00A21EA8" w:rsidRDefault="00D5030D">
      <w:pPr>
        <w:numPr>
          <w:ilvl w:val="2"/>
          <w:numId w:val="41"/>
        </w:numPr>
        <w:spacing w:line="276" w:lineRule="auto"/>
        <w:ind w:left="709" w:hanging="283"/>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Están apegados al documento normativo del Pp. </w:t>
      </w:r>
    </w:p>
    <w:p w14:paraId="61AB31B1" w14:textId="77777777" w:rsidR="00D5030D" w:rsidRPr="00A21EA8" w:rsidRDefault="00D5030D" w:rsidP="00D5030D">
      <w:pPr>
        <w:jc w:val="both"/>
        <w:rPr>
          <w:rFonts w:ascii="Gotham" w:hAnsi="Gotham"/>
          <w:color w:val="404040" w:themeColor="text1" w:themeTint="BF"/>
          <w:sz w:val="20"/>
          <w:szCs w:val="20"/>
        </w:rPr>
      </w:pPr>
    </w:p>
    <w:p w14:paraId="7F9E3348" w14:textId="77777777" w:rsidR="00D5030D" w:rsidRPr="00A21EA8" w:rsidRDefault="00D5030D" w:rsidP="003554C7">
      <w:pPr>
        <w:ind w:left="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Si el </w:t>
      </w:r>
      <w:proofErr w:type="spellStart"/>
      <w:r w:rsidRPr="00A21EA8">
        <w:rPr>
          <w:rFonts w:ascii="Gotham" w:hAnsi="Gotham"/>
          <w:color w:val="404040" w:themeColor="text1" w:themeTint="BF"/>
          <w:sz w:val="20"/>
          <w:szCs w:val="20"/>
        </w:rPr>
        <w:t>Pp</w:t>
      </w:r>
      <w:proofErr w:type="spellEnd"/>
      <w:r w:rsidRPr="00A21EA8">
        <w:rPr>
          <w:rFonts w:ascii="Gotham" w:hAnsi="Gotham"/>
          <w:color w:val="404040" w:themeColor="text1" w:themeTint="BF"/>
          <w:sz w:val="20"/>
          <w:szCs w:val="20"/>
        </w:rPr>
        <w:t xml:space="preserve"> no cuenta con procedimientos de ejecución de acciones o los procedimientos no cumplen con al menos una de las características establecidas en la pregunta, se deberá considerar información inexistente y, por lo tanto, la respuesta deberá ser </w:t>
      </w:r>
      <w:r w:rsidRPr="00A21EA8">
        <w:rPr>
          <w:rFonts w:ascii="Gotham Bold" w:hAnsi="Gotham Bold"/>
          <w:color w:val="404040" w:themeColor="text1" w:themeTint="BF"/>
          <w:sz w:val="20"/>
          <w:szCs w:val="20"/>
        </w:rPr>
        <w:t xml:space="preserve">“NO”. </w:t>
      </w:r>
    </w:p>
    <w:p w14:paraId="73224524" w14:textId="77777777" w:rsidR="00D5030D" w:rsidRPr="00A21EA8" w:rsidRDefault="00D5030D" w:rsidP="003554C7">
      <w:pPr>
        <w:ind w:left="567"/>
        <w:jc w:val="both"/>
        <w:rPr>
          <w:rFonts w:ascii="Gotham" w:hAnsi="Gotham"/>
          <w:color w:val="404040" w:themeColor="text1" w:themeTint="BF"/>
          <w:sz w:val="20"/>
          <w:szCs w:val="20"/>
        </w:rPr>
      </w:pPr>
    </w:p>
    <w:p w14:paraId="04C37D2E" w14:textId="53BD7872" w:rsidR="00D5030D" w:rsidRPr="00A21EA8" w:rsidRDefault="00D5030D" w:rsidP="003554C7">
      <w:pPr>
        <w:ind w:left="567"/>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Si cuenta con información para responder a la pregunta, es decir, si la respuesta es </w:t>
      </w:r>
      <w:r w:rsidR="00A13E69" w:rsidRPr="00A21EA8">
        <w:rPr>
          <w:rFonts w:ascii="Gotham Bold" w:hAnsi="Gotham Bold"/>
          <w:color w:val="404040" w:themeColor="text1" w:themeTint="BF"/>
          <w:sz w:val="20"/>
          <w:szCs w:val="20"/>
        </w:rPr>
        <w:t>“SÍ”</w:t>
      </w:r>
      <w:r w:rsidR="003554C7" w:rsidRPr="00A21EA8">
        <w:rPr>
          <w:rFonts w:ascii="Gotham Bold" w:hAnsi="Gotham Bold"/>
          <w:color w:val="404040" w:themeColor="text1" w:themeTint="BF"/>
          <w:sz w:val="20"/>
          <w:szCs w:val="20"/>
        </w:rPr>
        <w:t xml:space="preserve"> </w:t>
      </w:r>
      <w:r w:rsidRPr="00A21EA8">
        <w:rPr>
          <w:rFonts w:ascii="Gotham" w:hAnsi="Gotham"/>
          <w:color w:val="404040" w:themeColor="text1" w:themeTint="BF"/>
          <w:sz w:val="20"/>
          <w:szCs w:val="20"/>
        </w:rPr>
        <w:t xml:space="preserve">se deberá seleccionar un nivel según los siguientes criterios: </w:t>
      </w:r>
    </w:p>
    <w:p w14:paraId="63F40050" w14:textId="77777777" w:rsidR="00534DD9" w:rsidRPr="00A16F90" w:rsidRDefault="00534DD9" w:rsidP="00534DD9">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08C6373B" w14:textId="77777777" w:rsidTr="00A21EA8">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2BCF254" w14:textId="77777777" w:rsidR="00534DD9" w:rsidRPr="00774BD7" w:rsidRDefault="00534DD9"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45A93E42" w14:textId="77777777" w:rsidR="00534DD9" w:rsidRPr="00774BD7" w:rsidRDefault="00534DD9"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6E36349D"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419053" w14:textId="77777777" w:rsidR="00534DD9" w:rsidRPr="00A16F90" w:rsidRDefault="00534DD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94A9B56" w14:textId="01A3D7B5" w:rsidR="00534DD9" w:rsidRPr="00A16F90" w:rsidRDefault="00534DD9"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de ejecución de acciones cumplen con una de las características establecidas en la pregunta.</w:t>
            </w:r>
          </w:p>
        </w:tc>
      </w:tr>
      <w:tr w:rsidR="00A16F90" w:rsidRPr="00A16F90" w14:paraId="20433D94"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8D6D56" w14:textId="77777777" w:rsidR="00534DD9" w:rsidRPr="00A16F90" w:rsidRDefault="00534DD9"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CA85149" w14:textId="7E6E5ECC" w:rsidR="00534DD9" w:rsidRPr="00A16F90" w:rsidRDefault="00534DD9"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de ejecución de acciones cumplen con dos de las características establecidas en la pregunta.</w:t>
            </w:r>
          </w:p>
        </w:tc>
      </w:tr>
      <w:tr w:rsidR="00A16F90" w:rsidRPr="00A16F90" w14:paraId="7D4F3139"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9E2B5C" w14:textId="77777777" w:rsidR="00534DD9" w:rsidRPr="00A16F90" w:rsidRDefault="00534DD9"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4F24509" w14:textId="507C0B47" w:rsidR="00534DD9" w:rsidRPr="00A16F90" w:rsidRDefault="00534DD9"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procedimientos de ejecución de acciones cumplen con tres de las características establecidas en la pregunta.</w:t>
            </w:r>
          </w:p>
        </w:tc>
      </w:tr>
      <w:tr w:rsidR="00A16F90" w:rsidRPr="00A16F90" w14:paraId="69EA3CCA" w14:textId="77777777" w:rsidTr="00A21EA8">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20586F" w14:textId="77777777" w:rsidR="00534DD9" w:rsidRPr="00A16F90" w:rsidRDefault="00534DD9"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DED7690" w14:textId="6C6B45BE" w:rsidR="00534DD9" w:rsidRPr="00A16F90" w:rsidRDefault="00534DD9"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procedimientos de ejecución de acciones cumplen con todas las características establecidas en la pregunta.</w:t>
            </w:r>
          </w:p>
        </w:tc>
      </w:tr>
    </w:tbl>
    <w:p w14:paraId="781BB483" w14:textId="77777777" w:rsidR="00BB0A26" w:rsidRPr="009D76D4" w:rsidRDefault="00BB0A26" w:rsidP="009D76D4">
      <w:pPr>
        <w:ind w:right="48"/>
        <w:jc w:val="both"/>
        <w:rPr>
          <w:rFonts w:ascii="Gotham" w:hAnsi="Gotham"/>
          <w:vanish/>
          <w:color w:val="404040" w:themeColor="text1" w:themeTint="BF"/>
          <w:sz w:val="20"/>
          <w:szCs w:val="20"/>
        </w:rPr>
      </w:pPr>
    </w:p>
    <w:p w14:paraId="14CB2CBE" w14:textId="5C4FAFE4" w:rsidR="00C4576E" w:rsidRPr="00BB0A26" w:rsidRDefault="00534DD9"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En la respuesta se deberán señalar cuáles son las características establecidas que cumplen los procedimientos de ejecución de acciones o proyectos dirigidos a la población objetivo, usuarios, o área de enfoque y la evidencia de dichas afirmaciones. </w:t>
      </w:r>
    </w:p>
    <w:p w14:paraId="3E95918A" w14:textId="77777777" w:rsidR="00C4576E" w:rsidRPr="00A16F90" w:rsidRDefault="00C4576E" w:rsidP="00C4576E">
      <w:pPr>
        <w:ind w:left="1134"/>
        <w:jc w:val="both"/>
        <w:rPr>
          <w:rFonts w:ascii="Gotham" w:hAnsi="Gotham"/>
          <w:color w:val="404040" w:themeColor="text1" w:themeTint="BF"/>
          <w:sz w:val="20"/>
          <w:szCs w:val="20"/>
        </w:rPr>
      </w:pPr>
    </w:p>
    <w:p w14:paraId="3938D164" w14:textId="5180359C" w:rsidR="00534DD9" w:rsidRPr="00A16F90" w:rsidRDefault="00534DD9" w:rsidP="00C4576E">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Asimismo, se deberán mencionar las áreas de mejora detectadas en los procedimientos y las características que no cumplen. </w:t>
      </w:r>
    </w:p>
    <w:p w14:paraId="53C5AA4A" w14:textId="77777777" w:rsidR="00534DD9" w:rsidRPr="00A16F90" w:rsidRDefault="00534DD9" w:rsidP="00C4576E">
      <w:pPr>
        <w:ind w:left="1134" w:hanging="567"/>
        <w:jc w:val="both"/>
        <w:rPr>
          <w:rFonts w:ascii="Gotham" w:hAnsi="Gotham"/>
          <w:color w:val="404040" w:themeColor="text1" w:themeTint="BF"/>
          <w:sz w:val="20"/>
          <w:szCs w:val="20"/>
        </w:rPr>
      </w:pPr>
    </w:p>
    <w:p w14:paraId="0D3CD317" w14:textId="77777777" w:rsidR="00A21EA8" w:rsidRDefault="00A21EA8" w:rsidP="00A21EA8">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0DF534F0" w14:textId="77777777" w:rsidR="00534DD9" w:rsidRPr="00A16F90" w:rsidRDefault="00534DD9" w:rsidP="00C4576E">
      <w:pPr>
        <w:ind w:left="1134" w:hanging="567"/>
        <w:jc w:val="both"/>
        <w:rPr>
          <w:rFonts w:ascii="Gotham" w:hAnsi="Gotham"/>
          <w:color w:val="404040" w:themeColor="text1" w:themeTint="BF"/>
          <w:sz w:val="20"/>
          <w:szCs w:val="20"/>
        </w:rPr>
      </w:pPr>
    </w:p>
    <w:p w14:paraId="12FCA020" w14:textId="5740F898" w:rsidR="00C4576E" w:rsidRPr="00BB0A26" w:rsidRDefault="00534DD9"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Las fuentes de información mínimas a utilizar deberán ser los documentos normativos, manuales de procedimientos y/o documentos oficiales. </w:t>
      </w:r>
    </w:p>
    <w:p w14:paraId="728DB4EF" w14:textId="77777777" w:rsidR="00C4576E" w:rsidRPr="00A16F90" w:rsidRDefault="00C4576E">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41832DB" w14:textId="77777777" w:rsidR="000C5F47" w:rsidRPr="009D76D4" w:rsidRDefault="000C5F47"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lastRenderedPageBreak/>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mecanismos documentados para dar seguimiento a la ejecución de acciones o actividades y estos cumplen con las siguientes características? </w:t>
      </w:r>
    </w:p>
    <w:p w14:paraId="6F63D8B1" w14:textId="77777777" w:rsidR="000C5F47" w:rsidRPr="00BB0A26" w:rsidRDefault="000C5F47" w:rsidP="00BB0A26">
      <w:pPr>
        <w:ind w:left="356" w:right="-1"/>
        <w:jc w:val="both"/>
        <w:rPr>
          <w:rFonts w:ascii="Gotham" w:hAnsi="Gotham"/>
          <w:color w:val="404040" w:themeColor="text1" w:themeTint="BF"/>
          <w:sz w:val="20"/>
          <w:szCs w:val="20"/>
        </w:rPr>
      </w:pPr>
    </w:p>
    <w:p w14:paraId="647CF609" w14:textId="77777777" w:rsidR="000C5F47" w:rsidRPr="00BB0A26" w:rsidRDefault="000C5F47" w:rsidP="00BB0A26">
      <w:pPr>
        <w:numPr>
          <w:ilvl w:val="2"/>
          <w:numId w:val="42"/>
        </w:numPr>
        <w:spacing w:line="276" w:lineRule="auto"/>
        <w:ind w:left="993" w:right="-1" w:hanging="425"/>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Permiten identificar si las acciones se realizan acorde a lo establecido en los documentos normativos del Pp. </w:t>
      </w:r>
    </w:p>
    <w:p w14:paraId="28F79B4D" w14:textId="77777777" w:rsidR="000C5F47" w:rsidRPr="00BB0A26" w:rsidRDefault="000C5F47" w:rsidP="00BB0A26">
      <w:pPr>
        <w:numPr>
          <w:ilvl w:val="2"/>
          <w:numId w:val="42"/>
        </w:numPr>
        <w:spacing w:line="276" w:lineRule="auto"/>
        <w:ind w:left="993" w:right="-1" w:hanging="425"/>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Están estandarizados, es decir, son aplicados de manera homogénea por todas las instancias ejecutoras. </w:t>
      </w:r>
    </w:p>
    <w:p w14:paraId="3E0D9F41" w14:textId="77777777" w:rsidR="000C5F47" w:rsidRPr="00BB0A26" w:rsidRDefault="000C5F47" w:rsidP="00BB0A26">
      <w:pPr>
        <w:numPr>
          <w:ilvl w:val="2"/>
          <w:numId w:val="42"/>
        </w:numPr>
        <w:spacing w:line="276" w:lineRule="auto"/>
        <w:ind w:left="993" w:right="-1" w:hanging="425"/>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Están sistematizados. </w:t>
      </w:r>
    </w:p>
    <w:p w14:paraId="2BA368FD" w14:textId="77777777" w:rsidR="000C5F47" w:rsidRPr="00BB0A26" w:rsidRDefault="000C5F47" w:rsidP="00BB0A26">
      <w:pPr>
        <w:numPr>
          <w:ilvl w:val="2"/>
          <w:numId w:val="42"/>
        </w:numPr>
        <w:spacing w:line="276" w:lineRule="auto"/>
        <w:ind w:left="993" w:right="-1" w:hanging="425"/>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Son conocidos por los operadores del Pp. </w:t>
      </w:r>
    </w:p>
    <w:p w14:paraId="36FF8CB9" w14:textId="77777777" w:rsidR="000C5F47" w:rsidRPr="00BB0A26" w:rsidRDefault="000C5F47" w:rsidP="00BB0A26">
      <w:pPr>
        <w:ind w:left="73" w:right="-1"/>
        <w:jc w:val="both"/>
        <w:rPr>
          <w:rFonts w:ascii="Gotham" w:hAnsi="Gotham"/>
          <w:color w:val="404040" w:themeColor="text1" w:themeTint="BF"/>
          <w:sz w:val="20"/>
          <w:szCs w:val="20"/>
        </w:rPr>
      </w:pPr>
    </w:p>
    <w:p w14:paraId="04C674BF" w14:textId="77777777" w:rsidR="000C5F47" w:rsidRPr="00BB0A26" w:rsidRDefault="000C5F47" w:rsidP="00BB0A26">
      <w:pPr>
        <w:ind w:left="567" w:right="-1"/>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Si el </w:t>
      </w:r>
      <w:proofErr w:type="spellStart"/>
      <w:r w:rsidRPr="00BB0A26">
        <w:rPr>
          <w:rFonts w:ascii="Gotham" w:hAnsi="Gotham"/>
          <w:color w:val="404040" w:themeColor="text1" w:themeTint="BF"/>
          <w:sz w:val="20"/>
          <w:szCs w:val="20"/>
        </w:rPr>
        <w:t>Pp</w:t>
      </w:r>
      <w:proofErr w:type="spellEnd"/>
      <w:r w:rsidRPr="00BB0A26">
        <w:rPr>
          <w:rFonts w:ascii="Gotham" w:hAnsi="Gotham"/>
          <w:color w:val="404040" w:themeColor="text1" w:themeTint="BF"/>
          <w:sz w:val="20"/>
          <w:szCs w:val="20"/>
        </w:rPr>
        <w:t xml:space="preserve"> no cuenta con mecanismos documentados para dar seguimiento a la ejecución de acciones o los mecanismos no cumplen con al menos una de las características establecidas en la pregunta, se deberá considerar información inexistente y, por lo tanto, la respuesta deberá ser </w:t>
      </w:r>
      <w:r w:rsidRPr="00BB0A26">
        <w:rPr>
          <w:rFonts w:ascii="Gotham Bold" w:hAnsi="Gotham Bold"/>
          <w:color w:val="404040" w:themeColor="text1" w:themeTint="BF"/>
          <w:sz w:val="20"/>
          <w:szCs w:val="20"/>
        </w:rPr>
        <w:t>“NO”.</w:t>
      </w:r>
      <w:r w:rsidRPr="00BB0A26">
        <w:rPr>
          <w:rFonts w:ascii="Gotham" w:hAnsi="Gotham"/>
          <w:color w:val="404040" w:themeColor="text1" w:themeTint="BF"/>
          <w:sz w:val="20"/>
          <w:szCs w:val="20"/>
        </w:rPr>
        <w:t xml:space="preserve"> </w:t>
      </w:r>
    </w:p>
    <w:p w14:paraId="4C796734" w14:textId="77777777" w:rsidR="000C5F47" w:rsidRPr="00BB0A26" w:rsidRDefault="000C5F47" w:rsidP="00BB0A26">
      <w:pPr>
        <w:ind w:left="567" w:right="-1"/>
        <w:jc w:val="both"/>
        <w:rPr>
          <w:rFonts w:ascii="Gotham" w:hAnsi="Gotham"/>
          <w:color w:val="404040" w:themeColor="text1" w:themeTint="BF"/>
          <w:sz w:val="20"/>
          <w:szCs w:val="20"/>
        </w:rPr>
      </w:pPr>
    </w:p>
    <w:p w14:paraId="687908FC" w14:textId="6FFF4AFA" w:rsidR="000C5F47" w:rsidRPr="00BB0A26" w:rsidRDefault="000C5F47" w:rsidP="00BB0A26">
      <w:pPr>
        <w:ind w:left="567" w:right="-1"/>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Si cuenta con información para responder la pregunta, es decir, si la respuesta es </w:t>
      </w:r>
      <w:r w:rsidR="00A13E69" w:rsidRPr="00BB0A26">
        <w:rPr>
          <w:rFonts w:ascii="Gotham Bold" w:hAnsi="Gotham Bold"/>
          <w:color w:val="404040" w:themeColor="text1" w:themeTint="BF"/>
          <w:sz w:val="20"/>
          <w:szCs w:val="20"/>
        </w:rPr>
        <w:t>“SÍ”</w:t>
      </w:r>
      <w:r w:rsidR="00C4576E" w:rsidRPr="00BB0A26">
        <w:rPr>
          <w:rFonts w:ascii="Gotham Bold" w:hAnsi="Gotham Bold"/>
          <w:color w:val="404040" w:themeColor="text1" w:themeTint="BF"/>
          <w:sz w:val="20"/>
          <w:szCs w:val="20"/>
        </w:rPr>
        <w:t xml:space="preserve"> </w:t>
      </w:r>
      <w:r w:rsidRPr="00BB0A26">
        <w:rPr>
          <w:rFonts w:ascii="Gotham" w:hAnsi="Gotham"/>
          <w:color w:val="404040" w:themeColor="text1" w:themeTint="BF"/>
          <w:sz w:val="20"/>
          <w:szCs w:val="20"/>
        </w:rPr>
        <w:t xml:space="preserve">se deberá seleccionar un nivel según los siguientes criterios: </w:t>
      </w:r>
    </w:p>
    <w:p w14:paraId="4E154379" w14:textId="77777777" w:rsidR="000C5F47" w:rsidRPr="00A16F90" w:rsidRDefault="000C5F47" w:rsidP="000C5F47">
      <w:pPr>
        <w:jc w:val="both"/>
        <w:rPr>
          <w:rFonts w:ascii="Gotham" w:hAnsi="Gotham"/>
          <w:color w:val="404040" w:themeColor="text1" w:themeTint="BF"/>
          <w:sz w:val="20"/>
          <w:szCs w:val="20"/>
        </w:rPr>
      </w:pPr>
      <w:bookmarkStart w:id="47" w:name="_Hlk157698506"/>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78A046ED" w14:textId="77777777" w:rsidTr="00BB0A26">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0CA6096" w14:textId="77777777" w:rsidR="000C5F47" w:rsidRPr="00774BD7" w:rsidRDefault="000C5F47"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EE815FD" w14:textId="77777777" w:rsidR="000C5F47" w:rsidRPr="00774BD7" w:rsidRDefault="000C5F47"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69A082A6" w14:textId="77777777" w:rsidTr="00BB0A26">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CDDEE5" w14:textId="77777777" w:rsidR="000C5F47" w:rsidRPr="00A16F90" w:rsidRDefault="000C5F47"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FECC723" w14:textId="66A8CD95" w:rsidR="000C5F47" w:rsidRPr="00A16F90" w:rsidRDefault="000C5F47"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dar seguimiento a la ejecución de acciones cumplen con una de las características establecidas en la pregunta.</w:t>
            </w:r>
          </w:p>
        </w:tc>
      </w:tr>
      <w:tr w:rsidR="00A16F90" w:rsidRPr="00A16F90" w14:paraId="1F62F54E" w14:textId="77777777" w:rsidTr="00BB0A26">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C0FABD" w14:textId="77777777" w:rsidR="000C5F47" w:rsidRPr="00A16F90" w:rsidRDefault="000C5F47"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7F5FF5BB" w14:textId="61887037" w:rsidR="000C5F47" w:rsidRPr="00A16F90" w:rsidRDefault="000C5F47"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dar seguimiento a la ejecución de acciones cumplen con dos de las características establecidas en la pregunta.</w:t>
            </w:r>
          </w:p>
        </w:tc>
      </w:tr>
      <w:tr w:rsidR="00A16F90" w:rsidRPr="00A16F90" w14:paraId="33DC90EB" w14:textId="77777777" w:rsidTr="00BB0A26">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697A3E" w14:textId="77777777" w:rsidR="000C5F47" w:rsidRPr="00A16F90" w:rsidRDefault="000C5F47"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3836C40" w14:textId="7323888B" w:rsidR="000C5F47" w:rsidRPr="00A16F90" w:rsidRDefault="000C5F47"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para dar seguimiento a la ejecución de acciones cumplen con tres de las características establecidas en la pregunta.</w:t>
            </w:r>
          </w:p>
        </w:tc>
      </w:tr>
      <w:tr w:rsidR="00A16F90" w:rsidRPr="00A16F90" w14:paraId="2695C8D0" w14:textId="77777777" w:rsidTr="00BB0A26">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B04DA8" w14:textId="77777777" w:rsidR="000C5F47" w:rsidRPr="00A16F90" w:rsidRDefault="000C5F47"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99FE80C" w14:textId="145A463F" w:rsidR="000C5F47" w:rsidRPr="00A16F90" w:rsidRDefault="000C5F47"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mecanismos para dar seguimiento a la ejecución de acciones cumplen con todas las características establecidas en la pregunta.</w:t>
            </w:r>
          </w:p>
        </w:tc>
      </w:tr>
      <w:bookmarkEnd w:id="47"/>
    </w:tbl>
    <w:p w14:paraId="420F6947" w14:textId="77777777" w:rsidR="00BB0A26" w:rsidRPr="009D76D4" w:rsidRDefault="00BB0A26" w:rsidP="009D76D4">
      <w:pPr>
        <w:ind w:right="48"/>
        <w:jc w:val="both"/>
        <w:rPr>
          <w:rFonts w:ascii="Gotham" w:hAnsi="Gotham"/>
          <w:vanish/>
          <w:color w:val="404040" w:themeColor="text1" w:themeTint="BF"/>
          <w:sz w:val="20"/>
          <w:szCs w:val="20"/>
        </w:rPr>
      </w:pPr>
    </w:p>
    <w:p w14:paraId="1746E2A7" w14:textId="3761E809" w:rsidR="00C4576E" w:rsidRPr="00BB0A26" w:rsidRDefault="000C5F47"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En la respuesta se deberán señalar cuáles son las características establecidas que cumplen los mecanismos documentados por el </w:t>
      </w:r>
      <w:proofErr w:type="spellStart"/>
      <w:r w:rsidRPr="00BB0A26">
        <w:rPr>
          <w:rFonts w:ascii="Gotham" w:hAnsi="Gotham"/>
          <w:color w:val="404040" w:themeColor="text1" w:themeTint="BF"/>
          <w:sz w:val="20"/>
          <w:szCs w:val="20"/>
        </w:rPr>
        <w:t>Pp</w:t>
      </w:r>
      <w:proofErr w:type="spellEnd"/>
      <w:r w:rsidRPr="00BB0A26">
        <w:rPr>
          <w:rFonts w:ascii="Gotham" w:hAnsi="Gotham"/>
          <w:color w:val="404040" w:themeColor="text1" w:themeTint="BF"/>
          <w:sz w:val="20"/>
          <w:szCs w:val="20"/>
        </w:rPr>
        <w:t xml:space="preserve"> para dar seguimiento a la ejecución de acciones y </w:t>
      </w:r>
      <w:r w:rsidRPr="00BB0A26">
        <w:rPr>
          <w:rFonts w:ascii="Gotham Bold" w:hAnsi="Gotham Bold"/>
          <w:color w:val="404040" w:themeColor="text1" w:themeTint="BF"/>
          <w:sz w:val="20"/>
          <w:szCs w:val="20"/>
        </w:rPr>
        <w:t>la evidencia de dichas afirmaciones</w:t>
      </w:r>
      <w:r w:rsidRPr="00BB0A26">
        <w:rPr>
          <w:rFonts w:ascii="Gotham" w:hAnsi="Gotham"/>
          <w:color w:val="404040" w:themeColor="text1" w:themeTint="BF"/>
          <w:sz w:val="20"/>
          <w:szCs w:val="20"/>
        </w:rPr>
        <w:t xml:space="preserve">. </w:t>
      </w:r>
    </w:p>
    <w:p w14:paraId="4A99A47A" w14:textId="77777777" w:rsidR="00C4576E" w:rsidRPr="00A16F90" w:rsidRDefault="00C4576E" w:rsidP="00BB0A26">
      <w:pPr>
        <w:ind w:left="1134" w:hanging="567"/>
        <w:jc w:val="both"/>
        <w:rPr>
          <w:rFonts w:ascii="Gotham" w:hAnsi="Gotham"/>
          <w:color w:val="404040" w:themeColor="text1" w:themeTint="BF"/>
          <w:sz w:val="20"/>
          <w:szCs w:val="20"/>
        </w:rPr>
      </w:pPr>
    </w:p>
    <w:p w14:paraId="6D615D35" w14:textId="1571D233" w:rsidR="000C5F47" w:rsidRPr="00A16F90" w:rsidRDefault="000C5F47" w:rsidP="00BB0A26">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Asimismo, se deberán mencionar las áreas de mejora detectadas en los mecanismos y las características que no cumplen. </w:t>
      </w:r>
    </w:p>
    <w:p w14:paraId="4B41A9F9" w14:textId="77777777" w:rsidR="000C5F47" w:rsidRPr="00A16F90" w:rsidRDefault="000C5F47" w:rsidP="00BB0A26">
      <w:pPr>
        <w:ind w:left="1134"/>
        <w:jc w:val="both"/>
        <w:rPr>
          <w:rFonts w:ascii="Gotham" w:hAnsi="Gotham"/>
          <w:color w:val="404040" w:themeColor="text1" w:themeTint="BF"/>
          <w:sz w:val="20"/>
          <w:szCs w:val="20"/>
        </w:rPr>
      </w:pPr>
    </w:p>
    <w:p w14:paraId="717ADD2A" w14:textId="77777777" w:rsidR="00A21EA8" w:rsidRDefault="00A21EA8" w:rsidP="00BB0A26">
      <w:pPr>
        <w:ind w:left="1134"/>
        <w:jc w:val="both"/>
        <w:rPr>
          <w:rFonts w:ascii="Gotham" w:hAnsi="Gotham"/>
          <w:color w:val="404040" w:themeColor="text1" w:themeTint="BF"/>
          <w:sz w:val="20"/>
          <w:szCs w:val="20"/>
        </w:rPr>
      </w:pPr>
      <w:r w:rsidRPr="00A21EA8">
        <w:rPr>
          <w:rFonts w:ascii="Gotham" w:hAnsi="Gotham"/>
          <w:color w:val="404040" w:themeColor="text1" w:themeTint="BF"/>
          <w:sz w:val="20"/>
          <w:szCs w:val="20"/>
        </w:rPr>
        <w:t xml:space="preserve">Se entenderá por </w:t>
      </w:r>
      <w:r>
        <w:rPr>
          <w:rFonts w:ascii="Gotham Bold" w:hAnsi="Gotham Bold"/>
          <w:color w:val="404040" w:themeColor="text1" w:themeTint="BF"/>
          <w:sz w:val="20"/>
          <w:szCs w:val="20"/>
        </w:rPr>
        <w:t>“</w:t>
      </w:r>
      <w:r w:rsidRPr="00A21EA8">
        <w:rPr>
          <w:rFonts w:ascii="Gotham Bold" w:hAnsi="Gotham Bold"/>
          <w:color w:val="404040" w:themeColor="text1" w:themeTint="BF"/>
          <w:sz w:val="20"/>
          <w:szCs w:val="20"/>
        </w:rPr>
        <w:t>sistematizados</w:t>
      </w:r>
      <w:r>
        <w:rPr>
          <w:rFonts w:ascii="Gotham Bold" w:hAnsi="Gotham Bold"/>
          <w:color w:val="404040" w:themeColor="text1" w:themeTint="BF"/>
          <w:sz w:val="20"/>
          <w:szCs w:val="20"/>
        </w:rPr>
        <w:t>”</w:t>
      </w:r>
      <w:r w:rsidRPr="00A21EA8">
        <w:rPr>
          <w:rFonts w:ascii="Gotham" w:hAnsi="Gotham"/>
          <w:color w:val="404040" w:themeColor="text1" w:themeTint="BF"/>
          <w:sz w:val="20"/>
          <w:szCs w:val="20"/>
        </w:rPr>
        <w:t xml:space="preserve"> aquellos procesos cuya información se encuentre almacenada en bases de datos y disponible en un sistema informático.</w:t>
      </w:r>
    </w:p>
    <w:p w14:paraId="14E333AA" w14:textId="77777777" w:rsidR="000C5F47" w:rsidRPr="00A16F90" w:rsidRDefault="000C5F47" w:rsidP="00BB0A26">
      <w:pPr>
        <w:ind w:left="1134" w:hanging="567"/>
        <w:jc w:val="both"/>
        <w:rPr>
          <w:rFonts w:ascii="Gotham" w:hAnsi="Gotham"/>
          <w:color w:val="404040" w:themeColor="text1" w:themeTint="BF"/>
          <w:sz w:val="20"/>
          <w:szCs w:val="20"/>
        </w:rPr>
      </w:pPr>
    </w:p>
    <w:p w14:paraId="6CF4CFAA" w14:textId="71A56BD0" w:rsidR="00CA2A18" w:rsidRPr="00BB0A26" w:rsidRDefault="000C5F47"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Las fuentes de información mínimas a utilizar deberán ser los documentos normativos, manuales de procedimientos y/o documentos oficiales. </w:t>
      </w:r>
    </w:p>
    <w:p w14:paraId="67C3AFC5" w14:textId="39B4C141" w:rsidR="00D405EE" w:rsidRPr="00A16F90" w:rsidRDefault="00D405EE">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0C172B7D" w14:textId="77777777" w:rsidR="00CA2A18" w:rsidRPr="00A16F90" w:rsidRDefault="00CA2A18" w:rsidP="00F57847">
      <w:pPr>
        <w:jc w:val="both"/>
        <w:rPr>
          <w:rFonts w:ascii="Gotham" w:hAnsi="Gotham"/>
          <w:color w:val="404040" w:themeColor="text1" w:themeTint="BF"/>
          <w:sz w:val="20"/>
          <w:szCs w:val="20"/>
        </w:rPr>
      </w:pPr>
    </w:p>
    <w:p w14:paraId="77773B9B" w14:textId="364C7801" w:rsidR="005E3D32" w:rsidRPr="00BB0A26" w:rsidRDefault="00C4576E" w:rsidP="00D13C68">
      <w:pPr>
        <w:jc w:val="both"/>
        <w:rPr>
          <w:rFonts w:ascii="Gotham Black" w:hAnsi="Gotham Black"/>
          <w:color w:val="404040" w:themeColor="text1" w:themeTint="BF"/>
        </w:rPr>
      </w:pPr>
      <w:r w:rsidRPr="00BB0A26">
        <w:rPr>
          <w:rFonts w:ascii="Gotham Black" w:hAnsi="Gotham Black"/>
          <w:color w:val="404040" w:themeColor="text1" w:themeTint="BF"/>
        </w:rPr>
        <w:t xml:space="preserve">K. </w:t>
      </w:r>
      <w:r w:rsidR="005E3D32" w:rsidRPr="00BB0A26">
        <w:rPr>
          <w:rFonts w:ascii="Gotham Black" w:hAnsi="Gotham Black"/>
          <w:color w:val="404040" w:themeColor="text1" w:themeTint="BF"/>
        </w:rPr>
        <w:t xml:space="preserve">Mejora y simplificación regulatoria </w:t>
      </w:r>
    </w:p>
    <w:p w14:paraId="3436AB89" w14:textId="77777777" w:rsidR="005E3D32" w:rsidRPr="00BB0A26" w:rsidRDefault="005E3D32" w:rsidP="00F57847">
      <w:pPr>
        <w:jc w:val="both"/>
        <w:rPr>
          <w:rFonts w:ascii="Gotham" w:hAnsi="Gotham"/>
          <w:color w:val="404040" w:themeColor="text1" w:themeTint="BF"/>
          <w:sz w:val="20"/>
          <w:szCs w:val="20"/>
        </w:rPr>
      </w:pPr>
      <w:bookmarkStart w:id="48" w:name="_Hlk157693988"/>
      <w:bookmarkStart w:id="49" w:name="_Hlk157694684"/>
    </w:p>
    <w:p w14:paraId="59154684" w14:textId="388D0D61" w:rsidR="005E3D32" w:rsidRPr="00BB0A26" w:rsidRDefault="005E3D32"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¿Cuáles cambios sustantivos en el documento normativo del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se han hecho en los últimos tres años que han permitido agilizar los procesos en beneficio de la población, usuarios o área de enfoque objetivo? </w:t>
      </w:r>
      <w:bookmarkEnd w:id="48"/>
    </w:p>
    <w:p w14:paraId="77EBCE36" w14:textId="77777777" w:rsidR="00E306BB" w:rsidRPr="00CB44D4" w:rsidRDefault="00E306BB" w:rsidP="00C4576E">
      <w:pPr>
        <w:rPr>
          <w:rFonts w:ascii="Gotham" w:hAnsi="Gotham"/>
          <w:color w:val="9F2241"/>
          <w:sz w:val="20"/>
          <w:szCs w:val="20"/>
        </w:rPr>
      </w:pPr>
    </w:p>
    <w:p w14:paraId="47E57C8B" w14:textId="3B882E54" w:rsidR="00FD2898" w:rsidRPr="00837B6D" w:rsidRDefault="00FD2898" w:rsidP="00837B6D">
      <w:pPr>
        <w:ind w:left="567" w:right="48"/>
        <w:jc w:val="both"/>
        <w:rPr>
          <w:rFonts w:ascii="Gotham Bold" w:hAnsi="Gotham Bold"/>
          <w:color w:val="56212F"/>
          <w:sz w:val="20"/>
          <w:szCs w:val="20"/>
        </w:rPr>
      </w:pPr>
      <w:bookmarkStart w:id="50" w:name="_Hlk157692358"/>
      <w:r w:rsidRPr="00837B6D">
        <w:rPr>
          <w:rFonts w:ascii="Gotham Bold" w:hAnsi="Gotham Bold"/>
          <w:color w:val="56212F"/>
          <w:sz w:val="20"/>
          <w:szCs w:val="20"/>
        </w:rPr>
        <w:t>No procede valoración cuantitativa.</w:t>
      </w:r>
      <w:bookmarkEnd w:id="50"/>
    </w:p>
    <w:p w14:paraId="10F39869" w14:textId="77777777" w:rsidR="00BB0A26" w:rsidRPr="009D76D4" w:rsidRDefault="00BB0A26" w:rsidP="009D76D4">
      <w:pPr>
        <w:ind w:right="48"/>
        <w:jc w:val="both"/>
        <w:rPr>
          <w:rFonts w:ascii="Gotham" w:hAnsi="Gotham"/>
          <w:vanish/>
          <w:color w:val="404040" w:themeColor="text1" w:themeTint="BF"/>
          <w:sz w:val="20"/>
          <w:szCs w:val="20"/>
        </w:rPr>
      </w:pPr>
      <w:bookmarkStart w:id="51" w:name="_Hlk157692789"/>
    </w:p>
    <w:p w14:paraId="0287D47F" w14:textId="05B5225A" w:rsidR="005E3D32" w:rsidRPr="00BB0A26" w:rsidRDefault="005E3D32"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En la respuesta se deberán describir las modificaciones o implementaciones recientes en los documentos normativos, explicando el hecho o circunstancia que motivó estas modificaciones, así como los resultados provocados por estos, que impliquen una mejora y simplificación regulatoria o de procesos en el </w:t>
      </w:r>
      <w:proofErr w:type="spellStart"/>
      <w:r w:rsidRPr="00BB0A26">
        <w:rPr>
          <w:rFonts w:ascii="Gotham" w:hAnsi="Gotham"/>
          <w:color w:val="404040" w:themeColor="text1" w:themeTint="BF"/>
          <w:sz w:val="20"/>
          <w:szCs w:val="20"/>
        </w:rPr>
        <w:t>Pp</w:t>
      </w:r>
      <w:proofErr w:type="spellEnd"/>
      <w:r w:rsidRPr="00BB0A26">
        <w:rPr>
          <w:rFonts w:ascii="Gotham" w:hAnsi="Gotham"/>
          <w:color w:val="404040" w:themeColor="text1" w:themeTint="BF"/>
          <w:sz w:val="20"/>
          <w:szCs w:val="20"/>
        </w:rPr>
        <w:t xml:space="preserve">, y cuyos beneficios se presenten en términos de reducción de tiempos, reducción de costos de operación, reducción de cantidad de requisitos, etc. </w:t>
      </w:r>
    </w:p>
    <w:bookmarkEnd w:id="51"/>
    <w:p w14:paraId="2FEFD006" w14:textId="77777777" w:rsidR="005E3D32" w:rsidRPr="00A16F90" w:rsidRDefault="005E3D32" w:rsidP="00BB0A26">
      <w:pPr>
        <w:ind w:left="1134" w:hanging="567"/>
        <w:jc w:val="both"/>
        <w:rPr>
          <w:rFonts w:ascii="Gotham" w:hAnsi="Gotham"/>
          <w:color w:val="404040" w:themeColor="text1" w:themeTint="BF"/>
          <w:sz w:val="20"/>
          <w:szCs w:val="20"/>
        </w:rPr>
      </w:pPr>
    </w:p>
    <w:p w14:paraId="1E0C3F64" w14:textId="77777777" w:rsidR="005E3D32" w:rsidRPr="00A16F90" w:rsidRDefault="005E3D32" w:rsidP="00BB0A26">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Deberán describirse de manera puntual las acciones realizadas en materia de mejora regulatoria. </w:t>
      </w:r>
    </w:p>
    <w:p w14:paraId="56E89533" w14:textId="77777777" w:rsidR="005E3D32" w:rsidRPr="00A16F90" w:rsidRDefault="005E3D32" w:rsidP="00BB0A26">
      <w:pPr>
        <w:ind w:left="1134"/>
        <w:jc w:val="both"/>
        <w:rPr>
          <w:rFonts w:ascii="Gotham" w:hAnsi="Gotham"/>
          <w:color w:val="404040" w:themeColor="text1" w:themeTint="BF"/>
          <w:sz w:val="20"/>
          <w:szCs w:val="20"/>
        </w:rPr>
      </w:pPr>
    </w:p>
    <w:p w14:paraId="33B0B65F" w14:textId="77777777" w:rsidR="005E3D32" w:rsidRPr="00A16F90" w:rsidRDefault="005E3D32" w:rsidP="00BB0A26">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Además de lo anterior, se deberá explicar de manera resumida cuáles serían los cambios sustantivos que se requeriría hacer a los apartados específicos de los documentos normativos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para atender las áreas de mejora identificadas en esta evaluación, y mencionar si existe evidencia de los cambios efectuados que han permitido agilizar el proceso. </w:t>
      </w:r>
    </w:p>
    <w:p w14:paraId="1D51231F" w14:textId="77777777" w:rsidR="005E3D32" w:rsidRPr="00A16F90" w:rsidRDefault="005E3D32" w:rsidP="00BB0A26">
      <w:pPr>
        <w:ind w:left="1134" w:hanging="567"/>
        <w:jc w:val="both"/>
        <w:rPr>
          <w:rFonts w:ascii="Gotham" w:hAnsi="Gotham"/>
          <w:color w:val="404040" w:themeColor="text1" w:themeTint="BF"/>
          <w:sz w:val="20"/>
          <w:szCs w:val="20"/>
        </w:rPr>
      </w:pPr>
    </w:p>
    <w:p w14:paraId="24BD46E6" w14:textId="01BB017A" w:rsidR="00CA2A18" w:rsidRPr="00BB0A26" w:rsidRDefault="005E3D32"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Las fuentes de información mínimas a utilizar deberán ser los documentos normativos, manifestación de impacto regulatorio y comentarios a los documentos normativos de Mejora Regulatoria. </w:t>
      </w:r>
      <w:bookmarkEnd w:id="49"/>
    </w:p>
    <w:p w14:paraId="4F8E2385" w14:textId="4C73C985" w:rsidR="0008145C" w:rsidRPr="00A16F90" w:rsidRDefault="0008145C">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1AAC32F2" w14:textId="324F30A1" w:rsidR="007B42F5" w:rsidRPr="00BB0A26" w:rsidRDefault="00C4576E" w:rsidP="0008145C">
      <w:pPr>
        <w:jc w:val="both"/>
        <w:rPr>
          <w:rFonts w:ascii="Gotham Black" w:hAnsi="Gotham Black"/>
          <w:color w:val="404040" w:themeColor="text1" w:themeTint="BF"/>
          <w:sz w:val="22"/>
          <w:szCs w:val="22"/>
        </w:rPr>
      </w:pPr>
      <w:r w:rsidRPr="00BB0A26">
        <w:rPr>
          <w:rFonts w:ascii="Gotham Black" w:hAnsi="Gotham Black"/>
          <w:color w:val="404040" w:themeColor="text1" w:themeTint="BF"/>
        </w:rPr>
        <w:lastRenderedPageBreak/>
        <w:t xml:space="preserve">L. </w:t>
      </w:r>
      <w:r w:rsidR="007B42F5" w:rsidRPr="00BB0A26">
        <w:rPr>
          <w:rFonts w:ascii="Gotham Black" w:hAnsi="Gotham Black"/>
          <w:color w:val="404040" w:themeColor="text1" w:themeTint="BF"/>
        </w:rPr>
        <w:t>Organización y gestión</w:t>
      </w:r>
    </w:p>
    <w:p w14:paraId="05980B95" w14:textId="77777777" w:rsidR="007B42F5" w:rsidRPr="00BB0A26" w:rsidRDefault="007B42F5" w:rsidP="00F57847">
      <w:pPr>
        <w:jc w:val="both"/>
        <w:rPr>
          <w:rFonts w:ascii="Gotham" w:hAnsi="Gotham"/>
          <w:color w:val="404040" w:themeColor="text1" w:themeTint="BF"/>
          <w:sz w:val="20"/>
          <w:szCs w:val="20"/>
        </w:rPr>
      </w:pPr>
    </w:p>
    <w:p w14:paraId="350104BC" w14:textId="77777777" w:rsidR="007B42F5" w:rsidRPr="00BB0A26" w:rsidRDefault="007B42F5" w:rsidP="009D76D4">
      <w:pPr>
        <w:pStyle w:val="Prrafodelista"/>
        <w:numPr>
          <w:ilvl w:val="0"/>
          <w:numId w:val="13"/>
        </w:numPr>
        <w:jc w:val="both"/>
        <w:rPr>
          <w:rFonts w:ascii="Gotham Bold" w:hAnsi="Gotham Bold"/>
          <w:color w:val="404040" w:themeColor="text1" w:themeTint="BF"/>
          <w:sz w:val="22"/>
          <w:szCs w:val="22"/>
        </w:rPr>
      </w:pPr>
      <w:r w:rsidRPr="00BB0A26">
        <w:rPr>
          <w:rFonts w:ascii="Gotham Bold" w:hAnsi="Gotham Bold"/>
          <w:color w:val="404040" w:themeColor="text1" w:themeTint="BF"/>
          <w:sz w:val="22"/>
          <w:szCs w:val="22"/>
        </w:rPr>
        <w:t xml:space="preserve">¿Cuáles son los problemas que enfrenta la Unidad Responsable del </w:t>
      </w:r>
      <w:proofErr w:type="spellStart"/>
      <w:r w:rsidRPr="00BB0A26">
        <w:rPr>
          <w:rFonts w:ascii="Gotham Bold" w:hAnsi="Gotham Bold"/>
          <w:color w:val="404040" w:themeColor="text1" w:themeTint="BF"/>
          <w:sz w:val="22"/>
          <w:szCs w:val="22"/>
        </w:rPr>
        <w:t>Pp</w:t>
      </w:r>
      <w:proofErr w:type="spellEnd"/>
      <w:r w:rsidRPr="00BB0A26">
        <w:rPr>
          <w:rFonts w:ascii="Gotham Bold" w:hAnsi="Gotham Bold"/>
          <w:color w:val="404040" w:themeColor="text1" w:themeTint="BF"/>
          <w:sz w:val="22"/>
          <w:szCs w:val="22"/>
        </w:rPr>
        <w:t>, para la transferencia de recursos a la(s) Unidad(es) Ejecutora(s) y/o para la entrega de apoyos, generación de proyectos, obras o componentes dirigidos a la población objetivo, usuarios o área de enfoque y, en su caso, qué estrategias se han implementado para superar estos problemas?</w:t>
      </w:r>
    </w:p>
    <w:p w14:paraId="1C214B9A" w14:textId="77777777" w:rsidR="00E306BB" w:rsidRPr="00A16F90" w:rsidRDefault="00E306BB" w:rsidP="00F57847">
      <w:pPr>
        <w:jc w:val="both"/>
        <w:rPr>
          <w:rFonts w:ascii="Gotham" w:hAnsi="Gotham"/>
          <w:bCs/>
          <w:color w:val="404040" w:themeColor="text1" w:themeTint="BF"/>
          <w:sz w:val="20"/>
          <w:szCs w:val="20"/>
        </w:rPr>
      </w:pPr>
    </w:p>
    <w:p w14:paraId="53053E8A" w14:textId="77777777" w:rsidR="00C4576E" w:rsidRPr="00837B6D" w:rsidRDefault="00C4576E"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40D1A149" w14:textId="77777777" w:rsidR="00BB0A26" w:rsidRPr="00BB0A26" w:rsidRDefault="00BB0A26" w:rsidP="009D76D4">
      <w:pPr>
        <w:pStyle w:val="Prrafodelista"/>
        <w:ind w:left="360" w:right="48"/>
        <w:jc w:val="both"/>
        <w:rPr>
          <w:rFonts w:ascii="Gotham" w:hAnsi="Gotham"/>
          <w:vanish/>
          <w:color w:val="404040" w:themeColor="text1" w:themeTint="BF"/>
          <w:sz w:val="20"/>
          <w:szCs w:val="20"/>
        </w:rPr>
      </w:pPr>
    </w:p>
    <w:p w14:paraId="7DD4E06E" w14:textId="6001D191" w:rsidR="007B42F5" w:rsidRPr="00BB0A26" w:rsidRDefault="007B42F5"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En </w:t>
      </w:r>
      <w:r w:rsidR="00F179C7" w:rsidRPr="00BB0A26">
        <w:rPr>
          <w:rFonts w:ascii="Gotham" w:hAnsi="Gotham"/>
          <w:color w:val="404040" w:themeColor="text1" w:themeTint="BF"/>
          <w:sz w:val="20"/>
          <w:szCs w:val="20"/>
        </w:rPr>
        <w:t>la respuesta, se deberán explicitar qué informes, sistemas o documentación fue revisada; una descripción de los mecanismos de transferencias y/o para la entrega de apoyos, proyectos, obras o componentes dirigidos a la población objetivo, usuarios o área de enfoque, detallando la participación de las instancias correspondientes, la problemática detectada y, en ese caso, la propuesta para solucionar dicha problemática.</w:t>
      </w:r>
    </w:p>
    <w:p w14:paraId="36073A3A" w14:textId="77777777" w:rsidR="007B42F5" w:rsidRPr="00A16F90" w:rsidRDefault="007B42F5" w:rsidP="00BB0A26">
      <w:pPr>
        <w:ind w:left="1134" w:hanging="567"/>
        <w:jc w:val="both"/>
        <w:rPr>
          <w:rFonts w:ascii="Gotham" w:hAnsi="Gotham"/>
          <w:color w:val="404040" w:themeColor="text1" w:themeTint="BF"/>
          <w:sz w:val="20"/>
          <w:szCs w:val="20"/>
        </w:rPr>
      </w:pPr>
    </w:p>
    <w:p w14:paraId="78A0330A" w14:textId="77777777" w:rsidR="00C4576E" w:rsidRPr="00BB0A26" w:rsidRDefault="007B42F5"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Las </w:t>
      </w:r>
      <w:r w:rsidR="00F179C7" w:rsidRPr="00BB0A26">
        <w:rPr>
          <w:rFonts w:ascii="Gotham" w:hAnsi="Gotham"/>
          <w:color w:val="404040" w:themeColor="text1" w:themeTint="BF"/>
          <w:sz w:val="20"/>
          <w:szCs w:val="20"/>
        </w:rPr>
        <w:t xml:space="preserve">fuentes de información mínimas a utilizar deberán ser los documentos normativos del </w:t>
      </w:r>
      <w:proofErr w:type="spellStart"/>
      <w:r w:rsidR="00F179C7" w:rsidRPr="00BB0A26">
        <w:rPr>
          <w:rFonts w:ascii="Gotham" w:hAnsi="Gotham"/>
          <w:color w:val="404040" w:themeColor="text1" w:themeTint="BF"/>
          <w:sz w:val="20"/>
          <w:szCs w:val="20"/>
        </w:rPr>
        <w:t>Pp</w:t>
      </w:r>
      <w:proofErr w:type="spellEnd"/>
      <w:r w:rsidR="00F179C7" w:rsidRPr="00BB0A26">
        <w:rPr>
          <w:rFonts w:ascii="Gotham" w:hAnsi="Gotham"/>
          <w:color w:val="404040" w:themeColor="text1" w:themeTint="BF"/>
          <w:sz w:val="20"/>
          <w:szCs w:val="20"/>
        </w:rPr>
        <w:t>, informes financieros, sistemas informáticos y/o documentos institucionales.</w:t>
      </w:r>
      <w:bookmarkStart w:id="52" w:name="_Hlk157695387"/>
    </w:p>
    <w:p w14:paraId="201E8174" w14:textId="77777777" w:rsidR="00C4576E" w:rsidRPr="00A16F90" w:rsidRDefault="00C4576E">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B964BBA" w14:textId="52F11B7C" w:rsidR="00BD6643" w:rsidRPr="00BB0A26" w:rsidRDefault="00C4576E" w:rsidP="00C4576E">
      <w:pPr>
        <w:spacing w:after="160" w:line="259" w:lineRule="auto"/>
        <w:jc w:val="both"/>
        <w:rPr>
          <w:rFonts w:ascii="Gotham Bold" w:hAnsi="Gotham Bold"/>
          <w:color w:val="404040" w:themeColor="text1" w:themeTint="BF"/>
        </w:rPr>
      </w:pPr>
      <w:r w:rsidRPr="00BB0A26">
        <w:rPr>
          <w:rFonts w:ascii="Gotham Bold" w:hAnsi="Gotham Bold"/>
          <w:color w:val="404040" w:themeColor="text1" w:themeTint="BF"/>
        </w:rPr>
        <w:lastRenderedPageBreak/>
        <w:t xml:space="preserve">M. </w:t>
      </w:r>
      <w:r w:rsidR="00BD6643" w:rsidRPr="00BB0A26">
        <w:rPr>
          <w:rFonts w:ascii="Gotham Bold" w:hAnsi="Gotham Bold"/>
          <w:color w:val="404040" w:themeColor="text1" w:themeTint="BF"/>
        </w:rPr>
        <w:t xml:space="preserve">Presupuesto del </w:t>
      </w:r>
      <w:proofErr w:type="spellStart"/>
      <w:r w:rsidR="00BD6643" w:rsidRPr="00BB0A26">
        <w:rPr>
          <w:rFonts w:ascii="Gotham Bold" w:hAnsi="Gotham Bold"/>
          <w:color w:val="404040" w:themeColor="text1" w:themeTint="BF"/>
        </w:rPr>
        <w:t>Pp</w:t>
      </w:r>
      <w:proofErr w:type="spellEnd"/>
      <w:r w:rsidR="00BD6643" w:rsidRPr="00BB0A26">
        <w:rPr>
          <w:rFonts w:ascii="Gotham Bold" w:hAnsi="Gotham Bold"/>
          <w:color w:val="404040" w:themeColor="text1" w:themeTint="BF"/>
        </w:rPr>
        <w:t xml:space="preserve"> </w:t>
      </w:r>
    </w:p>
    <w:p w14:paraId="4FE40658" w14:textId="77777777" w:rsidR="00BD6643" w:rsidRPr="00BB0A26" w:rsidRDefault="00BD6643" w:rsidP="00120E74">
      <w:pPr>
        <w:jc w:val="both"/>
        <w:rPr>
          <w:rFonts w:ascii="Gotham" w:hAnsi="Gotham"/>
          <w:color w:val="404040" w:themeColor="text1" w:themeTint="BF"/>
          <w:sz w:val="20"/>
          <w:szCs w:val="20"/>
        </w:rPr>
      </w:pPr>
      <w:bookmarkStart w:id="53" w:name="_Hlk157694066"/>
    </w:p>
    <w:p w14:paraId="769E77BE" w14:textId="38B01BBD" w:rsidR="00BD6643" w:rsidRPr="009D76D4" w:rsidRDefault="00BD6643" w:rsidP="009D76D4">
      <w:pPr>
        <w:pStyle w:val="Prrafodelista"/>
        <w:numPr>
          <w:ilvl w:val="0"/>
          <w:numId w:val="13"/>
        </w:numPr>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¿Cuál es el presupuesto asignado al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para generar los entregables, bienes, o servicios (Componentes) que entrega? </w:t>
      </w:r>
      <w:bookmarkStart w:id="54" w:name="_Hlk157695458"/>
      <w:bookmarkEnd w:id="53"/>
    </w:p>
    <w:p w14:paraId="5E5CE9E2" w14:textId="77777777" w:rsidR="00E306BB" w:rsidRPr="00A16F90" w:rsidRDefault="00E306BB" w:rsidP="00F57847">
      <w:pPr>
        <w:jc w:val="both"/>
        <w:rPr>
          <w:rFonts w:ascii="Gotham" w:eastAsia="Gotham" w:hAnsi="Gotham" w:cs="Gotham"/>
          <w:bCs/>
          <w:color w:val="404040" w:themeColor="text1" w:themeTint="BF"/>
          <w:sz w:val="20"/>
          <w:szCs w:val="20"/>
        </w:rPr>
      </w:pPr>
    </w:p>
    <w:p w14:paraId="687A4B88" w14:textId="64142BAE" w:rsidR="005C015F" w:rsidRPr="00837B6D" w:rsidRDefault="00C4576E"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61DDF835" w14:textId="77777777" w:rsidR="00BB0A26" w:rsidRPr="00BB0A26" w:rsidRDefault="00BB0A26" w:rsidP="009D76D4">
      <w:pPr>
        <w:pStyle w:val="Prrafodelista"/>
        <w:ind w:left="360" w:right="48"/>
        <w:jc w:val="both"/>
        <w:rPr>
          <w:rFonts w:ascii="Gotham" w:hAnsi="Gotham"/>
          <w:vanish/>
          <w:color w:val="404040" w:themeColor="text1" w:themeTint="BF"/>
          <w:sz w:val="20"/>
          <w:szCs w:val="20"/>
        </w:rPr>
      </w:pPr>
    </w:p>
    <w:p w14:paraId="4B09175C" w14:textId="15406135" w:rsidR="00CA2A18" w:rsidRPr="00BB0A26" w:rsidRDefault="005C015F"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En la respuesta se deberá realizar lo siguiente:</w:t>
      </w:r>
      <w:bookmarkEnd w:id="54"/>
    </w:p>
    <w:p w14:paraId="78461EB3" w14:textId="77777777" w:rsidR="00CA2A18" w:rsidRPr="00BB0A26" w:rsidRDefault="00CA2A18" w:rsidP="00BB0A26">
      <w:pPr>
        <w:pStyle w:val="Prrafodelista"/>
        <w:ind w:left="1134" w:hanging="567"/>
        <w:jc w:val="both"/>
        <w:rPr>
          <w:rFonts w:ascii="Gotham" w:hAnsi="Gotham"/>
          <w:color w:val="404040" w:themeColor="text1" w:themeTint="BF"/>
          <w:sz w:val="20"/>
          <w:szCs w:val="20"/>
        </w:rPr>
      </w:pPr>
    </w:p>
    <w:p w14:paraId="20D2C15B" w14:textId="716CDC23" w:rsidR="00BD6643" w:rsidRPr="00BB0A26" w:rsidRDefault="00BD6643" w:rsidP="00BB0A26">
      <w:pPr>
        <w:pStyle w:val="Prrafodelista"/>
        <w:numPr>
          <w:ilvl w:val="0"/>
          <w:numId w:val="74"/>
        </w:numPr>
        <w:ind w:left="1418" w:hanging="284"/>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Identificar los gastos de operación (directos e indirectos), los gastos de mantenimiento y gastos de capital, a partir del desglose de gastos por capítulo y partida del Pp. Para tales efectos se deberá utilizar información de la Cuenta Pública del Ejercicio Fiscal que se trate la Evaluación y anteriores. </w:t>
      </w:r>
    </w:p>
    <w:p w14:paraId="505087EA" w14:textId="77777777" w:rsidR="00BD6643" w:rsidRPr="00BB0A26" w:rsidRDefault="00BD6643" w:rsidP="00BB0A26">
      <w:pPr>
        <w:pStyle w:val="Prrafodelista"/>
        <w:numPr>
          <w:ilvl w:val="0"/>
          <w:numId w:val="74"/>
        </w:numPr>
        <w:ind w:left="1418" w:hanging="284"/>
        <w:jc w:val="both"/>
        <w:rPr>
          <w:rFonts w:ascii="Gotham" w:hAnsi="Gotham"/>
          <w:color w:val="404040" w:themeColor="text1" w:themeTint="BF"/>
          <w:sz w:val="20"/>
          <w:szCs w:val="20"/>
        </w:rPr>
      </w:pPr>
      <w:r w:rsidRPr="00BB0A26">
        <w:rPr>
          <w:rFonts w:ascii="Gotham" w:hAnsi="Gotham"/>
          <w:color w:val="404040" w:themeColor="text1" w:themeTint="BF"/>
          <w:sz w:val="20"/>
          <w:szCs w:val="20"/>
        </w:rPr>
        <w:t>Explicar la metodología y criterios utilizados para clasificar cada concepto de gasto.</w:t>
      </w:r>
    </w:p>
    <w:p w14:paraId="2307FE95" w14:textId="77777777" w:rsidR="00C4576E" w:rsidRPr="00BB0A26" w:rsidRDefault="00C4576E" w:rsidP="00BB0A26">
      <w:pPr>
        <w:pStyle w:val="Prrafodelista"/>
        <w:ind w:left="1418" w:hanging="284"/>
        <w:jc w:val="both"/>
        <w:rPr>
          <w:rFonts w:ascii="Gotham" w:hAnsi="Gotham"/>
          <w:color w:val="404040" w:themeColor="text1" w:themeTint="BF"/>
          <w:sz w:val="20"/>
          <w:szCs w:val="20"/>
        </w:rPr>
      </w:pPr>
    </w:p>
    <w:p w14:paraId="3C7AFD44" w14:textId="77777777" w:rsidR="00BD6643" w:rsidRPr="00BB0A26" w:rsidRDefault="00BD6643" w:rsidP="00BB0A26">
      <w:pPr>
        <w:pStyle w:val="Prrafodelista"/>
        <w:numPr>
          <w:ilvl w:val="0"/>
          <w:numId w:val="74"/>
        </w:numPr>
        <w:ind w:left="1418" w:hanging="284"/>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Incluir un análisis histórico del gasto unitario: gastos totales/población atendida, usuarios, área de enfoque o proyectos. Donde los gastos totales es la suma de gastos de operación y gastos de mantenimiento. </w:t>
      </w:r>
    </w:p>
    <w:p w14:paraId="5552EAB3" w14:textId="77777777" w:rsidR="00BD6643" w:rsidRPr="00BB0A26" w:rsidRDefault="00BD6643" w:rsidP="00BB0A26">
      <w:pPr>
        <w:pStyle w:val="Prrafodelista"/>
        <w:numPr>
          <w:ilvl w:val="0"/>
          <w:numId w:val="74"/>
        </w:numPr>
        <w:ind w:left="1418" w:hanging="284"/>
        <w:jc w:val="both"/>
        <w:rPr>
          <w:rFonts w:ascii="Gotham" w:hAnsi="Gotham"/>
          <w:color w:val="404040" w:themeColor="text1" w:themeTint="BF"/>
          <w:sz w:val="20"/>
          <w:szCs w:val="20"/>
        </w:rPr>
      </w:pPr>
      <w:r w:rsidRPr="00BB0A26">
        <w:rPr>
          <w:rFonts w:ascii="Gotham" w:hAnsi="Gotham"/>
          <w:color w:val="404040" w:themeColor="text1" w:themeTint="BF"/>
          <w:sz w:val="20"/>
          <w:szCs w:val="20"/>
        </w:rPr>
        <w:t>Explicar las áreas de mejora identificadas en los puntos anteriores.</w:t>
      </w:r>
    </w:p>
    <w:p w14:paraId="6902BC6D" w14:textId="77777777" w:rsidR="00BD6643" w:rsidRPr="00BB0A26" w:rsidRDefault="00BD6643" w:rsidP="00BB0A26">
      <w:pPr>
        <w:ind w:left="1418" w:hanging="284"/>
        <w:jc w:val="both"/>
        <w:rPr>
          <w:rFonts w:ascii="Gotham" w:hAnsi="Gotham"/>
          <w:color w:val="404040" w:themeColor="text1" w:themeTint="BF"/>
          <w:sz w:val="20"/>
          <w:szCs w:val="20"/>
        </w:rPr>
      </w:pPr>
    </w:p>
    <w:p w14:paraId="290394EA" w14:textId="3CA29E6E" w:rsidR="00BD6643" w:rsidRPr="00BB0A26" w:rsidRDefault="00BD6643" w:rsidP="00BB0A26">
      <w:pPr>
        <w:pStyle w:val="Prrafodelista"/>
        <w:numPr>
          <w:ilvl w:val="0"/>
          <w:numId w:val="74"/>
        </w:numPr>
        <w:ind w:left="1418" w:hanging="284"/>
        <w:jc w:val="both"/>
        <w:rPr>
          <w:rFonts w:ascii="Gotham" w:hAnsi="Gotham"/>
          <w:color w:val="404040" w:themeColor="text1" w:themeTint="BF"/>
          <w:sz w:val="20"/>
          <w:szCs w:val="20"/>
        </w:rPr>
      </w:pPr>
      <w:r w:rsidRPr="00BB0A26">
        <w:rPr>
          <w:rFonts w:ascii="Gotham" w:hAnsi="Gotham"/>
          <w:color w:val="404040" w:themeColor="text1" w:themeTint="BF"/>
          <w:sz w:val="20"/>
          <w:szCs w:val="20"/>
        </w:rPr>
        <w:t xml:space="preserve">La información se deberá incluir en el </w:t>
      </w:r>
      <w:r w:rsidR="00774BD7" w:rsidRPr="00BB0A26">
        <w:rPr>
          <w:rFonts w:ascii="Gotham Bold" w:hAnsi="Gotham Bold"/>
          <w:color w:val="404040" w:themeColor="text1" w:themeTint="BF"/>
          <w:sz w:val="20"/>
          <w:szCs w:val="20"/>
        </w:rPr>
        <w:t>“</w:t>
      </w:r>
      <w:r w:rsidRPr="00BB0A26">
        <w:rPr>
          <w:rFonts w:ascii="Gotham Bold" w:hAnsi="Gotham Bold"/>
          <w:iCs/>
          <w:color w:val="404040" w:themeColor="text1" w:themeTint="BF"/>
          <w:sz w:val="20"/>
          <w:szCs w:val="20"/>
        </w:rPr>
        <w:t xml:space="preserve">Anexo 13 “Gastos desglosados del </w:t>
      </w:r>
      <w:proofErr w:type="spellStart"/>
      <w:r w:rsidRPr="00BB0A26">
        <w:rPr>
          <w:rFonts w:ascii="Gotham Bold" w:hAnsi="Gotham Bold"/>
          <w:iCs/>
          <w:color w:val="404040" w:themeColor="text1" w:themeTint="BF"/>
          <w:sz w:val="20"/>
          <w:szCs w:val="20"/>
        </w:rPr>
        <w:t>Pp</w:t>
      </w:r>
      <w:proofErr w:type="spellEnd"/>
      <w:r w:rsidRPr="00BB0A26">
        <w:rPr>
          <w:rFonts w:ascii="Gotham Bold" w:hAnsi="Gotham Bold"/>
          <w:iCs/>
          <w:color w:val="404040" w:themeColor="text1" w:themeTint="BF"/>
          <w:sz w:val="20"/>
          <w:szCs w:val="20"/>
        </w:rPr>
        <w:t>”.</w:t>
      </w:r>
      <w:r w:rsidRPr="00BB0A26">
        <w:rPr>
          <w:rFonts w:ascii="Gotham Bold" w:hAnsi="Gotham Bold"/>
          <w:color w:val="404040" w:themeColor="text1" w:themeTint="BF"/>
          <w:sz w:val="20"/>
          <w:szCs w:val="20"/>
        </w:rPr>
        <w:t xml:space="preserve"> </w:t>
      </w:r>
    </w:p>
    <w:p w14:paraId="09749D64" w14:textId="77777777" w:rsidR="00BD6643" w:rsidRPr="00BB0A26" w:rsidRDefault="00BD6643" w:rsidP="00BB0A26">
      <w:pPr>
        <w:ind w:left="1134" w:hanging="567"/>
        <w:jc w:val="both"/>
        <w:rPr>
          <w:rFonts w:ascii="Gotham" w:hAnsi="Gotham"/>
          <w:color w:val="404040" w:themeColor="text1" w:themeTint="BF"/>
          <w:sz w:val="20"/>
          <w:szCs w:val="20"/>
        </w:rPr>
      </w:pPr>
    </w:p>
    <w:p w14:paraId="59C6CAA3" w14:textId="1FA23A25" w:rsidR="00C4576E" w:rsidRPr="00BB0A26" w:rsidRDefault="00BD6643" w:rsidP="00BB0A26">
      <w:pPr>
        <w:pStyle w:val="Prrafodelista"/>
        <w:numPr>
          <w:ilvl w:val="1"/>
          <w:numId w:val="13"/>
        </w:numPr>
        <w:ind w:left="1134" w:right="48" w:hanging="567"/>
        <w:jc w:val="both"/>
        <w:rPr>
          <w:rFonts w:ascii="Gotham" w:hAnsi="Gotham"/>
          <w:color w:val="404040" w:themeColor="text1" w:themeTint="BF"/>
          <w:sz w:val="20"/>
          <w:szCs w:val="20"/>
        </w:rPr>
      </w:pPr>
      <w:r w:rsidRPr="00BB0A26">
        <w:rPr>
          <w:rFonts w:ascii="Gotham" w:hAnsi="Gotham"/>
          <w:color w:val="404040" w:themeColor="text1" w:themeTint="BF"/>
          <w:sz w:val="20"/>
          <w:szCs w:val="20"/>
        </w:rPr>
        <w:t>Las fuentes de información mínimas a utilizar deberán ser los documentos normativos o institucionales, información contable, presupuestaria o cuenta pública.</w:t>
      </w:r>
    </w:p>
    <w:p w14:paraId="2D9D6A18" w14:textId="77777777" w:rsidR="00C4576E" w:rsidRPr="00A16F90" w:rsidRDefault="00C4576E">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F755FA9" w14:textId="6F7B1A50" w:rsidR="00DF2457" w:rsidRPr="00A16F90" w:rsidRDefault="00DF2457" w:rsidP="009D76D4">
      <w:pPr>
        <w:pStyle w:val="Prrafodelista"/>
        <w:numPr>
          <w:ilvl w:val="0"/>
          <w:numId w:val="13"/>
        </w:numPr>
        <w:ind w:left="426" w:hanging="426"/>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lastRenderedPageBreak/>
        <w:t xml:space="preserve">¿Cuáles son las fuentes de financiamiento para la operación del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y qué proporción de su presupuesto total representa cada una de las fuentes?</w:t>
      </w:r>
    </w:p>
    <w:p w14:paraId="42783DC1" w14:textId="77777777" w:rsidR="00F2696E" w:rsidRPr="00A16F90" w:rsidRDefault="00F2696E" w:rsidP="00F2696E">
      <w:pPr>
        <w:jc w:val="both"/>
        <w:rPr>
          <w:rFonts w:ascii="Gotham" w:eastAsia="Gotham" w:hAnsi="Gotham" w:cs="Gotham"/>
          <w:bCs/>
          <w:color w:val="404040" w:themeColor="text1" w:themeTint="BF"/>
          <w:sz w:val="20"/>
          <w:szCs w:val="20"/>
        </w:rPr>
      </w:pPr>
    </w:p>
    <w:p w14:paraId="40E90B96" w14:textId="77777777" w:rsidR="00C4576E" w:rsidRPr="00837B6D" w:rsidRDefault="00C4576E"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2B3162C1" w14:textId="77777777" w:rsidR="00F2696E" w:rsidRPr="00A16F90" w:rsidRDefault="00F2696E" w:rsidP="00F57847">
      <w:pPr>
        <w:jc w:val="both"/>
        <w:rPr>
          <w:rFonts w:ascii="Gotham" w:hAnsi="Gotham"/>
          <w:color w:val="404040" w:themeColor="text1" w:themeTint="BF"/>
          <w:sz w:val="20"/>
          <w:szCs w:val="20"/>
        </w:rPr>
      </w:pPr>
    </w:p>
    <w:p w14:paraId="35E3DF91" w14:textId="3FE1FC56" w:rsidR="00CC44F5" w:rsidRPr="00A16F90" w:rsidRDefault="007A58EE">
      <w:pPr>
        <w:pStyle w:val="Prrafodelista"/>
        <w:numPr>
          <w:ilvl w:val="1"/>
          <w:numId w:val="48"/>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En</w:t>
      </w:r>
      <w:r w:rsidR="00CC44F5" w:rsidRPr="00A16F90">
        <w:rPr>
          <w:rFonts w:ascii="Gotham" w:hAnsi="Gotham"/>
          <w:color w:val="404040" w:themeColor="text1" w:themeTint="BF"/>
          <w:sz w:val="20"/>
          <w:szCs w:val="20"/>
        </w:rPr>
        <w:t xml:space="preserve"> la respuesta, se deberán indicar las fuentes de financiamiento del </w:t>
      </w:r>
      <w:proofErr w:type="spellStart"/>
      <w:r w:rsidR="00CC44F5" w:rsidRPr="00A16F90">
        <w:rPr>
          <w:rFonts w:ascii="Gotham" w:hAnsi="Gotham"/>
          <w:color w:val="404040" w:themeColor="text1" w:themeTint="BF"/>
          <w:sz w:val="20"/>
          <w:szCs w:val="20"/>
        </w:rPr>
        <w:t>Pp</w:t>
      </w:r>
      <w:proofErr w:type="spellEnd"/>
      <w:r w:rsidR="00CC44F5" w:rsidRPr="00A16F90">
        <w:rPr>
          <w:rFonts w:ascii="Gotham" w:hAnsi="Gotham"/>
          <w:color w:val="404040" w:themeColor="text1" w:themeTint="BF"/>
          <w:sz w:val="20"/>
          <w:szCs w:val="20"/>
        </w:rPr>
        <w:t xml:space="preserve"> a partir del origen de su financiamiento; los montos de cada una de ellas correspondientes (aprobados y ejercidos), y en caso de que existan diferencias entre el presupuesto ejercido y el aprobado, se deberán detallar y documentar las causas.</w:t>
      </w:r>
    </w:p>
    <w:p w14:paraId="760AD86F" w14:textId="77777777" w:rsidR="00CC44F5" w:rsidRPr="00A16F90" w:rsidRDefault="00CC44F5" w:rsidP="00C4576E">
      <w:pPr>
        <w:ind w:left="1134" w:hanging="567"/>
        <w:jc w:val="both"/>
        <w:rPr>
          <w:rFonts w:ascii="Gotham" w:hAnsi="Gotham"/>
          <w:color w:val="404040" w:themeColor="text1" w:themeTint="BF"/>
          <w:sz w:val="20"/>
          <w:szCs w:val="20"/>
        </w:rPr>
      </w:pPr>
    </w:p>
    <w:p w14:paraId="20227FBA" w14:textId="6CF8A6AF" w:rsidR="00CC44F5" w:rsidRPr="00A16F90" w:rsidRDefault="00CC44F5" w:rsidP="00C4576E">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fuente de </w:t>
      </w:r>
      <w:r w:rsidR="00774BD7" w:rsidRPr="00A16F90">
        <w:rPr>
          <w:rFonts w:ascii="Gotham" w:hAnsi="Gotham"/>
          <w:color w:val="404040" w:themeColor="text1" w:themeTint="BF"/>
          <w:sz w:val="20"/>
          <w:szCs w:val="20"/>
        </w:rPr>
        <w:t>financiamiento</w:t>
      </w:r>
      <w:r w:rsidRPr="00A16F90">
        <w:rPr>
          <w:rFonts w:ascii="Gotham" w:hAnsi="Gotham"/>
          <w:color w:val="404040" w:themeColor="text1" w:themeTint="BF"/>
          <w:sz w:val="20"/>
          <w:szCs w:val="20"/>
        </w:rPr>
        <w:t xml:space="preserve"> considera las siguientes categorías, conforme al </w:t>
      </w:r>
      <w:r w:rsidRPr="00774BD7">
        <w:rPr>
          <w:rFonts w:ascii="Gotham Bold" w:hAnsi="Gotham Bold"/>
          <w:color w:val="404040" w:themeColor="text1" w:themeTint="BF"/>
          <w:sz w:val="20"/>
          <w:szCs w:val="20"/>
        </w:rPr>
        <w:t>“Catálogo de Fuentes de Financiamiento del GEM”:</w:t>
      </w:r>
      <w:r w:rsidRPr="00A16F90">
        <w:rPr>
          <w:rFonts w:ascii="Gotham" w:hAnsi="Gotham"/>
          <w:color w:val="404040" w:themeColor="text1" w:themeTint="BF"/>
          <w:sz w:val="20"/>
          <w:szCs w:val="20"/>
        </w:rPr>
        <w:t xml:space="preserve"> </w:t>
      </w:r>
    </w:p>
    <w:p w14:paraId="668AD24B" w14:textId="77777777" w:rsidR="00CC44F5" w:rsidRPr="00A16F90" w:rsidRDefault="00CC44F5" w:rsidP="00C4576E">
      <w:pPr>
        <w:ind w:left="1134"/>
        <w:jc w:val="both"/>
        <w:rPr>
          <w:rFonts w:ascii="Gotham" w:hAnsi="Gotham"/>
          <w:color w:val="404040" w:themeColor="text1" w:themeTint="BF"/>
          <w:sz w:val="20"/>
          <w:szCs w:val="20"/>
        </w:rPr>
      </w:pPr>
    </w:p>
    <w:p w14:paraId="76B26B46" w14:textId="77777777"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Recursos fiscales </w:t>
      </w:r>
    </w:p>
    <w:p w14:paraId="35CA4914" w14:textId="77777777"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Financiamientos internos </w:t>
      </w:r>
    </w:p>
    <w:p w14:paraId="2C62466E" w14:textId="77777777"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Ingresos propios </w:t>
      </w:r>
    </w:p>
    <w:p w14:paraId="5134AC59" w14:textId="77777777"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Recursos Federales </w:t>
      </w:r>
    </w:p>
    <w:p w14:paraId="6CC4A99F" w14:textId="77777777"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Recursos Estatales </w:t>
      </w:r>
    </w:p>
    <w:p w14:paraId="4F984882" w14:textId="2503B47F" w:rsidR="00CC44F5" w:rsidRPr="00A16F90" w:rsidRDefault="00CC44F5">
      <w:pPr>
        <w:numPr>
          <w:ilvl w:val="3"/>
          <w:numId w:val="47"/>
        </w:num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Otros recursos </w:t>
      </w:r>
    </w:p>
    <w:p w14:paraId="325A9117" w14:textId="77777777" w:rsidR="00CC44F5" w:rsidRPr="00A16F90" w:rsidRDefault="00CC44F5" w:rsidP="00C4576E">
      <w:pPr>
        <w:pStyle w:val="Prrafodelista"/>
        <w:ind w:left="1134" w:hanging="567"/>
        <w:jc w:val="both"/>
        <w:rPr>
          <w:rFonts w:ascii="Gotham" w:hAnsi="Gotham"/>
          <w:color w:val="404040" w:themeColor="text1" w:themeTint="BF"/>
          <w:sz w:val="20"/>
          <w:szCs w:val="20"/>
        </w:rPr>
      </w:pPr>
    </w:p>
    <w:p w14:paraId="01BA5CB8" w14:textId="6F270D06" w:rsidR="00C4576E" w:rsidRPr="00A16F90" w:rsidRDefault="00C706A8">
      <w:pPr>
        <w:pStyle w:val="Prrafodelista"/>
        <w:numPr>
          <w:ilvl w:val="1"/>
          <w:numId w:val="48"/>
        </w:numPr>
        <w:ind w:left="1134" w:hanging="567"/>
        <w:jc w:val="both"/>
        <w:rPr>
          <w:rFonts w:ascii="Gotham" w:hAnsi="Gotham"/>
          <w:color w:val="404040" w:themeColor="text1" w:themeTint="BF"/>
          <w:sz w:val="20"/>
          <w:szCs w:val="20"/>
        </w:rPr>
      </w:pPr>
      <w:bookmarkStart w:id="55" w:name="_Hlk157696814"/>
      <w:r w:rsidRPr="00A16F90">
        <w:rPr>
          <w:rFonts w:ascii="Gotham" w:hAnsi="Gotham"/>
          <w:color w:val="404040" w:themeColor="text1" w:themeTint="BF"/>
          <w:sz w:val="20"/>
          <w:szCs w:val="20"/>
        </w:rPr>
        <w:t>Las fuentes de información mínimas a utilizar deberán ser los documentos oficiales</w:t>
      </w:r>
      <w:bookmarkEnd w:id="55"/>
      <w:r w:rsidR="00CA2A18" w:rsidRPr="00A16F90">
        <w:rPr>
          <w:rFonts w:ascii="Gotham" w:hAnsi="Gotham"/>
          <w:color w:val="404040" w:themeColor="text1" w:themeTint="BF"/>
          <w:sz w:val="20"/>
          <w:szCs w:val="20"/>
        </w:rPr>
        <w:t>.</w:t>
      </w:r>
    </w:p>
    <w:p w14:paraId="482B86CE" w14:textId="77777777" w:rsidR="00C4576E" w:rsidRPr="00A16F90" w:rsidRDefault="00C4576E" w:rsidP="00C4576E">
      <w:pPr>
        <w:spacing w:after="160" w:line="259" w:lineRule="auto"/>
        <w:ind w:left="1134" w:hanging="567"/>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654FA5CA" w14:textId="61EAD6DD" w:rsidR="0064442D" w:rsidRPr="00774BD7" w:rsidRDefault="00C4576E" w:rsidP="008D2BE7">
      <w:pPr>
        <w:jc w:val="both"/>
        <w:rPr>
          <w:rFonts w:ascii="Gotham Black" w:hAnsi="Gotham Black"/>
          <w:color w:val="404040" w:themeColor="text1" w:themeTint="BF"/>
        </w:rPr>
      </w:pPr>
      <w:bookmarkStart w:id="56" w:name="_Hlk157697896"/>
      <w:r w:rsidRPr="00774BD7">
        <w:rPr>
          <w:rFonts w:ascii="Gotham Black" w:hAnsi="Gotham Black"/>
          <w:color w:val="404040" w:themeColor="text1" w:themeTint="BF"/>
        </w:rPr>
        <w:lastRenderedPageBreak/>
        <w:t xml:space="preserve">N. </w:t>
      </w:r>
      <w:r w:rsidR="0064442D" w:rsidRPr="00774BD7">
        <w:rPr>
          <w:rFonts w:ascii="Gotham Black" w:hAnsi="Gotham Black"/>
          <w:color w:val="404040" w:themeColor="text1" w:themeTint="BF"/>
        </w:rPr>
        <w:t>Sistematización de la información y de los procesos</w:t>
      </w:r>
    </w:p>
    <w:p w14:paraId="0B2E62CF" w14:textId="77777777" w:rsidR="00EA42D2" w:rsidRPr="00A16F90" w:rsidRDefault="00EA42D2" w:rsidP="00EA42D2">
      <w:pPr>
        <w:jc w:val="both"/>
        <w:rPr>
          <w:rFonts w:ascii="Gotham" w:hAnsi="Gotham"/>
          <w:color w:val="404040" w:themeColor="text1" w:themeTint="BF"/>
          <w:sz w:val="20"/>
          <w:szCs w:val="20"/>
        </w:rPr>
      </w:pPr>
    </w:p>
    <w:p w14:paraId="69E8C5F7" w14:textId="09FCA5F7" w:rsidR="00D93572" w:rsidRPr="009D76D4" w:rsidRDefault="00EA42D2" w:rsidP="009D76D4">
      <w:pPr>
        <w:pStyle w:val="Prrafodelista"/>
        <w:numPr>
          <w:ilvl w:val="0"/>
          <w:numId w:val="13"/>
        </w:numPr>
        <w:ind w:left="426" w:hanging="426"/>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¿Las aplicaciones informáticas o sistemas institucionales con que opera 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cumplen con las siguientes características?</w:t>
      </w:r>
    </w:p>
    <w:p w14:paraId="6F3F7F35" w14:textId="655F861F" w:rsidR="00D93572" w:rsidRPr="00A16F90" w:rsidRDefault="00D93572" w:rsidP="00D93572">
      <w:pPr>
        <w:jc w:val="both"/>
        <w:rPr>
          <w:rFonts w:ascii="Gotham" w:hAnsi="Gotham"/>
          <w:color w:val="404040" w:themeColor="text1" w:themeTint="BF"/>
          <w:sz w:val="20"/>
          <w:szCs w:val="20"/>
        </w:rPr>
      </w:pPr>
    </w:p>
    <w:p w14:paraId="3BD3B1F3" w14:textId="77777777" w:rsidR="0064442D" w:rsidRPr="00A16F90" w:rsidRDefault="0064442D">
      <w:pPr>
        <w:numPr>
          <w:ilvl w:val="2"/>
          <w:numId w:val="49"/>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Cuentan con fuentes de información confiables y permiten verificar o validar la información registrada. </w:t>
      </w:r>
    </w:p>
    <w:p w14:paraId="435E8DAB" w14:textId="77777777" w:rsidR="0064442D" w:rsidRPr="00A16F90" w:rsidRDefault="0064442D">
      <w:pPr>
        <w:numPr>
          <w:ilvl w:val="2"/>
          <w:numId w:val="49"/>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Tienen establecida la periodicidad y las fechas límites para la actualización de los valores de las variables. </w:t>
      </w:r>
    </w:p>
    <w:p w14:paraId="1D6DC386" w14:textId="77777777" w:rsidR="0064442D" w:rsidRPr="00A16F90" w:rsidRDefault="0064442D">
      <w:pPr>
        <w:numPr>
          <w:ilvl w:val="2"/>
          <w:numId w:val="49"/>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Proporcionan información al personal involucrado en el proceso correspondiente. </w:t>
      </w:r>
    </w:p>
    <w:p w14:paraId="16F29C76" w14:textId="77777777" w:rsidR="0064442D" w:rsidRPr="00A16F90" w:rsidRDefault="0064442D">
      <w:pPr>
        <w:numPr>
          <w:ilvl w:val="2"/>
          <w:numId w:val="49"/>
        </w:numPr>
        <w:spacing w:line="276" w:lineRule="auto"/>
        <w:ind w:left="851"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Están integradas, es decir, no existe discrepancia entre la información de las aplicaciones o sistemas. </w:t>
      </w:r>
    </w:p>
    <w:p w14:paraId="746917DB" w14:textId="77777777" w:rsidR="0064442D" w:rsidRPr="00A16F90" w:rsidRDefault="0064442D" w:rsidP="0064442D">
      <w:pPr>
        <w:ind w:left="73"/>
        <w:jc w:val="both"/>
        <w:rPr>
          <w:rFonts w:ascii="Gotham" w:hAnsi="Gotham"/>
          <w:color w:val="404040" w:themeColor="text1" w:themeTint="BF"/>
          <w:sz w:val="20"/>
          <w:szCs w:val="20"/>
        </w:rPr>
      </w:pPr>
    </w:p>
    <w:p w14:paraId="7EC52736" w14:textId="77777777" w:rsidR="0064442D" w:rsidRPr="00A16F90" w:rsidRDefault="0064442D"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aplicaciones informáticas y/o sistemas o las aplicaciones y/o sistemas no tienen al menos una de las características indicadas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6C7E5028" w14:textId="77777777" w:rsidR="0064442D" w:rsidRPr="00A16F90" w:rsidRDefault="0064442D" w:rsidP="00C4576E">
      <w:pPr>
        <w:ind w:left="567"/>
        <w:jc w:val="both"/>
        <w:rPr>
          <w:rFonts w:ascii="Gotham" w:hAnsi="Gotham"/>
          <w:color w:val="404040" w:themeColor="text1" w:themeTint="BF"/>
          <w:sz w:val="20"/>
          <w:szCs w:val="20"/>
        </w:rPr>
      </w:pPr>
    </w:p>
    <w:p w14:paraId="43A206AC" w14:textId="7960D71B" w:rsidR="0064442D" w:rsidRPr="00A16F90" w:rsidRDefault="0064442D"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C4576E"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bookmarkEnd w:id="56"/>
    </w:p>
    <w:p w14:paraId="6FB2CCEE" w14:textId="77777777" w:rsidR="0064442D" w:rsidRPr="00A16F90" w:rsidRDefault="0064442D" w:rsidP="0064442D">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16C82863"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96CBB80" w14:textId="77777777" w:rsidR="0064442D" w:rsidRPr="00774BD7" w:rsidRDefault="0064442D"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1B61ECDA" w14:textId="77777777" w:rsidR="0064442D" w:rsidRPr="00774BD7" w:rsidRDefault="0064442D"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043D7612"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C2127E" w14:textId="77777777" w:rsidR="0064442D" w:rsidRPr="00A16F90" w:rsidRDefault="0064442D"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B4C2BEA" w14:textId="05489E97" w:rsidR="0064442D" w:rsidRPr="00A16F90" w:rsidRDefault="0064442D"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sistemas o aplicaciones informáticas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cumplen con una de las características indicadas en la pregunta.</w:t>
            </w:r>
          </w:p>
        </w:tc>
      </w:tr>
      <w:tr w:rsidR="00A16F90" w:rsidRPr="00A16F90" w14:paraId="623ABF4E"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E73DA5" w14:textId="77777777" w:rsidR="0064442D" w:rsidRPr="00A16F90" w:rsidRDefault="0064442D"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7634CA1D" w14:textId="5BAF0DED" w:rsidR="0064442D" w:rsidRPr="00A16F90" w:rsidRDefault="0064442D" w:rsidP="00774BD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sistemas o aplicaciones informáticas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cumplen con dos de las características indicadas en la pregunta.</w:t>
            </w:r>
          </w:p>
        </w:tc>
      </w:tr>
      <w:tr w:rsidR="00A16F90" w:rsidRPr="00A16F90" w14:paraId="322CA5AA"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A0E72" w14:textId="77777777" w:rsidR="0064442D" w:rsidRPr="00A16F90" w:rsidRDefault="0064442D"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C98EF9A" w14:textId="18976476" w:rsidR="0064442D" w:rsidRPr="00A16F90" w:rsidRDefault="0064442D" w:rsidP="00774BD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Los sistemas o aplicaciones informáticas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cumplen con tres de las características indicadas en la pregunta.</w:t>
            </w:r>
          </w:p>
        </w:tc>
      </w:tr>
      <w:tr w:rsidR="00A16F90" w:rsidRPr="00A16F90" w14:paraId="2DDC9AB6"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DC3682" w14:textId="77777777" w:rsidR="0064442D" w:rsidRPr="00A16F90" w:rsidRDefault="0064442D"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C240B92" w14:textId="29C2843A" w:rsidR="0064442D" w:rsidRPr="00A16F90" w:rsidRDefault="0064442D" w:rsidP="00774BD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 xml:space="preserve">Los sistemas o aplicaciones informáticas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cumplen con todas las características indicadas en la pregunta.</w:t>
            </w:r>
          </w:p>
        </w:tc>
      </w:tr>
    </w:tbl>
    <w:p w14:paraId="071A0424" w14:textId="77777777" w:rsidR="00CF63BA" w:rsidRPr="00A16F90" w:rsidRDefault="00CF63BA" w:rsidP="00CF63BA">
      <w:pPr>
        <w:jc w:val="both"/>
        <w:rPr>
          <w:rFonts w:ascii="Gotham" w:hAnsi="Gotham"/>
          <w:color w:val="404040" w:themeColor="text1" w:themeTint="BF"/>
          <w:sz w:val="20"/>
          <w:szCs w:val="20"/>
        </w:rPr>
      </w:pPr>
      <w:bookmarkStart w:id="57" w:name="_Hlk157698990"/>
      <w:bookmarkEnd w:id="52"/>
    </w:p>
    <w:p w14:paraId="0C1D7F12" w14:textId="2928AE5C" w:rsidR="00CF63BA" w:rsidRPr="00A16F90" w:rsidRDefault="00CF63BA">
      <w:pPr>
        <w:pStyle w:val="Prrafodelista"/>
        <w:numPr>
          <w:ilvl w:val="1"/>
          <w:numId w:val="50"/>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analizar de manera resumida el cumplimiento de las características señaladas en la pregunta para los sistemas relacionados con la administración y operación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se deberá comentar acerca de los cambios de los últimos tres años en estos sistemas. </w:t>
      </w:r>
    </w:p>
    <w:p w14:paraId="62A08C89" w14:textId="77777777" w:rsidR="00CF63BA" w:rsidRPr="00A16F90" w:rsidRDefault="00CF63BA" w:rsidP="00C4576E">
      <w:pPr>
        <w:ind w:left="1134" w:hanging="567"/>
        <w:jc w:val="both"/>
        <w:rPr>
          <w:rFonts w:ascii="Gotham" w:hAnsi="Gotham"/>
          <w:color w:val="404040" w:themeColor="text1" w:themeTint="BF"/>
          <w:sz w:val="20"/>
          <w:szCs w:val="20"/>
        </w:rPr>
      </w:pPr>
    </w:p>
    <w:p w14:paraId="443C4A0C" w14:textId="77777777" w:rsidR="00CF63BA" w:rsidRPr="00A16F90" w:rsidRDefault="00CF63BA" w:rsidP="00C4576E">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 realizar además un análisis y valoración sobre el nivel de automatización de los procesos, y se deberán identificar oportunidades de mejora para incrementar la eficiencia y la eficacia de la operación a través del fortalecimiento de la infraestructura de sistemas automatizados. </w:t>
      </w:r>
    </w:p>
    <w:p w14:paraId="57F185E0" w14:textId="77777777" w:rsidR="00CF63BA" w:rsidRPr="00A16F90" w:rsidRDefault="00CF63BA" w:rsidP="00C4576E">
      <w:pPr>
        <w:ind w:left="1134" w:hanging="567"/>
        <w:jc w:val="both"/>
        <w:rPr>
          <w:rFonts w:ascii="Gotham" w:hAnsi="Gotham"/>
          <w:color w:val="404040" w:themeColor="text1" w:themeTint="BF"/>
          <w:sz w:val="20"/>
          <w:szCs w:val="20"/>
        </w:rPr>
      </w:pPr>
    </w:p>
    <w:p w14:paraId="78448ECE" w14:textId="15ECA101" w:rsidR="00FB3828" w:rsidRPr="00A16F90" w:rsidRDefault="00CF63BA">
      <w:pPr>
        <w:pStyle w:val="Prrafodelista"/>
        <w:numPr>
          <w:ilvl w:val="1"/>
          <w:numId w:val="50"/>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bases de datos, sistemas de información y manuales de procedimientos. </w:t>
      </w:r>
      <w:bookmarkEnd w:id="57"/>
    </w:p>
    <w:p w14:paraId="706DBB95" w14:textId="465E3B66" w:rsidR="00684F2A" w:rsidRPr="00A16F90" w:rsidRDefault="00684F2A">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8068EEC" w14:textId="5CDD7683" w:rsidR="00537D22" w:rsidRPr="00774BD7" w:rsidRDefault="00C4576E" w:rsidP="00684F2A">
      <w:pPr>
        <w:jc w:val="both"/>
        <w:rPr>
          <w:rFonts w:ascii="Gotham Black" w:hAnsi="Gotham Black"/>
          <w:color w:val="404040" w:themeColor="text1" w:themeTint="BF"/>
        </w:rPr>
      </w:pPr>
      <w:r w:rsidRPr="00774BD7">
        <w:rPr>
          <w:rFonts w:ascii="Gotham Black" w:hAnsi="Gotham Black"/>
          <w:color w:val="404040" w:themeColor="text1" w:themeTint="BF"/>
        </w:rPr>
        <w:lastRenderedPageBreak/>
        <w:t>O.</w:t>
      </w:r>
      <w:r w:rsidR="00537D22" w:rsidRPr="00774BD7">
        <w:rPr>
          <w:rFonts w:ascii="Gotham Black" w:hAnsi="Gotham Black"/>
          <w:color w:val="404040" w:themeColor="text1" w:themeTint="BF"/>
        </w:rPr>
        <w:t xml:space="preserve"> Cumplimiento y </w:t>
      </w:r>
      <w:r w:rsidR="00CA2A18" w:rsidRPr="00774BD7">
        <w:rPr>
          <w:rFonts w:ascii="Gotham Black" w:hAnsi="Gotham Black"/>
          <w:color w:val="404040" w:themeColor="text1" w:themeTint="BF"/>
        </w:rPr>
        <w:t>avance</w:t>
      </w:r>
      <w:r w:rsidR="00537D22" w:rsidRPr="00774BD7">
        <w:rPr>
          <w:rFonts w:ascii="Gotham Black" w:hAnsi="Gotham Black"/>
          <w:color w:val="404040" w:themeColor="text1" w:themeTint="BF"/>
        </w:rPr>
        <w:t xml:space="preserve"> en los indicadores de desempeño</w:t>
      </w:r>
    </w:p>
    <w:p w14:paraId="1890C6BD" w14:textId="77777777" w:rsidR="00537D22" w:rsidRPr="00A16F90" w:rsidRDefault="00537D22" w:rsidP="00E03E08">
      <w:pPr>
        <w:jc w:val="both"/>
        <w:rPr>
          <w:rFonts w:ascii="Gotham Bold" w:hAnsi="Gotham Bold"/>
          <w:color w:val="404040" w:themeColor="text1" w:themeTint="BF"/>
          <w:sz w:val="22"/>
          <w:szCs w:val="22"/>
        </w:rPr>
      </w:pPr>
    </w:p>
    <w:p w14:paraId="1BC3E299" w14:textId="1C566F9E" w:rsidR="00144A25" w:rsidRPr="009D76D4" w:rsidRDefault="00144A25" w:rsidP="009D76D4">
      <w:pPr>
        <w:pStyle w:val="Prrafodelista"/>
        <w:numPr>
          <w:ilvl w:val="0"/>
          <w:numId w:val="13"/>
        </w:numPr>
        <w:ind w:left="426" w:hanging="426"/>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reporta avance de los indicadores de servicios y de gestión (Actividades y Componentes), así como de los indicadores de resultados (Fin y Propósito) de su MIR del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respecto de sus metas?</w:t>
      </w:r>
    </w:p>
    <w:p w14:paraId="605F3D22" w14:textId="77777777" w:rsidR="00144A25" w:rsidRPr="00A16F90" w:rsidRDefault="00144A25" w:rsidP="00E03E08">
      <w:pPr>
        <w:jc w:val="both"/>
        <w:rPr>
          <w:rFonts w:ascii="Gotham" w:hAnsi="Gotham"/>
          <w:bCs/>
          <w:color w:val="404040" w:themeColor="text1" w:themeTint="BF"/>
          <w:sz w:val="20"/>
          <w:szCs w:val="20"/>
        </w:rPr>
      </w:pPr>
    </w:p>
    <w:p w14:paraId="62135772" w14:textId="77777777" w:rsidR="00DA36F6" w:rsidRPr="00A16F90" w:rsidRDefault="00DA36F6"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documentación ni evidencias del reporte de avances de sus indicadores, se deberá considerar información inexistente y, por lo tanto, la respuesta deberá ser </w:t>
      </w:r>
      <w:r w:rsidRPr="00A16F90">
        <w:rPr>
          <w:rFonts w:ascii="Gotham Bold" w:eastAsia="Gotham" w:hAnsi="Gotham Bold" w:cs="Gotham"/>
          <w:bCs/>
          <w:color w:val="404040" w:themeColor="text1" w:themeTint="BF"/>
          <w:sz w:val="20"/>
          <w:szCs w:val="20"/>
        </w:rPr>
        <w:t>“NO”.</w:t>
      </w:r>
      <w:r w:rsidRPr="00A16F90">
        <w:rPr>
          <w:rFonts w:ascii="Gotham" w:hAnsi="Gotham"/>
          <w:color w:val="404040" w:themeColor="text1" w:themeTint="BF"/>
          <w:sz w:val="18"/>
          <w:szCs w:val="18"/>
        </w:rPr>
        <w:t xml:space="preserve"> </w:t>
      </w:r>
    </w:p>
    <w:p w14:paraId="1B0EA741" w14:textId="77777777" w:rsidR="00DA36F6" w:rsidRPr="00A16F90" w:rsidRDefault="00DA36F6" w:rsidP="00C4576E">
      <w:pPr>
        <w:ind w:left="567"/>
        <w:jc w:val="both"/>
        <w:rPr>
          <w:rFonts w:ascii="Gotham" w:hAnsi="Gotham"/>
          <w:color w:val="404040" w:themeColor="text1" w:themeTint="BF"/>
          <w:sz w:val="20"/>
          <w:szCs w:val="20"/>
        </w:rPr>
      </w:pPr>
    </w:p>
    <w:p w14:paraId="1C331F3D" w14:textId="3B04C45C" w:rsidR="00DA36F6" w:rsidRPr="00A16F90" w:rsidRDefault="00DA36F6"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cuenta con información para responder a la pregunta, es decir, si la respuesta fuera </w:t>
      </w:r>
      <w:r w:rsidR="00A13E69" w:rsidRPr="00A16F90">
        <w:rPr>
          <w:rFonts w:ascii="Gotham Bold" w:eastAsia="Gotham" w:hAnsi="Gotham Bold" w:cs="Gotham"/>
          <w:bCs/>
          <w:color w:val="404040" w:themeColor="text1" w:themeTint="BF"/>
          <w:sz w:val="20"/>
          <w:szCs w:val="20"/>
        </w:rPr>
        <w:t>“SÍ”</w:t>
      </w:r>
      <w:r w:rsidR="00C4576E" w:rsidRPr="00A16F90">
        <w:rPr>
          <w:rFonts w:ascii="Gotham Bold" w:eastAsia="Gotham" w:hAnsi="Gotham Bold" w:cs="Gotham"/>
          <w:bCs/>
          <w:color w:val="404040" w:themeColor="text1" w:themeTint="BF"/>
          <w:sz w:val="20"/>
          <w:szCs w:val="20"/>
        </w:rPr>
        <w:t xml:space="preserve"> </w:t>
      </w:r>
      <w:r w:rsidRPr="00A16F90">
        <w:rPr>
          <w:rFonts w:ascii="Gotham" w:hAnsi="Gotham"/>
          <w:color w:val="404040" w:themeColor="text1" w:themeTint="BF"/>
          <w:sz w:val="20"/>
          <w:szCs w:val="20"/>
        </w:rPr>
        <w:t xml:space="preserve">deberá seleccionar un nivel según los siguientes criterios: </w:t>
      </w:r>
    </w:p>
    <w:p w14:paraId="06806F2B" w14:textId="77777777" w:rsidR="00537D22" w:rsidRPr="00A16F90" w:rsidRDefault="00537D22" w:rsidP="00E03E08">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33E65A54"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83570AF" w14:textId="77777777" w:rsidR="00537D22" w:rsidRPr="00774BD7" w:rsidRDefault="00537D22" w:rsidP="00B2165E">
            <w:pPr>
              <w:ind w:left="51"/>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5309590" w14:textId="77777777" w:rsidR="00537D22" w:rsidRPr="00774BD7" w:rsidRDefault="00537D22" w:rsidP="00B2165E">
            <w:pPr>
              <w:jc w:val="center"/>
              <w:rPr>
                <w:rFonts w:ascii="Gotham Bold" w:eastAsia="Gotham Book" w:hAnsi="Gotham Bold" w:cs="Gotham Book"/>
                <w:bCs/>
                <w:color w:val="FFFFFF" w:themeColor="background1"/>
                <w:sz w:val="22"/>
                <w:szCs w:val="22"/>
                <w:lang w:val="es-MX"/>
              </w:rPr>
            </w:pPr>
            <w:r w:rsidRPr="00774BD7">
              <w:rPr>
                <w:rFonts w:ascii="Gotham Bold" w:hAnsi="Gotham Bold"/>
                <w:bCs/>
                <w:color w:val="FFFFFF" w:themeColor="background1"/>
                <w:sz w:val="22"/>
                <w:szCs w:val="22"/>
                <w:lang w:val="es-MX"/>
              </w:rPr>
              <w:t>Criterios</w:t>
            </w:r>
          </w:p>
        </w:tc>
      </w:tr>
      <w:tr w:rsidR="00A16F90" w:rsidRPr="00A16F90" w14:paraId="3580A06A"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241804" w14:textId="77777777" w:rsidR="00537D22" w:rsidRPr="00A16F90" w:rsidRDefault="00537D22"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EBA2094" w14:textId="0A8234ED" w:rsidR="00537D22" w:rsidRPr="00A16F90" w:rsidRDefault="00927985">
            <w:pPr>
              <w:pStyle w:val="Prrafodelista"/>
              <w:numPr>
                <w:ilvl w:val="0"/>
                <w:numId w:val="2"/>
              </w:numPr>
              <w:ind w:left="242" w:hanging="142"/>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 xml:space="preserve">Menos de 30% de los indicadores del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que debieron haber reportado avances en el periodo, reportó un avance de entre 85% y 115% (Alto y Medio Alto).</w:t>
            </w:r>
          </w:p>
        </w:tc>
      </w:tr>
      <w:tr w:rsidR="00A16F90" w:rsidRPr="00A16F90" w14:paraId="10C4862A"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96C366" w14:textId="77777777" w:rsidR="00537D22" w:rsidRPr="00A16F90" w:rsidRDefault="00537D22"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CD2DF13" w14:textId="0DEFFC1A" w:rsidR="00537D22" w:rsidRPr="00A16F90" w:rsidRDefault="00927985">
            <w:pPr>
              <w:pStyle w:val="Prrafodelista"/>
              <w:numPr>
                <w:ilvl w:val="0"/>
                <w:numId w:val="2"/>
              </w:numPr>
              <w:ind w:left="242" w:hanging="142"/>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 xml:space="preserve">Entre 30% y menos de 60% de los indicadores del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que debieron haber reportado avances en el periodo, reportó un avance de entre 85% y 115% (Alto y Medio Alto).</w:t>
            </w:r>
          </w:p>
        </w:tc>
      </w:tr>
      <w:tr w:rsidR="00A16F90" w:rsidRPr="00A16F90" w14:paraId="5D50478E"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5BBDD1" w14:textId="77777777" w:rsidR="00537D22" w:rsidRPr="00A16F90" w:rsidRDefault="00537D22"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08DDC7D" w14:textId="5A1EA842" w:rsidR="00537D22" w:rsidRPr="00A16F90" w:rsidRDefault="00927985">
            <w:pPr>
              <w:pStyle w:val="Prrafodelista"/>
              <w:numPr>
                <w:ilvl w:val="0"/>
                <w:numId w:val="2"/>
              </w:numPr>
              <w:ind w:left="242" w:hanging="142"/>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 xml:space="preserve">Entre 60% y menos de 85% de los indicadores del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que debieron haber reportado avances en el periodo, reportó un avance de entre 85% y 115% (Alto y Medio Alto).</w:t>
            </w:r>
          </w:p>
        </w:tc>
      </w:tr>
      <w:tr w:rsidR="00A16F90" w:rsidRPr="00A16F90" w14:paraId="2BA851EF" w14:textId="77777777" w:rsidTr="00CB44D4">
        <w:trPr>
          <w:trHeight w:val="59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D5E980" w14:textId="77777777" w:rsidR="00537D22" w:rsidRPr="00A16F90" w:rsidRDefault="00537D22"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86BD3C8" w14:textId="0BF1E320" w:rsidR="00537D22" w:rsidRPr="00A16F90" w:rsidRDefault="00927985">
            <w:pPr>
              <w:pStyle w:val="Prrafodelista"/>
              <w:numPr>
                <w:ilvl w:val="0"/>
                <w:numId w:val="2"/>
              </w:numPr>
              <w:ind w:left="242" w:hanging="142"/>
              <w:rPr>
                <w:rFonts w:ascii="Gotham" w:hAnsi="Gotham"/>
                <w:color w:val="404040" w:themeColor="text1" w:themeTint="BF"/>
                <w:sz w:val="20"/>
                <w:szCs w:val="20"/>
                <w:lang w:val="es-MX"/>
              </w:rPr>
            </w:pPr>
            <w:r w:rsidRPr="00A16F90">
              <w:rPr>
                <w:rFonts w:ascii="Gotham" w:hAnsi="Gotham"/>
                <w:color w:val="404040" w:themeColor="text1" w:themeTint="BF"/>
                <w:sz w:val="20"/>
                <w:szCs w:val="20"/>
                <w:lang w:val="es-MX"/>
              </w:rPr>
              <w:t xml:space="preserve">Entre 85% y 100% de los indicadores del </w:t>
            </w:r>
            <w:proofErr w:type="spellStart"/>
            <w:r w:rsidRPr="00A16F90">
              <w:rPr>
                <w:rFonts w:ascii="Gotham" w:hAnsi="Gotham"/>
                <w:color w:val="404040" w:themeColor="text1" w:themeTint="BF"/>
                <w:sz w:val="20"/>
                <w:szCs w:val="20"/>
                <w:lang w:val="es-MX"/>
              </w:rPr>
              <w:t>Pp</w:t>
            </w:r>
            <w:proofErr w:type="spellEnd"/>
            <w:r w:rsidRPr="00A16F90">
              <w:rPr>
                <w:rFonts w:ascii="Gotham" w:hAnsi="Gotham"/>
                <w:color w:val="404040" w:themeColor="text1" w:themeTint="BF"/>
                <w:sz w:val="20"/>
                <w:szCs w:val="20"/>
                <w:lang w:val="es-MX"/>
              </w:rPr>
              <w:t>, que debieron haber reportado avances en el periodo, reportó un avance de entre 85% y 115% (Alto y Medio Alto).</w:t>
            </w:r>
          </w:p>
        </w:tc>
      </w:tr>
    </w:tbl>
    <w:p w14:paraId="20640056" w14:textId="77777777" w:rsidR="006B4B61" w:rsidRPr="00A16F90" w:rsidRDefault="006B4B61" w:rsidP="00E03E08">
      <w:pPr>
        <w:jc w:val="both"/>
        <w:rPr>
          <w:rFonts w:ascii="Gotham" w:hAnsi="Gotham"/>
          <w:color w:val="404040" w:themeColor="text1" w:themeTint="BF"/>
          <w:sz w:val="20"/>
          <w:szCs w:val="20"/>
        </w:rPr>
      </w:pPr>
    </w:p>
    <w:p w14:paraId="4892BF24" w14:textId="0A74ECA2" w:rsidR="006B4B61" w:rsidRPr="00A16F90" w:rsidRDefault="00DA36F6">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presentar los valores definitivos (Avance Acumulado) de los indicadores para el ejercicio fiscal en evaluación, reportados en el Sistema de Planeación y Presupuesto (SPP) al Cuarto Trimestre para Cuenta Pública. Asimismo, se debe realizar una valoración por nivel de objetivo (Fin, Propósito, Componentes y Actividades) respecto al avance de los indicadores, en relación con los valores establecidos como Meta Anual. La información se debe incluir en el </w:t>
      </w:r>
      <w:r w:rsidR="00CB44D4" w:rsidRPr="00CB44D4">
        <w:rPr>
          <w:rFonts w:ascii="Gotham Bold" w:hAnsi="Gotham Bold"/>
          <w:color w:val="404040" w:themeColor="text1" w:themeTint="BF"/>
          <w:sz w:val="20"/>
          <w:szCs w:val="20"/>
        </w:rPr>
        <w:t>“</w:t>
      </w:r>
      <w:r w:rsidRPr="00CB44D4">
        <w:rPr>
          <w:rFonts w:ascii="Gotham Bold" w:hAnsi="Gotham Bold"/>
          <w:color w:val="404040" w:themeColor="text1" w:themeTint="BF"/>
          <w:sz w:val="20"/>
          <w:szCs w:val="20"/>
        </w:rPr>
        <w:t>Anexo 14 Avance de los Indicadores respecto de sus metas</w:t>
      </w:r>
      <w:r w:rsidR="00CB44D4" w:rsidRPr="00CB44D4">
        <w:rPr>
          <w:rFonts w:ascii="Gotham Bold" w:hAnsi="Gotham Bold"/>
          <w:color w:val="404040" w:themeColor="text1" w:themeTint="BF"/>
          <w:sz w:val="20"/>
          <w:szCs w:val="20"/>
        </w:rPr>
        <w:t>”</w:t>
      </w:r>
      <w:r w:rsidRPr="00A16F90">
        <w:rPr>
          <w:rFonts w:ascii="Gotham" w:hAnsi="Gotham"/>
          <w:color w:val="404040" w:themeColor="text1" w:themeTint="BF"/>
          <w:sz w:val="20"/>
          <w:szCs w:val="20"/>
        </w:rPr>
        <w:t xml:space="preserve"> de los 2 últimos ejercicios fiscales con Cuenta Pública</w:t>
      </w:r>
      <w:r w:rsidR="00BB0A26">
        <w:rPr>
          <w:rFonts w:ascii="Gotham" w:hAnsi="Gotham"/>
          <w:color w:val="404040" w:themeColor="text1" w:themeTint="BF"/>
          <w:sz w:val="20"/>
          <w:szCs w:val="20"/>
        </w:rPr>
        <w:t>.</w:t>
      </w:r>
    </w:p>
    <w:p w14:paraId="405B7592" w14:textId="77777777" w:rsidR="006B4B61" w:rsidRPr="00A16F90" w:rsidRDefault="006B4B61" w:rsidP="00C4576E">
      <w:pPr>
        <w:ind w:left="1134" w:hanging="567"/>
        <w:jc w:val="both"/>
        <w:rPr>
          <w:rFonts w:ascii="Gotham" w:hAnsi="Gotham"/>
          <w:color w:val="404040" w:themeColor="text1" w:themeTint="BF"/>
          <w:sz w:val="20"/>
          <w:szCs w:val="20"/>
        </w:rPr>
      </w:pPr>
    </w:p>
    <w:p w14:paraId="452C9BE5" w14:textId="41F2B7BB" w:rsidR="006B4B61" w:rsidRPr="00A16F90" w:rsidRDefault="00DA36F6">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la MIR del ejercicio fiscal evaluado y ejercicios anteriores, Cuenta Pública del ejercicio fiscal evaluado y ejercicios anteriores, así como las Fichas Técnicas de los Indicadores del Desempeño del SPP.</w:t>
      </w:r>
      <w:r w:rsidR="006B4B61" w:rsidRPr="00A16F90">
        <w:rPr>
          <w:rFonts w:ascii="Gotham" w:hAnsi="Gotham"/>
          <w:color w:val="404040" w:themeColor="text1" w:themeTint="BF"/>
          <w:sz w:val="20"/>
          <w:szCs w:val="20"/>
        </w:rPr>
        <w:t xml:space="preserve"> </w:t>
      </w:r>
    </w:p>
    <w:p w14:paraId="57BE6B31" w14:textId="5467DCDD" w:rsidR="003F3482" w:rsidRPr="00A16F90" w:rsidRDefault="006B4B61" w:rsidP="00E03E08">
      <w:pPr>
        <w:jc w:val="both"/>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3F232A44" w14:textId="775D2BB9" w:rsidR="003F3482" w:rsidRPr="00774BD7" w:rsidRDefault="00C4576E" w:rsidP="00D75759">
      <w:pPr>
        <w:jc w:val="both"/>
        <w:rPr>
          <w:rFonts w:ascii="Gotham Black" w:hAnsi="Gotham Black"/>
          <w:color w:val="404040" w:themeColor="text1" w:themeTint="BF"/>
        </w:rPr>
      </w:pPr>
      <w:r w:rsidRPr="00774BD7">
        <w:rPr>
          <w:rFonts w:ascii="Gotham Black" w:hAnsi="Gotham Black"/>
          <w:color w:val="404040" w:themeColor="text1" w:themeTint="BF"/>
        </w:rPr>
        <w:lastRenderedPageBreak/>
        <w:t xml:space="preserve">P. </w:t>
      </w:r>
      <w:r w:rsidR="003F3482" w:rsidRPr="00774BD7">
        <w:rPr>
          <w:rFonts w:ascii="Gotham Black" w:hAnsi="Gotham Black"/>
          <w:color w:val="404040" w:themeColor="text1" w:themeTint="BF"/>
        </w:rPr>
        <w:t>Rendición de cuentas y transparencia</w:t>
      </w:r>
    </w:p>
    <w:p w14:paraId="43194905" w14:textId="77777777" w:rsidR="003F3482" w:rsidRPr="00A16F90" w:rsidRDefault="003F3482" w:rsidP="00E03E08">
      <w:pPr>
        <w:jc w:val="both"/>
        <w:rPr>
          <w:rFonts w:ascii="Gotham Bold" w:hAnsi="Gotham Bold"/>
          <w:color w:val="404040" w:themeColor="text1" w:themeTint="BF"/>
          <w:sz w:val="22"/>
          <w:szCs w:val="22"/>
        </w:rPr>
      </w:pPr>
    </w:p>
    <w:p w14:paraId="45FBD426" w14:textId="3BC4CCE5" w:rsidR="003F3482" w:rsidRPr="009D76D4" w:rsidRDefault="003F3482" w:rsidP="009D76D4">
      <w:pPr>
        <w:pStyle w:val="Prrafodelista"/>
        <w:numPr>
          <w:ilvl w:val="0"/>
          <w:numId w:val="13"/>
        </w:numPr>
        <w:ind w:left="426" w:hanging="426"/>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w:t>
      </w:r>
      <w:r w:rsidR="000B1C04" w:rsidRPr="009D76D4">
        <w:rPr>
          <w:rFonts w:ascii="Gotham Bold" w:hAnsi="Gotham Bold"/>
          <w:color w:val="404040" w:themeColor="text1" w:themeTint="BF"/>
          <w:sz w:val="22"/>
          <w:szCs w:val="22"/>
        </w:rPr>
        <w:t xml:space="preserve">Los mecanismos de transparencia y rendición de cuentas del </w:t>
      </w:r>
      <w:proofErr w:type="spellStart"/>
      <w:r w:rsidR="000B1C04" w:rsidRPr="009D76D4">
        <w:rPr>
          <w:rFonts w:ascii="Gotham Bold" w:hAnsi="Gotham Bold"/>
          <w:color w:val="404040" w:themeColor="text1" w:themeTint="BF"/>
          <w:sz w:val="22"/>
          <w:szCs w:val="22"/>
        </w:rPr>
        <w:t>Pp</w:t>
      </w:r>
      <w:proofErr w:type="spellEnd"/>
      <w:r w:rsidR="000B1C04" w:rsidRPr="009D76D4">
        <w:rPr>
          <w:rFonts w:ascii="Gotham Bold" w:hAnsi="Gotham Bold"/>
          <w:color w:val="404040" w:themeColor="text1" w:themeTint="BF"/>
          <w:sz w:val="22"/>
          <w:szCs w:val="22"/>
        </w:rPr>
        <w:t xml:space="preserve"> cumplen con las siguientes características</w:t>
      </w:r>
      <w:r w:rsidRPr="009D76D4">
        <w:rPr>
          <w:rFonts w:ascii="Gotham Bold" w:hAnsi="Gotham Bold"/>
          <w:color w:val="404040" w:themeColor="text1" w:themeTint="BF"/>
          <w:sz w:val="22"/>
          <w:szCs w:val="22"/>
        </w:rPr>
        <w:t xml:space="preserve">? </w:t>
      </w:r>
    </w:p>
    <w:p w14:paraId="3741012E" w14:textId="77777777" w:rsidR="000B1C04" w:rsidRPr="00A16F90" w:rsidRDefault="000B1C04" w:rsidP="00C4576E">
      <w:pPr>
        <w:spacing w:line="276" w:lineRule="auto"/>
        <w:ind w:left="1134" w:hanging="567"/>
        <w:jc w:val="both"/>
        <w:rPr>
          <w:rFonts w:ascii="Gotham" w:eastAsia="Gotham" w:hAnsi="Gotham" w:cs="Gotham"/>
          <w:bCs/>
          <w:color w:val="404040" w:themeColor="text1" w:themeTint="BF"/>
          <w:sz w:val="20"/>
          <w:szCs w:val="20"/>
        </w:rPr>
      </w:pPr>
    </w:p>
    <w:p w14:paraId="53D70E70" w14:textId="77777777" w:rsidR="000B1C04" w:rsidRPr="00A16F90" w:rsidRDefault="000B1C04">
      <w:pPr>
        <w:numPr>
          <w:ilvl w:val="2"/>
          <w:numId w:val="52"/>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documentos normativos están disponibles en la página electrónica de manera accesible, a menos de tres clics a partir de la página inicial de la dependencia o entidad ejecutora. </w:t>
      </w:r>
    </w:p>
    <w:p w14:paraId="7C51B886" w14:textId="77777777" w:rsidR="000B1C04" w:rsidRPr="00A16F90" w:rsidRDefault="000B1C04">
      <w:pPr>
        <w:numPr>
          <w:ilvl w:val="2"/>
          <w:numId w:val="52"/>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resultados principales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son difundidos en la página electrónica de manera accesible, a menos de tres clics a partir de la página inicial de la dependencia o entidad ejecutora. </w:t>
      </w:r>
    </w:p>
    <w:p w14:paraId="6620E4B6" w14:textId="77777777" w:rsidR="000B1C04" w:rsidRPr="00A16F90" w:rsidRDefault="000B1C04">
      <w:pPr>
        <w:numPr>
          <w:ilvl w:val="2"/>
          <w:numId w:val="52"/>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Cuenta con un teléfono o correo electrónico para informar y orientar tanto a la población beneficiaria y/o usuarios, como al ciudadano en general, disponible en la página electrónica, accesible a menos de tres clics a partir de la página inicial de la dependencia o entidad ejecutora. </w:t>
      </w:r>
    </w:p>
    <w:p w14:paraId="16F31A06" w14:textId="77777777" w:rsidR="000B1C04" w:rsidRPr="00A16F90" w:rsidRDefault="000B1C04">
      <w:pPr>
        <w:numPr>
          <w:ilvl w:val="2"/>
          <w:numId w:val="52"/>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dependencia o entidad que opera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modificación de respuesta a partir de recursos de revisión presentados ante el Instituto de Transparencia, Acceso a la Información Pública y Protección de Datos Personales del Estado de México y Municipios (INFOEM). </w:t>
      </w:r>
    </w:p>
    <w:p w14:paraId="073A0DFB" w14:textId="77777777" w:rsidR="000B1C04" w:rsidRPr="00A16F90" w:rsidRDefault="000B1C04" w:rsidP="00E03E08">
      <w:pPr>
        <w:jc w:val="both"/>
        <w:rPr>
          <w:rFonts w:ascii="Gotham" w:hAnsi="Gotham"/>
          <w:color w:val="404040" w:themeColor="text1" w:themeTint="BF"/>
          <w:sz w:val="20"/>
          <w:szCs w:val="20"/>
        </w:rPr>
      </w:pPr>
    </w:p>
    <w:p w14:paraId="593719B1" w14:textId="77777777" w:rsidR="000B1C04" w:rsidRPr="00A16F90" w:rsidRDefault="000B1C04"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mecanismos de transparencia y rendición de cuentas o los mecanismos no cumplen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1E18E64" w14:textId="77777777" w:rsidR="000B1C04" w:rsidRPr="00A16F90" w:rsidRDefault="000B1C04" w:rsidP="00C4576E">
      <w:pPr>
        <w:ind w:left="567"/>
        <w:jc w:val="both"/>
        <w:rPr>
          <w:rFonts w:ascii="Gotham" w:hAnsi="Gotham"/>
          <w:color w:val="404040" w:themeColor="text1" w:themeTint="BF"/>
          <w:sz w:val="20"/>
          <w:szCs w:val="20"/>
        </w:rPr>
      </w:pPr>
    </w:p>
    <w:p w14:paraId="35206C2B" w14:textId="6AA7F9E9" w:rsidR="000B1C04" w:rsidRPr="00A16F90" w:rsidRDefault="000B1C04" w:rsidP="00C4576E">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C4576E"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03C95CDB" w14:textId="77777777" w:rsidR="004A5A00" w:rsidRPr="00A16F90" w:rsidRDefault="004A5A00" w:rsidP="00E03E08">
      <w:pPr>
        <w:jc w:val="both"/>
        <w:rPr>
          <w:rFonts w:ascii="Gotham" w:hAnsi="Gotham"/>
          <w:color w:val="404040" w:themeColor="text1" w:themeTint="BF"/>
          <w:sz w:val="20"/>
          <w:szCs w:val="20"/>
        </w:rPr>
      </w:pPr>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26E58DEF"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EFBDDDA" w14:textId="77777777" w:rsidR="004A5A00" w:rsidRPr="000C29E7" w:rsidRDefault="004A5A00"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F7AD90C" w14:textId="77777777" w:rsidR="004A5A00" w:rsidRPr="000C29E7" w:rsidRDefault="004A5A00"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76BE382D"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82C4F1" w14:textId="77777777" w:rsidR="004A5A00" w:rsidRPr="00A16F90" w:rsidRDefault="004A5A0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6CA3774" w14:textId="1D4A8062" w:rsidR="004A5A00" w:rsidRPr="00A16F90" w:rsidRDefault="00C16F76"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de transparencia y rendición de cuentas cumplen con una de las características indicadas en la pregunta.</w:t>
            </w:r>
          </w:p>
        </w:tc>
      </w:tr>
      <w:tr w:rsidR="00A16F90" w:rsidRPr="00A16F90" w14:paraId="0C842991"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7E0AC8" w14:textId="77777777" w:rsidR="004A5A00" w:rsidRPr="00A16F90" w:rsidRDefault="004A5A0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070A559" w14:textId="07B88527" w:rsidR="004A5A00" w:rsidRPr="00A16F90" w:rsidRDefault="00C16F76"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de transparencia y rendición de cuentas cumplen con dos de las características indicadas en la pregunta.</w:t>
            </w:r>
          </w:p>
        </w:tc>
      </w:tr>
      <w:tr w:rsidR="00A16F90" w:rsidRPr="00A16F90" w14:paraId="2753582C"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3B582C" w14:textId="77777777" w:rsidR="004A5A00" w:rsidRPr="00A16F90" w:rsidRDefault="004A5A0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0B2682E" w14:textId="371C9189" w:rsidR="004A5A00" w:rsidRPr="00A16F90" w:rsidRDefault="00C16F76"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mecanismos de transparencia y rendición de cuentas cumplen con tres de las características indicadas en la pregunta.</w:t>
            </w:r>
          </w:p>
        </w:tc>
      </w:tr>
      <w:tr w:rsidR="00A16F90" w:rsidRPr="00A16F90" w14:paraId="649E16D7" w14:textId="77777777" w:rsidTr="00CB44D4">
        <w:trPr>
          <w:trHeight w:val="59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6A50F3" w14:textId="77777777" w:rsidR="004A5A00" w:rsidRPr="00A16F90" w:rsidRDefault="004A5A0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0B04042" w14:textId="75CC2C5A" w:rsidR="004A5A00" w:rsidRPr="00A16F90" w:rsidRDefault="00C16F76" w:rsidP="000C29E7">
            <w:pPr>
              <w:ind w:left="82" w:right="274"/>
              <w:jc w:val="both"/>
              <w:rPr>
                <w:rFonts w:ascii="Gotham" w:hAnsi="Gotham"/>
                <w:color w:val="404040" w:themeColor="text1" w:themeTint="BF"/>
                <w:sz w:val="20"/>
                <w:lang w:val="es-MX"/>
              </w:rPr>
            </w:pPr>
            <w:r w:rsidRPr="00A16F90">
              <w:rPr>
                <w:rFonts w:ascii="Gotham" w:hAnsi="Gotham" w:cs="Arial"/>
                <w:color w:val="404040" w:themeColor="text1" w:themeTint="BF"/>
                <w:sz w:val="20"/>
                <w:szCs w:val="20"/>
                <w:lang w:val="es-MX"/>
              </w:rPr>
              <w:t>Los mecanismos de transparencia y rendición de cuentas cumplen con todas las características indicadas en la pregunta que apliquen.</w:t>
            </w:r>
          </w:p>
        </w:tc>
      </w:tr>
    </w:tbl>
    <w:p w14:paraId="741C57BA" w14:textId="77777777" w:rsidR="009D76D4" w:rsidRPr="009D76D4" w:rsidRDefault="009D76D4" w:rsidP="009D76D4">
      <w:pPr>
        <w:pStyle w:val="Prrafodelista"/>
        <w:numPr>
          <w:ilvl w:val="0"/>
          <w:numId w:val="51"/>
        </w:numPr>
        <w:jc w:val="both"/>
        <w:rPr>
          <w:rFonts w:ascii="Gotham" w:hAnsi="Gotham"/>
          <w:vanish/>
          <w:color w:val="404040" w:themeColor="text1" w:themeTint="BF"/>
          <w:sz w:val="20"/>
          <w:szCs w:val="20"/>
        </w:rPr>
      </w:pPr>
      <w:bookmarkStart w:id="58" w:name="_Hlk157701637"/>
      <w:bookmarkStart w:id="59" w:name="_Hlk157758980"/>
    </w:p>
    <w:p w14:paraId="7CF5486B" w14:textId="3D9E11C4" w:rsidR="004A5A00" w:rsidRPr="009D76D4" w:rsidRDefault="004A5A00" w:rsidP="009D76D4">
      <w:pPr>
        <w:pStyle w:val="Prrafodelista"/>
        <w:numPr>
          <w:ilvl w:val="1"/>
          <w:numId w:val="51"/>
        </w:numPr>
        <w:ind w:left="1287"/>
        <w:jc w:val="both"/>
        <w:rPr>
          <w:rFonts w:ascii="Gotham" w:hAnsi="Gotham"/>
          <w:color w:val="404040" w:themeColor="text1" w:themeTint="BF"/>
          <w:sz w:val="20"/>
          <w:szCs w:val="20"/>
        </w:rPr>
      </w:pPr>
      <w:r w:rsidRPr="009D76D4">
        <w:rPr>
          <w:rFonts w:ascii="Gotham" w:hAnsi="Gotham"/>
          <w:color w:val="404040" w:themeColor="text1" w:themeTint="BF"/>
          <w:sz w:val="20"/>
          <w:szCs w:val="20"/>
        </w:rPr>
        <w:t xml:space="preserve">En la respuesta se deberán indicar los mecanismos de transparencia existentes, los medios de difusión de dichos mecanismos y las recomendaciones para atender las áreas de oportunidad identificadas. Los resultados principales se refieren a resultados a nivel de Fin, de Propósito y/o de Componentes. </w:t>
      </w:r>
    </w:p>
    <w:p w14:paraId="2F814E22" w14:textId="77777777" w:rsidR="004A5A00" w:rsidRPr="00A16F90" w:rsidRDefault="004A5A00" w:rsidP="009D76D4">
      <w:pPr>
        <w:pStyle w:val="Prrafodelista"/>
        <w:ind w:left="1134"/>
        <w:jc w:val="both"/>
        <w:rPr>
          <w:rFonts w:ascii="Gotham" w:hAnsi="Gotham"/>
          <w:color w:val="404040" w:themeColor="text1" w:themeTint="BF"/>
          <w:sz w:val="20"/>
          <w:szCs w:val="20"/>
        </w:rPr>
      </w:pPr>
    </w:p>
    <w:p w14:paraId="17891FDF" w14:textId="651C24BE" w:rsidR="00ED6FA1" w:rsidRPr="009D76D4" w:rsidRDefault="004A5A00" w:rsidP="009D76D4">
      <w:pPr>
        <w:pStyle w:val="Prrafodelista"/>
        <w:numPr>
          <w:ilvl w:val="1"/>
          <w:numId w:val="51"/>
        </w:numPr>
        <w:ind w:left="1134" w:hanging="567"/>
        <w:jc w:val="both"/>
        <w:rPr>
          <w:rFonts w:ascii="Gotham" w:hAnsi="Gotham"/>
          <w:color w:val="404040" w:themeColor="text1" w:themeTint="BF"/>
          <w:sz w:val="20"/>
          <w:szCs w:val="20"/>
        </w:rPr>
      </w:pPr>
      <w:r w:rsidRPr="009D76D4">
        <w:rPr>
          <w:rFonts w:ascii="Gotham" w:hAnsi="Gotham"/>
          <w:color w:val="404040" w:themeColor="text1" w:themeTint="BF"/>
          <w:sz w:val="20"/>
          <w:szCs w:val="20"/>
        </w:rPr>
        <w:t xml:space="preserve">Las fuentes de información mínimas a utilizar deberán ser los documentos normativos del </w:t>
      </w:r>
      <w:proofErr w:type="spellStart"/>
      <w:r w:rsidRPr="009D76D4">
        <w:rPr>
          <w:rFonts w:ascii="Gotham" w:hAnsi="Gotham"/>
          <w:color w:val="404040" w:themeColor="text1" w:themeTint="BF"/>
          <w:sz w:val="20"/>
          <w:szCs w:val="20"/>
        </w:rPr>
        <w:t>Pp</w:t>
      </w:r>
      <w:proofErr w:type="spellEnd"/>
      <w:r w:rsidRPr="009D76D4">
        <w:rPr>
          <w:rFonts w:ascii="Gotham" w:hAnsi="Gotham"/>
          <w:color w:val="404040" w:themeColor="text1" w:themeTint="BF"/>
          <w:sz w:val="20"/>
          <w:szCs w:val="20"/>
        </w:rPr>
        <w:t xml:space="preserve">, documentos oficiales, página de Internet, así como recursos de revisión de las solicitudes de información y las resoluciones de los recursos de revisión. </w:t>
      </w:r>
    </w:p>
    <w:bookmarkEnd w:id="58"/>
    <w:p w14:paraId="078FADD5" w14:textId="71AE320E" w:rsidR="00D75759" w:rsidRPr="00A16F90" w:rsidRDefault="00D75759" w:rsidP="009D76D4">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bookmarkEnd w:id="59"/>
    <w:p w14:paraId="2E0C6B58" w14:textId="5D1D814A" w:rsidR="00C16F76" w:rsidRPr="000C29E7" w:rsidRDefault="00C16F76" w:rsidP="00D75759">
      <w:pPr>
        <w:jc w:val="both"/>
        <w:rPr>
          <w:rFonts w:ascii="Gotham Black" w:hAnsi="Gotham Black"/>
          <w:color w:val="404040" w:themeColor="text1" w:themeTint="BF"/>
        </w:rPr>
      </w:pPr>
      <w:r w:rsidRPr="000C29E7">
        <w:rPr>
          <w:rFonts w:ascii="Gotham Black" w:hAnsi="Gotham Black"/>
          <w:color w:val="404040" w:themeColor="text1" w:themeTint="BF"/>
        </w:rPr>
        <w:lastRenderedPageBreak/>
        <w:t>Módulo 5. Percepción de la población o área de enfoque atendida</w:t>
      </w:r>
    </w:p>
    <w:p w14:paraId="638CCA64" w14:textId="77777777" w:rsidR="00DF37E7" w:rsidRPr="00A16F90" w:rsidRDefault="00DF37E7" w:rsidP="00E03E08">
      <w:pPr>
        <w:jc w:val="both"/>
        <w:rPr>
          <w:rFonts w:ascii="Gotham Bold" w:hAnsi="Gotham Bold"/>
          <w:color w:val="404040" w:themeColor="text1" w:themeTint="BF"/>
          <w:sz w:val="22"/>
          <w:szCs w:val="22"/>
        </w:rPr>
      </w:pPr>
    </w:p>
    <w:p w14:paraId="2B3D4A87" w14:textId="438CC0F6" w:rsidR="00DF37E7" w:rsidRPr="009D76D4" w:rsidRDefault="00DF37E7" w:rsidP="009D76D4">
      <w:pPr>
        <w:pStyle w:val="Prrafodelista"/>
        <w:numPr>
          <w:ilvl w:val="0"/>
          <w:numId w:val="13"/>
        </w:numPr>
        <w:ind w:left="426" w:hanging="426"/>
        <w:jc w:val="both"/>
        <w:rPr>
          <w:rFonts w:ascii="Gotham Bold" w:hAnsi="Gotham Bold"/>
          <w:color w:val="404040" w:themeColor="text1" w:themeTint="BF"/>
          <w:sz w:val="22"/>
          <w:szCs w:val="22"/>
        </w:rPr>
      </w:pPr>
      <w:r w:rsidRPr="009D76D4">
        <w:rPr>
          <w:rFonts w:ascii="Gotham Bold" w:hAnsi="Gotham Bold"/>
          <w:color w:val="404040" w:themeColor="text1" w:themeTint="BF"/>
          <w:sz w:val="22"/>
          <w:szCs w:val="22"/>
        </w:rPr>
        <w:t xml:space="preserve">¿El </w:t>
      </w:r>
      <w:proofErr w:type="spellStart"/>
      <w:r w:rsidRPr="009D76D4">
        <w:rPr>
          <w:rFonts w:ascii="Gotham Bold" w:hAnsi="Gotham Bold"/>
          <w:color w:val="404040" w:themeColor="text1" w:themeTint="BF"/>
          <w:sz w:val="22"/>
          <w:szCs w:val="22"/>
        </w:rPr>
        <w:t>Pp</w:t>
      </w:r>
      <w:proofErr w:type="spellEnd"/>
      <w:r w:rsidRPr="009D76D4">
        <w:rPr>
          <w:rFonts w:ascii="Gotham Bold" w:hAnsi="Gotham Bold"/>
          <w:color w:val="404040" w:themeColor="text1" w:themeTint="BF"/>
          <w:sz w:val="22"/>
          <w:szCs w:val="22"/>
        </w:rPr>
        <w:t xml:space="preserve"> cuenta con instrumentos para medir el grado de satisfacción de su población, usuarios o área de enfoque atendida respecto de su desempeño en el proceso de entrega de los componentes que genera con las siguientes características? </w:t>
      </w:r>
    </w:p>
    <w:p w14:paraId="03C69F18" w14:textId="77777777" w:rsidR="00646C5D" w:rsidRPr="00A16F90" w:rsidRDefault="00646C5D" w:rsidP="00E03E08">
      <w:pPr>
        <w:jc w:val="both"/>
        <w:rPr>
          <w:rFonts w:ascii="Gotham" w:hAnsi="Gotham"/>
          <w:color w:val="404040" w:themeColor="text1" w:themeTint="BF"/>
          <w:sz w:val="20"/>
          <w:szCs w:val="20"/>
        </w:rPr>
      </w:pPr>
    </w:p>
    <w:p w14:paraId="75D20D9E" w14:textId="77777777" w:rsidR="00646C5D" w:rsidRPr="00A16F90" w:rsidRDefault="00646C5D">
      <w:pPr>
        <w:numPr>
          <w:ilvl w:val="2"/>
          <w:numId w:val="54"/>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Su aplicación se realiza de manera que no se induzcan las respuestas. </w:t>
      </w:r>
    </w:p>
    <w:p w14:paraId="1661658E" w14:textId="77777777" w:rsidR="00646C5D" w:rsidRPr="00A16F90" w:rsidRDefault="00646C5D">
      <w:pPr>
        <w:numPr>
          <w:ilvl w:val="2"/>
          <w:numId w:val="54"/>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Corresponden a las características de la población, usuarios o área de enfoque atendida. </w:t>
      </w:r>
    </w:p>
    <w:p w14:paraId="3181B581" w14:textId="77777777" w:rsidR="00646C5D" w:rsidRPr="00A16F90" w:rsidRDefault="00646C5D">
      <w:pPr>
        <w:numPr>
          <w:ilvl w:val="2"/>
          <w:numId w:val="54"/>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Los resultados se utilizan para mejorar su gestión y cuenta con evidencia para validar su aplicación.</w:t>
      </w:r>
    </w:p>
    <w:p w14:paraId="581CE330" w14:textId="77777777" w:rsidR="00646C5D" w:rsidRPr="00A16F90" w:rsidRDefault="00646C5D">
      <w:pPr>
        <w:numPr>
          <w:ilvl w:val="2"/>
          <w:numId w:val="54"/>
        </w:numPr>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Los resultados que arrojan son representativos. </w:t>
      </w:r>
    </w:p>
    <w:p w14:paraId="3B2FBC28" w14:textId="77777777" w:rsidR="00C16F76" w:rsidRPr="00A16F90" w:rsidRDefault="00C16F76" w:rsidP="00E03E08">
      <w:pPr>
        <w:jc w:val="both"/>
        <w:rPr>
          <w:rFonts w:ascii="Gotham" w:hAnsi="Gotham"/>
          <w:color w:val="404040" w:themeColor="text1" w:themeTint="BF"/>
          <w:sz w:val="20"/>
          <w:szCs w:val="20"/>
        </w:rPr>
      </w:pPr>
    </w:p>
    <w:p w14:paraId="3EC76126" w14:textId="77777777" w:rsidR="00BE4687" w:rsidRPr="00A16F90" w:rsidRDefault="00BE4687" w:rsidP="00E03E08">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instrumentos para medir el grado de satisfacción de su población, usuarios o área de enfoque atendida,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01E6B23F" w14:textId="77777777" w:rsidR="00BE4687" w:rsidRPr="00A16F90" w:rsidRDefault="00BE4687" w:rsidP="00E03E08">
      <w:pPr>
        <w:jc w:val="both"/>
        <w:rPr>
          <w:rFonts w:ascii="Gotham" w:hAnsi="Gotham"/>
          <w:color w:val="404040" w:themeColor="text1" w:themeTint="BF"/>
          <w:sz w:val="20"/>
          <w:szCs w:val="20"/>
        </w:rPr>
      </w:pPr>
    </w:p>
    <w:p w14:paraId="0A50BA49" w14:textId="377D3CB7" w:rsidR="00BE4687" w:rsidRPr="00A16F90" w:rsidRDefault="00BE4687" w:rsidP="00E03E08">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32FFD"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7CBCA9E9" w14:textId="77777777" w:rsidR="00F67200" w:rsidRPr="00A16F90" w:rsidRDefault="00F67200" w:rsidP="00E03E08">
      <w:pPr>
        <w:jc w:val="both"/>
        <w:rPr>
          <w:rFonts w:ascii="Gotham" w:hAnsi="Gotham"/>
          <w:color w:val="404040" w:themeColor="text1" w:themeTint="BF"/>
          <w:sz w:val="20"/>
          <w:szCs w:val="20"/>
        </w:rPr>
      </w:pPr>
      <w:bookmarkStart w:id="60" w:name="_Hlk157766752"/>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464AB69C" w14:textId="77777777" w:rsidTr="00CB44D4">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CCF4115" w14:textId="77777777" w:rsidR="00F67200" w:rsidRPr="000C29E7" w:rsidRDefault="00F67200"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600C321" w14:textId="77777777" w:rsidR="00F67200" w:rsidRPr="000C29E7" w:rsidRDefault="00F67200"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1046BF46"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4C4E8C" w14:textId="77777777" w:rsidR="00F67200" w:rsidRPr="00A16F90" w:rsidRDefault="00F6720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796E1C75" w14:textId="00F44CFD" w:rsidR="00F67200" w:rsidRPr="00A16F90" w:rsidRDefault="00646C5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instrumentos para medir el grado de satisfacción de la población, usuarios o área de enfoque atendida no cumplen con al menos el inciso a) de las características establecidas en la pregunta.</w:t>
            </w:r>
          </w:p>
        </w:tc>
      </w:tr>
      <w:tr w:rsidR="00A16F90" w:rsidRPr="00A16F90" w14:paraId="22F357BA"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24A332" w14:textId="77777777" w:rsidR="00F67200" w:rsidRPr="00A16F90" w:rsidRDefault="00F6720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9956292" w14:textId="4F11A423" w:rsidR="00F67200" w:rsidRPr="00A16F90" w:rsidRDefault="00646C5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Los instrumentos para medir el grado de satisfacción de la población, usuarios o área de enfoque atendida cumplen con el inciso a) de las características establecidas.</w:t>
            </w:r>
          </w:p>
        </w:tc>
      </w:tr>
      <w:tr w:rsidR="00A16F90" w:rsidRPr="00A16F90" w14:paraId="1E0493C7" w14:textId="77777777" w:rsidTr="00CB44D4">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79487E" w14:textId="77777777" w:rsidR="00F67200" w:rsidRPr="00A16F90" w:rsidRDefault="00F6720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3DF0662" w14:textId="1A2C52FD" w:rsidR="00F67200" w:rsidRPr="00A16F90" w:rsidRDefault="00646C5D"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Los instrumentos para medir el grado de satisfacción de la población, usuarios o área de enfoque atendida cumplen con el inciso a) y otra de las características establecidas en la pregunta.</w:t>
            </w:r>
          </w:p>
        </w:tc>
      </w:tr>
      <w:tr w:rsidR="00A16F90" w:rsidRPr="00A16F90" w14:paraId="77D2F84A" w14:textId="77777777" w:rsidTr="00CB44D4">
        <w:trPr>
          <w:trHeight w:val="59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A5F948" w14:textId="77777777" w:rsidR="00F67200" w:rsidRPr="00A16F90" w:rsidRDefault="00F6720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A591DA3" w14:textId="76256FF9" w:rsidR="00F67200" w:rsidRPr="00A16F90" w:rsidRDefault="00646C5D"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Los instrumentos para medir el grado de satisfacción de la población, usuarios o área de enfoque atendida cumplen con todas las características establecidas en la pregunta.</w:t>
            </w:r>
          </w:p>
        </w:tc>
      </w:tr>
      <w:bookmarkEnd w:id="60"/>
    </w:tbl>
    <w:p w14:paraId="61C8EE26"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0A4BA2A0" w14:textId="5D034708" w:rsidR="00ED4EBB" w:rsidRPr="00A16F90" w:rsidRDefault="00ED4EBB" w:rsidP="005752B1">
      <w:pPr>
        <w:pStyle w:val="Prrafodelista"/>
        <w:numPr>
          <w:ilvl w:val="1"/>
          <w:numId w:val="51"/>
        </w:numPr>
        <w:ind w:left="127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w:t>
      </w:r>
      <w:r w:rsidR="00646C5D" w:rsidRPr="00A16F90">
        <w:rPr>
          <w:rFonts w:ascii="Gotham" w:hAnsi="Gotham"/>
          <w:color w:val="404040" w:themeColor="text1" w:themeTint="BF"/>
          <w:sz w:val="20"/>
          <w:szCs w:val="20"/>
        </w:rPr>
        <w:t xml:space="preserve">la respuesta se deberán indicar qué características tienen los instrumentos, los resultados de los mismos y la frecuencia de su aplicación. Adicionalmente, se deberá incluir el </w:t>
      </w:r>
      <w:r w:rsidR="000C29E7" w:rsidRPr="000C29E7">
        <w:rPr>
          <w:rFonts w:ascii="Gotham Bold" w:hAnsi="Gotham Bold"/>
          <w:color w:val="404040" w:themeColor="text1" w:themeTint="BF"/>
          <w:sz w:val="20"/>
          <w:szCs w:val="20"/>
        </w:rPr>
        <w:t>“</w:t>
      </w:r>
      <w:r w:rsidR="00646C5D" w:rsidRPr="000C29E7">
        <w:rPr>
          <w:rFonts w:ascii="Gotham Bold" w:hAnsi="Gotham Bold"/>
          <w:color w:val="404040" w:themeColor="text1" w:themeTint="BF"/>
          <w:sz w:val="20"/>
          <w:szCs w:val="20"/>
        </w:rPr>
        <w:t>Anexo 1</w:t>
      </w:r>
      <w:r w:rsidR="00121D2E">
        <w:rPr>
          <w:rFonts w:ascii="Gotham Bold" w:hAnsi="Gotham Bold"/>
          <w:color w:val="404040" w:themeColor="text1" w:themeTint="BF"/>
          <w:sz w:val="20"/>
          <w:szCs w:val="20"/>
        </w:rPr>
        <w:t>5</w:t>
      </w:r>
      <w:r w:rsidR="00646C5D" w:rsidRPr="000C29E7">
        <w:rPr>
          <w:rFonts w:ascii="Gotham Bold" w:hAnsi="Gotham Bold"/>
          <w:color w:val="404040" w:themeColor="text1" w:themeTint="BF"/>
          <w:sz w:val="20"/>
          <w:szCs w:val="20"/>
        </w:rPr>
        <w:t xml:space="preserve"> Instrumentos de Medición del Grado de Satisfacción de la Población Atendida</w:t>
      </w:r>
      <w:r w:rsidR="000C29E7" w:rsidRPr="000C29E7">
        <w:rPr>
          <w:rFonts w:ascii="Gotham Bold" w:hAnsi="Gotham Bold"/>
          <w:color w:val="404040" w:themeColor="text1" w:themeTint="BF"/>
          <w:sz w:val="20"/>
          <w:szCs w:val="20"/>
        </w:rPr>
        <w:t>”</w:t>
      </w:r>
      <w:r w:rsidR="00646C5D" w:rsidRPr="000C29E7">
        <w:rPr>
          <w:rFonts w:ascii="Gotham Bold" w:hAnsi="Gotham Bold"/>
          <w:color w:val="404040" w:themeColor="text1" w:themeTint="BF"/>
          <w:sz w:val="20"/>
          <w:szCs w:val="20"/>
        </w:rPr>
        <w:t xml:space="preserve"> </w:t>
      </w:r>
      <w:r w:rsidR="00646C5D" w:rsidRPr="00A16F90">
        <w:rPr>
          <w:rFonts w:ascii="Gotham" w:hAnsi="Gotham"/>
          <w:color w:val="404040" w:themeColor="text1" w:themeTint="BF"/>
          <w:sz w:val="20"/>
          <w:szCs w:val="20"/>
        </w:rPr>
        <w:t>con las principales características de los instrumentos.</w:t>
      </w:r>
    </w:p>
    <w:p w14:paraId="12AA88E1" w14:textId="77777777" w:rsidR="00ED4EBB" w:rsidRPr="00A16F90" w:rsidRDefault="00ED4EBB" w:rsidP="006632F5">
      <w:pPr>
        <w:pStyle w:val="Prrafodelista"/>
        <w:ind w:left="1276"/>
        <w:jc w:val="both"/>
        <w:rPr>
          <w:rFonts w:ascii="Gotham" w:hAnsi="Gotham"/>
          <w:color w:val="404040" w:themeColor="text1" w:themeTint="BF"/>
          <w:sz w:val="20"/>
          <w:szCs w:val="20"/>
        </w:rPr>
      </w:pPr>
    </w:p>
    <w:p w14:paraId="7AC1750E" w14:textId="119516EC" w:rsidR="00ED6FA1" w:rsidRPr="00A16F90" w:rsidRDefault="00ED4EBB">
      <w:pPr>
        <w:pStyle w:val="Prrafodelista"/>
        <w:numPr>
          <w:ilvl w:val="1"/>
          <w:numId w:val="51"/>
        </w:numPr>
        <w:ind w:left="127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w:t>
      </w:r>
      <w:r w:rsidR="00646C5D" w:rsidRPr="00A16F90">
        <w:rPr>
          <w:rFonts w:ascii="Gotham" w:hAnsi="Gotham"/>
          <w:color w:val="404040" w:themeColor="text1" w:themeTint="BF"/>
          <w:sz w:val="20"/>
          <w:szCs w:val="20"/>
        </w:rPr>
        <w:t>fuentes de información mínimas a utilizar deben ser estudios y/o evaluaciones (internas o externas); metodologías e instrumentos, así como resultados de las encuestas de satisfacción aplicadas a la población o área de enfoque atendida.</w:t>
      </w:r>
    </w:p>
    <w:p w14:paraId="2A933D08" w14:textId="54972421" w:rsidR="00D75759" w:rsidRPr="00A16F90" w:rsidRDefault="00D75759">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1FDAD54F" w14:textId="38E833BF" w:rsidR="00862BAB" w:rsidRPr="000C29E7" w:rsidRDefault="00862BAB" w:rsidP="00D75759">
      <w:pPr>
        <w:jc w:val="both"/>
        <w:rPr>
          <w:rFonts w:ascii="Gotham Black" w:hAnsi="Gotham Black"/>
          <w:color w:val="404040" w:themeColor="text1" w:themeTint="BF"/>
        </w:rPr>
      </w:pPr>
      <w:r w:rsidRPr="000C29E7">
        <w:rPr>
          <w:rFonts w:ascii="Gotham Black" w:hAnsi="Gotham Black"/>
          <w:color w:val="404040" w:themeColor="text1" w:themeTint="BF"/>
        </w:rPr>
        <w:lastRenderedPageBreak/>
        <w:t>Módulo 6. Medición de los resultados</w:t>
      </w:r>
    </w:p>
    <w:p w14:paraId="431852DC" w14:textId="77777777" w:rsidR="00DF37E7" w:rsidRPr="00A16F90" w:rsidRDefault="00DF37E7" w:rsidP="00E03E08">
      <w:pPr>
        <w:jc w:val="both"/>
        <w:rPr>
          <w:rFonts w:ascii="Gotham" w:hAnsi="Gotham"/>
          <w:color w:val="404040" w:themeColor="text1" w:themeTint="BF"/>
          <w:sz w:val="20"/>
          <w:szCs w:val="20"/>
        </w:rPr>
      </w:pPr>
    </w:p>
    <w:p w14:paraId="172F9F96" w14:textId="092C1724" w:rsidR="00DF37E7" w:rsidRPr="005752B1" w:rsidRDefault="00DF37E7"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t>¿</w:t>
      </w:r>
      <w:r w:rsidR="00862BAB" w:rsidRPr="005752B1">
        <w:rPr>
          <w:rFonts w:ascii="Gotham Bold" w:hAnsi="Gotham Bold"/>
          <w:color w:val="404040" w:themeColor="text1" w:themeTint="BF"/>
          <w:sz w:val="22"/>
          <w:szCs w:val="22"/>
        </w:rPr>
        <w:t xml:space="preserve">Cómo documenta el </w:t>
      </w:r>
      <w:proofErr w:type="spellStart"/>
      <w:r w:rsidR="00862BAB" w:rsidRPr="005752B1">
        <w:rPr>
          <w:rFonts w:ascii="Gotham Bold" w:hAnsi="Gotham Bold"/>
          <w:color w:val="404040" w:themeColor="text1" w:themeTint="BF"/>
          <w:sz w:val="22"/>
          <w:szCs w:val="22"/>
        </w:rPr>
        <w:t>Pp</w:t>
      </w:r>
      <w:proofErr w:type="spellEnd"/>
      <w:r w:rsidR="00862BAB" w:rsidRPr="005752B1">
        <w:rPr>
          <w:rFonts w:ascii="Gotham Bold" w:hAnsi="Gotham Bold"/>
          <w:color w:val="404040" w:themeColor="text1" w:themeTint="BF"/>
          <w:sz w:val="22"/>
          <w:szCs w:val="22"/>
        </w:rPr>
        <w:t xml:space="preserve"> sus resultados a nivel de Fin y de Propósito</w:t>
      </w:r>
      <w:r w:rsidRPr="005752B1">
        <w:rPr>
          <w:rFonts w:ascii="Gotham Bold" w:hAnsi="Gotham Bold"/>
          <w:color w:val="404040" w:themeColor="text1" w:themeTint="BF"/>
          <w:sz w:val="22"/>
          <w:szCs w:val="22"/>
        </w:rPr>
        <w:t xml:space="preserve">? </w:t>
      </w:r>
    </w:p>
    <w:p w14:paraId="4A9F9363" w14:textId="77777777" w:rsidR="00862BAB" w:rsidRPr="00A16F90" w:rsidRDefault="00862BAB" w:rsidP="00E03E08">
      <w:pPr>
        <w:jc w:val="both"/>
        <w:rPr>
          <w:rFonts w:ascii="Gotham" w:hAnsi="Gotham"/>
          <w:bCs/>
          <w:color w:val="404040" w:themeColor="text1" w:themeTint="BF"/>
          <w:sz w:val="20"/>
          <w:szCs w:val="20"/>
        </w:rPr>
      </w:pPr>
    </w:p>
    <w:p w14:paraId="66E6215E" w14:textId="77777777" w:rsidR="00862BAB" w:rsidRPr="00A16F90" w:rsidRDefault="00862BAB">
      <w:pPr>
        <w:numPr>
          <w:ilvl w:val="4"/>
          <w:numId w:val="5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Con indicadores de la MIR. </w:t>
      </w:r>
    </w:p>
    <w:p w14:paraId="259B07BD" w14:textId="77777777" w:rsidR="00862BAB" w:rsidRPr="00A16F90" w:rsidRDefault="00862BAB">
      <w:pPr>
        <w:numPr>
          <w:ilvl w:val="4"/>
          <w:numId w:val="5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Con información de estudios o evaluaciones rigurosas estatales, nacionales o internacionales, que muestran el impacto de programas similares. </w:t>
      </w:r>
    </w:p>
    <w:p w14:paraId="4784A96A" w14:textId="77777777" w:rsidR="00862BAB" w:rsidRPr="00A16F90" w:rsidRDefault="00862BAB">
      <w:pPr>
        <w:numPr>
          <w:ilvl w:val="4"/>
          <w:numId w:val="5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Con hallazgos de estudios o evaluaciones que no son de impacto.</w:t>
      </w:r>
    </w:p>
    <w:p w14:paraId="4764137C" w14:textId="77777777" w:rsidR="00862BAB" w:rsidRPr="00A16F90" w:rsidRDefault="00862BAB">
      <w:pPr>
        <w:numPr>
          <w:ilvl w:val="4"/>
          <w:numId w:val="55"/>
        </w:numPr>
        <w:spacing w:line="276" w:lineRule="auto"/>
        <w:ind w:left="851"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Con hallazgos de evaluaciones de impacto.</w:t>
      </w:r>
    </w:p>
    <w:p w14:paraId="050515C9" w14:textId="77777777" w:rsidR="00DD53FA" w:rsidRPr="009F707A" w:rsidRDefault="00DD53FA" w:rsidP="00E03E08">
      <w:pPr>
        <w:jc w:val="both"/>
        <w:rPr>
          <w:rFonts w:ascii="Gotham" w:hAnsi="Gotham"/>
          <w:color w:val="56212F"/>
          <w:sz w:val="20"/>
          <w:szCs w:val="20"/>
        </w:rPr>
      </w:pPr>
    </w:p>
    <w:p w14:paraId="3F160266" w14:textId="77777777" w:rsidR="006632F5" w:rsidRPr="000A18C8" w:rsidRDefault="006632F5" w:rsidP="00837B6D">
      <w:pPr>
        <w:ind w:left="567" w:right="48"/>
        <w:jc w:val="both"/>
        <w:rPr>
          <w:rFonts w:ascii="Gotham Bold" w:hAnsi="Gotham Bold"/>
          <w:color w:val="9F2241"/>
          <w:sz w:val="22"/>
          <w:szCs w:val="22"/>
        </w:rPr>
      </w:pPr>
      <w:bookmarkStart w:id="61" w:name="_Hlk157766776"/>
      <w:r w:rsidRPr="00837B6D">
        <w:rPr>
          <w:rFonts w:ascii="Gotham Bold" w:hAnsi="Gotham Bold"/>
          <w:color w:val="56212F"/>
          <w:sz w:val="20"/>
          <w:szCs w:val="20"/>
        </w:rPr>
        <w:t>No procede valoración cuantitativa.</w:t>
      </w:r>
    </w:p>
    <w:p w14:paraId="6E22AEEE"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315819E4" w14:textId="4616A773" w:rsidR="00862BAB" w:rsidRPr="00A16F90" w:rsidRDefault="00862BAB"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 señalar con qué documenta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sus resultados y por qué ha utilizado esos medios.</w:t>
      </w:r>
    </w:p>
    <w:p w14:paraId="1BE5FEEC" w14:textId="77777777" w:rsidR="00862BAB" w:rsidRPr="00A16F90" w:rsidRDefault="00862BAB" w:rsidP="006632F5">
      <w:pPr>
        <w:pStyle w:val="Prrafodelista"/>
        <w:ind w:left="1134" w:hanging="567"/>
        <w:jc w:val="both"/>
        <w:rPr>
          <w:rFonts w:ascii="Gotham" w:hAnsi="Gotham"/>
          <w:color w:val="404040" w:themeColor="text1" w:themeTint="BF"/>
          <w:sz w:val="20"/>
          <w:szCs w:val="20"/>
        </w:rPr>
      </w:pPr>
    </w:p>
    <w:p w14:paraId="617154F6" w14:textId="46D18EE2" w:rsidR="00862BAB" w:rsidRPr="00A16F90" w:rsidRDefault="00862BAB">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Las fuentes de información mínimas a utilizar deberán ser los documentos normativos, MIR, evaluaciones externas y/o diagnóstico.</w:t>
      </w:r>
    </w:p>
    <w:bookmarkEnd w:id="61"/>
    <w:p w14:paraId="3707B798" w14:textId="77777777" w:rsidR="00862BAB" w:rsidRPr="00A16F90" w:rsidRDefault="00862BAB" w:rsidP="006632F5">
      <w:pPr>
        <w:ind w:left="1134" w:hanging="567"/>
        <w:jc w:val="both"/>
        <w:rPr>
          <w:rFonts w:ascii="Gotham" w:hAnsi="Gotham"/>
          <w:color w:val="404040" w:themeColor="text1" w:themeTint="BF"/>
          <w:sz w:val="20"/>
          <w:szCs w:val="20"/>
        </w:rPr>
      </w:pPr>
    </w:p>
    <w:p w14:paraId="4C21096D" w14:textId="00DBBDBF" w:rsidR="00ED6FA1" w:rsidRPr="00A16F90" w:rsidRDefault="00862BAB" w:rsidP="006632F5">
      <w:pPr>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Para el caso de los indicadores de nivel de Fin, deberá señalarse la manera en que estos son documentados por la Unidad Responsable del programa que corresponda.</w:t>
      </w:r>
    </w:p>
    <w:p w14:paraId="28D6CEEA" w14:textId="109F6CA4" w:rsidR="00B11C73" w:rsidRPr="00A16F90" w:rsidRDefault="00B11C73">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3927B3A3" w14:textId="71B72CE9" w:rsidR="00DF37E7" w:rsidRPr="005752B1" w:rsidRDefault="00FD1570"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 xml:space="preserve">En caso de que 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xml:space="preserve"> cuente con indicadores para medir su Fin y Propósito, inciso a) de la pregunta anterior, ¿</w:t>
      </w:r>
      <w:r w:rsidR="005B3A0D" w:rsidRPr="005752B1">
        <w:rPr>
          <w:rFonts w:ascii="Gotham Bold" w:hAnsi="Gotham Bold"/>
          <w:color w:val="404040" w:themeColor="text1" w:themeTint="BF"/>
          <w:sz w:val="22"/>
          <w:szCs w:val="22"/>
        </w:rPr>
        <w:t>C</w:t>
      </w:r>
      <w:r w:rsidRPr="005752B1">
        <w:rPr>
          <w:rFonts w:ascii="Gotham Bold" w:hAnsi="Gotham Bold"/>
          <w:color w:val="404040" w:themeColor="text1" w:themeTint="BF"/>
          <w:sz w:val="22"/>
          <w:szCs w:val="22"/>
        </w:rPr>
        <w:t xml:space="preserve">uáles han sido sus resultados? </w:t>
      </w:r>
      <w:r w:rsidR="00DF37E7" w:rsidRPr="005752B1">
        <w:rPr>
          <w:rFonts w:ascii="Gotham Bold" w:hAnsi="Gotham Bold"/>
          <w:color w:val="404040" w:themeColor="text1" w:themeTint="BF"/>
          <w:sz w:val="22"/>
          <w:szCs w:val="22"/>
        </w:rPr>
        <w:t xml:space="preserve"> </w:t>
      </w:r>
    </w:p>
    <w:p w14:paraId="62B8E935" w14:textId="77777777" w:rsidR="00FD1570" w:rsidRPr="00A16F90" w:rsidRDefault="00FD1570" w:rsidP="00E03E08">
      <w:pPr>
        <w:jc w:val="both"/>
        <w:rPr>
          <w:rFonts w:ascii="Gotham" w:eastAsia="Gotham" w:hAnsi="Gotham" w:cs="Gotham"/>
          <w:bCs/>
          <w:color w:val="404040" w:themeColor="text1" w:themeTint="BF"/>
          <w:sz w:val="20"/>
          <w:szCs w:val="20"/>
        </w:rPr>
      </w:pPr>
    </w:p>
    <w:p w14:paraId="6D05365D" w14:textId="77777777" w:rsidR="00FD1570" w:rsidRPr="00A16F90" w:rsidRDefault="00FD1570"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los indicadores para medir el logro de los objetivos de Fin y de Propósito de la MIR no proporcionan resultados,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7C038BEC" w14:textId="77777777" w:rsidR="00FD1570" w:rsidRPr="00A16F90" w:rsidRDefault="00FD1570" w:rsidP="006632F5">
      <w:pPr>
        <w:ind w:left="567"/>
        <w:jc w:val="both"/>
        <w:rPr>
          <w:rFonts w:ascii="Gotham" w:hAnsi="Gotham"/>
          <w:color w:val="404040" w:themeColor="text1" w:themeTint="BF"/>
          <w:sz w:val="20"/>
          <w:szCs w:val="20"/>
        </w:rPr>
      </w:pPr>
    </w:p>
    <w:p w14:paraId="5CA6E189" w14:textId="2D56D2D7" w:rsidR="00FD1570" w:rsidRPr="00A16F90" w:rsidRDefault="00FD1570"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632F5"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74ECBFF6" w14:textId="77777777" w:rsidR="00FD1570" w:rsidRPr="00A16F90" w:rsidRDefault="00FD1570" w:rsidP="00E03E08">
      <w:pPr>
        <w:jc w:val="both"/>
        <w:rPr>
          <w:rFonts w:ascii="Gotham" w:hAnsi="Gotham"/>
          <w:color w:val="404040" w:themeColor="text1" w:themeTint="BF"/>
          <w:sz w:val="20"/>
          <w:szCs w:val="20"/>
        </w:rPr>
      </w:pPr>
      <w:bookmarkStart w:id="62" w:name="_Hlk157767465"/>
    </w:p>
    <w:tbl>
      <w:tblPr>
        <w:tblStyle w:val="TableNormal2"/>
        <w:tblW w:w="10206" w:type="dxa"/>
        <w:jc w:val="center"/>
        <w:tblLayout w:type="fixed"/>
        <w:tblLook w:val="01E0" w:firstRow="1" w:lastRow="1" w:firstColumn="1" w:lastColumn="1" w:noHBand="0" w:noVBand="0"/>
      </w:tblPr>
      <w:tblGrid>
        <w:gridCol w:w="1066"/>
        <w:gridCol w:w="9140"/>
      </w:tblGrid>
      <w:tr w:rsidR="00A16F90" w:rsidRPr="00A16F90" w14:paraId="39BF87A1"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398D41C5" w14:textId="77777777" w:rsidR="00FD1570" w:rsidRPr="000C29E7" w:rsidRDefault="00FD1570"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7B20F0B7" w14:textId="77777777" w:rsidR="00FD1570" w:rsidRPr="000C29E7" w:rsidRDefault="00FD1570"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3F59CDD3"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C2FBBE" w14:textId="77777777" w:rsidR="00FD1570" w:rsidRPr="00A16F90" w:rsidRDefault="00FD157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A4049BD" w14:textId="1D7A24DA" w:rsidR="00FD1570" w:rsidRPr="00A16F90" w:rsidRDefault="004866B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No hay resultados satisfactorios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a nivel de Fin y Propósito.</w:t>
            </w:r>
          </w:p>
        </w:tc>
      </w:tr>
      <w:tr w:rsidR="00A16F90" w:rsidRPr="00A16F90" w14:paraId="50C81FD2"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39DC49" w14:textId="77777777" w:rsidR="00FD1570" w:rsidRPr="00A16F90" w:rsidRDefault="00FD1570"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DC4C50C" w14:textId="15A707E2" w:rsidR="00FD1570" w:rsidRPr="00A16F90" w:rsidRDefault="004866B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Hay resultados satisfactorios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a nivel de Fin o de Propósito</w:t>
            </w:r>
            <w:r w:rsidR="00FD1570" w:rsidRPr="00A16F90">
              <w:rPr>
                <w:rFonts w:ascii="Gotham" w:hAnsi="Gotham" w:cs="Arial"/>
                <w:color w:val="404040" w:themeColor="text1" w:themeTint="BF"/>
                <w:sz w:val="20"/>
                <w:szCs w:val="20"/>
                <w:lang w:val="es-MX"/>
              </w:rPr>
              <w:t>.</w:t>
            </w:r>
          </w:p>
        </w:tc>
      </w:tr>
      <w:tr w:rsidR="00A16F90" w:rsidRPr="00A16F90" w14:paraId="333D6856"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79998D" w14:textId="77777777" w:rsidR="00FD1570" w:rsidRPr="00A16F90" w:rsidRDefault="00FD157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C047D07" w14:textId="6ED78071" w:rsidR="00FD1570" w:rsidRPr="00A16F90" w:rsidRDefault="004866BD"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Hay resultados satisfactorios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a nivel de Fin y de Propósito.</w:t>
            </w:r>
          </w:p>
        </w:tc>
      </w:tr>
      <w:tr w:rsidR="00A16F90" w:rsidRPr="00A16F90" w14:paraId="0C6EAC0A" w14:textId="77777777" w:rsidTr="00B248E0">
        <w:trPr>
          <w:trHeight w:val="56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D86935" w14:textId="77777777" w:rsidR="00FD1570" w:rsidRPr="00A16F90" w:rsidRDefault="00FD1570"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A48F868" w14:textId="06520BE1" w:rsidR="00FD1570" w:rsidRPr="00A16F90" w:rsidRDefault="004866BD"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 xml:space="preserve">Hay resultados satisfactorios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a nivel de Fin y de Propósito. Los resultados son suficientes para señalar que 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cumple con el Propósito y contribuye al Fin.</w:t>
            </w:r>
          </w:p>
        </w:tc>
      </w:tr>
    </w:tbl>
    <w:p w14:paraId="260A3DCC"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bookmarkStart w:id="63" w:name="_Hlk157767497"/>
      <w:bookmarkEnd w:id="62"/>
    </w:p>
    <w:p w14:paraId="6204BAFD" w14:textId="24FD5748" w:rsidR="00FD1570" w:rsidRPr="00A16F90" w:rsidRDefault="004866BD"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w:t>
      </w:r>
      <w:r w:rsidR="00FD1570" w:rsidRPr="00A16F90">
        <w:rPr>
          <w:rFonts w:ascii="Gotham" w:hAnsi="Gotham"/>
          <w:color w:val="404040" w:themeColor="text1" w:themeTint="BF"/>
          <w:sz w:val="20"/>
          <w:szCs w:val="20"/>
        </w:rPr>
        <w:t>la respuesta se deberán señalar los resultados específicos identificados por indicador y argumentar, en su caso, la suficiencia de los resultados, así como la vigencia de los mismos, es decir, si la medición se realizó utilizando fuentes de información actualizadas.</w:t>
      </w:r>
    </w:p>
    <w:p w14:paraId="436880D0" w14:textId="77777777" w:rsidR="00FD1570" w:rsidRPr="00A16F90" w:rsidRDefault="00FD1570" w:rsidP="006632F5">
      <w:pPr>
        <w:pStyle w:val="Prrafodelista"/>
        <w:ind w:left="1134" w:hanging="567"/>
        <w:jc w:val="both"/>
        <w:rPr>
          <w:rFonts w:ascii="Gotham" w:hAnsi="Gotham"/>
          <w:color w:val="404040" w:themeColor="text1" w:themeTint="BF"/>
          <w:sz w:val="20"/>
          <w:szCs w:val="20"/>
        </w:rPr>
      </w:pPr>
    </w:p>
    <w:p w14:paraId="46F6B986" w14:textId="6666D2B8" w:rsidR="00FD1570" w:rsidRPr="00A16F90" w:rsidRDefault="00FD1570" w:rsidP="006632F5">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 considerar </w:t>
      </w:r>
      <w:r w:rsidRPr="00A16F90">
        <w:rPr>
          <w:rFonts w:ascii="Gotham Bold" w:hAnsi="Gotham Bold"/>
          <w:color w:val="404040" w:themeColor="text1" w:themeTint="BF"/>
          <w:sz w:val="20"/>
          <w:szCs w:val="20"/>
        </w:rPr>
        <w:t>resultado satisfactorio</w:t>
      </w:r>
      <w:r w:rsidRPr="00A16F90">
        <w:rPr>
          <w:rFonts w:ascii="Gotham" w:hAnsi="Gotham"/>
          <w:color w:val="404040" w:themeColor="text1" w:themeTint="BF"/>
          <w:sz w:val="20"/>
          <w:szCs w:val="20"/>
        </w:rPr>
        <w:t xml:space="preserve"> si el avance de cada indicador por cada nivel (Fin o Propósito) no rebasa el rango de 90% a 110%, respecto de la meta programada del periodo analizado.</w:t>
      </w:r>
    </w:p>
    <w:p w14:paraId="2812A61F" w14:textId="77777777" w:rsidR="00FD1570" w:rsidRPr="00A16F90" w:rsidRDefault="00FD1570" w:rsidP="006632F5">
      <w:pPr>
        <w:pStyle w:val="Prrafodelista"/>
        <w:ind w:left="1134" w:hanging="567"/>
        <w:jc w:val="both"/>
        <w:rPr>
          <w:rFonts w:ascii="Gotham" w:hAnsi="Gotham"/>
          <w:color w:val="404040" w:themeColor="text1" w:themeTint="BF"/>
          <w:sz w:val="20"/>
          <w:szCs w:val="20"/>
        </w:rPr>
      </w:pPr>
    </w:p>
    <w:p w14:paraId="6F8F3229" w14:textId="004A45CD" w:rsidR="00ED6FA1" w:rsidRPr="00A16F90" w:rsidRDefault="00FD1570">
      <w:pPr>
        <w:pStyle w:val="Prrafodelista"/>
        <w:numPr>
          <w:ilvl w:val="1"/>
          <w:numId w:val="51"/>
        </w:numPr>
        <w:ind w:left="1134" w:hanging="567"/>
        <w:jc w:val="both"/>
        <w:rPr>
          <w:rFonts w:ascii="Gotham Bold" w:hAnsi="Gotham Bold"/>
          <w:color w:val="404040" w:themeColor="text1" w:themeTint="BF"/>
          <w:sz w:val="22"/>
          <w:szCs w:val="22"/>
        </w:rPr>
      </w:pPr>
      <w:r w:rsidRPr="00A16F90">
        <w:rPr>
          <w:rFonts w:ascii="Gotham" w:hAnsi="Gotham"/>
          <w:color w:val="404040" w:themeColor="text1" w:themeTint="BF"/>
          <w:sz w:val="20"/>
          <w:szCs w:val="20"/>
        </w:rPr>
        <w:t xml:space="preserve">Las fuentes de información mínimas a utilizar deberán </w:t>
      </w:r>
      <w:r w:rsidR="00BB0A26">
        <w:rPr>
          <w:rFonts w:ascii="Gotham" w:hAnsi="Gotham"/>
          <w:color w:val="404040" w:themeColor="text1" w:themeTint="BF"/>
          <w:sz w:val="20"/>
          <w:szCs w:val="20"/>
        </w:rPr>
        <w:t xml:space="preserve">ser </w:t>
      </w:r>
      <w:r w:rsidRPr="00A16F90">
        <w:rPr>
          <w:rFonts w:ascii="Gotham" w:hAnsi="Gotham"/>
          <w:color w:val="404040" w:themeColor="text1" w:themeTint="BF"/>
          <w:sz w:val="20"/>
          <w:szCs w:val="20"/>
        </w:rPr>
        <w:t>los documentos normativos, MIR y documentos o reportes oficiales.</w:t>
      </w:r>
      <w:bookmarkEnd w:id="63"/>
    </w:p>
    <w:p w14:paraId="630CA429" w14:textId="2A23C115" w:rsidR="00AB5CF3" w:rsidRPr="00A16F90" w:rsidRDefault="00AB5CF3">
      <w:pPr>
        <w:spacing w:after="160" w:line="259" w:lineRule="auto"/>
        <w:rPr>
          <w:rFonts w:ascii="Gotham Bold" w:hAnsi="Gotham Bold"/>
          <w:color w:val="404040" w:themeColor="text1" w:themeTint="BF"/>
          <w:sz w:val="22"/>
          <w:szCs w:val="22"/>
        </w:rPr>
      </w:pPr>
      <w:r w:rsidRPr="00A16F90">
        <w:rPr>
          <w:rFonts w:ascii="Gotham Bold" w:hAnsi="Gotham Bold"/>
          <w:color w:val="404040" w:themeColor="text1" w:themeTint="BF"/>
          <w:sz w:val="22"/>
          <w:szCs w:val="22"/>
        </w:rPr>
        <w:br w:type="page"/>
      </w:r>
    </w:p>
    <w:p w14:paraId="57DC672B" w14:textId="7DCDBE40" w:rsidR="00DF37E7" w:rsidRPr="005752B1" w:rsidRDefault="00DF37E7"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w:t>
      </w:r>
      <w:r w:rsidR="005D2A9A" w:rsidRPr="005752B1">
        <w:rPr>
          <w:rFonts w:ascii="Gotham Bold" w:hAnsi="Gotham Bold"/>
          <w:color w:val="404040" w:themeColor="text1" w:themeTint="BF"/>
          <w:sz w:val="22"/>
          <w:szCs w:val="22"/>
        </w:rPr>
        <w:t xml:space="preserve">En caso de que el </w:t>
      </w:r>
      <w:proofErr w:type="spellStart"/>
      <w:r w:rsidR="005D2A9A" w:rsidRPr="005752B1">
        <w:rPr>
          <w:rFonts w:ascii="Gotham Bold" w:hAnsi="Gotham Bold"/>
          <w:color w:val="404040" w:themeColor="text1" w:themeTint="BF"/>
          <w:sz w:val="22"/>
          <w:szCs w:val="22"/>
        </w:rPr>
        <w:t>Pp</w:t>
      </w:r>
      <w:proofErr w:type="spellEnd"/>
      <w:r w:rsidR="005D2A9A" w:rsidRPr="005752B1">
        <w:rPr>
          <w:rFonts w:ascii="Gotham Bold" w:hAnsi="Gotham Bold"/>
          <w:color w:val="404040" w:themeColor="text1" w:themeTint="BF"/>
          <w:sz w:val="22"/>
          <w:szCs w:val="22"/>
        </w:rPr>
        <w:t xml:space="preserve"> cuente con evaluaciones externas, auditorías al desempeño, informes de organizaciones independientes, u otros relevantes que permitan identificar hallazgos relacionados con el Fin y el Propósito del </w:t>
      </w:r>
      <w:proofErr w:type="spellStart"/>
      <w:r w:rsidR="005D2A9A" w:rsidRPr="005752B1">
        <w:rPr>
          <w:rFonts w:ascii="Gotham Bold" w:hAnsi="Gotham Bold"/>
          <w:color w:val="404040" w:themeColor="text1" w:themeTint="BF"/>
          <w:sz w:val="22"/>
          <w:szCs w:val="22"/>
        </w:rPr>
        <w:t>Pp</w:t>
      </w:r>
      <w:proofErr w:type="spellEnd"/>
      <w:r w:rsidR="005D2A9A" w:rsidRPr="005752B1">
        <w:rPr>
          <w:rFonts w:ascii="Gotham Bold" w:hAnsi="Gotham Bold"/>
          <w:color w:val="404040" w:themeColor="text1" w:themeTint="BF"/>
          <w:sz w:val="22"/>
          <w:szCs w:val="22"/>
        </w:rPr>
        <w:t xml:space="preserve"> inciso b) de la pregunta 45 ¿</w:t>
      </w:r>
      <w:r w:rsidR="005B3A0D" w:rsidRPr="005752B1">
        <w:rPr>
          <w:rFonts w:ascii="Gotham Bold" w:hAnsi="Gotham Bold"/>
          <w:color w:val="404040" w:themeColor="text1" w:themeTint="BF"/>
          <w:sz w:val="22"/>
          <w:szCs w:val="22"/>
        </w:rPr>
        <w:t>D</w:t>
      </w:r>
      <w:r w:rsidR="005D2A9A" w:rsidRPr="005752B1">
        <w:rPr>
          <w:rFonts w:ascii="Gotham Bold" w:hAnsi="Gotham Bold"/>
          <w:color w:val="404040" w:themeColor="text1" w:themeTint="BF"/>
          <w:sz w:val="22"/>
          <w:szCs w:val="22"/>
        </w:rPr>
        <w:t>ichos documentos cumplen con las siguientes características?</w:t>
      </w:r>
    </w:p>
    <w:p w14:paraId="58AE4600" w14:textId="77777777" w:rsidR="005D2A9A" w:rsidRPr="00A16F90" w:rsidRDefault="005D2A9A" w:rsidP="000D4C24">
      <w:pPr>
        <w:ind w:left="491"/>
        <w:jc w:val="both"/>
        <w:rPr>
          <w:rFonts w:ascii="Gotham" w:hAnsi="Gotham"/>
          <w:color w:val="404040" w:themeColor="text1" w:themeTint="BF"/>
          <w:sz w:val="20"/>
          <w:szCs w:val="20"/>
        </w:rPr>
      </w:pPr>
    </w:p>
    <w:p w14:paraId="30C045F8" w14:textId="77777777" w:rsidR="005D2A9A" w:rsidRPr="00A16F90" w:rsidRDefault="005D2A9A">
      <w:pPr>
        <w:numPr>
          <w:ilvl w:val="3"/>
          <w:numId w:val="56"/>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compara la situación de la población o área de enfoque beneficiarias en al menos dos puntos en el tiempo, antes y después de otorgado el apoyo y/o ejecutar acciones, obras o proyectos. </w:t>
      </w:r>
    </w:p>
    <w:p w14:paraId="5B48F802" w14:textId="77777777" w:rsidR="005D2A9A" w:rsidRPr="00A16F90" w:rsidRDefault="005D2A9A">
      <w:pPr>
        <w:numPr>
          <w:ilvl w:val="3"/>
          <w:numId w:val="56"/>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metodología utilizada permite identificar algún tipo de relación entre la situación actual de la población o área de enfoque beneficiarias y la intervención del Pp. </w:t>
      </w:r>
    </w:p>
    <w:p w14:paraId="195F586B" w14:textId="77777777" w:rsidR="005D2A9A" w:rsidRPr="00A16F90" w:rsidRDefault="005D2A9A">
      <w:pPr>
        <w:numPr>
          <w:ilvl w:val="3"/>
          <w:numId w:val="56"/>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Dados los objetivos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la elección de los indicadores utilizados para medir los resultados se refiere al Fin y Propósito y/o características directamente relacionadas con ellos. </w:t>
      </w:r>
    </w:p>
    <w:p w14:paraId="79CFC5BA" w14:textId="77777777" w:rsidR="005D2A9A" w:rsidRPr="00A16F90" w:rsidRDefault="005D2A9A">
      <w:pPr>
        <w:numPr>
          <w:ilvl w:val="3"/>
          <w:numId w:val="56"/>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 selección de la muestra utilizada garantiza la representatividad de los resultados entre los beneficiarios del Pp. </w:t>
      </w:r>
    </w:p>
    <w:p w14:paraId="32E16E00" w14:textId="77777777" w:rsidR="005D2A9A" w:rsidRPr="00A16F90" w:rsidRDefault="005D2A9A" w:rsidP="00E03E08">
      <w:pPr>
        <w:jc w:val="both"/>
        <w:rPr>
          <w:rFonts w:ascii="Gotham" w:hAnsi="Gotham"/>
          <w:color w:val="404040" w:themeColor="text1" w:themeTint="BF"/>
          <w:sz w:val="20"/>
          <w:szCs w:val="20"/>
        </w:rPr>
      </w:pPr>
    </w:p>
    <w:p w14:paraId="0D45D28A" w14:textId="77777777" w:rsidR="005D2A9A" w:rsidRPr="00A16F90" w:rsidRDefault="005D2A9A"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evaluaciones externas, auditorías al desempeño, informes de organizaciones independientes, u otros relevantes la respuesta sería </w:t>
      </w:r>
      <w:r w:rsidRPr="00A16F90">
        <w:rPr>
          <w:rFonts w:ascii="Gotham Bold" w:hAnsi="Gotham Bold"/>
          <w:color w:val="404040" w:themeColor="text1" w:themeTint="BF"/>
          <w:sz w:val="20"/>
          <w:szCs w:val="20"/>
        </w:rPr>
        <w:t>“No aplica”;</w:t>
      </w:r>
      <w:r w:rsidRPr="00A16F90">
        <w:rPr>
          <w:rFonts w:ascii="Gotham" w:hAnsi="Gotham"/>
          <w:color w:val="404040" w:themeColor="text1" w:themeTint="BF"/>
          <w:sz w:val="20"/>
          <w:szCs w:val="20"/>
        </w:rPr>
        <w:t xml:space="preserve"> si cuenta con estos, pero no cumplen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4AAAB81F" w14:textId="77777777" w:rsidR="005D2A9A" w:rsidRPr="00A16F90" w:rsidRDefault="005D2A9A" w:rsidP="006632F5">
      <w:pPr>
        <w:ind w:left="567"/>
        <w:jc w:val="both"/>
        <w:rPr>
          <w:rFonts w:ascii="Gotham" w:hAnsi="Gotham"/>
          <w:color w:val="404040" w:themeColor="text1" w:themeTint="BF"/>
          <w:sz w:val="20"/>
          <w:szCs w:val="20"/>
        </w:rPr>
      </w:pPr>
    </w:p>
    <w:p w14:paraId="12665BC0" w14:textId="4DCC2FE9" w:rsidR="005D2A9A" w:rsidRPr="00A16F90" w:rsidRDefault="005D2A9A"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632F5"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 xml:space="preserve">se deberá seleccionar un nivel según los siguientes criterios: </w:t>
      </w:r>
    </w:p>
    <w:p w14:paraId="67DE47CF" w14:textId="77777777" w:rsidR="005D2A9A" w:rsidRPr="00A16F90" w:rsidRDefault="005D2A9A" w:rsidP="00E03E08">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46D546BD"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5575C6CF" w14:textId="77777777" w:rsidR="005D2A9A" w:rsidRPr="000C29E7" w:rsidRDefault="005D2A9A"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258E1A5" w14:textId="77777777" w:rsidR="005D2A9A" w:rsidRPr="000C29E7" w:rsidRDefault="005D2A9A"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1A5A146A"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07ABA7" w14:textId="77777777" w:rsidR="005D2A9A" w:rsidRPr="00A16F90" w:rsidRDefault="005D2A9A"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451348E" w14:textId="1C7887FB" w:rsidR="005D2A9A" w:rsidRPr="00A16F90" w:rsidRDefault="00AF51B2" w:rsidP="000C29E7">
            <w:pPr>
              <w:ind w:left="82" w:right="140"/>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cuenta con evaluaciones, auditorías al desempeño, informes de organizaciones independientes, u otros relevantes, que permitan identificar uno o varios hallazgos relacionados con el Fin y/o el Propósito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y cumplen con una de las características establecidas.</w:t>
            </w:r>
          </w:p>
        </w:tc>
      </w:tr>
      <w:tr w:rsidR="00A16F90" w:rsidRPr="00A16F90" w14:paraId="56A22748"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CDDE68" w14:textId="77777777" w:rsidR="005D2A9A" w:rsidRPr="00A16F90" w:rsidRDefault="005D2A9A"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0DA0296" w14:textId="05913D70" w:rsidR="005D2A9A" w:rsidRPr="00A16F90" w:rsidRDefault="00AF51B2" w:rsidP="000C29E7">
            <w:pPr>
              <w:ind w:left="82" w:right="140"/>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cuenta con evaluaciones, auditorías al desempeño, informes de organizaciones independientes, u otros relevantes, que permitan identificar uno o varios hallazgos relacionados con el Fin y/o el Propósito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y cumplen con dos de las características establecidas.</w:t>
            </w:r>
          </w:p>
        </w:tc>
      </w:tr>
      <w:tr w:rsidR="00A16F90" w:rsidRPr="00A16F90" w14:paraId="38DD3EC8"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C9D97D" w14:textId="77777777" w:rsidR="005D2A9A" w:rsidRPr="00A16F90" w:rsidRDefault="005D2A9A"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BA94C34" w14:textId="7259E162" w:rsidR="005D2A9A" w:rsidRPr="00A16F90" w:rsidRDefault="00AF51B2" w:rsidP="000C29E7">
            <w:pPr>
              <w:ind w:left="82" w:right="140"/>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cuenta con evaluaciones, auditorías al desempeño, informes de organizaciones independientes, u otros relevantes, que permitan identificar uno o varios hallazgos relacionados con el Fin y/o el Propósito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y cumplen con tres de las características establecidas.</w:t>
            </w:r>
          </w:p>
        </w:tc>
      </w:tr>
      <w:tr w:rsidR="00A16F90" w:rsidRPr="00A16F90" w14:paraId="157271FC" w14:textId="77777777" w:rsidTr="00B248E0">
        <w:trPr>
          <w:trHeight w:val="59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BE5AF8" w14:textId="77777777" w:rsidR="005D2A9A" w:rsidRPr="00A16F90" w:rsidRDefault="005D2A9A"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3B4AD8B" w14:textId="1067A93E" w:rsidR="005D2A9A" w:rsidRPr="00A16F90" w:rsidRDefault="00AF51B2" w:rsidP="000C29E7">
            <w:pPr>
              <w:ind w:left="82" w:right="140"/>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 xml:space="preserve">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cuenta con evaluaciones, auditorías al desempeño, informes de organizaciones independientes, u otros relevantes, que permitan identificar uno o varios hallazgos relacionados con el Fin y/o el Propósito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y cumplen todas las características establecidas.</w:t>
            </w:r>
          </w:p>
        </w:tc>
      </w:tr>
    </w:tbl>
    <w:p w14:paraId="2D5D8516"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2619CB06" w14:textId="559E1A23" w:rsidR="006632F5" w:rsidRPr="00A16F90" w:rsidRDefault="005D2A9A" w:rsidP="005752B1">
      <w:pPr>
        <w:pStyle w:val="Prrafodelista"/>
        <w:numPr>
          <w:ilvl w:val="1"/>
          <w:numId w:val="51"/>
        </w:numPr>
        <w:ind w:left="1146"/>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se deberán indicar el tipo de documentos, informes o evaluaciones revisadas y cuáles de las características establecidas en la pregunta se cumplen. </w:t>
      </w:r>
    </w:p>
    <w:p w14:paraId="5E0E7526" w14:textId="77777777" w:rsidR="006632F5" w:rsidRPr="00A16F90" w:rsidRDefault="006632F5" w:rsidP="006632F5">
      <w:pPr>
        <w:pStyle w:val="Prrafodelista"/>
        <w:ind w:left="993"/>
        <w:jc w:val="both"/>
        <w:rPr>
          <w:rFonts w:ascii="Gotham" w:hAnsi="Gotham"/>
          <w:color w:val="404040" w:themeColor="text1" w:themeTint="BF"/>
          <w:sz w:val="20"/>
          <w:szCs w:val="20"/>
        </w:rPr>
      </w:pPr>
    </w:p>
    <w:p w14:paraId="404C9E43" w14:textId="468E598E" w:rsidR="00B04238" w:rsidRPr="00A16F90" w:rsidRDefault="005D2A9A" w:rsidP="006632F5">
      <w:pPr>
        <w:pStyle w:val="Prrafodelista"/>
        <w:ind w:left="99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 revisar la metodología utilizada, las fuentes de información, así como señalar las fortalezas y las debilidades de los documentos considerados. </w:t>
      </w:r>
    </w:p>
    <w:p w14:paraId="45B767A5" w14:textId="77777777" w:rsidR="00B04238" w:rsidRPr="00A16F90" w:rsidRDefault="00B04238" w:rsidP="00ED6FA1">
      <w:pPr>
        <w:pStyle w:val="Prrafodelista"/>
        <w:ind w:left="993" w:hanging="567"/>
        <w:jc w:val="both"/>
        <w:rPr>
          <w:rFonts w:ascii="Gotham" w:hAnsi="Gotham"/>
          <w:color w:val="404040" w:themeColor="text1" w:themeTint="BF"/>
          <w:sz w:val="20"/>
          <w:szCs w:val="20"/>
        </w:rPr>
      </w:pPr>
    </w:p>
    <w:p w14:paraId="38664E5F" w14:textId="2EB3FBCD" w:rsidR="00DF37E7" w:rsidRPr="00A16F90" w:rsidRDefault="005D2A9A">
      <w:pPr>
        <w:pStyle w:val="Prrafodelista"/>
        <w:numPr>
          <w:ilvl w:val="1"/>
          <w:numId w:val="51"/>
        </w:numPr>
        <w:ind w:left="993"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w:t>
      </w:r>
      <w:r w:rsidR="00B04238" w:rsidRPr="00A16F90">
        <w:rPr>
          <w:rFonts w:ascii="Gotham" w:hAnsi="Gotham"/>
          <w:color w:val="404040" w:themeColor="text1" w:themeTint="BF"/>
          <w:sz w:val="20"/>
          <w:szCs w:val="20"/>
        </w:rPr>
        <w:t>fuentes de información mínimas a utilizar deben ser evaluaciones externas, auditorías al desempeño, informes de organizaciones independientes, u otros relevantes.</w:t>
      </w:r>
    </w:p>
    <w:p w14:paraId="123C8403" w14:textId="77777777" w:rsidR="00ED6FA1" w:rsidRPr="00A16F90" w:rsidRDefault="00ED6FA1" w:rsidP="00ED6FA1">
      <w:pPr>
        <w:pStyle w:val="Prrafodelista"/>
        <w:rPr>
          <w:rFonts w:ascii="Gotham" w:hAnsi="Gotham"/>
          <w:color w:val="404040" w:themeColor="text1" w:themeTint="BF"/>
          <w:sz w:val="20"/>
          <w:szCs w:val="20"/>
        </w:rPr>
      </w:pPr>
    </w:p>
    <w:p w14:paraId="6E0007EA" w14:textId="25BB29DE" w:rsidR="00BE0BCF" w:rsidRPr="00A16F90" w:rsidRDefault="00BE0BCF">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CA99E01" w14:textId="39C6E5E3" w:rsidR="00DF37E7" w:rsidRPr="00A16F90" w:rsidRDefault="00AF51B2"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 xml:space="preserve">En caso de que 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xml:space="preserve"> cuente con evaluaciones, auditorías al desempeño, informes de organizaciones independientes, u otros relevantes, que permitan identificar uno o varios hallazgos relacionados con el Fin y/o el Propósito del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w:t>
      </w:r>
      <w:r w:rsidR="005B3A0D" w:rsidRPr="005752B1">
        <w:rPr>
          <w:rFonts w:ascii="Gotham Bold" w:hAnsi="Gotham Bold"/>
          <w:color w:val="404040" w:themeColor="text1" w:themeTint="BF"/>
          <w:sz w:val="22"/>
          <w:szCs w:val="22"/>
        </w:rPr>
        <w:t>C</w:t>
      </w:r>
      <w:r w:rsidRPr="005752B1">
        <w:rPr>
          <w:rFonts w:ascii="Gotham Bold" w:hAnsi="Gotham Bold"/>
          <w:color w:val="404040" w:themeColor="text1" w:themeTint="BF"/>
          <w:sz w:val="22"/>
          <w:szCs w:val="22"/>
        </w:rPr>
        <w:t>uáles son los resultados reportados en esas evaluaciones?</w:t>
      </w:r>
    </w:p>
    <w:p w14:paraId="442DD21C" w14:textId="77777777" w:rsidR="00AF51B2" w:rsidRPr="00A16F90" w:rsidRDefault="00AF51B2" w:rsidP="00E03E08">
      <w:pPr>
        <w:jc w:val="both"/>
        <w:rPr>
          <w:rFonts w:ascii="Gotham Bold" w:hAnsi="Gotham Bold"/>
          <w:color w:val="404040" w:themeColor="text1" w:themeTint="BF"/>
          <w:sz w:val="22"/>
          <w:szCs w:val="22"/>
        </w:rPr>
      </w:pPr>
    </w:p>
    <w:p w14:paraId="6BB12777" w14:textId="77777777" w:rsidR="006632F5" w:rsidRPr="00837B6D" w:rsidRDefault="006632F5"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71BBE74C"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5E170F88" w14:textId="673EDD47" w:rsidR="00AF51B2" w:rsidRPr="00A16F90" w:rsidRDefault="00AF51B2"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w:t>
      </w:r>
      <w:r w:rsidR="00C90F95" w:rsidRPr="00A16F90">
        <w:rPr>
          <w:rFonts w:ascii="Gotham" w:hAnsi="Gotham"/>
          <w:color w:val="404040" w:themeColor="text1" w:themeTint="BF"/>
          <w:sz w:val="20"/>
          <w:szCs w:val="20"/>
        </w:rPr>
        <w:t>la respuesta se deberán señalar los hallazgos específicos identificados y, en caso de considerarlo, las áreas de oportunidad identificadas en las fuentes de información utilizadas.</w:t>
      </w:r>
    </w:p>
    <w:p w14:paraId="35BBB870" w14:textId="77777777" w:rsidR="00AF51B2" w:rsidRPr="00A16F90" w:rsidRDefault="00AF51B2" w:rsidP="006632F5">
      <w:pPr>
        <w:pStyle w:val="Prrafodelista"/>
        <w:ind w:left="1134" w:hanging="567"/>
        <w:jc w:val="both"/>
        <w:rPr>
          <w:rFonts w:ascii="Gotham" w:hAnsi="Gotham"/>
          <w:color w:val="404040" w:themeColor="text1" w:themeTint="BF"/>
          <w:sz w:val="20"/>
          <w:szCs w:val="20"/>
        </w:rPr>
      </w:pPr>
    </w:p>
    <w:p w14:paraId="01A72243" w14:textId="77777777" w:rsidR="00C90F95" w:rsidRPr="00A16F90" w:rsidRDefault="00AF51B2">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w:t>
      </w:r>
      <w:r w:rsidR="00C90F95" w:rsidRPr="00A16F90">
        <w:rPr>
          <w:rFonts w:ascii="Gotham" w:hAnsi="Gotham"/>
          <w:color w:val="404040" w:themeColor="text1" w:themeTint="BF"/>
          <w:sz w:val="20"/>
          <w:szCs w:val="20"/>
        </w:rPr>
        <w:t xml:space="preserve">fuentes de información mínimas a utilizar deben ser evaluaciones externas, auditorías al desempeño, informes de organizaciones independientes y/o documentos oficiales. </w:t>
      </w:r>
    </w:p>
    <w:p w14:paraId="75EC9927" w14:textId="335C7452" w:rsidR="00BE0BCF" w:rsidRPr="00A16F90" w:rsidRDefault="00BE0BCF">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7CE749CC" w14:textId="77777777" w:rsidR="00AF51B2" w:rsidRPr="00A16F90" w:rsidRDefault="00AF51B2" w:rsidP="00E03E08">
      <w:pPr>
        <w:jc w:val="both"/>
        <w:rPr>
          <w:rFonts w:ascii="Gotham" w:hAnsi="Gotham"/>
          <w:color w:val="404040" w:themeColor="text1" w:themeTint="BF"/>
          <w:sz w:val="20"/>
          <w:szCs w:val="20"/>
        </w:rPr>
      </w:pPr>
    </w:p>
    <w:p w14:paraId="7E181148" w14:textId="74701841" w:rsidR="00DF37E7" w:rsidRPr="005752B1" w:rsidRDefault="00675A5C"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t xml:space="preserve">En caso de que 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xml:space="preserve"> cuente con información de estudios o evaluaciones, incluyendo auditorías al desempeño, informes de organizaciones independientes, u otros relevantes que muestren impacto de programas similares, inciso b) de la Pregunta 45, ¿</w:t>
      </w:r>
      <w:r w:rsidR="00BB0A26" w:rsidRPr="005752B1">
        <w:rPr>
          <w:rFonts w:ascii="Gotham Bold" w:hAnsi="Gotham Bold"/>
          <w:color w:val="404040" w:themeColor="text1" w:themeTint="BF"/>
          <w:sz w:val="22"/>
          <w:szCs w:val="22"/>
        </w:rPr>
        <w:t>D</w:t>
      </w:r>
      <w:r w:rsidRPr="005752B1">
        <w:rPr>
          <w:rFonts w:ascii="Gotham Bold" w:hAnsi="Gotham Bold"/>
          <w:color w:val="404040" w:themeColor="text1" w:themeTint="BF"/>
          <w:sz w:val="22"/>
          <w:szCs w:val="22"/>
        </w:rPr>
        <w:t>ichas evaluaciones cumplen con las siguientes características:</w:t>
      </w:r>
    </w:p>
    <w:p w14:paraId="0D56A6DF" w14:textId="77777777" w:rsidR="00675A5C" w:rsidRPr="00A16F90" w:rsidRDefault="00675A5C" w:rsidP="00E03E08">
      <w:pPr>
        <w:ind w:left="525"/>
        <w:jc w:val="both"/>
        <w:rPr>
          <w:rFonts w:ascii="Gotham" w:hAnsi="Gotham"/>
          <w:color w:val="404040" w:themeColor="text1" w:themeTint="BF"/>
          <w:sz w:val="20"/>
          <w:szCs w:val="20"/>
        </w:rPr>
      </w:pPr>
    </w:p>
    <w:p w14:paraId="504C7DDF" w14:textId="0B5F7778" w:rsidR="00675A5C" w:rsidRPr="00A16F90" w:rsidRDefault="00675A5C">
      <w:pPr>
        <w:numPr>
          <w:ilvl w:val="3"/>
          <w:numId w:val="57"/>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Se compara un grupo de la población, usuarios o área de enfoque atendida con uno de la población o área de enfoque no atendida de características similares</w:t>
      </w:r>
      <w:r w:rsidR="00BB0A26">
        <w:rPr>
          <w:rFonts w:ascii="Gotham" w:hAnsi="Gotham"/>
          <w:color w:val="404040" w:themeColor="text1" w:themeTint="BF"/>
          <w:sz w:val="20"/>
          <w:szCs w:val="20"/>
        </w:rPr>
        <w:t>.</w:t>
      </w:r>
    </w:p>
    <w:p w14:paraId="2185AB15" w14:textId="0CAD4BDC" w:rsidR="00675A5C" w:rsidRPr="00A16F90" w:rsidRDefault="00675A5C">
      <w:pPr>
        <w:numPr>
          <w:ilvl w:val="3"/>
          <w:numId w:val="57"/>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metodología(s) aplicada(s) son acorde(s) a las características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a la información disponible; es decir, permite generar una estimación lo más libre posible de sesgos en la comparación del grupo de la población o área de enfoque atendida y población o área de enfoque no atendida</w:t>
      </w:r>
      <w:r w:rsidR="000D4830">
        <w:rPr>
          <w:rFonts w:ascii="Gotham" w:hAnsi="Gotham"/>
          <w:color w:val="404040" w:themeColor="text1" w:themeTint="BF"/>
          <w:sz w:val="20"/>
          <w:szCs w:val="20"/>
        </w:rPr>
        <w:t>.</w:t>
      </w:r>
    </w:p>
    <w:p w14:paraId="2000FAA8" w14:textId="77777777" w:rsidR="00675A5C" w:rsidRPr="00A16F90" w:rsidRDefault="00675A5C">
      <w:pPr>
        <w:numPr>
          <w:ilvl w:val="3"/>
          <w:numId w:val="57"/>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Se utiliza información de al menos dos momentos en el tiempo.</w:t>
      </w:r>
    </w:p>
    <w:p w14:paraId="609CB115" w14:textId="77777777" w:rsidR="00675A5C" w:rsidRPr="00A16F90" w:rsidRDefault="00675A5C">
      <w:pPr>
        <w:numPr>
          <w:ilvl w:val="3"/>
          <w:numId w:val="57"/>
        </w:numPr>
        <w:spacing w:line="276" w:lineRule="auto"/>
        <w:ind w:hanging="284"/>
        <w:jc w:val="both"/>
        <w:rPr>
          <w:rFonts w:ascii="Gotham" w:hAnsi="Gotham"/>
          <w:color w:val="404040" w:themeColor="text1" w:themeTint="BF"/>
          <w:sz w:val="20"/>
          <w:szCs w:val="20"/>
        </w:rPr>
      </w:pPr>
      <w:r w:rsidRPr="00A16F90">
        <w:rPr>
          <w:rFonts w:ascii="Gotham" w:hAnsi="Gotham"/>
          <w:color w:val="404040" w:themeColor="text1" w:themeTint="BF"/>
          <w:sz w:val="20"/>
          <w:szCs w:val="20"/>
        </w:rPr>
        <w:t>La selección de la muestra utilizada garantiza la representatividad de los resultados.</w:t>
      </w:r>
    </w:p>
    <w:p w14:paraId="7642595A" w14:textId="77777777" w:rsidR="00675A5C" w:rsidRPr="00A16F90" w:rsidRDefault="00675A5C" w:rsidP="00E03E08">
      <w:pPr>
        <w:jc w:val="both"/>
        <w:rPr>
          <w:rFonts w:ascii="Gotham" w:hAnsi="Gotham"/>
          <w:color w:val="404040" w:themeColor="text1" w:themeTint="BF"/>
          <w:sz w:val="20"/>
          <w:szCs w:val="20"/>
        </w:rPr>
      </w:pPr>
    </w:p>
    <w:p w14:paraId="6A6AD305" w14:textId="77777777" w:rsidR="00675A5C" w:rsidRPr="00A16F90" w:rsidRDefault="00675A5C" w:rsidP="001E33D0">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evaluaciones externas, auditorías al desempeño, informes de organizaciones independientes, u otros relevantes la respuesta sería </w:t>
      </w:r>
      <w:r w:rsidRPr="00A16F90">
        <w:rPr>
          <w:rFonts w:ascii="Gotham Bold" w:hAnsi="Gotham Bold"/>
          <w:color w:val="404040" w:themeColor="text1" w:themeTint="BF"/>
          <w:sz w:val="20"/>
          <w:szCs w:val="20"/>
        </w:rPr>
        <w:t>“No aplica”;</w:t>
      </w:r>
      <w:r w:rsidRPr="00A16F90">
        <w:rPr>
          <w:rFonts w:ascii="Gotham" w:hAnsi="Gotham"/>
          <w:color w:val="404040" w:themeColor="text1" w:themeTint="BF"/>
          <w:sz w:val="20"/>
          <w:szCs w:val="20"/>
        </w:rPr>
        <w:t xml:space="preserve"> si cuenta con estos, pero no cumplen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1F2E5470" w14:textId="77777777" w:rsidR="00675A5C" w:rsidRPr="00A16F90" w:rsidRDefault="00675A5C" w:rsidP="001E33D0">
      <w:pPr>
        <w:ind w:left="567"/>
        <w:jc w:val="both"/>
        <w:rPr>
          <w:rFonts w:ascii="Gotham" w:hAnsi="Gotham"/>
          <w:color w:val="404040" w:themeColor="text1" w:themeTint="BF"/>
          <w:sz w:val="20"/>
          <w:szCs w:val="20"/>
        </w:rPr>
      </w:pPr>
    </w:p>
    <w:p w14:paraId="4F6A1C8F" w14:textId="2EF0251A" w:rsidR="00675A5C" w:rsidRPr="00A16F90" w:rsidRDefault="00675A5C" w:rsidP="001E33D0">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632F5"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387CE0BE" w14:textId="77777777" w:rsidR="00675A5C" w:rsidRPr="00A16F90" w:rsidRDefault="00675A5C" w:rsidP="00E03E08">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7B46DF94"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9C6B15E" w14:textId="77777777" w:rsidR="00675A5C" w:rsidRPr="000C29E7" w:rsidRDefault="00675A5C"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468F1C8B" w14:textId="77777777" w:rsidR="00675A5C" w:rsidRPr="000C29E7" w:rsidRDefault="00675A5C"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7CE29D78"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FC1DDC" w14:textId="77777777" w:rsidR="00675A5C" w:rsidRPr="00A16F90" w:rsidRDefault="00675A5C"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2B126CBF" w14:textId="5317EB4D" w:rsidR="00675A5C" w:rsidRPr="00A16F90" w:rsidRDefault="004E0CE1"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 característica a)</w:t>
            </w:r>
            <w:r w:rsidR="00675A5C" w:rsidRPr="00A16F90">
              <w:rPr>
                <w:rFonts w:ascii="Gotham" w:hAnsi="Gotham" w:cs="Arial"/>
                <w:color w:val="404040" w:themeColor="text1" w:themeTint="BF"/>
                <w:sz w:val="20"/>
                <w:szCs w:val="20"/>
                <w:lang w:val="es-MX"/>
              </w:rPr>
              <w:t>.</w:t>
            </w:r>
          </w:p>
        </w:tc>
      </w:tr>
      <w:tr w:rsidR="00A16F90" w:rsidRPr="00A16F90" w14:paraId="6581A553"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00CBE" w14:textId="77777777" w:rsidR="00675A5C" w:rsidRPr="00A16F90" w:rsidRDefault="00675A5C"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EB58A27" w14:textId="1E6E063D" w:rsidR="00675A5C" w:rsidRPr="00A16F90" w:rsidRDefault="004E0CE1"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las características a) y b)</w:t>
            </w:r>
            <w:r w:rsidR="005B3A0D">
              <w:rPr>
                <w:rFonts w:ascii="Gotham" w:hAnsi="Gotham" w:cs="Arial"/>
                <w:color w:val="404040" w:themeColor="text1" w:themeTint="BF"/>
                <w:sz w:val="20"/>
                <w:szCs w:val="20"/>
                <w:lang w:val="es-MX"/>
              </w:rPr>
              <w:t>.</w:t>
            </w:r>
          </w:p>
        </w:tc>
      </w:tr>
      <w:tr w:rsidR="00A16F90" w:rsidRPr="00A16F90" w14:paraId="0E46C152"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B052F8" w14:textId="77777777" w:rsidR="00675A5C" w:rsidRPr="00A16F90" w:rsidRDefault="00675A5C"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C6BCA90" w14:textId="6D8E136E" w:rsidR="00675A5C" w:rsidRPr="00A16F90" w:rsidRDefault="004E0CE1"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las características a), b) y c) o las características a), b) y d).</w:t>
            </w:r>
          </w:p>
        </w:tc>
      </w:tr>
      <w:tr w:rsidR="00A16F90" w:rsidRPr="00A16F90" w14:paraId="474CBC37"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731372" w14:textId="77777777" w:rsidR="00675A5C" w:rsidRPr="00A16F90" w:rsidRDefault="00675A5C"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8BDE025" w14:textId="692CE65E" w:rsidR="00675A5C" w:rsidRPr="00A16F90" w:rsidRDefault="004E0CE1"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todas las características establecidas.</w:t>
            </w:r>
          </w:p>
        </w:tc>
      </w:tr>
    </w:tbl>
    <w:p w14:paraId="1A3F035D"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78318DA2" w14:textId="051BE579" w:rsidR="00675A5C" w:rsidRPr="00A16F90" w:rsidRDefault="00F712A1"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En la respuesta se deberán indicar con cuáles de las características establecidas cumple la evaluación, estudio o informe. Se deben señalar las razones por las cuales se considera que son programas similares y las principales diferencias.</w:t>
      </w:r>
    </w:p>
    <w:p w14:paraId="4FA1C742" w14:textId="77777777" w:rsidR="00675A5C" w:rsidRPr="00A16F90" w:rsidRDefault="00675A5C" w:rsidP="006632F5">
      <w:pPr>
        <w:ind w:left="1134" w:hanging="567"/>
        <w:jc w:val="both"/>
        <w:rPr>
          <w:rFonts w:ascii="Gotham" w:hAnsi="Gotham"/>
          <w:color w:val="404040" w:themeColor="text1" w:themeTint="BF"/>
          <w:sz w:val="20"/>
          <w:szCs w:val="20"/>
        </w:rPr>
      </w:pPr>
    </w:p>
    <w:p w14:paraId="7767B8F2" w14:textId="77777777" w:rsidR="00BB0A26" w:rsidRDefault="00F712A1">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Adicionalmente, se deberán especificar las limitaciones en la comparación. </w:t>
      </w:r>
    </w:p>
    <w:p w14:paraId="612F185E" w14:textId="77777777" w:rsidR="00BB0A26" w:rsidRPr="00BB0A26" w:rsidRDefault="00BB0A26" w:rsidP="00BB0A26">
      <w:pPr>
        <w:pStyle w:val="Prrafodelista"/>
        <w:rPr>
          <w:rFonts w:ascii="Gotham" w:hAnsi="Gotham"/>
          <w:color w:val="404040" w:themeColor="text1" w:themeTint="BF"/>
          <w:sz w:val="20"/>
          <w:szCs w:val="20"/>
        </w:rPr>
      </w:pPr>
    </w:p>
    <w:p w14:paraId="41DFA10A" w14:textId="3C6485A4" w:rsidR="00F712A1" w:rsidRPr="00A16F90" w:rsidRDefault="00F712A1">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Del estudio se deberá revisar la metodología utilizada, las pruebas realizadas para asegurar la comparabilidad de los grupos, las fuentes de información y el diseño maestral de la evaluación. Se requiere señalar las fortalezas y debilidades de la evaluación y las implicaciones que estas tienen sobre la validez de los resultados.</w:t>
      </w:r>
    </w:p>
    <w:p w14:paraId="36EFAEEA" w14:textId="77777777" w:rsidR="00675A5C" w:rsidRPr="00A16F90" w:rsidRDefault="00675A5C" w:rsidP="006632F5">
      <w:pPr>
        <w:ind w:left="1134" w:hanging="567"/>
        <w:jc w:val="both"/>
        <w:rPr>
          <w:rFonts w:ascii="Gotham" w:hAnsi="Gotham"/>
          <w:color w:val="404040" w:themeColor="text1" w:themeTint="BF"/>
          <w:sz w:val="20"/>
          <w:szCs w:val="20"/>
        </w:rPr>
      </w:pPr>
    </w:p>
    <w:p w14:paraId="7010E290" w14:textId="687A2066" w:rsidR="00F712A1" w:rsidRPr="00A16F90" w:rsidRDefault="00675A5C">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w:t>
      </w:r>
      <w:r w:rsidR="00F712A1" w:rsidRPr="00A16F90">
        <w:rPr>
          <w:rFonts w:ascii="Gotham" w:hAnsi="Gotham"/>
          <w:color w:val="404040" w:themeColor="text1" w:themeTint="BF"/>
          <w:sz w:val="20"/>
          <w:szCs w:val="20"/>
        </w:rPr>
        <w:t>fuentes de información mínimas a utilizar deben ser evaluaciones externas de programas similares, así como auditorías al desempeño, informes de organizaciones independientes, u otros relevantes.</w:t>
      </w:r>
    </w:p>
    <w:p w14:paraId="293161CF" w14:textId="50071969" w:rsidR="00BE0BCF" w:rsidRPr="00A16F90" w:rsidRDefault="00BE0BCF">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3310959" w14:textId="7C615FD5" w:rsidR="00DD53FA" w:rsidRPr="005752B1" w:rsidRDefault="007D7048"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 xml:space="preserve">En caso de que 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xml:space="preserve"> cuente con información de estudios o evaluaciones nacionales e internacionales, incluyendo auditorías al desempeño, informes de organizaciones independientes, u otros relevantes que muestran impacto de programas similares ¿</w:t>
      </w:r>
      <w:r w:rsidR="000D4830" w:rsidRPr="005752B1">
        <w:rPr>
          <w:rFonts w:ascii="Gotham Bold" w:hAnsi="Gotham Bold"/>
          <w:color w:val="404040" w:themeColor="text1" w:themeTint="BF"/>
          <w:sz w:val="22"/>
          <w:szCs w:val="22"/>
        </w:rPr>
        <w:t>Q</w:t>
      </w:r>
      <w:r w:rsidRPr="005752B1">
        <w:rPr>
          <w:rFonts w:ascii="Gotham Bold" w:hAnsi="Gotham Bold"/>
          <w:color w:val="404040" w:themeColor="text1" w:themeTint="BF"/>
          <w:sz w:val="22"/>
          <w:szCs w:val="22"/>
        </w:rPr>
        <w:t>ué resultados se han demostrado?</w:t>
      </w:r>
    </w:p>
    <w:p w14:paraId="05ECE2D6" w14:textId="77777777" w:rsidR="008F6810" w:rsidRPr="00A16F90" w:rsidRDefault="008F6810" w:rsidP="00DD53FA">
      <w:pPr>
        <w:jc w:val="both"/>
        <w:rPr>
          <w:rFonts w:ascii="Gotham Bold" w:eastAsia="Gotham" w:hAnsi="Gotham Bold" w:cs="Gotham"/>
          <w:bCs/>
          <w:color w:val="404040" w:themeColor="text1" w:themeTint="BF"/>
          <w:sz w:val="20"/>
          <w:szCs w:val="20"/>
        </w:rPr>
      </w:pPr>
    </w:p>
    <w:p w14:paraId="3039CFB5" w14:textId="77777777" w:rsidR="006632F5" w:rsidRPr="00837B6D" w:rsidRDefault="006632F5" w:rsidP="00837B6D">
      <w:pPr>
        <w:ind w:left="567" w:right="48"/>
        <w:jc w:val="both"/>
        <w:rPr>
          <w:rFonts w:ascii="Gotham Bold" w:hAnsi="Gotham Bold"/>
          <w:color w:val="56212F"/>
          <w:sz w:val="20"/>
          <w:szCs w:val="20"/>
        </w:rPr>
      </w:pPr>
      <w:r w:rsidRPr="00837B6D">
        <w:rPr>
          <w:rFonts w:ascii="Gotham Bold" w:hAnsi="Gotham Bold"/>
          <w:color w:val="56212F"/>
          <w:sz w:val="20"/>
          <w:szCs w:val="20"/>
        </w:rPr>
        <w:t>No procede valoración cuantitativa.</w:t>
      </w:r>
    </w:p>
    <w:p w14:paraId="305FB214"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595B2FAA" w14:textId="44313F8C" w:rsidR="007D7048" w:rsidRPr="00A16F90" w:rsidRDefault="007D7048"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En la respuesta se debe indicar el impacto demostrado de programas similares, así como las características del estudio o de la evaluación rigurosa existente. Se deberá revisar la metodología utilizada, las pruebas realizadas para asegurar la comparabilidad de los grupos, las fuentes de información y el diseño muestral de la evaluación.</w:t>
      </w:r>
    </w:p>
    <w:p w14:paraId="5F0629E7" w14:textId="77777777" w:rsidR="007D7048" w:rsidRPr="00A16F90" w:rsidRDefault="007D7048" w:rsidP="006632F5">
      <w:pPr>
        <w:ind w:left="1134" w:hanging="567"/>
        <w:jc w:val="both"/>
        <w:rPr>
          <w:rFonts w:ascii="Gotham" w:hAnsi="Gotham"/>
          <w:color w:val="404040" w:themeColor="text1" w:themeTint="BF"/>
          <w:sz w:val="20"/>
          <w:szCs w:val="20"/>
        </w:rPr>
      </w:pPr>
    </w:p>
    <w:p w14:paraId="536E32AD" w14:textId="376A502B" w:rsidR="00AB4537" w:rsidRPr="00A16F90" w:rsidRDefault="007D7048">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fuentes de información mínimas a utilizar deberán ser los documentos normativos o institucionales, manuales de operación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MIR, documentos oficiales o entrevistas con funcionarios encargados de la operación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así como</w:t>
      </w:r>
      <w:r w:rsidR="000D4830">
        <w:rPr>
          <w:rFonts w:ascii="Gotham" w:hAnsi="Gotham"/>
          <w:color w:val="404040" w:themeColor="text1" w:themeTint="BF"/>
          <w:sz w:val="20"/>
          <w:szCs w:val="20"/>
        </w:rPr>
        <w:t>,</w:t>
      </w:r>
      <w:r w:rsidRPr="00A16F90">
        <w:rPr>
          <w:rFonts w:ascii="Gotham" w:hAnsi="Gotham"/>
          <w:color w:val="404040" w:themeColor="text1" w:themeTint="BF"/>
          <w:sz w:val="20"/>
          <w:szCs w:val="20"/>
        </w:rPr>
        <w:t xml:space="preserve"> auditorías al desempeño, informes de organizaciones independientes, u otros relevantes.</w:t>
      </w:r>
    </w:p>
    <w:p w14:paraId="667D45AC" w14:textId="67F8E9C5" w:rsidR="00CC61D8" w:rsidRPr="00A16F90" w:rsidRDefault="00CC61D8">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4EE7F9C4" w14:textId="03D19384" w:rsidR="007D7048" w:rsidRPr="005752B1" w:rsidRDefault="007D7048"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 xml:space="preserve">En caso de que el </w:t>
      </w:r>
      <w:proofErr w:type="spellStart"/>
      <w:r w:rsidRPr="005752B1">
        <w:rPr>
          <w:rFonts w:ascii="Gotham Bold" w:hAnsi="Gotham Bold"/>
          <w:color w:val="404040" w:themeColor="text1" w:themeTint="BF"/>
          <w:sz w:val="22"/>
          <w:szCs w:val="22"/>
        </w:rPr>
        <w:t>Pp</w:t>
      </w:r>
      <w:proofErr w:type="spellEnd"/>
      <w:r w:rsidRPr="005752B1">
        <w:rPr>
          <w:rFonts w:ascii="Gotham Bold" w:hAnsi="Gotham Bold"/>
          <w:color w:val="404040" w:themeColor="text1" w:themeTint="BF"/>
          <w:sz w:val="22"/>
          <w:szCs w:val="22"/>
        </w:rPr>
        <w:t xml:space="preserve"> cuente con evaluaciones de impacto, ¿</w:t>
      </w:r>
      <w:r w:rsidR="000D4830" w:rsidRPr="005752B1">
        <w:rPr>
          <w:rFonts w:ascii="Gotham Bold" w:hAnsi="Gotham Bold"/>
          <w:color w:val="404040" w:themeColor="text1" w:themeTint="BF"/>
          <w:sz w:val="22"/>
          <w:szCs w:val="22"/>
        </w:rPr>
        <w:t>C</w:t>
      </w:r>
      <w:r w:rsidRPr="005752B1">
        <w:rPr>
          <w:rFonts w:ascii="Gotham Bold" w:hAnsi="Gotham Bold"/>
          <w:color w:val="404040" w:themeColor="text1" w:themeTint="BF"/>
          <w:sz w:val="22"/>
          <w:szCs w:val="22"/>
        </w:rPr>
        <w:t>on cuáles características cumplen dichas evaluaciones:</w:t>
      </w:r>
    </w:p>
    <w:p w14:paraId="074ED145" w14:textId="77777777" w:rsidR="007D7048" w:rsidRPr="00A16F90" w:rsidRDefault="007D7048" w:rsidP="00DB0913">
      <w:pPr>
        <w:ind w:left="525"/>
        <w:jc w:val="both"/>
        <w:rPr>
          <w:rFonts w:ascii="Gotham" w:eastAsia="Gotham" w:hAnsi="Gotham" w:cs="Gotham"/>
          <w:bCs/>
          <w:color w:val="404040" w:themeColor="text1" w:themeTint="BF"/>
          <w:sz w:val="20"/>
          <w:szCs w:val="20"/>
        </w:rPr>
      </w:pPr>
    </w:p>
    <w:p w14:paraId="75BEEDF3" w14:textId="7DF224A7" w:rsidR="007D7048" w:rsidRPr="00A16F90" w:rsidRDefault="007D7048">
      <w:pPr>
        <w:numPr>
          <w:ilvl w:val="3"/>
          <w:numId w:val="58"/>
        </w:numPr>
        <w:spacing w:line="276" w:lineRule="auto"/>
        <w:ind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compara un grupo de la población o área de enfoque atendida con uno de </w:t>
      </w:r>
      <w:r w:rsidR="000D4830">
        <w:rPr>
          <w:rFonts w:ascii="Gotham" w:hAnsi="Gotham"/>
          <w:color w:val="404040" w:themeColor="text1" w:themeTint="BF"/>
          <w:sz w:val="20"/>
          <w:szCs w:val="20"/>
        </w:rPr>
        <w:t xml:space="preserve">la </w:t>
      </w:r>
      <w:r w:rsidRPr="00A16F90">
        <w:rPr>
          <w:rFonts w:ascii="Gotham" w:hAnsi="Gotham"/>
          <w:color w:val="404040" w:themeColor="text1" w:themeTint="BF"/>
          <w:sz w:val="20"/>
          <w:szCs w:val="20"/>
        </w:rPr>
        <w:t>población o área de enfoque no atendida de características similares</w:t>
      </w:r>
      <w:r w:rsidR="005B3A0D">
        <w:rPr>
          <w:rFonts w:ascii="Gotham" w:hAnsi="Gotham"/>
          <w:color w:val="404040" w:themeColor="text1" w:themeTint="BF"/>
          <w:sz w:val="20"/>
          <w:szCs w:val="20"/>
        </w:rPr>
        <w:t>.</w:t>
      </w:r>
    </w:p>
    <w:p w14:paraId="38BB71B9" w14:textId="74AA0D51" w:rsidR="007D7048" w:rsidRPr="00A16F90" w:rsidRDefault="007D7048">
      <w:pPr>
        <w:numPr>
          <w:ilvl w:val="3"/>
          <w:numId w:val="58"/>
        </w:numPr>
        <w:spacing w:line="276" w:lineRule="auto"/>
        <w:ind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metodología(s) aplicadas son acordes a las características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la información disponible, es decir, permite generar una estimación lo más libre posible de sesgos en la comparación del grupo de población o área de enfoque atendida y población o área de enfoque no atendida</w:t>
      </w:r>
      <w:r w:rsidR="00D8192C">
        <w:rPr>
          <w:rFonts w:ascii="Gotham" w:hAnsi="Gotham"/>
          <w:color w:val="404040" w:themeColor="text1" w:themeTint="BF"/>
          <w:sz w:val="20"/>
          <w:szCs w:val="20"/>
        </w:rPr>
        <w:t>.</w:t>
      </w:r>
    </w:p>
    <w:p w14:paraId="0A069629" w14:textId="4D751A58" w:rsidR="007D7048" w:rsidRPr="00A16F90" w:rsidRDefault="007D7048">
      <w:pPr>
        <w:numPr>
          <w:ilvl w:val="3"/>
          <w:numId w:val="58"/>
        </w:numPr>
        <w:spacing w:line="276" w:lineRule="auto"/>
        <w:ind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Se utiliza información de al menos dos momentos en el tiempo</w:t>
      </w:r>
      <w:r w:rsidR="005B3A0D">
        <w:rPr>
          <w:rFonts w:ascii="Gotham" w:hAnsi="Gotham"/>
          <w:color w:val="404040" w:themeColor="text1" w:themeTint="BF"/>
          <w:sz w:val="20"/>
          <w:szCs w:val="20"/>
        </w:rPr>
        <w:t>.</w:t>
      </w:r>
    </w:p>
    <w:p w14:paraId="39BB4F1A" w14:textId="77777777" w:rsidR="007D7048" w:rsidRPr="00A16F90" w:rsidRDefault="007D7048">
      <w:pPr>
        <w:numPr>
          <w:ilvl w:val="3"/>
          <w:numId w:val="58"/>
        </w:numPr>
        <w:spacing w:line="276" w:lineRule="auto"/>
        <w:ind w:hanging="283"/>
        <w:jc w:val="both"/>
        <w:rPr>
          <w:rFonts w:ascii="Gotham" w:hAnsi="Gotham"/>
          <w:color w:val="404040" w:themeColor="text1" w:themeTint="BF"/>
          <w:sz w:val="20"/>
          <w:szCs w:val="20"/>
        </w:rPr>
      </w:pPr>
      <w:r w:rsidRPr="00A16F90">
        <w:rPr>
          <w:rFonts w:ascii="Gotham" w:hAnsi="Gotham"/>
          <w:color w:val="404040" w:themeColor="text1" w:themeTint="BF"/>
          <w:sz w:val="20"/>
          <w:szCs w:val="20"/>
        </w:rPr>
        <w:t>La selección de la muestra utilizada garantiza la representatividad de los resultados.</w:t>
      </w:r>
    </w:p>
    <w:p w14:paraId="61D678BA" w14:textId="77777777" w:rsidR="007D7048" w:rsidRPr="00A16F90" w:rsidRDefault="007D7048" w:rsidP="00DD53FA">
      <w:pPr>
        <w:jc w:val="both"/>
        <w:rPr>
          <w:rFonts w:ascii="Gotham" w:hAnsi="Gotham"/>
          <w:color w:val="404040" w:themeColor="text1" w:themeTint="BF"/>
          <w:sz w:val="20"/>
          <w:szCs w:val="20"/>
        </w:rPr>
      </w:pPr>
    </w:p>
    <w:p w14:paraId="7BE26111" w14:textId="77777777" w:rsidR="007D7048" w:rsidRPr="00A16F90" w:rsidRDefault="007D7048"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no cuenta con evaluaciones externas, auditorías al desempeño, informes de organizaciones independientes, u otros relevantes la respuesta sería </w:t>
      </w:r>
      <w:r w:rsidRPr="00A16F90">
        <w:rPr>
          <w:rFonts w:ascii="Gotham Bold" w:hAnsi="Gotham Bold"/>
          <w:color w:val="404040" w:themeColor="text1" w:themeTint="BF"/>
          <w:sz w:val="20"/>
          <w:szCs w:val="20"/>
        </w:rPr>
        <w:t>“No aplica”;</w:t>
      </w:r>
      <w:r w:rsidRPr="00A16F90">
        <w:rPr>
          <w:rFonts w:ascii="Gotham" w:hAnsi="Gotham"/>
          <w:color w:val="404040" w:themeColor="text1" w:themeTint="BF"/>
          <w:sz w:val="20"/>
          <w:szCs w:val="20"/>
        </w:rPr>
        <w:t xml:space="preserve"> si cuenta con estos, pero no cumplen con al menos una de las características establecidas en la pregunta, se deberá considerar información inexistente y, por lo tanto, la respuesta deberá ser </w:t>
      </w:r>
      <w:r w:rsidRPr="00A16F90">
        <w:rPr>
          <w:rFonts w:ascii="Gotham Bold" w:hAnsi="Gotham Bold"/>
          <w:color w:val="404040" w:themeColor="text1" w:themeTint="BF"/>
          <w:sz w:val="20"/>
          <w:szCs w:val="20"/>
        </w:rPr>
        <w:t>“NO”.</w:t>
      </w:r>
      <w:r w:rsidRPr="00A16F90">
        <w:rPr>
          <w:rFonts w:ascii="Gotham" w:hAnsi="Gotham"/>
          <w:color w:val="404040" w:themeColor="text1" w:themeTint="BF"/>
          <w:sz w:val="20"/>
          <w:szCs w:val="20"/>
        </w:rPr>
        <w:t xml:space="preserve"> </w:t>
      </w:r>
    </w:p>
    <w:p w14:paraId="36B2BFCA" w14:textId="77777777" w:rsidR="007D7048" w:rsidRPr="00A16F90" w:rsidRDefault="007D7048" w:rsidP="006632F5">
      <w:pPr>
        <w:ind w:left="567"/>
        <w:jc w:val="both"/>
        <w:rPr>
          <w:rFonts w:ascii="Gotham" w:hAnsi="Gotham"/>
          <w:color w:val="404040" w:themeColor="text1" w:themeTint="BF"/>
          <w:sz w:val="20"/>
          <w:szCs w:val="20"/>
        </w:rPr>
      </w:pPr>
    </w:p>
    <w:p w14:paraId="0274708B" w14:textId="4B1B8D4F" w:rsidR="007D7048" w:rsidRPr="00A16F90" w:rsidRDefault="007D7048"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632F5"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532CFFB4" w14:textId="77777777" w:rsidR="007D7048" w:rsidRPr="00A16F90" w:rsidRDefault="007D7048" w:rsidP="00DD53FA">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77BB20FD" w14:textId="77777777" w:rsidTr="000D483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005A8E5C" w14:textId="77777777" w:rsidR="007D7048" w:rsidRPr="000C29E7" w:rsidRDefault="007D7048"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D141D77" w14:textId="77777777" w:rsidR="007D7048" w:rsidRPr="000C29E7" w:rsidRDefault="007D7048"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3C7E1040" w14:textId="77777777" w:rsidTr="000D483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ED926E" w14:textId="77777777" w:rsidR="007D7048" w:rsidRPr="00A16F90" w:rsidRDefault="007D704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5175E01" w14:textId="2CBDE44A" w:rsidR="007D7048" w:rsidRPr="00A16F90" w:rsidRDefault="00DB417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 característica a).</w:t>
            </w:r>
          </w:p>
        </w:tc>
      </w:tr>
      <w:tr w:rsidR="00A16F90" w:rsidRPr="00A16F90" w14:paraId="3900CF35" w14:textId="77777777" w:rsidTr="000D483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423074" w14:textId="77777777" w:rsidR="007D7048" w:rsidRPr="00A16F90" w:rsidRDefault="007D7048"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4549BDBD" w14:textId="6C48FD02" w:rsidR="007D7048" w:rsidRPr="00A16F90" w:rsidRDefault="00DB417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las características a) y b)</w:t>
            </w:r>
          </w:p>
        </w:tc>
      </w:tr>
      <w:tr w:rsidR="00A16F90" w:rsidRPr="00A16F90" w14:paraId="7D731624" w14:textId="77777777" w:rsidTr="000D483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19EC08" w14:textId="77777777" w:rsidR="007D7048" w:rsidRPr="00A16F90" w:rsidRDefault="007D7048"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080EF8F" w14:textId="137E9BF9" w:rsidR="007D7048" w:rsidRPr="00A16F90" w:rsidRDefault="00DB417D"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las características a), b) y c) o las características a), b) y d).</w:t>
            </w:r>
          </w:p>
        </w:tc>
      </w:tr>
      <w:tr w:rsidR="00A16F90" w:rsidRPr="00A16F90" w14:paraId="765D24F9" w14:textId="77777777" w:rsidTr="000D483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255113" w14:textId="77777777" w:rsidR="007D7048" w:rsidRPr="00A16F90" w:rsidRDefault="007D7048"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09A41242" w14:textId="54C40B13" w:rsidR="007D7048" w:rsidRPr="00A16F90" w:rsidRDefault="00DB417D"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La evaluación de impacto cumple con todas las características establecidas.</w:t>
            </w:r>
          </w:p>
        </w:tc>
      </w:tr>
    </w:tbl>
    <w:p w14:paraId="6618F394"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7F1FE5E2" w14:textId="0FE1D79A" w:rsidR="007D7048" w:rsidRPr="00A16F90" w:rsidRDefault="007D7048"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respuesta </w:t>
      </w:r>
      <w:r w:rsidRPr="00A16F90">
        <w:rPr>
          <w:rFonts w:ascii="Gotham" w:hAnsi="Gotham"/>
          <w:bCs/>
          <w:color w:val="404040" w:themeColor="text1" w:themeTint="BF"/>
          <w:sz w:val="20"/>
          <w:szCs w:val="20"/>
        </w:rPr>
        <w:t xml:space="preserve">se deberán indicar con cuáles de las características descritas cumple la evaluación de impacto del </w:t>
      </w:r>
      <w:proofErr w:type="spellStart"/>
      <w:r w:rsidRPr="00A16F90">
        <w:rPr>
          <w:rFonts w:ascii="Gotham" w:hAnsi="Gotham"/>
          <w:bCs/>
          <w:color w:val="404040" w:themeColor="text1" w:themeTint="BF"/>
          <w:sz w:val="20"/>
          <w:szCs w:val="20"/>
        </w:rPr>
        <w:t>Pp</w:t>
      </w:r>
      <w:proofErr w:type="spellEnd"/>
      <w:r w:rsidRPr="00A16F90">
        <w:rPr>
          <w:rFonts w:ascii="Gotham" w:hAnsi="Gotham"/>
          <w:bCs/>
          <w:color w:val="404040" w:themeColor="text1" w:themeTint="BF"/>
          <w:sz w:val="20"/>
          <w:szCs w:val="20"/>
        </w:rPr>
        <w:t xml:space="preserve"> que le permiten estimar el impacto del mismo. Se deberá revisar la metodología utilizada, las pruebas realizadas para asegurar la comparabilidad de los grupos, las fuentes de información y el diseño muestral de la evaluación.</w:t>
      </w:r>
    </w:p>
    <w:p w14:paraId="6857D7C4" w14:textId="77777777" w:rsidR="00DB417D" w:rsidRPr="00A16F90" w:rsidRDefault="00DB417D" w:rsidP="006632F5">
      <w:pPr>
        <w:pStyle w:val="Prrafodelista"/>
        <w:ind w:left="1134" w:hanging="567"/>
        <w:jc w:val="both"/>
        <w:rPr>
          <w:rFonts w:ascii="Gotham" w:hAnsi="Gotham"/>
          <w:color w:val="404040" w:themeColor="text1" w:themeTint="BF"/>
          <w:sz w:val="20"/>
          <w:szCs w:val="20"/>
        </w:rPr>
      </w:pPr>
    </w:p>
    <w:p w14:paraId="169C8107" w14:textId="5459D7BE" w:rsidR="00DB417D" w:rsidRPr="00A16F90" w:rsidRDefault="00DB417D" w:rsidP="006632F5">
      <w:pPr>
        <w:pStyle w:val="Prrafodelista"/>
        <w:ind w:left="1134"/>
        <w:jc w:val="both"/>
        <w:rPr>
          <w:rFonts w:ascii="Gotham" w:hAnsi="Gotham"/>
          <w:color w:val="404040" w:themeColor="text1" w:themeTint="BF"/>
          <w:sz w:val="20"/>
          <w:szCs w:val="20"/>
        </w:rPr>
      </w:pPr>
      <w:r w:rsidRPr="00A16F90">
        <w:rPr>
          <w:rFonts w:ascii="Gotham" w:hAnsi="Gotham"/>
          <w:color w:val="404040" w:themeColor="text1" w:themeTint="BF"/>
          <w:sz w:val="20"/>
          <w:szCs w:val="20"/>
        </w:rPr>
        <w:t>Se requiere señalar las fortalezas y debilidades de la evaluación y las implicaciones que estas tienen sobre la validez de los resultados. El método debe estar sustentado en literatura especializada en el tema que se pretende evaluar y debe estar justificada la elección de dicho método.</w:t>
      </w:r>
    </w:p>
    <w:p w14:paraId="05C31C58" w14:textId="77777777" w:rsidR="007D7048" w:rsidRPr="00A16F90" w:rsidRDefault="007D7048" w:rsidP="006632F5">
      <w:pPr>
        <w:ind w:left="1134" w:hanging="567"/>
        <w:jc w:val="both"/>
        <w:rPr>
          <w:rFonts w:ascii="Gotham" w:hAnsi="Gotham"/>
          <w:color w:val="404040" w:themeColor="text1" w:themeTint="BF"/>
          <w:sz w:val="20"/>
          <w:szCs w:val="20"/>
        </w:rPr>
      </w:pPr>
    </w:p>
    <w:p w14:paraId="4F4C4B9A" w14:textId="4489AD95" w:rsidR="00AB4537" w:rsidRPr="00A16F90" w:rsidRDefault="00DB417D">
      <w:pPr>
        <w:pStyle w:val="Prrafodelista"/>
        <w:numPr>
          <w:ilvl w:val="1"/>
          <w:numId w:val="51"/>
        </w:numPr>
        <w:ind w:left="1134" w:hanging="567"/>
        <w:jc w:val="both"/>
        <w:rPr>
          <w:rFonts w:ascii="Gotham" w:eastAsia="Gotham" w:hAnsi="Gotham" w:cs="Gotham"/>
          <w:bCs/>
          <w:color w:val="404040" w:themeColor="text1" w:themeTint="BF"/>
          <w:sz w:val="20"/>
          <w:szCs w:val="20"/>
        </w:rPr>
      </w:pPr>
      <w:r w:rsidRPr="00A16F90">
        <w:rPr>
          <w:rFonts w:ascii="Gotham" w:hAnsi="Gotham"/>
          <w:color w:val="404040" w:themeColor="text1" w:themeTint="BF"/>
          <w:sz w:val="20"/>
          <w:szCs w:val="20"/>
        </w:rPr>
        <w:t xml:space="preserve">Las </w:t>
      </w:r>
      <w:r w:rsidRPr="00A16F90">
        <w:rPr>
          <w:rFonts w:ascii="Gotham" w:hAnsi="Gotham"/>
          <w:bCs/>
          <w:color w:val="404040" w:themeColor="text1" w:themeTint="BF"/>
          <w:sz w:val="20"/>
          <w:szCs w:val="20"/>
        </w:rPr>
        <w:t>fuentes de información mínimas a utilizar deberán ser evaluaciones externas del Pp</w:t>
      </w:r>
      <w:r w:rsidR="007D7048" w:rsidRPr="00A16F90">
        <w:rPr>
          <w:rFonts w:ascii="Gotham" w:hAnsi="Gotham"/>
          <w:color w:val="404040" w:themeColor="text1" w:themeTint="BF"/>
          <w:sz w:val="20"/>
          <w:szCs w:val="20"/>
        </w:rPr>
        <w:t>.</w:t>
      </w:r>
    </w:p>
    <w:p w14:paraId="560B1F71" w14:textId="7A4EEBA8" w:rsidR="004C5CC3" w:rsidRPr="00A16F90" w:rsidRDefault="004C5CC3">
      <w:pPr>
        <w:spacing w:after="160" w:line="259" w:lineRule="auto"/>
        <w:rPr>
          <w:rFonts w:ascii="Gotham" w:eastAsia="Gotham" w:hAnsi="Gotham" w:cs="Gotham"/>
          <w:bCs/>
          <w:color w:val="404040" w:themeColor="text1" w:themeTint="BF"/>
          <w:sz w:val="20"/>
          <w:szCs w:val="20"/>
        </w:rPr>
      </w:pPr>
      <w:r w:rsidRPr="00A16F90">
        <w:rPr>
          <w:rFonts w:ascii="Gotham" w:eastAsia="Gotham" w:hAnsi="Gotham" w:cs="Gotham"/>
          <w:bCs/>
          <w:color w:val="404040" w:themeColor="text1" w:themeTint="BF"/>
          <w:sz w:val="20"/>
          <w:szCs w:val="20"/>
        </w:rPr>
        <w:br w:type="page"/>
      </w:r>
    </w:p>
    <w:p w14:paraId="66EE9F1C" w14:textId="2BF51064" w:rsidR="00862BAB" w:rsidRPr="005752B1" w:rsidRDefault="00DB417D" w:rsidP="005752B1">
      <w:pPr>
        <w:pStyle w:val="Prrafodelista"/>
        <w:numPr>
          <w:ilvl w:val="0"/>
          <w:numId w:val="13"/>
        </w:numPr>
        <w:ind w:left="426" w:hanging="426"/>
        <w:jc w:val="both"/>
        <w:rPr>
          <w:rFonts w:ascii="Gotham Bold" w:hAnsi="Gotham Bold"/>
          <w:color w:val="404040" w:themeColor="text1" w:themeTint="BF"/>
          <w:sz w:val="22"/>
          <w:szCs w:val="22"/>
        </w:rPr>
      </w:pPr>
      <w:r w:rsidRPr="005752B1">
        <w:rPr>
          <w:rFonts w:ascii="Gotham Bold" w:hAnsi="Gotham Bold"/>
          <w:color w:val="404040" w:themeColor="text1" w:themeTint="BF"/>
          <w:sz w:val="22"/>
          <w:szCs w:val="22"/>
        </w:rPr>
        <w:lastRenderedPageBreak/>
        <w:t>En caso de que se hayan realizado evaluaciones de impacto que cumplan con al menos las características señaladas en los incisos a) y b) de la pregunta anterior, ¿</w:t>
      </w:r>
      <w:r w:rsidR="000D4830" w:rsidRPr="005752B1">
        <w:rPr>
          <w:rFonts w:ascii="Gotham Bold" w:hAnsi="Gotham Bold"/>
          <w:color w:val="404040" w:themeColor="text1" w:themeTint="BF"/>
          <w:sz w:val="22"/>
          <w:szCs w:val="22"/>
        </w:rPr>
        <w:t>C</w:t>
      </w:r>
      <w:r w:rsidRPr="005752B1">
        <w:rPr>
          <w:rFonts w:ascii="Gotham Bold" w:hAnsi="Gotham Bold"/>
          <w:color w:val="404040" w:themeColor="text1" w:themeTint="BF"/>
          <w:sz w:val="22"/>
          <w:szCs w:val="22"/>
        </w:rPr>
        <w:t>uáles son los resultados reportados en esas evaluaciones?</w:t>
      </w:r>
    </w:p>
    <w:p w14:paraId="798BC747" w14:textId="77777777" w:rsidR="00862BAB" w:rsidRPr="00A16F90" w:rsidRDefault="00862BAB" w:rsidP="00DD53FA">
      <w:pPr>
        <w:jc w:val="both"/>
        <w:rPr>
          <w:rFonts w:ascii="Gotham" w:eastAsia="Gotham" w:hAnsi="Gotham" w:cs="Gotham"/>
          <w:bCs/>
          <w:color w:val="404040" w:themeColor="text1" w:themeTint="BF"/>
          <w:sz w:val="20"/>
          <w:szCs w:val="20"/>
        </w:rPr>
      </w:pPr>
    </w:p>
    <w:p w14:paraId="533EB143" w14:textId="5ED71856" w:rsidR="00DB417D" w:rsidRDefault="000D4830" w:rsidP="006632F5">
      <w:pPr>
        <w:ind w:left="567"/>
        <w:jc w:val="both"/>
        <w:rPr>
          <w:rFonts w:ascii="Gotham" w:hAnsi="Gotham"/>
          <w:color w:val="404040" w:themeColor="text1" w:themeTint="BF"/>
          <w:sz w:val="20"/>
          <w:szCs w:val="20"/>
        </w:rPr>
      </w:pPr>
      <w:r w:rsidRPr="000D4830">
        <w:rPr>
          <w:rFonts w:ascii="Gotham" w:hAnsi="Gotham"/>
          <w:color w:val="404040" w:themeColor="text1" w:themeTint="BF"/>
          <w:sz w:val="20"/>
          <w:szCs w:val="20"/>
        </w:rPr>
        <w:t xml:space="preserve">Si el programa no cuenta con evaluaciones para medir su impacto que cumplan con al menos las características señaladas en los incisos a y b de la pregunta anterior, se considera información inexistente y, por lo tanto, la respuesta es </w:t>
      </w:r>
      <w:r w:rsidRPr="000D4830">
        <w:rPr>
          <w:rFonts w:ascii="Gotham Bold" w:hAnsi="Gotham Bold"/>
          <w:color w:val="404040" w:themeColor="text1" w:themeTint="BF"/>
          <w:sz w:val="20"/>
          <w:szCs w:val="20"/>
        </w:rPr>
        <w:t>“No”.</w:t>
      </w:r>
    </w:p>
    <w:p w14:paraId="726788E9" w14:textId="77777777" w:rsidR="000D4830" w:rsidRPr="00A16F90" w:rsidRDefault="000D4830" w:rsidP="006632F5">
      <w:pPr>
        <w:ind w:left="567"/>
        <w:jc w:val="both"/>
        <w:rPr>
          <w:rFonts w:ascii="Gotham" w:hAnsi="Gotham"/>
          <w:color w:val="404040" w:themeColor="text1" w:themeTint="BF"/>
          <w:sz w:val="20"/>
          <w:szCs w:val="20"/>
        </w:rPr>
      </w:pPr>
    </w:p>
    <w:p w14:paraId="375773BA" w14:textId="70D4FC8D" w:rsidR="00DB417D" w:rsidRPr="00A16F90" w:rsidRDefault="00DB417D" w:rsidP="006632F5">
      <w:pPr>
        <w:ind w:left="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Si cuenta con información para responder a la pregunta, es decir, si la respuesta es </w:t>
      </w:r>
      <w:r w:rsidR="00A13E69" w:rsidRPr="00A16F90">
        <w:rPr>
          <w:rFonts w:ascii="Gotham Bold" w:hAnsi="Gotham Bold"/>
          <w:color w:val="404040" w:themeColor="text1" w:themeTint="BF"/>
          <w:sz w:val="20"/>
          <w:szCs w:val="20"/>
        </w:rPr>
        <w:t>“SÍ”</w:t>
      </w:r>
      <w:r w:rsidR="006632F5" w:rsidRPr="00A16F90">
        <w:rPr>
          <w:rFonts w:ascii="Gotham Bold" w:hAnsi="Gotham Bold"/>
          <w:color w:val="404040" w:themeColor="text1" w:themeTint="BF"/>
          <w:sz w:val="20"/>
          <w:szCs w:val="20"/>
        </w:rPr>
        <w:t xml:space="preserve"> </w:t>
      </w:r>
      <w:r w:rsidRPr="00A16F90">
        <w:rPr>
          <w:rFonts w:ascii="Gotham" w:hAnsi="Gotham"/>
          <w:color w:val="404040" w:themeColor="text1" w:themeTint="BF"/>
          <w:sz w:val="20"/>
          <w:szCs w:val="20"/>
        </w:rPr>
        <w:t>se deberá seleccionar un nivel según los siguientes criterios:</w:t>
      </w:r>
    </w:p>
    <w:p w14:paraId="0875DE4F" w14:textId="77777777" w:rsidR="00DB417D" w:rsidRPr="00A16F90" w:rsidRDefault="00DB417D" w:rsidP="00DD53FA">
      <w:pPr>
        <w:jc w:val="both"/>
        <w:rPr>
          <w:rFonts w:ascii="Gotham" w:hAnsi="Gotham"/>
          <w:color w:val="404040" w:themeColor="text1" w:themeTint="BF"/>
          <w:sz w:val="20"/>
          <w:szCs w:val="20"/>
        </w:rPr>
      </w:pPr>
    </w:p>
    <w:tbl>
      <w:tblPr>
        <w:tblStyle w:val="TableNormal2"/>
        <w:tblW w:w="10490" w:type="dxa"/>
        <w:jc w:val="center"/>
        <w:tblLayout w:type="fixed"/>
        <w:tblLook w:val="01E0" w:firstRow="1" w:lastRow="1" w:firstColumn="1" w:lastColumn="1" w:noHBand="0" w:noVBand="0"/>
      </w:tblPr>
      <w:tblGrid>
        <w:gridCol w:w="1096"/>
        <w:gridCol w:w="9394"/>
      </w:tblGrid>
      <w:tr w:rsidR="00A16F90" w:rsidRPr="00A16F90" w14:paraId="2322E847" w14:textId="77777777" w:rsidTr="00B248E0">
        <w:trPr>
          <w:trHeight w:val="397"/>
          <w:jc w:val="center"/>
        </w:trPr>
        <w:tc>
          <w:tcPr>
            <w:tcW w:w="992"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2CDE4143" w14:textId="77777777" w:rsidR="00DB417D" w:rsidRPr="000C29E7" w:rsidRDefault="00DB417D" w:rsidP="00B2165E">
            <w:pPr>
              <w:ind w:left="51"/>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Nivel</w:t>
            </w:r>
          </w:p>
        </w:tc>
        <w:tc>
          <w:tcPr>
            <w:tcW w:w="8505" w:type="dxa"/>
            <w:tcBorders>
              <w:top w:val="single" w:sz="5" w:space="0" w:color="000000"/>
              <w:left w:val="single" w:sz="5" w:space="0" w:color="000000"/>
              <w:bottom w:val="single" w:sz="5" w:space="0" w:color="000000"/>
              <w:right w:val="single" w:sz="5" w:space="0" w:color="000000"/>
            </w:tcBorders>
            <w:shd w:val="clear" w:color="auto" w:fill="BC955B"/>
            <w:vAlign w:val="center"/>
          </w:tcPr>
          <w:p w14:paraId="657A6288" w14:textId="77777777" w:rsidR="00DB417D" w:rsidRPr="000C29E7" w:rsidRDefault="00DB417D" w:rsidP="00B2165E">
            <w:pPr>
              <w:jc w:val="center"/>
              <w:rPr>
                <w:rFonts w:ascii="Gotham Bold" w:eastAsia="Gotham Book" w:hAnsi="Gotham Bold" w:cs="Gotham Book"/>
                <w:bCs/>
                <w:color w:val="FFFFFF" w:themeColor="background1"/>
                <w:sz w:val="22"/>
                <w:szCs w:val="22"/>
                <w:lang w:val="es-MX"/>
              </w:rPr>
            </w:pPr>
            <w:r w:rsidRPr="000C29E7">
              <w:rPr>
                <w:rFonts w:ascii="Gotham Bold" w:hAnsi="Gotham Bold"/>
                <w:bCs/>
                <w:color w:val="FFFFFF" w:themeColor="background1"/>
                <w:sz w:val="22"/>
                <w:szCs w:val="22"/>
                <w:lang w:val="es-MX"/>
              </w:rPr>
              <w:t>Criterios</w:t>
            </w:r>
          </w:p>
        </w:tc>
      </w:tr>
      <w:tr w:rsidR="00A16F90" w:rsidRPr="00A16F90" w14:paraId="39193156"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35C2B7" w14:textId="77777777" w:rsidR="00DB417D" w:rsidRPr="00A16F90" w:rsidRDefault="00DB417D"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1</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627B8E91" w14:textId="10A77A21" w:rsidR="00DB417D" w:rsidRPr="00A16F90" w:rsidRDefault="00DB417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No se reporta evidencia de efectos positivos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en su población o área de enfoque atendida</w:t>
            </w:r>
          </w:p>
        </w:tc>
      </w:tr>
      <w:tr w:rsidR="00A16F90" w:rsidRPr="00A16F90" w14:paraId="03CEB2A2"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866FDC" w14:textId="77777777" w:rsidR="00DB417D" w:rsidRPr="00A16F90" w:rsidRDefault="00DB417D" w:rsidP="00B2165E">
            <w:pPr>
              <w:ind w:left="238" w:right="238"/>
              <w:jc w:val="center"/>
              <w:rPr>
                <w:rFonts w:ascii="Gotham" w:eastAsia="Arial" w:hAnsi="Gotham"/>
                <w:bCs/>
                <w:color w:val="404040" w:themeColor="text1" w:themeTint="BF"/>
                <w:sz w:val="20"/>
                <w:szCs w:val="20"/>
                <w:lang w:val="es-MX"/>
              </w:rPr>
            </w:pPr>
            <w:r w:rsidRPr="00A16F90">
              <w:rPr>
                <w:rFonts w:ascii="Gotham" w:hAnsi="Gotham"/>
                <w:bCs/>
                <w:color w:val="404040" w:themeColor="text1" w:themeTint="BF"/>
                <w:sz w:val="20"/>
                <w:szCs w:val="20"/>
                <w:lang w:val="es-MX"/>
              </w:rPr>
              <w:t>2</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3E7E0691" w14:textId="4E067CDC" w:rsidR="00DB417D" w:rsidRPr="00A16F90" w:rsidRDefault="00DB417D" w:rsidP="000C29E7">
            <w:pPr>
              <w:ind w:left="82" w:right="274"/>
              <w:jc w:val="both"/>
              <w:rPr>
                <w:rFonts w:ascii="Gotham" w:eastAsia="Gotham Book" w:hAnsi="Gotham" w:cs="Gotham Book"/>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Se reportan efectos positivos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en variables relacionadas con el Fin o el Propósito del Pp.</w:t>
            </w:r>
          </w:p>
        </w:tc>
      </w:tr>
      <w:tr w:rsidR="00A16F90" w:rsidRPr="00A16F90" w14:paraId="38C7BD31" w14:textId="77777777" w:rsidTr="00B248E0">
        <w:trPr>
          <w:trHeight w:val="603"/>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A7AF0B" w14:textId="77777777" w:rsidR="00DB417D" w:rsidRPr="00A16F90" w:rsidRDefault="00DB417D"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3</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5AF309B1" w14:textId="575040D5" w:rsidR="00DB417D" w:rsidRPr="00A16F90" w:rsidRDefault="00DB417D" w:rsidP="000C29E7">
            <w:pPr>
              <w:ind w:left="82" w:right="274"/>
              <w:jc w:val="both"/>
              <w:rPr>
                <w:rFonts w:ascii="Gotham" w:hAnsi="Gotham"/>
                <w:bCs/>
                <w:color w:val="404040" w:themeColor="text1" w:themeTint="BF"/>
                <w:sz w:val="20"/>
                <w:szCs w:val="20"/>
                <w:lang w:val="es-MX"/>
              </w:rPr>
            </w:pPr>
            <w:r w:rsidRPr="00A16F90">
              <w:rPr>
                <w:rFonts w:ascii="Gotham" w:hAnsi="Gotham" w:cs="Arial"/>
                <w:color w:val="404040" w:themeColor="text1" w:themeTint="BF"/>
                <w:sz w:val="20"/>
                <w:szCs w:val="20"/>
                <w:lang w:val="es-MX"/>
              </w:rPr>
              <w:t xml:space="preserve">Se reportan efectos positivos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en variables relacionadas con el Fin y el Propósito del </w:t>
            </w:r>
            <w:proofErr w:type="spellStart"/>
            <w:r w:rsidRPr="00A16F90">
              <w:rPr>
                <w:rFonts w:ascii="Gotham" w:hAnsi="Gotham" w:cs="Arial"/>
                <w:color w:val="404040" w:themeColor="text1" w:themeTint="BF"/>
                <w:sz w:val="20"/>
                <w:szCs w:val="20"/>
                <w:lang w:val="es-MX"/>
              </w:rPr>
              <w:t>Pp</w:t>
            </w:r>
            <w:proofErr w:type="spellEnd"/>
          </w:p>
        </w:tc>
      </w:tr>
      <w:tr w:rsidR="00A16F90" w:rsidRPr="00A16F90" w14:paraId="5A742664" w14:textId="77777777" w:rsidTr="00B248E0">
        <w:trPr>
          <w:trHeight w:val="596"/>
          <w:jc w:val="center"/>
        </w:trPr>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B1DE3C" w14:textId="77777777" w:rsidR="00DB417D" w:rsidRPr="00A16F90" w:rsidRDefault="00DB417D" w:rsidP="00B2165E">
            <w:pPr>
              <w:ind w:left="238" w:right="238"/>
              <w:jc w:val="center"/>
              <w:rPr>
                <w:rFonts w:ascii="Gotham" w:hAnsi="Gotham"/>
                <w:bCs/>
                <w:color w:val="404040" w:themeColor="text1" w:themeTint="BF"/>
                <w:sz w:val="20"/>
                <w:szCs w:val="20"/>
                <w:lang w:val="es-MX"/>
              </w:rPr>
            </w:pPr>
            <w:r w:rsidRPr="00A16F90">
              <w:rPr>
                <w:rFonts w:ascii="Gotham" w:hAnsi="Gotham"/>
                <w:bCs/>
                <w:color w:val="404040" w:themeColor="text1" w:themeTint="BF"/>
                <w:sz w:val="20"/>
                <w:szCs w:val="20"/>
                <w:lang w:val="es-MX"/>
              </w:rPr>
              <w:t>4</w:t>
            </w:r>
          </w:p>
        </w:tc>
        <w:tc>
          <w:tcPr>
            <w:tcW w:w="8505" w:type="dxa"/>
            <w:tcBorders>
              <w:top w:val="single" w:sz="5" w:space="0" w:color="000000"/>
              <w:left w:val="nil"/>
              <w:bottom w:val="single" w:sz="5" w:space="0" w:color="000000"/>
              <w:right w:val="single" w:sz="5" w:space="0" w:color="000000"/>
            </w:tcBorders>
            <w:shd w:val="clear" w:color="auto" w:fill="auto"/>
            <w:vAlign w:val="center"/>
          </w:tcPr>
          <w:p w14:paraId="179743C4" w14:textId="2D26A386" w:rsidR="00DB417D" w:rsidRPr="00A16F90" w:rsidRDefault="0036256D"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 xml:space="preserve">Se reportan efectos positivos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en variables relacionadas con el Fin y el Propósito del Pp</w:t>
            </w:r>
            <w:r w:rsidR="00DB417D" w:rsidRPr="00A16F90">
              <w:rPr>
                <w:rFonts w:ascii="Gotham" w:hAnsi="Gotham" w:cs="Arial"/>
                <w:color w:val="404040" w:themeColor="text1" w:themeTint="BF"/>
                <w:sz w:val="20"/>
                <w:szCs w:val="20"/>
                <w:lang w:val="es-MX"/>
              </w:rPr>
              <w:t>.</w:t>
            </w:r>
          </w:p>
          <w:p w14:paraId="7FA7910A" w14:textId="0058F724" w:rsidR="00DB417D" w:rsidRPr="00A16F90" w:rsidRDefault="0036256D" w:rsidP="000C29E7">
            <w:pPr>
              <w:ind w:left="82" w:right="274"/>
              <w:jc w:val="both"/>
              <w:rPr>
                <w:rFonts w:ascii="Gotham" w:hAnsi="Gotham"/>
                <w:color w:val="404040" w:themeColor="text1" w:themeTint="BF"/>
                <w:sz w:val="20"/>
                <w:szCs w:val="20"/>
                <w:lang w:val="es-MX"/>
              </w:rPr>
            </w:pPr>
            <w:r w:rsidRPr="00A16F90">
              <w:rPr>
                <w:rFonts w:ascii="Gotham" w:hAnsi="Gotham" w:cs="Arial"/>
                <w:color w:val="404040" w:themeColor="text1" w:themeTint="BF"/>
                <w:sz w:val="20"/>
                <w:szCs w:val="20"/>
                <w:lang w:val="es-MX"/>
              </w:rPr>
              <w:t xml:space="preserve">Se reportan efectos positivos del </w:t>
            </w:r>
            <w:proofErr w:type="spellStart"/>
            <w:r w:rsidRPr="00A16F90">
              <w:rPr>
                <w:rFonts w:ascii="Gotham" w:hAnsi="Gotham" w:cs="Arial"/>
                <w:color w:val="404040" w:themeColor="text1" w:themeTint="BF"/>
                <w:sz w:val="20"/>
                <w:szCs w:val="20"/>
                <w:lang w:val="es-MX"/>
              </w:rPr>
              <w:t>Pp</w:t>
            </w:r>
            <w:proofErr w:type="spellEnd"/>
            <w:r w:rsidRPr="00A16F90">
              <w:rPr>
                <w:rFonts w:ascii="Gotham" w:hAnsi="Gotham" w:cs="Arial"/>
                <w:color w:val="404040" w:themeColor="text1" w:themeTint="BF"/>
                <w:sz w:val="20"/>
                <w:szCs w:val="20"/>
                <w:lang w:val="es-MX"/>
              </w:rPr>
              <w:t xml:space="preserve"> en aspectos adicionales al problema para el que fue creado.</w:t>
            </w:r>
          </w:p>
        </w:tc>
      </w:tr>
    </w:tbl>
    <w:p w14:paraId="7B998429" w14:textId="77777777" w:rsidR="005752B1" w:rsidRPr="005752B1" w:rsidRDefault="005752B1" w:rsidP="005752B1">
      <w:pPr>
        <w:pStyle w:val="Prrafodelista"/>
        <w:numPr>
          <w:ilvl w:val="0"/>
          <w:numId w:val="51"/>
        </w:numPr>
        <w:jc w:val="both"/>
        <w:rPr>
          <w:rFonts w:ascii="Gotham" w:hAnsi="Gotham"/>
          <w:vanish/>
          <w:color w:val="404040" w:themeColor="text1" w:themeTint="BF"/>
          <w:sz w:val="20"/>
          <w:szCs w:val="20"/>
        </w:rPr>
      </w:pPr>
    </w:p>
    <w:p w14:paraId="2C7EC43C" w14:textId="598FC586" w:rsidR="00DB417D" w:rsidRPr="00A16F90" w:rsidRDefault="00DB417D" w:rsidP="005752B1">
      <w:pPr>
        <w:pStyle w:val="Prrafodelista"/>
        <w:numPr>
          <w:ilvl w:val="1"/>
          <w:numId w:val="51"/>
        </w:numPr>
        <w:ind w:left="128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la </w:t>
      </w:r>
      <w:r w:rsidRPr="00A16F90">
        <w:rPr>
          <w:rFonts w:ascii="Gotham" w:hAnsi="Gotham"/>
          <w:bCs/>
          <w:color w:val="404040" w:themeColor="text1" w:themeTint="BF"/>
          <w:sz w:val="20"/>
          <w:szCs w:val="20"/>
        </w:rPr>
        <w:t>respuesta se deberán señalar los resultados específicos que indica la evidencia existente y las áreas de oportunidad identificadas en la metodología utilizada para generar esta evidencia</w:t>
      </w:r>
      <w:r w:rsidR="0036256D" w:rsidRPr="00A16F90">
        <w:rPr>
          <w:rFonts w:ascii="Gotham" w:hAnsi="Gotham"/>
          <w:bCs/>
          <w:color w:val="404040" w:themeColor="text1" w:themeTint="BF"/>
          <w:sz w:val="20"/>
          <w:szCs w:val="20"/>
        </w:rPr>
        <w:t>.</w:t>
      </w:r>
    </w:p>
    <w:p w14:paraId="6F90FC89" w14:textId="77777777" w:rsidR="00DB417D" w:rsidRPr="00A16F90" w:rsidRDefault="00DB417D" w:rsidP="006632F5">
      <w:pPr>
        <w:ind w:left="1134" w:hanging="567"/>
        <w:jc w:val="both"/>
        <w:rPr>
          <w:rFonts w:ascii="Gotham" w:hAnsi="Gotham"/>
          <w:color w:val="404040" w:themeColor="text1" w:themeTint="BF"/>
          <w:sz w:val="20"/>
          <w:szCs w:val="20"/>
        </w:rPr>
      </w:pPr>
    </w:p>
    <w:p w14:paraId="16AC2712" w14:textId="472C2BE8" w:rsidR="00F86DF8" w:rsidRPr="00A16F90" w:rsidRDefault="00DB417D">
      <w:pPr>
        <w:pStyle w:val="Prrafodelista"/>
        <w:numPr>
          <w:ilvl w:val="1"/>
          <w:numId w:val="51"/>
        </w:numPr>
        <w:ind w:left="1134" w:hanging="567"/>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Las </w:t>
      </w:r>
      <w:r w:rsidRPr="00A16F90">
        <w:rPr>
          <w:rFonts w:ascii="Gotham" w:hAnsi="Gotham"/>
          <w:bCs/>
          <w:color w:val="404040" w:themeColor="text1" w:themeTint="BF"/>
          <w:sz w:val="20"/>
          <w:szCs w:val="20"/>
        </w:rPr>
        <w:t>fuentes de información mínimas a utilizar deberán ser evaluaciones de impacto o documentos oficiales</w:t>
      </w:r>
      <w:r w:rsidR="0036256D" w:rsidRPr="00A16F90">
        <w:rPr>
          <w:rFonts w:ascii="Gotham" w:hAnsi="Gotham"/>
          <w:bCs/>
          <w:color w:val="404040" w:themeColor="text1" w:themeTint="BF"/>
          <w:sz w:val="20"/>
          <w:szCs w:val="20"/>
        </w:rPr>
        <w:t>.</w:t>
      </w:r>
    </w:p>
    <w:p w14:paraId="2426C9EA" w14:textId="40E16519" w:rsidR="004C5CC3" w:rsidRPr="00A16F90" w:rsidRDefault="004C5CC3">
      <w:pPr>
        <w:spacing w:after="160" w:line="259" w:lineRule="auto"/>
        <w:rPr>
          <w:rFonts w:ascii="Gotham" w:hAnsi="Gotham"/>
          <w:color w:val="404040" w:themeColor="text1" w:themeTint="BF"/>
          <w:sz w:val="20"/>
          <w:szCs w:val="20"/>
        </w:rPr>
      </w:pPr>
      <w:r w:rsidRPr="00A16F90">
        <w:rPr>
          <w:rFonts w:ascii="Gotham" w:hAnsi="Gotham"/>
          <w:color w:val="404040" w:themeColor="text1" w:themeTint="BF"/>
          <w:sz w:val="20"/>
          <w:szCs w:val="20"/>
        </w:rPr>
        <w:br w:type="page"/>
      </w:r>
    </w:p>
    <w:p w14:paraId="5C122EE3" w14:textId="77777777" w:rsidR="001F479D" w:rsidRPr="00A16F90" w:rsidRDefault="001F479D" w:rsidP="001F479D">
      <w:pPr>
        <w:rPr>
          <w:rFonts w:ascii="Gotham Black" w:hAnsi="Gotham Black"/>
          <w:color w:val="404040" w:themeColor="text1" w:themeTint="BF"/>
          <w:sz w:val="22"/>
          <w:szCs w:val="22"/>
        </w:rPr>
      </w:pPr>
      <w:r w:rsidRPr="00A16F90">
        <w:rPr>
          <w:rFonts w:ascii="Gotham Bold" w:hAnsi="Gotham Bold"/>
          <w:color w:val="404040" w:themeColor="text1" w:themeTint="BF"/>
          <w:sz w:val="22"/>
          <w:szCs w:val="22"/>
        </w:rPr>
        <w:lastRenderedPageBreak/>
        <w:t>Análisis de Fortalezas, Oportunidades, Debilidades y Amenazas</w:t>
      </w:r>
    </w:p>
    <w:p w14:paraId="2721AF14" w14:textId="77777777" w:rsidR="003B3E12" w:rsidRPr="00A16F90" w:rsidRDefault="003B3E12" w:rsidP="003065CB">
      <w:pPr>
        <w:jc w:val="both"/>
        <w:rPr>
          <w:rFonts w:ascii="Gotham" w:hAnsi="Gotham"/>
          <w:color w:val="404040" w:themeColor="text1" w:themeTint="BF"/>
          <w:sz w:val="20"/>
          <w:szCs w:val="20"/>
        </w:rPr>
      </w:pPr>
    </w:p>
    <w:p w14:paraId="3833C9EF" w14:textId="4CD3E14F" w:rsidR="003B3E12" w:rsidRPr="00A16F90" w:rsidRDefault="003B3E12" w:rsidP="003065CB">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Se deberán integrar en una sola tabla las fortalezas, oportunidades, debilidades y amenazas, especificadas por cada tema de la evaluación y reportadas en el </w:t>
      </w:r>
      <w:r w:rsidR="00580F40" w:rsidRPr="00580F40">
        <w:rPr>
          <w:rFonts w:ascii="Gotham Bold" w:hAnsi="Gotham Bold"/>
          <w:color w:val="404040" w:themeColor="text1" w:themeTint="BF"/>
          <w:sz w:val="20"/>
          <w:szCs w:val="20"/>
        </w:rPr>
        <w:t>“</w:t>
      </w:r>
      <w:r w:rsidRPr="00580F40">
        <w:rPr>
          <w:rFonts w:ascii="Gotham Bold" w:hAnsi="Gotham Bold"/>
          <w:color w:val="404040" w:themeColor="text1" w:themeTint="BF"/>
          <w:sz w:val="20"/>
          <w:szCs w:val="20"/>
        </w:rPr>
        <w:t>Anexo 1</w:t>
      </w:r>
      <w:r w:rsidR="00121D2E">
        <w:rPr>
          <w:rFonts w:ascii="Gotham Bold" w:hAnsi="Gotham Bold"/>
          <w:color w:val="404040" w:themeColor="text1" w:themeTint="BF"/>
          <w:sz w:val="20"/>
          <w:szCs w:val="20"/>
        </w:rPr>
        <w:t>5</w:t>
      </w:r>
      <w:r w:rsidRPr="00580F40">
        <w:rPr>
          <w:rFonts w:ascii="Gotham Bold" w:hAnsi="Gotham Bold"/>
          <w:color w:val="404040" w:themeColor="text1" w:themeTint="BF"/>
          <w:sz w:val="20"/>
          <w:szCs w:val="20"/>
        </w:rPr>
        <w:t xml:space="preserve"> Principales, Fortalezas, Oportunidades, Debilidades, Amenazas y Recomendaciones”.</w:t>
      </w:r>
    </w:p>
    <w:p w14:paraId="68078629" w14:textId="77777777" w:rsidR="00583C7A" w:rsidRPr="00A16F90" w:rsidRDefault="00583C7A" w:rsidP="003065CB">
      <w:pPr>
        <w:jc w:val="both"/>
        <w:rPr>
          <w:rFonts w:ascii="Gotham" w:hAnsi="Gotham"/>
          <w:color w:val="404040" w:themeColor="text1" w:themeTint="BF"/>
          <w:sz w:val="20"/>
          <w:szCs w:val="20"/>
        </w:rPr>
      </w:pPr>
    </w:p>
    <w:p w14:paraId="79852F5C" w14:textId="77777777" w:rsidR="00583C7A" w:rsidRPr="00A16F90" w:rsidRDefault="00583C7A" w:rsidP="003065CB">
      <w:pPr>
        <w:jc w:val="both"/>
        <w:rPr>
          <w:rFonts w:ascii="Gotham" w:hAnsi="Gotham"/>
          <w:color w:val="404040" w:themeColor="text1" w:themeTint="BF"/>
          <w:sz w:val="20"/>
          <w:szCs w:val="20"/>
        </w:rPr>
      </w:pPr>
    </w:p>
    <w:p w14:paraId="4286C564" w14:textId="77777777" w:rsidR="001F479D" w:rsidRPr="00A16F90" w:rsidRDefault="001F479D" w:rsidP="001F479D">
      <w:pPr>
        <w:rPr>
          <w:rFonts w:ascii="Gotham Bold" w:hAnsi="Gotham Bold"/>
          <w:color w:val="404040" w:themeColor="text1" w:themeTint="BF"/>
          <w:sz w:val="22"/>
          <w:szCs w:val="22"/>
        </w:rPr>
      </w:pPr>
      <w:r w:rsidRPr="00A16F90">
        <w:rPr>
          <w:rFonts w:ascii="Gotham Bold" w:hAnsi="Gotham Bold"/>
          <w:color w:val="404040" w:themeColor="text1" w:themeTint="BF"/>
          <w:sz w:val="22"/>
          <w:szCs w:val="22"/>
        </w:rPr>
        <w:t>Conclusiones</w:t>
      </w:r>
    </w:p>
    <w:p w14:paraId="2D276025" w14:textId="77777777" w:rsidR="003B3E12" w:rsidRPr="00A16F90" w:rsidRDefault="003B3E12" w:rsidP="00EF08CF">
      <w:pPr>
        <w:jc w:val="both"/>
        <w:rPr>
          <w:rFonts w:ascii="Gotham Bold" w:hAnsi="Gotham Bold"/>
          <w:color w:val="404040" w:themeColor="text1" w:themeTint="BF"/>
          <w:sz w:val="22"/>
          <w:szCs w:val="22"/>
        </w:rPr>
      </w:pPr>
    </w:p>
    <w:p w14:paraId="2AEC8510" w14:textId="77777777" w:rsidR="003B3E12" w:rsidRPr="00A16F90" w:rsidRDefault="003B3E12" w:rsidP="003065CB">
      <w:pPr>
        <w:jc w:val="both"/>
        <w:rPr>
          <w:rFonts w:ascii="Gotham" w:hAnsi="Gotham"/>
          <w:color w:val="404040" w:themeColor="text1" w:themeTint="BF"/>
          <w:sz w:val="20"/>
          <w:szCs w:val="20"/>
        </w:rPr>
      </w:pPr>
      <w:r w:rsidRPr="00A16F90">
        <w:rPr>
          <w:rFonts w:ascii="Gotham" w:hAnsi="Gotham"/>
          <w:color w:val="404040" w:themeColor="text1" w:themeTint="BF"/>
          <w:sz w:val="20"/>
          <w:szCs w:val="20"/>
        </w:rPr>
        <w:t>Las conclusiones deben ser precisas y fundamentarse en el análisis y la evaluación realizada en cada una de sus secciones. La extensión máxima es de tres cuartillas. Las conclusiones no deberán limitarse a hacer una síntesis de los hallazgos de la evaluación.</w:t>
      </w:r>
    </w:p>
    <w:p w14:paraId="4EB98749" w14:textId="77777777" w:rsidR="003B3E12" w:rsidRPr="00A16F90" w:rsidRDefault="003B3E12" w:rsidP="003065CB">
      <w:pPr>
        <w:jc w:val="both"/>
        <w:rPr>
          <w:rFonts w:ascii="Gotham" w:hAnsi="Gotham"/>
          <w:color w:val="404040" w:themeColor="text1" w:themeTint="BF"/>
          <w:sz w:val="20"/>
          <w:szCs w:val="20"/>
        </w:rPr>
      </w:pPr>
    </w:p>
    <w:p w14:paraId="3E87D882" w14:textId="77777777" w:rsidR="003B3E12" w:rsidRPr="00A16F90" w:rsidRDefault="003B3E12" w:rsidP="003065CB">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Asimismo, para valorar la pertinencia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se deberán consideran los elementos del diseño que lo componen, tales como, unidad(es) responsable(s) que lo operan, fin, propósito, componentes (tanto pertinencia como suficiencia), población o área de enfoque objetivo y mecanismo de intervención en general o teoría causal, entre otros elementos (como la congruencia entre los componentes o entregables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y los medios definidos de su árbol de objetivos); con respecto al problema público o necesidad que atiende. </w:t>
      </w:r>
    </w:p>
    <w:p w14:paraId="7C89B6A9" w14:textId="77777777" w:rsidR="003B3E12" w:rsidRPr="00A16F90" w:rsidRDefault="003B3E12" w:rsidP="003065CB">
      <w:pPr>
        <w:jc w:val="both"/>
        <w:rPr>
          <w:rFonts w:ascii="Gotham" w:hAnsi="Gotham"/>
          <w:color w:val="404040" w:themeColor="text1" w:themeTint="BF"/>
          <w:sz w:val="20"/>
          <w:szCs w:val="20"/>
        </w:rPr>
      </w:pPr>
    </w:p>
    <w:p w14:paraId="4A315D84" w14:textId="777776AD" w:rsidR="003B3E12" w:rsidRPr="00A16F90" w:rsidRDefault="003B3E12" w:rsidP="003065CB">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este análisis y valoración se deberá dejar claro si 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xml:space="preserve"> está orientado a la consecución de resultados y si es pertinente o no con respecto al problema o necesidad que atiende; se deberán incluir los argumentos que sostengan esta valoración, mismos que deberán ser consistentes con las respuestas a las preguntas de la evaluación, con la valoración final del </w:t>
      </w:r>
      <w:proofErr w:type="spellStart"/>
      <w:r w:rsidRPr="00A16F90">
        <w:rPr>
          <w:rFonts w:ascii="Gotham" w:hAnsi="Gotham"/>
          <w:color w:val="404040" w:themeColor="text1" w:themeTint="BF"/>
          <w:sz w:val="20"/>
          <w:szCs w:val="20"/>
        </w:rPr>
        <w:t>Pp</w:t>
      </w:r>
      <w:proofErr w:type="spellEnd"/>
      <w:r w:rsidRPr="00A16F90">
        <w:rPr>
          <w:rFonts w:ascii="Gotham" w:hAnsi="Gotham"/>
          <w:color w:val="404040" w:themeColor="text1" w:themeTint="BF"/>
          <w:sz w:val="20"/>
          <w:szCs w:val="20"/>
        </w:rPr>
        <w:t>, y con los hallazgos y recomendaciones identificadas</w:t>
      </w:r>
      <w:r w:rsidR="000D4830">
        <w:rPr>
          <w:rFonts w:ascii="Gotham" w:hAnsi="Gotham"/>
          <w:color w:val="404040" w:themeColor="text1" w:themeTint="BF"/>
          <w:sz w:val="20"/>
          <w:szCs w:val="20"/>
        </w:rPr>
        <w:t>.</w:t>
      </w:r>
    </w:p>
    <w:p w14:paraId="31616F24" w14:textId="77777777" w:rsidR="003B3E12" w:rsidRPr="00A16F90" w:rsidRDefault="003B3E12" w:rsidP="003065CB">
      <w:pPr>
        <w:jc w:val="both"/>
        <w:rPr>
          <w:rFonts w:ascii="Gotham" w:hAnsi="Gotham"/>
          <w:color w:val="404040" w:themeColor="text1" w:themeTint="BF"/>
          <w:sz w:val="20"/>
          <w:szCs w:val="20"/>
        </w:rPr>
      </w:pPr>
    </w:p>
    <w:p w14:paraId="4FF71D15" w14:textId="5461DEE0" w:rsidR="001F479D" w:rsidRDefault="003B3E12" w:rsidP="003065CB">
      <w:pPr>
        <w:jc w:val="both"/>
        <w:rPr>
          <w:rFonts w:ascii="Gotham" w:hAnsi="Gotham"/>
          <w:color w:val="404040" w:themeColor="text1" w:themeTint="BF"/>
          <w:sz w:val="20"/>
          <w:szCs w:val="20"/>
        </w:rPr>
      </w:pPr>
      <w:r w:rsidRPr="00A16F90">
        <w:rPr>
          <w:rFonts w:ascii="Gotham" w:hAnsi="Gotham"/>
          <w:color w:val="404040" w:themeColor="text1" w:themeTint="BF"/>
          <w:sz w:val="20"/>
          <w:szCs w:val="20"/>
        </w:rPr>
        <w:t xml:space="preserve">En caso de que el </w:t>
      </w:r>
      <w:r w:rsidR="00580F40">
        <w:rPr>
          <w:rFonts w:ascii="Gotham" w:hAnsi="Gotham"/>
          <w:color w:val="404040" w:themeColor="text1" w:themeTint="BF"/>
          <w:sz w:val="20"/>
          <w:szCs w:val="20"/>
        </w:rPr>
        <w:t>E</w:t>
      </w:r>
      <w:r w:rsidRPr="00A16F90">
        <w:rPr>
          <w:rFonts w:ascii="Gotham" w:hAnsi="Gotham"/>
          <w:color w:val="404040" w:themeColor="text1" w:themeTint="BF"/>
          <w:sz w:val="20"/>
          <w:szCs w:val="20"/>
        </w:rPr>
        <w:t xml:space="preserve">valuador identifique alguna área de mejora relacionada con la MIR, deberá realizar su propuesta de modificación a partir de lo señalado en el </w:t>
      </w:r>
      <w:r w:rsidR="00580F40" w:rsidRPr="00580F40">
        <w:rPr>
          <w:rFonts w:ascii="Gotham Bold" w:hAnsi="Gotham Bold"/>
          <w:color w:val="404040" w:themeColor="text1" w:themeTint="BF"/>
          <w:sz w:val="20"/>
          <w:szCs w:val="20"/>
        </w:rPr>
        <w:t>“</w:t>
      </w:r>
      <w:r w:rsidRPr="00580F40">
        <w:rPr>
          <w:rFonts w:ascii="Gotham Bold" w:hAnsi="Gotham Bold"/>
          <w:color w:val="404040" w:themeColor="text1" w:themeTint="BF"/>
          <w:sz w:val="20"/>
          <w:szCs w:val="20"/>
        </w:rPr>
        <w:t>Anexo 1</w:t>
      </w:r>
      <w:r w:rsidR="00121D2E">
        <w:rPr>
          <w:rFonts w:ascii="Gotham Bold" w:hAnsi="Gotham Bold"/>
          <w:color w:val="404040" w:themeColor="text1" w:themeTint="BF"/>
          <w:sz w:val="20"/>
          <w:szCs w:val="20"/>
        </w:rPr>
        <w:t>7</w:t>
      </w:r>
      <w:r w:rsidRPr="00580F40">
        <w:rPr>
          <w:rFonts w:ascii="Gotham Bold" w:hAnsi="Gotham Bold"/>
          <w:color w:val="404040" w:themeColor="text1" w:themeTint="BF"/>
          <w:sz w:val="20"/>
          <w:szCs w:val="20"/>
        </w:rPr>
        <w:t xml:space="preserve"> Propuesta de mejora de la Matriz de Indicadores para Resultados</w:t>
      </w:r>
      <w:r w:rsidR="00580F40" w:rsidRPr="00580F40">
        <w:rPr>
          <w:rFonts w:ascii="Gotham Bold" w:hAnsi="Gotham Bold"/>
          <w:color w:val="404040" w:themeColor="text1" w:themeTint="BF"/>
          <w:sz w:val="20"/>
          <w:szCs w:val="20"/>
        </w:rPr>
        <w:t>”</w:t>
      </w:r>
      <w:r w:rsidR="00840FAA">
        <w:rPr>
          <w:rFonts w:ascii="Gotham" w:hAnsi="Gotham"/>
          <w:color w:val="404040" w:themeColor="text1" w:themeTint="BF"/>
          <w:sz w:val="20"/>
          <w:szCs w:val="20"/>
        </w:rPr>
        <w:t>.</w:t>
      </w:r>
    </w:p>
    <w:p w14:paraId="612411BB" w14:textId="77777777" w:rsidR="00840FAA" w:rsidRDefault="00840FAA" w:rsidP="003065CB">
      <w:pPr>
        <w:jc w:val="both"/>
        <w:rPr>
          <w:rFonts w:ascii="Gotham" w:hAnsi="Gotham"/>
          <w:color w:val="404040" w:themeColor="text1" w:themeTint="BF"/>
          <w:sz w:val="20"/>
          <w:szCs w:val="20"/>
        </w:rPr>
      </w:pPr>
    </w:p>
    <w:p w14:paraId="25872839" w14:textId="77777777" w:rsidR="00840FAA" w:rsidRPr="00840FAA" w:rsidRDefault="00840FAA" w:rsidP="00840FAA">
      <w:pPr>
        <w:rPr>
          <w:rFonts w:ascii="Gotham Bold" w:hAnsi="Gotham Bold"/>
          <w:color w:val="404040" w:themeColor="text1" w:themeTint="BF"/>
          <w:sz w:val="22"/>
          <w:szCs w:val="22"/>
        </w:rPr>
      </w:pPr>
      <w:r w:rsidRPr="00840FAA">
        <w:rPr>
          <w:rFonts w:ascii="Gotham Bold" w:hAnsi="Gotham Bold"/>
          <w:color w:val="404040" w:themeColor="text1" w:themeTint="BF"/>
          <w:sz w:val="22"/>
          <w:szCs w:val="22"/>
        </w:rPr>
        <w:t>Aspectos Susceptibles de Mejora</w:t>
      </w:r>
    </w:p>
    <w:p w14:paraId="4D1EC9EE" w14:textId="77777777" w:rsidR="00840FAA" w:rsidRDefault="00840FAA" w:rsidP="00840FAA">
      <w:pPr>
        <w:rPr>
          <w:rFonts w:ascii="Gotham Bold" w:hAnsi="Gotham Bold"/>
          <w:sz w:val="22"/>
          <w:szCs w:val="22"/>
        </w:rPr>
      </w:pPr>
    </w:p>
    <w:p w14:paraId="31358448" w14:textId="77777777" w:rsidR="00840FAA" w:rsidRPr="00840FAA" w:rsidRDefault="00840FAA" w:rsidP="00840FAA">
      <w:pPr>
        <w:jc w:val="both"/>
        <w:rPr>
          <w:rFonts w:ascii="Gotham" w:hAnsi="Gotham"/>
          <w:color w:val="404040" w:themeColor="text1" w:themeTint="BF"/>
          <w:sz w:val="20"/>
          <w:szCs w:val="20"/>
        </w:rPr>
      </w:pPr>
      <w:r w:rsidRPr="00840FAA">
        <w:rPr>
          <w:rFonts w:ascii="Gotham" w:hAnsi="Gotham"/>
          <w:color w:val="404040" w:themeColor="text1" w:themeTint="BF"/>
          <w:sz w:val="20"/>
          <w:szCs w:val="20"/>
        </w:rPr>
        <w:t xml:space="preserve">El evaluador deberá emitir ASM derivados del análisis al diseño del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estos se clasificarán en 4 tipos, siendo los siguientes: Específicos, Institucionales, Interinstitucionales e Intergubernamentales, con el propósito de identificar el quienes intervendrán en el cumplimiento de cada uno de ellos, así como el ámbito de responsabilidad que les corresponde. </w:t>
      </w:r>
    </w:p>
    <w:p w14:paraId="6D20894F" w14:textId="77777777" w:rsidR="00840FAA" w:rsidRPr="00840FAA" w:rsidRDefault="00840FAA" w:rsidP="00840FAA">
      <w:pPr>
        <w:jc w:val="both"/>
        <w:rPr>
          <w:rFonts w:ascii="Gotham" w:hAnsi="Gotham"/>
          <w:color w:val="404040" w:themeColor="text1" w:themeTint="BF"/>
          <w:sz w:val="20"/>
          <w:szCs w:val="20"/>
        </w:rPr>
      </w:pPr>
    </w:p>
    <w:p w14:paraId="14407CA9" w14:textId="77777777" w:rsidR="00840FAA" w:rsidRDefault="00840FAA" w:rsidP="00840FAA">
      <w:pPr>
        <w:jc w:val="both"/>
        <w:rPr>
          <w:rFonts w:ascii="Gotham" w:hAnsi="Gotham"/>
          <w:color w:val="404040" w:themeColor="text1" w:themeTint="BF"/>
          <w:sz w:val="20"/>
          <w:szCs w:val="20"/>
        </w:rPr>
      </w:pPr>
      <w:bookmarkStart w:id="64" w:name="_Hlk196413821"/>
      <w:r w:rsidRPr="00840FAA">
        <w:rPr>
          <w:rFonts w:ascii="Gotham" w:hAnsi="Gotham"/>
          <w:color w:val="404040" w:themeColor="text1" w:themeTint="BF"/>
          <w:sz w:val="20"/>
          <w:szCs w:val="20"/>
        </w:rPr>
        <w:t xml:space="preserve">Estos se deberán redactar en negativo identificando de manera clara el hallazgo y la afectación a los diferentes ámbitos del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determinando la responsabilidad y estableciendo la actividad a realizar por la Unidad Responsable a través del Sujeto Evaluado, estos deben ser claros, alcanzables y relacionados con 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y a la evaluación de diseño programático. No deben enfocarse a recursos financieros o materiales.</w:t>
      </w:r>
    </w:p>
    <w:p w14:paraId="7E56A7CD" w14:textId="77777777" w:rsidR="00840FAA" w:rsidRDefault="00840FAA" w:rsidP="00840FAA">
      <w:pPr>
        <w:jc w:val="both"/>
        <w:rPr>
          <w:rFonts w:ascii="Gotham" w:hAnsi="Gotham"/>
          <w:color w:val="404040" w:themeColor="text1" w:themeTint="BF"/>
          <w:sz w:val="20"/>
          <w:szCs w:val="20"/>
        </w:rPr>
      </w:pPr>
    </w:p>
    <w:p w14:paraId="5BE0278F" w14:textId="6543FA45" w:rsidR="00840FAA" w:rsidRDefault="00840FAA" w:rsidP="00840FAA">
      <w:pPr>
        <w:jc w:val="both"/>
        <w:rPr>
          <w:rFonts w:ascii="Gotham Bold" w:hAnsi="Gotham Bold"/>
          <w:color w:val="404040" w:themeColor="text1" w:themeTint="BF"/>
          <w:sz w:val="20"/>
          <w:szCs w:val="20"/>
        </w:rPr>
      </w:pPr>
      <w:r>
        <w:rPr>
          <w:rFonts w:ascii="Gotham" w:hAnsi="Gotham"/>
          <w:color w:val="404040" w:themeColor="text1" w:themeTint="BF"/>
          <w:sz w:val="20"/>
          <w:szCs w:val="20"/>
        </w:rPr>
        <w:t xml:space="preserve">Deberá realizar el llenado del </w:t>
      </w:r>
      <w:r w:rsidRPr="00840FAA">
        <w:rPr>
          <w:rFonts w:ascii="Gotham Bold" w:hAnsi="Gotham Bold"/>
          <w:color w:val="404040" w:themeColor="text1" w:themeTint="BF"/>
          <w:sz w:val="20"/>
          <w:szCs w:val="20"/>
        </w:rPr>
        <w:t>“Anexo 18 Aspectos Susceptibles de Mejora”</w:t>
      </w:r>
      <w:r>
        <w:rPr>
          <w:rFonts w:ascii="Gotham Bold" w:hAnsi="Gotham Bold"/>
          <w:color w:val="404040" w:themeColor="text1" w:themeTint="BF"/>
          <w:sz w:val="20"/>
          <w:szCs w:val="20"/>
        </w:rPr>
        <w:t>.</w:t>
      </w:r>
    </w:p>
    <w:p w14:paraId="214D6F2A" w14:textId="77777777" w:rsidR="00840FAA" w:rsidRDefault="00840FAA" w:rsidP="00840FAA">
      <w:pPr>
        <w:jc w:val="both"/>
        <w:rPr>
          <w:rFonts w:ascii="Gotham Bold" w:hAnsi="Gotham Bold"/>
          <w:color w:val="404040" w:themeColor="text1" w:themeTint="BF"/>
          <w:sz w:val="20"/>
          <w:szCs w:val="20"/>
        </w:rPr>
      </w:pPr>
    </w:p>
    <w:p w14:paraId="2051B5A8" w14:textId="33E29FE3" w:rsidR="00840FAA" w:rsidRDefault="00840FAA" w:rsidP="00840FAA">
      <w:pPr>
        <w:jc w:val="both"/>
        <w:rPr>
          <w:rFonts w:ascii="Gotham Bold" w:hAnsi="Gotham Bold"/>
          <w:color w:val="404040" w:themeColor="text1" w:themeTint="BF"/>
          <w:sz w:val="20"/>
          <w:szCs w:val="20"/>
        </w:rPr>
      </w:pPr>
      <w:bookmarkStart w:id="65" w:name="_Hlk197430210"/>
      <w:r>
        <w:rPr>
          <w:rFonts w:ascii="Gotham Bold" w:hAnsi="Gotham Bold"/>
          <w:color w:val="404040" w:themeColor="text1" w:themeTint="BF"/>
          <w:sz w:val="20"/>
          <w:szCs w:val="20"/>
        </w:rPr>
        <w:t>Ficha Técnica de la Evaluación</w:t>
      </w:r>
    </w:p>
    <w:p w14:paraId="194BCE37" w14:textId="77777777" w:rsidR="00840FAA" w:rsidRDefault="00840FAA" w:rsidP="00840FAA">
      <w:pPr>
        <w:jc w:val="both"/>
        <w:rPr>
          <w:rFonts w:ascii="Gotham Bold" w:hAnsi="Gotham Bold"/>
          <w:color w:val="404040" w:themeColor="text1" w:themeTint="BF"/>
          <w:sz w:val="20"/>
          <w:szCs w:val="20"/>
        </w:rPr>
      </w:pPr>
    </w:p>
    <w:p w14:paraId="429E307D" w14:textId="3D10C907" w:rsidR="00840FAA" w:rsidRDefault="00840FAA" w:rsidP="00840FAA">
      <w:pPr>
        <w:jc w:val="both"/>
        <w:rPr>
          <w:rFonts w:ascii="Gotham" w:hAnsi="Gotham"/>
          <w:color w:val="404040" w:themeColor="text1" w:themeTint="BF"/>
          <w:sz w:val="20"/>
          <w:szCs w:val="20"/>
        </w:rPr>
      </w:pPr>
      <w:r w:rsidRPr="00840FAA">
        <w:rPr>
          <w:rFonts w:ascii="Gotham" w:hAnsi="Gotham"/>
          <w:color w:val="404040" w:themeColor="text1" w:themeTint="BF"/>
          <w:sz w:val="20"/>
          <w:szCs w:val="20"/>
        </w:rPr>
        <w:t xml:space="preserve">El evaluador deberá realizar el llenado del </w:t>
      </w:r>
      <w:r>
        <w:rPr>
          <w:rFonts w:ascii="Gotham Bold" w:hAnsi="Gotham Bold"/>
          <w:color w:val="404040" w:themeColor="text1" w:themeTint="BF"/>
          <w:sz w:val="20"/>
          <w:szCs w:val="20"/>
        </w:rPr>
        <w:t xml:space="preserve">“Anexo 19 Ficha Técnica de la Evaluación” </w:t>
      </w:r>
      <w:r w:rsidRPr="00840FAA">
        <w:rPr>
          <w:rFonts w:ascii="Gotham" w:hAnsi="Gotham"/>
          <w:color w:val="404040" w:themeColor="text1" w:themeTint="BF"/>
          <w:sz w:val="20"/>
          <w:szCs w:val="20"/>
        </w:rPr>
        <w:t>con los datos que el formato solicita.</w:t>
      </w:r>
    </w:p>
    <w:p w14:paraId="1F47C039" w14:textId="77777777" w:rsidR="00840FAA" w:rsidRDefault="00840FAA">
      <w:pPr>
        <w:spacing w:after="160" w:line="259" w:lineRule="auto"/>
        <w:rPr>
          <w:rFonts w:ascii="Gotham" w:hAnsi="Gotham"/>
          <w:color w:val="404040" w:themeColor="text1" w:themeTint="BF"/>
          <w:sz w:val="20"/>
          <w:szCs w:val="20"/>
        </w:rPr>
      </w:pPr>
      <w:r>
        <w:rPr>
          <w:rFonts w:ascii="Gotham" w:hAnsi="Gotham"/>
          <w:color w:val="404040" w:themeColor="text1" w:themeTint="BF"/>
          <w:sz w:val="20"/>
          <w:szCs w:val="20"/>
        </w:rPr>
        <w:br w:type="page"/>
      </w:r>
    </w:p>
    <w:bookmarkEnd w:id="65"/>
    <w:p w14:paraId="129AE72C" w14:textId="4E4377C3" w:rsidR="00840FAA" w:rsidRPr="00840FAA" w:rsidRDefault="00840FAA" w:rsidP="00840FAA">
      <w:pPr>
        <w:jc w:val="both"/>
        <w:rPr>
          <w:rFonts w:ascii="Gotham" w:hAnsi="Gotham"/>
          <w:color w:val="404040" w:themeColor="text1" w:themeTint="BF"/>
          <w:sz w:val="20"/>
          <w:szCs w:val="20"/>
        </w:rPr>
      </w:pPr>
      <w:r>
        <w:rPr>
          <w:rFonts w:ascii="Gotham" w:hAnsi="Gotham"/>
          <w:noProof/>
          <w:color w:val="000000" w:themeColor="text1"/>
          <w:sz w:val="20"/>
          <w:szCs w:val="20"/>
          <w14:ligatures w14:val="standardContextual"/>
        </w:rPr>
        <w:lastRenderedPageBreak/>
        <w:drawing>
          <wp:anchor distT="0" distB="0" distL="114300" distR="114300" simplePos="0" relativeHeight="251724800" behindDoc="1" locked="0" layoutInCell="1" allowOverlap="1" wp14:anchorId="0D564717" wp14:editId="68DB2B50">
            <wp:simplePos x="0" y="0"/>
            <wp:positionH relativeFrom="page">
              <wp:posOffset>0</wp:posOffset>
            </wp:positionH>
            <wp:positionV relativeFrom="paragraph">
              <wp:posOffset>-1443990</wp:posOffset>
            </wp:positionV>
            <wp:extent cx="7773062" cy="10058400"/>
            <wp:effectExtent l="0" t="0" r="0" b="0"/>
            <wp:wrapNone/>
            <wp:docPr id="689142084" name="Imagen 4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2084" name="Imagen 41" descr="Text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3062" cy="10058400"/>
                    </a:xfrm>
                    <a:prstGeom prst="rect">
                      <a:avLst/>
                    </a:prstGeom>
                  </pic:spPr>
                </pic:pic>
              </a:graphicData>
            </a:graphic>
            <wp14:sizeRelH relativeFrom="page">
              <wp14:pctWidth>0</wp14:pctWidth>
            </wp14:sizeRelH>
            <wp14:sizeRelV relativeFrom="page">
              <wp14:pctHeight>0</wp14:pctHeight>
            </wp14:sizeRelV>
          </wp:anchor>
        </w:drawing>
      </w:r>
      <w:bookmarkEnd w:id="64"/>
    </w:p>
    <w:sectPr w:rsidR="00840FAA" w:rsidRPr="00840FAA" w:rsidSect="00A21EA8">
      <w:headerReference w:type="default" r:id="rId11"/>
      <w:footerReference w:type="default" r:id="rId12"/>
      <w:pgSz w:w="12240" w:h="15840"/>
      <w:pgMar w:top="2268" w:right="900" w:bottom="1134" w:left="851" w:header="1134" w:footer="10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E47C" w14:textId="77777777" w:rsidR="00FD4BCB" w:rsidRPr="00ED6FA1" w:rsidRDefault="00FD4BCB">
      <w:r w:rsidRPr="00ED6FA1">
        <w:separator/>
      </w:r>
    </w:p>
  </w:endnote>
  <w:endnote w:type="continuationSeparator" w:id="0">
    <w:p w14:paraId="780EB010" w14:textId="77777777" w:rsidR="00FD4BCB" w:rsidRPr="00ED6FA1" w:rsidRDefault="00FD4BCB">
      <w:r w:rsidRPr="00ED6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00000FF" w:usb1="4000004A" w:usb2="00000000" w:usb3="00000000" w:csb0="0000011B" w:csb1="00000000"/>
  </w:font>
  <w:font w:name="Gotham">
    <w:panose1 w:val="02000504050000020004"/>
    <w:charset w:val="00"/>
    <w:family w:val="auto"/>
    <w:pitch w:val="variable"/>
    <w:sig w:usb0="800000A7" w:usb1="00000000" w:usb2="00000000" w:usb3="00000000" w:csb0="00000009" w:csb1="00000000"/>
  </w:font>
  <w:font w:name="Gotham Book">
    <w:altName w:val="Cambria"/>
    <w:panose1 w:val="02000603040000020004"/>
    <w:charset w:val="00"/>
    <w:family w:val="auto"/>
    <w:pitch w:val="variable"/>
    <w:sig w:usb0="A00000AF" w:usb1="4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 w:name="Gotham Black">
    <w:panose1 w:val="02000603040000020004"/>
    <w:charset w:val="00"/>
    <w:family w:val="auto"/>
    <w:pitch w:val="variable"/>
    <w:sig w:usb0="A00000AF" w:usb1="50000048" w:usb2="00000000" w:usb3="00000000" w:csb0="00000111" w:csb1="00000000"/>
  </w:font>
  <w:font w:name="Helvetica Neue">
    <w:charset w:val="00"/>
    <w:family w:val="auto"/>
    <w:pitch w:val="variable"/>
    <w:sig w:usb0="A000002F" w:usb1="40000048" w:usb2="00000000" w:usb3="00000000" w:csb0="00000111" w:csb1="00000000"/>
  </w:font>
  <w:font w:name="HelveticaNeueLT Std">
    <w:altName w:val="Arial"/>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C10" w14:textId="4127452A" w:rsidR="009514E6" w:rsidRDefault="009514E6" w:rsidP="009514E6">
    <w:pPr>
      <w:pStyle w:val="Piedepgina"/>
      <w:jc w:val="right"/>
      <w:rPr>
        <w:rFonts w:ascii="Gotham" w:hAnsi="Gotham"/>
        <w:color w:val="404040" w:themeColor="text1" w:themeTint="BF"/>
        <w:sz w:val="16"/>
        <w:szCs w:val="16"/>
      </w:rPr>
    </w:pPr>
    <w:r w:rsidRPr="009514E6">
      <w:rPr>
        <w:rFonts w:ascii="Gotham" w:hAnsi="Gotham"/>
        <w:color w:val="404040" w:themeColor="text1" w:themeTint="BF"/>
        <w:sz w:val="16"/>
        <w:szCs w:val="16"/>
        <w:lang w:val="es-ES"/>
      </w:rPr>
      <w:t xml:space="preserve">Página | </w:t>
    </w:r>
    <w:r w:rsidRPr="009514E6">
      <w:rPr>
        <w:rFonts w:ascii="Gotham" w:hAnsi="Gotham"/>
        <w:color w:val="404040" w:themeColor="text1" w:themeTint="BF"/>
        <w:sz w:val="16"/>
        <w:szCs w:val="16"/>
      </w:rPr>
      <w:fldChar w:fldCharType="begin"/>
    </w:r>
    <w:r w:rsidRPr="009514E6">
      <w:rPr>
        <w:rFonts w:ascii="Gotham" w:hAnsi="Gotham"/>
        <w:color w:val="404040" w:themeColor="text1" w:themeTint="BF"/>
        <w:sz w:val="16"/>
        <w:szCs w:val="16"/>
      </w:rPr>
      <w:instrText>PAGE   \* MERGEFORMAT</w:instrText>
    </w:r>
    <w:r w:rsidRPr="009514E6">
      <w:rPr>
        <w:rFonts w:ascii="Gotham" w:hAnsi="Gotham"/>
        <w:color w:val="404040" w:themeColor="text1" w:themeTint="BF"/>
        <w:sz w:val="16"/>
        <w:szCs w:val="16"/>
      </w:rPr>
      <w:fldChar w:fldCharType="separate"/>
    </w:r>
    <w:r w:rsidRPr="009514E6">
      <w:rPr>
        <w:rFonts w:ascii="Gotham" w:hAnsi="Gotham"/>
        <w:color w:val="404040" w:themeColor="text1" w:themeTint="BF"/>
        <w:sz w:val="16"/>
        <w:szCs w:val="16"/>
        <w:lang w:val="es-ES"/>
      </w:rPr>
      <w:t>1</w:t>
    </w:r>
    <w:r w:rsidRPr="009514E6">
      <w:rPr>
        <w:rFonts w:ascii="Gotham" w:hAnsi="Gotham"/>
        <w:color w:val="404040" w:themeColor="text1" w:themeTint="BF"/>
        <w:sz w:val="16"/>
        <w:szCs w:val="16"/>
      </w:rPr>
      <w:fldChar w:fldCharType="end"/>
    </w:r>
  </w:p>
  <w:p w14:paraId="61AE3AF0" w14:textId="77777777" w:rsidR="009514E6" w:rsidRPr="009514E6" w:rsidRDefault="009514E6" w:rsidP="009514E6">
    <w:pPr>
      <w:pStyle w:val="Piedepgina"/>
      <w:jc w:val="right"/>
      <w:rPr>
        <w:rFonts w:ascii="Gotham" w:hAnsi="Gotham"/>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92A2" w14:textId="77777777" w:rsidR="00FD4BCB" w:rsidRPr="00ED6FA1" w:rsidRDefault="00FD4BCB">
      <w:r w:rsidRPr="00ED6FA1">
        <w:separator/>
      </w:r>
    </w:p>
  </w:footnote>
  <w:footnote w:type="continuationSeparator" w:id="0">
    <w:p w14:paraId="1EC9E9DE" w14:textId="77777777" w:rsidR="00FD4BCB" w:rsidRPr="00ED6FA1" w:rsidRDefault="00FD4BCB">
      <w:r w:rsidRPr="00ED6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4F93" w14:textId="1D51C65D" w:rsidR="00B2165E" w:rsidRDefault="00273163" w:rsidP="00701685">
    <w:pPr>
      <w:pStyle w:val="Encabezado"/>
      <w:jc w:val="center"/>
      <w:rPr>
        <w:rFonts w:ascii="Gotham" w:hAnsi="Gotham"/>
        <w:b/>
        <w:bCs/>
        <w:sz w:val="18"/>
        <w:szCs w:val="18"/>
      </w:rPr>
    </w:pPr>
    <w:bookmarkStart w:id="66" w:name="_Hlk162278988"/>
    <w:bookmarkStart w:id="67" w:name="_Hlk162278989"/>
    <w:r>
      <w:rPr>
        <w:rFonts w:ascii="Gotham" w:hAnsi="Gotham"/>
        <w:b/>
        <w:bCs/>
        <w:noProof/>
        <w:sz w:val="18"/>
        <w:szCs w:val="18"/>
        <w14:ligatures w14:val="standardContextual"/>
      </w:rPr>
      <w:drawing>
        <wp:anchor distT="0" distB="0" distL="114300" distR="114300" simplePos="0" relativeHeight="251658240" behindDoc="1" locked="0" layoutInCell="1" allowOverlap="1" wp14:anchorId="6533A8DD" wp14:editId="1B494C1E">
          <wp:simplePos x="0" y="0"/>
          <wp:positionH relativeFrom="page">
            <wp:align>right</wp:align>
          </wp:positionH>
          <wp:positionV relativeFrom="paragraph">
            <wp:posOffset>-720090</wp:posOffset>
          </wp:positionV>
          <wp:extent cx="7772253" cy="10058400"/>
          <wp:effectExtent l="0" t="0" r="635" b="0"/>
          <wp:wrapNone/>
          <wp:docPr id="1419733094"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4890" name="Imagen 1" descr="Imagen que contiene 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72253" cy="10058400"/>
                  </a:xfrm>
                  <a:prstGeom prst="rect">
                    <a:avLst/>
                  </a:prstGeom>
                </pic:spPr>
              </pic:pic>
            </a:graphicData>
          </a:graphic>
          <wp14:sizeRelH relativeFrom="page">
            <wp14:pctWidth>0</wp14:pctWidth>
          </wp14:sizeRelH>
          <wp14:sizeRelV relativeFrom="page">
            <wp14:pctHeight>0</wp14:pctHeight>
          </wp14:sizeRelV>
        </wp:anchor>
      </w:drawing>
    </w:r>
  </w:p>
  <w:bookmarkEnd w:id="66"/>
  <w:bookmarkEnd w:id="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CDD"/>
    <w:multiLevelType w:val="multilevel"/>
    <w:tmpl w:val="2A2A1B58"/>
    <w:lvl w:ilvl="0">
      <w:start w:val="18"/>
      <w:numFmt w:val="decimal"/>
      <w:lvlText w:val="%1."/>
      <w:lvlJc w:val="left"/>
      <w:pPr>
        <w:ind w:left="2977" w:firstLine="0"/>
      </w:pPr>
      <w:rPr>
        <w:rFonts w:ascii="Gotham Bold" w:eastAsia="Gotham" w:hAnsi="Gotham Bold" w:cs="Gotham" w:hint="default"/>
        <w:b w:val="0"/>
        <w:bCs w:val="0"/>
        <w:i w:val="0"/>
        <w:strike w:val="0"/>
        <w:dstrike w:val="0"/>
        <w:color w:val="404040" w:themeColor="text1" w:themeTint="BF"/>
        <w:sz w:val="22"/>
        <w:u w:val="none" w:color="000000"/>
        <w:bdr w:val="none" w:sz="0" w:space="0" w:color="auto"/>
        <w:shd w:val="clear" w:color="auto" w:fill="auto"/>
        <w:vertAlign w:val="baseline"/>
      </w:rPr>
    </w:lvl>
    <w:lvl w:ilvl="1">
      <w:start w:val="1"/>
      <w:numFmt w:val="decimal"/>
      <w:lvlText w:val="%1.%2"/>
      <w:lvlJc w:val="left"/>
      <w:pPr>
        <w:ind w:left="699" w:firstLine="0"/>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7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79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1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23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395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67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390"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4264293"/>
    <w:multiLevelType w:val="hybridMultilevel"/>
    <w:tmpl w:val="6166138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470798D"/>
    <w:multiLevelType w:val="multilevel"/>
    <w:tmpl w:val="8F620718"/>
    <w:lvl w:ilvl="0">
      <w:start w:val="39"/>
      <w:numFmt w:val="decimal"/>
      <w:lvlText w:val="%1."/>
      <w:lvlJc w:val="left"/>
      <w:pPr>
        <w:ind w:left="142" w:firstLine="0"/>
      </w:pPr>
      <w:rPr>
        <w:rFonts w:ascii="Gotham Bold" w:eastAsia="Gotham" w:hAnsi="Gotham Bold" w:cs="Gotham" w:hint="default"/>
        <w:b w:val="0"/>
        <w:bCs/>
        <w:i w:val="0"/>
        <w:strike w:val="0"/>
        <w:dstrike w:val="0"/>
        <w:color w:val="262626" w:themeColor="text1" w:themeTint="D9"/>
        <w:sz w:val="22"/>
        <w:u w:val="none" w:color="000000"/>
        <w:bdr w:val="none" w:sz="0" w:space="0" w:color="auto"/>
        <w:shd w:val="clear" w:color="auto" w:fill="auto"/>
        <w:vertAlign w:val="baseline"/>
      </w:rPr>
    </w:lvl>
    <w:lvl w:ilvl="1">
      <w:start w:val="1"/>
      <w:numFmt w:val="decimal"/>
      <w:lvlText w:val="%1.%2"/>
      <w:lvlJc w:val="left"/>
      <w:pPr>
        <w:ind w:left="782" w:firstLine="0"/>
      </w:pPr>
      <w:rPr>
        <w:rFonts w:ascii="Gotham" w:eastAsia="Gotham Book" w:hAnsi="Gotham" w:cs="Gotham Book" w:hint="default"/>
        <w:b w:val="0"/>
        <w:bCs/>
        <w:i w:val="0"/>
        <w:strike w:val="0"/>
        <w:dstrike w:val="0"/>
        <w:color w:val="262626" w:themeColor="text1" w:themeTint="D9"/>
        <w:sz w:val="20"/>
        <w:szCs w:val="18"/>
        <w:u w:val="none" w:color="000000"/>
        <w:bdr w:val="none" w:sz="0" w:space="0" w:color="auto"/>
        <w:shd w:val="clear" w:color="auto" w:fill="auto"/>
        <w:vertAlign w:val="baseline"/>
      </w:rPr>
    </w:lvl>
    <w:lvl w:ilvl="2">
      <w:start w:val="1"/>
      <w:numFmt w:val="bullet"/>
      <w:lvlText w:val=""/>
      <w:lvlJc w:val="left"/>
      <w:pPr>
        <w:ind w:left="1141"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3">
      <w:start w:val="1"/>
      <w:numFmt w:val="bullet"/>
      <w:lvlText w:val="•"/>
      <w:lvlJc w:val="left"/>
      <w:pPr>
        <w:ind w:left="200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4">
      <w:start w:val="1"/>
      <w:numFmt w:val="bullet"/>
      <w:lvlText w:val="o"/>
      <w:lvlJc w:val="left"/>
      <w:pPr>
        <w:ind w:left="272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5">
      <w:start w:val="1"/>
      <w:numFmt w:val="bullet"/>
      <w:lvlText w:val="▪"/>
      <w:lvlJc w:val="left"/>
      <w:pPr>
        <w:ind w:left="344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6">
      <w:start w:val="1"/>
      <w:numFmt w:val="bullet"/>
      <w:lvlText w:val="•"/>
      <w:lvlJc w:val="left"/>
      <w:pPr>
        <w:ind w:left="416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7">
      <w:start w:val="1"/>
      <w:numFmt w:val="bullet"/>
      <w:lvlText w:val="o"/>
      <w:lvlJc w:val="left"/>
      <w:pPr>
        <w:ind w:left="488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lvl w:ilvl="8">
      <w:start w:val="1"/>
      <w:numFmt w:val="bullet"/>
      <w:lvlText w:val="▪"/>
      <w:lvlJc w:val="left"/>
      <w:pPr>
        <w:ind w:left="5604" w:firstLine="0"/>
      </w:pPr>
      <w:rPr>
        <w:rFonts w:ascii="Wingdings" w:eastAsia="Wingdings" w:hAnsi="Wingdings" w:cs="Wingdings" w:hint="default"/>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48C0B89"/>
    <w:multiLevelType w:val="multilevel"/>
    <w:tmpl w:val="EF542092"/>
    <w:styleLink w:val="Listaactual2"/>
    <w:lvl w:ilvl="0">
      <w:start w:val="3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4C06BBE"/>
    <w:multiLevelType w:val="hybridMultilevel"/>
    <w:tmpl w:val="4226F6D2"/>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05A242BE"/>
    <w:multiLevelType w:val="multilevel"/>
    <w:tmpl w:val="300A562C"/>
    <w:styleLink w:val="Listaactual1"/>
    <w:lvl w:ilvl="0">
      <w:start w:val="1"/>
      <w:numFmt w:val="decimal"/>
      <w:lvlText w:val="%1."/>
      <w:lvlJc w:val="left"/>
      <w:pPr>
        <w:ind w:left="36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CC6D64"/>
    <w:multiLevelType w:val="hybridMultilevel"/>
    <w:tmpl w:val="BADE4F2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7340C23"/>
    <w:multiLevelType w:val="hybridMultilevel"/>
    <w:tmpl w:val="895E75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D85197"/>
    <w:multiLevelType w:val="hybridMultilevel"/>
    <w:tmpl w:val="5E5A1AF6"/>
    <w:lvl w:ilvl="0" w:tplc="8044482C">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4E4E6686">
      <w:start w:val="1"/>
      <w:numFmt w:val="lowerLetter"/>
      <w:lvlText w:val="%2"/>
      <w:lvlJc w:val="left"/>
      <w:pPr>
        <w:ind w:left="624"/>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C07E2BBA">
      <w:start w:val="1"/>
      <w:numFmt w:val="lowerRoman"/>
      <w:lvlText w:val="%3"/>
      <w:lvlJc w:val="left"/>
      <w:pPr>
        <w:ind w:left="889"/>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tplc="C874B55A">
      <w:start w:val="1"/>
      <w:numFmt w:val="lowerLetter"/>
      <w:lvlRestart w:val="0"/>
      <w:lvlText w:val="%4)"/>
      <w:lvlJc w:val="left"/>
      <w:pPr>
        <w:ind w:left="1153"/>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4" w:tplc="99DC0FBA">
      <w:start w:val="1"/>
      <w:numFmt w:val="lowerLetter"/>
      <w:lvlText w:val="%5"/>
      <w:lvlJc w:val="left"/>
      <w:pPr>
        <w:ind w:left="1873"/>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99689D70">
      <w:start w:val="1"/>
      <w:numFmt w:val="lowerRoman"/>
      <w:lvlText w:val="%6"/>
      <w:lvlJc w:val="left"/>
      <w:pPr>
        <w:ind w:left="2593"/>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3B160F56">
      <w:start w:val="1"/>
      <w:numFmt w:val="decimal"/>
      <w:lvlText w:val="%7"/>
      <w:lvlJc w:val="left"/>
      <w:pPr>
        <w:ind w:left="3313"/>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A326508A">
      <w:start w:val="1"/>
      <w:numFmt w:val="lowerLetter"/>
      <w:lvlText w:val="%8"/>
      <w:lvlJc w:val="left"/>
      <w:pPr>
        <w:ind w:left="4033"/>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0C7AFC7E">
      <w:start w:val="1"/>
      <w:numFmt w:val="lowerRoman"/>
      <w:lvlText w:val="%9"/>
      <w:lvlJc w:val="left"/>
      <w:pPr>
        <w:ind w:left="4753"/>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11B5A48"/>
    <w:multiLevelType w:val="hybridMultilevel"/>
    <w:tmpl w:val="A824DD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072A02"/>
    <w:multiLevelType w:val="hybridMultilevel"/>
    <w:tmpl w:val="77A678F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55A412B"/>
    <w:multiLevelType w:val="hybridMultilevel"/>
    <w:tmpl w:val="8544FA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83E3AB1"/>
    <w:multiLevelType w:val="hybridMultilevel"/>
    <w:tmpl w:val="C5C6FA92"/>
    <w:lvl w:ilvl="0" w:tplc="1EC83F02">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86E0D082">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4DD0ABA0">
      <w:start w:val="1"/>
      <w:numFmt w:val="lowerLetter"/>
      <w:lvlRestart w:val="0"/>
      <w:lvlText w:val="%3)"/>
      <w:lvlJc w:val="left"/>
      <w:pPr>
        <w:ind w:left="716"/>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CD107D0E">
      <w:start w:val="1"/>
      <w:numFmt w:val="decimal"/>
      <w:lvlText w:val="%4"/>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16E82F32">
      <w:start w:val="1"/>
      <w:numFmt w:val="lowerLetter"/>
      <w:lvlText w:val="%5"/>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03B0BA1C">
      <w:start w:val="1"/>
      <w:numFmt w:val="lowerRoman"/>
      <w:lvlText w:val="%6"/>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74B6C7FC">
      <w:start w:val="1"/>
      <w:numFmt w:val="decimal"/>
      <w:lvlText w:val="%7"/>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888037A4">
      <w:start w:val="1"/>
      <w:numFmt w:val="lowerLetter"/>
      <w:lvlText w:val="%8"/>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F94470DC">
      <w:start w:val="1"/>
      <w:numFmt w:val="lowerRoman"/>
      <w:lvlText w:val="%9"/>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18A47DAC"/>
    <w:multiLevelType w:val="hybridMultilevel"/>
    <w:tmpl w:val="01CC6D28"/>
    <w:lvl w:ilvl="0" w:tplc="99108852">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40964B44">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FD3694D2">
      <w:start w:val="1"/>
      <w:numFmt w:val="lowerLetter"/>
      <w:lvlRestart w:val="0"/>
      <w:lvlText w:val="%3)"/>
      <w:lvlJc w:val="left"/>
      <w:pPr>
        <w:ind w:left="716"/>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8348C39E">
      <w:start w:val="1"/>
      <w:numFmt w:val="decimal"/>
      <w:lvlText w:val="%4"/>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2CDE9A52">
      <w:start w:val="1"/>
      <w:numFmt w:val="lowerLetter"/>
      <w:lvlText w:val="%5"/>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A8E8659E">
      <w:start w:val="1"/>
      <w:numFmt w:val="lowerRoman"/>
      <w:lvlText w:val="%6"/>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B4D4CBE6">
      <w:start w:val="1"/>
      <w:numFmt w:val="decimal"/>
      <w:lvlText w:val="%7"/>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CC5214DE">
      <w:start w:val="1"/>
      <w:numFmt w:val="lowerLetter"/>
      <w:lvlText w:val="%8"/>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1182F84E">
      <w:start w:val="1"/>
      <w:numFmt w:val="lowerRoman"/>
      <w:lvlText w:val="%9"/>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1B203E2F"/>
    <w:multiLevelType w:val="hybridMultilevel"/>
    <w:tmpl w:val="C082C3AC"/>
    <w:lvl w:ilvl="0" w:tplc="53568922">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4F2A7B08">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29A2B362">
      <w:start w:val="1"/>
      <w:numFmt w:val="lowerLetter"/>
      <w:lvlRestart w:val="0"/>
      <w:lvlText w:val="%3)"/>
      <w:lvlJc w:val="left"/>
      <w:pPr>
        <w:ind w:left="716"/>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C9AE9C62">
      <w:start w:val="1"/>
      <w:numFmt w:val="decimal"/>
      <w:lvlText w:val="%4"/>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01B49D88">
      <w:start w:val="1"/>
      <w:numFmt w:val="lowerLetter"/>
      <w:lvlText w:val="%5"/>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EC1ED220">
      <w:start w:val="1"/>
      <w:numFmt w:val="lowerRoman"/>
      <w:lvlText w:val="%6"/>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CB74CD70">
      <w:start w:val="1"/>
      <w:numFmt w:val="decimal"/>
      <w:lvlText w:val="%7"/>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D0829A3A">
      <w:start w:val="1"/>
      <w:numFmt w:val="lowerLetter"/>
      <w:lvlText w:val="%8"/>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49302F12">
      <w:start w:val="1"/>
      <w:numFmt w:val="lowerRoman"/>
      <w:lvlText w:val="%9"/>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1C5468A8"/>
    <w:multiLevelType w:val="hybridMultilevel"/>
    <w:tmpl w:val="0E4CF2D4"/>
    <w:lvl w:ilvl="0" w:tplc="110A038A">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0024E1FE">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770A24DC">
      <w:start w:val="1"/>
      <w:numFmt w:val="lowerLetter"/>
      <w:lvlRestart w:val="0"/>
      <w:lvlText w:val="%3)"/>
      <w:lvlJc w:val="left"/>
      <w:pPr>
        <w:ind w:left="716"/>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0B088098">
      <w:start w:val="1"/>
      <w:numFmt w:val="decimal"/>
      <w:lvlText w:val="%4"/>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C3807B08">
      <w:start w:val="1"/>
      <w:numFmt w:val="lowerLetter"/>
      <w:lvlText w:val="%5"/>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4D54DD32">
      <w:start w:val="1"/>
      <w:numFmt w:val="lowerRoman"/>
      <w:lvlText w:val="%6"/>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4D0069CE">
      <w:start w:val="1"/>
      <w:numFmt w:val="decimal"/>
      <w:lvlText w:val="%7"/>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A612ADA8">
      <w:start w:val="1"/>
      <w:numFmt w:val="lowerLetter"/>
      <w:lvlText w:val="%8"/>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B3C06B22">
      <w:start w:val="1"/>
      <w:numFmt w:val="lowerRoman"/>
      <w:lvlText w:val="%9"/>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1D020704"/>
    <w:multiLevelType w:val="multilevel"/>
    <w:tmpl w:val="BE765036"/>
    <w:lvl w:ilvl="0">
      <w:start w:val="4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F566C9"/>
    <w:multiLevelType w:val="hybridMultilevel"/>
    <w:tmpl w:val="61AC6294"/>
    <w:lvl w:ilvl="0" w:tplc="FFAC0F26">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9148078A">
      <w:start w:val="1"/>
      <w:numFmt w:val="lowerLetter"/>
      <w:lvlText w:val="%2"/>
      <w:lvlJc w:val="left"/>
      <w:pPr>
        <w:ind w:left="524"/>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7B1673C8">
      <w:start w:val="1"/>
      <w:numFmt w:val="lowerRoman"/>
      <w:lvlText w:val="%3"/>
      <w:lvlJc w:val="left"/>
      <w:pPr>
        <w:ind w:left="68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tplc="4A74BAE0">
      <w:start w:val="1"/>
      <w:numFmt w:val="lowerLetter"/>
      <w:lvlText w:val="%4)"/>
      <w:lvlJc w:val="left"/>
      <w:pPr>
        <w:ind w:left="851"/>
      </w:pPr>
      <w:rPr>
        <w:rFonts w:ascii="Gotham" w:hAnsi="Gotham" w:hint="default"/>
        <w:b w:val="0"/>
        <w:bCs/>
        <w:i w:val="0"/>
        <w:strike w:val="0"/>
        <w:dstrike w:val="0"/>
        <w:color w:val="000000"/>
        <w:sz w:val="20"/>
        <w:szCs w:val="20"/>
        <w:u w:val="none" w:color="000000"/>
        <w:bdr w:val="none" w:sz="0" w:space="0" w:color="auto"/>
        <w:shd w:val="clear" w:color="auto" w:fill="auto"/>
        <w:vertAlign w:val="baseline"/>
      </w:rPr>
    </w:lvl>
    <w:lvl w:ilvl="4" w:tplc="C82A7AF0">
      <w:start w:val="1"/>
      <w:numFmt w:val="lowerLetter"/>
      <w:lvlText w:val="%5"/>
      <w:lvlJc w:val="left"/>
      <w:pPr>
        <w:ind w:left="15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EA6A9FB2">
      <w:start w:val="1"/>
      <w:numFmt w:val="lowerRoman"/>
      <w:lvlText w:val="%6"/>
      <w:lvlJc w:val="left"/>
      <w:pPr>
        <w:ind w:left="22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074AE86C">
      <w:start w:val="1"/>
      <w:numFmt w:val="decimal"/>
      <w:lvlText w:val="%7"/>
      <w:lvlJc w:val="left"/>
      <w:pPr>
        <w:ind w:left="30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2B6AFD38">
      <w:start w:val="1"/>
      <w:numFmt w:val="lowerLetter"/>
      <w:lvlText w:val="%8"/>
      <w:lvlJc w:val="left"/>
      <w:pPr>
        <w:ind w:left="37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04B2709E">
      <w:start w:val="1"/>
      <w:numFmt w:val="lowerRoman"/>
      <w:lvlText w:val="%9"/>
      <w:lvlJc w:val="left"/>
      <w:pPr>
        <w:ind w:left="44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1F8B551D"/>
    <w:multiLevelType w:val="hybridMultilevel"/>
    <w:tmpl w:val="FBC20B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01875ED"/>
    <w:multiLevelType w:val="hybridMultilevel"/>
    <w:tmpl w:val="A126C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21697E"/>
    <w:multiLevelType w:val="multilevel"/>
    <w:tmpl w:val="5094B488"/>
    <w:lvl w:ilvl="0">
      <w:start w:val="37"/>
      <w:numFmt w:val="decimal"/>
      <w:lvlText w:val="%1."/>
      <w:lvlJc w:val="left"/>
      <w:pPr>
        <w:ind w:left="368" w:firstLine="0"/>
      </w:pPr>
      <w:rPr>
        <w:rFonts w:ascii="Gotham Bold" w:eastAsia="Gotham" w:hAnsi="Gotham Bold" w:cs="Gotham" w:hint="default"/>
        <w:b w:val="0"/>
        <w:bCs/>
        <w:i w:val="0"/>
        <w:strike w:val="0"/>
        <w:dstrike w:val="0"/>
        <w:color w:val="262626" w:themeColor="text1" w:themeTint="D9"/>
        <w:sz w:val="22"/>
        <w:u w:val="none" w:color="000000"/>
        <w:bdr w:val="none" w:sz="0" w:space="0" w:color="auto"/>
        <w:shd w:val="clear" w:color="auto" w:fill="auto"/>
        <w:vertAlign w:val="baseline"/>
      </w:rPr>
    </w:lvl>
    <w:lvl w:ilvl="1">
      <w:start w:val="1"/>
      <w:numFmt w:val="decimal"/>
      <w:lvlText w:val="%1.%2"/>
      <w:lvlJc w:val="left"/>
      <w:pPr>
        <w:ind w:left="782" w:firstLine="0"/>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7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59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1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3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75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7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7F40064"/>
    <w:multiLevelType w:val="hybridMultilevel"/>
    <w:tmpl w:val="32901498"/>
    <w:lvl w:ilvl="0" w:tplc="080A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281F64A7"/>
    <w:multiLevelType w:val="hybridMultilevel"/>
    <w:tmpl w:val="383808A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2A705089"/>
    <w:multiLevelType w:val="hybridMultilevel"/>
    <w:tmpl w:val="CA220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6F00DF"/>
    <w:multiLevelType w:val="hybridMultilevel"/>
    <w:tmpl w:val="18FE3654"/>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600D6A"/>
    <w:multiLevelType w:val="hybridMultilevel"/>
    <w:tmpl w:val="C19ACE5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2D931310"/>
    <w:multiLevelType w:val="hybridMultilevel"/>
    <w:tmpl w:val="F0D24D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2EE66E3D"/>
    <w:multiLevelType w:val="hybridMultilevel"/>
    <w:tmpl w:val="B748D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78020C"/>
    <w:multiLevelType w:val="hybridMultilevel"/>
    <w:tmpl w:val="171E2BC2"/>
    <w:lvl w:ilvl="0" w:tplc="C54EDB50">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1F48916C">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3CD62F5A">
      <w:start w:val="1"/>
      <w:numFmt w:val="lowerLetter"/>
      <w:lvlRestart w:val="0"/>
      <w:lvlText w:val="%3)"/>
      <w:lvlJc w:val="left"/>
      <w:pPr>
        <w:ind w:left="716"/>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3" w:tplc="C2106CD2">
      <w:start w:val="1"/>
      <w:numFmt w:val="decimal"/>
      <w:lvlText w:val="%4"/>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293A1728">
      <w:start w:val="1"/>
      <w:numFmt w:val="lowerLetter"/>
      <w:lvlText w:val="%5"/>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98E4D66A">
      <w:start w:val="1"/>
      <w:numFmt w:val="lowerRoman"/>
      <w:lvlText w:val="%6"/>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272E69A8">
      <w:start w:val="1"/>
      <w:numFmt w:val="decimal"/>
      <w:lvlText w:val="%7"/>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ADDC4BE2">
      <w:start w:val="1"/>
      <w:numFmt w:val="lowerLetter"/>
      <w:lvlText w:val="%8"/>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94FABA9A">
      <w:start w:val="1"/>
      <w:numFmt w:val="lowerRoman"/>
      <w:lvlText w:val="%9"/>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32CF7031"/>
    <w:multiLevelType w:val="hybridMultilevel"/>
    <w:tmpl w:val="63DC666E"/>
    <w:lvl w:ilvl="0" w:tplc="FFAC0F26">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9148078A">
      <w:start w:val="1"/>
      <w:numFmt w:val="lowerLetter"/>
      <w:lvlText w:val="%2"/>
      <w:lvlJc w:val="left"/>
      <w:pPr>
        <w:ind w:left="524"/>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7B1673C8">
      <w:start w:val="1"/>
      <w:numFmt w:val="lowerRoman"/>
      <w:lvlText w:val="%3"/>
      <w:lvlJc w:val="left"/>
      <w:pPr>
        <w:ind w:left="68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tplc="F47AA112">
      <w:start w:val="1"/>
      <w:numFmt w:val="lowerLetter"/>
      <w:lvlText w:val="%4)"/>
      <w:lvlJc w:val="left"/>
      <w:pPr>
        <w:ind w:left="851"/>
      </w:pPr>
      <w:rPr>
        <w:b w:val="0"/>
        <w:bCs/>
        <w:i w:val="0"/>
        <w:strike w:val="0"/>
        <w:dstrike w:val="0"/>
        <w:color w:val="000000"/>
        <w:sz w:val="20"/>
        <w:u w:val="none" w:color="000000"/>
        <w:bdr w:val="none" w:sz="0" w:space="0" w:color="auto"/>
        <w:shd w:val="clear" w:color="auto" w:fill="auto"/>
        <w:vertAlign w:val="baseline"/>
      </w:rPr>
    </w:lvl>
    <w:lvl w:ilvl="4" w:tplc="C82A7AF0">
      <w:start w:val="1"/>
      <w:numFmt w:val="lowerLetter"/>
      <w:lvlText w:val="%5"/>
      <w:lvlJc w:val="left"/>
      <w:pPr>
        <w:ind w:left="15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EA6A9FB2">
      <w:start w:val="1"/>
      <w:numFmt w:val="lowerRoman"/>
      <w:lvlText w:val="%6"/>
      <w:lvlJc w:val="left"/>
      <w:pPr>
        <w:ind w:left="22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074AE86C">
      <w:start w:val="1"/>
      <w:numFmt w:val="decimal"/>
      <w:lvlText w:val="%7"/>
      <w:lvlJc w:val="left"/>
      <w:pPr>
        <w:ind w:left="30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2B6AFD38">
      <w:start w:val="1"/>
      <w:numFmt w:val="lowerLetter"/>
      <w:lvlText w:val="%8"/>
      <w:lvlJc w:val="left"/>
      <w:pPr>
        <w:ind w:left="37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04B2709E">
      <w:start w:val="1"/>
      <w:numFmt w:val="lowerRoman"/>
      <w:lvlText w:val="%9"/>
      <w:lvlJc w:val="left"/>
      <w:pPr>
        <w:ind w:left="44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34EC0C32"/>
    <w:multiLevelType w:val="hybridMultilevel"/>
    <w:tmpl w:val="18665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623579"/>
    <w:multiLevelType w:val="hybridMultilevel"/>
    <w:tmpl w:val="2AD21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8DA2F9A"/>
    <w:multiLevelType w:val="hybridMultilevel"/>
    <w:tmpl w:val="C48CA720"/>
    <w:lvl w:ilvl="0" w:tplc="663EB52A">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A7B42710">
      <w:start w:val="1"/>
      <w:numFmt w:val="lowerLetter"/>
      <w:lvlText w:val="%2"/>
      <w:lvlJc w:val="left"/>
      <w:pPr>
        <w:ind w:left="6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F83848D2">
      <w:start w:val="1"/>
      <w:numFmt w:val="lowerLetter"/>
      <w:lvlRestart w:val="0"/>
      <w:lvlText w:val="%3)"/>
      <w:lvlJc w:val="left"/>
      <w:pPr>
        <w:ind w:left="1066"/>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3" w:tplc="3EF82434">
      <w:start w:val="1"/>
      <w:numFmt w:val="decimal"/>
      <w:lvlText w:val="%4"/>
      <w:lvlJc w:val="left"/>
      <w:pPr>
        <w:ind w:left="178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5A6A1D2E">
      <w:start w:val="1"/>
      <w:numFmt w:val="lowerLetter"/>
      <w:lvlText w:val="%5"/>
      <w:lvlJc w:val="left"/>
      <w:pPr>
        <w:ind w:left="250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C542E9AA">
      <w:start w:val="1"/>
      <w:numFmt w:val="lowerRoman"/>
      <w:lvlText w:val="%6"/>
      <w:lvlJc w:val="left"/>
      <w:pPr>
        <w:ind w:left="322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E250ABB2">
      <w:start w:val="1"/>
      <w:numFmt w:val="decimal"/>
      <w:lvlText w:val="%7"/>
      <w:lvlJc w:val="left"/>
      <w:pPr>
        <w:ind w:left="394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4DB80402">
      <w:start w:val="1"/>
      <w:numFmt w:val="lowerLetter"/>
      <w:lvlText w:val="%8"/>
      <w:lvlJc w:val="left"/>
      <w:pPr>
        <w:ind w:left="466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43904768">
      <w:start w:val="1"/>
      <w:numFmt w:val="lowerRoman"/>
      <w:lvlText w:val="%9"/>
      <w:lvlJc w:val="left"/>
      <w:pPr>
        <w:ind w:left="538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3E515C40"/>
    <w:multiLevelType w:val="multilevel"/>
    <w:tmpl w:val="BA723CC0"/>
    <w:lvl w:ilvl="0">
      <w:start w:val="24"/>
      <w:numFmt w:val="decimal"/>
      <w:lvlText w:val="%1."/>
      <w:lvlJc w:val="left"/>
      <w:pPr>
        <w:ind w:left="426" w:firstLine="0"/>
      </w:pPr>
      <w:rPr>
        <w:rFonts w:ascii="Gotham Bold" w:eastAsia="Gotham" w:hAnsi="Gotham Bold" w:cs="Gotham" w:hint="default"/>
        <w:b w:val="0"/>
        <w:bCs/>
        <w:i w:val="0"/>
        <w:strike w:val="0"/>
        <w:dstrike w:val="0"/>
        <w:color w:val="404040" w:themeColor="text1" w:themeTint="BF"/>
        <w:sz w:val="22"/>
        <w:u w:val="none" w:color="000000"/>
        <w:bdr w:val="none" w:sz="0" w:space="0" w:color="auto"/>
        <w:shd w:val="clear" w:color="auto" w:fill="auto"/>
        <w:vertAlign w:val="baseline"/>
      </w:rPr>
    </w:lvl>
    <w:lvl w:ilvl="1">
      <w:start w:val="1"/>
      <w:numFmt w:val="decimal"/>
      <w:lvlText w:val="%1.%2"/>
      <w:lvlJc w:val="left"/>
      <w:pPr>
        <w:ind w:left="0" w:firstLine="0"/>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5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7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9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1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3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5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1BE4E2D"/>
    <w:multiLevelType w:val="hybridMultilevel"/>
    <w:tmpl w:val="F7867666"/>
    <w:lvl w:ilvl="0" w:tplc="080A0001">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567" w:hanging="360"/>
      </w:pPr>
      <w:rPr>
        <w:rFonts w:ascii="Courier New" w:hAnsi="Courier New" w:cs="Courier New" w:hint="default"/>
      </w:rPr>
    </w:lvl>
    <w:lvl w:ilvl="2" w:tplc="080A0005" w:tentative="1">
      <w:start w:val="1"/>
      <w:numFmt w:val="bullet"/>
      <w:lvlText w:val=""/>
      <w:lvlJc w:val="left"/>
      <w:pPr>
        <w:ind w:left="2287" w:hanging="360"/>
      </w:pPr>
      <w:rPr>
        <w:rFonts w:ascii="Wingdings" w:hAnsi="Wingdings" w:hint="default"/>
      </w:rPr>
    </w:lvl>
    <w:lvl w:ilvl="3" w:tplc="080A0001" w:tentative="1">
      <w:start w:val="1"/>
      <w:numFmt w:val="bullet"/>
      <w:lvlText w:val=""/>
      <w:lvlJc w:val="left"/>
      <w:pPr>
        <w:ind w:left="3007" w:hanging="360"/>
      </w:pPr>
      <w:rPr>
        <w:rFonts w:ascii="Symbol" w:hAnsi="Symbol" w:hint="default"/>
      </w:rPr>
    </w:lvl>
    <w:lvl w:ilvl="4" w:tplc="080A0003" w:tentative="1">
      <w:start w:val="1"/>
      <w:numFmt w:val="bullet"/>
      <w:lvlText w:val="o"/>
      <w:lvlJc w:val="left"/>
      <w:pPr>
        <w:ind w:left="3727" w:hanging="360"/>
      </w:pPr>
      <w:rPr>
        <w:rFonts w:ascii="Courier New" w:hAnsi="Courier New" w:cs="Courier New" w:hint="default"/>
      </w:rPr>
    </w:lvl>
    <w:lvl w:ilvl="5" w:tplc="080A0005" w:tentative="1">
      <w:start w:val="1"/>
      <w:numFmt w:val="bullet"/>
      <w:lvlText w:val=""/>
      <w:lvlJc w:val="left"/>
      <w:pPr>
        <w:ind w:left="4447" w:hanging="360"/>
      </w:pPr>
      <w:rPr>
        <w:rFonts w:ascii="Wingdings" w:hAnsi="Wingdings" w:hint="default"/>
      </w:rPr>
    </w:lvl>
    <w:lvl w:ilvl="6" w:tplc="080A0001" w:tentative="1">
      <w:start w:val="1"/>
      <w:numFmt w:val="bullet"/>
      <w:lvlText w:val=""/>
      <w:lvlJc w:val="left"/>
      <w:pPr>
        <w:ind w:left="5167" w:hanging="360"/>
      </w:pPr>
      <w:rPr>
        <w:rFonts w:ascii="Symbol" w:hAnsi="Symbol" w:hint="default"/>
      </w:rPr>
    </w:lvl>
    <w:lvl w:ilvl="7" w:tplc="080A0003" w:tentative="1">
      <w:start w:val="1"/>
      <w:numFmt w:val="bullet"/>
      <w:lvlText w:val="o"/>
      <w:lvlJc w:val="left"/>
      <w:pPr>
        <w:ind w:left="5887" w:hanging="360"/>
      </w:pPr>
      <w:rPr>
        <w:rFonts w:ascii="Courier New" w:hAnsi="Courier New" w:cs="Courier New" w:hint="default"/>
      </w:rPr>
    </w:lvl>
    <w:lvl w:ilvl="8" w:tplc="080A0005" w:tentative="1">
      <w:start w:val="1"/>
      <w:numFmt w:val="bullet"/>
      <w:lvlText w:val=""/>
      <w:lvlJc w:val="left"/>
      <w:pPr>
        <w:ind w:left="6607" w:hanging="360"/>
      </w:pPr>
      <w:rPr>
        <w:rFonts w:ascii="Wingdings" w:hAnsi="Wingdings" w:hint="default"/>
      </w:rPr>
    </w:lvl>
  </w:abstractNum>
  <w:abstractNum w:abstractNumId="35" w15:restartNumberingAfterBreak="0">
    <w:nsid w:val="41CD1834"/>
    <w:multiLevelType w:val="hybridMultilevel"/>
    <w:tmpl w:val="7622973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6" w15:restartNumberingAfterBreak="0">
    <w:nsid w:val="41FF0A5B"/>
    <w:multiLevelType w:val="hybridMultilevel"/>
    <w:tmpl w:val="FEC209C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453848D4"/>
    <w:multiLevelType w:val="hybridMultilevel"/>
    <w:tmpl w:val="4B78A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65A378B"/>
    <w:multiLevelType w:val="hybridMultilevel"/>
    <w:tmpl w:val="08B0AECC"/>
    <w:lvl w:ilvl="0" w:tplc="FFAC0F26">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9148078A">
      <w:start w:val="1"/>
      <w:numFmt w:val="lowerLetter"/>
      <w:lvlText w:val="%2"/>
      <w:lvlJc w:val="left"/>
      <w:pPr>
        <w:ind w:left="524"/>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7B1673C8">
      <w:start w:val="1"/>
      <w:numFmt w:val="lowerRoman"/>
      <w:lvlText w:val="%3"/>
      <w:lvlJc w:val="left"/>
      <w:pPr>
        <w:ind w:left="68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tplc="5910349A">
      <w:start w:val="1"/>
      <w:numFmt w:val="lowerLetter"/>
      <w:lvlRestart w:val="0"/>
      <w:lvlText w:val="%4)"/>
      <w:lvlJc w:val="left"/>
      <w:pPr>
        <w:ind w:left="851"/>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4" w:tplc="C82A7AF0">
      <w:start w:val="1"/>
      <w:numFmt w:val="lowerLetter"/>
      <w:lvlText w:val="%5"/>
      <w:lvlJc w:val="left"/>
      <w:pPr>
        <w:ind w:left="15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EA6A9FB2">
      <w:start w:val="1"/>
      <w:numFmt w:val="lowerRoman"/>
      <w:lvlText w:val="%6"/>
      <w:lvlJc w:val="left"/>
      <w:pPr>
        <w:ind w:left="22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074AE86C">
      <w:start w:val="1"/>
      <w:numFmt w:val="decimal"/>
      <w:lvlText w:val="%7"/>
      <w:lvlJc w:val="left"/>
      <w:pPr>
        <w:ind w:left="30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2B6AFD38">
      <w:start w:val="1"/>
      <w:numFmt w:val="lowerLetter"/>
      <w:lvlText w:val="%8"/>
      <w:lvlJc w:val="left"/>
      <w:pPr>
        <w:ind w:left="37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04B2709E">
      <w:start w:val="1"/>
      <w:numFmt w:val="lowerRoman"/>
      <w:lvlText w:val="%9"/>
      <w:lvlJc w:val="left"/>
      <w:pPr>
        <w:ind w:left="44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46FC01B8"/>
    <w:multiLevelType w:val="multilevel"/>
    <w:tmpl w:val="829AD48C"/>
    <w:lvl w:ilvl="0">
      <w:start w:val="22"/>
      <w:numFmt w:val="decimal"/>
      <w:lvlText w:val="%1."/>
      <w:lvlJc w:val="left"/>
      <w:pPr>
        <w:ind w:left="1064" w:firstLine="0"/>
      </w:pPr>
      <w:rPr>
        <w:rFonts w:ascii="Gotham Bold" w:eastAsia="Gotham" w:hAnsi="Gotham Bold" w:cs="Gotham" w:hint="default"/>
        <w:b w:val="0"/>
        <w:bCs/>
        <w:i w:val="0"/>
        <w:strike w:val="0"/>
        <w:dstrike w:val="0"/>
        <w:color w:val="404040" w:themeColor="text1" w:themeTint="BF"/>
        <w:sz w:val="22"/>
        <w:u w:val="none" w:color="000000"/>
        <w:bdr w:val="none" w:sz="0" w:space="0" w:color="auto"/>
        <w:shd w:val="clear" w:color="auto" w:fill="auto"/>
        <w:vertAlign w:val="baseline"/>
      </w:rPr>
    </w:lvl>
    <w:lvl w:ilvl="1">
      <w:start w:val="1"/>
      <w:numFmt w:val="decimal"/>
      <w:lvlText w:val="%1.%2"/>
      <w:lvlJc w:val="left"/>
      <w:pPr>
        <w:ind w:left="1065" w:firstLine="0"/>
      </w:pPr>
      <w:rPr>
        <w:rFonts w:ascii="Gotham" w:eastAsia="Gotham Book" w:hAnsi="Gotham" w:cs="Gotham Book" w:hint="default"/>
        <w:b w:val="0"/>
        <w:bCs w:val="0"/>
        <w:i w:val="0"/>
        <w:strike w:val="0"/>
        <w:dstrike w:val="0"/>
        <w:color w:val="404040" w:themeColor="text1" w:themeTint="BF"/>
        <w:sz w:val="20"/>
        <w:szCs w:val="20"/>
        <w:u w:val="none" w:color="000000"/>
        <w:bdr w:val="none" w:sz="0" w:space="0" w:color="auto"/>
        <w:shd w:val="clear" w:color="auto" w:fill="auto"/>
        <w:vertAlign w:val="baseline"/>
      </w:rPr>
    </w:lvl>
    <w:lvl w:ilvl="2">
      <w:start w:val="1"/>
      <w:numFmt w:val="lowerRoman"/>
      <w:lvlText w:val="%3"/>
      <w:lvlJc w:val="left"/>
      <w:pPr>
        <w:ind w:left="143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5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7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9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1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3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56"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481460F3"/>
    <w:multiLevelType w:val="hybridMultilevel"/>
    <w:tmpl w:val="BC7C5480"/>
    <w:lvl w:ilvl="0" w:tplc="77AEC6B4">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7C1E0248">
      <w:start w:val="1"/>
      <w:numFmt w:val="lowerLetter"/>
      <w:lvlText w:val="%2"/>
      <w:lvlJc w:val="left"/>
      <w:pPr>
        <w:ind w:left="8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4A04F8E8">
      <w:start w:val="1"/>
      <w:numFmt w:val="lowerLetter"/>
      <w:lvlRestart w:val="0"/>
      <w:lvlText w:val="%3)"/>
      <w:lvlJc w:val="left"/>
      <w:pPr>
        <w:ind w:left="1352"/>
      </w:pPr>
      <w:rPr>
        <w:rFonts w:ascii="Gotham" w:eastAsia="Gotham Book" w:hAnsi="Gotham" w:cs="Gotham Book" w:hint="default"/>
        <w:b w:val="0"/>
        <w:bCs/>
        <w:i w:val="0"/>
        <w:strike w:val="0"/>
        <w:dstrike w:val="0"/>
        <w:color w:val="auto"/>
        <w:sz w:val="20"/>
        <w:szCs w:val="20"/>
        <w:u w:val="none" w:color="000000"/>
        <w:bdr w:val="none" w:sz="0" w:space="0" w:color="auto"/>
        <w:shd w:val="clear" w:color="auto" w:fill="auto"/>
        <w:vertAlign w:val="baseline"/>
      </w:rPr>
    </w:lvl>
    <w:lvl w:ilvl="3" w:tplc="9ABC8E28">
      <w:start w:val="1"/>
      <w:numFmt w:val="decimal"/>
      <w:lvlText w:val="%4"/>
      <w:lvlJc w:val="left"/>
      <w:pPr>
        <w:ind w:left="207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19FAE21A">
      <w:start w:val="1"/>
      <w:numFmt w:val="lowerLetter"/>
      <w:lvlText w:val="%5"/>
      <w:lvlJc w:val="left"/>
      <w:pPr>
        <w:ind w:left="279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B6764CDA">
      <w:start w:val="1"/>
      <w:numFmt w:val="lowerRoman"/>
      <w:lvlText w:val="%6"/>
      <w:lvlJc w:val="left"/>
      <w:pPr>
        <w:ind w:left="351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CE0656B6">
      <w:start w:val="1"/>
      <w:numFmt w:val="decimal"/>
      <w:lvlText w:val="%7"/>
      <w:lvlJc w:val="left"/>
      <w:pPr>
        <w:ind w:left="423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E208D35A">
      <w:start w:val="1"/>
      <w:numFmt w:val="lowerLetter"/>
      <w:lvlText w:val="%8"/>
      <w:lvlJc w:val="left"/>
      <w:pPr>
        <w:ind w:left="495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E0AE04D6">
      <w:start w:val="1"/>
      <w:numFmt w:val="lowerRoman"/>
      <w:lvlText w:val="%9"/>
      <w:lvlJc w:val="left"/>
      <w:pPr>
        <w:ind w:left="5672"/>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4C935E05"/>
    <w:multiLevelType w:val="hybridMultilevel"/>
    <w:tmpl w:val="5CCC714A"/>
    <w:lvl w:ilvl="0" w:tplc="1E70220C">
      <w:start w:val="1"/>
      <w:numFmt w:val="decimal"/>
      <w:lvlText w:val="%1."/>
      <w:lvlJc w:val="left"/>
      <w:pPr>
        <w:ind w:left="720" w:hanging="360"/>
      </w:pPr>
      <w:rPr>
        <w:rFonts w:ascii="Gotham" w:eastAsia="Gotham Bold" w:hAnsi="Gotham" w:hint="default"/>
        <w:b w:val="0"/>
        <w:bCs w:val="0"/>
        <w:i w:val="0"/>
        <w:iCs w:val="0"/>
        <w:color w:val="3B3838" w:themeColor="background2" w:themeShade="40"/>
        <w:spacing w:val="-1"/>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53673B"/>
    <w:multiLevelType w:val="multilevel"/>
    <w:tmpl w:val="21460566"/>
    <w:lvl w:ilvl="0">
      <w:start w:val="4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5EF69BC"/>
    <w:multiLevelType w:val="hybridMultilevel"/>
    <w:tmpl w:val="5F48B5B6"/>
    <w:lvl w:ilvl="0" w:tplc="7A8E1CCE">
      <w:start w:val="1"/>
      <w:numFmt w:val="decimal"/>
      <w:lvlText w:val="%1."/>
      <w:lvlJc w:val="left"/>
      <w:pPr>
        <w:ind w:left="720" w:hanging="360"/>
      </w:pPr>
      <w:rPr>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7EA6E3A"/>
    <w:multiLevelType w:val="hybridMultilevel"/>
    <w:tmpl w:val="3BA0E00A"/>
    <w:lvl w:ilvl="0" w:tplc="FFFFFFFF">
      <w:start w:val="1"/>
      <w:numFmt w:val="upperRoman"/>
      <w:lvlText w:val="%1."/>
      <w:lvlJc w:val="left"/>
      <w:pPr>
        <w:ind w:left="1080" w:hanging="720"/>
      </w:pPr>
      <w:rPr>
        <w:rFonts w:hint="default"/>
      </w:rPr>
    </w:lvl>
    <w:lvl w:ilvl="1" w:tplc="08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07010D"/>
    <w:multiLevelType w:val="multilevel"/>
    <w:tmpl w:val="0356724A"/>
    <w:styleLink w:val="Listaactual3"/>
    <w:lvl w:ilvl="0">
      <w:start w:val="4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C4454F5"/>
    <w:multiLevelType w:val="multilevel"/>
    <w:tmpl w:val="ACEEAB26"/>
    <w:lvl w:ilvl="0">
      <w:start w:val="42"/>
      <w:numFmt w:val="decimal"/>
      <w:lvlText w:val="%1."/>
      <w:lvlJc w:val="left"/>
      <w:pPr>
        <w:ind w:left="525" w:hanging="525"/>
      </w:pPr>
      <w:rPr>
        <w:rFonts w:hint="default"/>
        <w:color w:val="FFFFFF" w:themeColor="background1"/>
        <w:sz w:val="22"/>
        <w:szCs w:val="22"/>
      </w:rPr>
    </w:lvl>
    <w:lvl w:ilvl="1">
      <w:start w:val="1"/>
      <w:numFmt w:val="decimal"/>
      <w:lvlText w:val="%1.%2."/>
      <w:lvlJc w:val="left"/>
      <w:pPr>
        <w:ind w:left="720" w:hanging="720"/>
      </w:pPr>
      <w:rPr>
        <w:rFonts w:ascii="Gotham" w:hAnsi="Gotham"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5F3D5FC6"/>
    <w:multiLevelType w:val="hybridMultilevel"/>
    <w:tmpl w:val="D1320C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60114717"/>
    <w:multiLevelType w:val="hybridMultilevel"/>
    <w:tmpl w:val="AAB468E0"/>
    <w:lvl w:ilvl="0" w:tplc="75C2380A">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30EE6B48">
      <w:start w:val="1"/>
      <w:numFmt w:val="lowerLetter"/>
      <w:lvlText w:val="%2"/>
      <w:lvlJc w:val="left"/>
      <w:pPr>
        <w:ind w:left="57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EF5AF0EE">
      <w:start w:val="1"/>
      <w:numFmt w:val="lowerLetter"/>
      <w:lvlRestart w:val="0"/>
      <w:lvlText w:val="%3)"/>
      <w:lvlJc w:val="left"/>
      <w:pPr>
        <w:ind w:left="1091"/>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DE3AD906">
      <w:start w:val="1"/>
      <w:numFmt w:val="decimal"/>
      <w:lvlText w:val="%4"/>
      <w:lvlJc w:val="left"/>
      <w:pPr>
        <w:ind w:left="18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46FEE412">
      <w:start w:val="1"/>
      <w:numFmt w:val="lowerLetter"/>
      <w:lvlText w:val="%5"/>
      <w:lvlJc w:val="left"/>
      <w:pPr>
        <w:ind w:left="25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1486B01C">
      <w:start w:val="1"/>
      <w:numFmt w:val="lowerRoman"/>
      <w:lvlText w:val="%6"/>
      <w:lvlJc w:val="left"/>
      <w:pPr>
        <w:ind w:left="32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9324374E">
      <w:start w:val="1"/>
      <w:numFmt w:val="decimal"/>
      <w:lvlText w:val="%7"/>
      <w:lvlJc w:val="left"/>
      <w:pPr>
        <w:ind w:left="39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3B0A7782">
      <w:start w:val="1"/>
      <w:numFmt w:val="lowerLetter"/>
      <w:lvlText w:val="%8"/>
      <w:lvlJc w:val="left"/>
      <w:pPr>
        <w:ind w:left="46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4746B022">
      <w:start w:val="1"/>
      <w:numFmt w:val="lowerRoman"/>
      <w:lvlText w:val="%9"/>
      <w:lvlJc w:val="left"/>
      <w:pPr>
        <w:ind w:left="54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02C40D7"/>
    <w:multiLevelType w:val="hybridMultilevel"/>
    <w:tmpl w:val="3D0A2F44"/>
    <w:lvl w:ilvl="0" w:tplc="8A1E1088">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A04AA50E">
      <w:start w:val="1"/>
      <w:numFmt w:val="lowerLetter"/>
      <w:lvlText w:val="%2"/>
      <w:lvlJc w:val="left"/>
      <w:pPr>
        <w:ind w:left="57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CC20A03C">
      <w:start w:val="1"/>
      <w:numFmt w:val="lowerLetter"/>
      <w:lvlRestart w:val="0"/>
      <w:lvlText w:val="%3)"/>
      <w:lvlJc w:val="left"/>
      <w:pPr>
        <w:ind w:left="1091"/>
      </w:pPr>
      <w:rPr>
        <w:rFonts w:ascii="Gotham" w:eastAsia="Gotham Book" w:hAnsi="Gotham" w:cs="Gotham Book" w:hint="default"/>
        <w:b w:val="0"/>
        <w:bCs/>
        <w:i w:val="0"/>
        <w:strike w:val="0"/>
        <w:dstrike w:val="0"/>
        <w:color w:val="404040" w:themeColor="text1" w:themeTint="BF"/>
        <w:sz w:val="20"/>
        <w:u w:val="none" w:color="000000"/>
        <w:bdr w:val="none" w:sz="0" w:space="0" w:color="auto"/>
        <w:shd w:val="clear" w:color="auto" w:fill="auto"/>
        <w:vertAlign w:val="baseline"/>
      </w:rPr>
    </w:lvl>
    <w:lvl w:ilvl="3" w:tplc="163095D8">
      <w:start w:val="1"/>
      <w:numFmt w:val="decimal"/>
      <w:lvlText w:val="%4"/>
      <w:lvlJc w:val="left"/>
      <w:pPr>
        <w:ind w:left="18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1312FA3E">
      <w:start w:val="1"/>
      <w:numFmt w:val="lowerLetter"/>
      <w:lvlText w:val="%5"/>
      <w:lvlJc w:val="left"/>
      <w:pPr>
        <w:ind w:left="25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E7A403F0">
      <w:start w:val="1"/>
      <w:numFmt w:val="lowerRoman"/>
      <w:lvlText w:val="%6"/>
      <w:lvlJc w:val="left"/>
      <w:pPr>
        <w:ind w:left="32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8CD2D7CA">
      <w:start w:val="1"/>
      <w:numFmt w:val="decimal"/>
      <w:lvlText w:val="%7"/>
      <w:lvlJc w:val="left"/>
      <w:pPr>
        <w:ind w:left="39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081EA396">
      <w:start w:val="1"/>
      <w:numFmt w:val="lowerLetter"/>
      <w:lvlText w:val="%8"/>
      <w:lvlJc w:val="left"/>
      <w:pPr>
        <w:ind w:left="46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336AE420">
      <w:start w:val="1"/>
      <w:numFmt w:val="lowerRoman"/>
      <w:lvlText w:val="%9"/>
      <w:lvlJc w:val="left"/>
      <w:pPr>
        <w:ind w:left="54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3B607F3"/>
    <w:multiLevelType w:val="hybridMultilevel"/>
    <w:tmpl w:val="64127D96"/>
    <w:lvl w:ilvl="0" w:tplc="080A0017">
      <w:start w:val="1"/>
      <w:numFmt w:val="lowerLetter"/>
      <w:lvlText w:val="%1)"/>
      <w:lvlJc w:val="left"/>
      <w:pPr>
        <w:ind w:left="1044" w:hanging="360"/>
      </w:p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51" w15:restartNumberingAfterBreak="0">
    <w:nsid w:val="652A53E1"/>
    <w:multiLevelType w:val="hybridMultilevel"/>
    <w:tmpl w:val="5C92E08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66AA59C7"/>
    <w:multiLevelType w:val="hybridMultilevel"/>
    <w:tmpl w:val="D69226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D636A3"/>
    <w:multiLevelType w:val="multilevel"/>
    <w:tmpl w:val="BBB831CE"/>
    <w:styleLink w:val="Estilo2"/>
    <w:lvl w:ilvl="0">
      <w:start w:val="10"/>
      <w:numFmt w:val="decimal"/>
      <w:lvlText w:val="%1."/>
      <w:lvlJc w:val="left"/>
      <w:pPr>
        <w:ind w:left="284"/>
      </w:pPr>
      <w:rPr>
        <w:rFonts w:ascii="Gotham" w:eastAsia="Gotham" w:hAnsi="Gotham" w:cs="Gotham"/>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06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7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9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1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3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56"/>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68DC08DE"/>
    <w:multiLevelType w:val="hybridMultilevel"/>
    <w:tmpl w:val="BD74963A"/>
    <w:lvl w:ilvl="0" w:tplc="A5202FE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CCE67B6">
      <w:start w:val="1"/>
      <w:numFmt w:val="bullet"/>
      <w:lvlText w:val="o"/>
      <w:lvlJc w:val="left"/>
      <w:pPr>
        <w:ind w:left="83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71622AA">
      <w:start w:val="1"/>
      <w:numFmt w:val="bullet"/>
      <w:lvlText w:val="▪"/>
      <w:lvlJc w:val="left"/>
      <w:pPr>
        <w:ind w:left="1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04267EA">
      <w:start w:val="1"/>
      <w:numFmt w:val="bullet"/>
      <w:lvlRestart w:val="0"/>
      <w:lvlText w:val="•"/>
      <w:lvlJc w:val="left"/>
      <w:pPr>
        <w:ind w:left="177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A9088CE">
      <w:start w:val="1"/>
      <w:numFmt w:val="bullet"/>
      <w:lvlText w:val="o"/>
      <w:lvlJc w:val="left"/>
      <w:pPr>
        <w:ind w:left="257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074D138">
      <w:start w:val="1"/>
      <w:numFmt w:val="bullet"/>
      <w:lvlText w:val="▪"/>
      <w:lvlJc w:val="left"/>
      <w:pPr>
        <w:ind w:left="329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4A4E8C4">
      <w:start w:val="1"/>
      <w:numFmt w:val="bullet"/>
      <w:lvlText w:val="•"/>
      <w:lvlJc w:val="left"/>
      <w:pPr>
        <w:ind w:left="40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BEE13E6">
      <w:start w:val="1"/>
      <w:numFmt w:val="bullet"/>
      <w:lvlText w:val="o"/>
      <w:lvlJc w:val="left"/>
      <w:pPr>
        <w:ind w:left="473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3BA48B6">
      <w:start w:val="1"/>
      <w:numFmt w:val="bullet"/>
      <w:lvlText w:val="▪"/>
      <w:lvlJc w:val="left"/>
      <w:pPr>
        <w:ind w:left="545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6A033512"/>
    <w:multiLevelType w:val="multilevel"/>
    <w:tmpl w:val="80BE9D78"/>
    <w:lvl w:ilvl="0">
      <w:start w:val="1"/>
      <w:numFmt w:val="bullet"/>
      <w:lvlText w:val="●"/>
      <w:lvlJc w:val="left"/>
      <w:pPr>
        <w:ind w:left="351" w:hanging="191"/>
      </w:pPr>
      <w:rPr>
        <w:rFonts w:ascii="Noto Sans Symbols" w:eastAsia="Noto Sans Symbols" w:hAnsi="Noto Sans Symbols" w:cs="Noto Sans Symbols"/>
        <w:sz w:val="22"/>
        <w:szCs w:val="22"/>
      </w:rPr>
    </w:lvl>
    <w:lvl w:ilvl="1">
      <w:start w:val="1"/>
      <w:numFmt w:val="bullet"/>
      <w:lvlText w:val="•"/>
      <w:lvlJc w:val="left"/>
      <w:pPr>
        <w:ind w:left="1215" w:hanging="192"/>
      </w:pPr>
    </w:lvl>
    <w:lvl w:ilvl="2">
      <w:start w:val="1"/>
      <w:numFmt w:val="bullet"/>
      <w:lvlText w:val="•"/>
      <w:lvlJc w:val="left"/>
      <w:pPr>
        <w:ind w:left="2080" w:hanging="192"/>
      </w:pPr>
    </w:lvl>
    <w:lvl w:ilvl="3">
      <w:start w:val="1"/>
      <w:numFmt w:val="bullet"/>
      <w:lvlText w:val="•"/>
      <w:lvlJc w:val="left"/>
      <w:pPr>
        <w:ind w:left="2944" w:hanging="192"/>
      </w:pPr>
    </w:lvl>
    <w:lvl w:ilvl="4">
      <w:start w:val="1"/>
      <w:numFmt w:val="bullet"/>
      <w:lvlText w:val="•"/>
      <w:lvlJc w:val="left"/>
      <w:pPr>
        <w:ind w:left="3808" w:hanging="192"/>
      </w:pPr>
    </w:lvl>
    <w:lvl w:ilvl="5">
      <w:start w:val="1"/>
      <w:numFmt w:val="bullet"/>
      <w:lvlText w:val="•"/>
      <w:lvlJc w:val="left"/>
      <w:pPr>
        <w:ind w:left="4672" w:hanging="192"/>
      </w:pPr>
    </w:lvl>
    <w:lvl w:ilvl="6">
      <w:start w:val="1"/>
      <w:numFmt w:val="bullet"/>
      <w:lvlText w:val="•"/>
      <w:lvlJc w:val="left"/>
      <w:pPr>
        <w:ind w:left="5536" w:hanging="192"/>
      </w:pPr>
    </w:lvl>
    <w:lvl w:ilvl="7">
      <w:start w:val="1"/>
      <w:numFmt w:val="bullet"/>
      <w:lvlText w:val="•"/>
      <w:lvlJc w:val="left"/>
      <w:pPr>
        <w:ind w:left="6400" w:hanging="192"/>
      </w:pPr>
    </w:lvl>
    <w:lvl w:ilvl="8">
      <w:start w:val="1"/>
      <w:numFmt w:val="bullet"/>
      <w:lvlText w:val="•"/>
      <w:lvlJc w:val="left"/>
      <w:pPr>
        <w:ind w:left="7264" w:hanging="192"/>
      </w:pPr>
    </w:lvl>
  </w:abstractNum>
  <w:abstractNum w:abstractNumId="56" w15:restartNumberingAfterBreak="0">
    <w:nsid w:val="6B3F27DC"/>
    <w:multiLevelType w:val="hybridMultilevel"/>
    <w:tmpl w:val="B86821BA"/>
    <w:lvl w:ilvl="0" w:tplc="A050BF8C">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0CBCCAE6">
      <w:start w:val="1"/>
      <w:numFmt w:val="lowerLetter"/>
      <w:lvlText w:val="%2"/>
      <w:lvlJc w:val="left"/>
      <w:pPr>
        <w:ind w:left="644"/>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4CA6D0F4">
      <w:start w:val="1"/>
      <w:numFmt w:val="lowerRoman"/>
      <w:lvlText w:val="%3"/>
      <w:lvlJc w:val="left"/>
      <w:pPr>
        <w:ind w:left="928"/>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3" w:tplc="C660D09C">
      <w:start w:val="1"/>
      <w:numFmt w:val="decimal"/>
      <w:lvlText w:val="%4"/>
      <w:lvlJc w:val="left"/>
      <w:pPr>
        <w:ind w:left="12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57769B6A">
      <w:start w:val="1"/>
      <w:numFmt w:val="lowerLetter"/>
      <w:lvlRestart w:val="0"/>
      <w:lvlText w:val="%5)"/>
      <w:lvlJc w:val="left"/>
      <w:pPr>
        <w:ind w:left="1495"/>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5" w:tplc="C554BABC">
      <w:start w:val="1"/>
      <w:numFmt w:val="lowerRoman"/>
      <w:lvlText w:val="%6"/>
      <w:lvlJc w:val="left"/>
      <w:pPr>
        <w:ind w:left="221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5D90C220">
      <w:start w:val="1"/>
      <w:numFmt w:val="decimal"/>
      <w:lvlText w:val="%7"/>
      <w:lvlJc w:val="left"/>
      <w:pPr>
        <w:ind w:left="293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CD5A8F92">
      <w:start w:val="1"/>
      <w:numFmt w:val="lowerLetter"/>
      <w:lvlText w:val="%8"/>
      <w:lvlJc w:val="left"/>
      <w:pPr>
        <w:ind w:left="365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5A40D59E">
      <w:start w:val="1"/>
      <w:numFmt w:val="lowerRoman"/>
      <w:lvlText w:val="%9"/>
      <w:lvlJc w:val="left"/>
      <w:pPr>
        <w:ind w:left="437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6D2F64AE"/>
    <w:multiLevelType w:val="hybridMultilevel"/>
    <w:tmpl w:val="7F4AA0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0A7739F"/>
    <w:multiLevelType w:val="hybridMultilevel"/>
    <w:tmpl w:val="49303B4A"/>
    <w:lvl w:ilvl="0" w:tplc="833883F2">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78BC5BC0">
      <w:start w:val="1"/>
      <w:numFmt w:val="lowerLetter"/>
      <w:lvlText w:val="%2"/>
      <w:lvlJc w:val="left"/>
      <w:pPr>
        <w:ind w:left="54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1004DE0C">
      <w:start w:val="1"/>
      <w:numFmt w:val="lowerLetter"/>
      <w:lvlRestart w:val="0"/>
      <w:lvlText w:val="%3)"/>
      <w:lvlJc w:val="left"/>
      <w:pPr>
        <w:ind w:left="1091"/>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3" w:tplc="37C2594C">
      <w:start w:val="1"/>
      <w:numFmt w:val="decimal"/>
      <w:lvlText w:val="%4"/>
      <w:lvlJc w:val="left"/>
      <w:pPr>
        <w:ind w:left="18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12186FD4">
      <w:start w:val="1"/>
      <w:numFmt w:val="lowerLetter"/>
      <w:lvlText w:val="%5"/>
      <w:lvlJc w:val="left"/>
      <w:pPr>
        <w:ind w:left="25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6FACB372">
      <w:start w:val="1"/>
      <w:numFmt w:val="lowerRoman"/>
      <w:lvlText w:val="%6"/>
      <w:lvlJc w:val="left"/>
      <w:pPr>
        <w:ind w:left="32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B96E2A3C">
      <w:start w:val="1"/>
      <w:numFmt w:val="decimal"/>
      <w:lvlText w:val="%7"/>
      <w:lvlJc w:val="left"/>
      <w:pPr>
        <w:ind w:left="39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97B0AA30">
      <w:start w:val="1"/>
      <w:numFmt w:val="lowerLetter"/>
      <w:lvlText w:val="%8"/>
      <w:lvlJc w:val="left"/>
      <w:pPr>
        <w:ind w:left="46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77FA303C">
      <w:start w:val="1"/>
      <w:numFmt w:val="lowerRoman"/>
      <w:lvlText w:val="%9"/>
      <w:lvlJc w:val="left"/>
      <w:pPr>
        <w:ind w:left="54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713E308E"/>
    <w:multiLevelType w:val="multilevel"/>
    <w:tmpl w:val="888C0D40"/>
    <w:lvl w:ilvl="0">
      <w:start w:val="28"/>
      <w:numFmt w:val="decimal"/>
      <w:lvlText w:val="%1."/>
      <w:lvlJc w:val="left"/>
      <w:pPr>
        <w:ind w:left="142" w:firstLine="0"/>
      </w:pPr>
      <w:rPr>
        <w:rFonts w:ascii="Gotham Bold" w:eastAsia="Gotham" w:hAnsi="Gotham Bold" w:cs="Gotham" w:hint="default"/>
        <w:b w:val="0"/>
        <w:bCs w:val="0"/>
        <w:i w:val="0"/>
        <w:strike w:val="0"/>
        <w:dstrike w:val="0"/>
        <w:color w:val="262626" w:themeColor="text1" w:themeTint="D9"/>
        <w:sz w:val="22"/>
        <w:u w:val="none" w:color="000000"/>
        <w:bdr w:val="none" w:sz="0" w:space="0" w:color="auto"/>
        <w:shd w:val="clear" w:color="auto" w:fill="auto"/>
        <w:vertAlign w:val="baseline"/>
      </w:rPr>
    </w:lvl>
    <w:lvl w:ilvl="1">
      <w:start w:val="1"/>
      <w:numFmt w:val="decimal"/>
      <w:lvlText w:val="%1.%2"/>
      <w:lvlJc w:val="left"/>
      <w:pPr>
        <w:ind w:left="425" w:firstLine="0"/>
      </w:pPr>
      <w:rPr>
        <w:rFonts w:ascii="Gotham" w:eastAsia="Gotham Book" w:hAnsi="Gotham" w:cs="Gotham Book"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7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9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31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403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75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7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93" w:firstLine="0"/>
      </w:pPr>
      <w:rPr>
        <w:rFonts w:ascii="Gotham Book" w:eastAsia="Gotham Book" w:hAnsi="Gotham Book" w:cs="Gotham Book" w:hint="default"/>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72236A4F"/>
    <w:multiLevelType w:val="hybridMultilevel"/>
    <w:tmpl w:val="0D24A2C0"/>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FE536F"/>
    <w:multiLevelType w:val="hybridMultilevel"/>
    <w:tmpl w:val="69485B78"/>
    <w:lvl w:ilvl="0" w:tplc="0D4ECD44">
      <w:start w:val="1"/>
      <w:numFmt w:val="decimal"/>
      <w:lvlText w:val="%1)"/>
      <w:lvlJc w:val="left"/>
      <w:pPr>
        <w:ind w:left="1353" w:hanging="360"/>
      </w:p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abstractNum w:abstractNumId="63" w15:restartNumberingAfterBreak="0">
    <w:nsid w:val="73721B8E"/>
    <w:multiLevelType w:val="hybridMultilevel"/>
    <w:tmpl w:val="774C302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4" w15:restartNumberingAfterBreak="0">
    <w:nsid w:val="73777BE5"/>
    <w:multiLevelType w:val="hybridMultilevel"/>
    <w:tmpl w:val="C1962D8E"/>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5" w15:restartNumberingAfterBreak="0">
    <w:nsid w:val="7483269C"/>
    <w:multiLevelType w:val="hybridMultilevel"/>
    <w:tmpl w:val="4DF2B544"/>
    <w:lvl w:ilvl="0" w:tplc="080A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7C06108"/>
    <w:multiLevelType w:val="hybridMultilevel"/>
    <w:tmpl w:val="1CBA79A6"/>
    <w:lvl w:ilvl="0" w:tplc="E2DCCB2E">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40B4BF34">
      <w:start w:val="1"/>
      <w:numFmt w:val="lowerLetter"/>
      <w:lvlText w:val="%2"/>
      <w:lvlJc w:val="left"/>
      <w:pPr>
        <w:ind w:left="577"/>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41C0D310">
      <w:start w:val="1"/>
      <w:numFmt w:val="lowerLetter"/>
      <w:lvlRestart w:val="0"/>
      <w:lvlText w:val="%3)"/>
      <w:lvlJc w:val="left"/>
      <w:pPr>
        <w:ind w:left="1091"/>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3" w:tplc="AB94D354">
      <w:start w:val="1"/>
      <w:numFmt w:val="decimal"/>
      <w:lvlText w:val="%4"/>
      <w:lvlJc w:val="left"/>
      <w:pPr>
        <w:ind w:left="18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DAA2105C">
      <w:start w:val="1"/>
      <w:numFmt w:val="lowerLetter"/>
      <w:lvlText w:val="%5"/>
      <w:lvlJc w:val="left"/>
      <w:pPr>
        <w:ind w:left="25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D512BEEA">
      <w:start w:val="1"/>
      <w:numFmt w:val="lowerRoman"/>
      <w:lvlText w:val="%6"/>
      <w:lvlJc w:val="left"/>
      <w:pPr>
        <w:ind w:left="32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8806E3EC">
      <w:start w:val="1"/>
      <w:numFmt w:val="decimal"/>
      <w:lvlText w:val="%7"/>
      <w:lvlJc w:val="left"/>
      <w:pPr>
        <w:ind w:left="39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8F9A6C58">
      <w:start w:val="1"/>
      <w:numFmt w:val="lowerLetter"/>
      <w:lvlText w:val="%8"/>
      <w:lvlJc w:val="left"/>
      <w:pPr>
        <w:ind w:left="46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DA6E50F2">
      <w:start w:val="1"/>
      <w:numFmt w:val="lowerRoman"/>
      <w:lvlText w:val="%9"/>
      <w:lvlJc w:val="left"/>
      <w:pPr>
        <w:ind w:left="54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67" w15:restartNumberingAfterBreak="0">
    <w:nsid w:val="780237C1"/>
    <w:multiLevelType w:val="hybridMultilevel"/>
    <w:tmpl w:val="40127F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8" w15:restartNumberingAfterBreak="0">
    <w:nsid w:val="780C2C70"/>
    <w:multiLevelType w:val="hybridMultilevel"/>
    <w:tmpl w:val="05364E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86D4083"/>
    <w:multiLevelType w:val="multilevel"/>
    <w:tmpl w:val="E624AFF6"/>
    <w:lvl w:ilvl="0">
      <w:start w:val="1"/>
      <w:numFmt w:val="decimal"/>
      <w:lvlText w:val="%1."/>
      <w:lvlJc w:val="left"/>
      <w:pPr>
        <w:ind w:left="360" w:hanging="360"/>
      </w:pPr>
      <w:rPr>
        <w:rFonts w:ascii="Gotham Bold" w:eastAsia="Gotham Bold" w:hAnsi="Gotham Bold" w:hint="default"/>
        <w:b w:val="0"/>
        <w:bCs w:val="0"/>
        <w:i w:val="0"/>
        <w:iCs w:val="0"/>
        <w:color w:val="404040" w:themeColor="text1" w:themeTint="BF"/>
        <w:spacing w:val="-1"/>
        <w:sz w:val="22"/>
        <w:szCs w:val="22"/>
      </w:rPr>
    </w:lvl>
    <w:lvl w:ilvl="1">
      <w:start w:val="1"/>
      <w:numFmt w:val="decimal"/>
      <w:isLgl/>
      <w:lvlText w:val="%1.%2."/>
      <w:lvlJc w:val="left"/>
      <w:pPr>
        <w:ind w:left="405" w:hanging="405"/>
      </w:pPr>
      <w:rPr>
        <w:rFonts w:ascii="Gotham" w:hAnsi="Gotham" w:hint="default"/>
        <w:color w:val="404040" w:themeColor="text1" w:themeTint="BF"/>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7BA95BF5"/>
    <w:multiLevelType w:val="hybridMultilevel"/>
    <w:tmpl w:val="30A0B53E"/>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71" w15:restartNumberingAfterBreak="0">
    <w:nsid w:val="7CB33D82"/>
    <w:multiLevelType w:val="hybridMultilevel"/>
    <w:tmpl w:val="E5C43C0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2" w15:restartNumberingAfterBreak="0">
    <w:nsid w:val="7CDF4E3B"/>
    <w:multiLevelType w:val="hybridMultilevel"/>
    <w:tmpl w:val="C7A0EC7E"/>
    <w:lvl w:ilvl="0" w:tplc="63649202">
      <w:start w:val="1"/>
      <w:numFmt w:val="decimal"/>
      <w:lvlText w:val="%1"/>
      <w:lvlJc w:val="left"/>
      <w:pPr>
        <w:ind w:left="360"/>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1" w:tplc="B90C8986">
      <w:start w:val="1"/>
      <w:numFmt w:val="lowerLetter"/>
      <w:lvlText w:val="%2"/>
      <w:lvlJc w:val="left"/>
      <w:pPr>
        <w:ind w:left="605"/>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2" w:tplc="5C106D1C">
      <w:start w:val="1"/>
      <w:numFmt w:val="lowerLetter"/>
      <w:lvlRestart w:val="0"/>
      <w:lvlText w:val="%3)"/>
      <w:lvlJc w:val="left"/>
      <w:pPr>
        <w:ind w:left="851"/>
      </w:pPr>
      <w:rPr>
        <w:rFonts w:ascii="Gotham" w:eastAsia="Gotham Book" w:hAnsi="Gotham" w:cs="Gotham Book" w:hint="default"/>
        <w:b w:val="0"/>
        <w:bCs/>
        <w:i w:val="0"/>
        <w:strike w:val="0"/>
        <w:dstrike w:val="0"/>
        <w:color w:val="000000"/>
        <w:sz w:val="20"/>
        <w:u w:val="none" w:color="000000"/>
        <w:bdr w:val="none" w:sz="0" w:space="0" w:color="auto"/>
        <w:shd w:val="clear" w:color="auto" w:fill="auto"/>
        <w:vertAlign w:val="baseline"/>
      </w:rPr>
    </w:lvl>
    <w:lvl w:ilvl="3" w:tplc="86E6CB90">
      <w:start w:val="1"/>
      <w:numFmt w:val="decimal"/>
      <w:lvlText w:val="%4"/>
      <w:lvlJc w:val="left"/>
      <w:pPr>
        <w:ind w:left="15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4" w:tplc="06369A4A">
      <w:start w:val="1"/>
      <w:numFmt w:val="lowerLetter"/>
      <w:lvlText w:val="%5"/>
      <w:lvlJc w:val="left"/>
      <w:pPr>
        <w:ind w:left="229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5" w:tplc="9EF2370C">
      <w:start w:val="1"/>
      <w:numFmt w:val="lowerRoman"/>
      <w:lvlText w:val="%6"/>
      <w:lvlJc w:val="left"/>
      <w:pPr>
        <w:ind w:left="301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6" w:tplc="21788250">
      <w:start w:val="1"/>
      <w:numFmt w:val="decimal"/>
      <w:lvlText w:val="%7"/>
      <w:lvlJc w:val="left"/>
      <w:pPr>
        <w:ind w:left="373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7" w:tplc="9CAE35D6">
      <w:start w:val="1"/>
      <w:numFmt w:val="lowerLetter"/>
      <w:lvlText w:val="%8"/>
      <w:lvlJc w:val="left"/>
      <w:pPr>
        <w:ind w:left="445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lvl w:ilvl="8" w:tplc="A8206C98">
      <w:start w:val="1"/>
      <w:numFmt w:val="lowerRoman"/>
      <w:lvlText w:val="%9"/>
      <w:lvlJc w:val="left"/>
      <w:pPr>
        <w:ind w:left="5171"/>
      </w:pPr>
      <w:rPr>
        <w:rFonts w:ascii="Gotham Book" w:eastAsia="Gotham Book" w:hAnsi="Gotham Book" w:cs="Gotham Book"/>
        <w:b w:val="0"/>
        <w:i w:val="0"/>
        <w:strike w:val="0"/>
        <w:dstrike w:val="0"/>
        <w:color w:val="000000"/>
        <w:sz w:val="22"/>
        <w:u w:val="none" w:color="000000"/>
        <w:bdr w:val="none" w:sz="0" w:space="0" w:color="auto"/>
        <w:shd w:val="clear" w:color="auto" w:fill="auto"/>
        <w:vertAlign w:val="baseline"/>
      </w:rPr>
    </w:lvl>
  </w:abstractNum>
  <w:abstractNum w:abstractNumId="73" w15:restartNumberingAfterBreak="0">
    <w:nsid w:val="7F983C26"/>
    <w:multiLevelType w:val="hybridMultilevel"/>
    <w:tmpl w:val="935A8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5"/>
  </w:num>
  <w:num w:numId="2">
    <w:abstractNumId w:val="34"/>
  </w:num>
  <w:num w:numId="3">
    <w:abstractNumId w:val="11"/>
  </w:num>
  <w:num w:numId="4">
    <w:abstractNumId w:val="19"/>
  </w:num>
  <w:num w:numId="5">
    <w:abstractNumId w:val="23"/>
  </w:num>
  <w:num w:numId="6">
    <w:abstractNumId w:val="18"/>
  </w:num>
  <w:num w:numId="7">
    <w:abstractNumId w:val="47"/>
  </w:num>
  <w:num w:numId="8">
    <w:abstractNumId w:val="68"/>
  </w:num>
  <w:num w:numId="9">
    <w:abstractNumId w:val="10"/>
  </w:num>
  <w:num w:numId="10">
    <w:abstractNumId w:val="22"/>
  </w:num>
  <w:num w:numId="11">
    <w:abstractNumId w:val="73"/>
  </w:num>
  <w:num w:numId="12">
    <w:abstractNumId w:val="9"/>
  </w:num>
  <w:num w:numId="13">
    <w:abstractNumId w:val="69"/>
  </w:num>
  <w:num w:numId="14">
    <w:abstractNumId w:val="57"/>
  </w:num>
  <w:num w:numId="15">
    <w:abstractNumId w:val="37"/>
  </w:num>
  <w:num w:numId="16">
    <w:abstractNumId w:val="6"/>
  </w:num>
  <w:num w:numId="17">
    <w:abstractNumId w:val="26"/>
  </w:num>
  <w:num w:numId="18">
    <w:abstractNumId w:val="67"/>
  </w:num>
  <w:num w:numId="19">
    <w:abstractNumId w:val="50"/>
  </w:num>
  <w:num w:numId="20">
    <w:abstractNumId w:val="25"/>
  </w:num>
  <w:num w:numId="21">
    <w:abstractNumId w:val="53"/>
  </w:num>
  <w:num w:numId="22">
    <w:abstractNumId w:val="4"/>
  </w:num>
  <w:num w:numId="23">
    <w:abstractNumId w:val="36"/>
  </w:num>
  <w:num w:numId="24">
    <w:abstractNumId w:val="5"/>
  </w:num>
  <w:num w:numId="25">
    <w:abstractNumId w:val="51"/>
  </w:num>
  <w:num w:numId="26">
    <w:abstractNumId w:val="52"/>
  </w:num>
  <w:num w:numId="27">
    <w:abstractNumId w:val="0"/>
  </w:num>
  <w:num w:numId="28">
    <w:abstractNumId w:val="1"/>
  </w:num>
  <w:num w:numId="29">
    <w:abstractNumId w:val="39"/>
  </w:num>
  <w:num w:numId="30">
    <w:abstractNumId w:val="58"/>
  </w:num>
  <w:num w:numId="31">
    <w:abstractNumId w:val="48"/>
  </w:num>
  <w:num w:numId="32">
    <w:abstractNumId w:val="33"/>
  </w:num>
  <w:num w:numId="33">
    <w:abstractNumId w:val="63"/>
  </w:num>
  <w:num w:numId="34">
    <w:abstractNumId w:val="59"/>
  </w:num>
  <w:num w:numId="35">
    <w:abstractNumId w:val="66"/>
  </w:num>
  <w:num w:numId="36">
    <w:abstractNumId w:val="49"/>
  </w:num>
  <w:num w:numId="37">
    <w:abstractNumId w:val="8"/>
  </w:num>
  <w:num w:numId="38">
    <w:abstractNumId w:val="12"/>
  </w:num>
  <w:num w:numId="39">
    <w:abstractNumId w:val="13"/>
  </w:num>
  <w:num w:numId="40">
    <w:abstractNumId w:val="28"/>
  </w:num>
  <w:num w:numId="41">
    <w:abstractNumId w:val="14"/>
  </w:num>
  <w:num w:numId="42">
    <w:abstractNumId w:val="15"/>
  </w:num>
  <w:num w:numId="43">
    <w:abstractNumId w:val="20"/>
  </w:num>
  <w:num w:numId="44">
    <w:abstractNumId w:val="61"/>
  </w:num>
  <w:num w:numId="45">
    <w:abstractNumId w:val="2"/>
  </w:num>
  <w:num w:numId="46">
    <w:abstractNumId w:val="3"/>
  </w:num>
  <w:num w:numId="47">
    <w:abstractNumId w:val="54"/>
  </w:num>
  <w:num w:numId="48">
    <w:abstractNumId w:val="16"/>
  </w:num>
  <w:num w:numId="49">
    <w:abstractNumId w:val="32"/>
  </w:num>
  <w:num w:numId="50">
    <w:abstractNumId w:val="42"/>
  </w:num>
  <w:num w:numId="51">
    <w:abstractNumId w:val="46"/>
  </w:num>
  <w:num w:numId="52">
    <w:abstractNumId w:val="72"/>
  </w:num>
  <w:num w:numId="53">
    <w:abstractNumId w:val="45"/>
  </w:num>
  <w:num w:numId="54">
    <w:abstractNumId w:val="40"/>
  </w:num>
  <w:num w:numId="55">
    <w:abstractNumId w:val="56"/>
  </w:num>
  <w:num w:numId="56">
    <w:abstractNumId w:val="38"/>
  </w:num>
  <w:num w:numId="57">
    <w:abstractNumId w:val="17"/>
  </w:num>
  <w:num w:numId="58">
    <w:abstractNumId w:val="29"/>
  </w:num>
  <w:num w:numId="59">
    <w:abstractNumId w:val="41"/>
  </w:num>
  <w:num w:numId="60">
    <w:abstractNumId w:val="64"/>
  </w:num>
  <w:num w:numId="61">
    <w:abstractNumId w:val="35"/>
  </w:num>
  <w:num w:numId="62">
    <w:abstractNumId w:val="60"/>
  </w:num>
  <w:num w:numId="63">
    <w:abstractNumId w:val="44"/>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65"/>
  </w:num>
  <w:num w:numId="67">
    <w:abstractNumId w:val="21"/>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num>
  <w:num w:numId="70">
    <w:abstractNumId w:val="27"/>
  </w:num>
  <w:num w:numId="71">
    <w:abstractNumId w:val="7"/>
  </w:num>
  <w:num w:numId="72">
    <w:abstractNumId w:val="30"/>
  </w:num>
  <w:num w:numId="73">
    <w:abstractNumId w:val="43"/>
  </w:num>
  <w:num w:numId="74">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60"/>
    <w:rsid w:val="00006A81"/>
    <w:rsid w:val="000127D6"/>
    <w:rsid w:val="00012D49"/>
    <w:rsid w:val="00013829"/>
    <w:rsid w:val="000159DB"/>
    <w:rsid w:val="000246D3"/>
    <w:rsid w:val="00024BA8"/>
    <w:rsid w:val="0002614B"/>
    <w:rsid w:val="000300E2"/>
    <w:rsid w:val="00030172"/>
    <w:rsid w:val="0003253B"/>
    <w:rsid w:val="00032D9A"/>
    <w:rsid w:val="000411CC"/>
    <w:rsid w:val="00041C2E"/>
    <w:rsid w:val="0004611D"/>
    <w:rsid w:val="0004735F"/>
    <w:rsid w:val="00052535"/>
    <w:rsid w:val="00054C0C"/>
    <w:rsid w:val="00056A30"/>
    <w:rsid w:val="000578E4"/>
    <w:rsid w:val="00064AC6"/>
    <w:rsid w:val="0006524A"/>
    <w:rsid w:val="00073CBF"/>
    <w:rsid w:val="00075D47"/>
    <w:rsid w:val="00080675"/>
    <w:rsid w:val="0008145C"/>
    <w:rsid w:val="00084C6D"/>
    <w:rsid w:val="00085609"/>
    <w:rsid w:val="00090FDE"/>
    <w:rsid w:val="00091907"/>
    <w:rsid w:val="00093370"/>
    <w:rsid w:val="00093876"/>
    <w:rsid w:val="00094D11"/>
    <w:rsid w:val="000A18C8"/>
    <w:rsid w:val="000A49F1"/>
    <w:rsid w:val="000A4D8A"/>
    <w:rsid w:val="000B1C04"/>
    <w:rsid w:val="000B3F1F"/>
    <w:rsid w:val="000B7420"/>
    <w:rsid w:val="000C23EC"/>
    <w:rsid w:val="000C29E7"/>
    <w:rsid w:val="000C2C17"/>
    <w:rsid w:val="000C2E34"/>
    <w:rsid w:val="000C3691"/>
    <w:rsid w:val="000C4D05"/>
    <w:rsid w:val="000C51DC"/>
    <w:rsid w:val="000C5F47"/>
    <w:rsid w:val="000D125D"/>
    <w:rsid w:val="000D138D"/>
    <w:rsid w:val="000D4830"/>
    <w:rsid w:val="000D4C24"/>
    <w:rsid w:val="000E17BA"/>
    <w:rsid w:val="000E1F69"/>
    <w:rsid w:val="000E670F"/>
    <w:rsid w:val="000F1AE7"/>
    <w:rsid w:val="000F3B02"/>
    <w:rsid w:val="000F57F4"/>
    <w:rsid w:val="000F5DFF"/>
    <w:rsid w:val="000F7BAC"/>
    <w:rsid w:val="00103525"/>
    <w:rsid w:val="001037CC"/>
    <w:rsid w:val="00110819"/>
    <w:rsid w:val="00110D4F"/>
    <w:rsid w:val="00116A63"/>
    <w:rsid w:val="00116B2F"/>
    <w:rsid w:val="00117FA4"/>
    <w:rsid w:val="00120E74"/>
    <w:rsid w:val="0012134D"/>
    <w:rsid w:val="00121D2E"/>
    <w:rsid w:val="0012414C"/>
    <w:rsid w:val="00136448"/>
    <w:rsid w:val="00140E6F"/>
    <w:rsid w:val="001424A7"/>
    <w:rsid w:val="00142C5F"/>
    <w:rsid w:val="00144A25"/>
    <w:rsid w:val="00150E77"/>
    <w:rsid w:val="00153380"/>
    <w:rsid w:val="00155AF0"/>
    <w:rsid w:val="00157E86"/>
    <w:rsid w:val="00163220"/>
    <w:rsid w:val="00164AFB"/>
    <w:rsid w:val="00167CEF"/>
    <w:rsid w:val="0017182A"/>
    <w:rsid w:val="00171D3D"/>
    <w:rsid w:val="00180008"/>
    <w:rsid w:val="00180533"/>
    <w:rsid w:val="0018099A"/>
    <w:rsid w:val="00182058"/>
    <w:rsid w:val="001865D2"/>
    <w:rsid w:val="00186C0C"/>
    <w:rsid w:val="00190434"/>
    <w:rsid w:val="00194483"/>
    <w:rsid w:val="00194729"/>
    <w:rsid w:val="00195A72"/>
    <w:rsid w:val="001A1B0B"/>
    <w:rsid w:val="001A4AF9"/>
    <w:rsid w:val="001A6EAB"/>
    <w:rsid w:val="001A7AD2"/>
    <w:rsid w:val="001B0782"/>
    <w:rsid w:val="001B2B63"/>
    <w:rsid w:val="001B47AE"/>
    <w:rsid w:val="001C06D8"/>
    <w:rsid w:val="001C3AB1"/>
    <w:rsid w:val="001C4D6C"/>
    <w:rsid w:val="001C6144"/>
    <w:rsid w:val="001C760D"/>
    <w:rsid w:val="001D2935"/>
    <w:rsid w:val="001D6FF7"/>
    <w:rsid w:val="001E33D0"/>
    <w:rsid w:val="001E57DF"/>
    <w:rsid w:val="001E66E3"/>
    <w:rsid w:val="001F0BFD"/>
    <w:rsid w:val="001F0C06"/>
    <w:rsid w:val="001F29FB"/>
    <w:rsid w:val="001F479D"/>
    <w:rsid w:val="001F5586"/>
    <w:rsid w:val="001F5A5C"/>
    <w:rsid w:val="001F5E62"/>
    <w:rsid w:val="001F6D9D"/>
    <w:rsid w:val="001F79B7"/>
    <w:rsid w:val="0020436B"/>
    <w:rsid w:val="00205C5E"/>
    <w:rsid w:val="00210AB8"/>
    <w:rsid w:val="002210A7"/>
    <w:rsid w:val="002242C3"/>
    <w:rsid w:val="002308A5"/>
    <w:rsid w:val="00232D01"/>
    <w:rsid w:val="00234067"/>
    <w:rsid w:val="002356EE"/>
    <w:rsid w:val="00237EFE"/>
    <w:rsid w:val="002403F2"/>
    <w:rsid w:val="00243830"/>
    <w:rsid w:val="002543AF"/>
    <w:rsid w:val="002546F2"/>
    <w:rsid w:val="00255B89"/>
    <w:rsid w:val="00261581"/>
    <w:rsid w:val="00261B49"/>
    <w:rsid w:val="00265E3D"/>
    <w:rsid w:val="00273163"/>
    <w:rsid w:val="00273470"/>
    <w:rsid w:val="002908B2"/>
    <w:rsid w:val="002A384E"/>
    <w:rsid w:val="002A4189"/>
    <w:rsid w:val="002A5311"/>
    <w:rsid w:val="002A59C1"/>
    <w:rsid w:val="002B2F3C"/>
    <w:rsid w:val="002B3DF9"/>
    <w:rsid w:val="002B5A45"/>
    <w:rsid w:val="002C4049"/>
    <w:rsid w:val="002C4402"/>
    <w:rsid w:val="002C47C4"/>
    <w:rsid w:val="002C50D5"/>
    <w:rsid w:val="002C6753"/>
    <w:rsid w:val="002D10AB"/>
    <w:rsid w:val="002D1C27"/>
    <w:rsid w:val="002D2F93"/>
    <w:rsid w:val="002D4766"/>
    <w:rsid w:val="002D7066"/>
    <w:rsid w:val="002E41DD"/>
    <w:rsid w:val="002E451C"/>
    <w:rsid w:val="002E4B3B"/>
    <w:rsid w:val="002F205B"/>
    <w:rsid w:val="002F3EC3"/>
    <w:rsid w:val="002F5E75"/>
    <w:rsid w:val="003065CB"/>
    <w:rsid w:val="00311BF8"/>
    <w:rsid w:val="00312A8B"/>
    <w:rsid w:val="00314BDC"/>
    <w:rsid w:val="003247D4"/>
    <w:rsid w:val="00330ED6"/>
    <w:rsid w:val="00332A3E"/>
    <w:rsid w:val="00332AF1"/>
    <w:rsid w:val="00333782"/>
    <w:rsid w:val="00333C59"/>
    <w:rsid w:val="003412FE"/>
    <w:rsid w:val="00344D67"/>
    <w:rsid w:val="00346B89"/>
    <w:rsid w:val="00353B02"/>
    <w:rsid w:val="003554C7"/>
    <w:rsid w:val="00355608"/>
    <w:rsid w:val="0036063B"/>
    <w:rsid w:val="0036256D"/>
    <w:rsid w:val="00362EAE"/>
    <w:rsid w:val="00367EB8"/>
    <w:rsid w:val="00370C6D"/>
    <w:rsid w:val="00370CA4"/>
    <w:rsid w:val="00372F2A"/>
    <w:rsid w:val="003744E9"/>
    <w:rsid w:val="00377BCC"/>
    <w:rsid w:val="00380C72"/>
    <w:rsid w:val="00385F0B"/>
    <w:rsid w:val="003906C1"/>
    <w:rsid w:val="003923EA"/>
    <w:rsid w:val="0039324E"/>
    <w:rsid w:val="00394941"/>
    <w:rsid w:val="0039611E"/>
    <w:rsid w:val="00396468"/>
    <w:rsid w:val="003B3E12"/>
    <w:rsid w:val="003B3F7F"/>
    <w:rsid w:val="003B7157"/>
    <w:rsid w:val="003B73C2"/>
    <w:rsid w:val="003C0A26"/>
    <w:rsid w:val="003C465E"/>
    <w:rsid w:val="003C5702"/>
    <w:rsid w:val="003C5BBA"/>
    <w:rsid w:val="003C616D"/>
    <w:rsid w:val="003C6299"/>
    <w:rsid w:val="003D0F52"/>
    <w:rsid w:val="003D5243"/>
    <w:rsid w:val="003E52C1"/>
    <w:rsid w:val="003F3482"/>
    <w:rsid w:val="003F34F2"/>
    <w:rsid w:val="003F756D"/>
    <w:rsid w:val="004004D3"/>
    <w:rsid w:val="004120B7"/>
    <w:rsid w:val="00415432"/>
    <w:rsid w:val="00416AD7"/>
    <w:rsid w:val="004230D1"/>
    <w:rsid w:val="00423162"/>
    <w:rsid w:val="00427920"/>
    <w:rsid w:val="00431532"/>
    <w:rsid w:val="00437108"/>
    <w:rsid w:val="0044166F"/>
    <w:rsid w:val="00442C5E"/>
    <w:rsid w:val="004511E5"/>
    <w:rsid w:val="00456351"/>
    <w:rsid w:val="00463183"/>
    <w:rsid w:val="00471B29"/>
    <w:rsid w:val="00472BF3"/>
    <w:rsid w:val="00475E92"/>
    <w:rsid w:val="00482C47"/>
    <w:rsid w:val="00483D52"/>
    <w:rsid w:val="0048534B"/>
    <w:rsid w:val="00486450"/>
    <w:rsid w:val="004866BD"/>
    <w:rsid w:val="00486F91"/>
    <w:rsid w:val="00490412"/>
    <w:rsid w:val="00493BAE"/>
    <w:rsid w:val="00494E34"/>
    <w:rsid w:val="004A5A00"/>
    <w:rsid w:val="004A7B40"/>
    <w:rsid w:val="004B56BF"/>
    <w:rsid w:val="004B69E5"/>
    <w:rsid w:val="004C5CC3"/>
    <w:rsid w:val="004C7A14"/>
    <w:rsid w:val="004D316B"/>
    <w:rsid w:val="004D35F7"/>
    <w:rsid w:val="004D3906"/>
    <w:rsid w:val="004D7956"/>
    <w:rsid w:val="004D7B52"/>
    <w:rsid w:val="004D7BC1"/>
    <w:rsid w:val="004E07B8"/>
    <w:rsid w:val="004E0CE1"/>
    <w:rsid w:val="004E22BE"/>
    <w:rsid w:val="004E536F"/>
    <w:rsid w:val="004F4E26"/>
    <w:rsid w:val="00501BA5"/>
    <w:rsid w:val="00503788"/>
    <w:rsid w:val="005074D9"/>
    <w:rsid w:val="00513FDA"/>
    <w:rsid w:val="00515557"/>
    <w:rsid w:val="005176D8"/>
    <w:rsid w:val="0052424C"/>
    <w:rsid w:val="00525605"/>
    <w:rsid w:val="00526A5A"/>
    <w:rsid w:val="005312BE"/>
    <w:rsid w:val="00532851"/>
    <w:rsid w:val="00534DD9"/>
    <w:rsid w:val="005354B9"/>
    <w:rsid w:val="00537D22"/>
    <w:rsid w:val="00541433"/>
    <w:rsid w:val="00543A54"/>
    <w:rsid w:val="00543D64"/>
    <w:rsid w:val="00545DBC"/>
    <w:rsid w:val="005500A2"/>
    <w:rsid w:val="005508D0"/>
    <w:rsid w:val="0055316C"/>
    <w:rsid w:val="00555324"/>
    <w:rsid w:val="00556E98"/>
    <w:rsid w:val="00566272"/>
    <w:rsid w:val="005671C6"/>
    <w:rsid w:val="00567D31"/>
    <w:rsid w:val="005752B1"/>
    <w:rsid w:val="00580F40"/>
    <w:rsid w:val="00583C7A"/>
    <w:rsid w:val="00586F1B"/>
    <w:rsid w:val="005877EA"/>
    <w:rsid w:val="005922B5"/>
    <w:rsid w:val="005930DF"/>
    <w:rsid w:val="005951DB"/>
    <w:rsid w:val="00596450"/>
    <w:rsid w:val="005A6173"/>
    <w:rsid w:val="005B0965"/>
    <w:rsid w:val="005B3A0D"/>
    <w:rsid w:val="005B3DF9"/>
    <w:rsid w:val="005B6240"/>
    <w:rsid w:val="005C015F"/>
    <w:rsid w:val="005C67BD"/>
    <w:rsid w:val="005D2A9A"/>
    <w:rsid w:val="005D73B6"/>
    <w:rsid w:val="005D7D20"/>
    <w:rsid w:val="005E1224"/>
    <w:rsid w:val="005E1956"/>
    <w:rsid w:val="005E1F8D"/>
    <w:rsid w:val="005E3D32"/>
    <w:rsid w:val="005E42BD"/>
    <w:rsid w:val="005E765B"/>
    <w:rsid w:val="005F0DE4"/>
    <w:rsid w:val="005F30D9"/>
    <w:rsid w:val="005F4376"/>
    <w:rsid w:val="005F6259"/>
    <w:rsid w:val="00601050"/>
    <w:rsid w:val="00602795"/>
    <w:rsid w:val="0060667C"/>
    <w:rsid w:val="00611ABB"/>
    <w:rsid w:val="00614107"/>
    <w:rsid w:val="00614CC6"/>
    <w:rsid w:val="00614D51"/>
    <w:rsid w:val="00625698"/>
    <w:rsid w:val="00625FBE"/>
    <w:rsid w:val="00626CD9"/>
    <w:rsid w:val="006301AA"/>
    <w:rsid w:val="00632022"/>
    <w:rsid w:val="00632FFD"/>
    <w:rsid w:val="00633334"/>
    <w:rsid w:val="00633A56"/>
    <w:rsid w:val="00634C98"/>
    <w:rsid w:val="00641747"/>
    <w:rsid w:val="00643300"/>
    <w:rsid w:val="0064442D"/>
    <w:rsid w:val="00646C51"/>
    <w:rsid w:val="00646C5D"/>
    <w:rsid w:val="00647FED"/>
    <w:rsid w:val="00654382"/>
    <w:rsid w:val="006547EE"/>
    <w:rsid w:val="00655895"/>
    <w:rsid w:val="006619D0"/>
    <w:rsid w:val="006632F5"/>
    <w:rsid w:val="006671C5"/>
    <w:rsid w:val="00667FF0"/>
    <w:rsid w:val="00670E81"/>
    <w:rsid w:val="0067432C"/>
    <w:rsid w:val="00675A5C"/>
    <w:rsid w:val="0068133A"/>
    <w:rsid w:val="00684295"/>
    <w:rsid w:val="00684F2A"/>
    <w:rsid w:val="00685EBC"/>
    <w:rsid w:val="00686530"/>
    <w:rsid w:val="00690D6B"/>
    <w:rsid w:val="006919CF"/>
    <w:rsid w:val="0069349D"/>
    <w:rsid w:val="00696EFF"/>
    <w:rsid w:val="006A0127"/>
    <w:rsid w:val="006A28D9"/>
    <w:rsid w:val="006A6D20"/>
    <w:rsid w:val="006A7D94"/>
    <w:rsid w:val="006A7EE2"/>
    <w:rsid w:val="006B4483"/>
    <w:rsid w:val="006B4B61"/>
    <w:rsid w:val="006C2558"/>
    <w:rsid w:val="006C26C0"/>
    <w:rsid w:val="006C66C2"/>
    <w:rsid w:val="006C7AE7"/>
    <w:rsid w:val="006D0214"/>
    <w:rsid w:val="006D5842"/>
    <w:rsid w:val="006E1178"/>
    <w:rsid w:val="006E171C"/>
    <w:rsid w:val="006E2F1E"/>
    <w:rsid w:val="006F5051"/>
    <w:rsid w:val="006F71E7"/>
    <w:rsid w:val="006F793F"/>
    <w:rsid w:val="00700104"/>
    <w:rsid w:val="00701685"/>
    <w:rsid w:val="00701F21"/>
    <w:rsid w:val="00703773"/>
    <w:rsid w:val="00715BBF"/>
    <w:rsid w:val="00722D40"/>
    <w:rsid w:val="00724CCB"/>
    <w:rsid w:val="0072695E"/>
    <w:rsid w:val="00727402"/>
    <w:rsid w:val="00730FDC"/>
    <w:rsid w:val="00731228"/>
    <w:rsid w:val="007320E1"/>
    <w:rsid w:val="00735E72"/>
    <w:rsid w:val="00737C1C"/>
    <w:rsid w:val="007423BF"/>
    <w:rsid w:val="00743B44"/>
    <w:rsid w:val="007537CF"/>
    <w:rsid w:val="00754655"/>
    <w:rsid w:val="007678CB"/>
    <w:rsid w:val="00770760"/>
    <w:rsid w:val="007733C7"/>
    <w:rsid w:val="00774BD7"/>
    <w:rsid w:val="00781ED9"/>
    <w:rsid w:val="00785928"/>
    <w:rsid w:val="00785D1F"/>
    <w:rsid w:val="00793AC8"/>
    <w:rsid w:val="00794312"/>
    <w:rsid w:val="00794412"/>
    <w:rsid w:val="007A2051"/>
    <w:rsid w:val="007A58EE"/>
    <w:rsid w:val="007A6646"/>
    <w:rsid w:val="007A68F1"/>
    <w:rsid w:val="007B2540"/>
    <w:rsid w:val="007B2A60"/>
    <w:rsid w:val="007B2B2C"/>
    <w:rsid w:val="007B2D51"/>
    <w:rsid w:val="007B300D"/>
    <w:rsid w:val="007B42F5"/>
    <w:rsid w:val="007C549D"/>
    <w:rsid w:val="007C6C57"/>
    <w:rsid w:val="007D19C3"/>
    <w:rsid w:val="007D2B38"/>
    <w:rsid w:val="007D46D3"/>
    <w:rsid w:val="007D65F9"/>
    <w:rsid w:val="007D67A4"/>
    <w:rsid w:val="007D7048"/>
    <w:rsid w:val="007E0CA7"/>
    <w:rsid w:val="007E13A1"/>
    <w:rsid w:val="007E2E79"/>
    <w:rsid w:val="007E61B1"/>
    <w:rsid w:val="007E682A"/>
    <w:rsid w:val="007E6988"/>
    <w:rsid w:val="007F0816"/>
    <w:rsid w:val="007F1120"/>
    <w:rsid w:val="007F303D"/>
    <w:rsid w:val="007F40A9"/>
    <w:rsid w:val="008109DD"/>
    <w:rsid w:val="00817CEE"/>
    <w:rsid w:val="00820534"/>
    <w:rsid w:val="00821AFC"/>
    <w:rsid w:val="0082459B"/>
    <w:rsid w:val="00826A98"/>
    <w:rsid w:val="008312A1"/>
    <w:rsid w:val="008316BC"/>
    <w:rsid w:val="0083280F"/>
    <w:rsid w:val="008335D4"/>
    <w:rsid w:val="00834D84"/>
    <w:rsid w:val="008368B4"/>
    <w:rsid w:val="00837B6D"/>
    <w:rsid w:val="00840FAA"/>
    <w:rsid w:val="00842B25"/>
    <w:rsid w:val="00843F74"/>
    <w:rsid w:val="00845339"/>
    <w:rsid w:val="0085323C"/>
    <w:rsid w:val="00854825"/>
    <w:rsid w:val="00854E98"/>
    <w:rsid w:val="0085678C"/>
    <w:rsid w:val="008613CB"/>
    <w:rsid w:val="00862BAB"/>
    <w:rsid w:val="008647A0"/>
    <w:rsid w:val="00871961"/>
    <w:rsid w:val="00873726"/>
    <w:rsid w:val="0088114A"/>
    <w:rsid w:val="00881F60"/>
    <w:rsid w:val="00882683"/>
    <w:rsid w:val="0088397E"/>
    <w:rsid w:val="00886881"/>
    <w:rsid w:val="00886D7B"/>
    <w:rsid w:val="008A2893"/>
    <w:rsid w:val="008A49EB"/>
    <w:rsid w:val="008A57A3"/>
    <w:rsid w:val="008B057E"/>
    <w:rsid w:val="008B6249"/>
    <w:rsid w:val="008C02AC"/>
    <w:rsid w:val="008C107F"/>
    <w:rsid w:val="008C4126"/>
    <w:rsid w:val="008D2621"/>
    <w:rsid w:val="008D2BE7"/>
    <w:rsid w:val="008D358E"/>
    <w:rsid w:val="008D47F5"/>
    <w:rsid w:val="008D6F78"/>
    <w:rsid w:val="008E285C"/>
    <w:rsid w:val="008E3141"/>
    <w:rsid w:val="008E70A6"/>
    <w:rsid w:val="008F52B6"/>
    <w:rsid w:val="008F6810"/>
    <w:rsid w:val="009034B0"/>
    <w:rsid w:val="00903F8A"/>
    <w:rsid w:val="00904101"/>
    <w:rsid w:val="009059C0"/>
    <w:rsid w:val="00910120"/>
    <w:rsid w:val="00911059"/>
    <w:rsid w:val="009167DB"/>
    <w:rsid w:val="00922CF4"/>
    <w:rsid w:val="009233DB"/>
    <w:rsid w:val="0092640F"/>
    <w:rsid w:val="00927985"/>
    <w:rsid w:val="00931F17"/>
    <w:rsid w:val="00936E67"/>
    <w:rsid w:val="0093787F"/>
    <w:rsid w:val="0094004F"/>
    <w:rsid w:val="009404AF"/>
    <w:rsid w:val="00940B3B"/>
    <w:rsid w:val="009435E9"/>
    <w:rsid w:val="00950137"/>
    <w:rsid w:val="009514E6"/>
    <w:rsid w:val="0095358A"/>
    <w:rsid w:val="00954719"/>
    <w:rsid w:val="00960458"/>
    <w:rsid w:val="00964057"/>
    <w:rsid w:val="009756C0"/>
    <w:rsid w:val="00975733"/>
    <w:rsid w:val="0097650E"/>
    <w:rsid w:val="00976B71"/>
    <w:rsid w:val="00976F24"/>
    <w:rsid w:val="00980F00"/>
    <w:rsid w:val="00982A8C"/>
    <w:rsid w:val="00985F5A"/>
    <w:rsid w:val="0098745A"/>
    <w:rsid w:val="00990503"/>
    <w:rsid w:val="00992776"/>
    <w:rsid w:val="009A0779"/>
    <w:rsid w:val="009A216B"/>
    <w:rsid w:val="009A4D13"/>
    <w:rsid w:val="009B0C27"/>
    <w:rsid w:val="009B3535"/>
    <w:rsid w:val="009B7A66"/>
    <w:rsid w:val="009C3335"/>
    <w:rsid w:val="009C4607"/>
    <w:rsid w:val="009C7D66"/>
    <w:rsid w:val="009D4662"/>
    <w:rsid w:val="009D76D4"/>
    <w:rsid w:val="009E21CA"/>
    <w:rsid w:val="009E383E"/>
    <w:rsid w:val="009E7936"/>
    <w:rsid w:val="009F440B"/>
    <w:rsid w:val="009F707A"/>
    <w:rsid w:val="00A03787"/>
    <w:rsid w:val="00A03B25"/>
    <w:rsid w:val="00A05BD8"/>
    <w:rsid w:val="00A069C4"/>
    <w:rsid w:val="00A13E69"/>
    <w:rsid w:val="00A15D11"/>
    <w:rsid w:val="00A16F90"/>
    <w:rsid w:val="00A20D05"/>
    <w:rsid w:val="00A21EA8"/>
    <w:rsid w:val="00A22B87"/>
    <w:rsid w:val="00A239AD"/>
    <w:rsid w:val="00A24E79"/>
    <w:rsid w:val="00A27C0C"/>
    <w:rsid w:val="00A33902"/>
    <w:rsid w:val="00A377E7"/>
    <w:rsid w:val="00A438F6"/>
    <w:rsid w:val="00A43C56"/>
    <w:rsid w:val="00A45049"/>
    <w:rsid w:val="00A4547A"/>
    <w:rsid w:val="00A457B7"/>
    <w:rsid w:val="00A47987"/>
    <w:rsid w:val="00A51D1D"/>
    <w:rsid w:val="00A54EA5"/>
    <w:rsid w:val="00A61E5C"/>
    <w:rsid w:val="00A640D6"/>
    <w:rsid w:val="00A71DDC"/>
    <w:rsid w:val="00A72976"/>
    <w:rsid w:val="00A7350F"/>
    <w:rsid w:val="00A77554"/>
    <w:rsid w:val="00A7787D"/>
    <w:rsid w:val="00A77B49"/>
    <w:rsid w:val="00A80C5F"/>
    <w:rsid w:val="00A80E61"/>
    <w:rsid w:val="00A84C01"/>
    <w:rsid w:val="00A9104B"/>
    <w:rsid w:val="00A96C0D"/>
    <w:rsid w:val="00A97202"/>
    <w:rsid w:val="00A97E32"/>
    <w:rsid w:val="00AA2E78"/>
    <w:rsid w:val="00AA44AB"/>
    <w:rsid w:val="00AA54B9"/>
    <w:rsid w:val="00AA5D5F"/>
    <w:rsid w:val="00AB4537"/>
    <w:rsid w:val="00AB5CF3"/>
    <w:rsid w:val="00AB7F55"/>
    <w:rsid w:val="00AC1187"/>
    <w:rsid w:val="00AC3D9C"/>
    <w:rsid w:val="00AC6288"/>
    <w:rsid w:val="00AC7167"/>
    <w:rsid w:val="00AC7C32"/>
    <w:rsid w:val="00AD34A3"/>
    <w:rsid w:val="00AD586A"/>
    <w:rsid w:val="00AD77A1"/>
    <w:rsid w:val="00AD7D5F"/>
    <w:rsid w:val="00AE1E87"/>
    <w:rsid w:val="00AE4926"/>
    <w:rsid w:val="00AE67A8"/>
    <w:rsid w:val="00AE6C51"/>
    <w:rsid w:val="00AF0A03"/>
    <w:rsid w:val="00AF51B2"/>
    <w:rsid w:val="00AF6A41"/>
    <w:rsid w:val="00AF7A32"/>
    <w:rsid w:val="00B01D49"/>
    <w:rsid w:val="00B04238"/>
    <w:rsid w:val="00B11C73"/>
    <w:rsid w:val="00B12384"/>
    <w:rsid w:val="00B16C5F"/>
    <w:rsid w:val="00B20A59"/>
    <w:rsid w:val="00B2165E"/>
    <w:rsid w:val="00B22C4C"/>
    <w:rsid w:val="00B243D3"/>
    <w:rsid w:val="00B248E0"/>
    <w:rsid w:val="00B26880"/>
    <w:rsid w:val="00B30792"/>
    <w:rsid w:val="00B30A54"/>
    <w:rsid w:val="00B30DB4"/>
    <w:rsid w:val="00B42BCE"/>
    <w:rsid w:val="00B4450B"/>
    <w:rsid w:val="00B45A60"/>
    <w:rsid w:val="00B45BFF"/>
    <w:rsid w:val="00B46CF5"/>
    <w:rsid w:val="00B50157"/>
    <w:rsid w:val="00B51E70"/>
    <w:rsid w:val="00B53016"/>
    <w:rsid w:val="00B56371"/>
    <w:rsid w:val="00B567DC"/>
    <w:rsid w:val="00B5693E"/>
    <w:rsid w:val="00B56B3C"/>
    <w:rsid w:val="00B57BE8"/>
    <w:rsid w:val="00B60FEF"/>
    <w:rsid w:val="00B63A00"/>
    <w:rsid w:val="00B74CD1"/>
    <w:rsid w:val="00B7731E"/>
    <w:rsid w:val="00B80D76"/>
    <w:rsid w:val="00B91D5D"/>
    <w:rsid w:val="00B937DB"/>
    <w:rsid w:val="00B93D92"/>
    <w:rsid w:val="00B943D5"/>
    <w:rsid w:val="00BB0A26"/>
    <w:rsid w:val="00BB3090"/>
    <w:rsid w:val="00BB6A86"/>
    <w:rsid w:val="00BC7A4D"/>
    <w:rsid w:val="00BD0EBA"/>
    <w:rsid w:val="00BD14EA"/>
    <w:rsid w:val="00BD3CCD"/>
    <w:rsid w:val="00BD6643"/>
    <w:rsid w:val="00BD678C"/>
    <w:rsid w:val="00BE0BCF"/>
    <w:rsid w:val="00BE209C"/>
    <w:rsid w:val="00BE4687"/>
    <w:rsid w:val="00BE62A1"/>
    <w:rsid w:val="00BF030D"/>
    <w:rsid w:val="00BF4D0E"/>
    <w:rsid w:val="00BF4D9D"/>
    <w:rsid w:val="00BF4F12"/>
    <w:rsid w:val="00C0265B"/>
    <w:rsid w:val="00C04478"/>
    <w:rsid w:val="00C0739D"/>
    <w:rsid w:val="00C10678"/>
    <w:rsid w:val="00C107B8"/>
    <w:rsid w:val="00C11065"/>
    <w:rsid w:val="00C12BA7"/>
    <w:rsid w:val="00C16CCC"/>
    <w:rsid w:val="00C16F76"/>
    <w:rsid w:val="00C2167A"/>
    <w:rsid w:val="00C2179B"/>
    <w:rsid w:val="00C22EA0"/>
    <w:rsid w:val="00C23B64"/>
    <w:rsid w:val="00C24013"/>
    <w:rsid w:val="00C33BFE"/>
    <w:rsid w:val="00C35827"/>
    <w:rsid w:val="00C41E0F"/>
    <w:rsid w:val="00C4283B"/>
    <w:rsid w:val="00C437B4"/>
    <w:rsid w:val="00C43C10"/>
    <w:rsid w:val="00C4576E"/>
    <w:rsid w:val="00C508E9"/>
    <w:rsid w:val="00C55E0B"/>
    <w:rsid w:val="00C56C29"/>
    <w:rsid w:val="00C6063B"/>
    <w:rsid w:val="00C674CC"/>
    <w:rsid w:val="00C706A8"/>
    <w:rsid w:val="00C71C02"/>
    <w:rsid w:val="00C739F3"/>
    <w:rsid w:val="00C74474"/>
    <w:rsid w:val="00C81A5C"/>
    <w:rsid w:val="00C84B6C"/>
    <w:rsid w:val="00C871B3"/>
    <w:rsid w:val="00C90F95"/>
    <w:rsid w:val="00C964F4"/>
    <w:rsid w:val="00CA2A18"/>
    <w:rsid w:val="00CA483D"/>
    <w:rsid w:val="00CA5A68"/>
    <w:rsid w:val="00CA7496"/>
    <w:rsid w:val="00CB2152"/>
    <w:rsid w:val="00CB428B"/>
    <w:rsid w:val="00CB44D4"/>
    <w:rsid w:val="00CB730A"/>
    <w:rsid w:val="00CC1C16"/>
    <w:rsid w:val="00CC44F5"/>
    <w:rsid w:val="00CC535D"/>
    <w:rsid w:val="00CC61D8"/>
    <w:rsid w:val="00CD7132"/>
    <w:rsid w:val="00CD743D"/>
    <w:rsid w:val="00CE1270"/>
    <w:rsid w:val="00CE163B"/>
    <w:rsid w:val="00CE238D"/>
    <w:rsid w:val="00CE40A3"/>
    <w:rsid w:val="00CE42AF"/>
    <w:rsid w:val="00CE4FF0"/>
    <w:rsid w:val="00CE532C"/>
    <w:rsid w:val="00CE5E43"/>
    <w:rsid w:val="00CE7CA1"/>
    <w:rsid w:val="00CF207F"/>
    <w:rsid w:val="00CF2F1F"/>
    <w:rsid w:val="00CF4FB2"/>
    <w:rsid w:val="00CF63BA"/>
    <w:rsid w:val="00D008CA"/>
    <w:rsid w:val="00D04684"/>
    <w:rsid w:val="00D10A1D"/>
    <w:rsid w:val="00D11053"/>
    <w:rsid w:val="00D13C68"/>
    <w:rsid w:val="00D16B4F"/>
    <w:rsid w:val="00D20783"/>
    <w:rsid w:val="00D212EA"/>
    <w:rsid w:val="00D2244A"/>
    <w:rsid w:val="00D226AB"/>
    <w:rsid w:val="00D257D6"/>
    <w:rsid w:val="00D26317"/>
    <w:rsid w:val="00D30AC4"/>
    <w:rsid w:val="00D3750A"/>
    <w:rsid w:val="00D40215"/>
    <w:rsid w:val="00D405EE"/>
    <w:rsid w:val="00D41858"/>
    <w:rsid w:val="00D426EC"/>
    <w:rsid w:val="00D4381D"/>
    <w:rsid w:val="00D44C79"/>
    <w:rsid w:val="00D5030D"/>
    <w:rsid w:val="00D55249"/>
    <w:rsid w:val="00D619A4"/>
    <w:rsid w:val="00D6370B"/>
    <w:rsid w:val="00D66223"/>
    <w:rsid w:val="00D67434"/>
    <w:rsid w:val="00D72378"/>
    <w:rsid w:val="00D75759"/>
    <w:rsid w:val="00D75B11"/>
    <w:rsid w:val="00D8057F"/>
    <w:rsid w:val="00D8192C"/>
    <w:rsid w:val="00D81F3A"/>
    <w:rsid w:val="00D82184"/>
    <w:rsid w:val="00D82362"/>
    <w:rsid w:val="00D82C8F"/>
    <w:rsid w:val="00D830FF"/>
    <w:rsid w:val="00D84949"/>
    <w:rsid w:val="00D85CDB"/>
    <w:rsid w:val="00D93572"/>
    <w:rsid w:val="00D974DE"/>
    <w:rsid w:val="00DA36F6"/>
    <w:rsid w:val="00DA535B"/>
    <w:rsid w:val="00DB06DD"/>
    <w:rsid w:val="00DB0913"/>
    <w:rsid w:val="00DB417D"/>
    <w:rsid w:val="00DC27CF"/>
    <w:rsid w:val="00DC3CB1"/>
    <w:rsid w:val="00DC52F7"/>
    <w:rsid w:val="00DC549A"/>
    <w:rsid w:val="00DC58C5"/>
    <w:rsid w:val="00DC5C6A"/>
    <w:rsid w:val="00DC5F9D"/>
    <w:rsid w:val="00DD026A"/>
    <w:rsid w:val="00DD1832"/>
    <w:rsid w:val="00DD384E"/>
    <w:rsid w:val="00DD53FA"/>
    <w:rsid w:val="00DE6B84"/>
    <w:rsid w:val="00DE6F2D"/>
    <w:rsid w:val="00DF2457"/>
    <w:rsid w:val="00DF2FA9"/>
    <w:rsid w:val="00DF37E7"/>
    <w:rsid w:val="00DF3D95"/>
    <w:rsid w:val="00DF567C"/>
    <w:rsid w:val="00E029D4"/>
    <w:rsid w:val="00E0327C"/>
    <w:rsid w:val="00E03E08"/>
    <w:rsid w:val="00E05497"/>
    <w:rsid w:val="00E05C99"/>
    <w:rsid w:val="00E11D88"/>
    <w:rsid w:val="00E14F44"/>
    <w:rsid w:val="00E170F5"/>
    <w:rsid w:val="00E212CF"/>
    <w:rsid w:val="00E306BB"/>
    <w:rsid w:val="00E35908"/>
    <w:rsid w:val="00E4232C"/>
    <w:rsid w:val="00E427AC"/>
    <w:rsid w:val="00E459B0"/>
    <w:rsid w:val="00E50083"/>
    <w:rsid w:val="00E631C3"/>
    <w:rsid w:val="00E65ACD"/>
    <w:rsid w:val="00E7468D"/>
    <w:rsid w:val="00E7599A"/>
    <w:rsid w:val="00E85A96"/>
    <w:rsid w:val="00E86D4B"/>
    <w:rsid w:val="00E87412"/>
    <w:rsid w:val="00E928DE"/>
    <w:rsid w:val="00E93EDB"/>
    <w:rsid w:val="00E93FAE"/>
    <w:rsid w:val="00E96128"/>
    <w:rsid w:val="00E97D05"/>
    <w:rsid w:val="00EA42D2"/>
    <w:rsid w:val="00EA6BE0"/>
    <w:rsid w:val="00EB21E9"/>
    <w:rsid w:val="00EB3989"/>
    <w:rsid w:val="00EB4B4A"/>
    <w:rsid w:val="00EC0C38"/>
    <w:rsid w:val="00ED2B5A"/>
    <w:rsid w:val="00ED36C3"/>
    <w:rsid w:val="00ED4EBB"/>
    <w:rsid w:val="00ED6B4E"/>
    <w:rsid w:val="00ED6FA1"/>
    <w:rsid w:val="00EE3564"/>
    <w:rsid w:val="00EE50DD"/>
    <w:rsid w:val="00EE6BEF"/>
    <w:rsid w:val="00EF0742"/>
    <w:rsid w:val="00EF08CF"/>
    <w:rsid w:val="00EF1B34"/>
    <w:rsid w:val="00F011EA"/>
    <w:rsid w:val="00F03A2E"/>
    <w:rsid w:val="00F045E6"/>
    <w:rsid w:val="00F04ED7"/>
    <w:rsid w:val="00F0643C"/>
    <w:rsid w:val="00F16354"/>
    <w:rsid w:val="00F17051"/>
    <w:rsid w:val="00F179C7"/>
    <w:rsid w:val="00F210A7"/>
    <w:rsid w:val="00F25EA8"/>
    <w:rsid w:val="00F25F7A"/>
    <w:rsid w:val="00F26553"/>
    <w:rsid w:val="00F2696E"/>
    <w:rsid w:val="00F273D7"/>
    <w:rsid w:val="00F41452"/>
    <w:rsid w:val="00F4554E"/>
    <w:rsid w:val="00F45EA3"/>
    <w:rsid w:val="00F46D31"/>
    <w:rsid w:val="00F5169C"/>
    <w:rsid w:val="00F51B23"/>
    <w:rsid w:val="00F5319E"/>
    <w:rsid w:val="00F53913"/>
    <w:rsid w:val="00F57847"/>
    <w:rsid w:val="00F6428E"/>
    <w:rsid w:val="00F67200"/>
    <w:rsid w:val="00F70668"/>
    <w:rsid w:val="00F712A1"/>
    <w:rsid w:val="00F727EE"/>
    <w:rsid w:val="00F76980"/>
    <w:rsid w:val="00F77A59"/>
    <w:rsid w:val="00F800C0"/>
    <w:rsid w:val="00F83C04"/>
    <w:rsid w:val="00F84E6E"/>
    <w:rsid w:val="00F86DF8"/>
    <w:rsid w:val="00F965CD"/>
    <w:rsid w:val="00FA1862"/>
    <w:rsid w:val="00FA1C83"/>
    <w:rsid w:val="00FA1D2A"/>
    <w:rsid w:val="00FA7094"/>
    <w:rsid w:val="00FB10CC"/>
    <w:rsid w:val="00FB3206"/>
    <w:rsid w:val="00FB3828"/>
    <w:rsid w:val="00FD1570"/>
    <w:rsid w:val="00FD2898"/>
    <w:rsid w:val="00FD4BCB"/>
    <w:rsid w:val="00FD74B1"/>
    <w:rsid w:val="00FD7535"/>
    <w:rsid w:val="00FE02E2"/>
    <w:rsid w:val="00FE0A44"/>
    <w:rsid w:val="00FE1A60"/>
    <w:rsid w:val="00FE1CD0"/>
    <w:rsid w:val="00FE31CD"/>
    <w:rsid w:val="00FE37AB"/>
    <w:rsid w:val="00FF277C"/>
    <w:rsid w:val="00FF3211"/>
    <w:rsid w:val="00FF40AF"/>
    <w:rsid w:val="00FF76E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0CF5"/>
  <w15:chartTrackingRefBased/>
  <w15:docId w15:val="{7A60BB6A-DF13-4BC4-A4B8-220F6C6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56"/>
    <w:pPr>
      <w:spacing w:after="0" w:line="240" w:lineRule="auto"/>
    </w:pPr>
    <w:rPr>
      <w:sz w:val="24"/>
      <w:szCs w:val="24"/>
      <w14:ligatures w14:val="none"/>
    </w:rPr>
  </w:style>
  <w:style w:type="paragraph" w:styleId="Ttulo2">
    <w:name w:val="heading 2"/>
    <w:basedOn w:val="Normal"/>
    <w:next w:val="Normal"/>
    <w:link w:val="Ttulo2Car"/>
    <w:uiPriority w:val="9"/>
    <w:unhideWhenUsed/>
    <w:qFormat/>
    <w:rsid w:val="005E76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233DB"/>
    <w:pPr>
      <w:keepNext/>
      <w:keepLines/>
      <w:widowControl w:val="0"/>
      <w:autoSpaceDE w:val="0"/>
      <w:autoSpaceDN w:val="0"/>
      <w:adjustRightInd w:val="0"/>
      <w:spacing w:before="320" w:after="240"/>
      <w:outlineLvl w:val="2"/>
    </w:pPr>
    <w:rPr>
      <w:rFonts w:ascii="Gotham Book" w:eastAsia="MS PGothic" w:hAnsi="Gotham Book" w:cs="Times New Roman"/>
      <w:b/>
      <w:bCs/>
      <w:color w:val="C00000"/>
      <w:spacing w:val="-6"/>
      <w:szCs w:val="20"/>
      <w:lang w:val="es-ES" w:eastAsia="es-ES"/>
    </w:rPr>
  </w:style>
  <w:style w:type="paragraph" w:styleId="Ttulo4">
    <w:name w:val="heading 4"/>
    <w:basedOn w:val="Normal"/>
    <w:next w:val="Normal"/>
    <w:link w:val="Ttulo4Car"/>
    <w:uiPriority w:val="9"/>
    <w:unhideWhenUsed/>
    <w:qFormat/>
    <w:rsid w:val="009233D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C412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B4B4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B2A60"/>
    <w:pPr>
      <w:tabs>
        <w:tab w:val="center" w:pos="4419"/>
        <w:tab w:val="right" w:pos="8838"/>
      </w:tabs>
    </w:pPr>
  </w:style>
  <w:style w:type="character" w:customStyle="1" w:styleId="PiedepginaCar">
    <w:name w:val="Pie de página Car"/>
    <w:basedOn w:val="Fuentedeprrafopredeter"/>
    <w:link w:val="Piedepgina"/>
    <w:uiPriority w:val="99"/>
    <w:rsid w:val="007B2A60"/>
    <w:rPr>
      <w:sz w:val="24"/>
      <w:szCs w:val="24"/>
      <w14:ligatures w14:val="none"/>
    </w:rPr>
  </w:style>
  <w:style w:type="paragraph" w:customStyle="1" w:styleId="xmsonormal">
    <w:name w:val="x_msonormal"/>
    <w:basedOn w:val="Normal"/>
    <w:rsid w:val="007B2A60"/>
    <w:pPr>
      <w:spacing w:before="100" w:beforeAutospacing="1" w:after="100" w:afterAutospacing="1"/>
    </w:pPr>
    <w:rPr>
      <w:rFonts w:ascii="Times New Roman" w:eastAsia="Times New Roman" w:hAnsi="Times New Roman" w:cs="Times New Roman"/>
      <w:lang w:eastAsia="es-MX"/>
    </w:rPr>
  </w:style>
  <w:style w:type="character" w:customStyle="1" w:styleId="xcontentpasted0">
    <w:name w:val="x_contentpasted0"/>
    <w:basedOn w:val="Fuentedeprrafopredeter"/>
    <w:rsid w:val="007B2A60"/>
  </w:style>
  <w:style w:type="character" w:styleId="Hipervnculo">
    <w:name w:val="Hyperlink"/>
    <w:basedOn w:val="Fuentedeprrafopredeter"/>
    <w:uiPriority w:val="99"/>
    <w:unhideWhenUsed/>
    <w:rsid w:val="005671C6"/>
    <w:rPr>
      <w:color w:val="0563C1" w:themeColor="hyperlink"/>
      <w:u w:val="single"/>
    </w:rPr>
  </w:style>
  <w:style w:type="character" w:customStyle="1" w:styleId="Mencinsinresolver1">
    <w:name w:val="Mención sin resolver1"/>
    <w:basedOn w:val="Fuentedeprrafopredeter"/>
    <w:uiPriority w:val="99"/>
    <w:semiHidden/>
    <w:unhideWhenUsed/>
    <w:rsid w:val="005671C6"/>
    <w:rPr>
      <w:color w:val="605E5C"/>
      <w:shd w:val="clear" w:color="auto" w:fill="E1DFDD"/>
    </w:rPr>
  </w:style>
  <w:style w:type="character" w:styleId="Hipervnculovisitado">
    <w:name w:val="FollowedHyperlink"/>
    <w:basedOn w:val="Fuentedeprrafopredeter"/>
    <w:uiPriority w:val="99"/>
    <w:semiHidden/>
    <w:unhideWhenUsed/>
    <w:rsid w:val="00E86D4B"/>
    <w:rPr>
      <w:color w:val="954F72" w:themeColor="followedHyperlink"/>
      <w:u w:val="single"/>
    </w:rPr>
  </w:style>
  <w:style w:type="paragraph" w:styleId="Encabezado">
    <w:name w:val="header"/>
    <w:basedOn w:val="Normal"/>
    <w:link w:val="EncabezadoCar"/>
    <w:uiPriority w:val="99"/>
    <w:unhideWhenUsed/>
    <w:rsid w:val="002A5311"/>
    <w:pPr>
      <w:tabs>
        <w:tab w:val="center" w:pos="4419"/>
        <w:tab w:val="right" w:pos="8838"/>
      </w:tabs>
    </w:pPr>
  </w:style>
  <w:style w:type="character" w:customStyle="1" w:styleId="EncabezadoCar">
    <w:name w:val="Encabezado Car"/>
    <w:basedOn w:val="Fuentedeprrafopredeter"/>
    <w:link w:val="Encabezado"/>
    <w:uiPriority w:val="99"/>
    <w:rsid w:val="002A5311"/>
    <w:rPr>
      <w:sz w:val="24"/>
      <w:szCs w:val="24"/>
      <w14:ligatures w14:val="none"/>
    </w:r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1"/>
    <w:qFormat/>
    <w:rsid w:val="00C10678"/>
    <w:pPr>
      <w:ind w:left="720"/>
      <w:contextualSpacing/>
    </w:pPr>
  </w:style>
  <w:style w:type="table" w:styleId="Tablaconcuadrcula">
    <w:name w:val="Table Grid"/>
    <w:basedOn w:val="Tablanormal"/>
    <w:uiPriority w:val="39"/>
    <w:rsid w:val="008D47F5"/>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255B89"/>
    <w:rPr>
      <w:sz w:val="24"/>
      <w:szCs w:val="24"/>
      <w14:ligatures w14:val="none"/>
    </w:rPr>
  </w:style>
  <w:style w:type="paragraph" w:customStyle="1" w:styleId="Default">
    <w:name w:val="Default"/>
    <w:rsid w:val="00C04478"/>
    <w:pPr>
      <w:autoSpaceDE w:val="0"/>
      <w:autoSpaceDN w:val="0"/>
      <w:adjustRightInd w:val="0"/>
      <w:spacing w:after="0" w:line="240" w:lineRule="auto"/>
    </w:pPr>
    <w:rPr>
      <w:rFonts w:ascii="Century Gothic" w:hAnsi="Century Gothic" w:cs="Century Gothic"/>
      <w:color w:val="000000"/>
      <w:sz w:val="24"/>
      <w:szCs w:val="24"/>
      <w14:ligatures w14:val="none"/>
    </w:rPr>
  </w:style>
  <w:style w:type="character" w:customStyle="1" w:styleId="Ttulo3Car">
    <w:name w:val="Título 3 Car"/>
    <w:basedOn w:val="Fuentedeprrafopredeter"/>
    <w:link w:val="Ttulo3"/>
    <w:uiPriority w:val="9"/>
    <w:rsid w:val="009233DB"/>
    <w:rPr>
      <w:rFonts w:ascii="Gotham Book" w:eastAsia="MS PGothic" w:hAnsi="Gotham Book" w:cs="Times New Roman"/>
      <w:b/>
      <w:bCs/>
      <w:color w:val="C00000"/>
      <w:spacing w:val="-6"/>
      <w:sz w:val="24"/>
      <w:szCs w:val="20"/>
      <w:lang w:val="es-ES" w:eastAsia="es-ES"/>
      <w14:ligatures w14:val="none"/>
    </w:rPr>
  </w:style>
  <w:style w:type="character" w:customStyle="1" w:styleId="Ttulo4Car">
    <w:name w:val="Título 4 Car"/>
    <w:basedOn w:val="Fuentedeprrafopredeter"/>
    <w:link w:val="Ttulo4"/>
    <w:uiPriority w:val="9"/>
    <w:rsid w:val="009233DB"/>
    <w:rPr>
      <w:rFonts w:asciiTheme="majorHAnsi" w:eastAsiaTheme="majorEastAsia" w:hAnsiTheme="majorHAnsi" w:cstheme="majorBidi"/>
      <w:i/>
      <w:iCs/>
      <w:color w:val="2F5496" w:themeColor="accent1" w:themeShade="BF"/>
      <w:sz w:val="24"/>
      <w:szCs w:val="24"/>
      <w14:ligatures w14:val="none"/>
    </w:rPr>
  </w:style>
  <w:style w:type="paragraph" w:styleId="Textoindependiente">
    <w:name w:val="Body Text"/>
    <w:basedOn w:val="Normal"/>
    <w:link w:val="TextoindependienteCar"/>
    <w:uiPriority w:val="1"/>
    <w:unhideWhenUsed/>
    <w:qFormat/>
    <w:rsid w:val="009233DB"/>
    <w:pPr>
      <w:spacing w:after="120"/>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1"/>
    <w:rsid w:val="009233DB"/>
    <w:rPr>
      <w:rFonts w:ascii="Times New Roman" w:eastAsia="Times New Roman" w:hAnsi="Times New Roman" w:cs="Times New Roman"/>
      <w:sz w:val="24"/>
      <w:szCs w:val="24"/>
      <w:lang w:val="es-ES" w:eastAsia="es-ES"/>
      <w14:ligatures w14:val="none"/>
    </w:rPr>
  </w:style>
  <w:style w:type="table" w:customStyle="1" w:styleId="TableNormal1">
    <w:name w:val="Table Normal1"/>
    <w:uiPriority w:val="2"/>
    <w:semiHidden/>
    <w:unhideWhenUsed/>
    <w:qFormat/>
    <w:rsid w:val="009233DB"/>
    <w:pPr>
      <w:widowControl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33DB"/>
    <w:pPr>
      <w:widowControl w:val="0"/>
    </w:pPr>
    <w:rPr>
      <w:sz w:val="22"/>
      <w:szCs w:val="22"/>
      <w:lang w:val="en-US"/>
    </w:rPr>
  </w:style>
  <w:style w:type="character" w:customStyle="1" w:styleId="Ttulo6Car">
    <w:name w:val="Título 6 Car"/>
    <w:basedOn w:val="Fuentedeprrafopredeter"/>
    <w:link w:val="Ttulo6"/>
    <w:uiPriority w:val="9"/>
    <w:rsid w:val="00EB4B4A"/>
    <w:rPr>
      <w:rFonts w:asciiTheme="majorHAnsi" w:eastAsiaTheme="majorEastAsia" w:hAnsiTheme="majorHAnsi" w:cstheme="majorBidi"/>
      <w:color w:val="1F3763" w:themeColor="accent1" w:themeShade="7F"/>
      <w:sz w:val="24"/>
      <w:szCs w:val="24"/>
      <w14:ligatures w14:val="none"/>
    </w:rPr>
  </w:style>
  <w:style w:type="table" w:customStyle="1" w:styleId="TableNormal2">
    <w:name w:val="Table Normal2"/>
    <w:uiPriority w:val="2"/>
    <w:semiHidden/>
    <w:unhideWhenUsed/>
    <w:qFormat/>
    <w:rsid w:val="00EB4B4A"/>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Ttulo5Car">
    <w:name w:val="Título 5 Car"/>
    <w:basedOn w:val="Fuentedeprrafopredeter"/>
    <w:link w:val="Ttulo5"/>
    <w:uiPriority w:val="9"/>
    <w:rsid w:val="008C4126"/>
    <w:rPr>
      <w:rFonts w:asciiTheme="majorHAnsi" w:eastAsiaTheme="majorEastAsia" w:hAnsiTheme="majorHAnsi" w:cstheme="majorBidi"/>
      <w:color w:val="2F5496" w:themeColor="accent1" w:themeShade="BF"/>
      <w:sz w:val="24"/>
      <w:szCs w:val="24"/>
      <w14:ligatures w14:val="none"/>
    </w:rPr>
  </w:style>
  <w:style w:type="paragraph" w:customStyle="1" w:styleId="Listavistosa-nfasis11">
    <w:name w:val="Lista vistosa - Énfasis 11"/>
    <w:basedOn w:val="Normal"/>
    <w:uiPriority w:val="34"/>
    <w:qFormat/>
    <w:rsid w:val="00794312"/>
    <w:pPr>
      <w:overflowPunct w:val="0"/>
      <w:autoSpaceDE w:val="0"/>
      <w:autoSpaceDN w:val="0"/>
      <w:adjustRightInd w:val="0"/>
      <w:ind w:left="708"/>
      <w:textAlignment w:val="baseline"/>
    </w:pPr>
    <w:rPr>
      <w:rFonts w:ascii="Times New Roman" w:eastAsia="Times New Roman" w:hAnsi="Times New Roman" w:cs="Times New Roman"/>
      <w:sz w:val="20"/>
      <w:szCs w:val="20"/>
      <w:lang w:eastAsia="es-ES"/>
    </w:rPr>
  </w:style>
  <w:style w:type="paragraph" w:customStyle="1" w:styleId="Prrafodelista1">
    <w:name w:val="Párrafo de lista1"/>
    <w:basedOn w:val="Normal"/>
    <w:uiPriority w:val="99"/>
    <w:qFormat/>
    <w:rsid w:val="00794312"/>
    <w:pPr>
      <w:overflowPunct w:val="0"/>
      <w:autoSpaceDE w:val="0"/>
      <w:autoSpaceDN w:val="0"/>
      <w:adjustRightInd w:val="0"/>
      <w:spacing w:after="200" w:line="276" w:lineRule="auto"/>
      <w:ind w:left="720"/>
      <w:contextualSpacing/>
      <w:textAlignment w:val="baseline"/>
    </w:pPr>
    <w:rPr>
      <w:rFonts w:ascii="Calibri" w:eastAsia="Calibri" w:hAnsi="Calibri" w:cs="Times New Roman"/>
      <w:sz w:val="22"/>
      <w:szCs w:val="22"/>
    </w:rPr>
  </w:style>
  <w:style w:type="paragraph" w:customStyle="1" w:styleId="anexos">
    <w:name w:val="anexos"/>
    <w:basedOn w:val="Prrafodelista"/>
    <w:link w:val="anexosCar"/>
    <w:qFormat/>
    <w:rsid w:val="00794312"/>
    <w:pPr>
      <w:tabs>
        <w:tab w:val="left" w:pos="284"/>
        <w:tab w:val="left" w:pos="993"/>
      </w:tabs>
      <w:overflowPunct w:val="0"/>
      <w:autoSpaceDE w:val="0"/>
      <w:autoSpaceDN w:val="0"/>
      <w:adjustRightInd w:val="0"/>
      <w:spacing w:line="276" w:lineRule="auto"/>
      <w:ind w:left="426" w:hanging="426"/>
      <w:contextualSpacing w:val="0"/>
      <w:jc w:val="both"/>
      <w:textAlignment w:val="baseline"/>
    </w:pPr>
    <w:rPr>
      <w:rFonts w:ascii="Arial" w:eastAsia="Times" w:hAnsi="Arial" w:cs="Arial"/>
      <w:i/>
      <w:color w:val="365F91"/>
      <w:sz w:val="22"/>
      <w:szCs w:val="22"/>
      <w:u w:val="single"/>
      <w:lang w:eastAsia="es-ES"/>
    </w:rPr>
  </w:style>
  <w:style w:type="character" w:customStyle="1" w:styleId="anexosCar">
    <w:name w:val="anexos Car"/>
    <w:link w:val="anexos"/>
    <w:rsid w:val="00794312"/>
    <w:rPr>
      <w:rFonts w:ascii="Arial" w:eastAsia="Times" w:hAnsi="Arial" w:cs="Arial"/>
      <w:i/>
      <w:color w:val="365F91"/>
      <w:u w:val="single"/>
      <w:lang w:eastAsia="es-ES"/>
      <w14:ligatures w14:val="none"/>
    </w:rPr>
  </w:style>
  <w:style w:type="table" w:customStyle="1" w:styleId="TableNormal3">
    <w:name w:val="Table Normal3"/>
    <w:uiPriority w:val="2"/>
    <w:semiHidden/>
    <w:unhideWhenUsed/>
    <w:qFormat/>
    <w:rsid w:val="00AE67A8"/>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7650E"/>
    <w:rPr>
      <w:sz w:val="16"/>
      <w:szCs w:val="16"/>
    </w:rPr>
  </w:style>
  <w:style w:type="paragraph" w:styleId="Textocomentario">
    <w:name w:val="annotation text"/>
    <w:basedOn w:val="Normal"/>
    <w:link w:val="TextocomentarioCar"/>
    <w:uiPriority w:val="99"/>
    <w:semiHidden/>
    <w:unhideWhenUsed/>
    <w:rsid w:val="0097650E"/>
    <w:rPr>
      <w:sz w:val="20"/>
      <w:szCs w:val="20"/>
    </w:rPr>
  </w:style>
  <w:style w:type="character" w:customStyle="1" w:styleId="TextocomentarioCar">
    <w:name w:val="Texto comentario Car"/>
    <w:basedOn w:val="Fuentedeprrafopredeter"/>
    <w:link w:val="Textocomentario"/>
    <w:uiPriority w:val="99"/>
    <w:semiHidden/>
    <w:rsid w:val="0097650E"/>
    <w:rPr>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7650E"/>
    <w:rPr>
      <w:b/>
      <w:bCs/>
    </w:rPr>
  </w:style>
  <w:style w:type="character" w:customStyle="1" w:styleId="AsuntodelcomentarioCar">
    <w:name w:val="Asunto del comentario Car"/>
    <w:basedOn w:val="TextocomentarioCar"/>
    <w:link w:val="Asuntodelcomentario"/>
    <w:uiPriority w:val="99"/>
    <w:semiHidden/>
    <w:rsid w:val="0097650E"/>
    <w:rPr>
      <w:b/>
      <w:bCs/>
      <w:sz w:val="20"/>
      <w:szCs w:val="20"/>
      <w14:ligatures w14:val="none"/>
    </w:rPr>
  </w:style>
  <w:style w:type="numbering" w:customStyle="1" w:styleId="Estilo2">
    <w:name w:val="Estilo2"/>
    <w:uiPriority w:val="99"/>
    <w:rsid w:val="001C06D8"/>
    <w:pPr>
      <w:numPr>
        <w:numId w:val="21"/>
      </w:numPr>
    </w:pPr>
  </w:style>
  <w:style w:type="paragraph" w:styleId="Sinespaciado">
    <w:name w:val="No Spacing"/>
    <w:uiPriority w:val="1"/>
    <w:qFormat/>
    <w:rsid w:val="003B73C2"/>
    <w:pPr>
      <w:spacing w:after="0" w:line="240" w:lineRule="auto"/>
    </w:pPr>
    <w:rPr>
      <w:sz w:val="24"/>
      <w:szCs w:val="24"/>
      <w14:ligatures w14:val="none"/>
    </w:rPr>
  </w:style>
  <w:style w:type="numbering" w:customStyle="1" w:styleId="Listaactual1">
    <w:name w:val="Lista actual1"/>
    <w:uiPriority w:val="99"/>
    <w:rsid w:val="003C5702"/>
    <w:pPr>
      <w:numPr>
        <w:numId w:val="24"/>
      </w:numPr>
    </w:pPr>
  </w:style>
  <w:style w:type="table" w:customStyle="1" w:styleId="TableGrid">
    <w:name w:val="TableGrid"/>
    <w:rsid w:val="00602795"/>
    <w:pPr>
      <w:spacing w:after="0" w:line="240" w:lineRule="auto"/>
    </w:pPr>
    <w:rPr>
      <w:rFonts w:eastAsiaTheme="minorEastAsia"/>
      <w:lang w:eastAsia="es-MX"/>
      <w14:ligatures w14:val="none"/>
    </w:rPr>
    <w:tblPr>
      <w:tblCellMar>
        <w:top w:w="0" w:type="dxa"/>
        <w:left w:w="0" w:type="dxa"/>
        <w:bottom w:w="0" w:type="dxa"/>
        <w:right w:w="0" w:type="dxa"/>
      </w:tblCellMar>
    </w:tblPr>
  </w:style>
  <w:style w:type="numbering" w:customStyle="1" w:styleId="Estilo81">
    <w:name w:val="Estilo81"/>
    <w:uiPriority w:val="99"/>
    <w:rsid w:val="00C81A5C"/>
    <w:pPr>
      <w:numPr>
        <w:numId w:val="44"/>
      </w:numPr>
    </w:pPr>
  </w:style>
  <w:style w:type="numbering" w:customStyle="1" w:styleId="Listaactual2">
    <w:name w:val="Lista actual2"/>
    <w:uiPriority w:val="99"/>
    <w:rsid w:val="00BD6643"/>
    <w:pPr>
      <w:numPr>
        <w:numId w:val="46"/>
      </w:numPr>
    </w:pPr>
  </w:style>
  <w:style w:type="numbering" w:customStyle="1" w:styleId="Listaactual3">
    <w:name w:val="Lista actual3"/>
    <w:uiPriority w:val="99"/>
    <w:rsid w:val="00A4547A"/>
    <w:pPr>
      <w:numPr>
        <w:numId w:val="53"/>
      </w:numPr>
    </w:pPr>
  </w:style>
  <w:style w:type="character" w:customStyle="1" w:styleId="Ttulo2Car">
    <w:name w:val="Título 2 Car"/>
    <w:basedOn w:val="Fuentedeprrafopredeter"/>
    <w:link w:val="Ttulo2"/>
    <w:uiPriority w:val="9"/>
    <w:rsid w:val="005E765B"/>
    <w:rPr>
      <w:rFonts w:asciiTheme="majorHAnsi" w:eastAsiaTheme="majorEastAsia" w:hAnsiTheme="majorHAnsi" w:cstheme="majorBidi"/>
      <w:color w:val="2F5496" w:themeColor="accent1" w:themeShade="BF"/>
      <w:sz w:val="26"/>
      <w:szCs w:val="26"/>
      <w14:ligatures w14:val="none"/>
    </w:rPr>
  </w:style>
  <w:style w:type="table" w:styleId="Tablaconcuadrcula5oscura-nfasis3">
    <w:name w:val="Grid Table 5 Dark Accent 3"/>
    <w:basedOn w:val="Tablanormal"/>
    <w:uiPriority w:val="50"/>
    <w:rsid w:val="0069349D"/>
    <w:pPr>
      <w:spacing w:after="0" w:line="240" w:lineRule="auto"/>
    </w:pPr>
    <w:rPr>
      <w:rFonts w:ascii="Times New Roman" w:eastAsia="Times New Roman" w:hAnsi="Times New Roman" w:cs="Times New Roman"/>
      <w:sz w:val="20"/>
      <w:szCs w:val="20"/>
      <w:lang w:eastAsia="es-MX"/>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9006">
      <w:bodyDiv w:val="1"/>
      <w:marLeft w:val="0"/>
      <w:marRight w:val="0"/>
      <w:marTop w:val="0"/>
      <w:marBottom w:val="0"/>
      <w:divBdr>
        <w:top w:val="none" w:sz="0" w:space="0" w:color="auto"/>
        <w:left w:val="none" w:sz="0" w:space="0" w:color="auto"/>
        <w:bottom w:val="none" w:sz="0" w:space="0" w:color="auto"/>
        <w:right w:val="none" w:sz="0" w:space="0" w:color="auto"/>
      </w:divBdr>
    </w:div>
    <w:div w:id="62871588">
      <w:bodyDiv w:val="1"/>
      <w:marLeft w:val="0"/>
      <w:marRight w:val="0"/>
      <w:marTop w:val="0"/>
      <w:marBottom w:val="0"/>
      <w:divBdr>
        <w:top w:val="none" w:sz="0" w:space="0" w:color="auto"/>
        <w:left w:val="none" w:sz="0" w:space="0" w:color="auto"/>
        <w:bottom w:val="none" w:sz="0" w:space="0" w:color="auto"/>
        <w:right w:val="none" w:sz="0" w:space="0" w:color="auto"/>
      </w:divBdr>
    </w:div>
    <w:div w:id="89860124">
      <w:bodyDiv w:val="1"/>
      <w:marLeft w:val="0"/>
      <w:marRight w:val="0"/>
      <w:marTop w:val="0"/>
      <w:marBottom w:val="0"/>
      <w:divBdr>
        <w:top w:val="none" w:sz="0" w:space="0" w:color="auto"/>
        <w:left w:val="none" w:sz="0" w:space="0" w:color="auto"/>
        <w:bottom w:val="none" w:sz="0" w:space="0" w:color="auto"/>
        <w:right w:val="none" w:sz="0" w:space="0" w:color="auto"/>
      </w:divBdr>
    </w:div>
    <w:div w:id="104009364">
      <w:bodyDiv w:val="1"/>
      <w:marLeft w:val="0"/>
      <w:marRight w:val="0"/>
      <w:marTop w:val="0"/>
      <w:marBottom w:val="0"/>
      <w:divBdr>
        <w:top w:val="none" w:sz="0" w:space="0" w:color="auto"/>
        <w:left w:val="none" w:sz="0" w:space="0" w:color="auto"/>
        <w:bottom w:val="none" w:sz="0" w:space="0" w:color="auto"/>
        <w:right w:val="none" w:sz="0" w:space="0" w:color="auto"/>
      </w:divBdr>
    </w:div>
    <w:div w:id="105589375">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25232017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485167649">
      <w:bodyDiv w:val="1"/>
      <w:marLeft w:val="0"/>
      <w:marRight w:val="0"/>
      <w:marTop w:val="0"/>
      <w:marBottom w:val="0"/>
      <w:divBdr>
        <w:top w:val="none" w:sz="0" w:space="0" w:color="auto"/>
        <w:left w:val="none" w:sz="0" w:space="0" w:color="auto"/>
        <w:bottom w:val="none" w:sz="0" w:space="0" w:color="auto"/>
        <w:right w:val="none" w:sz="0" w:space="0" w:color="auto"/>
      </w:divBdr>
    </w:div>
    <w:div w:id="540940654">
      <w:bodyDiv w:val="1"/>
      <w:marLeft w:val="0"/>
      <w:marRight w:val="0"/>
      <w:marTop w:val="0"/>
      <w:marBottom w:val="0"/>
      <w:divBdr>
        <w:top w:val="none" w:sz="0" w:space="0" w:color="auto"/>
        <w:left w:val="none" w:sz="0" w:space="0" w:color="auto"/>
        <w:bottom w:val="none" w:sz="0" w:space="0" w:color="auto"/>
        <w:right w:val="none" w:sz="0" w:space="0" w:color="auto"/>
      </w:divBdr>
    </w:div>
    <w:div w:id="636181470">
      <w:bodyDiv w:val="1"/>
      <w:marLeft w:val="0"/>
      <w:marRight w:val="0"/>
      <w:marTop w:val="0"/>
      <w:marBottom w:val="0"/>
      <w:divBdr>
        <w:top w:val="none" w:sz="0" w:space="0" w:color="auto"/>
        <w:left w:val="none" w:sz="0" w:space="0" w:color="auto"/>
        <w:bottom w:val="none" w:sz="0" w:space="0" w:color="auto"/>
        <w:right w:val="none" w:sz="0" w:space="0" w:color="auto"/>
      </w:divBdr>
    </w:div>
    <w:div w:id="886915105">
      <w:bodyDiv w:val="1"/>
      <w:marLeft w:val="0"/>
      <w:marRight w:val="0"/>
      <w:marTop w:val="0"/>
      <w:marBottom w:val="0"/>
      <w:divBdr>
        <w:top w:val="none" w:sz="0" w:space="0" w:color="auto"/>
        <w:left w:val="none" w:sz="0" w:space="0" w:color="auto"/>
        <w:bottom w:val="none" w:sz="0" w:space="0" w:color="auto"/>
        <w:right w:val="none" w:sz="0" w:space="0" w:color="auto"/>
      </w:divBdr>
    </w:div>
    <w:div w:id="1053240035">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
    <w:div w:id="1372025679">
      <w:bodyDiv w:val="1"/>
      <w:marLeft w:val="0"/>
      <w:marRight w:val="0"/>
      <w:marTop w:val="0"/>
      <w:marBottom w:val="0"/>
      <w:divBdr>
        <w:top w:val="none" w:sz="0" w:space="0" w:color="auto"/>
        <w:left w:val="none" w:sz="0" w:space="0" w:color="auto"/>
        <w:bottom w:val="none" w:sz="0" w:space="0" w:color="auto"/>
        <w:right w:val="none" w:sz="0" w:space="0" w:color="auto"/>
      </w:divBdr>
    </w:div>
    <w:div w:id="1425345041">
      <w:bodyDiv w:val="1"/>
      <w:marLeft w:val="0"/>
      <w:marRight w:val="0"/>
      <w:marTop w:val="0"/>
      <w:marBottom w:val="0"/>
      <w:divBdr>
        <w:top w:val="none" w:sz="0" w:space="0" w:color="auto"/>
        <w:left w:val="none" w:sz="0" w:space="0" w:color="auto"/>
        <w:bottom w:val="none" w:sz="0" w:space="0" w:color="auto"/>
        <w:right w:val="none" w:sz="0" w:space="0" w:color="auto"/>
      </w:divBdr>
    </w:div>
    <w:div w:id="1450317501">
      <w:bodyDiv w:val="1"/>
      <w:marLeft w:val="0"/>
      <w:marRight w:val="0"/>
      <w:marTop w:val="0"/>
      <w:marBottom w:val="0"/>
      <w:divBdr>
        <w:top w:val="none" w:sz="0" w:space="0" w:color="auto"/>
        <w:left w:val="none" w:sz="0" w:space="0" w:color="auto"/>
        <w:bottom w:val="none" w:sz="0" w:space="0" w:color="auto"/>
        <w:right w:val="none" w:sz="0" w:space="0" w:color="auto"/>
      </w:divBdr>
    </w:div>
    <w:div w:id="1481724669">
      <w:bodyDiv w:val="1"/>
      <w:marLeft w:val="0"/>
      <w:marRight w:val="0"/>
      <w:marTop w:val="0"/>
      <w:marBottom w:val="0"/>
      <w:divBdr>
        <w:top w:val="none" w:sz="0" w:space="0" w:color="auto"/>
        <w:left w:val="none" w:sz="0" w:space="0" w:color="auto"/>
        <w:bottom w:val="none" w:sz="0" w:space="0" w:color="auto"/>
        <w:right w:val="none" w:sz="0" w:space="0" w:color="auto"/>
      </w:divBdr>
    </w:div>
    <w:div w:id="1499230733">
      <w:bodyDiv w:val="1"/>
      <w:marLeft w:val="0"/>
      <w:marRight w:val="0"/>
      <w:marTop w:val="0"/>
      <w:marBottom w:val="0"/>
      <w:divBdr>
        <w:top w:val="none" w:sz="0" w:space="0" w:color="auto"/>
        <w:left w:val="none" w:sz="0" w:space="0" w:color="auto"/>
        <w:bottom w:val="none" w:sz="0" w:space="0" w:color="auto"/>
        <w:right w:val="none" w:sz="0" w:space="0" w:color="auto"/>
      </w:divBdr>
    </w:div>
    <w:div w:id="1541281328">
      <w:bodyDiv w:val="1"/>
      <w:marLeft w:val="0"/>
      <w:marRight w:val="0"/>
      <w:marTop w:val="0"/>
      <w:marBottom w:val="0"/>
      <w:divBdr>
        <w:top w:val="none" w:sz="0" w:space="0" w:color="auto"/>
        <w:left w:val="none" w:sz="0" w:space="0" w:color="auto"/>
        <w:bottom w:val="none" w:sz="0" w:space="0" w:color="auto"/>
        <w:right w:val="none" w:sz="0" w:space="0" w:color="auto"/>
      </w:divBdr>
    </w:div>
    <w:div w:id="1582105247">
      <w:bodyDiv w:val="1"/>
      <w:marLeft w:val="0"/>
      <w:marRight w:val="0"/>
      <w:marTop w:val="0"/>
      <w:marBottom w:val="0"/>
      <w:divBdr>
        <w:top w:val="none" w:sz="0" w:space="0" w:color="auto"/>
        <w:left w:val="none" w:sz="0" w:space="0" w:color="auto"/>
        <w:bottom w:val="none" w:sz="0" w:space="0" w:color="auto"/>
        <w:right w:val="none" w:sz="0" w:space="0" w:color="auto"/>
      </w:divBdr>
    </w:div>
    <w:div w:id="1653831075">
      <w:bodyDiv w:val="1"/>
      <w:marLeft w:val="0"/>
      <w:marRight w:val="0"/>
      <w:marTop w:val="0"/>
      <w:marBottom w:val="0"/>
      <w:divBdr>
        <w:top w:val="none" w:sz="0" w:space="0" w:color="auto"/>
        <w:left w:val="none" w:sz="0" w:space="0" w:color="auto"/>
        <w:bottom w:val="none" w:sz="0" w:space="0" w:color="auto"/>
        <w:right w:val="none" w:sz="0" w:space="0" w:color="auto"/>
      </w:divBdr>
    </w:div>
    <w:div w:id="1815248490">
      <w:bodyDiv w:val="1"/>
      <w:marLeft w:val="0"/>
      <w:marRight w:val="0"/>
      <w:marTop w:val="0"/>
      <w:marBottom w:val="0"/>
      <w:divBdr>
        <w:top w:val="none" w:sz="0" w:space="0" w:color="auto"/>
        <w:left w:val="none" w:sz="0" w:space="0" w:color="auto"/>
        <w:bottom w:val="none" w:sz="0" w:space="0" w:color="auto"/>
        <w:right w:val="none" w:sz="0" w:space="0" w:color="auto"/>
      </w:divBdr>
    </w:div>
    <w:div w:id="1846826255">
      <w:bodyDiv w:val="1"/>
      <w:marLeft w:val="0"/>
      <w:marRight w:val="0"/>
      <w:marTop w:val="0"/>
      <w:marBottom w:val="0"/>
      <w:divBdr>
        <w:top w:val="none" w:sz="0" w:space="0" w:color="auto"/>
        <w:left w:val="none" w:sz="0" w:space="0" w:color="auto"/>
        <w:bottom w:val="none" w:sz="0" w:space="0" w:color="auto"/>
        <w:right w:val="none" w:sz="0" w:space="0" w:color="auto"/>
      </w:divBdr>
    </w:div>
    <w:div w:id="1946032020">
      <w:bodyDiv w:val="1"/>
      <w:marLeft w:val="0"/>
      <w:marRight w:val="0"/>
      <w:marTop w:val="0"/>
      <w:marBottom w:val="0"/>
      <w:divBdr>
        <w:top w:val="none" w:sz="0" w:space="0" w:color="auto"/>
        <w:left w:val="none" w:sz="0" w:space="0" w:color="auto"/>
        <w:bottom w:val="none" w:sz="0" w:space="0" w:color="auto"/>
        <w:right w:val="none" w:sz="0" w:space="0" w:color="auto"/>
      </w:divBdr>
    </w:div>
    <w:div w:id="1963222988">
      <w:bodyDiv w:val="1"/>
      <w:marLeft w:val="0"/>
      <w:marRight w:val="0"/>
      <w:marTop w:val="0"/>
      <w:marBottom w:val="0"/>
      <w:divBdr>
        <w:top w:val="none" w:sz="0" w:space="0" w:color="auto"/>
        <w:left w:val="none" w:sz="0" w:space="0" w:color="auto"/>
        <w:bottom w:val="none" w:sz="0" w:space="0" w:color="auto"/>
        <w:right w:val="none" w:sz="0" w:space="0" w:color="auto"/>
      </w:divBdr>
    </w:div>
    <w:div w:id="2092702792">
      <w:bodyDiv w:val="1"/>
      <w:marLeft w:val="0"/>
      <w:marRight w:val="0"/>
      <w:marTop w:val="0"/>
      <w:marBottom w:val="0"/>
      <w:divBdr>
        <w:top w:val="none" w:sz="0" w:space="0" w:color="auto"/>
        <w:left w:val="none" w:sz="0" w:space="0" w:color="auto"/>
        <w:bottom w:val="none" w:sz="0" w:space="0" w:color="auto"/>
        <w:right w:val="none" w:sz="0" w:space="0" w:color="auto"/>
      </w:divBdr>
    </w:div>
    <w:div w:id="21263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9F2F-1ADC-4355-8822-F005EDF8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19243</Words>
  <Characters>105842</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IDDM</dc:creator>
  <cp:keywords/>
  <dc:description/>
  <cp:lastModifiedBy>UIPPE</cp:lastModifiedBy>
  <cp:revision>2</cp:revision>
  <cp:lastPrinted>2025-06-23T20:12:00Z</cp:lastPrinted>
  <dcterms:created xsi:type="dcterms:W3CDTF">2025-06-23T20:23:00Z</dcterms:created>
  <dcterms:modified xsi:type="dcterms:W3CDTF">2025-06-23T20:23:00Z</dcterms:modified>
</cp:coreProperties>
</file>