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7"/>
        <w:ind w:left="7318" w:right="398" w:hanging="552"/>
        <w:jc w:val="right"/>
      </w:pPr>
      <w:r>
        <w:rPr>
          <w:w w:val="110"/>
        </w:rPr>
        <w:t>Toluca de Lerdo, México,</w:t>
      </w:r>
      <w:r>
        <w:rPr>
          <w:w w:val="118"/>
        </w:rPr>
        <w:t> </w:t>
      </w:r>
      <w:r>
        <w:rPr>
          <w:w w:val="110"/>
        </w:rPr>
        <w:t>9 de enero de 1996</w:t>
      </w:r>
    </w:p>
    <w:p>
      <w:pPr>
        <w:pStyle w:val="BodyText"/>
        <w:spacing w:before="8"/>
        <w:rPr>
          <w:sz w:val="11"/>
        </w:rPr>
      </w:pPr>
    </w:p>
    <w:p>
      <w:pPr>
        <w:pStyle w:val="Heading1"/>
        <w:spacing w:line="262" w:lineRule="exact" w:before="57"/>
        <w:ind w:left="402" w:right="0"/>
        <w:jc w:val="both"/>
      </w:pPr>
      <w:r>
        <w:rPr/>
        <w:t>CC. DIPUTADOS DE LA</w:t>
      </w:r>
    </w:p>
    <w:p>
      <w:pPr>
        <w:spacing w:line="194" w:lineRule="auto" w:before="14"/>
        <w:ind w:left="402" w:right="5554" w:firstLine="0"/>
        <w:jc w:val="left"/>
        <w:rPr>
          <w:rFonts w:ascii="TeX Gyre Bonum"/>
          <w:b/>
          <w:sz w:val="20"/>
        </w:rPr>
      </w:pPr>
      <w:r>
        <w:rPr>
          <w:rFonts w:ascii="TeX Gyre Bonum"/>
          <w:b/>
          <w:sz w:val="20"/>
        </w:rPr>
        <w:t>H. LII. LEGISLATURA DEL ESTADO P R E S E N T E S</w:t>
      </w:r>
    </w:p>
    <w:p>
      <w:pPr>
        <w:pStyle w:val="BodyText"/>
        <w:spacing w:before="3"/>
        <w:rPr>
          <w:rFonts w:ascii="TeX Gyre Bonum"/>
          <w:b/>
          <w:sz w:val="16"/>
        </w:rPr>
      </w:pPr>
    </w:p>
    <w:p>
      <w:pPr>
        <w:pStyle w:val="BodyText"/>
        <w:spacing w:line="247" w:lineRule="auto"/>
        <w:ind w:left="402" w:right="399"/>
        <w:jc w:val="both"/>
      </w:pPr>
      <w:r>
        <w:rPr>
          <w:w w:val="110"/>
        </w:rPr>
        <w:t>En ejercicio de las facultades que me confieren los artículos 51 fracción I y 77 fracción  V  de la Constitución Política del Estado Libre y Soberano de México, me permito someter a  la consideración de esa H. Legislatura, por el digno conducto de ustedes, la presente iniciativa de Código de Procedimiento y Proceso Administrativo del Estado de México, la que tiene su</w:t>
      </w:r>
      <w:r>
        <w:rPr>
          <w:spacing w:val="31"/>
          <w:w w:val="110"/>
        </w:rPr>
        <w:t> </w:t>
      </w:r>
      <w:r>
        <w:rPr>
          <w:w w:val="110"/>
        </w:rPr>
        <w:t>fundamento:</w:t>
      </w:r>
    </w:p>
    <w:p>
      <w:pPr>
        <w:pStyle w:val="Heading1"/>
        <w:spacing w:line="240" w:lineRule="auto" w:before="191"/>
        <w:ind w:right="2121"/>
      </w:pPr>
      <w:r>
        <w:rPr/>
        <w:t>EXPOSICION DE MOTIVOS</w:t>
      </w:r>
    </w:p>
    <w:p>
      <w:pPr>
        <w:pStyle w:val="BodyText"/>
        <w:spacing w:before="5"/>
        <w:rPr>
          <w:rFonts w:ascii="TeX Gyre Bonum"/>
          <w:b/>
          <w:sz w:val="15"/>
        </w:rPr>
      </w:pPr>
    </w:p>
    <w:p>
      <w:pPr>
        <w:pStyle w:val="BodyText"/>
        <w:spacing w:line="249" w:lineRule="auto"/>
        <w:ind w:left="402" w:right="397"/>
        <w:jc w:val="both"/>
      </w:pPr>
      <w:r>
        <w:rPr>
          <w:w w:val="110"/>
        </w:rPr>
        <w:t>Una de las constantes históricas del pueblo mexicano ha sido su aspiración a gobernarse por leyes, de tal manera que tanto individuos como autoridades, ajusten sus conductas a las normas jurídicas para que éstas, den fijeza y protección a los derechos, libertades y propiedades y el Estado, basado en el marco jurídico, sea quien garantice la convivencia y la armonía</w:t>
      </w:r>
      <w:r>
        <w:rPr>
          <w:spacing w:val="22"/>
          <w:w w:val="110"/>
        </w:rPr>
        <w:t> </w:t>
      </w:r>
      <w:r>
        <w:rPr>
          <w:w w:val="110"/>
        </w:rPr>
        <w:t>social</w:t>
      </w:r>
    </w:p>
    <w:p>
      <w:pPr>
        <w:pStyle w:val="BodyText"/>
      </w:pPr>
    </w:p>
    <w:p>
      <w:pPr>
        <w:pStyle w:val="BodyText"/>
        <w:spacing w:line="249" w:lineRule="auto"/>
        <w:ind w:left="402" w:right="400"/>
        <w:jc w:val="both"/>
      </w:pPr>
      <w:r>
        <w:rPr>
          <w:w w:val="110"/>
        </w:rPr>
        <w:t>En el Estado de México siempre se ha creído en el imperio de la ley como medio indispensable para fortalecer el estado de derecho, porque solo en éste  se  asegura,  protege y proyecta el ejercicio de las potencialidades de cada persona y de la sociedad  en su</w:t>
      </w:r>
      <w:r>
        <w:rPr>
          <w:spacing w:val="9"/>
          <w:w w:val="110"/>
        </w:rPr>
        <w:t> </w:t>
      </w:r>
      <w:r>
        <w:rPr>
          <w:w w:val="110"/>
        </w:rPr>
        <w:t>conjunto.</w:t>
      </w:r>
    </w:p>
    <w:p>
      <w:pPr>
        <w:pStyle w:val="BodyText"/>
        <w:spacing w:before="1"/>
      </w:pPr>
    </w:p>
    <w:p>
      <w:pPr>
        <w:pStyle w:val="BodyText"/>
        <w:spacing w:line="249" w:lineRule="auto"/>
        <w:ind w:left="402" w:right="399"/>
        <w:jc w:val="both"/>
      </w:pPr>
      <w:r>
        <w:rPr>
          <w:w w:val="110"/>
        </w:rPr>
        <w:t>La Constitución Política del Estado Libre y Soberano de México, dispone que sus autoridades solo tienen las facultades que expresamente les confieren las leyes y otros ordenamientos jurídicos, principio, en el que descansa el equilibrio entre la autoridad y la libertad y que soporta al régimen de derecho, al cual todos aspiramos.</w:t>
      </w:r>
    </w:p>
    <w:p>
      <w:pPr>
        <w:pStyle w:val="BodyText"/>
        <w:spacing w:before="4"/>
      </w:pPr>
    </w:p>
    <w:p>
      <w:pPr>
        <w:pStyle w:val="BodyText"/>
        <w:spacing w:line="247" w:lineRule="auto"/>
        <w:ind w:left="402" w:right="397"/>
        <w:jc w:val="both"/>
      </w:pPr>
      <w:r>
        <w:rPr>
          <w:w w:val="110"/>
        </w:rPr>
        <w:t>Los ordenamientos jurídicos de la entidad, en los que se contienen las normas aplicables    a los procedimientos administrativos que se realizan ante las autoridades de la administración pública estatal, municipal o de los organismos auxiliares con funciones de autoridad, con excepción de los Códigos Fiscales estatal y municipal, con frecuencia, no son del todo completas para conocer los derechos y los deberes procedimientales de los particulares y aún, de los órganos de la administración en detrimento de los intereses sociales, suscitándose así, las controversias cuya resolución corresponde al Tribunal de </w:t>
      </w:r>
      <w:r>
        <w:rPr>
          <w:spacing w:val="-3"/>
          <w:w w:val="110"/>
        </w:rPr>
        <w:t>lo </w:t>
      </w:r>
      <w:r>
        <w:rPr>
          <w:w w:val="110"/>
        </w:rPr>
        <w:t>Contencioso Administrativo mediante el proceso jurisdiccional</w:t>
      </w:r>
      <w:r>
        <w:rPr>
          <w:spacing w:val="50"/>
          <w:w w:val="110"/>
        </w:rPr>
        <w:t> </w:t>
      </w:r>
      <w:r>
        <w:rPr>
          <w:w w:val="110"/>
        </w:rPr>
        <w:t>respectivo.</w:t>
      </w:r>
    </w:p>
    <w:p>
      <w:pPr>
        <w:pStyle w:val="BodyText"/>
        <w:spacing w:before="1"/>
        <w:rPr>
          <w:sz w:val="21"/>
        </w:rPr>
      </w:pPr>
    </w:p>
    <w:p>
      <w:pPr>
        <w:pStyle w:val="BodyText"/>
        <w:spacing w:line="247" w:lineRule="auto"/>
        <w:ind w:left="402" w:right="399"/>
        <w:jc w:val="both"/>
      </w:pPr>
      <w:r>
        <w:rPr>
          <w:w w:val="110"/>
        </w:rPr>
        <w:t>Precisamente para normar los diversos procedimientos administrativos que hasta ahora   se encuentran dispersos en las distintas leyes de la entidad, se propone la expedición de   un Código de Procedimiento y Proceso Administrativo, que de unidad, coherencia y sistematización a los actos de los órganos de la administración pública que intervienen en ellos en armonía con las disposiciones que corresponden al proceso administrativo y que regulan la organización y el funcionamiento del Tribunal de lo Contencioso  Administrativo.</w:t>
      </w:r>
    </w:p>
    <w:p>
      <w:pPr>
        <w:pStyle w:val="BodyText"/>
        <w:rPr>
          <w:sz w:val="21"/>
        </w:rPr>
      </w:pPr>
    </w:p>
    <w:p>
      <w:pPr>
        <w:pStyle w:val="BodyText"/>
        <w:spacing w:line="249" w:lineRule="auto"/>
        <w:ind w:left="402" w:right="403"/>
        <w:jc w:val="both"/>
      </w:pPr>
      <w:r>
        <w:rPr>
          <w:w w:val="110"/>
        </w:rPr>
        <w:t>La iniciativa se desarrolla en tres títulos denominados: De las Disposiciones Comunes al Procedimiento</w:t>
      </w:r>
      <w:r>
        <w:rPr>
          <w:spacing w:val="-6"/>
          <w:w w:val="110"/>
        </w:rPr>
        <w:t> </w:t>
      </w:r>
      <w:r>
        <w:rPr>
          <w:w w:val="110"/>
        </w:rPr>
        <w:t>y</w:t>
      </w:r>
      <w:r>
        <w:rPr>
          <w:spacing w:val="-6"/>
          <w:w w:val="110"/>
        </w:rPr>
        <w:t> </w:t>
      </w:r>
      <w:r>
        <w:rPr>
          <w:w w:val="110"/>
        </w:rPr>
        <w:t>Proceso</w:t>
      </w:r>
      <w:r>
        <w:rPr>
          <w:spacing w:val="-8"/>
          <w:w w:val="110"/>
        </w:rPr>
        <w:t> </w:t>
      </w:r>
      <w:r>
        <w:rPr>
          <w:w w:val="110"/>
        </w:rPr>
        <w:t>Administrativo;</w:t>
      </w:r>
      <w:r>
        <w:rPr>
          <w:spacing w:val="-5"/>
          <w:w w:val="110"/>
        </w:rPr>
        <w:t> </w:t>
      </w:r>
      <w:r>
        <w:rPr>
          <w:w w:val="110"/>
        </w:rPr>
        <w:t>Del</w:t>
      </w:r>
      <w:r>
        <w:rPr>
          <w:spacing w:val="-7"/>
          <w:w w:val="110"/>
        </w:rPr>
        <w:t> </w:t>
      </w:r>
      <w:r>
        <w:rPr>
          <w:w w:val="110"/>
        </w:rPr>
        <w:t>Procedimiento</w:t>
      </w:r>
      <w:r>
        <w:rPr>
          <w:spacing w:val="-5"/>
          <w:w w:val="110"/>
        </w:rPr>
        <w:t> </w:t>
      </w:r>
      <w:r>
        <w:rPr>
          <w:w w:val="110"/>
        </w:rPr>
        <w:t>Administrativo;</w:t>
      </w:r>
      <w:r>
        <w:rPr>
          <w:spacing w:val="-6"/>
          <w:w w:val="110"/>
        </w:rPr>
        <w:t> </w:t>
      </w:r>
      <w:r>
        <w:rPr>
          <w:w w:val="110"/>
        </w:rPr>
        <w:t>y,</w:t>
      </w:r>
      <w:r>
        <w:rPr>
          <w:spacing w:val="-6"/>
          <w:w w:val="110"/>
        </w:rPr>
        <w:t> </w:t>
      </w:r>
      <w:r>
        <w:rPr>
          <w:w w:val="110"/>
        </w:rPr>
        <w:t>Del</w:t>
      </w:r>
      <w:r>
        <w:rPr>
          <w:spacing w:val="-7"/>
          <w:w w:val="110"/>
        </w:rPr>
        <w:t> </w:t>
      </w:r>
      <w:r>
        <w:rPr>
          <w:w w:val="110"/>
        </w:rPr>
        <w:t>Proceso Administrativo.</w:t>
      </w:r>
    </w:p>
    <w:p>
      <w:pPr>
        <w:pStyle w:val="BodyText"/>
      </w:pPr>
    </w:p>
    <w:p>
      <w:pPr>
        <w:pStyle w:val="BodyText"/>
      </w:pPr>
    </w:p>
    <w:p>
      <w:pPr>
        <w:pStyle w:val="BodyText"/>
        <w:spacing w:before="4"/>
        <w:rPr>
          <w:sz w:val="18"/>
        </w:rPr>
      </w:pPr>
      <w:r>
        <w:rPr/>
        <w:drawing>
          <wp:anchor distT="0" distB="0" distL="0" distR="0" allowOverlap="1" layoutInCell="1" locked="0" behindDoc="0" simplePos="0" relativeHeight="0">
            <wp:simplePos x="0" y="0"/>
            <wp:positionH relativeFrom="page">
              <wp:posOffset>1090930</wp:posOffset>
            </wp:positionH>
            <wp:positionV relativeFrom="paragraph">
              <wp:posOffset>157284</wp:posOffset>
            </wp:positionV>
            <wp:extent cx="5577625" cy="8172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577625" cy="81724"/>
                    </a:xfrm>
                    <a:prstGeom prst="rect">
                      <a:avLst/>
                    </a:prstGeom>
                  </pic:spPr>
                </pic:pic>
              </a:graphicData>
            </a:graphic>
          </wp:anchor>
        </w:drawing>
      </w:r>
    </w:p>
    <w:p>
      <w:pPr>
        <w:spacing w:line="174" w:lineRule="exact" w:before="0"/>
        <w:ind w:left="1357" w:right="0" w:firstLine="0"/>
        <w:jc w:val="left"/>
        <w:rPr>
          <w:rFonts w:ascii="TeX Gyre Bonum" w:hAnsi="TeX Gyre Bonum"/>
          <w:b/>
          <w:sz w:val="16"/>
        </w:rPr>
      </w:pPr>
      <w:r>
        <w:rPr>
          <w:rFonts w:ascii="TeX Gyre Bonum" w:hAnsi="TeX Gyre Bonum"/>
          <w:b/>
          <w:sz w:val="16"/>
        </w:rPr>
        <w:t>CÓDIGO DE PROCEDIMIENTOS ADMINISTRATIVOS DEL ESTADO DE MÉXICO</w:t>
      </w:r>
    </w:p>
    <w:p>
      <w:pPr>
        <w:spacing w:after="0" w:line="174" w:lineRule="exact"/>
        <w:jc w:val="left"/>
        <w:rPr>
          <w:rFonts w:ascii="TeX Gyre Bonum" w:hAnsi="TeX Gyre Bonum"/>
          <w:sz w:val="16"/>
        </w:rPr>
        <w:sectPr>
          <w:headerReference w:type="default" r:id="rId5"/>
          <w:type w:val="continuous"/>
          <w:pgSz w:w="12240" w:h="15840"/>
          <w:pgMar w:header="720" w:top="1680" w:bottom="280" w:left="1300" w:right="1300"/>
        </w:sectPr>
      </w:pPr>
    </w:p>
    <w:p>
      <w:pPr>
        <w:pStyle w:val="BodyText"/>
        <w:spacing w:line="247" w:lineRule="auto" w:before="7"/>
        <w:ind w:left="118" w:right="116"/>
        <w:jc w:val="both"/>
      </w:pPr>
      <w:r>
        <w:rPr>
          <w:w w:val="110"/>
        </w:rPr>
        <w:t>Bajo el título de Disposiciones Comunes al Procedimiento y Proceso Administrativo, se  proponen las normas aplicables tanto por los órganos de la administración pública estatal y municipal, organismos auxiliares con funciones de autoridad y por el Tribunal  de  lo Contencioso Administrativo como son las materias relativas a las formalidades procedimentales y procesales, notificaciones, plazos, pruebas, y valoración de la prueba, que al ser desarrolladas sistemáticamente mejorarán la seguridad jurídica en la actuación de los órganos de la administración pública, la legalidad de sus actos y los derechos de los administrados frente a aquellos.</w:t>
      </w:r>
    </w:p>
    <w:p>
      <w:pPr>
        <w:pStyle w:val="BodyText"/>
        <w:spacing w:before="3"/>
        <w:rPr>
          <w:sz w:val="21"/>
        </w:rPr>
      </w:pPr>
    </w:p>
    <w:p>
      <w:pPr>
        <w:pStyle w:val="BodyText"/>
        <w:spacing w:line="247" w:lineRule="auto"/>
        <w:ind w:left="118" w:right="114"/>
        <w:jc w:val="both"/>
      </w:pPr>
      <w:r>
        <w:rPr>
          <w:w w:val="110"/>
        </w:rPr>
        <w:t>Dentro del título denominado Del Procedimiento Administrativo éste se norma bajo tres modalidades: el común, el de ejecución y el sustanciación del recurso para impugnar ante los órganos de la administración pública la legalidad de sus actos, motivo por el que las disposiciones que regulan el procedimiento económico-coactivo que se encuentran en los Códigos Fiscales estatal y municipal pasan a formar parte del Código que se propone en esta iniciativa.</w:t>
      </w:r>
    </w:p>
    <w:p>
      <w:pPr>
        <w:pStyle w:val="BodyText"/>
        <w:spacing w:before="10"/>
      </w:pPr>
    </w:p>
    <w:p>
      <w:pPr>
        <w:pStyle w:val="BodyText"/>
        <w:spacing w:line="247" w:lineRule="auto"/>
        <w:ind w:left="118" w:right="113"/>
        <w:jc w:val="both"/>
      </w:pPr>
      <w:r>
        <w:rPr>
          <w:w w:val="110"/>
        </w:rPr>
        <w:t>En el título denominado del Proceso Administrativo se desarrollan las disposiciones tanto orgánicas como procesales que regulan el ejercicio de la función jurisdiccional del Tribunal de   lo Contencioso Administrativo, destacando las relativas a la existencia de la Sala Superior con dos secciones integrada por tres magistrados cada una con sede en Toluca y Tlalnepantla, respectivamente; la duración del cargo de magistrado por 15 años y su sustitución escalonada;   la duración del cargo de presidente por tres años, pudiendo ser reelecto por una sola vez; la ampliación de la competencia del Tribunal con el conocimiento y resolución de actos relacionados con contratos y convenios administrativos y fiscales, la resolución afirmativa ficta, la legalidad de reglamentos, decretos, circulares y disposiciones generales de naturaleza administrativa y fiscal; la regulación de la suspensión del acto impugnado; el tratamiento de cuestiones previas, la previsión de arreglos conciliatorios ante el Tribunal y la previsión de la jubilación de los actuales</w:t>
      </w:r>
      <w:r>
        <w:rPr>
          <w:spacing w:val="42"/>
          <w:w w:val="110"/>
        </w:rPr>
        <w:t> </w:t>
      </w:r>
      <w:r>
        <w:rPr>
          <w:w w:val="110"/>
        </w:rPr>
        <w:t>magistrados.</w:t>
      </w:r>
    </w:p>
    <w:p>
      <w:pPr>
        <w:pStyle w:val="BodyText"/>
        <w:spacing w:before="6"/>
        <w:rPr>
          <w:sz w:val="21"/>
        </w:rPr>
      </w:pPr>
    </w:p>
    <w:p>
      <w:pPr>
        <w:pStyle w:val="BodyText"/>
        <w:spacing w:line="247" w:lineRule="auto"/>
        <w:ind w:left="118" w:right="117"/>
        <w:jc w:val="both"/>
      </w:pPr>
      <w:r>
        <w:rPr>
          <w:w w:val="110"/>
        </w:rPr>
        <w:t>En suma, la iniciativa del Código de Procedimiento y Proceso Administrativo, que se somete a la consideración de esa H. Legislatura, contiene importantes avances en la regulación jurídica de estas dos instituciones, porque al tratarse en forma sistemática se mejorará la actuación de los órganos de la administración pública estatal y municipal, así como de los organismos auxiliares con funciones de autoridad, en el ejercicio de sus atribuciones, se dará mayor fijeza y seguridad jurídica a sus actos y se ampliará la tutela de los derechos y las libertades de los particulares frente a aquellos.</w:t>
      </w:r>
    </w:p>
    <w:p>
      <w:pPr>
        <w:pStyle w:val="BodyText"/>
        <w:rPr>
          <w:sz w:val="21"/>
        </w:rPr>
      </w:pPr>
    </w:p>
    <w:p>
      <w:pPr>
        <w:pStyle w:val="BodyText"/>
        <w:spacing w:line="249" w:lineRule="auto"/>
        <w:ind w:left="118" w:right="125"/>
        <w:jc w:val="both"/>
      </w:pPr>
      <w:r>
        <w:rPr>
          <w:w w:val="110"/>
        </w:rPr>
        <w:t>Por lo expuesto se somete a la consideración del H. Cuerpo Legislativo la presente iniciativa de Código, a fin de que, si la estiman correcta se apruebe en sus términos.</w:t>
      </w:r>
    </w:p>
    <w:p>
      <w:pPr>
        <w:pStyle w:val="BodyText"/>
        <w:spacing w:before="5"/>
      </w:pPr>
    </w:p>
    <w:p>
      <w:pPr>
        <w:pStyle w:val="BodyText"/>
        <w:spacing w:before="1"/>
        <w:ind w:left="118"/>
        <w:jc w:val="both"/>
      </w:pPr>
      <w:r>
        <w:rPr>
          <w:w w:val="110"/>
        </w:rPr>
        <w:t>Reitero a ustedes las seguridades de mi atenta y distinguida consideración.</w:t>
      </w:r>
    </w:p>
    <w:p>
      <w:pPr>
        <w:pStyle w:val="Heading1"/>
        <w:spacing w:line="240" w:lineRule="auto" w:before="196"/>
        <w:ind w:left="3669" w:right="0"/>
        <w:jc w:val="left"/>
      </w:pPr>
      <w:r>
        <w:rPr/>
        <w:t>A T E N T A M E N T E</w:t>
      </w:r>
    </w:p>
    <w:p>
      <w:pPr>
        <w:pStyle w:val="BodyText"/>
        <w:spacing w:before="1"/>
        <w:rPr>
          <w:rFonts w:ascii="TeX Gyre Bonum"/>
          <w:b/>
          <w:sz w:val="15"/>
        </w:rPr>
      </w:pPr>
    </w:p>
    <w:p>
      <w:pPr>
        <w:spacing w:line="194" w:lineRule="auto" w:before="0"/>
        <w:ind w:left="2588" w:right="2572" w:firstLine="137"/>
        <w:jc w:val="left"/>
        <w:rPr>
          <w:rFonts w:ascii="TeX Gyre Bonum"/>
          <w:b/>
          <w:sz w:val="20"/>
        </w:rPr>
      </w:pPr>
      <w:r>
        <w:rPr>
          <w:rFonts w:ascii="TeX Gyre Bonum"/>
          <w:b/>
          <w:sz w:val="20"/>
        </w:rPr>
        <w:t>SUFRAGIO EFECTIVO. NO REELECCION EL GOBENADOR DEL ESTADO DE MEXICO</w:t>
      </w:r>
    </w:p>
    <w:p>
      <w:pPr>
        <w:spacing w:line="384" w:lineRule="auto" w:before="189"/>
        <w:ind w:left="118" w:right="2930" w:firstLine="3060"/>
        <w:jc w:val="left"/>
        <w:rPr>
          <w:rFonts w:ascii="TeX Gyre Bonum"/>
          <w:b/>
          <w:sz w:val="20"/>
        </w:rPr>
      </w:pPr>
      <w:r>
        <w:rPr>
          <w:rFonts w:ascii="TeX Gyre Bonum"/>
          <w:b/>
          <w:sz w:val="20"/>
        </w:rPr>
        <w:t>LIC. CESAR CAMACHO QUIROZ EL SECRETARIO GENERAL DE GOBIERNO</w:t>
      </w:r>
    </w:p>
    <w:p>
      <w:pPr>
        <w:spacing w:before="5"/>
        <w:ind w:left="118" w:right="0" w:firstLine="0"/>
        <w:jc w:val="left"/>
        <w:rPr>
          <w:rFonts w:ascii="TeX Gyre Bonum"/>
          <w:b/>
          <w:sz w:val="20"/>
        </w:rPr>
      </w:pPr>
      <w:r>
        <w:rPr>
          <w:rFonts w:ascii="TeX Gyre Bonum"/>
          <w:b/>
          <w:sz w:val="20"/>
        </w:rPr>
        <w:t>LIC. HECTOR XIMENEZ GONZALEZ</w:t>
      </w:r>
    </w:p>
    <w:p>
      <w:pPr>
        <w:spacing w:after="0"/>
        <w:jc w:val="left"/>
        <w:rPr>
          <w:rFonts w:ascii="TeX Gyre Bonum"/>
          <w:sz w:val="20"/>
        </w:rPr>
        <w:sectPr>
          <w:headerReference w:type="default" r:id="rId7"/>
          <w:footerReference w:type="default" r:id="rId8"/>
          <w:pgSz w:w="12240" w:h="15840"/>
          <w:pgMar w:header="720" w:footer="1030" w:top="1680" w:bottom="1220" w:left="1300" w:right="1300"/>
          <w:pgNumType w:start="2"/>
        </w:sectPr>
      </w:pPr>
    </w:p>
    <w:p>
      <w:pPr>
        <w:pStyle w:val="BodyText"/>
        <w:spacing w:line="236" w:lineRule="exact" w:before="1"/>
        <w:ind w:left="118" w:right="115"/>
        <w:jc w:val="both"/>
      </w:pPr>
      <w:r>
        <w:rPr>
          <w:rFonts w:ascii="TeX Gyre Bonum" w:hAnsi="TeX Gyre Bonum"/>
          <w:b/>
          <w:w w:val="110"/>
        </w:rPr>
        <w:t>CESAR CAMACHO QUIROZ, </w:t>
      </w:r>
      <w:r>
        <w:rPr>
          <w:w w:val="110"/>
        </w:rPr>
        <w:t>Gobernador del Estado Libre y Soberano de México, a sus habitantes sabed: Que la Legislatura del Estado, ha tenido a bien aprobar lo siguiente:</w:t>
      </w:r>
    </w:p>
    <w:p>
      <w:pPr>
        <w:pStyle w:val="Heading1"/>
        <w:spacing w:line="240" w:lineRule="auto" w:before="192"/>
        <w:ind w:right="2123"/>
      </w:pPr>
      <w:r>
        <w:rPr/>
        <w:t>DECRETO NUMERO 11</w:t>
      </w:r>
    </w:p>
    <w:p>
      <w:pPr>
        <w:pStyle w:val="BodyText"/>
        <w:spacing w:before="4"/>
        <w:rPr>
          <w:rFonts w:ascii="TeX Gyre Bonum"/>
          <w:b/>
          <w:sz w:val="15"/>
        </w:rPr>
      </w:pPr>
    </w:p>
    <w:p>
      <w:pPr>
        <w:pStyle w:val="BodyText"/>
        <w:ind w:left="118"/>
        <w:jc w:val="both"/>
      </w:pPr>
      <w:r>
        <w:rPr>
          <w:w w:val="105"/>
        </w:rPr>
        <w:t>LA H. LIII LEGISLATURA DEL ESTADO DE MEXICO</w:t>
      </w:r>
    </w:p>
    <w:p>
      <w:pPr>
        <w:pStyle w:val="Heading1"/>
        <w:spacing w:line="240" w:lineRule="auto" w:before="196"/>
        <w:ind w:left="118" w:right="0"/>
        <w:jc w:val="both"/>
      </w:pPr>
      <w:r>
        <w:rPr/>
        <w:t>D E C R E T A:</w:t>
      </w:r>
    </w:p>
    <w:p>
      <w:pPr>
        <w:pStyle w:val="BodyText"/>
        <w:spacing w:before="6"/>
        <w:rPr>
          <w:rFonts w:ascii="TeX Gyre Bonum"/>
          <w:b/>
          <w:sz w:val="15"/>
        </w:rPr>
      </w:pPr>
    </w:p>
    <w:p>
      <w:pPr>
        <w:spacing w:line="192" w:lineRule="auto" w:before="0"/>
        <w:ind w:left="2121" w:right="2123" w:firstLine="0"/>
        <w:jc w:val="center"/>
        <w:rPr>
          <w:rFonts w:ascii="TeX Gyre Bonum" w:hAnsi="TeX Gyre Bonum"/>
          <w:b/>
          <w:sz w:val="20"/>
        </w:rPr>
      </w:pPr>
      <w:r>
        <w:rPr>
          <w:rFonts w:ascii="TeX Gyre Bonum" w:hAnsi="TeX Gyre Bonum"/>
          <w:b/>
          <w:sz w:val="20"/>
        </w:rPr>
        <w:t>CÓDIGO DE PROCEDIMIENTOS ADMINISTRATIVOS DEL ESTADO DE MÉXICO</w:t>
      </w:r>
    </w:p>
    <w:p>
      <w:pPr>
        <w:spacing w:line="263" w:lineRule="exact" w:before="190"/>
        <w:ind w:left="2121" w:right="2121" w:firstLine="0"/>
        <w:jc w:val="center"/>
        <w:rPr>
          <w:rFonts w:ascii="TeX Gyre Bonum"/>
          <w:b/>
          <w:sz w:val="20"/>
        </w:rPr>
      </w:pPr>
      <w:r>
        <w:rPr>
          <w:rFonts w:ascii="TeX Gyre Bonum"/>
          <w:b/>
          <w:sz w:val="20"/>
        </w:rPr>
        <w:t>TITULO PRIMERO</w:t>
      </w:r>
    </w:p>
    <w:p>
      <w:pPr>
        <w:spacing w:line="194" w:lineRule="auto" w:before="16"/>
        <w:ind w:left="2711" w:right="2713" w:firstLine="2"/>
        <w:jc w:val="center"/>
        <w:rPr>
          <w:rFonts w:ascii="TeX Gyre Bonum"/>
          <w:b/>
          <w:sz w:val="20"/>
        </w:rPr>
      </w:pPr>
      <w:r>
        <w:rPr>
          <w:rFonts w:ascii="TeX Gyre Bonum"/>
          <w:b/>
          <w:sz w:val="20"/>
        </w:rPr>
        <w:t>De las Disposiciones Comunes al Procedimiento y Proceso</w:t>
      </w:r>
      <w:r>
        <w:rPr>
          <w:rFonts w:ascii="TeX Gyre Bonum"/>
          <w:b/>
          <w:spacing w:val="-25"/>
          <w:sz w:val="20"/>
        </w:rPr>
        <w:t> </w:t>
      </w:r>
      <w:r>
        <w:rPr>
          <w:rFonts w:ascii="TeX Gyre Bonum"/>
          <w:b/>
          <w:sz w:val="20"/>
        </w:rPr>
        <w:t>Administrativo</w:t>
      </w:r>
    </w:p>
    <w:p>
      <w:pPr>
        <w:spacing w:line="263" w:lineRule="exact" w:before="187"/>
        <w:ind w:left="2121" w:right="2121" w:firstLine="0"/>
        <w:jc w:val="center"/>
        <w:rPr>
          <w:rFonts w:ascii="TeX Gyre Bonum"/>
          <w:b/>
          <w:sz w:val="20"/>
        </w:rPr>
      </w:pPr>
      <w:r>
        <w:rPr>
          <w:rFonts w:ascii="TeX Gyre Bonum"/>
          <w:b/>
          <w:sz w:val="20"/>
        </w:rPr>
        <w:t>CAPITULO PRIMERO</w:t>
      </w:r>
    </w:p>
    <w:p>
      <w:pPr>
        <w:spacing w:line="263" w:lineRule="exact" w:before="0"/>
        <w:ind w:left="2121" w:right="2122" w:firstLine="0"/>
        <w:jc w:val="center"/>
        <w:rPr>
          <w:rFonts w:ascii="TeX Gyre Bonum"/>
          <w:b/>
          <w:sz w:val="20"/>
        </w:rPr>
      </w:pPr>
      <w:r>
        <w:rPr>
          <w:rFonts w:ascii="TeX Gyre Bonum"/>
          <w:b/>
          <w:sz w:val="20"/>
        </w:rPr>
        <w:t>De las Disposiciones Generales</w:t>
      </w:r>
    </w:p>
    <w:p>
      <w:pPr>
        <w:pStyle w:val="BodyText"/>
        <w:spacing w:line="244" w:lineRule="auto" w:before="179"/>
        <w:ind w:left="118" w:right="114"/>
        <w:jc w:val="both"/>
      </w:pPr>
      <w:r>
        <w:rPr>
          <w:rFonts w:ascii="TeX Gyre Bonum" w:hAnsi="TeX Gyre Bonum"/>
          <w:b/>
          <w:w w:val="110"/>
        </w:rPr>
        <w:t>Artículo 1.- </w:t>
      </w:r>
      <w:r>
        <w:rPr>
          <w:w w:val="110"/>
        </w:rPr>
        <w:t>Las disposiciones de este Código son de orden público e interés general y tienen por objeto regular el acto y el procedimiento administrativo ante las autoridades del Poder Ejecutivo del Estado, los municipios y los organismos descentralizados de carácter estatal y municipal con funciones de autoridad, así como el proceso administrativo ante el Tribunal de lo Contencioso Administrativo del Estado de México.</w:t>
      </w:r>
    </w:p>
    <w:p>
      <w:pPr>
        <w:pStyle w:val="BodyText"/>
        <w:spacing w:before="4"/>
      </w:pPr>
    </w:p>
    <w:p>
      <w:pPr>
        <w:pStyle w:val="BodyText"/>
        <w:spacing w:line="247" w:lineRule="auto"/>
        <w:ind w:left="118" w:right="117"/>
        <w:jc w:val="both"/>
      </w:pPr>
      <w:r>
        <w:rPr>
          <w:w w:val="110"/>
        </w:rPr>
        <w:t>Salvo disposición expresa en contrario, el presente ordenamiento no es aplicable a los integrantes de la Legislatura del Estado de México, a la Universidad Autónoma del Estado de México, a la Comisión de Derechos Humanos del Estado de México, a la Comisión de Arbitraje Médico del Estado de México, a los consejos tutelares de menores, a las materias laboral y electoral, ni a los conflictos suscitados entre los integrantes de los ayuntamientos, y por la elección de las autoridades auxiliares</w:t>
      </w:r>
      <w:r>
        <w:rPr>
          <w:spacing w:val="52"/>
          <w:w w:val="110"/>
        </w:rPr>
        <w:t> </w:t>
      </w:r>
      <w:r>
        <w:rPr>
          <w:w w:val="110"/>
        </w:rPr>
        <w:t>municipales.</w:t>
      </w:r>
    </w:p>
    <w:p>
      <w:pPr>
        <w:pStyle w:val="BodyText"/>
        <w:spacing w:before="10"/>
      </w:pPr>
    </w:p>
    <w:p>
      <w:pPr>
        <w:pStyle w:val="BodyText"/>
        <w:ind w:left="118"/>
        <w:jc w:val="both"/>
      </w:pPr>
      <w:r>
        <w:rPr>
          <w:w w:val="110"/>
        </w:rPr>
        <w:t>Para efectos de este Código, se entiende por:</w:t>
      </w:r>
    </w:p>
    <w:p>
      <w:pPr>
        <w:pStyle w:val="ListParagraph"/>
        <w:numPr>
          <w:ilvl w:val="0"/>
          <w:numId w:val="1"/>
        </w:numPr>
        <w:tabs>
          <w:tab w:pos="355" w:val="left" w:leader="none"/>
        </w:tabs>
        <w:spacing w:line="242" w:lineRule="auto" w:before="196" w:after="0"/>
        <w:ind w:left="118" w:right="115" w:firstLine="0"/>
        <w:jc w:val="both"/>
        <w:rPr>
          <w:sz w:val="20"/>
        </w:rPr>
      </w:pPr>
      <w:r>
        <w:rPr>
          <w:w w:val="110"/>
          <w:sz w:val="20"/>
        </w:rPr>
        <w:t>Acto administrativo, la declaración unilateral de voluntad, externa y de carácter individual, emanada de las autoridades de las dependencias del Poder Ejecutivo del Estado, de los municipios y de los organismos descentralizados de carácter estatal y municipal, que tiene por objeto</w:t>
      </w:r>
      <w:r>
        <w:rPr>
          <w:spacing w:val="10"/>
          <w:w w:val="110"/>
          <w:sz w:val="20"/>
        </w:rPr>
        <w:t> </w:t>
      </w:r>
      <w:r>
        <w:rPr>
          <w:w w:val="110"/>
          <w:sz w:val="20"/>
        </w:rPr>
        <w:t>crear,</w:t>
      </w:r>
      <w:r>
        <w:rPr>
          <w:spacing w:val="8"/>
          <w:w w:val="110"/>
          <w:sz w:val="20"/>
        </w:rPr>
        <w:t> </w:t>
      </w:r>
      <w:r>
        <w:rPr>
          <w:w w:val="110"/>
          <w:sz w:val="20"/>
        </w:rPr>
        <w:t>transmitir,</w:t>
      </w:r>
      <w:r>
        <w:rPr>
          <w:spacing w:val="6"/>
          <w:w w:val="110"/>
          <w:sz w:val="20"/>
        </w:rPr>
        <w:t> </w:t>
      </w:r>
      <w:r>
        <w:rPr>
          <w:w w:val="110"/>
          <w:sz w:val="20"/>
        </w:rPr>
        <w:t>modificar</w:t>
      </w:r>
      <w:r>
        <w:rPr>
          <w:spacing w:val="10"/>
          <w:w w:val="110"/>
          <w:sz w:val="20"/>
        </w:rPr>
        <w:t> </w:t>
      </w:r>
      <w:r>
        <w:rPr>
          <w:w w:val="110"/>
          <w:sz w:val="20"/>
        </w:rPr>
        <w:t>o</w:t>
      </w:r>
      <w:r>
        <w:rPr>
          <w:spacing w:val="11"/>
          <w:w w:val="110"/>
          <w:sz w:val="20"/>
        </w:rPr>
        <w:t> </w:t>
      </w:r>
      <w:r>
        <w:rPr>
          <w:w w:val="110"/>
          <w:sz w:val="20"/>
        </w:rPr>
        <w:t>extinguir</w:t>
      </w:r>
      <w:r>
        <w:rPr>
          <w:spacing w:val="11"/>
          <w:w w:val="110"/>
          <w:sz w:val="20"/>
        </w:rPr>
        <w:t> </w:t>
      </w:r>
      <w:r>
        <w:rPr>
          <w:w w:val="110"/>
          <w:sz w:val="20"/>
        </w:rPr>
        <w:t>una</w:t>
      </w:r>
      <w:r>
        <w:rPr>
          <w:spacing w:val="10"/>
          <w:w w:val="110"/>
          <w:sz w:val="20"/>
        </w:rPr>
        <w:t> </w:t>
      </w:r>
      <w:r>
        <w:rPr>
          <w:w w:val="110"/>
          <w:sz w:val="20"/>
        </w:rPr>
        <w:t>situación</w:t>
      </w:r>
      <w:r>
        <w:rPr>
          <w:spacing w:val="10"/>
          <w:w w:val="110"/>
          <w:sz w:val="20"/>
        </w:rPr>
        <w:t> </w:t>
      </w:r>
      <w:r>
        <w:rPr>
          <w:w w:val="110"/>
          <w:sz w:val="20"/>
        </w:rPr>
        <w:t>jurídica</w:t>
      </w:r>
      <w:r>
        <w:rPr>
          <w:spacing w:val="9"/>
          <w:w w:val="110"/>
          <w:sz w:val="20"/>
        </w:rPr>
        <w:t> </w:t>
      </w:r>
      <w:r>
        <w:rPr>
          <w:w w:val="110"/>
          <w:sz w:val="20"/>
        </w:rPr>
        <w:t>concreta;</w:t>
      </w:r>
    </w:p>
    <w:p>
      <w:pPr>
        <w:pStyle w:val="ListParagraph"/>
        <w:numPr>
          <w:ilvl w:val="0"/>
          <w:numId w:val="1"/>
        </w:numPr>
        <w:tabs>
          <w:tab w:pos="427" w:val="left" w:leader="none"/>
        </w:tabs>
        <w:spacing w:line="240" w:lineRule="auto" w:before="190" w:after="0"/>
        <w:ind w:left="118" w:right="121" w:firstLine="0"/>
        <w:jc w:val="both"/>
        <w:rPr>
          <w:sz w:val="20"/>
        </w:rPr>
      </w:pPr>
      <w:r>
        <w:rPr>
          <w:w w:val="110"/>
          <w:sz w:val="20"/>
        </w:rPr>
        <w:t>Autoridad: Entes del Poder Ejecutivo del Estado, Municipios o de los organismos auxiliares de carácter Estatal o Municipal, que dictan, ordenan, ejecutan o tratan de ejecutar actos o resoluciones administrativas y</w:t>
      </w:r>
      <w:r>
        <w:rPr>
          <w:spacing w:val="32"/>
          <w:w w:val="110"/>
          <w:sz w:val="20"/>
        </w:rPr>
        <w:t> </w:t>
      </w:r>
      <w:r>
        <w:rPr>
          <w:w w:val="110"/>
          <w:sz w:val="20"/>
        </w:rPr>
        <w:t>fiscales;</w:t>
      </w:r>
    </w:p>
    <w:p>
      <w:pPr>
        <w:pStyle w:val="ListParagraph"/>
        <w:numPr>
          <w:ilvl w:val="0"/>
          <w:numId w:val="1"/>
        </w:numPr>
        <w:tabs>
          <w:tab w:pos="518" w:val="left" w:leader="none"/>
        </w:tabs>
        <w:spacing w:line="240" w:lineRule="auto" w:before="193" w:after="0"/>
        <w:ind w:left="118" w:right="114" w:firstLine="0"/>
        <w:jc w:val="both"/>
        <w:rPr>
          <w:sz w:val="20"/>
        </w:rPr>
      </w:pPr>
      <w:r>
        <w:rPr>
          <w:w w:val="110"/>
          <w:sz w:val="20"/>
        </w:rPr>
        <w:t>Particular en funciones de autoridad: Persona física o jurídica colectiva que realice actos equivalentes a los de autoridad, afecte derechos y realice funciones que estén determinadas por una norma</w:t>
      </w:r>
      <w:r>
        <w:rPr>
          <w:spacing w:val="21"/>
          <w:w w:val="110"/>
          <w:sz w:val="20"/>
        </w:rPr>
        <w:t> </w:t>
      </w:r>
      <w:r>
        <w:rPr>
          <w:w w:val="110"/>
          <w:sz w:val="20"/>
        </w:rPr>
        <w:t>general;</w:t>
      </w:r>
    </w:p>
    <w:p>
      <w:pPr>
        <w:pStyle w:val="ListParagraph"/>
        <w:numPr>
          <w:ilvl w:val="0"/>
          <w:numId w:val="1"/>
        </w:numPr>
        <w:tabs>
          <w:tab w:pos="475" w:val="left" w:leader="none"/>
        </w:tabs>
        <w:spacing w:line="240" w:lineRule="auto" w:before="195" w:after="0"/>
        <w:ind w:left="474" w:right="0" w:hanging="357"/>
        <w:jc w:val="left"/>
        <w:rPr>
          <w:sz w:val="20"/>
        </w:rPr>
      </w:pPr>
      <w:r>
        <w:rPr>
          <w:w w:val="105"/>
          <w:sz w:val="20"/>
        </w:rPr>
        <w:t>Código</w:t>
      </w:r>
      <w:r>
        <w:rPr>
          <w:spacing w:val="17"/>
          <w:w w:val="105"/>
          <w:sz w:val="20"/>
        </w:rPr>
        <w:t> </w:t>
      </w:r>
      <w:r>
        <w:rPr>
          <w:w w:val="105"/>
          <w:sz w:val="20"/>
        </w:rPr>
        <w:t>Administrativo:</w:t>
      </w:r>
      <w:r>
        <w:rPr>
          <w:spacing w:val="17"/>
          <w:w w:val="105"/>
          <w:sz w:val="20"/>
        </w:rPr>
        <w:t> </w:t>
      </w:r>
      <w:r>
        <w:rPr>
          <w:w w:val="105"/>
          <w:sz w:val="20"/>
        </w:rPr>
        <w:t>Código</w:t>
      </w:r>
      <w:r>
        <w:rPr>
          <w:spacing w:val="15"/>
          <w:w w:val="105"/>
          <w:sz w:val="20"/>
        </w:rPr>
        <w:t> </w:t>
      </w:r>
      <w:r>
        <w:rPr>
          <w:w w:val="105"/>
          <w:sz w:val="20"/>
        </w:rPr>
        <w:t>Administrativo</w:t>
      </w:r>
      <w:r>
        <w:rPr>
          <w:spacing w:val="17"/>
          <w:w w:val="105"/>
          <w:sz w:val="20"/>
        </w:rPr>
        <w:t> </w:t>
      </w:r>
      <w:r>
        <w:rPr>
          <w:w w:val="105"/>
          <w:sz w:val="20"/>
        </w:rPr>
        <w:t>del</w:t>
      </w:r>
      <w:r>
        <w:rPr>
          <w:spacing w:val="17"/>
          <w:w w:val="105"/>
          <w:sz w:val="20"/>
        </w:rPr>
        <w:t> </w:t>
      </w:r>
      <w:r>
        <w:rPr>
          <w:w w:val="105"/>
          <w:sz w:val="20"/>
        </w:rPr>
        <w:t>Estado</w:t>
      </w:r>
      <w:r>
        <w:rPr>
          <w:spacing w:val="15"/>
          <w:w w:val="105"/>
          <w:sz w:val="20"/>
        </w:rPr>
        <w:t> </w:t>
      </w:r>
      <w:r>
        <w:rPr>
          <w:w w:val="105"/>
          <w:sz w:val="20"/>
        </w:rPr>
        <w:t>de</w:t>
      </w:r>
      <w:r>
        <w:rPr>
          <w:spacing w:val="15"/>
          <w:w w:val="105"/>
          <w:sz w:val="20"/>
        </w:rPr>
        <w:t> </w:t>
      </w:r>
      <w:r>
        <w:rPr>
          <w:w w:val="105"/>
          <w:sz w:val="20"/>
        </w:rPr>
        <w:t>México;</w:t>
      </w:r>
    </w:p>
    <w:p>
      <w:pPr>
        <w:pStyle w:val="ListParagraph"/>
        <w:numPr>
          <w:ilvl w:val="0"/>
          <w:numId w:val="1"/>
        </w:numPr>
        <w:tabs>
          <w:tab w:pos="395" w:val="left" w:leader="none"/>
        </w:tabs>
        <w:spacing w:line="240" w:lineRule="auto" w:before="176" w:after="0"/>
        <w:ind w:left="394" w:right="0" w:hanging="277"/>
        <w:jc w:val="left"/>
        <w:rPr>
          <w:sz w:val="20"/>
        </w:rPr>
      </w:pPr>
      <w:r>
        <w:rPr>
          <w:w w:val="110"/>
          <w:sz w:val="20"/>
        </w:rPr>
        <w:t>Código Financiero: Código Financiero</w:t>
      </w:r>
      <w:r>
        <w:rPr>
          <w:spacing w:val="23"/>
          <w:w w:val="110"/>
          <w:sz w:val="20"/>
        </w:rPr>
        <w:t> </w:t>
      </w:r>
      <w:r>
        <w:rPr>
          <w:w w:val="110"/>
          <w:sz w:val="20"/>
        </w:rPr>
        <w:t>del Estado de México y Municipios;</w:t>
      </w:r>
    </w:p>
    <w:p>
      <w:pPr>
        <w:pStyle w:val="ListParagraph"/>
        <w:numPr>
          <w:ilvl w:val="0"/>
          <w:numId w:val="1"/>
        </w:numPr>
        <w:tabs>
          <w:tab w:pos="475" w:val="left" w:leader="none"/>
        </w:tabs>
        <w:spacing w:line="240" w:lineRule="auto" w:before="178" w:after="0"/>
        <w:ind w:left="474" w:right="0" w:hanging="357"/>
        <w:jc w:val="left"/>
        <w:rPr>
          <w:sz w:val="20"/>
        </w:rPr>
      </w:pPr>
      <w:r>
        <w:rPr>
          <w:w w:val="105"/>
          <w:sz w:val="20"/>
        </w:rPr>
        <w:t>Código</w:t>
      </w:r>
      <w:r>
        <w:rPr>
          <w:spacing w:val="27"/>
          <w:w w:val="105"/>
          <w:sz w:val="20"/>
        </w:rPr>
        <w:t> </w:t>
      </w:r>
      <w:r>
        <w:rPr>
          <w:w w:val="105"/>
          <w:sz w:val="20"/>
        </w:rPr>
        <w:t>de</w:t>
      </w:r>
      <w:r>
        <w:rPr>
          <w:spacing w:val="25"/>
          <w:w w:val="105"/>
          <w:sz w:val="20"/>
        </w:rPr>
        <w:t> </w:t>
      </w:r>
      <w:r>
        <w:rPr>
          <w:w w:val="105"/>
          <w:sz w:val="20"/>
        </w:rPr>
        <w:t>Procedimientos:</w:t>
      </w:r>
      <w:r>
        <w:rPr>
          <w:spacing w:val="26"/>
          <w:w w:val="105"/>
          <w:sz w:val="20"/>
        </w:rPr>
        <w:t> </w:t>
      </w:r>
      <w:r>
        <w:rPr>
          <w:w w:val="105"/>
          <w:sz w:val="20"/>
        </w:rPr>
        <w:t>Código</w:t>
      </w:r>
      <w:r>
        <w:rPr>
          <w:spacing w:val="25"/>
          <w:w w:val="105"/>
          <w:sz w:val="20"/>
        </w:rPr>
        <w:t> </w:t>
      </w:r>
      <w:r>
        <w:rPr>
          <w:w w:val="105"/>
          <w:sz w:val="20"/>
        </w:rPr>
        <w:t>de</w:t>
      </w:r>
      <w:r>
        <w:rPr>
          <w:spacing w:val="25"/>
          <w:w w:val="105"/>
          <w:sz w:val="20"/>
        </w:rPr>
        <w:t> </w:t>
      </w:r>
      <w:r>
        <w:rPr>
          <w:w w:val="105"/>
          <w:sz w:val="20"/>
        </w:rPr>
        <w:t>Procedimientos</w:t>
      </w:r>
      <w:r>
        <w:rPr>
          <w:spacing w:val="25"/>
          <w:w w:val="105"/>
          <w:sz w:val="20"/>
        </w:rPr>
        <w:t> </w:t>
      </w:r>
      <w:r>
        <w:rPr>
          <w:w w:val="105"/>
          <w:sz w:val="20"/>
        </w:rPr>
        <w:t>Administrativos</w:t>
      </w:r>
      <w:r>
        <w:rPr>
          <w:spacing w:val="25"/>
          <w:w w:val="105"/>
          <w:sz w:val="20"/>
        </w:rPr>
        <w:t> </w:t>
      </w:r>
      <w:r>
        <w:rPr>
          <w:w w:val="105"/>
          <w:sz w:val="20"/>
        </w:rPr>
        <w:t>del</w:t>
      </w:r>
      <w:r>
        <w:rPr>
          <w:spacing w:val="27"/>
          <w:w w:val="105"/>
          <w:sz w:val="20"/>
        </w:rPr>
        <w:t> </w:t>
      </w:r>
      <w:r>
        <w:rPr>
          <w:w w:val="105"/>
          <w:sz w:val="20"/>
        </w:rPr>
        <w:t>Estado</w:t>
      </w:r>
      <w:r>
        <w:rPr>
          <w:spacing w:val="27"/>
          <w:w w:val="105"/>
          <w:sz w:val="20"/>
        </w:rPr>
        <w:t> </w:t>
      </w:r>
      <w:r>
        <w:rPr>
          <w:w w:val="105"/>
          <w:sz w:val="20"/>
        </w:rPr>
        <w:t>de</w:t>
      </w:r>
      <w:r>
        <w:rPr>
          <w:spacing w:val="25"/>
          <w:w w:val="105"/>
          <w:sz w:val="20"/>
        </w:rPr>
        <w:t> </w:t>
      </w:r>
      <w:r>
        <w:rPr>
          <w:w w:val="105"/>
          <w:sz w:val="20"/>
        </w:rPr>
        <w:t>México;</w:t>
      </w:r>
    </w:p>
    <w:p>
      <w:pPr>
        <w:spacing w:after="0" w:line="240" w:lineRule="auto"/>
        <w:jc w:val="left"/>
        <w:rPr>
          <w:sz w:val="20"/>
        </w:rPr>
        <w:sectPr>
          <w:pgSz w:w="12240" w:h="15840"/>
          <w:pgMar w:header="720" w:footer="1030" w:top="1680" w:bottom="1220" w:left="1300" w:right="1300"/>
        </w:sectPr>
      </w:pPr>
    </w:p>
    <w:p>
      <w:pPr>
        <w:pStyle w:val="ListParagraph"/>
        <w:numPr>
          <w:ilvl w:val="0"/>
          <w:numId w:val="1"/>
        </w:numPr>
        <w:tabs>
          <w:tab w:pos="616" w:val="left" w:leader="none"/>
        </w:tabs>
        <w:spacing w:line="236" w:lineRule="exact" w:before="1" w:after="0"/>
        <w:ind w:left="118" w:right="120" w:firstLine="0"/>
        <w:jc w:val="both"/>
        <w:rPr>
          <w:sz w:val="20"/>
        </w:rPr>
      </w:pPr>
      <w:r>
        <w:rPr>
          <w:w w:val="110"/>
          <w:sz w:val="20"/>
        </w:rPr>
        <w:t>Interesado: Particular que tiene un interés jurídico o legítimo, individual o colectivo, respecto de un acto o procedimiento administrativo, por ostentar un derecho legalmente tutelado;</w:t>
      </w:r>
    </w:p>
    <w:p>
      <w:pPr>
        <w:pStyle w:val="BodyText"/>
        <w:spacing w:before="5"/>
        <w:rPr>
          <w:sz w:val="17"/>
        </w:rPr>
      </w:pPr>
    </w:p>
    <w:p>
      <w:pPr>
        <w:pStyle w:val="ListParagraph"/>
        <w:numPr>
          <w:ilvl w:val="0"/>
          <w:numId w:val="1"/>
        </w:numPr>
        <w:tabs>
          <w:tab w:pos="638" w:val="left" w:leader="none"/>
        </w:tabs>
        <w:spacing w:line="230" w:lineRule="auto" w:before="0" w:after="0"/>
        <w:ind w:left="118" w:right="121" w:firstLine="0"/>
        <w:jc w:val="both"/>
        <w:rPr>
          <w:sz w:val="20"/>
        </w:rPr>
      </w:pPr>
      <w:r>
        <w:rPr>
          <w:w w:val="110"/>
          <w:sz w:val="20"/>
        </w:rPr>
        <w:t>Ley de Responsabilidades: Ley de Responsabilidades de los Servidores Públicos del Estado de México y</w:t>
      </w:r>
      <w:r>
        <w:rPr>
          <w:spacing w:val="31"/>
          <w:w w:val="110"/>
          <w:sz w:val="20"/>
        </w:rPr>
        <w:t> </w:t>
      </w:r>
      <w:r>
        <w:rPr>
          <w:w w:val="110"/>
          <w:sz w:val="20"/>
        </w:rPr>
        <w:t>Municipios;</w:t>
      </w:r>
    </w:p>
    <w:p>
      <w:pPr>
        <w:pStyle w:val="BodyText"/>
        <w:spacing w:before="5"/>
        <w:rPr>
          <w:sz w:val="17"/>
        </w:rPr>
      </w:pPr>
    </w:p>
    <w:p>
      <w:pPr>
        <w:pStyle w:val="ListParagraph"/>
        <w:numPr>
          <w:ilvl w:val="0"/>
          <w:numId w:val="1"/>
        </w:numPr>
        <w:tabs>
          <w:tab w:pos="489" w:val="left" w:leader="none"/>
        </w:tabs>
        <w:spacing w:line="240" w:lineRule="auto" w:before="0" w:after="0"/>
        <w:ind w:left="118" w:right="116" w:firstLine="0"/>
        <w:jc w:val="both"/>
        <w:rPr>
          <w:sz w:val="20"/>
        </w:rPr>
      </w:pPr>
      <w:r>
        <w:rPr>
          <w:w w:val="110"/>
          <w:sz w:val="20"/>
        </w:rPr>
        <w:t>Procedimiento administrativo: Serie de trámites que realizan las dependencias y organismos descentralizados de la administración pública estatal o municipal,  con la finalidad de producir  y,</w:t>
      </w:r>
      <w:r>
        <w:rPr>
          <w:spacing w:val="12"/>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ejecutar</w:t>
      </w:r>
      <w:r>
        <w:rPr>
          <w:spacing w:val="12"/>
          <w:w w:val="110"/>
          <w:sz w:val="20"/>
        </w:rPr>
        <w:t> </w:t>
      </w:r>
      <w:r>
        <w:rPr>
          <w:w w:val="110"/>
          <w:sz w:val="20"/>
        </w:rPr>
        <w:t>un</w:t>
      </w:r>
      <w:r>
        <w:rPr>
          <w:spacing w:val="11"/>
          <w:w w:val="110"/>
          <w:sz w:val="20"/>
        </w:rPr>
        <w:t> </w:t>
      </w:r>
      <w:r>
        <w:rPr>
          <w:w w:val="110"/>
          <w:sz w:val="20"/>
        </w:rPr>
        <w:t>acto</w:t>
      </w:r>
      <w:r>
        <w:rPr>
          <w:spacing w:val="13"/>
          <w:w w:val="110"/>
          <w:sz w:val="20"/>
        </w:rPr>
        <w:t> </w:t>
      </w:r>
      <w:r>
        <w:rPr>
          <w:w w:val="110"/>
          <w:sz w:val="20"/>
        </w:rPr>
        <w:t>administrativo;</w:t>
      </w:r>
    </w:p>
    <w:p>
      <w:pPr>
        <w:pStyle w:val="BodyText"/>
        <w:spacing w:before="8"/>
        <w:rPr>
          <w:sz w:val="17"/>
        </w:rPr>
      </w:pPr>
    </w:p>
    <w:p>
      <w:pPr>
        <w:pStyle w:val="ListParagraph"/>
        <w:numPr>
          <w:ilvl w:val="0"/>
          <w:numId w:val="1"/>
        </w:numPr>
        <w:tabs>
          <w:tab w:pos="465" w:val="left" w:leader="none"/>
        </w:tabs>
        <w:spacing w:line="230" w:lineRule="auto" w:before="0" w:after="0"/>
        <w:ind w:left="118" w:right="112" w:firstLine="0"/>
        <w:jc w:val="both"/>
        <w:rPr>
          <w:sz w:val="20"/>
        </w:rPr>
      </w:pPr>
      <w:r>
        <w:rPr>
          <w:w w:val="110"/>
          <w:sz w:val="20"/>
        </w:rPr>
        <w:t>Proceso administrativo: Serie de etapas del juicio contencioso administrativo, la acción popular,</w:t>
      </w:r>
      <w:r>
        <w:rPr>
          <w:spacing w:val="11"/>
          <w:w w:val="110"/>
          <w:sz w:val="20"/>
        </w:rPr>
        <w:t> </w:t>
      </w:r>
      <w:r>
        <w:rPr>
          <w:w w:val="110"/>
          <w:sz w:val="20"/>
        </w:rPr>
        <w:t>el</w:t>
      </w:r>
      <w:r>
        <w:rPr>
          <w:spacing w:val="10"/>
          <w:w w:val="110"/>
          <w:sz w:val="20"/>
        </w:rPr>
        <w:t> </w:t>
      </w:r>
      <w:r>
        <w:rPr>
          <w:w w:val="110"/>
          <w:sz w:val="20"/>
        </w:rPr>
        <w:t>recurso</w:t>
      </w:r>
      <w:r>
        <w:rPr>
          <w:spacing w:val="10"/>
          <w:w w:val="110"/>
          <w:sz w:val="20"/>
        </w:rPr>
        <w:t> </w:t>
      </w:r>
      <w:r>
        <w:rPr>
          <w:w w:val="110"/>
          <w:sz w:val="20"/>
        </w:rPr>
        <w:t>de</w:t>
      </w:r>
      <w:r>
        <w:rPr>
          <w:spacing w:val="10"/>
          <w:w w:val="110"/>
          <w:sz w:val="20"/>
        </w:rPr>
        <w:t> </w:t>
      </w:r>
      <w:r>
        <w:rPr>
          <w:w w:val="110"/>
          <w:sz w:val="20"/>
        </w:rPr>
        <w:t>revisión</w:t>
      </w:r>
      <w:r>
        <w:rPr>
          <w:spacing w:val="10"/>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cumplimiento</w:t>
      </w:r>
      <w:r>
        <w:rPr>
          <w:spacing w:val="12"/>
          <w:w w:val="110"/>
          <w:sz w:val="20"/>
        </w:rPr>
        <w:t> </w:t>
      </w:r>
      <w:r>
        <w:rPr>
          <w:w w:val="110"/>
          <w:sz w:val="20"/>
        </w:rPr>
        <w:t>de</w:t>
      </w:r>
      <w:r>
        <w:rPr>
          <w:spacing w:val="9"/>
          <w:w w:val="110"/>
          <w:sz w:val="20"/>
        </w:rPr>
        <w:t> </w:t>
      </w:r>
      <w:r>
        <w:rPr>
          <w:w w:val="110"/>
          <w:sz w:val="20"/>
        </w:rPr>
        <w:t>sentencia;</w:t>
      </w:r>
    </w:p>
    <w:p>
      <w:pPr>
        <w:pStyle w:val="BodyText"/>
        <w:spacing w:before="5"/>
        <w:rPr>
          <w:sz w:val="17"/>
        </w:rPr>
      </w:pPr>
    </w:p>
    <w:p>
      <w:pPr>
        <w:pStyle w:val="ListParagraph"/>
        <w:numPr>
          <w:ilvl w:val="0"/>
          <w:numId w:val="1"/>
        </w:numPr>
        <w:tabs>
          <w:tab w:pos="487" w:val="left" w:leader="none"/>
        </w:tabs>
        <w:spacing w:line="240" w:lineRule="auto" w:before="0" w:after="0"/>
        <w:ind w:left="486" w:right="0" w:hanging="369"/>
        <w:jc w:val="left"/>
        <w:rPr>
          <w:sz w:val="20"/>
        </w:rPr>
      </w:pPr>
      <w:r>
        <w:rPr>
          <w:w w:val="110"/>
          <w:sz w:val="20"/>
        </w:rPr>
        <w:t>Tribunal:</w:t>
      </w:r>
      <w:r>
        <w:rPr>
          <w:spacing w:val="8"/>
          <w:w w:val="110"/>
          <w:sz w:val="20"/>
        </w:rPr>
        <w:t> </w:t>
      </w:r>
      <w:r>
        <w:rPr>
          <w:w w:val="110"/>
          <w:sz w:val="20"/>
        </w:rPr>
        <w:t>Tribunal</w:t>
      </w:r>
      <w:r>
        <w:rPr>
          <w:spacing w:val="8"/>
          <w:w w:val="110"/>
          <w:sz w:val="20"/>
        </w:rPr>
        <w:t> </w:t>
      </w:r>
      <w:r>
        <w:rPr>
          <w:w w:val="110"/>
          <w:sz w:val="20"/>
        </w:rPr>
        <w:t>de</w:t>
      </w:r>
      <w:r>
        <w:rPr>
          <w:spacing w:val="7"/>
          <w:w w:val="110"/>
          <w:sz w:val="20"/>
        </w:rPr>
        <w:t> </w:t>
      </w:r>
      <w:r>
        <w:rPr>
          <w:w w:val="110"/>
          <w:sz w:val="20"/>
        </w:rPr>
        <w:t>lo</w:t>
      </w:r>
      <w:r>
        <w:rPr>
          <w:spacing w:val="9"/>
          <w:w w:val="110"/>
          <w:sz w:val="20"/>
        </w:rPr>
        <w:t> </w:t>
      </w:r>
      <w:r>
        <w:rPr>
          <w:w w:val="110"/>
          <w:sz w:val="20"/>
        </w:rPr>
        <w:t>Contencioso</w:t>
      </w:r>
      <w:r>
        <w:rPr>
          <w:spacing w:val="8"/>
          <w:w w:val="110"/>
          <w:sz w:val="20"/>
        </w:rPr>
        <w:t> </w:t>
      </w:r>
      <w:r>
        <w:rPr>
          <w:w w:val="110"/>
          <w:sz w:val="20"/>
        </w:rPr>
        <w:t>Administrativo</w:t>
      </w:r>
      <w:r>
        <w:rPr>
          <w:spacing w:val="9"/>
          <w:w w:val="110"/>
          <w:sz w:val="20"/>
        </w:rPr>
        <w:t> </w:t>
      </w:r>
      <w:r>
        <w:rPr>
          <w:w w:val="110"/>
          <w:sz w:val="20"/>
        </w:rPr>
        <w:t>del</w:t>
      </w:r>
      <w:r>
        <w:rPr>
          <w:spacing w:val="8"/>
          <w:w w:val="110"/>
          <w:sz w:val="20"/>
        </w:rPr>
        <w:t> </w:t>
      </w:r>
      <w:r>
        <w:rPr>
          <w:w w:val="110"/>
          <w:sz w:val="20"/>
        </w:rPr>
        <w:t>Estado</w:t>
      </w:r>
      <w:r>
        <w:rPr>
          <w:spacing w:val="7"/>
          <w:w w:val="110"/>
          <w:sz w:val="20"/>
        </w:rPr>
        <w:t> </w:t>
      </w:r>
      <w:r>
        <w:rPr>
          <w:w w:val="110"/>
          <w:sz w:val="20"/>
        </w:rPr>
        <w:t>de</w:t>
      </w:r>
      <w:r>
        <w:rPr>
          <w:spacing w:val="7"/>
          <w:w w:val="110"/>
          <w:sz w:val="20"/>
        </w:rPr>
        <w:t> </w:t>
      </w:r>
      <w:r>
        <w:rPr>
          <w:w w:val="110"/>
          <w:sz w:val="20"/>
        </w:rPr>
        <w:t>México.</w:t>
      </w:r>
    </w:p>
    <w:p>
      <w:pPr>
        <w:pStyle w:val="ListParagraph"/>
        <w:numPr>
          <w:ilvl w:val="0"/>
          <w:numId w:val="1"/>
        </w:numPr>
        <w:tabs>
          <w:tab w:pos="607" w:val="left" w:leader="none"/>
        </w:tabs>
        <w:spacing w:line="230" w:lineRule="auto" w:before="186" w:after="0"/>
        <w:ind w:left="118" w:right="120" w:firstLine="0"/>
        <w:jc w:val="both"/>
        <w:rPr>
          <w:sz w:val="20"/>
        </w:rPr>
      </w:pPr>
      <w:r>
        <w:rPr>
          <w:w w:val="110"/>
          <w:sz w:val="20"/>
        </w:rPr>
        <w:t>Unidad de Medida y Actualización: Unidad de cuenta, índice, medida o referencia para determinar</w:t>
      </w:r>
      <w:r>
        <w:rPr>
          <w:spacing w:val="9"/>
          <w:w w:val="110"/>
          <w:sz w:val="20"/>
        </w:rPr>
        <w:t> </w:t>
      </w:r>
      <w:r>
        <w:rPr>
          <w:w w:val="110"/>
          <w:sz w:val="20"/>
        </w:rPr>
        <w:t>la</w:t>
      </w:r>
      <w:r>
        <w:rPr>
          <w:spacing w:val="9"/>
          <w:w w:val="110"/>
          <w:sz w:val="20"/>
        </w:rPr>
        <w:t> </w:t>
      </w:r>
      <w:r>
        <w:rPr>
          <w:w w:val="110"/>
          <w:sz w:val="20"/>
        </w:rPr>
        <w:t>cuantía</w:t>
      </w:r>
      <w:r>
        <w:rPr>
          <w:spacing w:val="9"/>
          <w:w w:val="110"/>
          <w:sz w:val="20"/>
        </w:rPr>
        <w:t> </w:t>
      </w:r>
      <w:r>
        <w:rPr>
          <w:w w:val="110"/>
          <w:sz w:val="20"/>
        </w:rPr>
        <w:t>del</w:t>
      </w:r>
      <w:r>
        <w:rPr>
          <w:spacing w:val="9"/>
          <w:w w:val="110"/>
          <w:sz w:val="20"/>
        </w:rPr>
        <w:t> </w:t>
      </w:r>
      <w:r>
        <w:rPr>
          <w:w w:val="110"/>
          <w:sz w:val="20"/>
        </w:rPr>
        <w:t>pago</w:t>
      </w:r>
      <w:r>
        <w:rPr>
          <w:spacing w:val="11"/>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obligaciones</w:t>
      </w:r>
      <w:r>
        <w:rPr>
          <w:spacing w:val="9"/>
          <w:w w:val="110"/>
          <w:sz w:val="20"/>
        </w:rPr>
        <w:t> </w:t>
      </w:r>
      <w:r>
        <w:rPr>
          <w:w w:val="110"/>
          <w:sz w:val="20"/>
        </w:rPr>
        <w:t>y</w:t>
      </w:r>
      <w:r>
        <w:rPr>
          <w:spacing w:val="10"/>
          <w:w w:val="110"/>
          <w:sz w:val="20"/>
        </w:rPr>
        <w:t> </w:t>
      </w:r>
      <w:r>
        <w:rPr>
          <w:w w:val="110"/>
          <w:sz w:val="20"/>
        </w:rPr>
        <w:t>supuestos</w:t>
      </w:r>
      <w:r>
        <w:rPr>
          <w:spacing w:val="8"/>
          <w:w w:val="110"/>
          <w:sz w:val="20"/>
        </w:rPr>
        <w:t> </w:t>
      </w:r>
      <w:r>
        <w:rPr>
          <w:w w:val="110"/>
          <w:sz w:val="20"/>
        </w:rPr>
        <w:t>previstos</w:t>
      </w:r>
      <w:r>
        <w:rPr>
          <w:spacing w:val="8"/>
          <w:w w:val="110"/>
          <w:sz w:val="20"/>
        </w:rPr>
        <w:t> </w:t>
      </w:r>
      <w:r>
        <w:rPr>
          <w:w w:val="110"/>
          <w:sz w:val="20"/>
        </w:rPr>
        <w:t>en</w:t>
      </w:r>
      <w:r>
        <w:rPr>
          <w:spacing w:val="9"/>
          <w:w w:val="110"/>
          <w:sz w:val="20"/>
        </w:rPr>
        <w:t> </w:t>
      </w:r>
      <w:r>
        <w:rPr>
          <w:w w:val="110"/>
          <w:sz w:val="20"/>
        </w:rPr>
        <w:t>este</w:t>
      </w:r>
      <w:r>
        <w:rPr>
          <w:spacing w:val="8"/>
          <w:w w:val="110"/>
          <w:sz w:val="20"/>
        </w:rPr>
        <w:t> </w:t>
      </w:r>
      <w:r>
        <w:rPr>
          <w:w w:val="110"/>
          <w:sz w:val="20"/>
        </w:rPr>
        <w:t>ordenamiento.</w:t>
      </w:r>
    </w:p>
    <w:p>
      <w:pPr>
        <w:pStyle w:val="BodyText"/>
        <w:spacing w:before="2"/>
        <w:rPr>
          <w:sz w:val="18"/>
        </w:rPr>
      </w:pPr>
    </w:p>
    <w:p>
      <w:pPr>
        <w:pStyle w:val="BodyText"/>
        <w:spacing w:line="230" w:lineRule="auto" w:before="1"/>
        <w:ind w:left="118" w:right="119"/>
        <w:jc w:val="both"/>
      </w:pPr>
      <w:r>
        <w:rPr>
          <w:rFonts w:ascii="TeX Gyre Bonum" w:hAnsi="TeX Gyre Bonum"/>
          <w:b/>
          <w:w w:val="110"/>
        </w:rPr>
        <w:t>Artículo 2.- </w:t>
      </w:r>
      <w:r>
        <w:rPr>
          <w:w w:val="110"/>
        </w:rPr>
        <w:t>El incumplimiento de las disposiciones previstas en este Código, dará lugar a la responsabilidad de los servidores públicos, en los términos de la Ley de Responsabilidades.</w:t>
      </w:r>
    </w:p>
    <w:p>
      <w:pPr>
        <w:pStyle w:val="BodyText"/>
        <w:spacing w:before="195"/>
        <w:ind w:left="118" w:right="115"/>
        <w:jc w:val="both"/>
      </w:pPr>
      <w:r>
        <w:rPr>
          <w:rFonts w:ascii="TeX Gyre Bonum" w:hAnsi="TeX Gyre Bonum"/>
          <w:b/>
          <w:w w:val="110"/>
        </w:rPr>
        <w:t>Artículo 3.- </w:t>
      </w:r>
      <w:r>
        <w:rPr>
          <w:w w:val="110"/>
        </w:rPr>
        <w:t>El procedimiento y proceso administrativo que regula este Código, se regirán por los principios de legalidad, sencillez, celeridad, oficiosidad, eficacia, publicidad, transparencia, gratuidad y buena fe; en consecuencia:</w:t>
      </w:r>
    </w:p>
    <w:p>
      <w:pPr>
        <w:pStyle w:val="BodyText"/>
        <w:spacing w:before="1"/>
        <w:rPr>
          <w:sz w:val="21"/>
        </w:rPr>
      </w:pPr>
    </w:p>
    <w:p>
      <w:pPr>
        <w:pStyle w:val="ListParagraph"/>
        <w:numPr>
          <w:ilvl w:val="0"/>
          <w:numId w:val="2"/>
        </w:numPr>
        <w:tabs>
          <w:tab w:pos="359" w:val="left" w:leader="none"/>
        </w:tabs>
        <w:spacing w:line="249" w:lineRule="auto" w:before="0" w:after="0"/>
        <w:ind w:left="118" w:right="123" w:firstLine="0"/>
        <w:jc w:val="both"/>
        <w:rPr>
          <w:sz w:val="20"/>
        </w:rPr>
      </w:pPr>
      <w:r>
        <w:rPr>
          <w:w w:val="110"/>
          <w:sz w:val="20"/>
        </w:rPr>
        <w:t>Se ajustarán estrictamente a las disposiciones de este Código y, en lo conducente, a las previsiones</w:t>
      </w:r>
      <w:r>
        <w:rPr>
          <w:spacing w:val="5"/>
          <w:w w:val="110"/>
          <w:sz w:val="20"/>
        </w:rPr>
        <w:t> </w:t>
      </w:r>
      <w:r>
        <w:rPr>
          <w:w w:val="110"/>
          <w:sz w:val="20"/>
        </w:rPr>
        <w:t>que</w:t>
      </w:r>
      <w:r>
        <w:rPr>
          <w:spacing w:val="5"/>
          <w:w w:val="110"/>
          <w:sz w:val="20"/>
        </w:rPr>
        <w:t> </w:t>
      </w:r>
      <w:r>
        <w:rPr>
          <w:w w:val="110"/>
          <w:sz w:val="20"/>
        </w:rPr>
        <w:t>establece</w:t>
      </w:r>
      <w:r>
        <w:rPr>
          <w:spacing w:val="5"/>
          <w:w w:val="110"/>
          <w:sz w:val="20"/>
        </w:rPr>
        <w:t> </w:t>
      </w:r>
      <w:r>
        <w:rPr>
          <w:w w:val="110"/>
          <w:sz w:val="20"/>
        </w:rPr>
        <w:t>la</w:t>
      </w:r>
      <w:r>
        <w:rPr>
          <w:spacing w:val="8"/>
          <w:w w:val="110"/>
          <w:sz w:val="20"/>
        </w:rPr>
        <w:t> </w:t>
      </w:r>
      <w:r>
        <w:rPr>
          <w:w w:val="110"/>
          <w:sz w:val="20"/>
        </w:rPr>
        <w:t>Ley</w:t>
      </w:r>
      <w:r>
        <w:rPr>
          <w:spacing w:val="6"/>
          <w:w w:val="110"/>
          <w:sz w:val="20"/>
        </w:rPr>
        <w:t> </w:t>
      </w:r>
      <w:r>
        <w:rPr>
          <w:w w:val="110"/>
          <w:sz w:val="20"/>
        </w:rPr>
        <w:t>para</w:t>
      </w:r>
      <w:r>
        <w:rPr>
          <w:spacing w:val="6"/>
          <w:w w:val="110"/>
          <w:sz w:val="20"/>
        </w:rPr>
        <w:t> </w:t>
      </w:r>
      <w:r>
        <w:rPr>
          <w:w w:val="110"/>
          <w:sz w:val="20"/>
        </w:rPr>
        <w:t>el</w:t>
      </w:r>
      <w:r>
        <w:rPr>
          <w:spacing w:val="6"/>
          <w:w w:val="110"/>
          <w:sz w:val="20"/>
        </w:rPr>
        <w:t> </w:t>
      </w:r>
      <w:r>
        <w:rPr>
          <w:w w:val="110"/>
          <w:sz w:val="20"/>
        </w:rPr>
        <w:t>Uso</w:t>
      </w:r>
      <w:r>
        <w:rPr>
          <w:spacing w:val="5"/>
          <w:w w:val="110"/>
          <w:sz w:val="20"/>
        </w:rPr>
        <w:t> </w:t>
      </w:r>
      <w:r>
        <w:rPr>
          <w:w w:val="110"/>
          <w:sz w:val="20"/>
        </w:rPr>
        <w:t>de</w:t>
      </w:r>
      <w:r>
        <w:rPr>
          <w:spacing w:val="5"/>
          <w:w w:val="110"/>
          <w:sz w:val="20"/>
        </w:rPr>
        <w:t> </w:t>
      </w:r>
      <w:r>
        <w:rPr>
          <w:w w:val="110"/>
          <w:sz w:val="20"/>
        </w:rPr>
        <w:t>Medios</w:t>
      </w:r>
      <w:r>
        <w:rPr>
          <w:spacing w:val="5"/>
          <w:w w:val="110"/>
          <w:sz w:val="20"/>
        </w:rPr>
        <w:t> </w:t>
      </w:r>
      <w:r>
        <w:rPr>
          <w:w w:val="110"/>
          <w:sz w:val="20"/>
        </w:rPr>
        <w:t>Electrónicos</w:t>
      </w:r>
      <w:r>
        <w:rPr>
          <w:spacing w:val="5"/>
          <w:w w:val="110"/>
          <w:sz w:val="20"/>
        </w:rPr>
        <w:t> </w:t>
      </w:r>
      <w:r>
        <w:rPr>
          <w:w w:val="110"/>
          <w:sz w:val="20"/>
        </w:rPr>
        <w:t>del</w:t>
      </w:r>
      <w:r>
        <w:rPr>
          <w:spacing w:val="6"/>
          <w:w w:val="110"/>
          <w:sz w:val="20"/>
        </w:rPr>
        <w:t> </w:t>
      </w:r>
      <w:r>
        <w:rPr>
          <w:w w:val="110"/>
          <w:sz w:val="20"/>
        </w:rPr>
        <w:t>Estado</w:t>
      </w:r>
      <w:r>
        <w:rPr>
          <w:spacing w:val="7"/>
          <w:w w:val="110"/>
          <w:sz w:val="20"/>
        </w:rPr>
        <w:t> </w:t>
      </w:r>
      <w:r>
        <w:rPr>
          <w:w w:val="110"/>
          <w:sz w:val="20"/>
        </w:rPr>
        <w:t>de</w:t>
      </w:r>
      <w:r>
        <w:rPr>
          <w:spacing w:val="5"/>
          <w:w w:val="110"/>
          <w:sz w:val="20"/>
        </w:rPr>
        <w:t> </w:t>
      </w:r>
      <w:r>
        <w:rPr>
          <w:w w:val="110"/>
          <w:sz w:val="20"/>
        </w:rPr>
        <w:t>México;</w:t>
      </w:r>
    </w:p>
    <w:p>
      <w:pPr>
        <w:pStyle w:val="BodyText"/>
        <w:spacing w:before="6"/>
      </w:pPr>
    </w:p>
    <w:p>
      <w:pPr>
        <w:pStyle w:val="ListParagraph"/>
        <w:numPr>
          <w:ilvl w:val="0"/>
          <w:numId w:val="2"/>
        </w:numPr>
        <w:tabs>
          <w:tab w:pos="383" w:val="left" w:leader="none"/>
        </w:tabs>
        <w:spacing w:line="240" w:lineRule="auto" w:before="0" w:after="0"/>
        <w:ind w:left="382" w:right="0" w:hanging="265"/>
        <w:jc w:val="left"/>
        <w:rPr>
          <w:sz w:val="20"/>
        </w:rPr>
      </w:pPr>
      <w:r>
        <w:rPr>
          <w:w w:val="110"/>
          <w:sz w:val="20"/>
        </w:rPr>
        <w:t>Sus trámites serán sencillos, evitando formulismos</w:t>
      </w:r>
      <w:r>
        <w:rPr>
          <w:spacing w:val="10"/>
          <w:w w:val="110"/>
          <w:sz w:val="20"/>
        </w:rPr>
        <w:t> </w:t>
      </w:r>
      <w:r>
        <w:rPr>
          <w:w w:val="110"/>
          <w:sz w:val="20"/>
        </w:rPr>
        <w:t>innecesarios;</w:t>
      </w:r>
    </w:p>
    <w:p>
      <w:pPr>
        <w:pStyle w:val="BodyText"/>
        <w:spacing w:before="4"/>
        <w:rPr>
          <w:sz w:val="21"/>
        </w:rPr>
      </w:pPr>
    </w:p>
    <w:p>
      <w:pPr>
        <w:pStyle w:val="ListParagraph"/>
        <w:numPr>
          <w:ilvl w:val="0"/>
          <w:numId w:val="2"/>
        </w:numPr>
        <w:tabs>
          <w:tab w:pos="450" w:val="left" w:leader="none"/>
        </w:tabs>
        <w:spacing w:line="240" w:lineRule="auto" w:before="1" w:after="0"/>
        <w:ind w:left="450" w:right="0" w:hanging="332"/>
        <w:jc w:val="left"/>
        <w:rPr>
          <w:sz w:val="20"/>
        </w:rPr>
      </w:pPr>
      <w:r>
        <w:rPr>
          <w:w w:val="110"/>
          <w:sz w:val="20"/>
        </w:rPr>
        <w:t>Deberán</w:t>
      </w:r>
      <w:r>
        <w:rPr>
          <w:spacing w:val="11"/>
          <w:w w:val="110"/>
          <w:sz w:val="20"/>
        </w:rPr>
        <w:t> </w:t>
      </w:r>
      <w:r>
        <w:rPr>
          <w:w w:val="110"/>
          <w:sz w:val="20"/>
        </w:rPr>
        <w:t>tramitarse</w:t>
      </w:r>
      <w:r>
        <w:rPr>
          <w:spacing w:val="9"/>
          <w:w w:val="110"/>
          <w:sz w:val="20"/>
        </w:rPr>
        <w:t> </w:t>
      </w:r>
      <w:r>
        <w:rPr>
          <w:w w:val="110"/>
          <w:sz w:val="20"/>
        </w:rPr>
        <w:t>y</w:t>
      </w:r>
      <w:r>
        <w:rPr>
          <w:spacing w:val="12"/>
          <w:w w:val="110"/>
          <w:sz w:val="20"/>
        </w:rPr>
        <w:t> </w:t>
      </w:r>
      <w:r>
        <w:rPr>
          <w:w w:val="110"/>
          <w:sz w:val="20"/>
        </w:rPr>
        <w:t>decidirse</w:t>
      </w:r>
      <w:r>
        <w:rPr>
          <w:spacing w:val="10"/>
          <w:w w:val="110"/>
          <w:sz w:val="20"/>
        </w:rPr>
        <w:t> </w:t>
      </w:r>
      <w:r>
        <w:rPr>
          <w:w w:val="110"/>
          <w:sz w:val="20"/>
        </w:rPr>
        <w:t>de</w:t>
      </w:r>
      <w:r>
        <w:rPr>
          <w:spacing w:val="9"/>
          <w:w w:val="110"/>
          <w:sz w:val="20"/>
        </w:rPr>
        <w:t> </w:t>
      </w:r>
      <w:r>
        <w:rPr>
          <w:w w:val="110"/>
          <w:sz w:val="20"/>
        </w:rPr>
        <w:t>manera</w:t>
      </w:r>
      <w:r>
        <w:rPr>
          <w:spacing w:val="11"/>
          <w:w w:val="110"/>
          <w:sz w:val="20"/>
        </w:rPr>
        <w:t> </w:t>
      </w:r>
      <w:r>
        <w:rPr>
          <w:w w:val="110"/>
          <w:sz w:val="20"/>
        </w:rPr>
        <w:t>pronta</w:t>
      </w:r>
      <w:r>
        <w:rPr>
          <w:spacing w:val="10"/>
          <w:w w:val="110"/>
          <w:sz w:val="20"/>
        </w:rPr>
        <w:t> </w:t>
      </w:r>
      <w:r>
        <w:rPr>
          <w:w w:val="110"/>
          <w:sz w:val="20"/>
        </w:rPr>
        <w:t>y</w:t>
      </w:r>
      <w:r>
        <w:rPr>
          <w:spacing w:val="10"/>
          <w:w w:val="110"/>
          <w:sz w:val="20"/>
        </w:rPr>
        <w:t> </w:t>
      </w:r>
      <w:r>
        <w:rPr>
          <w:w w:val="110"/>
          <w:sz w:val="20"/>
        </w:rPr>
        <w:t>expedita;</w:t>
      </w:r>
    </w:p>
    <w:p>
      <w:pPr>
        <w:pStyle w:val="BodyText"/>
        <w:spacing w:before="2"/>
        <w:rPr>
          <w:sz w:val="21"/>
        </w:rPr>
      </w:pPr>
    </w:p>
    <w:p>
      <w:pPr>
        <w:pStyle w:val="ListParagraph"/>
        <w:numPr>
          <w:ilvl w:val="0"/>
          <w:numId w:val="2"/>
        </w:numPr>
        <w:tabs>
          <w:tab w:pos="455" w:val="left" w:leader="none"/>
        </w:tabs>
        <w:spacing w:line="240" w:lineRule="auto" w:before="0" w:after="0"/>
        <w:ind w:left="454" w:right="0" w:hanging="337"/>
        <w:jc w:val="left"/>
        <w:rPr>
          <w:sz w:val="20"/>
        </w:rPr>
      </w:pPr>
      <w:r>
        <w:rPr>
          <w:w w:val="110"/>
          <w:sz w:val="20"/>
        </w:rPr>
        <w:t>Se</w:t>
      </w:r>
      <w:r>
        <w:rPr>
          <w:spacing w:val="9"/>
          <w:w w:val="110"/>
          <w:sz w:val="20"/>
        </w:rPr>
        <w:t> </w:t>
      </w:r>
      <w:r>
        <w:rPr>
          <w:w w:val="110"/>
          <w:sz w:val="20"/>
        </w:rPr>
        <w:t>impulsarán</w:t>
      </w:r>
      <w:r>
        <w:rPr>
          <w:spacing w:val="10"/>
          <w:w w:val="110"/>
          <w:sz w:val="20"/>
        </w:rPr>
        <w:t> </w:t>
      </w:r>
      <w:r>
        <w:rPr>
          <w:w w:val="110"/>
          <w:sz w:val="20"/>
        </w:rPr>
        <w:t>de</w:t>
      </w:r>
      <w:r>
        <w:rPr>
          <w:spacing w:val="9"/>
          <w:w w:val="110"/>
          <w:sz w:val="20"/>
        </w:rPr>
        <w:t> </w:t>
      </w:r>
      <w:r>
        <w:rPr>
          <w:w w:val="110"/>
          <w:sz w:val="20"/>
        </w:rPr>
        <w:t>oficio,</w:t>
      </w:r>
      <w:r>
        <w:rPr>
          <w:spacing w:val="11"/>
          <w:w w:val="110"/>
          <w:sz w:val="20"/>
        </w:rPr>
        <w:t> </w:t>
      </w:r>
      <w:r>
        <w:rPr>
          <w:w w:val="110"/>
          <w:sz w:val="20"/>
        </w:rPr>
        <w:t>sin</w:t>
      </w:r>
      <w:r>
        <w:rPr>
          <w:spacing w:val="10"/>
          <w:w w:val="110"/>
          <w:sz w:val="20"/>
        </w:rPr>
        <w:t> </w:t>
      </w:r>
      <w:r>
        <w:rPr>
          <w:w w:val="110"/>
          <w:sz w:val="20"/>
        </w:rPr>
        <w:t>perjuicio</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intervención</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partes</w:t>
      </w:r>
      <w:r>
        <w:rPr>
          <w:spacing w:val="8"/>
          <w:w w:val="110"/>
          <w:sz w:val="20"/>
        </w:rPr>
        <w:t> </w:t>
      </w:r>
      <w:r>
        <w:rPr>
          <w:w w:val="110"/>
          <w:sz w:val="20"/>
        </w:rPr>
        <w:t>interesadas;</w:t>
      </w:r>
    </w:p>
    <w:p>
      <w:pPr>
        <w:pStyle w:val="BodyText"/>
        <w:spacing w:before="4"/>
        <w:rPr>
          <w:sz w:val="21"/>
        </w:rPr>
      </w:pPr>
    </w:p>
    <w:p>
      <w:pPr>
        <w:pStyle w:val="ListParagraph"/>
        <w:numPr>
          <w:ilvl w:val="0"/>
          <w:numId w:val="2"/>
        </w:numPr>
        <w:tabs>
          <w:tab w:pos="388" w:val="left" w:leader="none"/>
        </w:tabs>
        <w:spacing w:line="240" w:lineRule="auto" w:before="0" w:after="0"/>
        <w:ind w:left="387" w:right="0" w:hanging="270"/>
        <w:jc w:val="left"/>
        <w:rPr>
          <w:sz w:val="20"/>
        </w:rPr>
      </w:pPr>
      <w:r>
        <w:rPr>
          <w:w w:val="110"/>
          <w:sz w:val="20"/>
        </w:rPr>
        <w:t>Se</w:t>
      </w:r>
      <w:r>
        <w:rPr>
          <w:spacing w:val="11"/>
          <w:w w:val="110"/>
          <w:sz w:val="20"/>
        </w:rPr>
        <w:t> </w:t>
      </w:r>
      <w:r>
        <w:rPr>
          <w:w w:val="110"/>
          <w:sz w:val="20"/>
        </w:rPr>
        <w:t>cuidará</w:t>
      </w:r>
      <w:r>
        <w:rPr>
          <w:spacing w:val="12"/>
          <w:w w:val="110"/>
          <w:sz w:val="20"/>
        </w:rPr>
        <w:t> </w:t>
      </w:r>
      <w:r>
        <w:rPr>
          <w:w w:val="110"/>
          <w:sz w:val="20"/>
        </w:rPr>
        <w:t>que</w:t>
      </w:r>
      <w:r>
        <w:rPr>
          <w:spacing w:val="10"/>
          <w:w w:val="110"/>
          <w:sz w:val="20"/>
        </w:rPr>
        <w:t> </w:t>
      </w:r>
      <w:r>
        <w:rPr>
          <w:w w:val="110"/>
          <w:sz w:val="20"/>
        </w:rPr>
        <w:t>alcancen</w:t>
      </w:r>
      <w:r>
        <w:rPr>
          <w:spacing w:val="11"/>
          <w:w w:val="110"/>
          <w:sz w:val="20"/>
        </w:rPr>
        <w:t> </w:t>
      </w:r>
      <w:r>
        <w:rPr>
          <w:w w:val="110"/>
          <w:sz w:val="20"/>
        </w:rPr>
        <w:t>sus</w:t>
      </w:r>
      <w:r>
        <w:rPr>
          <w:spacing w:val="11"/>
          <w:w w:val="110"/>
          <w:sz w:val="20"/>
        </w:rPr>
        <w:t> </w:t>
      </w:r>
      <w:r>
        <w:rPr>
          <w:w w:val="110"/>
          <w:sz w:val="20"/>
        </w:rPr>
        <w:t>finalidades</w:t>
      </w:r>
      <w:r>
        <w:rPr>
          <w:spacing w:val="10"/>
          <w:w w:val="110"/>
          <w:sz w:val="20"/>
        </w:rPr>
        <w:t> </w:t>
      </w:r>
      <w:r>
        <w:rPr>
          <w:w w:val="110"/>
          <w:sz w:val="20"/>
        </w:rPr>
        <w:t>y</w:t>
      </w:r>
      <w:r>
        <w:rPr>
          <w:spacing w:val="12"/>
          <w:w w:val="110"/>
          <w:sz w:val="20"/>
        </w:rPr>
        <w:t> </w:t>
      </w:r>
      <w:r>
        <w:rPr>
          <w:w w:val="110"/>
          <w:sz w:val="20"/>
        </w:rPr>
        <w:t>efectos</w:t>
      </w:r>
      <w:r>
        <w:rPr>
          <w:spacing w:val="10"/>
          <w:w w:val="110"/>
          <w:sz w:val="20"/>
        </w:rPr>
        <w:t> </w:t>
      </w:r>
      <w:r>
        <w:rPr>
          <w:w w:val="110"/>
          <w:sz w:val="20"/>
        </w:rPr>
        <w:t>legales;</w:t>
      </w:r>
    </w:p>
    <w:p>
      <w:pPr>
        <w:pStyle w:val="BodyText"/>
        <w:spacing w:before="2"/>
        <w:rPr>
          <w:sz w:val="21"/>
        </w:rPr>
      </w:pPr>
    </w:p>
    <w:p>
      <w:pPr>
        <w:pStyle w:val="ListParagraph"/>
        <w:numPr>
          <w:ilvl w:val="0"/>
          <w:numId w:val="2"/>
        </w:numPr>
        <w:tabs>
          <w:tab w:pos="503" w:val="left" w:leader="none"/>
        </w:tabs>
        <w:spacing w:line="249" w:lineRule="auto" w:before="0" w:after="0"/>
        <w:ind w:left="118" w:right="121" w:firstLine="0"/>
        <w:jc w:val="both"/>
        <w:rPr>
          <w:sz w:val="20"/>
        </w:rPr>
      </w:pPr>
      <w:r>
        <w:rPr>
          <w:w w:val="110"/>
          <w:sz w:val="20"/>
        </w:rPr>
        <w:t>Las actuaciones serán públicas, salvo que la moral o el interés general exija que sean secretas;</w:t>
      </w:r>
    </w:p>
    <w:p>
      <w:pPr>
        <w:pStyle w:val="BodyText"/>
        <w:spacing w:before="6"/>
      </w:pPr>
    </w:p>
    <w:p>
      <w:pPr>
        <w:pStyle w:val="ListParagraph"/>
        <w:numPr>
          <w:ilvl w:val="0"/>
          <w:numId w:val="2"/>
        </w:numPr>
        <w:tabs>
          <w:tab w:pos="539" w:val="left" w:leader="none"/>
        </w:tabs>
        <w:spacing w:line="249" w:lineRule="auto" w:before="0" w:after="0"/>
        <w:ind w:left="118" w:right="124" w:firstLine="0"/>
        <w:jc w:val="both"/>
        <w:rPr>
          <w:sz w:val="20"/>
        </w:rPr>
      </w:pPr>
      <w:r>
        <w:rPr>
          <w:w w:val="110"/>
          <w:sz w:val="20"/>
        </w:rPr>
        <w:t>Que la intervención del particular, de la autoridad y del personal del Tribunal, se realicen con rectitud y</w:t>
      </w:r>
      <w:r>
        <w:rPr>
          <w:spacing w:val="34"/>
          <w:w w:val="110"/>
          <w:sz w:val="20"/>
        </w:rPr>
        <w:t> </w:t>
      </w:r>
      <w:r>
        <w:rPr>
          <w:w w:val="110"/>
          <w:sz w:val="20"/>
        </w:rPr>
        <w:t>honradez;</w:t>
      </w:r>
    </w:p>
    <w:p>
      <w:pPr>
        <w:pStyle w:val="BodyText"/>
        <w:spacing w:before="3"/>
      </w:pPr>
    </w:p>
    <w:p>
      <w:pPr>
        <w:pStyle w:val="ListParagraph"/>
        <w:numPr>
          <w:ilvl w:val="0"/>
          <w:numId w:val="2"/>
        </w:numPr>
        <w:tabs>
          <w:tab w:pos="589" w:val="left" w:leader="none"/>
        </w:tabs>
        <w:spacing w:line="240" w:lineRule="auto" w:before="0" w:after="0"/>
        <w:ind w:left="588" w:right="0" w:hanging="471"/>
        <w:jc w:val="left"/>
        <w:rPr>
          <w:sz w:val="20"/>
        </w:rPr>
      </w:pPr>
      <w:r>
        <w:rPr>
          <w:w w:val="110"/>
          <w:sz w:val="20"/>
        </w:rPr>
        <w:t>Serán</w:t>
      </w:r>
      <w:r>
        <w:rPr>
          <w:spacing w:val="11"/>
          <w:w w:val="110"/>
          <w:sz w:val="20"/>
        </w:rPr>
        <w:t> </w:t>
      </w:r>
      <w:r>
        <w:rPr>
          <w:w w:val="110"/>
          <w:sz w:val="20"/>
        </w:rPr>
        <w:t>gratuitos,</w:t>
      </w:r>
      <w:r>
        <w:rPr>
          <w:spacing w:val="12"/>
          <w:w w:val="110"/>
          <w:sz w:val="20"/>
        </w:rPr>
        <w:t> </w:t>
      </w:r>
      <w:r>
        <w:rPr>
          <w:w w:val="110"/>
          <w:sz w:val="20"/>
        </w:rPr>
        <w:t>sin</w:t>
      </w:r>
      <w:r>
        <w:rPr>
          <w:spacing w:val="12"/>
          <w:w w:val="110"/>
          <w:sz w:val="20"/>
        </w:rPr>
        <w:t> </w:t>
      </w:r>
      <w:r>
        <w:rPr>
          <w:w w:val="110"/>
          <w:sz w:val="20"/>
        </w:rPr>
        <w:t>que</w:t>
      </w:r>
      <w:r>
        <w:rPr>
          <w:spacing w:val="11"/>
          <w:w w:val="110"/>
          <w:sz w:val="20"/>
        </w:rPr>
        <w:t> </w:t>
      </w:r>
      <w:r>
        <w:rPr>
          <w:w w:val="110"/>
          <w:sz w:val="20"/>
        </w:rPr>
        <w:t>pueda</w:t>
      </w:r>
      <w:r>
        <w:rPr>
          <w:spacing w:val="12"/>
          <w:w w:val="110"/>
          <w:sz w:val="20"/>
        </w:rPr>
        <w:t> </w:t>
      </w:r>
      <w:r>
        <w:rPr>
          <w:w w:val="110"/>
          <w:sz w:val="20"/>
        </w:rPr>
        <w:t>condenarse</w:t>
      </w:r>
      <w:r>
        <w:rPr>
          <w:spacing w:val="11"/>
          <w:w w:val="110"/>
          <w:sz w:val="20"/>
        </w:rPr>
        <w:t> </w:t>
      </w:r>
      <w:r>
        <w:rPr>
          <w:w w:val="110"/>
          <w:sz w:val="20"/>
        </w:rPr>
        <w:t>al</w:t>
      </w:r>
      <w:r>
        <w:rPr>
          <w:spacing w:val="11"/>
          <w:w w:val="110"/>
          <w:sz w:val="20"/>
        </w:rPr>
        <w:t> </w:t>
      </w:r>
      <w:r>
        <w:rPr>
          <w:w w:val="110"/>
          <w:sz w:val="20"/>
        </w:rPr>
        <w:t>pago</w:t>
      </w:r>
      <w:r>
        <w:rPr>
          <w:spacing w:val="13"/>
          <w:w w:val="110"/>
          <w:sz w:val="20"/>
        </w:rPr>
        <w:t> </w:t>
      </w:r>
      <w:r>
        <w:rPr>
          <w:w w:val="110"/>
          <w:sz w:val="20"/>
        </w:rPr>
        <w:t>de</w:t>
      </w:r>
      <w:r>
        <w:rPr>
          <w:spacing w:val="11"/>
          <w:w w:val="110"/>
          <w:sz w:val="20"/>
        </w:rPr>
        <w:t> </w:t>
      </w:r>
      <w:r>
        <w:rPr>
          <w:w w:val="110"/>
          <w:sz w:val="20"/>
        </w:rPr>
        <w:t>gastos</w:t>
      </w:r>
      <w:r>
        <w:rPr>
          <w:spacing w:val="11"/>
          <w:w w:val="110"/>
          <w:sz w:val="20"/>
        </w:rPr>
        <w:t> </w:t>
      </w:r>
      <w:r>
        <w:rPr>
          <w:w w:val="110"/>
          <w:sz w:val="20"/>
        </w:rPr>
        <w:t>y</w:t>
      </w:r>
      <w:r>
        <w:rPr>
          <w:spacing w:val="10"/>
          <w:w w:val="110"/>
          <w:sz w:val="20"/>
        </w:rPr>
        <w:t> </w:t>
      </w:r>
      <w:r>
        <w:rPr>
          <w:w w:val="110"/>
          <w:sz w:val="20"/>
        </w:rPr>
        <w:t>costas;</w:t>
      </w:r>
    </w:p>
    <w:p>
      <w:pPr>
        <w:pStyle w:val="BodyText"/>
        <w:spacing w:before="5"/>
        <w:rPr>
          <w:sz w:val="21"/>
        </w:rPr>
      </w:pPr>
    </w:p>
    <w:p>
      <w:pPr>
        <w:pStyle w:val="ListParagraph"/>
        <w:numPr>
          <w:ilvl w:val="0"/>
          <w:numId w:val="2"/>
        </w:numPr>
        <w:tabs>
          <w:tab w:pos="475" w:val="left" w:leader="none"/>
        </w:tabs>
        <w:spacing w:line="249" w:lineRule="auto" w:before="1" w:after="0"/>
        <w:ind w:left="118" w:right="121" w:firstLine="0"/>
        <w:jc w:val="both"/>
        <w:rPr>
          <w:sz w:val="20"/>
        </w:rPr>
      </w:pPr>
      <w:r>
        <w:rPr>
          <w:w w:val="110"/>
          <w:sz w:val="20"/>
        </w:rPr>
        <w:t>Las autoridades administrativas, el Tribunal y las partes interesadas se conducirán, en las promociones</w:t>
      </w:r>
      <w:r>
        <w:rPr>
          <w:spacing w:val="11"/>
          <w:w w:val="110"/>
          <w:sz w:val="20"/>
        </w:rPr>
        <w:t> </w:t>
      </w:r>
      <w:r>
        <w:rPr>
          <w:w w:val="110"/>
          <w:sz w:val="20"/>
        </w:rPr>
        <w:t>y</w:t>
      </w:r>
      <w:r>
        <w:rPr>
          <w:spacing w:val="11"/>
          <w:w w:val="110"/>
          <w:sz w:val="20"/>
        </w:rPr>
        <w:t> </w:t>
      </w:r>
      <w:r>
        <w:rPr>
          <w:w w:val="110"/>
          <w:sz w:val="20"/>
        </w:rPr>
        <w:t>actuaciones,</w:t>
      </w:r>
      <w:r>
        <w:rPr>
          <w:spacing w:val="11"/>
          <w:w w:val="110"/>
          <w:sz w:val="20"/>
        </w:rPr>
        <w:t> </w:t>
      </w:r>
      <w:r>
        <w:rPr>
          <w:w w:val="110"/>
          <w:sz w:val="20"/>
        </w:rPr>
        <w:t>con</w:t>
      </w:r>
      <w:r>
        <w:rPr>
          <w:spacing w:val="11"/>
          <w:w w:val="110"/>
          <w:sz w:val="20"/>
        </w:rPr>
        <w:t> </w:t>
      </w:r>
      <w:r>
        <w:rPr>
          <w:w w:val="110"/>
          <w:sz w:val="20"/>
        </w:rPr>
        <w:t>honradez,</w:t>
      </w:r>
      <w:r>
        <w:rPr>
          <w:spacing w:val="9"/>
          <w:w w:val="110"/>
          <w:sz w:val="20"/>
        </w:rPr>
        <w:t> </w:t>
      </w:r>
      <w:r>
        <w:rPr>
          <w:w w:val="110"/>
          <w:sz w:val="20"/>
        </w:rPr>
        <w:t>transparencia</w:t>
      </w:r>
      <w:r>
        <w:rPr>
          <w:spacing w:val="11"/>
          <w:w w:val="110"/>
          <w:sz w:val="20"/>
        </w:rPr>
        <w:t> </w:t>
      </w:r>
      <w:r>
        <w:rPr>
          <w:w w:val="110"/>
          <w:sz w:val="20"/>
        </w:rPr>
        <w:t>y</w:t>
      </w:r>
      <w:r>
        <w:rPr>
          <w:spacing w:val="11"/>
          <w:w w:val="110"/>
          <w:sz w:val="20"/>
        </w:rPr>
        <w:t> </w:t>
      </w:r>
      <w:r>
        <w:rPr>
          <w:w w:val="110"/>
          <w:sz w:val="20"/>
        </w:rPr>
        <w:t>respeto.</w:t>
      </w:r>
    </w:p>
    <w:p>
      <w:pPr>
        <w:pStyle w:val="BodyText"/>
        <w:spacing w:line="230" w:lineRule="auto" w:before="192"/>
        <w:ind w:left="118" w:right="120"/>
        <w:jc w:val="both"/>
      </w:pPr>
      <w:r>
        <w:rPr>
          <w:rFonts w:ascii="TeX Gyre Bonum" w:hAnsi="TeX Gyre Bonum"/>
          <w:b/>
          <w:w w:val="110"/>
        </w:rPr>
        <w:t>Artículo 4.- </w:t>
      </w:r>
      <w:r>
        <w:rPr>
          <w:w w:val="110"/>
        </w:rPr>
        <w:t>Cuando en este Código se haga referencia a las leyes, autoridades, actos y procedimientos de carácter administrativo, se considerarán incluidos los de naturaleza fiscal.</w:t>
      </w:r>
    </w:p>
    <w:p>
      <w:pPr>
        <w:pStyle w:val="BodyText"/>
        <w:spacing w:before="5"/>
        <w:rPr>
          <w:sz w:val="17"/>
        </w:rPr>
      </w:pPr>
    </w:p>
    <w:p>
      <w:pPr>
        <w:spacing w:before="0"/>
        <w:ind w:left="118" w:right="0" w:firstLine="0"/>
        <w:jc w:val="both"/>
        <w:rPr>
          <w:sz w:val="20"/>
        </w:rPr>
      </w:pPr>
      <w:r>
        <w:rPr>
          <w:rFonts w:ascii="TeX Gyre Bonum" w:hAnsi="TeX Gyre Bonum"/>
          <w:b/>
          <w:w w:val="105"/>
          <w:sz w:val="20"/>
        </w:rPr>
        <w:t>Artículo 5.- </w:t>
      </w:r>
      <w:r>
        <w:rPr>
          <w:w w:val="105"/>
          <w:sz w:val="20"/>
        </w:rPr>
        <w:t>Se deroga</w:t>
      </w:r>
    </w:p>
    <w:p>
      <w:pPr>
        <w:spacing w:after="0"/>
        <w:jc w:val="both"/>
        <w:rPr>
          <w:sz w:val="20"/>
        </w:rPr>
        <w:sectPr>
          <w:pgSz w:w="12240" w:h="15840"/>
          <w:pgMar w:header="720" w:footer="1030" w:top="1680" w:bottom="1220" w:left="1300" w:right="1300"/>
        </w:sectPr>
      </w:pPr>
    </w:p>
    <w:p>
      <w:pPr>
        <w:pStyle w:val="Heading1"/>
        <w:spacing w:line="223" w:lineRule="exact"/>
      </w:pPr>
      <w:r>
        <w:rPr/>
        <w:t>CAPITULO SEGUNDO</w:t>
      </w:r>
    </w:p>
    <w:p>
      <w:pPr>
        <w:spacing w:line="194" w:lineRule="auto" w:before="15"/>
        <w:ind w:left="2874" w:right="2874" w:firstLine="0"/>
        <w:jc w:val="center"/>
        <w:rPr>
          <w:rFonts w:ascii="TeX Gyre Bonum"/>
          <w:b/>
          <w:sz w:val="20"/>
        </w:rPr>
      </w:pPr>
      <w:r>
        <w:rPr>
          <w:rFonts w:ascii="TeX Gyre Bonum"/>
          <w:b/>
          <w:sz w:val="20"/>
        </w:rPr>
        <w:t>De las Formalidades Procedimentales y Procesales</w:t>
      </w:r>
    </w:p>
    <w:p>
      <w:pPr>
        <w:pStyle w:val="BodyText"/>
        <w:spacing w:line="244" w:lineRule="auto" w:before="187"/>
        <w:ind w:left="118" w:right="115"/>
        <w:jc w:val="both"/>
      </w:pPr>
      <w:r>
        <w:rPr>
          <w:rFonts w:ascii="TeX Gyre Bonum" w:hAnsi="TeX Gyre Bonum"/>
          <w:b/>
          <w:w w:val="110"/>
        </w:rPr>
        <w:t>Artículo 6.- </w:t>
      </w:r>
      <w:r>
        <w:rPr>
          <w:w w:val="110"/>
        </w:rPr>
        <w:t>Las promociones y actuaciones deben escribirse en lengua española. Cuando las promociones no se presenten escritas en español, se acompañarán de su correspondiente traducción; en caso de que no se exhiba ésta, la autoridad administrativa o el Tribunal la obtendrán, de manera oficiosa, de traductor adscrito preferentemente a las dependencias públicas.</w:t>
      </w:r>
    </w:p>
    <w:p>
      <w:pPr>
        <w:pStyle w:val="BodyText"/>
        <w:spacing w:before="4"/>
      </w:pPr>
    </w:p>
    <w:p>
      <w:pPr>
        <w:pStyle w:val="BodyText"/>
        <w:spacing w:line="249" w:lineRule="auto"/>
        <w:ind w:left="118" w:right="117"/>
        <w:jc w:val="both"/>
      </w:pPr>
      <w:r>
        <w:rPr>
          <w:w w:val="110"/>
        </w:rPr>
        <w:t>Cuando intervengan en las actuaciones personas pertenecientes a los pueblos o comunidades indígenas deberán ser asistidos por intérprete y defensor que tengan conocimiento de su lengua y cultura, debiendo asentarse tal  circunstancia  en el acta respectiva; dicho intérprete deberá   ser preferentemente de instituciones</w:t>
      </w:r>
      <w:r>
        <w:rPr>
          <w:spacing w:val="43"/>
          <w:w w:val="110"/>
        </w:rPr>
        <w:t> </w:t>
      </w:r>
      <w:r>
        <w:rPr>
          <w:w w:val="110"/>
        </w:rPr>
        <w:t>públicas.</w:t>
      </w:r>
    </w:p>
    <w:p>
      <w:pPr>
        <w:pStyle w:val="BodyText"/>
        <w:spacing w:before="181"/>
        <w:ind w:left="118" w:right="115"/>
        <w:jc w:val="both"/>
      </w:pPr>
      <w:r>
        <w:rPr>
          <w:rFonts w:ascii="TeX Gyre Bonum" w:hAnsi="TeX Gyre Bonum"/>
          <w:b/>
          <w:w w:val="110"/>
        </w:rPr>
        <w:t>Artículo 7.- </w:t>
      </w:r>
      <w:r>
        <w:rPr>
          <w:w w:val="110"/>
        </w:rPr>
        <w:t>Las promociones y actuaciones del procedimiento y proceso administrativo se presentarán o realizarán en forma escrita. Cuando una diligencia se practique de manera oral, deberá documentarse inmediatamente su desarrollo.</w:t>
      </w:r>
    </w:p>
    <w:p>
      <w:pPr>
        <w:pStyle w:val="BodyText"/>
        <w:spacing w:before="3"/>
        <w:rPr>
          <w:sz w:val="21"/>
        </w:rPr>
      </w:pPr>
    </w:p>
    <w:p>
      <w:pPr>
        <w:pStyle w:val="BodyText"/>
        <w:spacing w:line="247" w:lineRule="auto" w:before="1"/>
        <w:ind w:left="118" w:right="111"/>
        <w:jc w:val="both"/>
      </w:pPr>
      <w:r>
        <w:rPr>
          <w:w w:val="110"/>
        </w:rPr>
        <w:t>Para documentar el procedimiento y proceso administrativo podrán utilizarse impresos que estén legalmente autorizados, así como los elementos incorporables a un sistema  de  compilación y reproducción mecánico o electrónico, que garantice su conservación y recuperación completa y</w:t>
      </w:r>
      <w:r>
        <w:rPr>
          <w:spacing w:val="32"/>
          <w:w w:val="110"/>
        </w:rPr>
        <w:t> </w:t>
      </w:r>
      <w:r>
        <w:rPr>
          <w:w w:val="110"/>
        </w:rPr>
        <w:t>fidedigna.</w:t>
      </w:r>
    </w:p>
    <w:p>
      <w:pPr>
        <w:pStyle w:val="BodyText"/>
        <w:spacing w:line="242" w:lineRule="auto" w:before="190"/>
        <w:ind w:left="118" w:right="111"/>
        <w:jc w:val="both"/>
      </w:pPr>
      <w:r>
        <w:rPr>
          <w:rFonts w:ascii="TeX Gyre Bonum" w:hAnsi="TeX Gyre Bonum"/>
          <w:b/>
          <w:w w:val="110"/>
        </w:rPr>
        <w:t>Artículo 8.- </w:t>
      </w:r>
      <w:r>
        <w:rPr>
          <w:w w:val="110"/>
        </w:rPr>
        <w:t>En las actuaciones se escribirán con letra las fechas y cantidades.  No  se emplearán abreviaturas ni se enmendarán las frases equivocadas, sobre las que sólo se pondrá una línea delgada que permita la lectura, salvándose con toda precisión el error cometido antes de cerrar las</w:t>
      </w:r>
      <w:r>
        <w:rPr>
          <w:spacing w:val="32"/>
          <w:w w:val="110"/>
        </w:rPr>
        <w:t> </w:t>
      </w:r>
      <w:r>
        <w:rPr>
          <w:w w:val="110"/>
        </w:rPr>
        <w:t>actuaciones.</w:t>
      </w:r>
    </w:p>
    <w:p>
      <w:pPr>
        <w:pStyle w:val="BodyText"/>
        <w:spacing w:before="190"/>
        <w:ind w:left="118" w:right="114"/>
        <w:jc w:val="both"/>
      </w:pPr>
      <w:r>
        <w:rPr>
          <w:rFonts w:ascii="TeX Gyre Bonum" w:hAnsi="TeX Gyre Bonum"/>
          <w:b/>
          <w:w w:val="110"/>
        </w:rPr>
        <w:t>Artículo 9.- </w:t>
      </w:r>
      <w:r>
        <w:rPr>
          <w:w w:val="110"/>
        </w:rPr>
        <w:t>Toda promoción que sea presentada por escrito deberá contener la firma autógrafa de quien la formule, requisito sin el cual no se le dará curso. Cuando el promovente no sepa o   no pueda firmar, estampará su huella</w:t>
      </w:r>
      <w:r>
        <w:rPr>
          <w:spacing w:val="14"/>
          <w:w w:val="110"/>
        </w:rPr>
        <w:t> </w:t>
      </w:r>
      <w:r>
        <w:rPr>
          <w:w w:val="110"/>
        </w:rPr>
        <w:t>digital.</w:t>
      </w:r>
    </w:p>
    <w:p>
      <w:pPr>
        <w:pStyle w:val="BodyText"/>
        <w:spacing w:before="1"/>
        <w:rPr>
          <w:sz w:val="21"/>
        </w:rPr>
      </w:pPr>
    </w:p>
    <w:p>
      <w:pPr>
        <w:pStyle w:val="BodyText"/>
        <w:ind w:left="118"/>
      </w:pPr>
      <w:r>
        <w:rPr>
          <w:w w:val="110"/>
        </w:rPr>
        <w:t>En materia de transparencia también podrán presentarse promociones por medios electrónicos.</w:t>
      </w:r>
    </w:p>
    <w:p>
      <w:pPr>
        <w:pStyle w:val="BodyText"/>
        <w:spacing w:before="5"/>
        <w:rPr>
          <w:sz w:val="17"/>
        </w:rPr>
      </w:pPr>
    </w:p>
    <w:p>
      <w:pPr>
        <w:pStyle w:val="BodyText"/>
        <w:spacing w:line="237" w:lineRule="auto"/>
        <w:ind w:left="118" w:right="117"/>
        <w:jc w:val="both"/>
      </w:pPr>
      <w:r>
        <w:rPr>
          <w:rFonts w:ascii="TeX Gyre Bonum" w:hAnsi="TeX Gyre Bonum"/>
          <w:b/>
          <w:w w:val="110"/>
        </w:rPr>
        <w:t>Artículo 10.- </w:t>
      </w:r>
      <w:r>
        <w:rPr>
          <w:w w:val="110"/>
        </w:rPr>
        <w:t>Los menores de edad, los sujetos a interdicción, las sucesiones, las quiebras y las personas jurídicas colectivas, actuarán por conducto de sus representantes, en términos de la legislación aplicable.</w:t>
      </w:r>
    </w:p>
    <w:p>
      <w:pPr>
        <w:pStyle w:val="BodyText"/>
        <w:spacing w:line="244" w:lineRule="auto" w:before="198"/>
        <w:ind w:left="118" w:right="117"/>
        <w:jc w:val="both"/>
      </w:pPr>
      <w:r>
        <w:rPr>
          <w:rFonts w:ascii="TeX Gyre Bonum" w:hAnsi="TeX Gyre Bonum"/>
          <w:b/>
          <w:w w:val="110"/>
        </w:rPr>
        <w:t>Artículo 11.- </w:t>
      </w:r>
      <w:r>
        <w:rPr>
          <w:w w:val="110"/>
        </w:rPr>
        <w:t>Cuando una solicitud o promoción se formule por dos o más personas, deberán designar un representante común de entre ellas. Si no se hace el nombramiento, la autoridad administrativa o el Tribunal considerarán como representante común a la persona mencionada en primer término. Los interesados podrán revocar, en cualquier momento, la designación del representante común, nombrando a otro, lo que se hará saber a la propia autoridad o al Tribunal.</w:t>
      </w:r>
    </w:p>
    <w:p>
      <w:pPr>
        <w:pStyle w:val="BodyText"/>
        <w:spacing w:before="188"/>
        <w:ind w:left="118"/>
      </w:pPr>
      <w:r>
        <w:rPr>
          <w:rFonts w:ascii="TeX Gyre Bonum" w:hAnsi="TeX Gyre Bonum"/>
          <w:b/>
          <w:w w:val="110"/>
        </w:rPr>
        <w:t>Artículo 12.- </w:t>
      </w:r>
      <w:r>
        <w:rPr>
          <w:w w:val="110"/>
        </w:rPr>
        <w:t>Las promociones y actuaciones se efectuarán en días y horas</w:t>
      </w:r>
      <w:r>
        <w:rPr>
          <w:spacing w:val="52"/>
          <w:w w:val="110"/>
        </w:rPr>
        <w:t> </w:t>
      </w:r>
      <w:r>
        <w:rPr>
          <w:w w:val="110"/>
        </w:rPr>
        <w:t>hábiles.</w:t>
      </w:r>
    </w:p>
    <w:p>
      <w:pPr>
        <w:pStyle w:val="BodyText"/>
        <w:spacing w:before="7"/>
        <w:rPr>
          <w:sz w:val="19"/>
        </w:rPr>
      </w:pPr>
    </w:p>
    <w:p>
      <w:pPr>
        <w:pStyle w:val="BodyText"/>
        <w:spacing w:line="247" w:lineRule="auto"/>
        <w:ind w:left="118" w:right="112"/>
        <w:jc w:val="both"/>
      </w:pPr>
      <w:r>
        <w:rPr>
          <w:w w:val="110"/>
        </w:rPr>
        <w:t>Son días hábiles todos los del año, con exclusión de los sábados, domingos y aquéllos que se señalen en el calendario oficial correspondiente, que deberá publicarse, en el mes de diciembre del ejercicio anterior, en la «Gaceta del Gobierno» o en la del municipio cuando se trate del calendario municipal. La existencia de personal de guardia no habilita los días.</w:t>
      </w:r>
    </w:p>
    <w:p>
      <w:pPr>
        <w:pStyle w:val="BodyText"/>
        <w:spacing w:before="1"/>
        <w:rPr>
          <w:sz w:val="21"/>
        </w:rPr>
      </w:pPr>
    </w:p>
    <w:p>
      <w:pPr>
        <w:pStyle w:val="BodyText"/>
        <w:ind w:left="118"/>
      </w:pPr>
      <w:r>
        <w:rPr>
          <w:w w:val="110"/>
        </w:rPr>
        <w:t>Son horas hábiles las comprendidas entre las 9:00 y las 18:00 horas.</w:t>
      </w:r>
    </w:p>
    <w:p>
      <w:pPr>
        <w:spacing w:after="0"/>
        <w:sectPr>
          <w:pgSz w:w="12240" w:h="15840"/>
          <w:pgMar w:header="720" w:footer="1030" w:top="1680" w:bottom="1220" w:left="1300" w:right="1300"/>
        </w:sectPr>
      </w:pPr>
    </w:p>
    <w:p>
      <w:pPr>
        <w:pStyle w:val="BodyText"/>
        <w:spacing w:before="1"/>
        <w:rPr>
          <w:sz w:val="12"/>
        </w:rPr>
      </w:pPr>
    </w:p>
    <w:p>
      <w:pPr>
        <w:pStyle w:val="BodyText"/>
        <w:spacing w:line="244" w:lineRule="auto" w:before="57"/>
        <w:ind w:left="118" w:right="115"/>
        <w:jc w:val="both"/>
      </w:pPr>
      <w:r>
        <w:rPr>
          <w:rFonts w:ascii="TeX Gyre Bonum" w:hAnsi="TeX Gyre Bonum"/>
          <w:b/>
          <w:w w:val="110"/>
        </w:rPr>
        <w:t>Artículo 13.- </w:t>
      </w:r>
      <w:r>
        <w:rPr>
          <w:w w:val="110"/>
        </w:rPr>
        <w:t>Las autoridades administrativas y el Tribunal pueden habilitar los días y horas inhábiles, cuando hubiere causa urgente que lo exija, expresando cuál sea ésta y las diligencias que hayan de practicarse, notificando al particular interesado. Si una diligencia se inició en día   y hora hábiles, puede llevarse hasta su fin sin interrupción y sin necesidad de habilitación expresa.</w:t>
      </w:r>
    </w:p>
    <w:p>
      <w:pPr>
        <w:pStyle w:val="BodyText"/>
        <w:spacing w:before="4"/>
      </w:pPr>
    </w:p>
    <w:p>
      <w:pPr>
        <w:pStyle w:val="BodyText"/>
        <w:spacing w:line="249" w:lineRule="auto"/>
        <w:ind w:left="118" w:right="123"/>
        <w:jc w:val="both"/>
      </w:pPr>
      <w:r>
        <w:rPr>
          <w:w w:val="110"/>
        </w:rPr>
        <w:t>Queda prohibida la habilitación que produzca o pueda producir el efecto de que se otorgue un nuevo plazo o se amplíe éste para interponer medios de impugnación.</w:t>
      </w:r>
    </w:p>
    <w:p>
      <w:pPr>
        <w:pStyle w:val="BodyText"/>
        <w:spacing w:before="183"/>
        <w:ind w:left="118" w:right="118"/>
        <w:jc w:val="both"/>
      </w:pPr>
      <w:r>
        <w:rPr>
          <w:rFonts w:ascii="TeX Gyre Bonum" w:hAnsi="TeX Gyre Bonum"/>
          <w:b/>
          <w:w w:val="110"/>
        </w:rPr>
        <w:t>Artículo 14.- </w:t>
      </w:r>
      <w:r>
        <w:rPr>
          <w:w w:val="110"/>
        </w:rPr>
        <w:t>Cuando por cualquier circunstancia no se lleve a cabo una actuación o diligencia en el día y hora señalados, la autoridad administrativa o el Tribunal harán constar la razón por  la que no se</w:t>
      </w:r>
      <w:r>
        <w:rPr>
          <w:spacing w:val="43"/>
          <w:w w:val="110"/>
        </w:rPr>
        <w:t> </w:t>
      </w:r>
      <w:r>
        <w:rPr>
          <w:w w:val="110"/>
        </w:rPr>
        <w:t>practicó.</w:t>
      </w:r>
    </w:p>
    <w:p>
      <w:pPr>
        <w:pStyle w:val="BodyText"/>
        <w:spacing w:line="242" w:lineRule="auto" w:before="196"/>
        <w:ind w:left="118" w:right="120"/>
        <w:jc w:val="both"/>
      </w:pPr>
      <w:r>
        <w:rPr>
          <w:rFonts w:ascii="TeX Gyre Bonum" w:hAnsi="TeX Gyre Bonum"/>
          <w:b/>
          <w:w w:val="110"/>
        </w:rPr>
        <w:t>Artículo 15.- </w:t>
      </w:r>
      <w:r>
        <w:rPr>
          <w:w w:val="110"/>
        </w:rPr>
        <w:t>Las autoridades administrativas o el Tribunal podrán ordenar, de oficio o a petición de parte, subsanar las irregularidades u omisiones que observen en la tramitación del procedimiento y proceso administrativo para el sólo efecto de regularizar el mismo, sin que ello implique que puedan revocar sus propias resoluciones.</w:t>
      </w:r>
    </w:p>
    <w:p>
      <w:pPr>
        <w:pStyle w:val="BodyText"/>
        <w:spacing w:line="237" w:lineRule="auto" w:before="192"/>
        <w:ind w:left="118" w:right="120"/>
        <w:jc w:val="both"/>
      </w:pPr>
      <w:r>
        <w:rPr>
          <w:rFonts w:ascii="TeX Gyre Bonum" w:hAnsi="TeX Gyre Bonum"/>
          <w:b/>
          <w:w w:val="110"/>
        </w:rPr>
        <w:t>Artículo 16.- </w:t>
      </w:r>
      <w:r>
        <w:rPr>
          <w:w w:val="110"/>
        </w:rPr>
        <w:t>En el procedimiento administrativo no se producirá la caducidad por inactividad de particulares o autoridades administrativas, sea por falta de promociones o de actuaciones en un determinado tiempo.</w:t>
      </w:r>
    </w:p>
    <w:p>
      <w:pPr>
        <w:pStyle w:val="BodyText"/>
        <w:spacing w:before="2"/>
        <w:rPr>
          <w:sz w:val="18"/>
        </w:rPr>
      </w:pPr>
    </w:p>
    <w:p>
      <w:pPr>
        <w:pStyle w:val="BodyText"/>
        <w:spacing w:line="230" w:lineRule="auto"/>
        <w:ind w:left="118" w:right="117"/>
        <w:jc w:val="both"/>
      </w:pPr>
      <w:r>
        <w:rPr>
          <w:rFonts w:ascii="TeX Gyre Bonum" w:hAnsi="TeX Gyre Bonum"/>
          <w:b/>
          <w:w w:val="110"/>
        </w:rPr>
        <w:t>Artículo 17.- </w:t>
      </w:r>
      <w:r>
        <w:rPr>
          <w:w w:val="110"/>
        </w:rPr>
        <w:t>Los servidores públicos no son recusables, pero deberán manifestar que están impedidos para conocer de los asuntos de su competencia, en los casos siguientes:</w:t>
      </w:r>
    </w:p>
    <w:p>
      <w:pPr>
        <w:pStyle w:val="BodyText"/>
        <w:spacing w:before="4"/>
        <w:rPr>
          <w:sz w:val="21"/>
        </w:rPr>
      </w:pPr>
    </w:p>
    <w:p>
      <w:pPr>
        <w:pStyle w:val="ListParagraph"/>
        <w:numPr>
          <w:ilvl w:val="0"/>
          <w:numId w:val="3"/>
        </w:numPr>
        <w:tabs>
          <w:tab w:pos="342" w:val="left" w:leader="none"/>
        </w:tabs>
        <w:spacing w:line="249" w:lineRule="auto" w:before="0" w:after="0"/>
        <w:ind w:left="118" w:right="118" w:firstLine="0"/>
        <w:jc w:val="both"/>
        <w:rPr>
          <w:sz w:val="20"/>
        </w:rPr>
      </w:pPr>
      <w:r>
        <w:rPr>
          <w:w w:val="110"/>
          <w:sz w:val="20"/>
        </w:rPr>
        <w:t>Si son cónyuges o parientes consanguíneos o afines de alguno de los interesados o de sus abogados o representantes, en línea recta sin limitación de grado, dentro del cuarto grado en la colateral</w:t>
      </w:r>
      <w:r>
        <w:rPr>
          <w:spacing w:val="9"/>
          <w:w w:val="110"/>
          <w:sz w:val="20"/>
        </w:rPr>
        <w:t> </w:t>
      </w:r>
      <w:r>
        <w:rPr>
          <w:w w:val="110"/>
          <w:sz w:val="20"/>
        </w:rPr>
        <w:t>por</w:t>
      </w:r>
      <w:r>
        <w:rPr>
          <w:spacing w:val="10"/>
          <w:w w:val="110"/>
          <w:sz w:val="20"/>
        </w:rPr>
        <w:t> </w:t>
      </w:r>
      <w:r>
        <w:rPr>
          <w:w w:val="110"/>
          <w:sz w:val="20"/>
        </w:rPr>
        <w:t>consanguinidad</w:t>
      </w:r>
      <w:r>
        <w:rPr>
          <w:spacing w:val="10"/>
          <w:w w:val="110"/>
          <w:sz w:val="20"/>
        </w:rPr>
        <w:t> </w:t>
      </w:r>
      <w:r>
        <w:rPr>
          <w:w w:val="110"/>
          <w:sz w:val="20"/>
        </w:rPr>
        <w:t>o</w:t>
      </w:r>
      <w:r>
        <w:rPr>
          <w:spacing w:val="8"/>
          <w:w w:val="110"/>
          <w:sz w:val="20"/>
        </w:rPr>
        <w:t> </w:t>
      </w:r>
      <w:r>
        <w:rPr>
          <w:w w:val="110"/>
          <w:sz w:val="20"/>
        </w:rPr>
        <w:t>dentro</w:t>
      </w:r>
      <w:r>
        <w:rPr>
          <w:spacing w:val="8"/>
          <w:w w:val="110"/>
          <w:sz w:val="20"/>
        </w:rPr>
        <w:t> </w:t>
      </w:r>
      <w:r>
        <w:rPr>
          <w:w w:val="110"/>
          <w:sz w:val="20"/>
        </w:rPr>
        <w:t>del</w:t>
      </w:r>
      <w:r>
        <w:rPr>
          <w:spacing w:val="9"/>
          <w:w w:val="110"/>
          <w:sz w:val="20"/>
        </w:rPr>
        <w:t> </w:t>
      </w:r>
      <w:r>
        <w:rPr>
          <w:w w:val="110"/>
          <w:sz w:val="20"/>
        </w:rPr>
        <w:t>segundo</w:t>
      </w:r>
      <w:r>
        <w:rPr>
          <w:spacing w:val="10"/>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colateral</w:t>
      </w:r>
      <w:r>
        <w:rPr>
          <w:spacing w:val="9"/>
          <w:w w:val="110"/>
          <w:sz w:val="20"/>
        </w:rPr>
        <w:t> </w:t>
      </w:r>
      <w:r>
        <w:rPr>
          <w:w w:val="110"/>
          <w:sz w:val="20"/>
        </w:rPr>
        <w:t>por</w:t>
      </w:r>
      <w:r>
        <w:rPr>
          <w:spacing w:val="10"/>
          <w:w w:val="110"/>
          <w:sz w:val="20"/>
        </w:rPr>
        <w:t> </w:t>
      </w:r>
      <w:r>
        <w:rPr>
          <w:w w:val="110"/>
          <w:sz w:val="20"/>
        </w:rPr>
        <w:t>afinidad;</w:t>
      </w:r>
    </w:p>
    <w:p>
      <w:pPr>
        <w:pStyle w:val="BodyText"/>
        <w:spacing w:before="5"/>
      </w:pPr>
    </w:p>
    <w:p>
      <w:pPr>
        <w:pStyle w:val="ListParagraph"/>
        <w:numPr>
          <w:ilvl w:val="0"/>
          <w:numId w:val="3"/>
        </w:numPr>
        <w:tabs>
          <w:tab w:pos="383" w:val="left" w:leader="none"/>
        </w:tabs>
        <w:spacing w:line="240" w:lineRule="auto" w:before="0" w:after="0"/>
        <w:ind w:left="382" w:right="0" w:hanging="265"/>
        <w:jc w:val="left"/>
        <w:rPr>
          <w:sz w:val="20"/>
        </w:rPr>
      </w:pPr>
      <w:r>
        <w:rPr>
          <w:w w:val="110"/>
          <w:sz w:val="20"/>
        </w:rPr>
        <w:t>Si tienen interés personal en el</w:t>
      </w:r>
      <w:r>
        <w:rPr>
          <w:spacing w:val="12"/>
          <w:w w:val="110"/>
          <w:sz w:val="20"/>
        </w:rPr>
        <w:t> </w:t>
      </w:r>
      <w:r>
        <w:rPr>
          <w:w w:val="110"/>
          <w:sz w:val="20"/>
        </w:rPr>
        <w:t>asunto;</w:t>
      </w:r>
    </w:p>
    <w:p>
      <w:pPr>
        <w:pStyle w:val="BodyText"/>
        <w:spacing w:before="2"/>
        <w:rPr>
          <w:sz w:val="21"/>
        </w:rPr>
      </w:pPr>
    </w:p>
    <w:p>
      <w:pPr>
        <w:pStyle w:val="ListParagraph"/>
        <w:numPr>
          <w:ilvl w:val="0"/>
          <w:numId w:val="3"/>
        </w:numPr>
        <w:tabs>
          <w:tab w:pos="477" w:val="left" w:leader="none"/>
        </w:tabs>
        <w:spacing w:line="249" w:lineRule="auto" w:before="1" w:after="0"/>
        <w:ind w:left="118" w:right="114" w:firstLine="0"/>
        <w:jc w:val="both"/>
        <w:rPr>
          <w:sz w:val="20"/>
        </w:rPr>
      </w:pPr>
      <w:r>
        <w:rPr>
          <w:w w:val="110"/>
          <w:sz w:val="20"/>
        </w:rPr>
        <w:t>Si tuviesen amistad estrecha o enemistad manifiesta con alguno de  </w:t>
      </w:r>
      <w:r>
        <w:rPr>
          <w:spacing w:val="2"/>
          <w:w w:val="110"/>
          <w:sz w:val="20"/>
        </w:rPr>
        <w:t>los </w:t>
      </w:r>
      <w:r>
        <w:rPr>
          <w:w w:val="110"/>
          <w:sz w:val="20"/>
        </w:rPr>
        <w:t>interesados o  con  sus abogados o</w:t>
      </w:r>
      <w:r>
        <w:rPr>
          <w:spacing w:val="32"/>
          <w:w w:val="110"/>
          <w:sz w:val="20"/>
        </w:rPr>
        <w:t> </w:t>
      </w:r>
      <w:r>
        <w:rPr>
          <w:w w:val="110"/>
          <w:sz w:val="20"/>
        </w:rPr>
        <w:t>representantes;</w:t>
      </w:r>
    </w:p>
    <w:p>
      <w:pPr>
        <w:pStyle w:val="BodyText"/>
        <w:spacing w:before="5"/>
      </w:pPr>
    </w:p>
    <w:p>
      <w:pPr>
        <w:pStyle w:val="ListParagraph"/>
        <w:numPr>
          <w:ilvl w:val="0"/>
          <w:numId w:val="3"/>
        </w:numPr>
        <w:tabs>
          <w:tab w:pos="455" w:val="left" w:leader="none"/>
        </w:tabs>
        <w:spacing w:line="240" w:lineRule="auto" w:before="0" w:after="0"/>
        <w:ind w:left="454" w:right="0" w:hanging="337"/>
        <w:jc w:val="left"/>
        <w:rPr>
          <w:sz w:val="20"/>
        </w:rPr>
      </w:pPr>
      <w:r>
        <w:rPr>
          <w:w w:val="110"/>
          <w:sz w:val="20"/>
        </w:rPr>
        <w:t>Si</w:t>
      </w:r>
      <w:r>
        <w:rPr>
          <w:spacing w:val="9"/>
          <w:w w:val="110"/>
          <w:sz w:val="20"/>
        </w:rPr>
        <w:t> </w:t>
      </w:r>
      <w:r>
        <w:rPr>
          <w:w w:val="110"/>
          <w:sz w:val="20"/>
        </w:rPr>
        <w:t>han</w:t>
      </w:r>
      <w:r>
        <w:rPr>
          <w:spacing w:val="10"/>
          <w:w w:val="110"/>
          <w:sz w:val="20"/>
        </w:rPr>
        <w:t> </w:t>
      </w:r>
      <w:r>
        <w:rPr>
          <w:w w:val="110"/>
          <w:sz w:val="20"/>
        </w:rPr>
        <w:t>sido</w:t>
      </w:r>
      <w:r>
        <w:rPr>
          <w:spacing w:val="10"/>
          <w:w w:val="110"/>
          <w:sz w:val="20"/>
        </w:rPr>
        <w:t> </w:t>
      </w:r>
      <w:r>
        <w:rPr>
          <w:w w:val="110"/>
          <w:sz w:val="20"/>
        </w:rPr>
        <w:t>abogados</w:t>
      </w:r>
      <w:r>
        <w:rPr>
          <w:spacing w:val="9"/>
          <w:w w:val="110"/>
          <w:sz w:val="20"/>
        </w:rPr>
        <w:t> </w:t>
      </w:r>
      <w:r>
        <w:rPr>
          <w:w w:val="110"/>
          <w:sz w:val="20"/>
        </w:rPr>
        <w:t>o</w:t>
      </w:r>
      <w:r>
        <w:rPr>
          <w:spacing w:val="10"/>
          <w:w w:val="110"/>
          <w:sz w:val="20"/>
        </w:rPr>
        <w:t> </w:t>
      </w:r>
      <w:r>
        <w:rPr>
          <w:w w:val="110"/>
          <w:sz w:val="20"/>
        </w:rPr>
        <w:t>apoderados</w:t>
      </w:r>
      <w:r>
        <w:rPr>
          <w:spacing w:val="9"/>
          <w:w w:val="110"/>
          <w:sz w:val="20"/>
        </w:rPr>
        <w:t> </w:t>
      </w:r>
      <w:r>
        <w:rPr>
          <w:w w:val="110"/>
          <w:sz w:val="20"/>
        </w:rPr>
        <w:t>de</w:t>
      </w:r>
      <w:r>
        <w:rPr>
          <w:spacing w:val="8"/>
          <w:w w:val="110"/>
          <w:sz w:val="20"/>
        </w:rPr>
        <w:t> </w:t>
      </w:r>
      <w:r>
        <w:rPr>
          <w:w w:val="110"/>
          <w:sz w:val="20"/>
        </w:rPr>
        <w:t>alguno</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interesados,</w:t>
      </w:r>
      <w:r>
        <w:rPr>
          <w:spacing w:val="9"/>
          <w:w w:val="110"/>
          <w:sz w:val="20"/>
        </w:rPr>
        <w:t> </w:t>
      </w:r>
      <w:r>
        <w:rPr>
          <w:w w:val="110"/>
          <w:sz w:val="20"/>
        </w:rPr>
        <w:t>en</w:t>
      </w:r>
      <w:r>
        <w:rPr>
          <w:spacing w:val="10"/>
          <w:w w:val="110"/>
          <w:sz w:val="20"/>
        </w:rPr>
        <w:t> </w:t>
      </w:r>
      <w:r>
        <w:rPr>
          <w:w w:val="110"/>
          <w:sz w:val="20"/>
        </w:rPr>
        <w:t>el</w:t>
      </w:r>
      <w:r>
        <w:rPr>
          <w:spacing w:val="8"/>
          <w:w w:val="110"/>
          <w:sz w:val="20"/>
        </w:rPr>
        <w:t> </w:t>
      </w:r>
      <w:r>
        <w:rPr>
          <w:w w:val="110"/>
          <w:sz w:val="20"/>
        </w:rPr>
        <w:t>mismo</w:t>
      </w:r>
      <w:r>
        <w:rPr>
          <w:spacing w:val="10"/>
          <w:w w:val="110"/>
          <w:sz w:val="20"/>
        </w:rPr>
        <w:t> </w:t>
      </w:r>
      <w:r>
        <w:rPr>
          <w:w w:val="110"/>
          <w:sz w:val="20"/>
        </w:rPr>
        <w:t>asunto;</w:t>
      </w:r>
    </w:p>
    <w:p>
      <w:pPr>
        <w:pStyle w:val="BodyText"/>
        <w:spacing w:before="2"/>
        <w:rPr>
          <w:sz w:val="21"/>
        </w:rPr>
      </w:pPr>
    </w:p>
    <w:p>
      <w:pPr>
        <w:pStyle w:val="ListParagraph"/>
        <w:numPr>
          <w:ilvl w:val="0"/>
          <w:numId w:val="3"/>
        </w:numPr>
        <w:tabs>
          <w:tab w:pos="405" w:val="left" w:leader="none"/>
        </w:tabs>
        <w:spacing w:line="249" w:lineRule="auto" w:before="0" w:after="0"/>
        <w:ind w:left="118" w:right="125" w:firstLine="0"/>
        <w:jc w:val="both"/>
        <w:rPr>
          <w:sz w:val="20"/>
        </w:rPr>
      </w:pPr>
      <w:r>
        <w:rPr>
          <w:w w:val="110"/>
          <w:sz w:val="20"/>
        </w:rPr>
        <w:t>Si hubiesen aconsejado como asesores respecto del asunto o si hubieren resuelto el mismo   en otra instancia,</w:t>
      </w:r>
      <w:r>
        <w:rPr>
          <w:spacing w:val="33"/>
          <w:w w:val="110"/>
          <w:sz w:val="20"/>
        </w:rPr>
        <w:t> </w:t>
      </w:r>
      <w:r>
        <w:rPr>
          <w:w w:val="110"/>
          <w:sz w:val="20"/>
        </w:rPr>
        <w:t>y</w:t>
      </w:r>
    </w:p>
    <w:p>
      <w:pPr>
        <w:pStyle w:val="BodyText"/>
        <w:spacing w:before="6"/>
      </w:pPr>
    </w:p>
    <w:p>
      <w:pPr>
        <w:pStyle w:val="ListParagraph"/>
        <w:numPr>
          <w:ilvl w:val="0"/>
          <w:numId w:val="3"/>
        </w:numPr>
        <w:tabs>
          <w:tab w:pos="455" w:val="left" w:leader="none"/>
        </w:tabs>
        <w:spacing w:line="240" w:lineRule="auto" w:before="0" w:after="0"/>
        <w:ind w:left="454" w:right="0" w:hanging="337"/>
        <w:jc w:val="left"/>
        <w:rPr>
          <w:sz w:val="20"/>
        </w:rPr>
      </w:pPr>
      <w:r>
        <w:rPr>
          <w:w w:val="110"/>
          <w:sz w:val="20"/>
        </w:rPr>
        <w:t>Si</w:t>
      </w:r>
      <w:r>
        <w:rPr>
          <w:spacing w:val="11"/>
          <w:w w:val="110"/>
          <w:sz w:val="20"/>
        </w:rPr>
        <w:t> </w:t>
      </w:r>
      <w:r>
        <w:rPr>
          <w:w w:val="110"/>
          <w:sz w:val="20"/>
        </w:rPr>
        <w:t>son</w:t>
      </w:r>
      <w:r>
        <w:rPr>
          <w:spacing w:val="11"/>
          <w:w w:val="110"/>
          <w:sz w:val="20"/>
        </w:rPr>
        <w:t> </w:t>
      </w:r>
      <w:r>
        <w:rPr>
          <w:w w:val="110"/>
          <w:sz w:val="20"/>
        </w:rPr>
        <w:t>partes</w:t>
      </w:r>
      <w:r>
        <w:rPr>
          <w:spacing w:val="11"/>
          <w:w w:val="110"/>
          <w:sz w:val="20"/>
        </w:rPr>
        <w:t> </w:t>
      </w:r>
      <w:r>
        <w:rPr>
          <w:w w:val="110"/>
          <w:sz w:val="20"/>
        </w:rPr>
        <w:t>en</w:t>
      </w:r>
      <w:r>
        <w:rPr>
          <w:spacing w:val="11"/>
          <w:w w:val="110"/>
          <w:sz w:val="20"/>
        </w:rPr>
        <w:t> </w:t>
      </w:r>
      <w:r>
        <w:rPr>
          <w:w w:val="110"/>
          <w:sz w:val="20"/>
        </w:rPr>
        <w:t>un</w:t>
      </w:r>
      <w:r>
        <w:rPr>
          <w:spacing w:val="12"/>
          <w:w w:val="110"/>
          <w:sz w:val="20"/>
        </w:rPr>
        <w:t> </w:t>
      </w:r>
      <w:r>
        <w:rPr>
          <w:w w:val="110"/>
          <w:sz w:val="20"/>
        </w:rPr>
        <w:t>asunto</w:t>
      </w:r>
      <w:r>
        <w:rPr>
          <w:spacing w:val="12"/>
          <w:w w:val="110"/>
          <w:sz w:val="20"/>
        </w:rPr>
        <w:t> </w:t>
      </w:r>
      <w:r>
        <w:rPr>
          <w:w w:val="110"/>
          <w:sz w:val="20"/>
        </w:rPr>
        <w:t>similar,</w:t>
      </w:r>
      <w:r>
        <w:rPr>
          <w:spacing w:val="12"/>
          <w:w w:val="110"/>
          <w:sz w:val="20"/>
        </w:rPr>
        <w:t> </w:t>
      </w:r>
      <w:r>
        <w:rPr>
          <w:w w:val="110"/>
          <w:sz w:val="20"/>
        </w:rPr>
        <w:t>pendiente</w:t>
      </w:r>
      <w:r>
        <w:rPr>
          <w:spacing w:val="11"/>
          <w:w w:val="110"/>
          <w:sz w:val="20"/>
        </w:rPr>
        <w:t> </w:t>
      </w:r>
      <w:r>
        <w:rPr>
          <w:w w:val="110"/>
          <w:sz w:val="20"/>
        </w:rPr>
        <w:t>de</w:t>
      </w:r>
      <w:r>
        <w:rPr>
          <w:spacing w:val="10"/>
          <w:w w:val="110"/>
          <w:sz w:val="20"/>
        </w:rPr>
        <w:t> </w:t>
      </w:r>
      <w:r>
        <w:rPr>
          <w:w w:val="110"/>
          <w:sz w:val="20"/>
        </w:rPr>
        <w:t>solución.</w:t>
      </w:r>
    </w:p>
    <w:p>
      <w:pPr>
        <w:pStyle w:val="BodyText"/>
        <w:spacing w:before="4"/>
        <w:rPr>
          <w:sz w:val="21"/>
        </w:rPr>
      </w:pPr>
    </w:p>
    <w:p>
      <w:pPr>
        <w:pStyle w:val="ListParagraph"/>
        <w:numPr>
          <w:ilvl w:val="0"/>
          <w:numId w:val="3"/>
        </w:numPr>
        <w:tabs>
          <w:tab w:pos="554" w:val="left" w:leader="none"/>
        </w:tabs>
        <w:spacing w:line="244" w:lineRule="auto" w:before="1" w:after="0"/>
        <w:ind w:left="118" w:right="122" w:firstLine="0"/>
        <w:jc w:val="both"/>
        <w:rPr>
          <w:sz w:val="20"/>
        </w:rPr>
      </w:pPr>
      <w:r>
        <w:rPr>
          <w:w w:val="110"/>
          <w:sz w:val="20"/>
        </w:rPr>
        <w:t>Si se encuentran en una situación diversa a las especificadas, que impliquen elementos objetivos</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que</w:t>
      </w:r>
      <w:r>
        <w:rPr>
          <w:spacing w:val="8"/>
          <w:w w:val="110"/>
          <w:sz w:val="20"/>
        </w:rPr>
        <w:t> </w:t>
      </w:r>
      <w:r>
        <w:rPr>
          <w:w w:val="110"/>
          <w:sz w:val="20"/>
        </w:rPr>
        <w:t>pudiera</w:t>
      </w:r>
      <w:r>
        <w:rPr>
          <w:spacing w:val="9"/>
          <w:w w:val="110"/>
          <w:sz w:val="20"/>
        </w:rPr>
        <w:t> </w:t>
      </w:r>
      <w:r>
        <w:rPr>
          <w:w w:val="110"/>
          <w:sz w:val="20"/>
        </w:rPr>
        <w:t>derivarse</w:t>
      </w:r>
      <w:r>
        <w:rPr>
          <w:spacing w:val="8"/>
          <w:w w:val="110"/>
          <w:sz w:val="20"/>
        </w:rPr>
        <w:t> </w:t>
      </w:r>
      <w:r>
        <w:rPr>
          <w:w w:val="110"/>
          <w:sz w:val="20"/>
        </w:rPr>
        <w:t>el</w:t>
      </w:r>
      <w:r>
        <w:rPr>
          <w:spacing w:val="9"/>
          <w:w w:val="110"/>
          <w:sz w:val="20"/>
        </w:rPr>
        <w:t> </w:t>
      </w:r>
      <w:r>
        <w:rPr>
          <w:w w:val="110"/>
          <w:sz w:val="20"/>
        </w:rPr>
        <w:t>riesgo</w:t>
      </w:r>
      <w:r>
        <w:rPr>
          <w:spacing w:val="10"/>
          <w:w w:val="110"/>
          <w:sz w:val="20"/>
        </w:rPr>
        <w:t> </w:t>
      </w:r>
      <w:r>
        <w:rPr>
          <w:w w:val="110"/>
          <w:sz w:val="20"/>
        </w:rPr>
        <w:t>de</w:t>
      </w:r>
      <w:r>
        <w:rPr>
          <w:spacing w:val="8"/>
          <w:w w:val="110"/>
          <w:sz w:val="20"/>
        </w:rPr>
        <w:t> </w:t>
      </w:r>
      <w:r>
        <w:rPr>
          <w:w w:val="110"/>
          <w:sz w:val="20"/>
        </w:rPr>
        <w:t>pérdida</w:t>
      </w:r>
      <w:r>
        <w:rPr>
          <w:spacing w:val="6"/>
          <w:w w:val="110"/>
          <w:sz w:val="20"/>
        </w:rPr>
        <w:t> </w:t>
      </w:r>
      <w:r>
        <w:rPr>
          <w:w w:val="110"/>
          <w:sz w:val="20"/>
        </w:rPr>
        <w:t>de</w:t>
      </w:r>
      <w:r>
        <w:rPr>
          <w:spacing w:val="8"/>
          <w:w w:val="110"/>
          <w:sz w:val="20"/>
        </w:rPr>
        <w:t> </w:t>
      </w:r>
      <w:r>
        <w:rPr>
          <w:w w:val="110"/>
          <w:sz w:val="20"/>
        </w:rPr>
        <w:t>imparcialidad.</w:t>
      </w:r>
    </w:p>
    <w:p>
      <w:pPr>
        <w:pStyle w:val="BodyText"/>
        <w:spacing w:line="244" w:lineRule="auto" w:before="193"/>
        <w:ind w:left="118" w:right="118"/>
        <w:jc w:val="both"/>
      </w:pPr>
      <w:r>
        <w:rPr>
          <w:rFonts w:ascii="TeX Gyre Bonum" w:hAnsi="TeX Gyre Bonum"/>
          <w:b/>
          <w:w w:val="110"/>
        </w:rPr>
        <w:t>Artículo 18.- </w:t>
      </w:r>
      <w:r>
        <w:rPr>
          <w:w w:val="110"/>
        </w:rPr>
        <w:t>La autoridad administrativa o el Tribunal acordarán la acumulación de los expedientes del procedimiento y proceso administrativo que ante ellos se sigan, de oficio o a petición de parte, cuando las partes o los actos administrativos sean iguales, se trate de actos conexos o resulte conveniente el trámite unificado de los asuntos, para evitar la emisión de resoluciones contradictorias. La misma regla se aplicará, en lo  conducente,  para la separación de los</w:t>
      </w:r>
      <w:r>
        <w:rPr>
          <w:spacing w:val="20"/>
          <w:w w:val="110"/>
        </w:rPr>
        <w:t> </w:t>
      </w:r>
      <w:r>
        <w:rPr>
          <w:w w:val="110"/>
        </w:rPr>
        <w:t>expedientes.</w:t>
      </w:r>
    </w:p>
    <w:p>
      <w:pPr>
        <w:spacing w:after="0" w:line="244" w:lineRule="auto"/>
        <w:jc w:val="both"/>
        <w:sectPr>
          <w:pgSz w:w="12240" w:h="15840"/>
          <w:pgMar w:header="720" w:footer="1030" w:top="1680" w:bottom="1220" w:left="1300" w:right="1300"/>
        </w:sectPr>
      </w:pPr>
    </w:p>
    <w:p>
      <w:pPr>
        <w:pStyle w:val="BodyText"/>
        <w:spacing w:line="236" w:lineRule="exact" w:before="1"/>
        <w:ind w:left="118" w:right="117"/>
        <w:jc w:val="both"/>
      </w:pPr>
      <w:r>
        <w:rPr>
          <w:rFonts w:ascii="TeX Gyre Bonum" w:hAnsi="TeX Gyre Bonum"/>
          <w:b/>
          <w:w w:val="110"/>
        </w:rPr>
        <w:t>Artículo 19.- </w:t>
      </w:r>
      <w:r>
        <w:rPr>
          <w:w w:val="110"/>
        </w:rPr>
        <w:t>La autoridad administrativa o el Tribunal, para hacer cumplir sus determinaciones o para imponer el orden podrán, según la gravedad de la falta, hacer uso de alguno de los siguientes medios de apremio y medidas disciplinarias:</w:t>
      </w:r>
    </w:p>
    <w:p>
      <w:pPr>
        <w:pStyle w:val="BodyText"/>
        <w:spacing w:before="8"/>
      </w:pPr>
    </w:p>
    <w:p>
      <w:pPr>
        <w:pStyle w:val="ListParagraph"/>
        <w:numPr>
          <w:ilvl w:val="0"/>
          <w:numId w:val="4"/>
        </w:numPr>
        <w:tabs>
          <w:tab w:pos="316" w:val="left" w:leader="none"/>
        </w:tabs>
        <w:spacing w:line="240" w:lineRule="auto" w:before="1" w:after="0"/>
        <w:ind w:left="315" w:right="0" w:hanging="198"/>
        <w:jc w:val="left"/>
        <w:rPr>
          <w:sz w:val="20"/>
        </w:rPr>
      </w:pPr>
      <w:r>
        <w:rPr>
          <w:w w:val="110"/>
          <w:sz w:val="20"/>
        </w:rPr>
        <w:t>Amonestación;</w:t>
      </w:r>
    </w:p>
    <w:p>
      <w:pPr>
        <w:pStyle w:val="BodyText"/>
        <w:spacing w:before="4"/>
        <w:rPr>
          <w:sz w:val="21"/>
        </w:rPr>
      </w:pPr>
    </w:p>
    <w:p>
      <w:pPr>
        <w:pStyle w:val="ListParagraph"/>
        <w:numPr>
          <w:ilvl w:val="0"/>
          <w:numId w:val="4"/>
        </w:numPr>
        <w:tabs>
          <w:tab w:pos="393" w:val="left" w:leader="none"/>
        </w:tabs>
        <w:spacing w:line="249" w:lineRule="auto" w:before="0" w:after="0"/>
        <w:ind w:left="118" w:right="114" w:firstLine="0"/>
        <w:jc w:val="both"/>
        <w:rPr>
          <w:sz w:val="20"/>
        </w:rPr>
      </w:pPr>
      <w:r>
        <w:rPr>
          <w:w w:val="110"/>
          <w:sz w:val="20"/>
        </w:rPr>
        <w:t>Multa de 10 a 100 veces el valor diario de la Unidad de Medida y Actualización vigente, si el infractor fuese jornalero, obrero o trabajador, no podrá ser sancionado con multa mayor del importe de su jornal o salario de un día, y tratándose de trabajadores no asalariados,  la multa  no</w:t>
      </w:r>
      <w:r>
        <w:rPr>
          <w:spacing w:val="11"/>
          <w:w w:val="110"/>
          <w:sz w:val="20"/>
        </w:rPr>
        <w:t> </w:t>
      </w:r>
      <w:r>
        <w:rPr>
          <w:w w:val="110"/>
          <w:sz w:val="20"/>
        </w:rPr>
        <w:t>excederá</w:t>
      </w:r>
      <w:r>
        <w:rPr>
          <w:spacing w:val="12"/>
          <w:w w:val="110"/>
          <w:sz w:val="20"/>
        </w:rPr>
        <w:t> </w:t>
      </w:r>
      <w:r>
        <w:rPr>
          <w:w w:val="110"/>
          <w:sz w:val="20"/>
        </w:rPr>
        <w:t>del</w:t>
      </w:r>
      <w:r>
        <w:rPr>
          <w:spacing w:val="11"/>
          <w:w w:val="110"/>
          <w:sz w:val="20"/>
        </w:rPr>
        <w:t> </w:t>
      </w:r>
      <w:r>
        <w:rPr>
          <w:w w:val="110"/>
          <w:sz w:val="20"/>
        </w:rPr>
        <w:t>equivalente</w:t>
      </w:r>
      <w:r>
        <w:rPr>
          <w:spacing w:val="10"/>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día</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ingreso.</w:t>
      </w:r>
    </w:p>
    <w:p>
      <w:pPr>
        <w:pStyle w:val="BodyText"/>
        <w:spacing w:before="1"/>
      </w:pPr>
    </w:p>
    <w:p>
      <w:pPr>
        <w:pStyle w:val="ListParagraph"/>
        <w:numPr>
          <w:ilvl w:val="0"/>
          <w:numId w:val="4"/>
        </w:numPr>
        <w:tabs>
          <w:tab w:pos="453" w:val="left" w:leader="none"/>
        </w:tabs>
        <w:spacing w:line="249" w:lineRule="auto" w:before="0" w:after="0"/>
        <w:ind w:left="118" w:right="124" w:firstLine="0"/>
        <w:jc w:val="both"/>
        <w:rPr>
          <w:sz w:val="20"/>
        </w:rPr>
      </w:pPr>
      <w:r>
        <w:rPr>
          <w:w w:val="110"/>
          <w:sz w:val="20"/>
        </w:rPr>
        <w:t>Expulsión temporal de las personas del lugar donde se lleve a cabo la diligencia, cuando ello sea necesario para su</w:t>
      </w:r>
      <w:r>
        <w:rPr>
          <w:spacing w:val="44"/>
          <w:w w:val="110"/>
          <w:sz w:val="20"/>
        </w:rPr>
        <w:t> </w:t>
      </w:r>
      <w:r>
        <w:rPr>
          <w:w w:val="110"/>
          <w:sz w:val="20"/>
        </w:rPr>
        <w:t>continuación;</w:t>
      </w:r>
    </w:p>
    <w:p>
      <w:pPr>
        <w:pStyle w:val="BodyText"/>
        <w:spacing w:before="6"/>
      </w:pPr>
    </w:p>
    <w:p>
      <w:pPr>
        <w:pStyle w:val="ListParagraph"/>
        <w:numPr>
          <w:ilvl w:val="0"/>
          <w:numId w:val="4"/>
        </w:numPr>
        <w:tabs>
          <w:tab w:pos="455" w:val="left" w:leader="none"/>
        </w:tabs>
        <w:spacing w:line="240" w:lineRule="auto" w:before="0" w:after="0"/>
        <w:ind w:left="454" w:right="0" w:hanging="337"/>
        <w:jc w:val="left"/>
        <w:rPr>
          <w:sz w:val="20"/>
        </w:rPr>
      </w:pPr>
      <w:r>
        <w:rPr>
          <w:w w:val="110"/>
          <w:sz w:val="20"/>
        </w:rPr>
        <w:t>Auxilio de la fuerza</w:t>
      </w:r>
      <w:r>
        <w:rPr>
          <w:spacing w:val="14"/>
          <w:w w:val="110"/>
          <w:sz w:val="20"/>
        </w:rPr>
        <w:t> </w:t>
      </w:r>
      <w:r>
        <w:rPr>
          <w:w w:val="110"/>
          <w:sz w:val="20"/>
        </w:rPr>
        <w:t>pública;</w:t>
      </w:r>
    </w:p>
    <w:p>
      <w:pPr>
        <w:pStyle w:val="BodyText"/>
        <w:spacing w:before="2"/>
        <w:rPr>
          <w:sz w:val="21"/>
        </w:rPr>
      </w:pPr>
    </w:p>
    <w:p>
      <w:pPr>
        <w:pStyle w:val="ListParagraph"/>
        <w:numPr>
          <w:ilvl w:val="0"/>
          <w:numId w:val="4"/>
        </w:numPr>
        <w:tabs>
          <w:tab w:pos="400" w:val="left" w:leader="none"/>
        </w:tabs>
        <w:spacing w:line="247" w:lineRule="auto" w:before="1" w:after="0"/>
        <w:ind w:left="118" w:right="115" w:firstLine="0"/>
        <w:jc w:val="both"/>
        <w:rPr>
          <w:sz w:val="20"/>
        </w:rPr>
      </w:pPr>
      <w:r>
        <w:rPr>
          <w:w w:val="110"/>
          <w:sz w:val="20"/>
        </w:rPr>
        <w:t>Vista al ministerio público cuando  se trate de hechos probablemente constitutivos de delito;  y</w:t>
      </w:r>
    </w:p>
    <w:p>
      <w:pPr>
        <w:pStyle w:val="BodyText"/>
        <w:spacing w:before="10"/>
      </w:pPr>
    </w:p>
    <w:p>
      <w:pPr>
        <w:pStyle w:val="ListParagraph"/>
        <w:numPr>
          <w:ilvl w:val="0"/>
          <w:numId w:val="4"/>
        </w:numPr>
        <w:tabs>
          <w:tab w:pos="455" w:val="left" w:leader="none"/>
        </w:tabs>
        <w:spacing w:line="240" w:lineRule="auto" w:before="0" w:after="0"/>
        <w:ind w:left="454" w:right="0" w:hanging="337"/>
        <w:jc w:val="left"/>
        <w:rPr>
          <w:sz w:val="20"/>
        </w:rPr>
      </w:pPr>
      <w:r>
        <w:rPr>
          <w:w w:val="110"/>
          <w:sz w:val="20"/>
        </w:rPr>
        <w:t>Los demás que establece este</w:t>
      </w:r>
      <w:r>
        <w:rPr>
          <w:spacing w:val="52"/>
          <w:w w:val="110"/>
          <w:sz w:val="20"/>
        </w:rPr>
        <w:t> </w:t>
      </w:r>
      <w:r>
        <w:rPr>
          <w:w w:val="110"/>
          <w:sz w:val="20"/>
        </w:rPr>
        <w:t>Código.</w:t>
      </w:r>
    </w:p>
    <w:p>
      <w:pPr>
        <w:pStyle w:val="BodyText"/>
        <w:spacing w:before="193"/>
        <w:ind w:left="118" w:right="115"/>
        <w:jc w:val="both"/>
      </w:pPr>
      <w:r>
        <w:rPr>
          <w:rFonts w:ascii="TeX Gyre Bonum" w:hAnsi="TeX Gyre Bonum"/>
          <w:b/>
          <w:w w:val="110"/>
        </w:rPr>
        <w:t>Artículo 20.- </w:t>
      </w:r>
      <w:r>
        <w:rPr>
          <w:w w:val="110"/>
        </w:rPr>
        <w:t>Las partes podrán consultar los expedientes en que se documenta el procedimiento y proceso administrativo y obtener copia certificada de los documentos y actuaciones que los integren.</w:t>
      </w:r>
    </w:p>
    <w:p>
      <w:pPr>
        <w:pStyle w:val="BodyText"/>
        <w:spacing w:before="2"/>
        <w:rPr>
          <w:sz w:val="18"/>
        </w:rPr>
      </w:pPr>
    </w:p>
    <w:p>
      <w:pPr>
        <w:pStyle w:val="BodyText"/>
        <w:spacing w:line="228" w:lineRule="auto"/>
        <w:ind w:left="118" w:right="121"/>
        <w:jc w:val="both"/>
      </w:pPr>
      <w:r>
        <w:rPr>
          <w:rFonts w:ascii="TeX Gyre Bonum" w:hAnsi="TeX Gyre Bonum"/>
          <w:b/>
          <w:w w:val="110"/>
        </w:rPr>
        <w:t>Artículo 21.- </w:t>
      </w:r>
      <w:r>
        <w:rPr>
          <w:w w:val="110"/>
        </w:rPr>
        <w:t>Cuando se destruyan o extravíen los expedientes o alguna de sus piezas, la autoridad administrativa o el Tribunal ordenarán, de oficio o a petición de parte, su reposición.</w:t>
      </w:r>
    </w:p>
    <w:p>
      <w:pPr>
        <w:pStyle w:val="BodyText"/>
        <w:spacing w:before="7"/>
        <w:rPr>
          <w:sz w:val="21"/>
        </w:rPr>
      </w:pPr>
    </w:p>
    <w:p>
      <w:pPr>
        <w:pStyle w:val="BodyText"/>
        <w:spacing w:line="249" w:lineRule="auto"/>
        <w:ind w:left="118" w:right="121"/>
        <w:jc w:val="both"/>
      </w:pPr>
      <w:r>
        <w:rPr>
          <w:w w:val="110"/>
        </w:rPr>
        <w:t>Los particulares interesados en el procedimiento, y las partes en el proceso, coadyuvarán con el Tribunal en la reposición del</w:t>
      </w:r>
      <w:r>
        <w:rPr>
          <w:spacing w:val="51"/>
          <w:w w:val="110"/>
        </w:rPr>
        <w:t> </w:t>
      </w:r>
      <w:r>
        <w:rPr>
          <w:w w:val="110"/>
        </w:rPr>
        <w:t>expediente.</w:t>
      </w:r>
    </w:p>
    <w:p>
      <w:pPr>
        <w:pStyle w:val="BodyText"/>
        <w:spacing w:line="237" w:lineRule="auto" w:before="189"/>
        <w:ind w:left="118" w:right="115"/>
        <w:jc w:val="both"/>
      </w:pPr>
      <w:r>
        <w:rPr>
          <w:rFonts w:ascii="TeX Gyre Bonum" w:hAnsi="TeX Gyre Bonum"/>
          <w:b/>
          <w:w w:val="110"/>
        </w:rPr>
        <w:t>Artículo 22.- </w:t>
      </w:r>
      <w:r>
        <w:rPr>
          <w:w w:val="110"/>
        </w:rPr>
        <w:t>Las resoluciones serán claras, precisas, exhaustivas y congruentes con las cuestiones planteadas por las partes o las derivadas del expediente del procedimiento y proceso administrativo.</w:t>
      </w:r>
    </w:p>
    <w:p>
      <w:pPr>
        <w:pStyle w:val="BodyText"/>
        <w:spacing w:line="244" w:lineRule="auto" w:before="197"/>
        <w:ind w:left="118" w:right="119"/>
        <w:jc w:val="both"/>
      </w:pPr>
      <w:r>
        <w:rPr>
          <w:rFonts w:ascii="TeX Gyre Bonum" w:hAnsi="TeX Gyre Bonum"/>
          <w:b/>
          <w:w w:val="110"/>
        </w:rPr>
        <w:t>Artículo 23.- </w:t>
      </w:r>
      <w:r>
        <w:rPr>
          <w:w w:val="110"/>
        </w:rPr>
        <w:t>Sólo una vez puede pedirse la aclaración o adición de la resolución que ponga fin al procedimiento o proceso administrativo ante la autoridad administrativa o el Tribunal que la hubieran dictado, dentro de los tres días siguientes a la notificación correspondiente, indicando los puntos que lo ameriten. La autoridad o el Tribunal formularán la aclaración sin modificar   los elementos esenciales de la resolución. El acuerdo que decida la aclaración o adición de una resolución, se considerará parte integrante de ésta. Se tendrá como fecha de notificación de la resolución,</w:t>
      </w:r>
      <w:r>
        <w:rPr>
          <w:spacing w:val="11"/>
          <w:w w:val="110"/>
        </w:rPr>
        <w:t> </w:t>
      </w:r>
      <w:r>
        <w:rPr>
          <w:w w:val="110"/>
        </w:rPr>
        <w:t>la</w:t>
      </w:r>
      <w:r>
        <w:rPr>
          <w:spacing w:val="11"/>
          <w:w w:val="110"/>
        </w:rPr>
        <w:t> </w:t>
      </w:r>
      <w:r>
        <w:rPr>
          <w:w w:val="110"/>
        </w:rPr>
        <w:t>del</w:t>
      </w:r>
      <w:r>
        <w:rPr>
          <w:spacing w:val="10"/>
          <w:w w:val="110"/>
        </w:rPr>
        <w:t> </w:t>
      </w:r>
      <w:r>
        <w:rPr>
          <w:w w:val="110"/>
        </w:rPr>
        <w:t>acuerdo</w:t>
      </w:r>
      <w:r>
        <w:rPr>
          <w:spacing w:val="12"/>
          <w:w w:val="110"/>
        </w:rPr>
        <w:t> </w:t>
      </w:r>
      <w:r>
        <w:rPr>
          <w:w w:val="110"/>
        </w:rPr>
        <w:t>que</w:t>
      </w:r>
      <w:r>
        <w:rPr>
          <w:spacing w:val="9"/>
          <w:w w:val="110"/>
        </w:rPr>
        <w:t> </w:t>
      </w:r>
      <w:r>
        <w:rPr>
          <w:w w:val="110"/>
        </w:rPr>
        <w:t>decida</w:t>
      </w:r>
      <w:r>
        <w:rPr>
          <w:spacing w:val="11"/>
          <w:w w:val="110"/>
        </w:rPr>
        <w:t> </w:t>
      </w:r>
      <w:r>
        <w:rPr>
          <w:w w:val="110"/>
        </w:rPr>
        <w:t>la</w:t>
      </w:r>
      <w:r>
        <w:rPr>
          <w:spacing w:val="11"/>
          <w:w w:val="110"/>
        </w:rPr>
        <w:t> </w:t>
      </w:r>
      <w:r>
        <w:rPr>
          <w:w w:val="110"/>
        </w:rPr>
        <w:t>aclaración</w:t>
      </w:r>
      <w:r>
        <w:rPr>
          <w:spacing w:val="10"/>
          <w:w w:val="110"/>
        </w:rPr>
        <w:t> </w:t>
      </w:r>
      <w:r>
        <w:rPr>
          <w:w w:val="110"/>
        </w:rPr>
        <w:t>o</w:t>
      </w:r>
      <w:r>
        <w:rPr>
          <w:spacing w:val="12"/>
          <w:w w:val="110"/>
        </w:rPr>
        <w:t> </w:t>
      </w:r>
      <w:r>
        <w:rPr>
          <w:w w:val="110"/>
        </w:rPr>
        <w:t>adición</w:t>
      </w:r>
      <w:r>
        <w:rPr>
          <w:spacing w:val="8"/>
          <w:w w:val="110"/>
        </w:rPr>
        <w:t> </w:t>
      </w:r>
      <w:r>
        <w:rPr>
          <w:w w:val="110"/>
        </w:rPr>
        <w:t>de</w:t>
      </w:r>
      <w:r>
        <w:rPr>
          <w:spacing w:val="10"/>
          <w:w w:val="110"/>
        </w:rPr>
        <w:t> </w:t>
      </w:r>
      <w:r>
        <w:rPr>
          <w:w w:val="110"/>
        </w:rPr>
        <w:t>la</w:t>
      </w:r>
      <w:r>
        <w:rPr>
          <w:spacing w:val="11"/>
          <w:w w:val="110"/>
        </w:rPr>
        <w:t> </w:t>
      </w:r>
      <w:r>
        <w:rPr>
          <w:w w:val="110"/>
        </w:rPr>
        <w:t>misma.</w:t>
      </w:r>
    </w:p>
    <w:p>
      <w:pPr>
        <w:pStyle w:val="BodyText"/>
        <w:rPr>
          <w:sz w:val="22"/>
        </w:rPr>
      </w:pPr>
    </w:p>
    <w:p>
      <w:pPr>
        <w:pStyle w:val="Heading1"/>
        <w:spacing w:line="263" w:lineRule="exact" w:before="174"/>
      </w:pPr>
      <w:r>
        <w:rPr/>
        <w:t>CAPITULO TERCERO</w:t>
      </w:r>
    </w:p>
    <w:p>
      <w:pPr>
        <w:spacing w:line="263" w:lineRule="exact" w:before="0"/>
        <w:ind w:left="2121" w:right="2121" w:firstLine="0"/>
        <w:jc w:val="center"/>
        <w:rPr>
          <w:rFonts w:ascii="TeX Gyre Bonum"/>
          <w:b/>
          <w:sz w:val="20"/>
        </w:rPr>
      </w:pPr>
      <w:r>
        <w:rPr>
          <w:rFonts w:ascii="TeX Gyre Bonum"/>
          <w:b/>
          <w:sz w:val="20"/>
        </w:rPr>
        <w:t>De las Notificaciones y Plazos</w:t>
      </w:r>
    </w:p>
    <w:p>
      <w:pPr>
        <w:pStyle w:val="BodyText"/>
        <w:spacing w:line="228" w:lineRule="auto" w:before="190"/>
        <w:ind w:left="118" w:right="120"/>
        <w:jc w:val="both"/>
      </w:pPr>
      <w:r>
        <w:rPr>
          <w:rFonts w:ascii="TeX Gyre Bonum" w:hAnsi="TeX Gyre Bonum"/>
          <w:b/>
          <w:w w:val="110"/>
        </w:rPr>
        <w:t>Artículo 24.- </w:t>
      </w:r>
      <w:r>
        <w:rPr>
          <w:w w:val="110"/>
        </w:rPr>
        <w:t>Las notificaciones se efectuarán, a más tardar, el día siguiente al en que se dicten las resoluciones o actos respectivos.</w:t>
      </w:r>
    </w:p>
    <w:p>
      <w:pPr>
        <w:pStyle w:val="BodyText"/>
        <w:spacing w:before="5"/>
        <w:rPr>
          <w:sz w:val="17"/>
        </w:rPr>
      </w:pPr>
    </w:p>
    <w:p>
      <w:pPr>
        <w:spacing w:before="1"/>
        <w:ind w:left="118" w:right="0" w:firstLine="0"/>
        <w:jc w:val="both"/>
        <w:rPr>
          <w:sz w:val="20"/>
        </w:rPr>
      </w:pPr>
      <w:r>
        <w:rPr>
          <w:rFonts w:ascii="TeX Gyre Bonum" w:hAnsi="TeX Gyre Bonum"/>
          <w:b/>
          <w:w w:val="110"/>
          <w:sz w:val="20"/>
        </w:rPr>
        <w:t>Artículo 25.- </w:t>
      </w:r>
      <w:r>
        <w:rPr>
          <w:w w:val="110"/>
          <w:sz w:val="20"/>
        </w:rPr>
        <w:t>Las notificaciones se harán:</w:t>
      </w:r>
    </w:p>
    <w:p>
      <w:pPr>
        <w:spacing w:after="0"/>
        <w:jc w:val="both"/>
        <w:rPr>
          <w:sz w:val="20"/>
        </w:rPr>
        <w:sectPr>
          <w:pgSz w:w="12240" w:h="15840"/>
          <w:pgMar w:header="720" w:footer="1030" w:top="1680" w:bottom="1220" w:left="1300" w:right="1300"/>
        </w:sectPr>
      </w:pPr>
    </w:p>
    <w:p>
      <w:pPr>
        <w:pStyle w:val="ListParagraph"/>
        <w:numPr>
          <w:ilvl w:val="0"/>
          <w:numId w:val="5"/>
        </w:numPr>
        <w:tabs>
          <w:tab w:pos="338" w:val="left" w:leader="none"/>
        </w:tabs>
        <w:spacing w:line="247" w:lineRule="auto" w:before="7" w:after="0"/>
        <w:ind w:left="118" w:right="116" w:firstLine="0"/>
        <w:jc w:val="both"/>
        <w:rPr>
          <w:sz w:val="20"/>
        </w:rPr>
      </w:pPr>
      <w:r>
        <w:rPr>
          <w:w w:val="110"/>
          <w:sz w:val="20"/>
        </w:rPr>
        <w:t>Personalmente a los particulares y por oficio a las autoridades administrativas, en su caso, cuando se trate de citaciones, requerimientos y demás resoluciones o actos que puedan ser impugnados.</w:t>
      </w:r>
      <w:r>
        <w:rPr>
          <w:spacing w:val="8"/>
          <w:w w:val="110"/>
          <w:sz w:val="20"/>
        </w:rPr>
        <w:t> </w:t>
      </w:r>
      <w:r>
        <w:rPr>
          <w:w w:val="110"/>
          <w:sz w:val="20"/>
        </w:rPr>
        <w:t>También</w:t>
      </w:r>
      <w:r>
        <w:rPr>
          <w:spacing w:val="9"/>
          <w:w w:val="110"/>
          <w:sz w:val="20"/>
        </w:rPr>
        <w:t> </w:t>
      </w:r>
      <w:r>
        <w:rPr>
          <w:w w:val="110"/>
          <w:sz w:val="20"/>
        </w:rPr>
        <w:t>podrán</w:t>
      </w:r>
      <w:r>
        <w:rPr>
          <w:spacing w:val="8"/>
          <w:w w:val="110"/>
          <w:sz w:val="20"/>
        </w:rPr>
        <w:t> </w:t>
      </w:r>
      <w:r>
        <w:rPr>
          <w:w w:val="110"/>
          <w:sz w:val="20"/>
        </w:rPr>
        <w:t>efectuarse</w:t>
      </w:r>
      <w:r>
        <w:rPr>
          <w:spacing w:val="8"/>
          <w:w w:val="110"/>
          <w:sz w:val="20"/>
        </w:rPr>
        <w:t> </w:t>
      </w:r>
      <w:r>
        <w:rPr>
          <w:w w:val="110"/>
          <w:sz w:val="20"/>
        </w:rPr>
        <w:t>por</w:t>
      </w:r>
      <w:r>
        <w:rPr>
          <w:spacing w:val="9"/>
          <w:w w:val="110"/>
          <w:sz w:val="20"/>
        </w:rPr>
        <w:t> </w:t>
      </w:r>
      <w:r>
        <w:rPr>
          <w:w w:val="110"/>
          <w:sz w:val="20"/>
        </w:rPr>
        <w:t>correo</w:t>
      </w:r>
      <w:r>
        <w:rPr>
          <w:spacing w:val="9"/>
          <w:w w:val="110"/>
          <w:sz w:val="20"/>
        </w:rPr>
        <w:t> </w:t>
      </w:r>
      <w:r>
        <w:rPr>
          <w:w w:val="110"/>
          <w:sz w:val="20"/>
        </w:rPr>
        <w:t>certificado</w:t>
      </w:r>
      <w:r>
        <w:rPr>
          <w:spacing w:val="9"/>
          <w:w w:val="110"/>
          <w:sz w:val="20"/>
        </w:rPr>
        <w:t> </w:t>
      </w:r>
      <w:r>
        <w:rPr>
          <w:w w:val="110"/>
          <w:sz w:val="20"/>
        </w:rPr>
        <w:t>con</w:t>
      </w:r>
      <w:r>
        <w:rPr>
          <w:spacing w:val="7"/>
          <w:w w:val="110"/>
          <w:sz w:val="20"/>
        </w:rPr>
        <w:t> </w:t>
      </w:r>
      <w:r>
        <w:rPr>
          <w:w w:val="110"/>
          <w:sz w:val="20"/>
        </w:rPr>
        <w:t>acuse</w:t>
      </w:r>
      <w:r>
        <w:rPr>
          <w:spacing w:val="9"/>
          <w:w w:val="110"/>
          <w:sz w:val="20"/>
        </w:rPr>
        <w:t> </w:t>
      </w:r>
      <w:r>
        <w:rPr>
          <w:w w:val="110"/>
          <w:sz w:val="20"/>
        </w:rPr>
        <w:t>de</w:t>
      </w:r>
      <w:r>
        <w:rPr>
          <w:spacing w:val="8"/>
          <w:w w:val="110"/>
          <w:sz w:val="20"/>
        </w:rPr>
        <w:t> </w:t>
      </w:r>
      <w:r>
        <w:rPr>
          <w:w w:val="110"/>
          <w:sz w:val="20"/>
        </w:rPr>
        <w:t>recibo;</w:t>
      </w:r>
    </w:p>
    <w:p>
      <w:pPr>
        <w:pStyle w:val="BodyText"/>
        <w:spacing w:before="8"/>
      </w:pPr>
    </w:p>
    <w:p>
      <w:pPr>
        <w:pStyle w:val="ListParagraph"/>
        <w:numPr>
          <w:ilvl w:val="0"/>
          <w:numId w:val="5"/>
        </w:numPr>
        <w:tabs>
          <w:tab w:pos="393" w:val="left" w:leader="none"/>
        </w:tabs>
        <w:spacing w:line="247" w:lineRule="auto" w:before="0" w:after="0"/>
        <w:ind w:left="118" w:right="118" w:firstLine="0"/>
        <w:jc w:val="both"/>
        <w:rPr>
          <w:sz w:val="20"/>
        </w:rPr>
      </w:pPr>
      <w:r>
        <w:rPr>
          <w:w w:val="110"/>
          <w:sz w:val="20"/>
        </w:rPr>
        <w:t>Por edicto que se publique por una sola vez en la Gaceta del Gobierno o en la del municipio cuando se trate de actos municipales, y en uno de los periódicos de mayor circulación a nivel estatal o nacional, tratándose de citaciones, requerimientos y demás resoluciones o actos que puedan impugnarse, cuando el particular a quien deba notificarse haya desaparecido, no tenga señalado domicilio en el Estado, se ignore su domicilio, se encuentre fuera del territorio estatal sin haber dejado representante legal en el mismo o hubiera fallecido y no se conozca al albacea de la</w:t>
      </w:r>
      <w:r>
        <w:rPr>
          <w:spacing w:val="21"/>
          <w:w w:val="110"/>
          <w:sz w:val="20"/>
        </w:rPr>
        <w:t> </w:t>
      </w:r>
      <w:r>
        <w:rPr>
          <w:w w:val="110"/>
          <w:sz w:val="20"/>
        </w:rPr>
        <w:t>sucesión.</w:t>
      </w:r>
    </w:p>
    <w:p>
      <w:pPr>
        <w:pStyle w:val="BodyText"/>
        <w:spacing w:before="2"/>
        <w:rPr>
          <w:sz w:val="21"/>
        </w:rPr>
      </w:pPr>
    </w:p>
    <w:p>
      <w:pPr>
        <w:pStyle w:val="BodyText"/>
        <w:spacing w:line="249" w:lineRule="auto" w:before="1"/>
        <w:ind w:left="118" w:right="120"/>
        <w:jc w:val="both"/>
      </w:pPr>
      <w:r>
        <w:rPr>
          <w:w w:val="110"/>
        </w:rPr>
        <w:t>Las subsecuentes notificaciones del procedimiento o del proceso, aún cuando se trate de actos     y resoluciones que puedan ser impugnados, podrán realizarse por estrados siempre que exista apercibimiento de por</w:t>
      </w:r>
      <w:r>
        <w:rPr>
          <w:spacing w:val="32"/>
          <w:w w:val="110"/>
        </w:rPr>
        <w:t> </w:t>
      </w:r>
      <w:r>
        <w:rPr>
          <w:w w:val="110"/>
        </w:rPr>
        <w:t>medio;</w:t>
      </w:r>
    </w:p>
    <w:p>
      <w:pPr>
        <w:pStyle w:val="BodyText"/>
        <w:spacing w:before="2"/>
      </w:pPr>
    </w:p>
    <w:p>
      <w:pPr>
        <w:pStyle w:val="ListParagraph"/>
        <w:numPr>
          <w:ilvl w:val="0"/>
          <w:numId w:val="5"/>
        </w:numPr>
        <w:tabs>
          <w:tab w:pos="496" w:val="left" w:leader="none"/>
        </w:tabs>
        <w:spacing w:line="247" w:lineRule="auto" w:before="0" w:after="0"/>
        <w:ind w:left="118" w:right="114" w:firstLine="0"/>
        <w:jc w:val="both"/>
        <w:rPr>
          <w:sz w:val="20"/>
        </w:rPr>
      </w:pPr>
      <w:r>
        <w:rPr>
          <w:w w:val="110"/>
          <w:sz w:val="20"/>
        </w:rPr>
        <w:t>Por estrados físicos o digitales. Los primeros serán los ubicados en sitio abierto de las oficinas de las dependencias públicas o del Tribunal, cuando así lo señale la parte interesada, cuando se trate de actos distintos a citaciones, requerimientos y  demás resoluciones o  actos  que puedan ser impugnados o bien, cuando se trate de las subsecuentes notificaciones del procedimiento o del proceso, una vez realizada la primer notificación por edicto en la que se aperciba al particular para que en el término de tres días señale domicilio dentro del Estado de México, y este no hubiese comparecido al procedimiento o proceso, o cuando habiéndose apersonado no hubiese señalado domicilio</w:t>
      </w:r>
      <w:r>
        <w:rPr>
          <w:spacing w:val="20"/>
          <w:w w:val="110"/>
          <w:sz w:val="20"/>
        </w:rPr>
        <w:t> </w:t>
      </w:r>
      <w:r>
        <w:rPr>
          <w:w w:val="110"/>
          <w:sz w:val="20"/>
        </w:rPr>
        <w:t>dentro del Estado.</w:t>
      </w:r>
    </w:p>
    <w:p>
      <w:pPr>
        <w:pStyle w:val="BodyText"/>
        <w:spacing w:before="3"/>
        <w:rPr>
          <w:sz w:val="21"/>
        </w:rPr>
      </w:pPr>
    </w:p>
    <w:p>
      <w:pPr>
        <w:pStyle w:val="BodyText"/>
        <w:spacing w:line="247" w:lineRule="auto" w:before="1"/>
        <w:ind w:left="118" w:right="111"/>
        <w:jc w:val="both"/>
      </w:pPr>
      <w:r>
        <w:rPr>
          <w:w w:val="110"/>
        </w:rPr>
        <w:t>Las notificaciones por estrados se harán en una lista que se fijará y publicará en el local de las oficinas de las dependencias públicas o de las salas del Tribunal, en lugar visible y de fácil  acceso, así como en el portal transaccional de dichas oficinas o del Tribunal. La fijación y publicación de esta lista se realizará a primera hora hábil del día siguiente al de la fecha de la resolución que la</w:t>
      </w:r>
      <w:r>
        <w:rPr>
          <w:spacing w:val="32"/>
          <w:w w:val="110"/>
        </w:rPr>
        <w:t> </w:t>
      </w:r>
      <w:r>
        <w:rPr>
          <w:w w:val="110"/>
        </w:rPr>
        <w:t>ordena.</w:t>
      </w:r>
    </w:p>
    <w:p>
      <w:pPr>
        <w:pStyle w:val="BodyText"/>
        <w:rPr>
          <w:sz w:val="21"/>
        </w:rPr>
      </w:pPr>
    </w:p>
    <w:p>
      <w:pPr>
        <w:pStyle w:val="BodyText"/>
        <w:spacing w:line="244" w:lineRule="auto"/>
        <w:ind w:left="118" w:right="121"/>
        <w:jc w:val="both"/>
      </w:pPr>
      <w:r>
        <w:rPr>
          <w:w w:val="110"/>
        </w:rPr>
        <w:t>El notificador, actuario o funcionario público de la dependencia de que se trate, asentará en el expediente la razón respectiva;</w:t>
      </w:r>
    </w:p>
    <w:p>
      <w:pPr>
        <w:pStyle w:val="BodyText"/>
        <w:spacing w:before="1"/>
        <w:rPr>
          <w:sz w:val="21"/>
        </w:rPr>
      </w:pPr>
    </w:p>
    <w:p>
      <w:pPr>
        <w:pStyle w:val="ListParagraph"/>
        <w:numPr>
          <w:ilvl w:val="0"/>
          <w:numId w:val="5"/>
        </w:numPr>
        <w:tabs>
          <w:tab w:pos="460" w:val="left" w:leader="none"/>
        </w:tabs>
        <w:spacing w:line="249" w:lineRule="auto" w:before="0" w:after="0"/>
        <w:ind w:left="118" w:right="118" w:firstLine="0"/>
        <w:jc w:val="both"/>
        <w:rPr>
          <w:sz w:val="20"/>
        </w:rPr>
      </w:pPr>
      <w:r>
        <w:rPr>
          <w:w w:val="110"/>
          <w:sz w:val="20"/>
        </w:rPr>
        <w:t>En las oficinas de las dependencias públicas o del Tribunal, si se presentan los particulares    o autoridades administrativas a quienes debe notificarse, incluyendo las que han de practicarse personalmente o por</w:t>
      </w:r>
      <w:r>
        <w:rPr>
          <w:spacing w:val="30"/>
          <w:w w:val="110"/>
          <w:sz w:val="20"/>
        </w:rPr>
        <w:t> </w:t>
      </w:r>
      <w:r>
        <w:rPr>
          <w:w w:val="110"/>
          <w:sz w:val="20"/>
        </w:rPr>
        <w:t>oficio.</w:t>
      </w:r>
    </w:p>
    <w:p>
      <w:pPr>
        <w:pStyle w:val="BodyText"/>
        <w:spacing w:before="2"/>
      </w:pPr>
    </w:p>
    <w:p>
      <w:pPr>
        <w:pStyle w:val="ListParagraph"/>
        <w:numPr>
          <w:ilvl w:val="0"/>
          <w:numId w:val="5"/>
        </w:numPr>
        <w:tabs>
          <w:tab w:pos="388" w:val="left" w:leader="none"/>
        </w:tabs>
        <w:spacing w:line="249" w:lineRule="auto" w:before="0" w:after="0"/>
        <w:ind w:left="118" w:right="116" w:firstLine="0"/>
        <w:jc w:val="both"/>
        <w:rPr>
          <w:sz w:val="20"/>
        </w:rPr>
      </w:pPr>
      <w:r>
        <w:rPr>
          <w:w w:val="110"/>
          <w:sz w:val="20"/>
        </w:rPr>
        <w:t>Por vía electrónica previa solicitud que realice la parte interesada en los términos que precisa la</w:t>
      </w:r>
      <w:r>
        <w:rPr>
          <w:spacing w:val="9"/>
          <w:w w:val="110"/>
          <w:sz w:val="20"/>
        </w:rPr>
        <w:t> </w:t>
      </w:r>
      <w:r>
        <w:rPr>
          <w:w w:val="110"/>
          <w:sz w:val="20"/>
        </w:rPr>
        <w:t>Ley</w:t>
      </w:r>
      <w:r>
        <w:rPr>
          <w:spacing w:val="9"/>
          <w:w w:val="110"/>
          <w:sz w:val="20"/>
        </w:rPr>
        <w:t> </w:t>
      </w:r>
      <w:r>
        <w:rPr>
          <w:w w:val="110"/>
          <w:sz w:val="20"/>
        </w:rPr>
        <w:t>de</w:t>
      </w:r>
      <w:r>
        <w:rPr>
          <w:spacing w:val="8"/>
          <w:w w:val="110"/>
          <w:sz w:val="20"/>
        </w:rPr>
        <w:t> </w:t>
      </w:r>
      <w:r>
        <w:rPr>
          <w:w w:val="110"/>
          <w:sz w:val="20"/>
        </w:rPr>
        <w:t>Gobierno</w:t>
      </w:r>
      <w:r>
        <w:rPr>
          <w:spacing w:val="10"/>
          <w:w w:val="110"/>
          <w:sz w:val="20"/>
        </w:rPr>
        <w:t> </w:t>
      </w:r>
      <w:r>
        <w:rPr>
          <w:w w:val="110"/>
          <w:sz w:val="20"/>
        </w:rPr>
        <w:t>Digital</w:t>
      </w:r>
      <w:r>
        <w:rPr>
          <w:spacing w:val="9"/>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9"/>
          <w:w w:val="110"/>
          <w:sz w:val="20"/>
        </w:rPr>
        <w:t> </w:t>
      </w:r>
      <w:r>
        <w:rPr>
          <w:w w:val="110"/>
          <w:sz w:val="20"/>
        </w:rPr>
        <w:t>y</w:t>
      </w:r>
      <w:r>
        <w:rPr>
          <w:spacing w:val="9"/>
          <w:w w:val="110"/>
          <w:sz w:val="20"/>
        </w:rPr>
        <w:t> </w:t>
      </w:r>
      <w:r>
        <w:rPr>
          <w:w w:val="110"/>
          <w:sz w:val="20"/>
        </w:rPr>
        <w:t>Municipios.</w:t>
      </w:r>
    </w:p>
    <w:p>
      <w:pPr>
        <w:pStyle w:val="BodyText"/>
        <w:spacing w:before="6"/>
      </w:pPr>
    </w:p>
    <w:p>
      <w:pPr>
        <w:pStyle w:val="ListParagraph"/>
        <w:numPr>
          <w:ilvl w:val="0"/>
          <w:numId w:val="5"/>
        </w:numPr>
        <w:tabs>
          <w:tab w:pos="455" w:val="left" w:leader="none"/>
        </w:tabs>
        <w:spacing w:line="240" w:lineRule="auto" w:before="0" w:after="0"/>
        <w:ind w:left="454" w:right="0" w:hanging="337"/>
        <w:jc w:val="both"/>
        <w:rPr>
          <w:sz w:val="20"/>
        </w:rPr>
      </w:pPr>
      <w:r>
        <w:rPr>
          <w:w w:val="110"/>
          <w:sz w:val="20"/>
        </w:rPr>
        <w:t>Por</w:t>
      </w:r>
      <w:r>
        <w:rPr>
          <w:spacing w:val="10"/>
          <w:w w:val="110"/>
          <w:sz w:val="20"/>
        </w:rPr>
        <w:t> </w:t>
      </w:r>
      <w:r>
        <w:rPr>
          <w:w w:val="110"/>
          <w:sz w:val="20"/>
        </w:rPr>
        <w:t>cualquier</w:t>
      </w:r>
      <w:r>
        <w:rPr>
          <w:spacing w:val="11"/>
          <w:w w:val="110"/>
          <w:sz w:val="20"/>
        </w:rPr>
        <w:t> </w:t>
      </w:r>
      <w:r>
        <w:rPr>
          <w:w w:val="110"/>
          <w:sz w:val="20"/>
        </w:rPr>
        <w:t>otro</w:t>
      </w:r>
      <w:r>
        <w:rPr>
          <w:spacing w:val="10"/>
          <w:w w:val="110"/>
          <w:sz w:val="20"/>
        </w:rPr>
        <w:t> </w:t>
      </w:r>
      <w:r>
        <w:rPr>
          <w:w w:val="110"/>
          <w:sz w:val="20"/>
        </w:rPr>
        <w:t>medio</w:t>
      </w:r>
      <w:r>
        <w:rPr>
          <w:spacing w:val="11"/>
          <w:w w:val="110"/>
          <w:sz w:val="20"/>
        </w:rPr>
        <w:t> </w:t>
      </w:r>
      <w:r>
        <w:rPr>
          <w:w w:val="110"/>
          <w:sz w:val="20"/>
        </w:rPr>
        <w:t>que</w:t>
      </w:r>
      <w:r>
        <w:rPr>
          <w:spacing w:val="8"/>
          <w:w w:val="110"/>
          <w:sz w:val="20"/>
        </w:rPr>
        <w:t> </w:t>
      </w:r>
      <w:r>
        <w:rPr>
          <w:w w:val="110"/>
          <w:sz w:val="20"/>
        </w:rPr>
        <w:t>expresamente</w:t>
      </w:r>
      <w:r>
        <w:rPr>
          <w:spacing w:val="9"/>
          <w:w w:val="110"/>
          <w:sz w:val="20"/>
        </w:rPr>
        <w:t> </w:t>
      </w:r>
      <w:r>
        <w:rPr>
          <w:w w:val="110"/>
          <w:sz w:val="20"/>
        </w:rPr>
        <w:t>permitan</w:t>
      </w:r>
      <w:r>
        <w:rPr>
          <w:spacing w:val="10"/>
          <w:w w:val="110"/>
          <w:sz w:val="20"/>
        </w:rPr>
        <w:t> </w:t>
      </w:r>
      <w:r>
        <w:rPr>
          <w:w w:val="110"/>
          <w:sz w:val="20"/>
        </w:rPr>
        <w:t>las</w:t>
      </w:r>
      <w:r>
        <w:rPr>
          <w:spacing w:val="8"/>
          <w:w w:val="110"/>
          <w:sz w:val="20"/>
        </w:rPr>
        <w:t> </w:t>
      </w:r>
      <w:r>
        <w:rPr>
          <w:w w:val="110"/>
          <w:sz w:val="20"/>
        </w:rPr>
        <w:t>leyes</w:t>
      </w:r>
      <w:r>
        <w:rPr>
          <w:spacing w:val="9"/>
          <w:w w:val="110"/>
          <w:sz w:val="20"/>
        </w:rPr>
        <w:t> </w:t>
      </w:r>
      <w:r>
        <w:rPr>
          <w:w w:val="110"/>
          <w:sz w:val="20"/>
        </w:rPr>
        <w:t>aplicables.</w:t>
      </w:r>
    </w:p>
    <w:p>
      <w:pPr>
        <w:pStyle w:val="BodyText"/>
        <w:spacing w:line="276" w:lineRule="auto" w:before="196"/>
        <w:ind w:left="118" w:right="120"/>
        <w:jc w:val="both"/>
      </w:pPr>
      <w:r>
        <w:rPr>
          <w:rFonts w:ascii="TeX Gyre Bonum" w:hAnsi="TeX Gyre Bonum"/>
          <w:b/>
          <w:w w:val="110"/>
        </w:rPr>
        <w:t>Artículo 26. </w:t>
      </w:r>
      <w:r>
        <w:rPr>
          <w:w w:val="110"/>
        </w:rPr>
        <w:t>Las notificaciones personales se harán en el domicilio físico o electrónico que para tal efecto se haya señalado en el procedimiento o proceso administrativo. Cuando el procedimiento administrativo se inicie de oficio, las notificaciones se practicarán en el domicilio registrado ante las autoridades administrativas.</w:t>
      </w:r>
    </w:p>
    <w:p>
      <w:pPr>
        <w:pStyle w:val="BodyText"/>
        <w:spacing w:before="4"/>
        <w:rPr>
          <w:sz w:val="24"/>
        </w:rPr>
      </w:pPr>
    </w:p>
    <w:p>
      <w:pPr>
        <w:pStyle w:val="BodyText"/>
        <w:spacing w:line="283" w:lineRule="auto"/>
        <w:ind w:left="118" w:right="122"/>
        <w:jc w:val="both"/>
      </w:pPr>
      <w:r>
        <w:rPr>
          <w:w w:val="110"/>
        </w:rPr>
        <w:t>Se entenderá como domicilio electrónico, al correo electrónico que los solicitantes otorguen para efecto de oír y recibir todo tipo de notificaciones y documentos.</w:t>
      </w:r>
    </w:p>
    <w:p>
      <w:pPr>
        <w:pStyle w:val="BodyText"/>
        <w:rPr>
          <w:sz w:val="24"/>
        </w:rPr>
      </w:pPr>
    </w:p>
    <w:p>
      <w:pPr>
        <w:pStyle w:val="BodyText"/>
        <w:ind w:left="118"/>
        <w:jc w:val="both"/>
      </w:pPr>
      <w:r>
        <w:rPr>
          <w:w w:val="110"/>
        </w:rPr>
        <w:t>Para el caso de las notificaciones realizadas en el domicilio físico, estas se entenderán con la</w:t>
      </w:r>
    </w:p>
    <w:p>
      <w:pPr>
        <w:spacing w:after="0"/>
        <w:jc w:val="both"/>
        <w:sectPr>
          <w:pgSz w:w="12240" w:h="15840"/>
          <w:pgMar w:header="720" w:footer="1030" w:top="1680" w:bottom="1220" w:left="1300" w:right="1300"/>
        </w:sectPr>
      </w:pPr>
    </w:p>
    <w:p>
      <w:pPr>
        <w:pStyle w:val="BodyText"/>
        <w:spacing w:line="285" w:lineRule="auto" w:before="7"/>
        <w:ind w:left="118" w:right="114"/>
        <w:jc w:val="both"/>
      </w:pPr>
      <w:r>
        <w:rPr>
          <w:w w:val="110"/>
        </w:rPr>
        <w:t>persona que deba ser notificada o su representante legal; a falta de ambos, el notificador dejará citatorio con cualquier persona que se encuentre en el domicilio para que se le espere a una   hora fija del día hábil siguiente y de negarse a recibirlo, se efectuará por instructivo  que se   fijará en la puerta o lugar visible del propio domicilio. Si quien haya de notificarse no atendiere  el citatorio, la notificación se hará por conducto de cualquier persona que se encuentre en el domicilio en que se realice la diligencia y, de negarse a recibirla, se realizará por instructivo que se fijará en la puerta de ese domicilio. En los casos en que el domicilio se encontrare cerrado, la citación o notificación se entenderá con el vecino más cercano, debiéndose fijar una copia adicional</w:t>
      </w:r>
      <w:r>
        <w:rPr>
          <w:spacing w:val="10"/>
          <w:w w:val="110"/>
        </w:rPr>
        <w:t> </w:t>
      </w:r>
      <w:r>
        <w:rPr>
          <w:w w:val="110"/>
        </w:rPr>
        <w:t>en</w:t>
      </w:r>
      <w:r>
        <w:rPr>
          <w:spacing w:val="10"/>
          <w:w w:val="110"/>
        </w:rPr>
        <w:t> </w:t>
      </w:r>
      <w:r>
        <w:rPr>
          <w:w w:val="110"/>
        </w:rPr>
        <w:t>la</w:t>
      </w:r>
      <w:r>
        <w:rPr>
          <w:spacing w:val="11"/>
          <w:w w:val="110"/>
        </w:rPr>
        <w:t> </w:t>
      </w:r>
      <w:r>
        <w:rPr>
          <w:w w:val="110"/>
        </w:rPr>
        <w:t>puerta</w:t>
      </w:r>
      <w:r>
        <w:rPr>
          <w:spacing w:val="10"/>
          <w:w w:val="110"/>
        </w:rPr>
        <w:t> </w:t>
      </w:r>
      <w:r>
        <w:rPr>
          <w:w w:val="110"/>
        </w:rPr>
        <w:t>o</w:t>
      </w:r>
      <w:r>
        <w:rPr>
          <w:spacing w:val="11"/>
          <w:w w:val="110"/>
        </w:rPr>
        <w:t> </w:t>
      </w:r>
      <w:r>
        <w:rPr>
          <w:w w:val="110"/>
        </w:rPr>
        <w:t>lugar</w:t>
      </w:r>
      <w:r>
        <w:rPr>
          <w:spacing w:val="12"/>
          <w:w w:val="110"/>
        </w:rPr>
        <w:t> </w:t>
      </w:r>
      <w:r>
        <w:rPr>
          <w:w w:val="110"/>
        </w:rPr>
        <w:t>visible</w:t>
      </w:r>
      <w:r>
        <w:rPr>
          <w:spacing w:val="10"/>
          <w:w w:val="110"/>
        </w:rPr>
        <w:t> </w:t>
      </w:r>
      <w:r>
        <w:rPr>
          <w:w w:val="110"/>
        </w:rPr>
        <w:t>del</w:t>
      </w:r>
      <w:r>
        <w:rPr>
          <w:spacing w:val="11"/>
          <w:w w:val="110"/>
        </w:rPr>
        <w:t> </w:t>
      </w:r>
      <w:r>
        <w:rPr>
          <w:w w:val="110"/>
        </w:rPr>
        <w:t>domicilio.</w:t>
      </w:r>
    </w:p>
    <w:p>
      <w:pPr>
        <w:pStyle w:val="BodyText"/>
        <w:spacing w:before="4"/>
        <w:rPr>
          <w:sz w:val="23"/>
        </w:rPr>
      </w:pPr>
    </w:p>
    <w:p>
      <w:pPr>
        <w:pStyle w:val="BodyText"/>
        <w:spacing w:line="285" w:lineRule="auto"/>
        <w:ind w:left="118" w:right="121"/>
        <w:jc w:val="both"/>
      </w:pPr>
      <w:r>
        <w:rPr>
          <w:w w:val="110"/>
        </w:rPr>
        <w:t>En el momento de la realización de la notificación física se entregará al notificado o a la persona con quien se entienda la diligencia, copia simple del documento a que se refiere la notificación.</w:t>
      </w:r>
    </w:p>
    <w:p>
      <w:pPr>
        <w:pStyle w:val="BodyText"/>
        <w:spacing w:before="8"/>
      </w:pPr>
    </w:p>
    <w:p>
      <w:pPr>
        <w:pStyle w:val="BodyText"/>
        <w:spacing w:line="249" w:lineRule="auto"/>
        <w:ind w:left="118" w:right="119"/>
        <w:jc w:val="both"/>
      </w:pPr>
      <w:r>
        <w:rPr>
          <w:w w:val="110"/>
        </w:rPr>
        <w:t>El notificador asentará razón de todas y cada una de las circunstancias observadas en la diligencia de notificación, contará con fe pública respecto de los datos y circunstancias que asiente y sus actos gozan de presunción de legalidad.</w:t>
      </w:r>
    </w:p>
    <w:p>
      <w:pPr>
        <w:pStyle w:val="BodyText"/>
        <w:spacing w:before="2"/>
      </w:pPr>
    </w:p>
    <w:p>
      <w:pPr>
        <w:pStyle w:val="BodyText"/>
        <w:spacing w:line="249" w:lineRule="auto"/>
        <w:ind w:left="118" w:right="117"/>
        <w:jc w:val="both"/>
      </w:pPr>
      <w:r>
        <w:rPr>
          <w:w w:val="110"/>
        </w:rPr>
        <w:t>El Tribunal podrá encomendar por exhorto a los tribunales de lo contencioso administrativo de los estados, la práctica de las diligencias de notificación que deban efectuarse  en  sus  respectivas</w:t>
      </w:r>
      <w:r>
        <w:rPr>
          <w:spacing w:val="10"/>
          <w:w w:val="110"/>
        </w:rPr>
        <w:t> </w:t>
      </w:r>
      <w:r>
        <w:rPr>
          <w:w w:val="110"/>
        </w:rPr>
        <w:t>jurisdicciones.</w:t>
      </w:r>
    </w:p>
    <w:p>
      <w:pPr>
        <w:pStyle w:val="BodyText"/>
        <w:spacing w:before="5"/>
      </w:pPr>
    </w:p>
    <w:p>
      <w:pPr>
        <w:pStyle w:val="BodyText"/>
        <w:spacing w:line="283" w:lineRule="auto"/>
        <w:ind w:left="118" w:right="112"/>
        <w:jc w:val="both"/>
      </w:pPr>
      <w:r>
        <w:rPr>
          <w:w w:val="110"/>
        </w:rPr>
        <w:t>Las notificaciones electrónicas se tendrán por realizadas cuando estén disponibles en el  domicilio</w:t>
      </w:r>
      <w:r>
        <w:rPr>
          <w:spacing w:val="11"/>
          <w:w w:val="110"/>
        </w:rPr>
        <w:t> </w:t>
      </w:r>
      <w:r>
        <w:rPr>
          <w:w w:val="110"/>
        </w:rPr>
        <w:t>electrónico</w:t>
      </w:r>
      <w:r>
        <w:rPr>
          <w:spacing w:val="10"/>
          <w:w w:val="110"/>
        </w:rPr>
        <w:t> </w:t>
      </w:r>
      <w:r>
        <w:rPr>
          <w:w w:val="110"/>
        </w:rPr>
        <w:t>de</w:t>
      </w:r>
      <w:r>
        <w:rPr>
          <w:spacing w:val="10"/>
          <w:w w:val="110"/>
        </w:rPr>
        <w:t> </w:t>
      </w:r>
      <w:r>
        <w:rPr>
          <w:w w:val="110"/>
        </w:rPr>
        <w:t>los</w:t>
      </w:r>
      <w:r>
        <w:rPr>
          <w:spacing w:val="9"/>
          <w:w w:val="110"/>
        </w:rPr>
        <w:t> </w:t>
      </w:r>
      <w:r>
        <w:rPr>
          <w:w w:val="110"/>
        </w:rPr>
        <w:t>solicitantes</w:t>
      </w:r>
      <w:r>
        <w:rPr>
          <w:spacing w:val="10"/>
          <w:w w:val="110"/>
        </w:rPr>
        <w:t> </w:t>
      </w:r>
      <w:r>
        <w:rPr>
          <w:w w:val="110"/>
        </w:rPr>
        <w:t>o</w:t>
      </w:r>
      <w:r>
        <w:rPr>
          <w:spacing w:val="11"/>
          <w:w w:val="110"/>
        </w:rPr>
        <w:t> </w:t>
      </w:r>
      <w:r>
        <w:rPr>
          <w:w w:val="110"/>
        </w:rPr>
        <w:t>de</w:t>
      </w:r>
      <w:r>
        <w:rPr>
          <w:spacing w:val="10"/>
          <w:w w:val="110"/>
        </w:rPr>
        <w:t> </w:t>
      </w:r>
      <w:r>
        <w:rPr>
          <w:w w:val="110"/>
        </w:rPr>
        <w:t>las</w:t>
      </w:r>
      <w:r>
        <w:rPr>
          <w:spacing w:val="9"/>
          <w:w w:val="110"/>
        </w:rPr>
        <w:t> </w:t>
      </w:r>
      <w:r>
        <w:rPr>
          <w:w w:val="110"/>
        </w:rPr>
        <w:t>partes.</w:t>
      </w:r>
    </w:p>
    <w:p>
      <w:pPr>
        <w:pStyle w:val="BodyText"/>
        <w:spacing w:before="189"/>
        <w:ind w:left="118"/>
        <w:jc w:val="both"/>
      </w:pPr>
      <w:r>
        <w:rPr>
          <w:rFonts w:ascii="TeX Gyre Bonum" w:hAnsi="TeX Gyre Bonum"/>
          <w:b/>
          <w:w w:val="110"/>
        </w:rPr>
        <w:t>Artículo 26 bis.- </w:t>
      </w:r>
      <w:r>
        <w:rPr>
          <w:w w:val="110"/>
        </w:rPr>
        <w:t>Las notificaciones por vía electrónica se sujetarán a las reglas siguientes:</w:t>
      </w:r>
    </w:p>
    <w:p>
      <w:pPr>
        <w:pStyle w:val="BodyText"/>
        <w:spacing w:before="10"/>
        <w:rPr>
          <w:sz w:val="19"/>
        </w:rPr>
      </w:pPr>
    </w:p>
    <w:p>
      <w:pPr>
        <w:pStyle w:val="ListParagraph"/>
        <w:numPr>
          <w:ilvl w:val="0"/>
          <w:numId w:val="6"/>
        </w:numPr>
        <w:tabs>
          <w:tab w:pos="352" w:val="left" w:leader="none"/>
        </w:tabs>
        <w:spacing w:line="247" w:lineRule="auto" w:before="0" w:after="0"/>
        <w:ind w:left="118" w:right="111" w:firstLine="0"/>
        <w:jc w:val="both"/>
        <w:rPr>
          <w:sz w:val="20"/>
        </w:rPr>
      </w:pPr>
      <w:r>
        <w:rPr>
          <w:w w:val="110"/>
          <w:sz w:val="20"/>
        </w:rPr>
        <w:t>A cualquier autoridad que tuviere intervención en el juicio, la primera notificación deberá hacerse por oficio impreso en los términos precisados en el artículo 25 fracción I,  de  este Código,</w:t>
      </w:r>
      <w:r>
        <w:rPr>
          <w:spacing w:val="6"/>
          <w:w w:val="110"/>
          <w:sz w:val="20"/>
        </w:rPr>
        <w:t> </w:t>
      </w:r>
      <w:r>
        <w:rPr>
          <w:w w:val="110"/>
          <w:sz w:val="20"/>
        </w:rPr>
        <w:t>o</w:t>
      </w:r>
      <w:r>
        <w:rPr>
          <w:spacing w:val="4"/>
          <w:w w:val="110"/>
          <w:sz w:val="20"/>
        </w:rPr>
        <w:t> </w:t>
      </w:r>
      <w:r>
        <w:rPr>
          <w:w w:val="110"/>
          <w:sz w:val="20"/>
        </w:rPr>
        <w:t>a</w:t>
      </w:r>
      <w:r>
        <w:rPr>
          <w:spacing w:val="5"/>
          <w:w w:val="110"/>
          <w:sz w:val="20"/>
        </w:rPr>
        <w:t> </w:t>
      </w:r>
      <w:r>
        <w:rPr>
          <w:w w:val="110"/>
          <w:sz w:val="20"/>
        </w:rPr>
        <w:t>través</w:t>
      </w:r>
      <w:r>
        <w:rPr>
          <w:spacing w:val="5"/>
          <w:w w:val="110"/>
          <w:sz w:val="20"/>
        </w:rPr>
        <w:t> </w:t>
      </w:r>
      <w:r>
        <w:rPr>
          <w:w w:val="110"/>
          <w:sz w:val="20"/>
        </w:rPr>
        <w:t>de</w:t>
      </w:r>
      <w:r>
        <w:rPr>
          <w:spacing w:val="4"/>
          <w:w w:val="110"/>
          <w:sz w:val="20"/>
        </w:rPr>
        <w:t> </w:t>
      </w:r>
      <w:r>
        <w:rPr>
          <w:w w:val="110"/>
          <w:sz w:val="20"/>
        </w:rPr>
        <w:t>documento</w:t>
      </w:r>
      <w:r>
        <w:rPr>
          <w:spacing w:val="6"/>
          <w:w w:val="110"/>
          <w:sz w:val="20"/>
        </w:rPr>
        <w:t> </w:t>
      </w:r>
      <w:r>
        <w:rPr>
          <w:w w:val="110"/>
          <w:sz w:val="20"/>
        </w:rPr>
        <w:t>electrónico</w:t>
      </w:r>
      <w:r>
        <w:rPr>
          <w:spacing w:val="6"/>
          <w:w w:val="110"/>
          <w:sz w:val="20"/>
        </w:rPr>
        <w:t> </w:t>
      </w:r>
      <w:r>
        <w:rPr>
          <w:w w:val="110"/>
          <w:sz w:val="20"/>
        </w:rPr>
        <w:t>si</w:t>
      </w:r>
      <w:r>
        <w:rPr>
          <w:spacing w:val="5"/>
          <w:w w:val="110"/>
          <w:sz w:val="20"/>
        </w:rPr>
        <w:t> </w:t>
      </w:r>
      <w:r>
        <w:rPr>
          <w:w w:val="110"/>
          <w:sz w:val="20"/>
        </w:rPr>
        <w:t>ya</w:t>
      </w:r>
      <w:r>
        <w:rPr>
          <w:spacing w:val="5"/>
          <w:w w:val="110"/>
          <w:sz w:val="20"/>
        </w:rPr>
        <w:t> </w:t>
      </w:r>
      <w:r>
        <w:rPr>
          <w:w w:val="110"/>
          <w:sz w:val="20"/>
        </w:rPr>
        <w:t>cuenta</w:t>
      </w:r>
      <w:r>
        <w:rPr>
          <w:spacing w:val="6"/>
          <w:w w:val="110"/>
          <w:sz w:val="20"/>
        </w:rPr>
        <w:t> </w:t>
      </w:r>
      <w:r>
        <w:rPr>
          <w:w w:val="110"/>
          <w:sz w:val="20"/>
        </w:rPr>
        <w:t>con</w:t>
      </w:r>
      <w:r>
        <w:rPr>
          <w:spacing w:val="5"/>
          <w:w w:val="110"/>
          <w:sz w:val="20"/>
        </w:rPr>
        <w:t> </w:t>
      </w:r>
      <w:r>
        <w:rPr>
          <w:w w:val="110"/>
          <w:sz w:val="20"/>
        </w:rPr>
        <w:t>domicilio</w:t>
      </w:r>
      <w:r>
        <w:rPr>
          <w:spacing w:val="6"/>
          <w:w w:val="110"/>
          <w:sz w:val="20"/>
        </w:rPr>
        <w:t> </w:t>
      </w:r>
      <w:r>
        <w:rPr>
          <w:w w:val="110"/>
          <w:sz w:val="20"/>
        </w:rPr>
        <w:t>electrónico</w:t>
      </w:r>
      <w:r>
        <w:rPr>
          <w:spacing w:val="6"/>
          <w:w w:val="110"/>
          <w:sz w:val="20"/>
        </w:rPr>
        <w:t> </w:t>
      </w:r>
      <w:r>
        <w:rPr>
          <w:w w:val="110"/>
          <w:sz w:val="20"/>
        </w:rPr>
        <w:t>registrado.</w:t>
      </w:r>
    </w:p>
    <w:p>
      <w:pPr>
        <w:pStyle w:val="BodyText"/>
        <w:spacing w:before="9"/>
      </w:pPr>
    </w:p>
    <w:p>
      <w:pPr>
        <w:pStyle w:val="BodyText"/>
        <w:ind w:left="118"/>
        <w:jc w:val="both"/>
      </w:pPr>
      <w:r>
        <w:rPr>
          <w:w w:val="110"/>
        </w:rPr>
        <w:t>En todos los casos, las constancias de notificación respectivas se agregarán a los autos.</w:t>
      </w:r>
    </w:p>
    <w:p>
      <w:pPr>
        <w:pStyle w:val="BodyText"/>
        <w:spacing w:before="5"/>
        <w:rPr>
          <w:sz w:val="21"/>
        </w:rPr>
      </w:pPr>
    </w:p>
    <w:p>
      <w:pPr>
        <w:pStyle w:val="BodyText"/>
        <w:spacing w:line="247" w:lineRule="auto"/>
        <w:ind w:left="118" w:right="117"/>
        <w:jc w:val="both"/>
      </w:pPr>
      <w:r>
        <w:rPr>
          <w:w w:val="110"/>
        </w:rPr>
        <w:t>Todas las autoridades están obligadas a acusar de recibo la recepción electrónica de las notificaciones que les fueren practicadas a través de medios electrónicos, a más tardar al día siguiente al en que las reciban. En este plazo la dependencia pública o el Tribunal con acuse o  sin él, tendrá por hecha la</w:t>
      </w:r>
      <w:r>
        <w:rPr>
          <w:spacing w:val="14"/>
          <w:w w:val="110"/>
        </w:rPr>
        <w:t> </w:t>
      </w:r>
      <w:r>
        <w:rPr>
          <w:w w:val="110"/>
        </w:rPr>
        <w:t>notificación;</w:t>
      </w:r>
    </w:p>
    <w:p>
      <w:pPr>
        <w:pStyle w:val="BodyText"/>
        <w:spacing w:before="10"/>
      </w:pPr>
    </w:p>
    <w:p>
      <w:pPr>
        <w:pStyle w:val="ListParagraph"/>
        <w:numPr>
          <w:ilvl w:val="0"/>
          <w:numId w:val="6"/>
        </w:numPr>
        <w:tabs>
          <w:tab w:pos="412" w:val="left" w:leader="none"/>
        </w:tabs>
        <w:spacing w:line="249" w:lineRule="auto" w:before="0" w:after="0"/>
        <w:ind w:left="118" w:right="124" w:firstLine="0"/>
        <w:jc w:val="both"/>
        <w:rPr>
          <w:sz w:val="20"/>
        </w:rPr>
      </w:pPr>
      <w:r>
        <w:rPr>
          <w:w w:val="110"/>
          <w:sz w:val="20"/>
        </w:rPr>
        <w:t>Se tendrá por notificados a los actores o terceros interesados en el momento en el que la notificación se encuentre disponible en su domicilio</w:t>
      </w:r>
      <w:r>
        <w:rPr>
          <w:spacing w:val="17"/>
          <w:w w:val="110"/>
          <w:sz w:val="20"/>
        </w:rPr>
        <w:t> </w:t>
      </w:r>
      <w:r>
        <w:rPr>
          <w:w w:val="110"/>
          <w:sz w:val="20"/>
        </w:rPr>
        <w:t>electrónico.</w:t>
      </w:r>
    </w:p>
    <w:p>
      <w:pPr>
        <w:pStyle w:val="BodyText"/>
        <w:spacing w:before="3"/>
      </w:pPr>
    </w:p>
    <w:p>
      <w:pPr>
        <w:pStyle w:val="BodyText"/>
        <w:spacing w:line="249" w:lineRule="auto"/>
        <w:ind w:left="118" w:right="123"/>
        <w:jc w:val="both"/>
      </w:pPr>
      <w:r>
        <w:rPr>
          <w:w w:val="110"/>
        </w:rPr>
        <w:t>De no acusar el recibo dentro de las veinticuatro horas siguientes a la en que sea remitida la notificación, el Tribunal la tendrá por hecha;</w:t>
      </w:r>
    </w:p>
    <w:p>
      <w:pPr>
        <w:pStyle w:val="BodyText"/>
        <w:spacing w:before="6"/>
      </w:pPr>
    </w:p>
    <w:p>
      <w:pPr>
        <w:pStyle w:val="ListParagraph"/>
        <w:numPr>
          <w:ilvl w:val="0"/>
          <w:numId w:val="6"/>
        </w:numPr>
        <w:tabs>
          <w:tab w:pos="458" w:val="left" w:leader="none"/>
        </w:tabs>
        <w:spacing w:line="249" w:lineRule="auto" w:before="1" w:after="0"/>
        <w:ind w:left="118" w:right="125" w:firstLine="0"/>
        <w:jc w:val="both"/>
        <w:rPr>
          <w:sz w:val="20"/>
        </w:rPr>
      </w:pPr>
      <w:r>
        <w:rPr>
          <w:w w:val="110"/>
          <w:sz w:val="20"/>
        </w:rPr>
        <w:t>En cualquier momento del juicio, las partes que hayan solicitado notificaciones electrónicas podrán</w:t>
      </w:r>
      <w:r>
        <w:rPr>
          <w:spacing w:val="6"/>
          <w:w w:val="110"/>
          <w:sz w:val="20"/>
        </w:rPr>
        <w:t> </w:t>
      </w:r>
      <w:r>
        <w:rPr>
          <w:w w:val="110"/>
          <w:sz w:val="20"/>
        </w:rPr>
        <w:t>pedir</w:t>
      </w:r>
      <w:r>
        <w:rPr>
          <w:spacing w:val="10"/>
          <w:w w:val="110"/>
          <w:sz w:val="20"/>
        </w:rPr>
        <w:t> </w:t>
      </w:r>
      <w:r>
        <w:rPr>
          <w:w w:val="110"/>
          <w:sz w:val="20"/>
        </w:rPr>
        <w:t>al</w:t>
      </w:r>
      <w:r>
        <w:rPr>
          <w:spacing w:val="7"/>
          <w:w w:val="110"/>
          <w:sz w:val="20"/>
        </w:rPr>
        <w:t> </w:t>
      </w:r>
      <w:r>
        <w:rPr>
          <w:w w:val="110"/>
          <w:sz w:val="20"/>
        </w:rPr>
        <w:t>Tribunal</w:t>
      </w:r>
      <w:r>
        <w:rPr>
          <w:spacing w:val="9"/>
          <w:w w:val="110"/>
          <w:sz w:val="20"/>
        </w:rPr>
        <w:t> </w:t>
      </w:r>
      <w:r>
        <w:rPr>
          <w:w w:val="110"/>
          <w:sz w:val="20"/>
        </w:rPr>
        <w:t>que</w:t>
      </w:r>
      <w:r>
        <w:rPr>
          <w:spacing w:val="8"/>
          <w:w w:val="110"/>
          <w:sz w:val="20"/>
        </w:rPr>
        <w:t> </w:t>
      </w:r>
      <w:r>
        <w:rPr>
          <w:w w:val="110"/>
          <w:sz w:val="20"/>
        </w:rPr>
        <w:t>dejen</w:t>
      </w:r>
      <w:r>
        <w:rPr>
          <w:spacing w:val="9"/>
          <w:w w:val="110"/>
          <w:sz w:val="20"/>
        </w:rPr>
        <w:t> </w:t>
      </w:r>
      <w:r>
        <w:rPr>
          <w:w w:val="110"/>
          <w:sz w:val="20"/>
        </w:rPr>
        <w:t>de</w:t>
      </w:r>
      <w:r>
        <w:rPr>
          <w:spacing w:val="7"/>
          <w:w w:val="110"/>
          <w:sz w:val="20"/>
        </w:rPr>
        <w:t> </w:t>
      </w:r>
      <w:r>
        <w:rPr>
          <w:w w:val="110"/>
          <w:sz w:val="20"/>
        </w:rPr>
        <w:t>practicarse</w:t>
      </w:r>
      <w:r>
        <w:rPr>
          <w:spacing w:val="10"/>
          <w:w w:val="110"/>
          <w:sz w:val="20"/>
        </w:rPr>
        <w:t> </w:t>
      </w:r>
      <w:r>
        <w:rPr>
          <w:w w:val="110"/>
          <w:sz w:val="20"/>
        </w:rPr>
        <w:t>en</w:t>
      </w:r>
      <w:r>
        <w:rPr>
          <w:spacing w:val="9"/>
          <w:w w:val="110"/>
          <w:sz w:val="20"/>
        </w:rPr>
        <w:t> </w:t>
      </w:r>
      <w:r>
        <w:rPr>
          <w:w w:val="110"/>
          <w:sz w:val="20"/>
        </w:rPr>
        <w:t>esa</w:t>
      </w:r>
      <w:r>
        <w:rPr>
          <w:spacing w:val="9"/>
          <w:w w:val="110"/>
          <w:sz w:val="20"/>
        </w:rPr>
        <w:t> </w:t>
      </w:r>
      <w:r>
        <w:rPr>
          <w:w w:val="110"/>
          <w:sz w:val="20"/>
        </w:rPr>
        <w:t>forma</w:t>
      </w:r>
      <w:r>
        <w:rPr>
          <w:spacing w:val="8"/>
          <w:w w:val="110"/>
          <w:sz w:val="20"/>
        </w:rPr>
        <w:t> </w:t>
      </w:r>
      <w:r>
        <w:rPr>
          <w:w w:val="110"/>
          <w:sz w:val="20"/>
        </w:rPr>
        <w:t>y</w:t>
      </w:r>
      <w:r>
        <w:rPr>
          <w:spacing w:val="9"/>
          <w:w w:val="110"/>
          <w:sz w:val="20"/>
        </w:rPr>
        <w:t> </w:t>
      </w:r>
      <w:r>
        <w:rPr>
          <w:w w:val="110"/>
          <w:sz w:val="20"/>
        </w:rPr>
        <w:t>se</w:t>
      </w:r>
      <w:r>
        <w:rPr>
          <w:spacing w:val="8"/>
          <w:w w:val="110"/>
          <w:sz w:val="20"/>
        </w:rPr>
        <w:t> </w:t>
      </w:r>
      <w:r>
        <w:rPr>
          <w:w w:val="110"/>
          <w:sz w:val="20"/>
        </w:rPr>
        <w:t>les</w:t>
      </w:r>
      <w:r>
        <w:rPr>
          <w:spacing w:val="7"/>
          <w:w w:val="110"/>
          <w:sz w:val="20"/>
        </w:rPr>
        <w:t> </w:t>
      </w:r>
      <w:r>
        <w:rPr>
          <w:w w:val="110"/>
          <w:sz w:val="20"/>
        </w:rPr>
        <w:t>realicen</w:t>
      </w:r>
      <w:r>
        <w:rPr>
          <w:spacing w:val="9"/>
          <w:w w:val="110"/>
          <w:sz w:val="20"/>
        </w:rPr>
        <w:t> </w:t>
      </w:r>
      <w:r>
        <w:rPr>
          <w:w w:val="110"/>
          <w:sz w:val="20"/>
        </w:rPr>
        <w:t>por</w:t>
      </w:r>
      <w:r>
        <w:rPr>
          <w:spacing w:val="10"/>
          <w:w w:val="110"/>
          <w:sz w:val="20"/>
        </w:rPr>
        <w:t> </w:t>
      </w:r>
      <w:r>
        <w:rPr>
          <w:w w:val="110"/>
          <w:sz w:val="20"/>
        </w:rPr>
        <w:t>escrito.</w:t>
      </w:r>
    </w:p>
    <w:p>
      <w:pPr>
        <w:pStyle w:val="BodyText"/>
        <w:spacing w:before="3"/>
      </w:pPr>
    </w:p>
    <w:p>
      <w:pPr>
        <w:pStyle w:val="BodyText"/>
        <w:spacing w:line="247" w:lineRule="auto"/>
        <w:ind w:left="118" w:right="116"/>
        <w:jc w:val="both"/>
      </w:pPr>
      <w:r>
        <w:rPr>
          <w:w w:val="110"/>
        </w:rPr>
        <w:t>Cuando las dependencias públicas o las salas del Tribunal ante las que se esté tramitando un juicio o recurso, por la naturaleza del acto, el volumen de las constancias o lo estimen conveniente, podrán ordenar que las notificaciones se hagan por conducto del actuario o notificador, quienes además, asentarán en el expediente razón en cualquiera de las situaciones anteriores.</w:t>
      </w:r>
    </w:p>
    <w:p>
      <w:pPr>
        <w:spacing w:after="0" w:line="247" w:lineRule="auto"/>
        <w:jc w:val="both"/>
        <w:sectPr>
          <w:pgSz w:w="12240" w:h="15840"/>
          <w:pgMar w:header="720" w:footer="1030" w:top="1680" w:bottom="1220" w:left="1300" w:right="1300"/>
        </w:sectPr>
      </w:pPr>
    </w:p>
    <w:p>
      <w:pPr>
        <w:pStyle w:val="BodyText"/>
        <w:spacing w:line="236" w:lineRule="exact" w:before="1"/>
        <w:ind w:left="118" w:right="118"/>
        <w:jc w:val="both"/>
      </w:pPr>
      <w:r>
        <w:rPr>
          <w:rFonts w:ascii="TeX Gyre Bonum" w:hAnsi="TeX Gyre Bonum"/>
          <w:b/>
          <w:w w:val="110"/>
        </w:rPr>
        <w:t>Artículo 27.- </w:t>
      </w:r>
      <w:r>
        <w:rPr>
          <w:w w:val="110"/>
        </w:rPr>
        <w:t>Las notificaciones deberán hacerse en días y horas hábiles, con una anticipación de 48 horas,  por lo menos,  al momento en que deba efectuarse la actuación o diligencia a que  se refieren las</w:t>
      </w:r>
      <w:r>
        <w:rPr>
          <w:spacing w:val="31"/>
          <w:w w:val="110"/>
        </w:rPr>
        <w:t> </w:t>
      </w:r>
      <w:r>
        <w:rPr>
          <w:w w:val="110"/>
        </w:rPr>
        <w:t>mismas.</w:t>
      </w:r>
    </w:p>
    <w:p>
      <w:pPr>
        <w:spacing w:before="189"/>
        <w:ind w:left="118" w:right="0" w:firstLine="0"/>
        <w:jc w:val="both"/>
        <w:rPr>
          <w:sz w:val="20"/>
        </w:rPr>
      </w:pPr>
      <w:r>
        <w:rPr>
          <w:rFonts w:ascii="TeX Gyre Bonum" w:hAnsi="TeX Gyre Bonum"/>
          <w:b/>
          <w:w w:val="110"/>
          <w:sz w:val="20"/>
        </w:rPr>
        <w:t>Artículo 28.- </w:t>
      </w:r>
      <w:r>
        <w:rPr>
          <w:w w:val="110"/>
          <w:sz w:val="20"/>
        </w:rPr>
        <w:t>Las notificaciones surtirán sus efectos:</w:t>
      </w:r>
    </w:p>
    <w:p>
      <w:pPr>
        <w:pStyle w:val="BodyText"/>
        <w:spacing w:before="9"/>
        <w:rPr>
          <w:sz w:val="19"/>
        </w:rPr>
      </w:pPr>
    </w:p>
    <w:p>
      <w:pPr>
        <w:pStyle w:val="ListParagraph"/>
        <w:numPr>
          <w:ilvl w:val="0"/>
          <w:numId w:val="7"/>
        </w:numPr>
        <w:tabs>
          <w:tab w:pos="316" w:val="left" w:leader="none"/>
        </w:tabs>
        <w:spacing w:line="240" w:lineRule="auto" w:before="1" w:after="0"/>
        <w:ind w:left="315" w:right="0" w:hanging="198"/>
        <w:jc w:val="left"/>
        <w:rPr>
          <w:sz w:val="20"/>
        </w:rPr>
      </w:pPr>
      <w:r>
        <w:rPr>
          <w:w w:val="110"/>
          <w:sz w:val="20"/>
        </w:rPr>
        <w:t>Las</w:t>
      </w:r>
      <w:r>
        <w:rPr>
          <w:spacing w:val="10"/>
          <w:w w:val="110"/>
          <w:sz w:val="20"/>
        </w:rPr>
        <w:t> </w:t>
      </w:r>
      <w:r>
        <w:rPr>
          <w:w w:val="110"/>
          <w:sz w:val="20"/>
        </w:rPr>
        <w:t>personales,</w:t>
      </w:r>
      <w:r>
        <w:rPr>
          <w:spacing w:val="11"/>
          <w:w w:val="110"/>
          <w:sz w:val="20"/>
        </w:rPr>
        <w:t> </w:t>
      </w:r>
      <w:r>
        <w:rPr>
          <w:w w:val="110"/>
          <w:sz w:val="20"/>
        </w:rPr>
        <w:t>a</w:t>
      </w:r>
      <w:r>
        <w:rPr>
          <w:spacing w:val="11"/>
          <w:w w:val="110"/>
          <w:sz w:val="20"/>
        </w:rPr>
        <w:t> </w:t>
      </w:r>
      <w:r>
        <w:rPr>
          <w:w w:val="110"/>
          <w:sz w:val="20"/>
        </w:rPr>
        <w:t>partir</w:t>
      </w:r>
      <w:r>
        <w:rPr>
          <w:spacing w:val="12"/>
          <w:w w:val="110"/>
          <w:sz w:val="20"/>
        </w:rPr>
        <w:t> </w:t>
      </w:r>
      <w:r>
        <w:rPr>
          <w:w w:val="110"/>
          <w:sz w:val="20"/>
        </w:rPr>
        <w:t>del</w:t>
      </w:r>
      <w:r>
        <w:rPr>
          <w:spacing w:val="10"/>
          <w:w w:val="110"/>
          <w:sz w:val="20"/>
        </w:rPr>
        <w:t> </w:t>
      </w:r>
      <w:r>
        <w:rPr>
          <w:w w:val="110"/>
          <w:sz w:val="20"/>
        </w:rPr>
        <w:t>día</w:t>
      </w:r>
      <w:r>
        <w:rPr>
          <w:spacing w:val="11"/>
          <w:w w:val="110"/>
          <w:sz w:val="20"/>
        </w:rPr>
        <w:t> </w:t>
      </w:r>
      <w:r>
        <w:rPr>
          <w:w w:val="110"/>
          <w:sz w:val="20"/>
        </w:rPr>
        <w:t>siguiente</w:t>
      </w:r>
      <w:r>
        <w:rPr>
          <w:spacing w:val="10"/>
          <w:w w:val="110"/>
          <w:sz w:val="20"/>
        </w:rPr>
        <w:t> </w:t>
      </w:r>
      <w:r>
        <w:rPr>
          <w:w w:val="110"/>
          <w:sz w:val="20"/>
        </w:rPr>
        <w:t>hábil</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fecha</w:t>
      </w:r>
      <w:r>
        <w:rPr>
          <w:spacing w:val="11"/>
          <w:w w:val="110"/>
          <w:sz w:val="20"/>
        </w:rPr>
        <w:t> </w:t>
      </w:r>
      <w:r>
        <w:rPr>
          <w:w w:val="110"/>
          <w:sz w:val="20"/>
        </w:rPr>
        <w:t>en</w:t>
      </w:r>
      <w:r>
        <w:rPr>
          <w:spacing w:val="11"/>
          <w:w w:val="110"/>
          <w:sz w:val="20"/>
        </w:rPr>
        <w:t> </w:t>
      </w:r>
      <w:r>
        <w:rPr>
          <w:w w:val="110"/>
          <w:sz w:val="20"/>
        </w:rPr>
        <w:t>que</w:t>
      </w:r>
      <w:r>
        <w:rPr>
          <w:spacing w:val="9"/>
          <w:w w:val="110"/>
          <w:sz w:val="20"/>
        </w:rPr>
        <w:t> </w:t>
      </w:r>
      <w:r>
        <w:rPr>
          <w:w w:val="110"/>
          <w:sz w:val="20"/>
        </w:rPr>
        <w:t>fueren</w:t>
      </w:r>
      <w:r>
        <w:rPr>
          <w:spacing w:val="11"/>
          <w:w w:val="110"/>
          <w:sz w:val="20"/>
        </w:rPr>
        <w:t> </w:t>
      </w:r>
      <w:r>
        <w:rPr>
          <w:w w:val="110"/>
          <w:sz w:val="20"/>
        </w:rPr>
        <w:t>practicadas;</w:t>
      </w:r>
    </w:p>
    <w:p>
      <w:pPr>
        <w:pStyle w:val="BodyText"/>
        <w:spacing w:before="4"/>
        <w:rPr>
          <w:sz w:val="21"/>
        </w:rPr>
      </w:pPr>
    </w:p>
    <w:p>
      <w:pPr>
        <w:pStyle w:val="ListParagraph"/>
        <w:numPr>
          <w:ilvl w:val="0"/>
          <w:numId w:val="7"/>
        </w:numPr>
        <w:tabs>
          <w:tab w:pos="400" w:val="left" w:leader="none"/>
        </w:tabs>
        <w:spacing w:line="249" w:lineRule="auto" w:before="0" w:after="0"/>
        <w:ind w:left="118" w:right="124" w:firstLine="0"/>
        <w:jc w:val="left"/>
        <w:rPr>
          <w:sz w:val="20"/>
        </w:rPr>
      </w:pPr>
      <w:r>
        <w:rPr>
          <w:w w:val="110"/>
          <w:sz w:val="20"/>
        </w:rPr>
        <w:t>Las que se efectúen por oficio o correo certificado, desde el día siguiente hábil al en que se reciban, salvo disposición legal en</w:t>
      </w:r>
      <w:r>
        <w:rPr>
          <w:spacing w:val="2"/>
          <w:w w:val="110"/>
          <w:sz w:val="20"/>
        </w:rPr>
        <w:t> </w:t>
      </w:r>
      <w:r>
        <w:rPr>
          <w:w w:val="110"/>
          <w:sz w:val="20"/>
        </w:rPr>
        <w:t>contrario;</w:t>
      </w:r>
    </w:p>
    <w:p>
      <w:pPr>
        <w:pStyle w:val="BodyText"/>
        <w:spacing w:before="3"/>
      </w:pPr>
    </w:p>
    <w:p>
      <w:pPr>
        <w:pStyle w:val="ListParagraph"/>
        <w:numPr>
          <w:ilvl w:val="0"/>
          <w:numId w:val="7"/>
        </w:numPr>
        <w:tabs>
          <w:tab w:pos="450" w:val="left" w:leader="none"/>
        </w:tabs>
        <w:spacing w:line="240" w:lineRule="auto" w:before="0" w:after="0"/>
        <w:ind w:left="450" w:right="0" w:hanging="332"/>
        <w:jc w:val="left"/>
        <w:rPr>
          <w:sz w:val="20"/>
        </w:rPr>
      </w:pPr>
      <w:r>
        <w:rPr>
          <w:w w:val="110"/>
          <w:sz w:val="20"/>
        </w:rPr>
        <w:t>Las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hagan</w:t>
      </w:r>
      <w:r>
        <w:rPr>
          <w:spacing w:val="10"/>
          <w:w w:val="110"/>
          <w:sz w:val="20"/>
        </w:rPr>
        <w:t> </w:t>
      </w:r>
      <w:r>
        <w:rPr>
          <w:w w:val="110"/>
          <w:sz w:val="20"/>
        </w:rPr>
        <w:t>por</w:t>
      </w:r>
      <w:r>
        <w:rPr>
          <w:spacing w:val="9"/>
          <w:w w:val="110"/>
          <w:sz w:val="20"/>
        </w:rPr>
        <w:t> </w:t>
      </w:r>
      <w:r>
        <w:rPr>
          <w:w w:val="110"/>
          <w:sz w:val="20"/>
        </w:rPr>
        <w:t>edicto,</w:t>
      </w:r>
      <w:r>
        <w:rPr>
          <w:spacing w:val="8"/>
          <w:w w:val="110"/>
          <w:sz w:val="20"/>
        </w:rPr>
        <w:t> </w:t>
      </w:r>
      <w:r>
        <w:rPr>
          <w:w w:val="110"/>
          <w:sz w:val="20"/>
        </w:rPr>
        <w:t>desde</w:t>
      </w:r>
      <w:r>
        <w:rPr>
          <w:spacing w:val="9"/>
          <w:w w:val="110"/>
          <w:sz w:val="20"/>
        </w:rPr>
        <w:t> </w:t>
      </w:r>
      <w:r>
        <w:rPr>
          <w:w w:val="110"/>
          <w:sz w:val="20"/>
        </w:rPr>
        <w:t>el</w:t>
      </w:r>
      <w:r>
        <w:rPr>
          <w:spacing w:val="10"/>
          <w:w w:val="110"/>
          <w:sz w:val="20"/>
        </w:rPr>
        <w:t> </w:t>
      </w:r>
      <w:r>
        <w:rPr>
          <w:w w:val="110"/>
          <w:sz w:val="20"/>
        </w:rPr>
        <w:t>día</w:t>
      </w:r>
      <w:r>
        <w:rPr>
          <w:spacing w:val="10"/>
          <w:w w:val="110"/>
          <w:sz w:val="20"/>
        </w:rPr>
        <w:t> </w:t>
      </w:r>
      <w:r>
        <w:rPr>
          <w:w w:val="110"/>
          <w:sz w:val="20"/>
        </w:rPr>
        <w:t>hábil</w:t>
      </w:r>
      <w:r>
        <w:rPr>
          <w:spacing w:val="10"/>
          <w:w w:val="110"/>
          <w:sz w:val="20"/>
        </w:rPr>
        <w:t> </w:t>
      </w:r>
      <w:r>
        <w:rPr>
          <w:w w:val="110"/>
          <w:sz w:val="20"/>
        </w:rPr>
        <w:t>posterior</w:t>
      </w:r>
      <w:r>
        <w:rPr>
          <w:spacing w:val="11"/>
          <w:w w:val="110"/>
          <w:sz w:val="20"/>
        </w:rPr>
        <w:t> </w:t>
      </w:r>
      <w:r>
        <w:rPr>
          <w:w w:val="110"/>
          <w:sz w:val="20"/>
        </w:rPr>
        <w:t>al</w:t>
      </w:r>
      <w:r>
        <w:rPr>
          <w:spacing w:val="10"/>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publicación;</w:t>
      </w:r>
      <w:r>
        <w:rPr>
          <w:spacing w:val="11"/>
          <w:w w:val="110"/>
          <w:sz w:val="20"/>
        </w:rPr>
        <w:t> </w:t>
      </w:r>
      <w:r>
        <w:rPr>
          <w:w w:val="110"/>
          <w:sz w:val="20"/>
        </w:rPr>
        <w:t>y</w:t>
      </w:r>
    </w:p>
    <w:p>
      <w:pPr>
        <w:pStyle w:val="BodyText"/>
        <w:spacing w:before="5"/>
        <w:rPr>
          <w:sz w:val="21"/>
        </w:rPr>
      </w:pPr>
    </w:p>
    <w:p>
      <w:pPr>
        <w:pStyle w:val="ListParagraph"/>
        <w:numPr>
          <w:ilvl w:val="0"/>
          <w:numId w:val="7"/>
        </w:numPr>
        <w:tabs>
          <w:tab w:pos="510" w:val="left" w:leader="none"/>
        </w:tabs>
        <w:spacing w:line="249" w:lineRule="auto" w:before="0" w:after="0"/>
        <w:ind w:left="118" w:right="121" w:firstLine="0"/>
        <w:jc w:val="left"/>
        <w:rPr>
          <w:sz w:val="20"/>
        </w:rPr>
      </w:pPr>
      <w:r>
        <w:rPr>
          <w:w w:val="110"/>
          <w:sz w:val="20"/>
        </w:rPr>
        <w:t>El día siguiente hábil en que el interesado o su representante se haga sabedor de la notificación omitida o</w:t>
      </w:r>
      <w:r>
        <w:rPr>
          <w:spacing w:val="29"/>
          <w:w w:val="110"/>
          <w:sz w:val="20"/>
        </w:rPr>
        <w:t> </w:t>
      </w:r>
      <w:r>
        <w:rPr>
          <w:w w:val="110"/>
          <w:sz w:val="20"/>
        </w:rPr>
        <w:t>irregular.</w:t>
      </w:r>
    </w:p>
    <w:p>
      <w:pPr>
        <w:pStyle w:val="BodyText"/>
        <w:spacing w:before="4"/>
      </w:pPr>
    </w:p>
    <w:p>
      <w:pPr>
        <w:pStyle w:val="ListParagraph"/>
        <w:numPr>
          <w:ilvl w:val="0"/>
          <w:numId w:val="7"/>
        </w:numPr>
        <w:tabs>
          <w:tab w:pos="428" w:val="left" w:leader="none"/>
        </w:tabs>
        <w:spacing w:line="247" w:lineRule="auto" w:before="0" w:after="0"/>
        <w:ind w:left="118" w:right="123" w:firstLine="0"/>
        <w:jc w:val="left"/>
        <w:rPr>
          <w:sz w:val="20"/>
        </w:rPr>
      </w:pPr>
      <w:r>
        <w:rPr>
          <w:w w:val="110"/>
          <w:sz w:val="20"/>
        </w:rPr>
        <w:t>Las realizadas por vía electrónica, en el momento en el que la notificación se encuentre disponible</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domicilio</w:t>
      </w:r>
      <w:r>
        <w:rPr>
          <w:spacing w:val="11"/>
          <w:w w:val="110"/>
          <w:sz w:val="20"/>
        </w:rPr>
        <w:t> </w:t>
      </w:r>
      <w:r>
        <w:rPr>
          <w:w w:val="110"/>
          <w:sz w:val="20"/>
        </w:rPr>
        <w:t>electrónico</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solicitantes</w:t>
      </w:r>
      <w:r>
        <w:rPr>
          <w:spacing w:val="9"/>
          <w:w w:val="110"/>
          <w:sz w:val="20"/>
        </w:rPr>
        <w:t> </w:t>
      </w:r>
      <w:r>
        <w:rPr>
          <w:w w:val="110"/>
          <w:sz w:val="20"/>
        </w:rPr>
        <w:t>o</w:t>
      </w:r>
      <w:r>
        <w:rPr>
          <w:spacing w:val="10"/>
          <w:w w:val="110"/>
          <w:sz w:val="20"/>
        </w:rPr>
        <w:t> </w:t>
      </w:r>
      <w:r>
        <w:rPr>
          <w:w w:val="110"/>
          <w:sz w:val="20"/>
        </w:rPr>
        <w:t>las</w:t>
      </w:r>
      <w:r>
        <w:rPr>
          <w:spacing w:val="9"/>
          <w:w w:val="110"/>
          <w:sz w:val="20"/>
        </w:rPr>
        <w:t> </w:t>
      </w:r>
      <w:r>
        <w:rPr>
          <w:w w:val="110"/>
          <w:sz w:val="20"/>
        </w:rPr>
        <w:t>partes.</w:t>
      </w:r>
    </w:p>
    <w:p>
      <w:pPr>
        <w:pStyle w:val="BodyText"/>
        <w:spacing w:before="10"/>
      </w:pPr>
    </w:p>
    <w:p>
      <w:pPr>
        <w:pStyle w:val="BodyText"/>
        <w:spacing w:line="247" w:lineRule="auto"/>
        <w:ind w:left="118" w:right="177"/>
      </w:pPr>
      <w:r>
        <w:rPr>
          <w:w w:val="110"/>
        </w:rPr>
        <w:t>Si dicho acuse no se recibe dentro del día hábil siguiente al en que se haya enviado la notificación,</w:t>
      </w:r>
      <w:r>
        <w:rPr>
          <w:spacing w:val="11"/>
          <w:w w:val="110"/>
        </w:rPr>
        <w:t> </w:t>
      </w:r>
      <w:r>
        <w:rPr>
          <w:w w:val="110"/>
        </w:rPr>
        <w:t>ésta</w:t>
      </w:r>
      <w:r>
        <w:rPr>
          <w:spacing w:val="10"/>
          <w:w w:val="110"/>
        </w:rPr>
        <w:t> </w:t>
      </w:r>
      <w:r>
        <w:rPr>
          <w:w w:val="110"/>
        </w:rPr>
        <w:t>surtirá</w:t>
      </w:r>
      <w:r>
        <w:rPr>
          <w:spacing w:val="7"/>
          <w:w w:val="110"/>
        </w:rPr>
        <w:t> </w:t>
      </w:r>
      <w:r>
        <w:rPr>
          <w:w w:val="110"/>
        </w:rPr>
        <w:t>efectos</w:t>
      </w:r>
      <w:r>
        <w:rPr>
          <w:spacing w:val="10"/>
          <w:w w:val="110"/>
        </w:rPr>
        <w:t> </w:t>
      </w:r>
      <w:r>
        <w:rPr>
          <w:w w:val="110"/>
        </w:rPr>
        <w:t>en</w:t>
      </w:r>
      <w:r>
        <w:rPr>
          <w:spacing w:val="10"/>
          <w:w w:val="110"/>
        </w:rPr>
        <w:t> </w:t>
      </w:r>
      <w:r>
        <w:rPr>
          <w:w w:val="110"/>
        </w:rPr>
        <w:t>términos</w:t>
      </w:r>
      <w:r>
        <w:rPr>
          <w:spacing w:val="9"/>
          <w:w w:val="110"/>
        </w:rPr>
        <w:t> </w:t>
      </w:r>
      <w:r>
        <w:rPr>
          <w:w w:val="110"/>
        </w:rPr>
        <w:t>del</w:t>
      </w:r>
      <w:r>
        <w:rPr>
          <w:spacing w:val="11"/>
          <w:w w:val="110"/>
        </w:rPr>
        <w:t> </w:t>
      </w:r>
      <w:r>
        <w:rPr>
          <w:w w:val="110"/>
        </w:rPr>
        <w:t>párrafo</w:t>
      </w:r>
      <w:r>
        <w:rPr>
          <w:spacing w:val="11"/>
          <w:w w:val="110"/>
        </w:rPr>
        <w:t> </w:t>
      </w:r>
      <w:r>
        <w:rPr>
          <w:w w:val="110"/>
        </w:rPr>
        <w:t>anterior.</w:t>
      </w:r>
    </w:p>
    <w:p>
      <w:pPr>
        <w:pStyle w:val="BodyText"/>
        <w:spacing w:before="8"/>
      </w:pPr>
    </w:p>
    <w:p>
      <w:pPr>
        <w:pStyle w:val="BodyText"/>
        <w:spacing w:line="247" w:lineRule="auto"/>
        <w:ind w:left="118"/>
      </w:pPr>
      <w:r>
        <w:rPr>
          <w:w w:val="110"/>
        </w:rPr>
        <w:t>El notificador de la dependencia pública o el actuario del Tribunal agregarán al expediente la constancia respectiva.</w:t>
      </w:r>
    </w:p>
    <w:p>
      <w:pPr>
        <w:pStyle w:val="BodyText"/>
        <w:spacing w:before="8"/>
        <w:rPr>
          <w:sz w:val="17"/>
        </w:rPr>
      </w:pPr>
    </w:p>
    <w:p>
      <w:pPr>
        <w:pStyle w:val="BodyText"/>
        <w:spacing w:line="228" w:lineRule="auto" w:before="1"/>
        <w:ind w:left="118" w:right="177"/>
      </w:pPr>
      <w:r>
        <w:rPr>
          <w:rFonts w:ascii="TeX Gyre Bonum" w:hAnsi="TeX Gyre Bonum"/>
          <w:b/>
          <w:w w:val="110"/>
        </w:rPr>
        <w:t>Artículo 29.- </w:t>
      </w:r>
      <w:r>
        <w:rPr>
          <w:w w:val="110"/>
        </w:rPr>
        <w:t>Cuando la ley no señale término o plazo para la práctica de alguna actuación o para el ejercicio de un derecho, se tendrá el de tres días.</w:t>
      </w:r>
    </w:p>
    <w:p>
      <w:pPr>
        <w:pStyle w:val="BodyText"/>
        <w:spacing w:before="3"/>
        <w:rPr>
          <w:sz w:val="18"/>
        </w:rPr>
      </w:pPr>
    </w:p>
    <w:p>
      <w:pPr>
        <w:pStyle w:val="BodyText"/>
        <w:spacing w:line="230" w:lineRule="auto"/>
        <w:ind w:left="118"/>
      </w:pPr>
      <w:r>
        <w:rPr>
          <w:rFonts w:ascii="TeX Gyre Bonum" w:hAnsi="TeX Gyre Bonum"/>
          <w:b/>
          <w:w w:val="110"/>
        </w:rPr>
        <w:t>Artículo 30.- </w:t>
      </w:r>
      <w:r>
        <w:rPr>
          <w:w w:val="110"/>
        </w:rPr>
        <w:t>Transcurridos los plazos fijados a las partes interesadas se tendrá por perdido el derecho que dentro de ellos debió ejercitarse, sin necesidad de declaratoria en ese sentido.</w:t>
      </w:r>
    </w:p>
    <w:p>
      <w:pPr>
        <w:pStyle w:val="BodyText"/>
        <w:spacing w:before="5"/>
        <w:rPr>
          <w:sz w:val="17"/>
        </w:rPr>
      </w:pPr>
    </w:p>
    <w:p>
      <w:pPr>
        <w:pStyle w:val="BodyText"/>
        <w:ind w:left="118"/>
      </w:pPr>
      <w:r>
        <w:rPr>
          <w:rFonts w:ascii="TeX Gyre Bonum" w:hAnsi="TeX Gyre Bonum"/>
          <w:b/>
          <w:w w:val="110"/>
        </w:rPr>
        <w:t>Artículo 31.- </w:t>
      </w:r>
      <w:r>
        <w:rPr>
          <w:w w:val="110"/>
        </w:rPr>
        <w:t>El cómputo de los plazos se sujetará a las siguientes reglas:</w:t>
      </w:r>
    </w:p>
    <w:p>
      <w:pPr>
        <w:pStyle w:val="BodyText"/>
        <w:spacing w:before="8"/>
        <w:rPr>
          <w:sz w:val="19"/>
        </w:rPr>
      </w:pPr>
    </w:p>
    <w:p>
      <w:pPr>
        <w:pStyle w:val="ListParagraph"/>
        <w:numPr>
          <w:ilvl w:val="0"/>
          <w:numId w:val="8"/>
        </w:numPr>
        <w:tabs>
          <w:tab w:pos="333" w:val="left" w:leader="none"/>
        </w:tabs>
        <w:spacing w:line="249" w:lineRule="auto" w:before="0" w:after="0"/>
        <w:ind w:left="118" w:right="121" w:firstLine="0"/>
        <w:jc w:val="left"/>
        <w:rPr>
          <w:sz w:val="20"/>
        </w:rPr>
      </w:pPr>
      <w:r>
        <w:rPr>
          <w:w w:val="110"/>
          <w:sz w:val="20"/>
        </w:rPr>
        <w:t>Comenzarán a correr desde el día hábil siguiente al en que surta efectos la notificación y se incluirán en ellos el día del</w:t>
      </w:r>
      <w:r>
        <w:rPr>
          <w:spacing w:val="9"/>
          <w:w w:val="110"/>
          <w:sz w:val="20"/>
        </w:rPr>
        <w:t> </w:t>
      </w:r>
      <w:r>
        <w:rPr>
          <w:w w:val="110"/>
          <w:sz w:val="20"/>
        </w:rPr>
        <w:t>vencimiento;</w:t>
      </w:r>
    </w:p>
    <w:p>
      <w:pPr>
        <w:pStyle w:val="BodyText"/>
        <w:spacing w:before="5"/>
      </w:pPr>
    </w:p>
    <w:p>
      <w:pPr>
        <w:pStyle w:val="ListParagraph"/>
        <w:numPr>
          <w:ilvl w:val="0"/>
          <w:numId w:val="8"/>
        </w:numPr>
        <w:tabs>
          <w:tab w:pos="421" w:val="left" w:leader="none"/>
        </w:tabs>
        <w:spacing w:line="244" w:lineRule="auto" w:before="0" w:after="0"/>
        <w:ind w:left="118" w:right="127" w:firstLine="0"/>
        <w:jc w:val="left"/>
        <w:rPr>
          <w:sz w:val="20"/>
        </w:rPr>
      </w:pPr>
      <w:r>
        <w:rPr>
          <w:w w:val="110"/>
          <w:sz w:val="20"/>
        </w:rPr>
        <w:t>En los plazos fijados en días por las disposiciones legales, autoridades administrativas o Tribunal, sólo se computarán los días</w:t>
      </w:r>
      <w:r>
        <w:rPr>
          <w:spacing w:val="13"/>
          <w:w w:val="110"/>
          <w:sz w:val="20"/>
        </w:rPr>
        <w:t> </w:t>
      </w:r>
      <w:r>
        <w:rPr>
          <w:w w:val="110"/>
          <w:sz w:val="20"/>
        </w:rPr>
        <w:t>hábiles;</w:t>
      </w:r>
    </w:p>
    <w:p>
      <w:pPr>
        <w:pStyle w:val="BodyText"/>
        <w:spacing w:before="1"/>
        <w:rPr>
          <w:sz w:val="21"/>
        </w:rPr>
      </w:pPr>
    </w:p>
    <w:p>
      <w:pPr>
        <w:pStyle w:val="ListParagraph"/>
        <w:numPr>
          <w:ilvl w:val="0"/>
          <w:numId w:val="8"/>
        </w:numPr>
        <w:tabs>
          <w:tab w:pos="455" w:val="left" w:leader="none"/>
        </w:tabs>
        <w:spacing w:line="249" w:lineRule="auto" w:before="0" w:after="0"/>
        <w:ind w:left="118" w:right="121" w:firstLine="0"/>
        <w:jc w:val="left"/>
        <w:rPr>
          <w:sz w:val="20"/>
        </w:rPr>
      </w:pPr>
      <w:r>
        <w:rPr>
          <w:w w:val="110"/>
          <w:sz w:val="20"/>
        </w:rPr>
        <w:t>En los plazos señalados en años o meses y en los que se fije una fecha determinada para su extinción, se entenderán comprendidos los días inhábiles;</w:t>
      </w:r>
      <w:r>
        <w:rPr>
          <w:spacing w:val="18"/>
          <w:w w:val="110"/>
          <w:sz w:val="20"/>
        </w:rPr>
        <w:t> </w:t>
      </w:r>
      <w:r>
        <w:rPr>
          <w:w w:val="110"/>
          <w:sz w:val="20"/>
        </w:rPr>
        <w:t>y</w:t>
      </w:r>
    </w:p>
    <w:p>
      <w:pPr>
        <w:pStyle w:val="BodyText"/>
        <w:spacing w:before="6"/>
      </w:pPr>
    </w:p>
    <w:p>
      <w:pPr>
        <w:pStyle w:val="ListParagraph"/>
        <w:numPr>
          <w:ilvl w:val="0"/>
          <w:numId w:val="8"/>
        </w:numPr>
        <w:tabs>
          <w:tab w:pos="457" w:val="left" w:leader="none"/>
        </w:tabs>
        <w:spacing w:line="244" w:lineRule="auto" w:before="0" w:after="0"/>
        <w:ind w:left="118" w:right="113" w:firstLine="0"/>
        <w:jc w:val="left"/>
        <w:rPr>
          <w:sz w:val="20"/>
        </w:rPr>
      </w:pPr>
      <w:r>
        <w:rPr>
          <w:w w:val="110"/>
          <w:sz w:val="20"/>
        </w:rPr>
        <w:t>Los plazos señalados en horas y los relativos al cumplimiento del acuerdo de suspensión del acto impugnado, se contarán de momento</w:t>
      </w:r>
      <w:r>
        <w:rPr>
          <w:spacing w:val="21"/>
          <w:w w:val="110"/>
          <w:sz w:val="20"/>
        </w:rPr>
        <w:t> </w:t>
      </w:r>
      <w:r>
        <w:rPr>
          <w:w w:val="110"/>
          <w:sz w:val="20"/>
        </w:rPr>
        <w:t>a momento.</w:t>
      </w:r>
    </w:p>
    <w:p>
      <w:pPr>
        <w:pStyle w:val="BodyText"/>
        <w:rPr>
          <w:sz w:val="22"/>
        </w:rPr>
      </w:pPr>
    </w:p>
    <w:p>
      <w:pPr>
        <w:pStyle w:val="Heading1"/>
        <w:spacing w:before="178"/>
        <w:ind w:right="2121"/>
      </w:pPr>
      <w:r>
        <w:rPr/>
        <w:t>CAPÍTULO CUARTO</w:t>
      </w:r>
    </w:p>
    <w:p>
      <w:pPr>
        <w:spacing w:line="264" w:lineRule="exact" w:before="0"/>
        <w:ind w:left="2121" w:right="2121" w:firstLine="0"/>
        <w:jc w:val="center"/>
        <w:rPr>
          <w:rFonts w:ascii="TeX Gyre Bonum"/>
          <w:b/>
          <w:sz w:val="20"/>
        </w:rPr>
      </w:pPr>
      <w:r>
        <w:rPr>
          <w:rFonts w:ascii="TeX Gyre Bonum"/>
          <w:b/>
          <w:sz w:val="20"/>
        </w:rPr>
        <w:t>De las Pruebas</w:t>
      </w:r>
    </w:p>
    <w:p>
      <w:pPr>
        <w:spacing w:line="264" w:lineRule="exact" w:before="177"/>
        <w:ind w:left="2121" w:right="2122" w:firstLine="0"/>
        <w:jc w:val="center"/>
        <w:rPr>
          <w:rFonts w:ascii="TeX Gyre Bonum" w:hAnsi="TeX Gyre Bonum"/>
          <w:b/>
          <w:sz w:val="20"/>
        </w:rPr>
      </w:pPr>
      <w:r>
        <w:rPr>
          <w:rFonts w:ascii="TeX Gyre Bonum" w:hAnsi="TeX Gyre Bonum"/>
          <w:b/>
          <w:sz w:val="20"/>
        </w:rPr>
        <w:t>SECCIÓN PRIMERA</w:t>
      </w:r>
    </w:p>
    <w:p>
      <w:pPr>
        <w:spacing w:line="264" w:lineRule="exact" w:before="0"/>
        <w:ind w:left="2121" w:right="2121" w:firstLine="0"/>
        <w:jc w:val="center"/>
        <w:rPr>
          <w:rFonts w:ascii="TeX Gyre Bonum"/>
          <w:b/>
          <w:sz w:val="20"/>
        </w:rPr>
      </w:pPr>
      <w:r>
        <w:rPr>
          <w:rFonts w:ascii="TeX Gyre Bonum"/>
          <w:b/>
          <w:sz w:val="20"/>
        </w:rPr>
        <w:t>De las Reglas Generales</w:t>
      </w:r>
    </w:p>
    <w:p>
      <w:pPr>
        <w:pStyle w:val="BodyText"/>
        <w:spacing w:line="230" w:lineRule="auto" w:before="187"/>
        <w:ind w:left="118" w:right="99"/>
      </w:pPr>
      <w:r>
        <w:rPr>
          <w:rFonts w:ascii="TeX Gyre Bonum" w:hAnsi="TeX Gyre Bonum"/>
          <w:b/>
          <w:w w:val="110"/>
        </w:rPr>
        <w:t>Artículo 32.- </w:t>
      </w:r>
      <w:r>
        <w:rPr>
          <w:w w:val="110"/>
        </w:rPr>
        <w:t>En el procedimiento y proceso administrativo se admitirán toda clase de pruebas, excepto la confesional de las autoridades administrativas mediante absolución de posiciones,</w:t>
      </w:r>
    </w:p>
    <w:p>
      <w:pPr>
        <w:spacing w:after="0" w:line="230" w:lineRule="auto"/>
        <w:sectPr>
          <w:pgSz w:w="12240" w:h="15840"/>
          <w:pgMar w:header="720" w:footer="1030" w:top="1680" w:bottom="1220" w:left="1300" w:right="1300"/>
        </w:sectPr>
      </w:pPr>
    </w:p>
    <w:p>
      <w:pPr>
        <w:pStyle w:val="BodyText"/>
        <w:spacing w:line="247" w:lineRule="auto" w:before="7"/>
        <w:ind w:left="118" w:right="117"/>
        <w:jc w:val="both"/>
      </w:pPr>
      <w:r>
        <w:rPr>
          <w:w w:val="110"/>
        </w:rPr>
        <w:t>las que no tengan relación inmediata con el asunto y las que resulten inútiles para la decisión   del caso. Tratándose de los dos últimos supuestos, se deberá motivar cuidadosamente </w:t>
      </w:r>
      <w:r>
        <w:rPr>
          <w:spacing w:val="4"/>
          <w:w w:val="110"/>
        </w:rPr>
        <w:t>el  </w:t>
      </w:r>
      <w:r>
        <w:rPr>
          <w:w w:val="110"/>
        </w:rPr>
        <w:t>acuerdo de desechamiento de las</w:t>
      </w:r>
      <w:r>
        <w:rPr>
          <w:spacing w:val="2"/>
          <w:w w:val="110"/>
        </w:rPr>
        <w:t> </w:t>
      </w:r>
      <w:r>
        <w:rPr>
          <w:w w:val="110"/>
        </w:rPr>
        <w:t>pruebas.</w:t>
      </w:r>
    </w:p>
    <w:p>
      <w:pPr>
        <w:pStyle w:val="BodyText"/>
        <w:spacing w:line="244" w:lineRule="auto" w:before="189"/>
        <w:ind w:left="118" w:right="118"/>
        <w:jc w:val="both"/>
      </w:pPr>
      <w:r>
        <w:rPr>
          <w:rFonts w:ascii="TeX Gyre Bonum" w:hAnsi="TeX Gyre Bonum"/>
          <w:b/>
          <w:w w:val="110"/>
        </w:rPr>
        <w:t>Artículo 33.- </w:t>
      </w:r>
      <w:r>
        <w:rPr>
          <w:w w:val="110"/>
        </w:rPr>
        <w:t>Las autoridades administrativas o el Tribunal podrán decretar, en todo tiempo, sea cual fuere la naturaleza del caso, la práctica, repetición o ampliación  de  cualquiera  diligencia probatoria, o bien acordar la exhibición o desahogo de pruebas, siempre que se estimen necesarias y sean conducentes para el conocimiento de la verdad sobre el asunto. Se notificará oportunamente a las partes, a fin de que puedan intervenir, si así conviene a sus intereses.</w:t>
      </w:r>
    </w:p>
    <w:p>
      <w:pPr>
        <w:pStyle w:val="BodyText"/>
        <w:spacing w:before="187"/>
        <w:ind w:left="118" w:right="121"/>
        <w:jc w:val="both"/>
      </w:pPr>
      <w:r>
        <w:rPr>
          <w:rFonts w:ascii="TeX Gyre Bonum" w:hAnsi="TeX Gyre Bonum"/>
          <w:b/>
          <w:w w:val="110"/>
        </w:rPr>
        <w:t>Artículo 34.- </w:t>
      </w:r>
      <w:r>
        <w:rPr>
          <w:w w:val="110"/>
        </w:rPr>
        <w:t>Los actos administrativos se presumirán legales; sin embargo, las autoridades administrativas deberán probar los hechos que los motiven cuando el interesado los niegue lisa  y</w:t>
      </w:r>
      <w:r>
        <w:rPr>
          <w:spacing w:val="9"/>
          <w:w w:val="110"/>
        </w:rPr>
        <w:t> </w:t>
      </w:r>
      <w:r>
        <w:rPr>
          <w:w w:val="110"/>
        </w:rPr>
        <w:t>llanamente,</w:t>
      </w:r>
      <w:r>
        <w:rPr>
          <w:spacing w:val="10"/>
          <w:w w:val="110"/>
        </w:rPr>
        <w:t> </w:t>
      </w:r>
      <w:r>
        <w:rPr>
          <w:w w:val="110"/>
        </w:rPr>
        <w:t>a</w:t>
      </w:r>
      <w:r>
        <w:rPr>
          <w:spacing w:val="9"/>
          <w:w w:val="110"/>
        </w:rPr>
        <w:t> </w:t>
      </w:r>
      <w:r>
        <w:rPr>
          <w:w w:val="110"/>
        </w:rPr>
        <w:t>menos</w:t>
      </w:r>
      <w:r>
        <w:rPr>
          <w:spacing w:val="9"/>
          <w:w w:val="110"/>
        </w:rPr>
        <w:t> </w:t>
      </w:r>
      <w:r>
        <w:rPr>
          <w:w w:val="110"/>
        </w:rPr>
        <w:t>que</w:t>
      </w:r>
      <w:r>
        <w:rPr>
          <w:spacing w:val="9"/>
          <w:w w:val="110"/>
        </w:rPr>
        <w:t> </w:t>
      </w:r>
      <w:r>
        <w:rPr>
          <w:w w:val="110"/>
        </w:rPr>
        <w:t>la</w:t>
      </w:r>
      <w:r>
        <w:rPr>
          <w:spacing w:val="9"/>
          <w:w w:val="110"/>
        </w:rPr>
        <w:t> </w:t>
      </w:r>
      <w:r>
        <w:rPr>
          <w:w w:val="110"/>
        </w:rPr>
        <w:t>negativa</w:t>
      </w:r>
      <w:r>
        <w:rPr>
          <w:spacing w:val="10"/>
          <w:w w:val="110"/>
        </w:rPr>
        <w:t> </w:t>
      </w:r>
      <w:r>
        <w:rPr>
          <w:w w:val="110"/>
        </w:rPr>
        <w:t>implique</w:t>
      </w:r>
      <w:r>
        <w:rPr>
          <w:spacing w:val="8"/>
          <w:w w:val="110"/>
        </w:rPr>
        <w:t> </w:t>
      </w:r>
      <w:r>
        <w:rPr>
          <w:w w:val="110"/>
        </w:rPr>
        <w:t>la</w:t>
      </w:r>
      <w:r>
        <w:rPr>
          <w:spacing w:val="10"/>
          <w:w w:val="110"/>
        </w:rPr>
        <w:t> </w:t>
      </w:r>
      <w:r>
        <w:rPr>
          <w:w w:val="110"/>
        </w:rPr>
        <w:t>afirmación</w:t>
      </w:r>
      <w:r>
        <w:rPr>
          <w:spacing w:val="10"/>
          <w:w w:val="110"/>
        </w:rPr>
        <w:t> </w:t>
      </w:r>
      <w:r>
        <w:rPr>
          <w:w w:val="110"/>
        </w:rPr>
        <w:t>de</w:t>
      </w:r>
      <w:r>
        <w:rPr>
          <w:spacing w:val="8"/>
          <w:w w:val="110"/>
        </w:rPr>
        <w:t> </w:t>
      </w:r>
      <w:r>
        <w:rPr>
          <w:w w:val="110"/>
        </w:rPr>
        <w:t>otro</w:t>
      </w:r>
      <w:r>
        <w:rPr>
          <w:spacing w:val="11"/>
          <w:w w:val="110"/>
        </w:rPr>
        <w:t> </w:t>
      </w:r>
      <w:r>
        <w:rPr>
          <w:w w:val="110"/>
        </w:rPr>
        <w:t>hecho.</w:t>
      </w:r>
    </w:p>
    <w:p>
      <w:pPr>
        <w:pStyle w:val="BodyText"/>
        <w:spacing w:before="9"/>
        <w:rPr>
          <w:sz w:val="17"/>
        </w:rPr>
      </w:pPr>
    </w:p>
    <w:p>
      <w:pPr>
        <w:pStyle w:val="BodyText"/>
        <w:spacing w:line="230" w:lineRule="auto"/>
        <w:ind w:left="118" w:right="122"/>
        <w:jc w:val="both"/>
      </w:pPr>
      <w:r>
        <w:rPr>
          <w:rFonts w:ascii="TeX Gyre Bonum" w:hAnsi="TeX Gyre Bonum"/>
          <w:b/>
          <w:w w:val="110"/>
        </w:rPr>
        <w:t>Artículo 35.- </w:t>
      </w:r>
      <w:r>
        <w:rPr>
          <w:w w:val="110"/>
        </w:rPr>
        <w:t>Sólo los hechos están sujetos a prueba, el derecho lo estará únicamente cuando se funde en leyes</w:t>
      </w:r>
      <w:r>
        <w:rPr>
          <w:spacing w:val="42"/>
          <w:w w:val="110"/>
        </w:rPr>
        <w:t> </w:t>
      </w:r>
      <w:r>
        <w:rPr>
          <w:w w:val="110"/>
        </w:rPr>
        <w:t>extranjeras.</w:t>
      </w:r>
    </w:p>
    <w:p>
      <w:pPr>
        <w:pStyle w:val="BodyText"/>
        <w:spacing w:before="2"/>
        <w:rPr>
          <w:sz w:val="18"/>
        </w:rPr>
      </w:pPr>
    </w:p>
    <w:p>
      <w:pPr>
        <w:pStyle w:val="BodyText"/>
        <w:spacing w:line="230" w:lineRule="auto"/>
        <w:ind w:left="118" w:right="123"/>
        <w:jc w:val="both"/>
      </w:pPr>
      <w:r>
        <w:rPr>
          <w:rFonts w:ascii="TeX Gyre Bonum" w:hAnsi="TeX Gyre Bonum"/>
          <w:b/>
          <w:w w:val="110"/>
        </w:rPr>
        <w:t>Artículo 36.- </w:t>
      </w:r>
      <w:r>
        <w:rPr>
          <w:w w:val="110"/>
        </w:rPr>
        <w:t>Los hechos notorios no necesitan ser probados y las autoridades administrativas o el Tribunal deben invocarlos, aunque no hayan sido alegados por las partes.</w:t>
      </w:r>
    </w:p>
    <w:p>
      <w:pPr>
        <w:pStyle w:val="BodyText"/>
        <w:spacing w:line="244" w:lineRule="auto" w:before="196"/>
        <w:ind w:left="118" w:right="114"/>
        <w:jc w:val="both"/>
      </w:pPr>
      <w:r>
        <w:rPr>
          <w:rFonts w:ascii="TeX Gyre Bonum" w:hAnsi="TeX Gyre Bonum"/>
          <w:b/>
          <w:w w:val="110"/>
        </w:rPr>
        <w:t>Artículo 37.- </w:t>
      </w:r>
      <w:r>
        <w:rPr>
          <w:w w:val="110"/>
        </w:rPr>
        <w:t>Los servidores públicos y terceros están obligados en todo tiempo a prestar auxilio a las autoridades administrativas y al Tribunal en la averiguación de la verdad; en consecuencia, deben, sin demora, exhibir documentos y cosas que tengan en su poder, cuando para ello fueren requeridos. Las autoridades administrativas y el Tribunal tienen la facultad y el deber de compeler a los servidores públicos y terceros por los medios de apremio para que cumplan con esta obligación; en caso de oposición, oirán las razones en que la funden y resolverán lo conducente.</w:t>
      </w:r>
    </w:p>
    <w:p>
      <w:pPr>
        <w:spacing w:before="191"/>
        <w:ind w:left="118" w:right="0" w:firstLine="0"/>
        <w:jc w:val="both"/>
        <w:rPr>
          <w:sz w:val="20"/>
        </w:rPr>
      </w:pPr>
      <w:r>
        <w:rPr>
          <w:rFonts w:ascii="TeX Gyre Bonum" w:hAnsi="TeX Gyre Bonum"/>
          <w:b/>
          <w:w w:val="105"/>
          <w:sz w:val="20"/>
        </w:rPr>
        <w:t>Artículo 38.- </w:t>
      </w:r>
      <w:r>
        <w:rPr>
          <w:w w:val="105"/>
          <w:sz w:val="20"/>
        </w:rPr>
        <w:t>Son medios de prueba:</w:t>
      </w:r>
    </w:p>
    <w:p>
      <w:pPr>
        <w:pStyle w:val="BodyText"/>
        <w:spacing w:before="10"/>
        <w:rPr>
          <w:sz w:val="19"/>
        </w:rPr>
      </w:pPr>
    </w:p>
    <w:p>
      <w:pPr>
        <w:pStyle w:val="ListParagraph"/>
        <w:numPr>
          <w:ilvl w:val="0"/>
          <w:numId w:val="9"/>
        </w:numPr>
        <w:tabs>
          <w:tab w:pos="316" w:val="left" w:leader="none"/>
        </w:tabs>
        <w:spacing w:line="240" w:lineRule="auto" w:before="0" w:after="0"/>
        <w:ind w:left="315" w:right="0" w:hanging="198"/>
        <w:jc w:val="left"/>
        <w:rPr>
          <w:sz w:val="20"/>
        </w:rPr>
      </w:pPr>
      <w:r>
        <w:rPr>
          <w:w w:val="110"/>
          <w:sz w:val="20"/>
        </w:rPr>
        <w:t>Confesional;</w:t>
      </w:r>
    </w:p>
    <w:p>
      <w:pPr>
        <w:pStyle w:val="BodyText"/>
        <w:spacing w:before="2"/>
        <w:rPr>
          <w:sz w:val="21"/>
        </w:rPr>
      </w:pPr>
    </w:p>
    <w:p>
      <w:pPr>
        <w:pStyle w:val="ListParagraph"/>
        <w:numPr>
          <w:ilvl w:val="0"/>
          <w:numId w:val="9"/>
        </w:numPr>
        <w:tabs>
          <w:tab w:pos="383" w:val="left" w:leader="none"/>
        </w:tabs>
        <w:spacing w:line="240" w:lineRule="auto" w:before="0" w:after="0"/>
        <w:ind w:left="382" w:right="0" w:hanging="265"/>
        <w:jc w:val="left"/>
        <w:rPr>
          <w:sz w:val="20"/>
        </w:rPr>
      </w:pPr>
      <w:r>
        <w:rPr>
          <w:w w:val="110"/>
          <w:sz w:val="20"/>
        </w:rPr>
        <w:t>Documentos públicos y</w:t>
      </w:r>
      <w:r>
        <w:rPr>
          <w:spacing w:val="31"/>
          <w:w w:val="110"/>
          <w:sz w:val="20"/>
        </w:rPr>
        <w:t> </w:t>
      </w:r>
      <w:r>
        <w:rPr>
          <w:w w:val="110"/>
          <w:sz w:val="20"/>
        </w:rPr>
        <w:t>privados;</w:t>
      </w:r>
    </w:p>
    <w:p>
      <w:pPr>
        <w:pStyle w:val="BodyText"/>
        <w:spacing w:before="5"/>
        <w:rPr>
          <w:sz w:val="21"/>
        </w:rPr>
      </w:pPr>
    </w:p>
    <w:p>
      <w:pPr>
        <w:pStyle w:val="ListParagraph"/>
        <w:numPr>
          <w:ilvl w:val="0"/>
          <w:numId w:val="9"/>
        </w:numPr>
        <w:tabs>
          <w:tab w:pos="450" w:val="left" w:leader="none"/>
        </w:tabs>
        <w:spacing w:line="240" w:lineRule="auto" w:before="0" w:after="0"/>
        <w:ind w:left="450" w:right="0" w:hanging="332"/>
        <w:jc w:val="left"/>
        <w:rPr>
          <w:sz w:val="20"/>
        </w:rPr>
      </w:pPr>
      <w:r>
        <w:rPr>
          <w:w w:val="110"/>
          <w:sz w:val="20"/>
        </w:rPr>
        <w:t>Testimonial;</w:t>
      </w:r>
    </w:p>
    <w:p>
      <w:pPr>
        <w:pStyle w:val="BodyText"/>
        <w:spacing w:before="2"/>
        <w:rPr>
          <w:sz w:val="21"/>
        </w:rPr>
      </w:pPr>
    </w:p>
    <w:p>
      <w:pPr>
        <w:pStyle w:val="ListParagraph"/>
        <w:numPr>
          <w:ilvl w:val="0"/>
          <w:numId w:val="9"/>
        </w:numPr>
        <w:tabs>
          <w:tab w:pos="455" w:val="left" w:leader="none"/>
        </w:tabs>
        <w:spacing w:line="240" w:lineRule="auto" w:before="0" w:after="0"/>
        <w:ind w:left="454" w:right="0" w:hanging="337"/>
        <w:jc w:val="left"/>
        <w:rPr>
          <w:sz w:val="20"/>
        </w:rPr>
      </w:pPr>
      <w:r>
        <w:rPr>
          <w:w w:val="110"/>
          <w:sz w:val="20"/>
        </w:rPr>
        <w:t>Inspección;</w:t>
      </w:r>
    </w:p>
    <w:p>
      <w:pPr>
        <w:pStyle w:val="BodyText"/>
        <w:spacing w:before="5"/>
        <w:rPr>
          <w:sz w:val="21"/>
        </w:rPr>
      </w:pPr>
    </w:p>
    <w:p>
      <w:pPr>
        <w:pStyle w:val="ListParagraph"/>
        <w:numPr>
          <w:ilvl w:val="0"/>
          <w:numId w:val="9"/>
        </w:numPr>
        <w:tabs>
          <w:tab w:pos="388" w:val="left" w:leader="none"/>
        </w:tabs>
        <w:spacing w:line="240" w:lineRule="auto" w:before="0" w:after="0"/>
        <w:ind w:left="387" w:right="0" w:hanging="270"/>
        <w:jc w:val="left"/>
        <w:rPr>
          <w:sz w:val="20"/>
        </w:rPr>
      </w:pPr>
      <w:r>
        <w:rPr>
          <w:w w:val="105"/>
          <w:sz w:val="20"/>
        </w:rPr>
        <w:t>Pericial;</w:t>
      </w:r>
    </w:p>
    <w:p>
      <w:pPr>
        <w:pStyle w:val="BodyText"/>
        <w:spacing w:before="4"/>
        <w:rPr>
          <w:sz w:val="21"/>
        </w:rPr>
      </w:pPr>
    </w:p>
    <w:p>
      <w:pPr>
        <w:pStyle w:val="ListParagraph"/>
        <w:numPr>
          <w:ilvl w:val="0"/>
          <w:numId w:val="9"/>
        </w:numPr>
        <w:tabs>
          <w:tab w:pos="455" w:val="left" w:leader="none"/>
        </w:tabs>
        <w:spacing w:line="240" w:lineRule="auto" w:before="0" w:after="0"/>
        <w:ind w:left="454" w:right="0" w:hanging="337"/>
        <w:jc w:val="left"/>
        <w:rPr>
          <w:sz w:val="20"/>
        </w:rPr>
      </w:pPr>
      <w:r>
        <w:rPr>
          <w:w w:val="110"/>
          <w:sz w:val="20"/>
        </w:rPr>
        <w:t>Presuncional;</w:t>
      </w:r>
    </w:p>
    <w:p>
      <w:pPr>
        <w:pStyle w:val="BodyText"/>
        <w:spacing w:before="2"/>
        <w:rPr>
          <w:sz w:val="21"/>
        </w:rPr>
      </w:pPr>
    </w:p>
    <w:p>
      <w:pPr>
        <w:pStyle w:val="ListParagraph"/>
        <w:numPr>
          <w:ilvl w:val="0"/>
          <w:numId w:val="9"/>
        </w:numPr>
        <w:tabs>
          <w:tab w:pos="522" w:val="left" w:leader="none"/>
        </w:tabs>
        <w:spacing w:line="240" w:lineRule="auto" w:before="0" w:after="0"/>
        <w:ind w:left="521" w:right="0" w:hanging="404"/>
        <w:jc w:val="left"/>
        <w:rPr>
          <w:sz w:val="20"/>
        </w:rPr>
      </w:pPr>
      <w:r>
        <w:rPr>
          <w:w w:val="110"/>
          <w:sz w:val="20"/>
        </w:rPr>
        <w:t>Instrumental;</w:t>
      </w:r>
      <w:r>
        <w:rPr>
          <w:spacing w:val="12"/>
          <w:w w:val="110"/>
          <w:sz w:val="20"/>
        </w:rPr>
        <w:t> </w:t>
      </w:r>
      <w:r>
        <w:rPr>
          <w:w w:val="110"/>
          <w:sz w:val="20"/>
        </w:rPr>
        <w:t>y</w:t>
      </w:r>
    </w:p>
    <w:p>
      <w:pPr>
        <w:pStyle w:val="BodyText"/>
        <w:spacing w:before="5"/>
        <w:rPr>
          <w:sz w:val="21"/>
        </w:rPr>
      </w:pPr>
    </w:p>
    <w:p>
      <w:pPr>
        <w:pStyle w:val="ListParagraph"/>
        <w:numPr>
          <w:ilvl w:val="0"/>
          <w:numId w:val="9"/>
        </w:numPr>
        <w:tabs>
          <w:tab w:pos="589" w:val="left" w:leader="none"/>
        </w:tabs>
        <w:spacing w:line="240" w:lineRule="auto" w:before="1" w:after="0"/>
        <w:ind w:left="588" w:right="0" w:hanging="471"/>
        <w:jc w:val="left"/>
        <w:rPr>
          <w:sz w:val="20"/>
        </w:rPr>
      </w:pPr>
      <w:r>
        <w:rPr>
          <w:w w:val="110"/>
          <w:sz w:val="20"/>
        </w:rPr>
        <w:t>Fotografías y demás elementos aportados por la</w:t>
      </w:r>
      <w:r>
        <w:rPr>
          <w:spacing w:val="20"/>
          <w:w w:val="110"/>
          <w:sz w:val="20"/>
        </w:rPr>
        <w:t> </w:t>
      </w:r>
      <w:r>
        <w:rPr>
          <w:w w:val="110"/>
          <w:sz w:val="20"/>
        </w:rPr>
        <w:t>ciencia.</w:t>
      </w:r>
    </w:p>
    <w:p>
      <w:pPr>
        <w:pStyle w:val="BodyText"/>
        <w:rPr>
          <w:sz w:val="22"/>
        </w:rPr>
      </w:pPr>
    </w:p>
    <w:p>
      <w:pPr>
        <w:pStyle w:val="Heading1"/>
        <w:spacing w:line="263" w:lineRule="exact" w:before="178"/>
        <w:ind w:right="2123"/>
      </w:pPr>
      <w:r>
        <w:rPr/>
        <w:t>SECCIÓN SEGUNDA</w:t>
      </w:r>
    </w:p>
    <w:p>
      <w:pPr>
        <w:spacing w:line="263" w:lineRule="exact" w:before="0"/>
        <w:ind w:left="2121" w:right="2121" w:firstLine="0"/>
        <w:jc w:val="center"/>
        <w:rPr>
          <w:rFonts w:ascii="TeX Gyre Bonum"/>
          <w:b/>
          <w:sz w:val="20"/>
        </w:rPr>
      </w:pPr>
      <w:r>
        <w:rPr>
          <w:rFonts w:ascii="TeX Gyre Bonum"/>
          <w:b/>
          <w:sz w:val="20"/>
        </w:rPr>
        <w:t>De la Confesional</w:t>
      </w:r>
    </w:p>
    <w:p>
      <w:pPr>
        <w:pStyle w:val="BodyText"/>
        <w:spacing w:line="230" w:lineRule="auto" w:before="188"/>
        <w:ind w:left="118" w:right="117"/>
        <w:jc w:val="both"/>
      </w:pPr>
      <w:r>
        <w:rPr>
          <w:rFonts w:ascii="TeX Gyre Bonum" w:hAnsi="TeX Gyre Bonum"/>
          <w:b/>
          <w:w w:val="110"/>
        </w:rPr>
        <w:t>Artículo 39.- </w:t>
      </w:r>
      <w:r>
        <w:rPr>
          <w:w w:val="110"/>
        </w:rPr>
        <w:t>La confesión puede ser expresa o tácita: expresa, la que se hace clara y distintamente al formular o contestar un escrito o demanda, absolviendo posiciones o en</w:t>
      </w:r>
    </w:p>
    <w:p>
      <w:pPr>
        <w:spacing w:after="0" w:line="230" w:lineRule="auto"/>
        <w:jc w:val="both"/>
        <w:sectPr>
          <w:pgSz w:w="12240" w:h="15840"/>
          <w:pgMar w:header="720" w:footer="1030" w:top="1680" w:bottom="1220" w:left="1300" w:right="1300"/>
        </w:sectPr>
      </w:pPr>
    </w:p>
    <w:p>
      <w:pPr>
        <w:pStyle w:val="BodyText"/>
        <w:spacing w:line="247" w:lineRule="auto" w:before="7"/>
        <w:ind w:left="118" w:right="124"/>
        <w:jc w:val="both"/>
      </w:pPr>
      <w:r>
        <w:rPr>
          <w:w w:val="110"/>
        </w:rPr>
        <w:t>cualquier otro acto del procedimiento o proceso administrativo; tácita, la que se presume en los casos señalados por la ley. La confesión sólo produce efecto en lo que perjudica al que la hace.</w:t>
      </w:r>
    </w:p>
    <w:p>
      <w:pPr>
        <w:pStyle w:val="BodyText"/>
        <w:spacing w:line="242" w:lineRule="auto" w:before="190"/>
        <w:ind w:left="118" w:right="115"/>
        <w:jc w:val="both"/>
      </w:pPr>
      <w:r>
        <w:rPr>
          <w:rFonts w:ascii="TeX Gyre Bonum" w:hAnsi="TeX Gyre Bonum"/>
          <w:b/>
          <w:w w:val="110"/>
        </w:rPr>
        <w:t>Artículo 40.- </w:t>
      </w:r>
      <w:r>
        <w:rPr>
          <w:w w:val="110"/>
        </w:rPr>
        <w:t>Durante el procedimiento y proceso administrativo no se admitirá la confesional de las autoridades administrativas mediante absolución de posiciones. No se considerará comprendida en esta excepción, la petición de informes a las autoridades administrativas, respecto de hechos que consten en sus expedientes, archivos o registros.</w:t>
      </w:r>
    </w:p>
    <w:p>
      <w:pPr>
        <w:pStyle w:val="BodyText"/>
        <w:spacing w:before="10"/>
      </w:pPr>
    </w:p>
    <w:p>
      <w:pPr>
        <w:pStyle w:val="BodyText"/>
        <w:spacing w:line="249" w:lineRule="auto"/>
        <w:ind w:left="118" w:right="122"/>
        <w:jc w:val="both"/>
      </w:pPr>
      <w:r>
        <w:rPr>
          <w:w w:val="110"/>
        </w:rPr>
        <w:t>Al ofrecer la prueba confesional, la autoridad exhibirá el pliego de posiciones correspondiente. Sin este requisito no se admitirá la prueba.</w:t>
      </w:r>
    </w:p>
    <w:p>
      <w:pPr>
        <w:pStyle w:val="BodyText"/>
        <w:spacing w:line="230" w:lineRule="auto" w:before="193"/>
        <w:ind w:left="118" w:right="117"/>
        <w:jc w:val="both"/>
      </w:pPr>
      <w:r>
        <w:rPr>
          <w:rFonts w:ascii="TeX Gyre Bonum" w:hAnsi="TeX Gyre Bonum"/>
          <w:b/>
          <w:w w:val="110"/>
        </w:rPr>
        <w:t>Artículo 41.- </w:t>
      </w:r>
      <w:r>
        <w:rPr>
          <w:w w:val="110"/>
        </w:rPr>
        <w:t>Pueden articularse posiciones al mandatario, siempre que tenga poder bastante para absolverlas o se refieran a hechos ejecutados por él en el ejercicio del mandato.</w:t>
      </w:r>
    </w:p>
    <w:p>
      <w:pPr>
        <w:pStyle w:val="BodyText"/>
        <w:spacing w:before="7"/>
        <w:rPr>
          <w:sz w:val="17"/>
        </w:rPr>
      </w:pPr>
    </w:p>
    <w:p>
      <w:pPr>
        <w:pStyle w:val="BodyText"/>
        <w:spacing w:line="237" w:lineRule="auto"/>
        <w:ind w:left="118" w:right="117"/>
        <w:jc w:val="both"/>
      </w:pPr>
      <w:r>
        <w:rPr>
          <w:rFonts w:ascii="TeX Gyre Bonum" w:hAnsi="TeX Gyre Bonum"/>
          <w:b/>
          <w:w w:val="110"/>
        </w:rPr>
        <w:t>Artículo 42.- </w:t>
      </w:r>
      <w:r>
        <w:rPr>
          <w:w w:val="110"/>
        </w:rPr>
        <w:t>El particular que haya de absolver posiciones será citado personalmente, a más tardar, cuarenta y ocho horas anteriores a la señalada para la diligencia, bajo el apercibimiento de</w:t>
      </w:r>
      <w:r>
        <w:rPr>
          <w:spacing w:val="10"/>
          <w:w w:val="110"/>
        </w:rPr>
        <w:t> </w:t>
      </w:r>
      <w:r>
        <w:rPr>
          <w:w w:val="110"/>
        </w:rPr>
        <w:t>que,</w:t>
      </w:r>
      <w:r>
        <w:rPr>
          <w:spacing w:val="11"/>
          <w:w w:val="110"/>
        </w:rPr>
        <w:t> </w:t>
      </w:r>
      <w:r>
        <w:rPr>
          <w:w w:val="110"/>
        </w:rPr>
        <w:t>si</w:t>
      </w:r>
      <w:r>
        <w:rPr>
          <w:spacing w:val="11"/>
          <w:w w:val="110"/>
        </w:rPr>
        <w:t> </w:t>
      </w:r>
      <w:r>
        <w:rPr>
          <w:w w:val="110"/>
        </w:rPr>
        <w:t>dejare</w:t>
      </w:r>
      <w:r>
        <w:rPr>
          <w:spacing w:val="10"/>
          <w:w w:val="110"/>
        </w:rPr>
        <w:t> </w:t>
      </w:r>
      <w:r>
        <w:rPr>
          <w:w w:val="110"/>
        </w:rPr>
        <w:t>de</w:t>
      </w:r>
      <w:r>
        <w:rPr>
          <w:spacing w:val="10"/>
          <w:w w:val="110"/>
        </w:rPr>
        <w:t> </w:t>
      </w:r>
      <w:r>
        <w:rPr>
          <w:w w:val="110"/>
        </w:rPr>
        <w:t>comparecer</w:t>
      </w:r>
      <w:r>
        <w:rPr>
          <w:spacing w:val="11"/>
          <w:w w:val="110"/>
        </w:rPr>
        <w:t> </w:t>
      </w:r>
      <w:r>
        <w:rPr>
          <w:w w:val="110"/>
        </w:rPr>
        <w:t>sin</w:t>
      </w:r>
      <w:r>
        <w:rPr>
          <w:spacing w:val="12"/>
          <w:w w:val="110"/>
        </w:rPr>
        <w:t> </w:t>
      </w:r>
      <w:r>
        <w:rPr>
          <w:w w:val="110"/>
        </w:rPr>
        <w:t>justa</w:t>
      </w:r>
      <w:r>
        <w:rPr>
          <w:spacing w:val="11"/>
          <w:w w:val="110"/>
        </w:rPr>
        <w:t> </w:t>
      </w:r>
      <w:r>
        <w:rPr>
          <w:w w:val="110"/>
        </w:rPr>
        <w:t>causa,</w:t>
      </w:r>
      <w:r>
        <w:rPr>
          <w:spacing w:val="11"/>
          <w:w w:val="110"/>
        </w:rPr>
        <w:t> </w:t>
      </w:r>
      <w:r>
        <w:rPr>
          <w:w w:val="110"/>
        </w:rPr>
        <w:t>será</w:t>
      </w:r>
      <w:r>
        <w:rPr>
          <w:spacing w:val="11"/>
          <w:w w:val="110"/>
        </w:rPr>
        <w:t> </w:t>
      </w:r>
      <w:r>
        <w:rPr>
          <w:w w:val="110"/>
        </w:rPr>
        <w:t>tenido</w:t>
      </w:r>
      <w:r>
        <w:rPr>
          <w:spacing w:val="12"/>
          <w:w w:val="110"/>
        </w:rPr>
        <w:t> </w:t>
      </w:r>
      <w:r>
        <w:rPr>
          <w:w w:val="110"/>
        </w:rPr>
        <w:t>por</w:t>
      </w:r>
      <w:r>
        <w:rPr>
          <w:spacing w:val="12"/>
          <w:w w:val="110"/>
        </w:rPr>
        <w:t> </w:t>
      </w:r>
      <w:r>
        <w:rPr>
          <w:w w:val="110"/>
        </w:rPr>
        <w:t>confeso.</w:t>
      </w:r>
    </w:p>
    <w:p>
      <w:pPr>
        <w:pStyle w:val="BodyText"/>
        <w:spacing w:before="2"/>
        <w:rPr>
          <w:sz w:val="18"/>
        </w:rPr>
      </w:pPr>
    </w:p>
    <w:p>
      <w:pPr>
        <w:pStyle w:val="BodyText"/>
        <w:spacing w:line="230" w:lineRule="auto"/>
        <w:ind w:left="118" w:right="114"/>
        <w:jc w:val="both"/>
      </w:pPr>
      <w:r>
        <w:rPr>
          <w:rFonts w:ascii="TeX Gyre Bonum" w:hAnsi="TeX Gyre Bonum"/>
          <w:b/>
          <w:w w:val="110"/>
        </w:rPr>
        <w:t>Artículo 43.- </w:t>
      </w:r>
      <w:r>
        <w:rPr>
          <w:w w:val="110"/>
        </w:rPr>
        <w:t>Si el citado para absolver posiciones comparece, la autoridad administrativa o el Tribunal abrirán el pliego y procederán a realizar la calificación de las posiciones.</w:t>
      </w:r>
    </w:p>
    <w:p>
      <w:pPr>
        <w:spacing w:before="196"/>
        <w:ind w:left="118" w:right="0" w:firstLine="0"/>
        <w:jc w:val="both"/>
        <w:rPr>
          <w:sz w:val="20"/>
        </w:rPr>
      </w:pPr>
      <w:r>
        <w:rPr>
          <w:rFonts w:ascii="TeX Gyre Bonum" w:hAnsi="TeX Gyre Bonum"/>
          <w:b/>
          <w:w w:val="110"/>
          <w:sz w:val="20"/>
        </w:rPr>
        <w:t>Artículo 44.- </w:t>
      </w:r>
      <w:r>
        <w:rPr>
          <w:w w:val="110"/>
          <w:sz w:val="20"/>
        </w:rPr>
        <w:t>Las posiciones serán desechadas, cuando:</w:t>
      </w:r>
    </w:p>
    <w:p>
      <w:pPr>
        <w:pStyle w:val="BodyText"/>
        <w:spacing w:before="10"/>
        <w:rPr>
          <w:sz w:val="19"/>
        </w:rPr>
      </w:pPr>
    </w:p>
    <w:p>
      <w:pPr>
        <w:pStyle w:val="ListParagraph"/>
        <w:numPr>
          <w:ilvl w:val="0"/>
          <w:numId w:val="10"/>
        </w:numPr>
        <w:tabs>
          <w:tab w:pos="316" w:val="left" w:leader="none"/>
        </w:tabs>
        <w:spacing w:line="240" w:lineRule="auto" w:before="0" w:after="0"/>
        <w:ind w:left="315" w:right="0" w:hanging="198"/>
        <w:jc w:val="left"/>
        <w:rPr>
          <w:sz w:val="20"/>
        </w:rPr>
      </w:pPr>
      <w:r>
        <w:rPr>
          <w:w w:val="110"/>
          <w:sz w:val="20"/>
        </w:rPr>
        <w:t>Sean ajenas a la cuestión</w:t>
      </w:r>
      <w:r>
        <w:rPr>
          <w:spacing w:val="2"/>
          <w:w w:val="110"/>
          <w:sz w:val="20"/>
        </w:rPr>
        <w:t> </w:t>
      </w:r>
      <w:r>
        <w:rPr>
          <w:w w:val="110"/>
          <w:sz w:val="20"/>
        </w:rPr>
        <w:t>debatida;</w:t>
      </w:r>
    </w:p>
    <w:p>
      <w:pPr>
        <w:pStyle w:val="BodyText"/>
        <w:spacing w:before="4"/>
        <w:rPr>
          <w:sz w:val="21"/>
        </w:rPr>
      </w:pPr>
    </w:p>
    <w:p>
      <w:pPr>
        <w:pStyle w:val="ListParagraph"/>
        <w:numPr>
          <w:ilvl w:val="0"/>
          <w:numId w:val="10"/>
        </w:numPr>
        <w:tabs>
          <w:tab w:pos="383" w:val="left" w:leader="none"/>
        </w:tabs>
        <w:spacing w:line="240" w:lineRule="auto" w:before="1" w:after="0"/>
        <w:ind w:left="382" w:right="0" w:hanging="265"/>
        <w:jc w:val="left"/>
        <w:rPr>
          <w:sz w:val="20"/>
        </w:rPr>
      </w:pPr>
      <w:r>
        <w:rPr>
          <w:w w:val="110"/>
          <w:sz w:val="20"/>
        </w:rPr>
        <w:t>Se</w:t>
      </w:r>
      <w:r>
        <w:rPr>
          <w:spacing w:val="11"/>
          <w:w w:val="110"/>
          <w:sz w:val="20"/>
        </w:rPr>
        <w:t> </w:t>
      </w:r>
      <w:r>
        <w:rPr>
          <w:w w:val="110"/>
          <w:sz w:val="20"/>
        </w:rPr>
        <w:t>refieran</w:t>
      </w:r>
      <w:r>
        <w:rPr>
          <w:spacing w:val="11"/>
          <w:w w:val="110"/>
          <w:sz w:val="20"/>
        </w:rPr>
        <w:t> </w:t>
      </w:r>
      <w:r>
        <w:rPr>
          <w:w w:val="110"/>
          <w:sz w:val="20"/>
        </w:rPr>
        <w:t>a</w:t>
      </w:r>
      <w:r>
        <w:rPr>
          <w:spacing w:val="11"/>
          <w:w w:val="110"/>
          <w:sz w:val="20"/>
        </w:rPr>
        <w:t> </w:t>
      </w:r>
      <w:r>
        <w:rPr>
          <w:w w:val="110"/>
          <w:sz w:val="20"/>
        </w:rPr>
        <w:t>hechos</w:t>
      </w:r>
      <w:r>
        <w:rPr>
          <w:spacing w:val="11"/>
          <w:w w:val="110"/>
          <w:sz w:val="20"/>
        </w:rPr>
        <w:t> </w:t>
      </w:r>
      <w:r>
        <w:rPr>
          <w:w w:val="110"/>
          <w:sz w:val="20"/>
        </w:rPr>
        <w:t>o</w:t>
      </w:r>
      <w:r>
        <w:rPr>
          <w:spacing w:val="12"/>
          <w:w w:val="110"/>
          <w:sz w:val="20"/>
        </w:rPr>
        <w:t> </w:t>
      </w:r>
      <w:r>
        <w:rPr>
          <w:w w:val="110"/>
          <w:sz w:val="20"/>
        </w:rPr>
        <w:t>circunstancias</w:t>
      </w:r>
      <w:r>
        <w:rPr>
          <w:spacing w:val="10"/>
          <w:w w:val="110"/>
          <w:sz w:val="20"/>
        </w:rPr>
        <w:t> </w:t>
      </w:r>
      <w:r>
        <w:rPr>
          <w:w w:val="110"/>
          <w:sz w:val="20"/>
        </w:rPr>
        <w:t>que</w:t>
      </w:r>
      <w:r>
        <w:rPr>
          <w:spacing w:val="11"/>
          <w:w w:val="110"/>
          <w:sz w:val="20"/>
        </w:rPr>
        <w:t> </w:t>
      </w:r>
      <w:r>
        <w:rPr>
          <w:w w:val="110"/>
          <w:sz w:val="20"/>
        </w:rPr>
        <w:t>ya</w:t>
      </w:r>
      <w:r>
        <w:rPr>
          <w:spacing w:val="11"/>
          <w:w w:val="110"/>
          <w:sz w:val="20"/>
        </w:rPr>
        <w:t> </w:t>
      </w:r>
      <w:r>
        <w:rPr>
          <w:w w:val="110"/>
          <w:sz w:val="20"/>
        </w:rPr>
        <w:t>consten</w:t>
      </w:r>
      <w:r>
        <w:rPr>
          <w:spacing w:val="11"/>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expediente;</w:t>
      </w:r>
    </w:p>
    <w:p>
      <w:pPr>
        <w:pStyle w:val="BodyText"/>
        <w:spacing w:before="2"/>
        <w:rPr>
          <w:sz w:val="21"/>
        </w:rPr>
      </w:pPr>
    </w:p>
    <w:p>
      <w:pPr>
        <w:pStyle w:val="ListParagraph"/>
        <w:numPr>
          <w:ilvl w:val="0"/>
          <w:numId w:val="10"/>
        </w:numPr>
        <w:tabs>
          <w:tab w:pos="450" w:val="left" w:leader="none"/>
        </w:tabs>
        <w:spacing w:line="240" w:lineRule="auto" w:before="0" w:after="0"/>
        <w:ind w:left="450" w:right="0" w:hanging="332"/>
        <w:jc w:val="left"/>
        <w:rPr>
          <w:sz w:val="20"/>
        </w:rPr>
      </w:pPr>
      <w:r>
        <w:rPr>
          <w:w w:val="110"/>
          <w:sz w:val="20"/>
        </w:rPr>
        <w:t>Sean</w:t>
      </w:r>
      <w:r>
        <w:rPr>
          <w:spacing w:val="11"/>
          <w:w w:val="110"/>
          <w:sz w:val="20"/>
        </w:rPr>
        <w:t> </w:t>
      </w:r>
      <w:r>
        <w:rPr>
          <w:w w:val="110"/>
          <w:sz w:val="20"/>
        </w:rPr>
        <w:t>contradictorias;</w:t>
      </w:r>
    </w:p>
    <w:p>
      <w:pPr>
        <w:pStyle w:val="BodyText"/>
        <w:spacing w:before="4"/>
        <w:rPr>
          <w:sz w:val="21"/>
        </w:rPr>
      </w:pPr>
    </w:p>
    <w:p>
      <w:pPr>
        <w:pStyle w:val="ListParagraph"/>
        <w:numPr>
          <w:ilvl w:val="0"/>
          <w:numId w:val="10"/>
        </w:numPr>
        <w:tabs>
          <w:tab w:pos="455" w:val="left" w:leader="none"/>
        </w:tabs>
        <w:spacing w:line="240" w:lineRule="auto" w:before="1" w:after="0"/>
        <w:ind w:left="454" w:right="0" w:hanging="337"/>
        <w:jc w:val="left"/>
        <w:rPr>
          <w:sz w:val="20"/>
        </w:rPr>
      </w:pPr>
      <w:r>
        <w:rPr>
          <w:w w:val="110"/>
          <w:sz w:val="20"/>
        </w:rPr>
        <w:t>No</w:t>
      </w:r>
      <w:r>
        <w:rPr>
          <w:spacing w:val="11"/>
          <w:w w:val="110"/>
          <w:sz w:val="20"/>
        </w:rPr>
        <w:t> </w:t>
      </w:r>
      <w:r>
        <w:rPr>
          <w:w w:val="110"/>
          <w:sz w:val="20"/>
        </w:rPr>
        <w:t>estén</w:t>
      </w:r>
      <w:r>
        <w:rPr>
          <w:spacing w:val="11"/>
          <w:w w:val="110"/>
          <w:sz w:val="20"/>
        </w:rPr>
        <w:t> </w:t>
      </w:r>
      <w:r>
        <w:rPr>
          <w:w w:val="110"/>
          <w:sz w:val="20"/>
        </w:rPr>
        <w:t>formuladas</w:t>
      </w:r>
      <w:r>
        <w:rPr>
          <w:spacing w:val="12"/>
          <w:w w:val="110"/>
          <w:sz w:val="20"/>
        </w:rPr>
        <w:t> </w:t>
      </w:r>
      <w:r>
        <w:rPr>
          <w:w w:val="110"/>
          <w:sz w:val="20"/>
        </w:rPr>
        <w:t>de</w:t>
      </w:r>
      <w:r>
        <w:rPr>
          <w:spacing w:val="10"/>
          <w:w w:val="110"/>
          <w:sz w:val="20"/>
        </w:rPr>
        <w:t> </w:t>
      </w:r>
      <w:r>
        <w:rPr>
          <w:w w:val="110"/>
          <w:sz w:val="20"/>
        </w:rPr>
        <w:t>manera</w:t>
      </w:r>
      <w:r>
        <w:rPr>
          <w:spacing w:val="11"/>
          <w:w w:val="110"/>
          <w:sz w:val="20"/>
        </w:rPr>
        <w:t> </w:t>
      </w:r>
      <w:r>
        <w:rPr>
          <w:w w:val="110"/>
          <w:sz w:val="20"/>
        </w:rPr>
        <w:t>clara</w:t>
      </w:r>
      <w:r>
        <w:rPr>
          <w:spacing w:val="10"/>
          <w:w w:val="110"/>
          <w:sz w:val="20"/>
        </w:rPr>
        <w:t> </w:t>
      </w:r>
      <w:r>
        <w:rPr>
          <w:w w:val="110"/>
          <w:sz w:val="20"/>
        </w:rPr>
        <w:t>y</w:t>
      </w:r>
      <w:r>
        <w:rPr>
          <w:spacing w:val="11"/>
          <w:w w:val="110"/>
          <w:sz w:val="20"/>
        </w:rPr>
        <w:t> </w:t>
      </w:r>
      <w:r>
        <w:rPr>
          <w:w w:val="110"/>
          <w:sz w:val="20"/>
        </w:rPr>
        <w:t>precisa;</w:t>
      </w:r>
    </w:p>
    <w:p>
      <w:pPr>
        <w:pStyle w:val="BodyText"/>
        <w:spacing w:before="4"/>
        <w:rPr>
          <w:sz w:val="21"/>
        </w:rPr>
      </w:pPr>
    </w:p>
    <w:p>
      <w:pPr>
        <w:pStyle w:val="ListParagraph"/>
        <w:numPr>
          <w:ilvl w:val="0"/>
          <w:numId w:val="10"/>
        </w:numPr>
        <w:tabs>
          <w:tab w:pos="388" w:val="left" w:leader="none"/>
        </w:tabs>
        <w:spacing w:line="240" w:lineRule="auto" w:before="0" w:after="0"/>
        <w:ind w:left="387" w:right="0" w:hanging="270"/>
        <w:jc w:val="left"/>
        <w:rPr>
          <w:sz w:val="20"/>
        </w:rPr>
      </w:pPr>
      <w:r>
        <w:rPr>
          <w:w w:val="110"/>
          <w:sz w:val="20"/>
        </w:rPr>
        <w:t>Contengan términos técnicos;</w:t>
      </w:r>
      <w:r>
        <w:rPr>
          <w:spacing w:val="31"/>
          <w:w w:val="110"/>
          <w:sz w:val="20"/>
        </w:rPr>
        <w:t> </w:t>
      </w:r>
      <w:r>
        <w:rPr>
          <w:w w:val="110"/>
          <w:sz w:val="20"/>
        </w:rPr>
        <w:t>y</w:t>
      </w:r>
    </w:p>
    <w:p>
      <w:pPr>
        <w:pStyle w:val="BodyText"/>
        <w:spacing w:before="2"/>
        <w:rPr>
          <w:sz w:val="21"/>
        </w:rPr>
      </w:pPr>
    </w:p>
    <w:p>
      <w:pPr>
        <w:pStyle w:val="ListParagraph"/>
        <w:numPr>
          <w:ilvl w:val="0"/>
          <w:numId w:val="10"/>
        </w:numPr>
        <w:tabs>
          <w:tab w:pos="457" w:val="left" w:leader="none"/>
        </w:tabs>
        <w:spacing w:line="249" w:lineRule="auto" w:before="0" w:after="0"/>
        <w:ind w:left="118" w:right="125" w:firstLine="0"/>
        <w:jc w:val="left"/>
        <w:rPr>
          <w:sz w:val="20"/>
        </w:rPr>
      </w:pPr>
      <w:r>
        <w:rPr>
          <w:w w:val="110"/>
          <w:sz w:val="20"/>
        </w:rPr>
        <w:t>No contengan hechos propios del declarante o se refieran a opiniones, creencias o conceptos subjetivos del</w:t>
      </w:r>
      <w:r>
        <w:rPr>
          <w:spacing w:val="21"/>
          <w:w w:val="110"/>
          <w:sz w:val="20"/>
        </w:rPr>
        <w:t> </w:t>
      </w:r>
      <w:r>
        <w:rPr>
          <w:w w:val="110"/>
          <w:sz w:val="20"/>
        </w:rPr>
        <w:t>mismo.</w:t>
      </w:r>
    </w:p>
    <w:p>
      <w:pPr>
        <w:pStyle w:val="BodyText"/>
        <w:spacing w:line="242" w:lineRule="auto" w:before="186"/>
        <w:ind w:left="118" w:right="119"/>
        <w:jc w:val="both"/>
      </w:pPr>
      <w:r>
        <w:rPr>
          <w:rFonts w:ascii="TeX Gyre Bonum" w:hAnsi="TeX Gyre Bonum"/>
          <w:b/>
          <w:w w:val="110"/>
        </w:rPr>
        <w:t>Artículo 45.- </w:t>
      </w:r>
      <w:r>
        <w:rPr>
          <w:w w:val="110"/>
        </w:rPr>
        <w:t>Si fueren varios los que han de absolver posiciones al tenor de un mismo interrogatorio, las diligencias se practicarán separadamente y en un mismo día, siempre que   sea posible, evitando que los que absuelvan primero se comuniquen con los que  han  de  absolver</w:t>
      </w:r>
      <w:r>
        <w:rPr>
          <w:spacing w:val="11"/>
          <w:w w:val="110"/>
        </w:rPr>
        <w:t> </w:t>
      </w:r>
      <w:r>
        <w:rPr>
          <w:w w:val="110"/>
        </w:rPr>
        <w:t>después.</w:t>
      </w:r>
    </w:p>
    <w:p>
      <w:pPr>
        <w:pStyle w:val="BodyText"/>
        <w:spacing w:line="244" w:lineRule="auto" w:before="190"/>
        <w:ind w:left="118" w:right="117"/>
        <w:jc w:val="both"/>
      </w:pPr>
      <w:r>
        <w:rPr>
          <w:rFonts w:ascii="TeX Gyre Bonum" w:hAnsi="TeX Gyre Bonum"/>
          <w:b/>
          <w:w w:val="110"/>
        </w:rPr>
        <w:t>Artículo 46.- </w:t>
      </w:r>
      <w:r>
        <w:rPr>
          <w:w w:val="110"/>
        </w:rPr>
        <w:t>En ningún caso se permitirá que la persona que ha de absolver un pliego de posiciones esté asistida por su defensor, ni se le dará traslado de las posiciones, ni término     para que se aconseje; pero si el absolvente no habla español, podrá ser asistido por un  intérprete, si fuere necesario y, en este caso, la autoridad administrativa o el Tribunal lo nombrarán.</w:t>
      </w:r>
    </w:p>
    <w:p>
      <w:pPr>
        <w:pStyle w:val="BodyText"/>
        <w:spacing w:line="242" w:lineRule="auto" w:before="185"/>
        <w:ind w:left="118" w:right="119"/>
        <w:jc w:val="both"/>
      </w:pPr>
      <w:r>
        <w:rPr>
          <w:rFonts w:ascii="TeX Gyre Bonum" w:hAnsi="TeX Gyre Bonum"/>
          <w:b/>
          <w:w w:val="110"/>
        </w:rPr>
        <w:t>Artículo 47.- </w:t>
      </w:r>
      <w:r>
        <w:rPr>
          <w:w w:val="110"/>
        </w:rPr>
        <w:t>Hecha por el absolvente la protesta de decir verdad, la autoridad administrativa</w:t>
      </w:r>
      <w:r>
        <w:rPr>
          <w:spacing w:val="-37"/>
          <w:w w:val="110"/>
        </w:rPr>
        <w:t> </w:t>
      </w:r>
      <w:r>
        <w:rPr>
          <w:w w:val="110"/>
        </w:rPr>
        <w:t>o el Tribunal procederán al interrogatorio. El interrogatorio será aclarado y explicado al  absolvente al formulársele cada pregunta, a fin de que conteste a cada una de ellas con pleno conocimiento de</w:t>
      </w:r>
      <w:r>
        <w:rPr>
          <w:spacing w:val="22"/>
          <w:w w:val="110"/>
        </w:rPr>
        <w:t> </w:t>
      </w:r>
      <w:r>
        <w:rPr>
          <w:w w:val="110"/>
        </w:rPr>
        <w:t>causa.</w:t>
      </w:r>
    </w:p>
    <w:p>
      <w:pPr>
        <w:spacing w:after="0" w:line="242" w:lineRule="auto"/>
        <w:jc w:val="both"/>
        <w:sectPr>
          <w:pgSz w:w="12240" w:h="15840"/>
          <w:pgMar w:header="720" w:footer="1030" w:top="1680" w:bottom="1220" w:left="1300" w:right="1300"/>
        </w:sectPr>
      </w:pPr>
    </w:p>
    <w:p>
      <w:pPr>
        <w:pStyle w:val="BodyText"/>
        <w:spacing w:line="247" w:lineRule="auto" w:before="7"/>
        <w:ind w:left="118" w:right="115"/>
        <w:jc w:val="both"/>
      </w:pPr>
      <w:r>
        <w:rPr>
          <w:w w:val="110"/>
        </w:rPr>
        <w:t>Las confesiones serán categóricas en sentido afirmativo o negativo, pero quienes las hagan podrán agregar las explicaciones que consideren necesarias y, en todo caso, darán las que la autoridad administrativa o el Tribunal les pidan.</w:t>
      </w:r>
    </w:p>
    <w:p>
      <w:pPr>
        <w:pStyle w:val="BodyText"/>
        <w:spacing w:before="189"/>
        <w:ind w:left="118" w:right="125"/>
        <w:jc w:val="both"/>
      </w:pPr>
      <w:r>
        <w:rPr>
          <w:rFonts w:ascii="TeX Gyre Bonum" w:hAnsi="TeX Gyre Bonum"/>
          <w:b/>
          <w:w w:val="110"/>
        </w:rPr>
        <w:t>Artículo 48.- </w:t>
      </w:r>
      <w:r>
        <w:rPr>
          <w:w w:val="110"/>
        </w:rPr>
        <w:t>Terminado el interrogatorio, la parte que lo formuló puede articular oral y directamente, en el mismo acto y previo permiso de la autoridad administrativa o del Tribunal, nuevas posiciones al absolvente, previa calificación de las mismas.</w:t>
      </w:r>
    </w:p>
    <w:p>
      <w:pPr>
        <w:pStyle w:val="BodyText"/>
        <w:spacing w:line="237" w:lineRule="auto" w:before="196"/>
        <w:ind w:left="118" w:right="120"/>
        <w:jc w:val="both"/>
      </w:pPr>
      <w:r>
        <w:rPr>
          <w:rFonts w:ascii="TeX Gyre Bonum" w:hAnsi="TeX Gyre Bonum"/>
          <w:b/>
          <w:w w:val="110"/>
        </w:rPr>
        <w:t>Artículo 49.- </w:t>
      </w:r>
      <w:r>
        <w:rPr>
          <w:w w:val="110"/>
        </w:rPr>
        <w:t>Si la parte absolvente se niega a contestar o contestare con evasivas o dijere ignorar los hechos propios, la autoridad administrativa o el Tribunal la apercibirán de tenerla por confesa, si insiste en su</w:t>
      </w:r>
      <w:r>
        <w:rPr>
          <w:spacing w:val="14"/>
          <w:w w:val="110"/>
        </w:rPr>
        <w:t> </w:t>
      </w:r>
      <w:r>
        <w:rPr>
          <w:w w:val="110"/>
        </w:rPr>
        <w:t>actitud.</w:t>
      </w:r>
    </w:p>
    <w:p>
      <w:pPr>
        <w:pStyle w:val="BodyText"/>
        <w:spacing w:before="198"/>
        <w:ind w:left="118" w:right="119"/>
        <w:jc w:val="both"/>
      </w:pPr>
      <w:r>
        <w:rPr>
          <w:rFonts w:ascii="TeX Gyre Bonum" w:hAnsi="TeX Gyre Bonum"/>
          <w:b/>
          <w:w w:val="110"/>
        </w:rPr>
        <w:t>Artículo 50.- </w:t>
      </w:r>
      <w:r>
        <w:rPr>
          <w:w w:val="110"/>
        </w:rPr>
        <w:t>La autoridad administrativa o el Tribunal pueden libremente, en el acto de la diligencia, interrogar al absolvente sobre todos los hechos y circunstancias que sean  conducentes a la averiguación de la</w:t>
      </w:r>
      <w:r>
        <w:rPr>
          <w:spacing w:val="11"/>
          <w:w w:val="110"/>
        </w:rPr>
        <w:t> </w:t>
      </w:r>
      <w:r>
        <w:rPr>
          <w:w w:val="110"/>
        </w:rPr>
        <w:t>verdad.</w:t>
      </w:r>
    </w:p>
    <w:p>
      <w:pPr>
        <w:pStyle w:val="BodyText"/>
        <w:spacing w:line="244" w:lineRule="auto" w:before="192"/>
        <w:ind w:left="118" w:right="114"/>
        <w:jc w:val="both"/>
      </w:pPr>
      <w:r>
        <w:rPr>
          <w:rFonts w:ascii="TeX Gyre Bonum" w:hAnsi="TeX Gyre Bonum"/>
          <w:b/>
          <w:w w:val="110"/>
        </w:rPr>
        <w:t>Artículo 51.- </w:t>
      </w:r>
      <w:r>
        <w:rPr>
          <w:w w:val="110"/>
        </w:rPr>
        <w:t>Las declaraciones serán asentadas literalmente a medida que se vayan produciendo y serán firmadas al pie de la última hoja y al margen de las demás en que se contengan, así como el pliego de posiciones, por los absolventes, después de leerlos por sí mismos, si quisieran hacerlo o de que les sean leídas. Si no supieren firmar pondrán su huella digital y si no quisieran hacer lo uno ni lo otro, firmarán sólo la autoridad administrativa o el personal del Tribunal y se hará constar esta circunstancia.</w:t>
      </w:r>
    </w:p>
    <w:p>
      <w:pPr>
        <w:pStyle w:val="BodyText"/>
        <w:spacing w:line="242" w:lineRule="auto" w:before="188"/>
        <w:ind w:left="118" w:right="115"/>
        <w:jc w:val="both"/>
      </w:pPr>
      <w:r>
        <w:rPr>
          <w:rFonts w:ascii="TeX Gyre Bonum" w:hAnsi="TeX Gyre Bonum"/>
          <w:b/>
          <w:w w:val="110"/>
        </w:rPr>
        <w:t>Artículo 52.- </w:t>
      </w:r>
      <w:r>
        <w:rPr>
          <w:w w:val="110"/>
        </w:rPr>
        <w:t>Cuando el absolvente, al enterarse de su declaración, manifieste no estar conforme con los términos en que se hayan asentado sus respuestas, la  autoridad  administrativa o el Tribunal decidirán en el acto lo que proceda, determinando si debe hacer alguna rectificación en el</w:t>
      </w:r>
      <w:r>
        <w:rPr>
          <w:spacing w:val="44"/>
          <w:w w:val="110"/>
        </w:rPr>
        <w:t> </w:t>
      </w:r>
      <w:r>
        <w:rPr>
          <w:w w:val="110"/>
        </w:rPr>
        <w:t>acta.</w:t>
      </w:r>
    </w:p>
    <w:p>
      <w:pPr>
        <w:pStyle w:val="BodyText"/>
        <w:spacing w:before="190"/>
        <w:ind w:left="118" w:right="120"/>
        <w:jc w:val="both"/>
      </w:pPr>
      <w:r>
        <w:rPr>
          <w:rFonts w:ascii="TeX Gyre Bonum" w:hAnsi="TeX Gyre Bonum"/>
          <w:b/>
          <w:w w:val="110"/>
        </w:rPr>
        <w:t>Artículo 53.- </w:t>
      </w:r>
      <w:r>
        <w:rPr>
          <w:w w:val="110"/>
        </w:rPr>
        <w:t>Firmadas las declaraciones por los que las hubieren producido o, en su defecto, sólo por la autoridad administrativa o el personal del Tribunal, no podrán variarse ni en la sustancia, ni en la redacción.</w:t>
      </w:r>
    </w:p>
    <w:p>
      <w:pPr>
        <w:pStyle w:val="BodyText"/>
        <w:spacing w:line="244" w:lineRule="auto" w:before="193"/>
        <w:ind w:left="118" w:right="118"/>
        <w:jc w:val="both"/>
      </w:pPr>
      <w:r>
        <w:rPr>
          <w:rFonts w:ascii="TeX Gyre Bonum" w:hAnsi="TeX Gyre Bonum"/>
          <w:b/>
          <w:w w:val="110"/>
        </w:rPr>
        <w:t>Artículo 54.- </w:t>
      </w:r>
      <w:r>
        <w:rPr>
          <w:w w:val="110"/>
        </w:rPr>
        <w:t>En caso de que la persona que deba declarar no pueda ocurrir a la diligencia, por enfermedad debidamente comprobada a criterio de la autoridad administrativa o del Tribunal, se señalará nueva fecha para el desahogo de la prueba y de subsistir el impedimento, la  autoridad o el personal del Tribunal se trasladará al lugar  donde la persona  se encuentre para  el</w:t>
      </w:r>
      <w:r>
        <w:rPr>
          <w:spacing w:val="11"/>
          <w:w w:val="110"/>
        </w:rPr>
        <w:t> </w:t>
      </w:r>
      <w:r>
        <w:rPr>
          <w:w w:val="110"/>
        </w:rPr>
        <w:t>desahogo</w:t>
      </w:r>
      <w:r>
        <w:rPr>
          <w:spacing w:val="12"/>
          <w:w w:val="110"/>
        </w:rPr>
        <w:t> </w:t>
      </w:r>
      <w:r>
        <w:rPr>
          <w:w w:val="110"/>
        </w:rPr>
        <w:t>de</w:t>
      </w:r>
      <w:r>
        <w:rPr>
          <w:spacing w:val="10"/>
          <w:w w:val="110"/>
        </w:rPr>
        <w:t> </w:t>
      </w:r>
      <w:r>
        <w:rPr>
          <w:w w:val="110"/>
        </w:rPr>
        <w:t>la</w:t>
      </w:r>
      <w:r>
        <w:rPr>
          <w:spacing w:val="11"/>
          <w:w w:val="110"/>
        </w:rPr>
        <w:t> </w:t>
      </w:r>
      <w:r>
        <w:rPr>
          <w:w w:val="110"/>
        </w:rPr>
        <w:t>diligencia,</w:t>
      </w:r>
      <w:r>
        <w:rPr>
          <w:spacing w:val="11"/>
          <w:w w:val="110"/>
        </w:rPr>
        <w:t> </w:t>
      </w:r>
      <w:r>
        <w:rPr>
          <w:w w:val="110"/>
        </w:rPr>
        <w:t>en</w:t>
      </w:r>
      <w:r>
        <w:rPr>
          <w:spacing w:val="14"/>
          <w:w w:val="110"/>
        </w:rPr>
        <w:t> </w:t>
      </w:r>
      <w:r>
        <w:rPr>
          <w:w w:val="110"/>
        </w:rPr>
        <w:t>presencia</w:t>
      </w:r>
      <w:r>
        <w:rPr>
          <w:spacing w:val="11"/>
          <w:w w:val="110"/>
        </w:rPr>
        <w:t> </w:t>
      </w:r>
      <w:r>
        <w:rPr>
          <w:w w:val="110"/>
        </w:rPr>
        <w:t>de</w:t>
      </w:r>
      <w:r>
        <w:rPr>
          <w:spacing w:val="10"/>
          <w:w w:val="110"/>
        </w:rPr>
        <w:t> </w:t>
      </w:r>
      <w:r>
        <w:rPr>
          <w:w w:val="110"/>
        </w:rPr>
        <w:t>la</w:t>
      </w:r>
      <w:r>
        <w:rPr>
          <w:spacing w:val="11"/>
          <w:w w:val="110"/>
        </w:rPr>
        <w:t> </w:t>
      </w:r>
      <w:r>
        <w:rPr>
          <w:w w:val="110"/>
        </w:rPr>
        <w:t>otra</w:t>
      </w:r>
      <w:r>
        <w:rPr>
          <w:spacing w:val="11"/>
          <w:w w:val="110"/>
        </w:rPr>
        <w:t> </w:t>
      </w:r>
      <w:r>
        <w:rPr>
          <w:w w:val="110"/>
        </w:rPr>
        <w:t>parte</w:t>
      </w:r>
      <w:r>
        <w:rPr>
          <w:spacing w:val="10"/>
          <w:w w:val="110"/>
        </w:rPr>
        <w:t> </w:t>
      </w:r>
      <w:r>
        <w:rPr>
          <w:w w:val="110"/>
        </w:rPr>
        <w:t>en</w:t>
      </w:r>
      <w:r>
        <w:rPr>
          <w:spacing w:val="11"/>
          <w:w w:val="110"/>
        </w:rPr>
        <w:t> </w:t>
      </w:r>
      <w:r>
        <w:rPr>
          <w:w w:val="110"/>
        </w:rPr>
        <w:t>su</w:t>
      </w:r>
      <w:r>
        <w:rPr>
          <w:spacing w:val="9"/>
          <w:w w:val="110"/>
        </w:rPr>
        <w:t> </w:t>
      </w:r>
      <w:r>
        <w:rPr>
          <w:w w:val="110"/>
        </w:rPr>
        <w:t>caso.</w:t>
      </w:r>
    </w:p>
    <w:p>
      <w:pPr>
        <w:pStyle w:val="BodyText"/>
        <w:spacing w:line="230" w:lineRule="auto" w:before="193"/>
        <w:ind w:left="118" w:right="119"/>
        <w:jc w:val="both"/>
      </w:pPr>
      <w:r>
        <w:rPr>
          <w:rFonts w:ascii="TeX Gyre Bonum" w:hAnsi="TeX Gyre Bonum"/>
          <w:b/>
          <w:w w:val="110"/>
        </w:rPr>
        <w:t>Artículo 55.- </w:t>
      </w:r>
      <w:r>
        <w:rPr>
          <w:w w:val="110"/>
        </w:rPr>
        <w:t>La persona legalmente citada a absolver posiciones, será tenida por confesa en las</w:t>
      </w:r>
      <w:r>
        <w:rPr>
          <w:spacing w:val="9"/>
          <w:w w:val="110"/>
        </w:rPr>
        <w:t> </w:t>
      </w:r>
      <w:r>
        <w:rPr>
          <w:w w:val="110"/>
        </w:rPr>
        <w:t>preguntas</w:t>
      </w:r>
      <w:r>
        <w:rPr>
          <w:spacing w:val="10"/>
          <w:w w:val="110"/>
        </w:rPr>
        <w:t> </w:t>
      </w:r>
      <w:r>
        <w:rPr>
          <w:w w:val="110"/>
        </w:rPr>
        <w:t>sobre</w:t>
      </w:r>
      <w:r>
        <w:rPr>
          <w:spacing w:val="10"/>
          <w:w w:val="110"/>
        </w:rPr>
        <w:t> </w:t>
      </w:r>
      <w:r>
        <w:rPr>
          <w:w w:val="110"/>
        </w:rPr>
        <w:t>hechos</w:t>
      </w:r>
      <w:r>
        <w:rPr>
          <w:spacing w:val="10"/>
          <w:w w:val="110"/>
        </w:rPr>
        <w:t> </w:t>
      </w:r>
      <w:r>
        <w:rPr>
          <w:w w:val="110"/>
        </w:rPr>
        <w:t>propios</w:t>
      </w:r>
      <w:r>
        <w:rPr>
          <w:spacing w:val="10"/>
          <w:w w:val="110"/>
        </w:rPr>
        <w:t> </w:t>
      </w:r>
      <w:r>
        <w:rPr>
          <w:w w:val="110"/>
        </w:rPr>
        <w:t>que</w:t>
      </w:r>
      <w:r>
        <w:rPr>
          <w:spacing w:val="10"/>
          <w:w w:val="110"/>
        </w:rPr>
        <w:t> </w:t>
      </w:r>
      <w:r>
        <w:rPr>
          <w:w w:val="110"/>
        </w:rPr>
        <w:t>se</w:t>
      </w:r>
      <w:r>
        <w:rPr>
          <w:spacing w:val="10"/>
          <w:w w:val="110"/>
        </w:rPr>
        <w:t> </w:t>
      </w:r>
      <w:r>
        <w:rPr>
          <w:w w:val="110"/>
        </w:rPr>
        <w:t>le</w:t>
      </w:r>
      <w:r>
        <w:rPr>
          <w:spacing w:val="11"/>
          <w:w w:val="110"/>
        </w:rPr>
        <w:t> </w:t>
      </w:r>
      <w:r>
        <w:rPr>
          <w:w w:val="110"/>
        </w:rPr>
        <w:t>formulen:</w:t>
      </w:r>
    </w:p>
    <w:p>
      <w:pPr>
        <w:pStyle w:val="BodyText"/>
        <w:spacing w:before="6"/>
        <w:rPr>
          <w:sz w:val="21"/>
        </w:rPr>
      </w:pPr>
    </w:p>
    <w:p>
      <w:pPr>
        <w:pStyle w:val="ListParagraph"/>
        <w:numPr>
          <w:ilvl w:val="0"/>
          <w:numId w:val="11"/>
        </w:numPr>
        <w:tabs>
          <w:tab w:pos="316" w:val="left" w:leader="none"/>
        </w:tabs>
        <w:spacing w:line="240" w:lineRule="auto" w:before="0" w:after="0"/>
        <w:ind w:left="315" w:right="0" w:hanging="198"/>
        <w:jc w:val="left"/>
        <w:rPr>
          <w:sz w:val="20"/>
        </w:rPr>
      </w:pPr>
      <w:r>
        <w:rPr>
          <w:w w:val="110"/>
          <w:sz w:val="20"/>
        </w:rPr>
        <w:t>Cuando sin justa causa no</w:t>
      </w:r>
      <w:r>
        <w:rPr>
          <w:spacing w:val="7"/>
          <w:w w:val="110"/>
          <w:sz w:val="20"/>
        </w:rPr>
        <w:t> </w:t>
      </w:r>
      <w:r>
        <w:rPr>
          <w:w w:val="110"/>
          <w:sz w:val="20"/>
        </w:rPr>
        <w:t>comparezca;</w:t>
      </w:r>
    </w:p>
    <w:p>
      <w:pPr>
        <w:pStyle w:val="BodyText"/>
        <w:spacing w:before="2"/>
        <w:rPr>
          <w:sz w:val="21"/>
        </w:rPr>
      </w:pPr>
    </w:p>
    <w:p>
      <w:pPr>
        <w:pStyle w:val="ListParagraph"/>
        <w:numPr>
          <w:ilvl w:val="0"/>
          <w:numId w:val="11"/>
        </w:numPr>
        <w:tabs>
          <w:tab w:pos="383" w:val="left" w:leader="none"/>
        </w:tabs>
        <w:spacing w:line="240" w:lineRule="auto" w:before="1" w:after="0"/>
        <w:ind w:left="382" w:right="0" w:hanging="265"/>
        <w:jc w:val="left"/>
        <w:rPr>
          <w:sz w:val="20"/>
        </w:rPr>
      </w:pPr>
      <w:r>
        <w:rPr>
          <w:w w:val="110"/>
          <w:sz w:val="20"/>
        </w:rPr>
        <w:t>Cuando insista en negarse a declarar;</w:t>
      </w:r>
      <w:r>
        <w:rPr>
          <w:spacing w:val="16"/>
          <w:w w:val="110"/>
          <w:sz w:val="20"/>
        </w:rPr>
        <w:t> </w:t>
      </w:r>
      <w:r>
        <w:rPr>
          <w:w w:val="110"/>
          <w:sz w:val="20"/>
        </w:rPr>
        <w:t>y</w:t>
      </w:r>
    </w:p>
    <w:p>
      <w:pPr>
        <w:pStyle w:val="BodyText"/>
        <w:spacing w:before="5"/>
        <w:rPr>
          <w:sz w:val="21"/>
        </w:rPr>
      </w:pPr>
    </w:p>
    <w:p>
      <w:pPr>
        <w:pStyle w:val="ListParagraph"/>
        <w:numPr>
          <w:ilvl w:val="0"/>
          <w:numId w:val="11"/>
        </w:numPr>
        <w:tabs>
          <w:tab w:pos="453" w:val="left" w:leader="none"/>
        </w:tabs>
        <w:spacing w:line="249" w:lineRule="auto" w:before="0" w:after="0"/>
        <w:ind w:left="118" w:right="124" w:firstLine="0"/>
        <w:jc w:val="left"/>
        <w:rPr>
          <w:sz w:val="20"/>
        </w:rPr>
      </w:pPr>
      <w:r>
        <w:rPr>
          <w:w w:val="110"/>
          <w:sz w:val="20"/>
        </w:rPr>
        <w:t>Cuando al declarar, insista en no responder afirmativa o negativamente o en manifestar que ignora los</w:t>
      </w:r>
      <w:r>
        <w:rPr>
          <w:spacing w:val="21"/>
          <w:w w:val="110"/>
          <w:sz w:val="20"/>
        </w:rPr>
        <w:t> </w:t>
      </w:r>
      <w:r>
        <w:rPr>
          <w:w w:val="110"/>
          <w:sz w:val="20"/>
        </w:rPr>
        <w:t>hechos.</w:t>
      </w:r>
    </w:p>
    <w:p>
      <w:pPr>
        <w:pStyle w:val="BodyText"/>
        <w:spacing w:line="242" w:lineRule="auto" w:before="183"/>
        <w:ind w:left="118" w:right="117"/>
        <w:jc w:val="both"/>
      </w:pPr>
      <w:r>
        <w:rPr>
          <w:rFonts w:ascii="TeX Gyre Bonum" w:hAnsi="TeX Gyre Bonum"/>
          <w:b/>
          <w:w w:val="110"/>
        </w:rPr>
        <w:t>Artículo 56.- </w:t>
      </w:r>
      <w:r>
        <w:rPr>
          <w:w w:val="110"/>
        </w:rPr>
        <w:t>Cuando el citado para absolver posiciones no comparezca, la autoridad administrativa o el personal del Tribunal abrirán el pliego y calificarán las mismas antes de  hacer la declaración de tener por confeso al particular. En los demás casos, la autoridad administrativa</w:t>
      </w:r>
      <w:r>
        <w:rPr>
          <w:spacing w:val="9"/>
          <w:w w:val="110"/>
        </w:rPr>
        <w:t> </w:t>
      </w:r>
      <w:r>
        <w:rPr>
          <w:w w:val="110"/>
        </w:rPr>
        <w:t>o</w:t>
      </w:r>
      <w:r>
        <w:rPr>
          <w:spacing w:val="11"/>
          <w:w w:val="110"/>
        </w:rPr>
        <w:t> </w:t>
      </w:r>
      <w:r>
        <w:rPr>
          <w:w w:val="110"/>
        </w:rPr>
        <w:t>el</w:t>
      </w:r>
      <w:r>
        <w:rPr>
          <w:spacing w:val="10"/>
          <w:w w:val="110"/>
        </w:rPr>
        <w:t> </w:t>
      </w:r>
      <w:r>
        <w:rPr>
          <w:w w:val="110"/>
        </w:rPr>
        <w:t>Tribunal,</w:t>
      </w:r>
      <w:r>
        <w:rPr>
          <w:spacing w:val="10"/>
          <w:w w:val="110"/>
        </w:rPr>
        <w:t> </w:t>
      </w:r>
      <w:r>
        <w:rPr>
          <w:w w:val="110"/>
        </w:rPr>
        <w:t>al</w:t>
      </w:r>
      <w:r>
        <w:rPr>
          <w:spacing w:val="10"/>
          <w:w w:val="110"/>
        </w:rPr>
        <w:t> </w:t>
      </w:r>
      <w:r>
        <w:rPr>
          <w:w w:val="110"/>
        </w:rPr>
        <w:t>terminar</w:t>
      </w:r>
      <w:r>
        <w:rPr>
          <w:spacing w:val="10"/>
          <w:w w:val="110"/>
        </w:rPr>
        <w:t> </w:t>
      </w:r>
      <w:r>
        <w:rPr>
          <w:w w:val="110"/>
        </w:rPr>
        <w:t>la</w:t>
      </w:r>
      <w:r>
        <w:rPr>
          <w:spacing w:val="10"/>
          <w:w w:val="110"/>
        </w:rPr>
        <w:t> </w:t>
      </w:r>
      <w:r>
        <w:rPr>
          <w:w w:val="110"/>
        </w:rPr>
        <w:t>diligencia,</w:t>
      </w:r>
      <w:r>
        <w:rPr>
          <w:spacing w:val="11"/>
          <w:w w:val="110"/>
        </w:rPr>
        <w:t> </w:t>
      </w:r>
      <w:r>
        <w:rPr>
          <w:w w:val="110"/>
        </w:rPr>
        <w:t>harán</w:t>
      </w:r>
      <w:r>
        <w:rPr>
          <w:spacing w:val="10"/>
          <w:w w:val="110"/>
        </w:rPr>
        <w:t> </w:t>
      </w:r>
      <w:r>
        <w:rPr>
          <w:w w:val="110"/>
        </w:rPr>
        <w:t>la</w:t>
      </w:r>
      <w:r>
        <w:rPr>
          <w:spacing w:val="10"/>
          <w:w w:val="110"/>
        </w:rPr>
        <w:t> </w:t>
      </w:r>
      <w:r>
        <w:rPr>
          <w:w w:val="110"/>
        </w:rPr>
        <w:t>declaración.</w:t>
      </w:r>
    </w:p>
    <w:p>
      <w:pPr>
        <w:spacing w:after="0" w:line="242" w:lineRule="auto"/>
        <w:jc w:val="both"/>
        <w:sectPr>
          <w:pgSz w:w="12240" w:h="15840"/>
          <w:pgMar w:header="720" w:footer="1030" w:top="1680" w:bottom="1220" w:left="1300" w:right="1300"/>
        </w:sectPr>
      </w:pPr>
    </w:p>
    <w:p>
      <w:pPr>
        <w:pStyle w:val="Heading1"/>
        <w:spacing w:line="223" w:lineRule="exact"/>
      </w:pPr>
      <w:r>
        <w:rPr/>
        <w:t>SECCIÓN TERCERA</w:t>
      </w:r>
    </w:p>
    <w:p>
      <w:pPr>
        <w:spacing w:line="263" w:lineRule="exact" w:before="0"/>
        <w:ind w:left="2121" w:right="2123" w:firstLine="0"/>
        <w:jc w:val="center"/>
        <w:rPr>
          <w:rFonts w:ascii="TeX Gyre Bonum" w:hAnsi="TeX Gyre Bonum"/>
          <w:b/>
          <w:sz w:val="20"/>
        </w:rPr>
      </w:pPr>
      <w:r>
        <w:rPr>
          <w:rFonts w:ascii="TeX Gyre Bonum" w:hAnsi="TeX Gyre Bonum"/>
          <w:b/>
          <w:sz w:val="20"/>
        </w:rPr>
        <w:t>De los Documentos Públicos y Privados</w:t>
      </w:r>
    </w:p>
    <w:p>
      <w:pPr>
        <w:pStyle w:val="BodyText"/>
        <w:spacing w:line="237" w:lineRule="auto" w:before="181"/>
        <w:ind w:left="118" w:right="117"/>
        <w:jc w:val="both"/>
      </w:pPr>
      <w:r>
        <w:rPr>
          <w:rFonts w:ascii="TeX Gyre Bonum" w:hAnsi="TeX Gyre Bonum"/>
          <w:b/>
          <w:w w:val="110"/>
        </w:rPr>
        <w:t>Artículo 57.- </w:t>
      </w:r>
      <w:r>
        <w:rPr>
          <w:w w:val="110"/>
        </w:rPr>
        <w:t>Son documentos públicos aquéllos cuya formulación está encomendada por ley, dentro de los límites de sus facultades, a las personas dotadas de fe pública y los expedidos por servidores públicos en el ejercicio de sus funciones.</w:t>
      </w:r>
    </w:p>
    <w:p>
      <w:pPr>
        <w:pStyle w:val="BodyText"/>
        <w:spacing w:before="5"/>
        <w:rPr>
          <w:sz w:val="21"/>
        </w:rPr>
      </w:pPr>
    </w:p>
    <w:p>
      <w:pPr>
        <w:pStyle w:val="BodyText"/>
        <w:spacing w:line="249" w:lineRule="auto"/>
        <w:ind w:left="118" w:right="124"/>
        <w:jc w:val="both"/>
      </w:pPr>
      <w:r>
        <w:rPr>
          <w:w w:val="110"/>
        </w:rPr>
        <w:t>La calidad de públicos se demuestra por la existencia regular, sobre los documentos, de sellos, firmas u otros signos exteriores que, en su caso, prevengan las leyes, salvo prueba en contrario.</w:t>
      </w:r>
    </w:p>
    <w:p>
      <w:pPr>
        <w:pStyle w:val="BodyText"/>
        <w:spacing w:line="230" w:lineRule="auto" w:before="193"/>
        <w:ind w:left="118" w:right="118"/>
        <w:jc w:val="both"/>
      </w:pPr>
      <w:r>
        <w:rPr>
          <w:rFonts w:ascii="TeX Gyre Bonum" w:hAnsi="TeX Gyre Bonum"/>
          <w:b/>
          <w:w w:val="110"/>
        </w:rPr>
        <w:t>Artículo 58.- </w:t>
      </w:r>
      <w:r>
        <w:rPr>
          <w:w w:val="110"/>
        </w:rPr>
        <w:t>Son documentos privados los que no reúnen las condiciones previstas para los documentos públicos.</w:t>
      </w:r>
    </w:p>
    <w:p>
      <w:pPr>
        <w:pStyle w:val="BodyText"/>
        <w:spacing w:before="7"/>
        <w:rPr>
          <w:sz w:val="17"/>
        </w:rPr>
      </w:pPr>
    </w:p>
    <w:p>
      <w:pPr>
        <w:pStyle w:val="BodyText"/>
        <w:spacing w:line="237" w:lineRule="auto"/>
        <w:ind w:left="118" w:right="120"/>
        <w:jc w:val="both"/>
      </w:pPr>
      <w:r>
        <w:rPr>
          <w:rFonts w:ascii="TeX Gyre Bonum" w:hAnsi="TeX Gyre Bonum"/>
          <w:b/>
          <w:w w:val="110"/>
        </w:rPr>
        <w:t>Artículo 59.- </w:t>
      </w:r>
      <w:r>
        <w:rPr>
          <w:w w:val="110"/>
        </w:rPr>
        <w:t>Los documentos públicos expedidos por autoridades de la federación, de los estados, del Distrito Federal o de los municipios harán fe en el Estado sin necesidad de legalización.</w:t>
      </w:r>
    </w:p>
    <w:p>
      <w:pPr>
        <w:pStyle w:val="BodyText"/>
        <w:spacing w:before="7"/>
        <w:rPr>
          <w:sz w:val="21"/>
        </w:rPr>
      </w:pPr>
    </w:p>
    <w:p>
      <w:pPr>
        <w:pStyle w:val="BodyText"/>
        <w:spacing w:line="249" w:lineRule="auto"/>
        <w:ind w:left="118" w:right="122"/>
        <w:jc w:val="both"/>
      </w:pPr>
      <w:r>
        <w:rPr>
          <w:w w:val="110"/>
        </w:rPr>
        <w:t>Para que hagan fe en la entidad los documentos procedentes del extranjero,  deberán  presentarse debidamente legalizados por las autoridades diplomáticas o consulares o estarse a los</w:t>
      </w:r>
      <w:r>
        <w:rPr>
          <w:spacing w:val="9"/>
          <w:w w:val="110"/>
        </w:rPr>
        <w:t> </w:t>
      </w:r>
      <w:r>
        <w:rPr>
          <w:w w:val="110"/>
        </w:rPr>
        <w:t>convenios</w:t>
      </w:r>
      <w:r>
        <w:rPr>
          <w:spacing w:val="10"/>
          <w:w w:val="110"/>
        </w:rPr>
        <w:t> </w:t>
      </w:r>
      <w:r>
        <w:rPr>
          <w:w w:val="110"/>
        </w:rPr>
        <w:t>que</w:t>
      </w:r>
      <w:r>
        <w:rPr>
          <w:spacing w:val="10"/>
          <w:w w:val="110"/>
        </w:rPr>
        <w:t> </w:t>
      </w:r>
      <w:r>
        <w:rPr>
          <w:w w:val="110"/>
        </w:rPr>
        <w:t>el</w:t>
      </w:r>
      <w:r>
        <w:rPr>
          <w:spacing w:val="11"/>
          <w:w w:val="110"/>
        </w:rPr>
        <w:t> </w:t>
      </w:r>
      <w:r>
        <w:rPr>
          <w:w w:val="110"/>
        </w:rPr>
        <w:t>Estado</w:t>
      </w:r>
      <w:r>
        <w:rPr>
          <w:spacing w:val="12"/>
          <w:w w:val="110"/>
        </w:rPr>
        <w:t> </w:t>
      </w:r>
      <w:r>
        <w:rPr>
          <w:w w:val="110"/>
        </w:rPr>
        <w:t>haya</w:t>
      </w:r>
      <w:r>
        <w:rPr>
          <w:spacing w:val="10"/>
          <w:w w:val="110"/>
        </w:rPr>
        <w:t> </w:t>
      </w:r>
      <w:r>
        <w:rPr>
          <w:w w:val="110"/>
        </w:rPr>
        <w:t>celebrado</w:t>
      </w:r>
      <w:r>
        <w:rPr>
          <w:spacing w:val="12"/>
          <w:w w:val="110"/>
        </w:rPr>
        <w:t> </w:t>
      </w:r>
      <w:r>
        <w:rPr>
          <w:w w:val="110"/>
        </w:rPr>
        <w:t>en</w:t>
      </w:r>
      <w:r>
        <w:rPr>
          <w:spacing w:val="11"/>
          <w:w w:val="110"/>
        </w:rPr>
        <w:t> </w:t>
      </w:r>
      <w:r>
        <w:rPr>
          <w:w w:val="110"/>
        </w:rPr>
        <w:t>esta</w:t>
      </w:r>
      <w:r>
        <w:rPr>
          <w:spacing w:val="11"/>
          <w:w w:val="110"/>
        </w:rPr>
        <w:t> </w:t>
      </w:r>
      <w:r>
        <w:rPr>
          <w:w w:val="110"/>
        </w:rPr>
        <w:t>materia.</w:t>
      </w:r>
    </w:p>
    <w:p>
      <w:pPr>
        <w:pStyle w:val="BodyText"/>
        <w:spacing w:line="230" w:lineRule="auto" w:before="191"/>
        <w:ind w:left="118" w:right="121"/>
        <w:jc w:val="both"/>
      </w:pPr>
      <w:r>
        <w:rPr>
          <w:rFonts w:ascii="TeX Gyre Bonum" w:hAnsi="TeX Gyre Bonum"/>
          <w:b/>
          <w:w w:val="110"/>
        </w:rPr>
        <w:t>Artículo 60.- </w:t>
      </w:r>
      <w:r>
        <w:rPr>
          <w:w w:val="110"/>
        </w:rPr>
        <w:t>Los documentos que se ofrezcan como prueba deberán acompañarse al escrito inicial, demanda o su contestación.</w:t>
      </w:r>
    </w:p>
    <w:p>
      <w:pPr>
        <w:pStyle w:val="BodyText"/>
        <w:spacing w:before="7"/>
        <w:rPr>
          <w:sz w:val="21"/>
        </w:rPr>
      </w:pPr>
    </w:p>
    <w:p>
      <w:pPr>
        <w:pStyle w:val="BodyText"/>
        <w:spacing w:line="247" w:lineRule="auto"/>
        <w:ind w:left="118" w:right="119"/>
        <w:jc w:val="both"/>
      </w:pPr>
      <w:r>
        <w:rPr>
          <w:w w:val="110"/>
        </w:rPr>
        <w:t>Si la parte interesada no tuviere los documentos a su disposición, designará el archivo o lugar   en que se encuentren los originales. Se entenderá que se tiene a su disposición los documentos, siempre que existan los originales en protocolo, registro o archivo público de los que se pueda pedir y obtener copias autorizadas de</w:t>
      </w:r>
      <w:r>
        <w:rPr>
          <w:spacing w:val="9"/>
          <w:w w:val="110"/>
        </w:rPr>
        <w:t> </w:t>
      </w:r>
      <w:r>
        <w:rPr>
          <w:w w:val="110"/>
        </w:rPr>
        <w:t>ellos.</w:t>
      </w:r>
    </w:p>
    <w:p>
      <w:pPr>
        <w:pStyle w:val="BodyText"/>
        <w:spacing w:line="242" w:lineRule="auto" w:before="190"/>
        <w:ind w:left="118" w:right="114"/>
        <w:jc w:val="both"/>
      </w:pPr>
      <w:r>
        <w:rPr>
          <w:rFonts w:ascii="TeX Gyre Bonum" w:hAnsi="TeX Gyre Bonum"/>
          <w:b/>
          <w:w w:val="110"/>
        </w:rPr>
        <w:t>Artículo 61.- </w:t>
      </w:r>
      <w:r>
        <w:rPr>
          <w:w w:val="110"/>
        </w:rPr>
        <w:t>La presentación de documentos públicos podrá hacerse con copia simple o fotostática, si el interesado manifestare que carece del original o copia certificada, pero </w:t>
      </w:r>
      <w:r>
        <w:rPr>
          <w:spacing w:val="-3"/>
          <w:w w:val="110"/>
        </w:rPr>
        <w:t>no </w:t>
      </w:r>
      <w:r>
        <w:rPr>
          <w:w w:val="110"/>
        </w:rPr>
        <w:t>producirá aquélla ningún efecto si antes del dictado de la resolución  respectiva no  se exhibiere el</w:t>
      </w:r>
      <w:r>
        <w:rPr>
          <w:spacing w:val="7"/>
          <w:w w:val="110"/>
        </w:rPr>
        <w:t> </w:t>
      </w:r>
      <w:r>
        <w:rPr>
          <w:w w:val="110"/>
        </w:rPr>
        <w:t>documento</w:t>
      </w:r>
      <w:r>
        <w:rPr>
          <w:spacing w:val="9"/>
          <w:w w:val="110"/>
        </w:rPr>
        <w:t> </w:t>
      </w:r>
      <w:r>
        <w:rPr>
          <w:w w:val="110"/>
        </w:rPr>
        <w:t>con</w:t>
      </w:r>
      <w:r>
        <w:rPr>
          <w:spacing w:val="8"/>
          <w:w w:val="110"/>
        </w:rPr>
        <w:t> </w:t>
      </w:r>
      <w:r>
        <w:rPr>
          <w:w w:val="110"/>
        </w:rPr>
        <w:t>los</w:t>
      </w:r>
      <w:r>
        <w:rPr>
          <w:spacing w:val="6"/>
          <w:w w:val="110"/>
        </w:rPr>
        <w:t> </w:t>
      </w:r>
      <w:r>
        <w:rPr>
          <w:w w:val="110"/>
        </w:rPr>
        <w:t>requisitos</w:t>
      </w:r>
      <w:r>
        <w:rPr>
          <w:spacing w:val="7"/>
          <w:w w:val="110"/>
        </w:rPr>
        <w:t> </w:t>
      </w:r>
      <w:r>
        <w:rPr>
          <w:w w:val="110"/>
        </w:rPr>
        <w:t>necesarios</w:t>
      </w:r>
      <w:r>
        <w:rPr>
          <w:spacing w:val="7"/>
          <w:w w:val="110"/>
        </w:rPr>
        <w:t> </w:t>
      </w:r>
      <w:r>
        <w:rPr>
          <w:w w:val="110"/>
        </w:rPr>
        <w:t>para</w:t>
      </w:r>
      <w:r>
        <w:rPr>
          <w:spacing w:val="8"/>
          <w:w w:val="110"/>
        </w:rPr>
        <w:t> </w:t>
      </w:r>
      <w:r>
        <w:rPr>
          <w:w w:val="110"/>
        </w:rPr>
        <w:t>que</w:t>
      </w:r>
      <w:r>
        <w:rPr>
          <w:spacing w:val="6"/>
          <w:w w:val="110"/>
        </w:rPr>
        <w:t> </w:t>
      </w:r>
      <w:r>
        <w:rPr>
          <w:w w:val="110"/>
        </w:rPr>
        <w:t>haga</w:t>
      </w:r>
      <w:r>
        <w:rPr>
          <w:spacing w:val="8"/>
          <w:w w:val="110"/>
        </w:rPr>
        <w:t> </w:t>
      </w:r>
      <w:r>
        <w:rPr>
          <w:w w:val="110"/>
        </w:rPr>
        <w:t>fe</w:t>
      </w:r>
      <w:r>
        <w:rPr>
          <w:spacing w:val="7"/>
          <w:w w:val="110"/>
        </w:rPr>
        <w:t> </w:t>
      </w:r>
      <w:r>
        <w:rPr>
          <w:w w:val="110"/>
        </w:rPr>
        <w:t>en</w:t>
      </w:r>
      <w:r>
        <w:rPr>
          <w:spacing w:val="8"/>
          <w:w w:val="110"/>
        </w:rPr>
        <w:t> </w:t>
      </w:r>
      <w:r>
        <w:rPr>
          <w:w w:val="110"/>
        </w:rPr>
        <w:t>el</w:t>
      </w:r>
      <w:r>
        <w:rPr>
          <w:spacing w:val="7"/>
          <w:w w:val="110"/>
        </w:rPr>
        <w:t> </w:t>
      </w:r>
      <w:r>
        <w:rPr>
          <w:w w:val="110"/>
        </w:rPr>
        <w:t>expediente</w:t>
      </w:r>
      <w:r>
        <w:rPr>
          <w:spacing w:val="7"/>
          <w:w w:val="110"/>
        </w:rPr>
        <w:t> </w:t>
      </w:r>
      <w:r>
        <w:rPr>
          <w:w w:val="110"/>
        </w:rPr>
        <w:t>correspondiente.</w:t>
      </w:r>
    </w:p>
    <w:p>
      <w:pPr>
        <w:pStyle w:val="BodyText"/>
        <w:spacing w:before="7"/>
        <w:rPr>
          <w:sz w:val="17"/>
        </w:rPr>
      </w:pPr>
    </w:p>
    <w:p>
      <w:pPr>
        <w:pStyle w:val="BodyText"/>
        <w:spacing w:line="230" w:lineRule="auto"/>
        <w:ind w:left="118" w:right="121"/>
        <w:jc w:val="both"/>
      </w:pPr>
      <w:r>
        <w:rPr>
          <w:rFonts w:ascii="TeX Gyre Bonum" w:hAnsi="TeX Gyre Bonum"/>
          <w:b/>
          <w:w w:val="110"/>
        </w:rPr>
        <w:t>Artículo 62.- </w:t>
      </w:r>
      <w:r>
        <w:rPr>
          <w:w w:val="110"/>
        </w:rPr>
        <w:t>Después de la presentación del escrito inicial, demanda o de la contestación, no se admitirán otros documentos, excepto los que se hallen en alguno de los casos siguientes:</w:t>
      </w:r>
    </w:p>
    <w:p>
      <w:pPr>
        <w:pStyle w:val="BodyText"/>
        <w:spacing w:before="4"/>
        <w:rPr>
          <w:sz w:val="21"/>
        </w:rPr>
      </w:pPr>
    </w:p>
    <w:p>
      <w:pPr>
        <w:pStyle w:val="ListParagraph"/>
        <w:numPr>
          <w:ilvl w:val="0"/>
          <w:numId w:val="12"/>
        </w:numPr>
        <w:tabs>
          <w:tab w:pos="316" w:val="left" w:leader="none"/>
        </w:tabs>
        <w:spacing w:line="240" w:lineRule="auto" w:before="0" w:after="0"/>
        <w:ind w:left="315" w:right="0" w:hanging="198"/>
        <w:jc w:val="both"/>
        <w:rPr>
          <w:sz w:val="20"/>
        </w:rPr>
      </w:pPr>
      <w:r>
        <w:rPr>
          <w:w w:val="110"/>
          <w:sz w:val="20"/>
        </w:rPr>
        <w:t>Que</w:t>
      </w:r>
      <w:r>
        <w:rPr>
          <w:spacing w:val="9"/>
          <w:w w:val="110"/>
          <w:sz w:val="20"/>
        </w:rPr>
        <w:t> </w:t>
      </w:r>
      <w:r>
        <w:rPr>
          <w:w w:val="110"/>
          <w:sz w:val="20"/>
        </w:rPr>
        <w:t>sean</w:t>
      </w:r>
      <w:r>
        <w:rPr>
          <w:spacing w:val="10"/>
          <w:w w:val="110"/>
          <w:sz w:val="20"/>
        </w:rPr>
        <w:t> </w:t>
      </w:r>
      <w:r>
        <w:rPr>
          <w:w w:val="110"/>
          <w:sz w:val="20"/>
        </w:rPr>
        <w:t>de</w:t>
      </w:r>
      <w:r>
        <w:rPr>
          <w:spacing w:val="9"/>
          <w:w w:val="110"/>
          <w:sz w:val="20"/>
        </w:rPr>
        <w:t> </w:t>
      </w:r>
      <w:r>
        <w:rPr>
          <w:w w:val="110"/>
          <w:sz w:val="20"/>
        </w:rPr>
        <w:t>fecha</w:t>
      </w:r>
      <w:r>
        <w:rPr>
          <w:spacing w:val="11"/>
          <w:w w:val="110"/>
          <w:sz w:val="20"/>
        </w:rPr>
        <w:t> </w:t>
      </w:r>
      <w:r>
        <w:rPr>
          <w:w w:val="110"/>
          <w:sz w:val="20"/>
        </w:rPr>
        <w:t>posterior</w:t>
      </w:r>
      <w:r>
        <w:rPr>
          <w:spacing w:val="11"/>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escritos</w:t>
      </w:r>
      <w:r>
        <w:rPr>
          <w:spacing w:val="10"/>
          <w:w w:val="110"/>
          <w:sz w:val="20"/>
        </w:rPr>
        <w:t> </w:t>
      </w:r>
      <w:r>
        <w:rPr>
          <w:w w:val="110"/>
          <w:sz w:val="20"/>
        </w:rPr>
        <w:t>señalados</w:t>
      </w:r>
      <w:r>
        <w:rPr>
          <w:spacing w:val="9"/>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párrafo</w:t>
      </w:r>
      <w:r>
        <w:rPr>
          <w:spacing w:val="9"/>
          <w:w w:val="110"/>
          <w:sz w:val="20"/>
        </w:rPr>
        <w:t> </w:t>
      </w:r>
      <w:r>
        <w:rPr>
          <w:w w:val="110"/>
          <w:sz w:val="20"/>
        </w:rPr>
        <w:t>anterior;</w:t>
      </w:r>
    </w:p>
    <w:p>
      <w:pPr>
        <w:pStyle w:val="BodyText"/>
        <w:spacing w:before="4"/>
        <w:rPr>
          <w:sz w:val="21"/>
        </w:rPr>
      </w:pPr>
    </w:p>
    <w:p>
      <w:pPr>
        <w:pStyle w:val="ListParagraph"/>
        <w:numPr>
          <w:ilvl w:val="0"/>
          <w:numId w:val="12"/>
        </w:numPr>
        <w:tabs>
          <w:tab w:pos="400" w:val="left" w:leader="none"/>
        </w:tabs>
        <w:spacing w:line="249" w:lineRule="auto" w:before="1" w:after="0"/>
        <w:ind w:left="118" w:right="122" w:firstLine="0"/>
        <w:jc w:val="both"/>
        <w:rPr>
          <w:sz w:val="20"/>
        </w:rPr>
      </w:pPr>
      <w:r>
        <w:rPr>
          <w:w w:val="110"/>
          <w:sz w:val="20"/>
        </w:rPr>
        <w:t>Los de fecha anterior respecto de los cuales, protestando decir verdad, asevere la parte que  los presente no haber tenido conocimiento de su existencia, salvo prueba en contrario de parte interesada, en su caso;</w:t>
      </w:r>
      <w:r>
        <w:rPr>
          <w:spacing w:val="44"/>
          <w:w w:val="110"/>
          <w:sz w:val="20"/>
        </w:rPr>
        <w:t> </w:t>
      </w:r>
      <w:r>
        <w:rPr>
          <w:w w:val="110"/>
          <w:sz w:val="20"/>
        </w:rPr>
        <w:t>y</w:t>
      </w:r>
    </w:p>
    <w:p>
      <w:pPr>
        <w:pStyle w:val="BodyText"/>
        <w:spacing w:before="2"/>
      </w:pPr>
    </w:p>
    <w:p>
      <w:pPr>
        <w:pStyle w:val="ListParagraph"/>
        <w:numPr>
          <w:ilvl w:val="0"/>
          <w:numId w:val="12"/>
        </w:numPr>
        <w:tabs>
          <w:tab w:pos="460" w:val="left" w:leader="none"/>
        </w:tabs>
        <w:spacing w:line="249" w:lineRule="auto" w:before="0" w:after="0"/>
        <w:ind w:left="118" w:right="122" w:firstLine="0"/>
        <w:jc w:val="both"/>
        <w:rPr>
          <w:sz w:val="20"/>
        </w:rPr>
      </w:pPr>
      <w:r>
        <w:rPr>
          <w:w w:val="110"/>
          <w:sz w:val="20"/>
        </w:rPr>
        <w:t>Los que no  haya sido posible adquirir  con anterioridad, por causas que no sean imputables  a la parte interesada, siempre que se haya hecho oportunamente la designación del archivo o lugar en que se encuentren los</w:t>
      </w:r>
      <w:r>
        <w:rPr>
          <w:spacing w:val="12"/>
          <w:w w:val="110"/>
          <w:sz w:val="20"/>
        </w:rPr>
        <w:t> </w:t>
      </w:r>
      <w:r>
        <w:rPr>
          <w:w w:val="110"/>
          <w:sz w:val="20"/>
        </w:rPr>
        <w:t>originales.</w:t>
      </w:r>
    </w:p>
    <w:p>
      <w:pPr>
        <w:pStyle w:val="BodyText"/>
        <w:spacing w:before="5"/>
      </w:pPr>
    </w:p>
    <w:p>
      <w:pPr>
        <w:pStyle w:val="BodyText"/>
        <w:ind w:left="118"/>
        <w:jc w:val="both"/>
      </w:pPr>
      <w:r>
        <w:rPr>
          <w:w w:val="110"/>
        </w:rPr>
        <w:t>En estos casos, los documentos podrán presentarse hasta antes de que se dicte sentencia.</w:t>
      </w:r>
    </w:p>
    <w:p>
      <w:pPr>
        <w:pStyle w:val="BodyText"/>
        <w:spacing w:line="242" w:lineRule="auto" w:before="193"/>
        <w:ind w:left="118" w:right="113"/>
        <w:jc w:val="both"/>
      </w:pPr>
      <w:r>
        <w:rPr>
          <w:rFonts w:ascii="TeX Gyre Bonum" w:hAnsi="TeX Gyre Bonum"/>
          <w:b/>
          <w:w w:val="110"/>
        </w:rPr>
        <w:t>Artículo 63.- </w:t>
      </w:r>
      <w:r>
        <w:rPr>
          <w:w w:val="110"/>
        </w:rPr>
        <w:t>Los servidores públicos tienen la obligación de expedir con toda oportunidad las copias certificadas de los documentos que les soliciten las partes. Si los servidores públicos no cumplieren con esa obligación, las partes podrán solicitar, en cualquier momento, a  la  autoridad</w:t>
      </w:r>
      <w:r>
        <w:rPr>
          <w:spacing w:val="10"/>
          <w:w w:val="110"/>
        </w:rPr>
        <w:t> </w:t>
      </w:r>
      <w:r>
        <w:rPr>
          <w:w w:val="110"/>
        </w:rPr>
        <w:t>administrativa</w:t>
      </w:r>
      <w:r>
        <w:rPr>
          <w:spacing w:val="9"/>
          <w:w w:val="110"/>
        </w:rPr>
        <w:t> </w:t>
      </w:r>
      <w:r>
        <w:rPr>
          <w:w w:val="110"/>
        </w:rPr>
        <w:t>competente</w:t>
      </w:r>
      <w:r>
        <w:rPr>
          <w:spacing w:val="8"/>
          <w:w w:val="110"/>
        </w:rPr>
        <w:t> </w:t>
      </w:r>
      <w:r>
        <w:rPr>
          <w:w w:val="110"/>
        </w:rPr>
        <w:t>o</w:t>
      </w:r>
      <w:r>
        <w:rPr>
          <w:spacing w:val="11"/>
          <w:w w:val="110"/>
        </w:rPr>
        <w:t> </w:t>
      </w:r>
      <w:r>
        <w:rPr>
          <w:w w:val="110"/>
        </w:rPr>
        <w:t>al</w:t>
      </w:r>
      <w:r>
        <w:rPr>
          <w:spacing w:val="9"/>
          <w:w w:val="110"/>
        </w:rPr>
        <w:t> </w:t>
      </w:r>
      <w:r>
        <w:rPr>
          <w:w w:val="110"/>
        </w:rPr>
        <w:t>Tribunal</w:t>
      </w:r>
      <w:r>
        <w:rPr>
          <w:spacing w:val="10"/>
          <w:w w:val="110"/>
        </w:rPr>
        <w:t> </w:t>
      </w:r>
      <w:r>
        <w:rPr>
          <w:w w:val="110"/>
        </w:rPr>
        <w:t>que</w:t>
      </w:r>
      <w:r>
        <w:rPr>
          <w:spacing w:val="9"/>
          <w:w w:val="110"/>
        </w:rPr>
        <w:t> </w:t>
      </w:r>
      <w:r>
        <w:rPr>
          <w:w w:val="110"/>
        </w:rPr>
        <w:t>requieran</w:t>
      </w:r>
      <w:r>
        <w:rPr>
          <w:spacing w:val="9"/>
          <w:w w:val="110"/>
        </w:rPr>
        <w:t> </w:t>
      </w:r>
      <w:r>
        <w:rPr>
          <w:w w:val="110"/>
        </w:rPr>
        <w:t>a</w:t>
      </w:r>
      <w:r>
        <w:rPr>
          <w:spacing w:val="10"/>
          <w:w w:val="110"/>
        </w:rPr>
        <w:t> </w:t>
      </w:r>
      <w:r>
        <w:rPr>
          <w:w w:val="110"/>
        </w:rPr>
        <w:t>los</w:t>
      </w:r>
      <w:r>
        <w:rPr>
          <w:spacing w:val="8"/>
          <w:w w:val="110"/>
        </w:rPr>
        <w:t> </w:t>
      </w:r>
      <w:r>
        <w:rPr>
          <w:w w:val="110"/>
        </w:rPr>
        <w:t>omisos.</w:t>
      </w:r>
    </w:p>
    <w:p>
      <w:pPr>
        <w:spacing w:after="0" w:line="242" w:lineRule="auto"/>
        <w:jc w:val="both"/>
        <w:sectPr>
          <w:pgSz w:w="12240" w:h="15840"/>
          <w:pgMar w:header="720" w:footer="1030" w:top="1680" w:bottom="1220" w:left="1300" w:right="1300"/>
        </w:sectPr>
      </w:pPr>
    </w:p>
    <w:p>
      <w:pPr>
        <w:pStyle w:val="BodyText"/>
        <w:spacing w:line="247" w:lineRule="auto" w:before="7"/>
        <w:ind w:left="118" w:right="114"/>
        <w:jc w:val="both"/>
      </w:pPr>
      <w:r>
        <w:rPr>
          <w:w w:val="110"/>
        </w:rPr>
        <w:t>Cuando la autoridad demandada niegue la existencia de documentos que  el  actor  afirme existen en sus archivos, el particular puede acreditar su existencia a través de otros medios de prueba.</w:t>
      </w:r>
    </w:p>
    <w:p>
      <w:pPr>
        <w:pStyle w:val="BodyText"/>
        <w:spacing w:line="244" w:lineRule="auto" w:before="189"/>
        <w:ind w:left="118" w:right="119"/>
        <w:jc w:val="both"/>
      </w:pPr>
      <w:r>
        <w:rPr>
          <w:rFonts w:ascii="TeX Gyre Bonum" w:hAnsi="TeX Gyre Bonum"/>
          <w:b/>
          <w:w w:val="110"/>
        </w:rPr>
        <w:t>Artículo 64.- </w:t>
      </w:r>
      <w:r>
        <w:rPr>
          <w:w w:val="110"/>
        </w:rPr>
        <w:t>Los documentos que no se presenten en lengua española, deberán acompañarse de su traducción, la que se mandará  dar vista a la parte contraria, en su caso, para que dentro  de tres días manifieste si está conforme. Si lo estuviere o no contestase la vista, se estará a la traducción aportada; en caso contrario, la autoridad administrativa o el Tribunal nombrarán traductor,</w:t>
      </w:r>
      <w:r>
        <w:rPr>
          <w:spacing w:val="9"/>
          <w:w w:val="110"/>
        </w:rPr>
        <w:t> </w:t>
      </w:r>
      <w:r>
        <w:rPr>
          <w:w w:val="110"/>
        </w:rPr>
        <w:t>preferentemente</w:t>
      </w:r>
      <w:r>
        <w:rPr>
          <w:spacing w:val="10"/>
          <w:w w:val="110"/>
        </w:rPr>
        <w:t> </w:t>
      </w:r>
      <w:r>
        <w:rPr>
          <w:w w:val="110"/>
        </w:rPr>
        <w:t>de</w:t>
      </w:r>
      <w:r>
        <w:rPr>
          <w:spacing w:val="11"/>
          <w:w w:val="110"/>
        </w:rPr>
        <w:t> </w:t>
      </w:r>
      <w:r>
        <w:rPr>
          <w:w w:val="110"/>
        </w:rPr>
        <w:t>entre</w:t>
      </w:r>
      <w:r>
        <w:rPr>
          <w:spacing w:val="10"/>
          <w:w w:val="110"/>
        </w:rPr>
        <w:t> </w:t>
      </w:r>
      <w:r>
        <w:rPr>
          <w:w w:val="110"/>
        </w:rPr>
        <w:t>los</w:t>
      </w:r>
      <w:r>
        <w:rPr>
          <w:spacing w:val="10"/>
          <w:w w:val="110"/>
        </w:rPr>
        <w:t> </w:t>
      </w:r>
      <w:r>
        <w:rPr>
          <w:w w:val="110"/>
        </w:rPr>
        <w:t>adscritos</w:t>
      </w:r>
      <w:r>
        <w:rPr>
          <w:spacing w:val="11"/>
          <w:w w:val="110"/>
        </w:rPr>
        <w:t> </w:t>
      </w:r>
      <w:r>
        <w:rPr>
          <w:w w:val="110"/>
        </w:rPr>
        <w:t>a</w:t>
      </w:r>
      <w:r>
        <w:rPr>
          <w:spacing w:val="11"/>
          <w:w w:val="110"/>
        </w:rPr>
        <w:t> </w:t>
      </w:r>
      <w:r>
        <w:rPr>
          <w:w w:val="110"/>
        </w:rPr>
        <w:t>las</w:t>
      </w:r>
      <w:r>
        <w:rPr>
          <w:spacing w:val="10"/>
          <w:w w:val="110"/>
        </w:rPr>
        <w:t> </w:t>
      </w:r>
      <w:r>
        <w:rPr>
          <w:w w:val="110"/>
        </w:rPr>
        <w:t>dependencias</w:t>
      </w:r>
      <w:r>
        <w:rPr>
          <w:spacing w:val="11"/>
          <w:w w:val="110"/>
        </w:rPr>
        <w:t> </w:t>
      </w:r>
      <w:r>
        <w:rPr>
          <w:w w:val="110"/>
        </w:rPr>
        <w:t>públicas.</w:t>
      </w:r>
    </w:p>
    <w:p>
      <w:pPr>
        <w:pStyle w:val="BodyText"/>
        <w:spacing w:line="230" w:lineRule="auto" w:before="193"/>
        <w:ind w:left="118" w:right="126"/>
        <w:jc w:val="both"/>
      </w:pPr>
      <w:r>
        <w:rPr>
          <w:rFonts w:ascii="TeX Gyre Bonum" w:hAnsi="TeX Gyre Bonum"/>
          <w:b/>
          <w:w w:val="110"/>
        </w:rPr>
        <w:t>Artículo 65.- </w:t>
      </w:r>
      <w:r>
        <w:rPr>
          <w:w w:val="110"/>
        </w:rPr>
        <w:t>Podrá pedirse el cotejo de firmas, letras o huellas digitales, siempre que se niegue o que se ponga en duda la autenticidad de un documento público o privado.</w:t>
      </w:r>
    </w:p>
    <w:p>
      <w:pPr>
        <w:pStyle w:val="BodyText"/>
        <w:spacing w:before="6"/>
        <w:rPr>
          <w:sz w:val="21"/>
        </w:rPr>
      </w:pPr>
    </w:p>
    <w:p>
      <w:pPr>
        <w:pStyle w:val="BodyText"/>
        <w:spacing w:line="247" w:lineRule="auto"/>
        <w:ind w:left="118" w:right="118"/>
        <w:jc w:val="both"/>
      </w:pPr>
      <w:r>
        <w:rPr>
          <w:w w:val="110"/>
        </w:rPr>
        <w:t>La persona que pida el cotejo designará el documento o documentos en los que deba hacerse o pedirá a la autoridad administrativa o al Tribunal que citen al interesado para que, en su presencia, ponga la firma, letra o huella digital que servirá para el cotejo.</w:t>
      </w:r>
    </w:p>
    <w:p>
      <w:pPr>
        <w:pStyle w:val="BodyText"/>
        <w:spacing w:before="190"/>
        <w:ind w:left="118" w:right="123"/>
        <w:jc w:val="both"/>
      </w:pPr>
      <w:r>
        <w:rPr>
          <w:rFonts w:ascii="TeX Gyre Bonum" w:hAnsi="TeX Gyre Bonum"/>
          <w:b/>
          <w:w w:val="110"/>
        </w:rPr>
        <w:t>Artículo 66.- </w:t>
      </w:r>
      <w:r>
        <w:rPr>
          <w:w w:val="110"/>
        </w:rPr>
        <w:t>Las partes sólo podrán objetar los documentos dentro de los tres días siguientes a la notificación del acuerdo que los haya tenido como pruebas o, en su caso, al contestar la demanda.</w:t>
      </w:r>
    </w:p>
    <w:p>
      <w:pPr>
        <w:pStyle w:val="BodyText"/>
        <w:rPr>
          <w:sz w:val="22"/>
        </w:rPr>
      </w:pPr>
    </w:p>
    <w:p>
      <w:pPr>
        <w:pStyle w:val="Heading1"/>
        <w:spacing w:line="263" w:lineRule="exact" w:before="177"/>
      </w:pPr>
      <w:r>
        <w:rPr/>
        <w:t>SECCIÓN</w:t>
      </w:r>
      <w:r>
        <w:rPr>
          <w:spacing w:val="-11"/>
        </w:rPr>
        <w:t> </w:t>
      </w:r>
      <w:r>
        <w:rPr/>
        <w:t>CUARTA</w:t>
      </w:r>
    </w:p>
    <w:p>
      <w:pPr>
        <w:spacing w:line="263" w:lineRule="exact" w:before="0"/>
        <w:ind w:left="2121" w:right="2121" w:firstLine="0"/>
        <w:jc w:val="center"/>
        <w:rPr>
          <w:rFonts w:ascii="TeX Gyre Bonum"/>
          <w:b/>
          <w:sz w:val="20"/>
        </w:rPr>
      </w:pPr>
      <w:r>
        <w:rPr>
          <w:rFonts w:ascii="TeX Gyre Bonum"/>
          <w:b/>
          <w:sz w:val="20"/>
        </w:rPr>
        <w:t>De la</w:t>
      </w:r>
      <w:r>
        <w:rPr>
          <w:rFonts w:ascii="TeX Gyre Bonum"/>
          <w:b/>
          <w:spacing w:val="-8"/>
          <w:sz w:val="20"/>
        </w:rPr>
        <w:t> </w:t>
      </w:r>
      <w:r>
        <w:rPr>
          <w:rFonts w:ascii="TeX Gyre Bonum"/>
          <w:b/>
          <w:sz w:val="20"/>
        </w:rPr>
        <w:t>Testimonial</w:t>
      </w:r>
    </w:p>
    <w:p>
      <w:pPr>
        <w:pStyle w:val="BodyText"/>
        <w:spacing w:line="228" w:lineRule="auto" w:before="190"/>
        <w:ind w:left="118" w:right="122"/>
        <w:jc w:val="both"/>
      </w:pPr>
      <w:r>
        <w:rPr>
          <w:rFonts w:ascii="TeX Gyre Bonum" w:hAnsi="TeX Gyre Bonum"/>
          <w:b/>
          <w:w w:val="110"/>
        </w:rPr>
        <w:t>Artículo 67.- </w:t>
      </w:r>
      <w:r>
        <w:rPr>
          <w:w w:val="110"/>
        </w:rPr>
        <w:t>Los interesados que ofrezcan la prueba testimonial indicarán el nombre de los testigos. Podrán presentarse hasta tres testigos sobre cada hecho.</w:t>
      </w:r>
    </w:p>
    <w:p>
      <w:pPr>
        <w:pStyle w:val="BodyText"/>
        <w:spacing w:before="7"/>
        <w:rPr>
          <w:sz w:val="21"/>
        </w:rPr>
      </w:pPr>
    </w:p>
    <w:p>
      <w:pPr>
        <w:pStyle w:val="BodyText"/>
        <w:spacing w:line="249" w:lineRule="auto" w:before="1"/>
        <w:ind w:left="118" w:right="118"/>
        <w:jc w:val="both"/>
      </w:pPr>
      <w:r>
        <w:rPr>
          <w:w w:val="110"/>
        </w:rPr>
        <w:t>Los testigos deberán ser presentados por el oferente, salvo que éste manifieste imposibilidad para hacerlo y proporcione el domicilio de aquéllos, caso en que la autoridad administrativa o el Tribunal los citarán a</w:t>
      </w:r>
      <w:r>
        <w:rPr>
          <w:spacing w:val="43"/>
          <w:w w:val="110"/>
        </w:rPr>
        <w:t> </w:t>
      </w:r>
      <w:r>
        <w:rPr>
          <w:w w:val="110"/>
        </w:rPr>
        <w:t>declarar.</w:t>
      </w:r>
    </w:p>
    <w:p>
      <w:pPr>
        <w:pStyle w:val="BodyText"/>
        <w:spacing w:line="242" w:lineRule="auto" w:before="182"/>
        <w:ind w:left="118" w:right="117"/>
        <w:jc w:val="both"/>
      </w:pPr>
      <w:r>
        <w:rPr>
          <w:rFonts w:ascii="TeX Gyre Bonum" w:hAnsi="TeX Gyre Bonum"/>
          <w:b/>
          <w:w w:val="110"/>
        </w:rPr>
        <w:t>Artículo 68.- </w:t>
      </w:r>
      <w:r>
        <w:rPr>
          <w:w w:val="110"/>
        </w:rPr>
        <w:t>Los servidores públicos no están obligados a declarar como testigos. Sólo cuando la autoridad administrativa o el Tribunal lo estimen indispensable para la investigación de la verdad, podrán ser llamados a declarar, de preferencia rindiendo su testimonio  mediante  escrito que al efecto</w:t>
      </w:r>
      <w:r>
        <w:rPr>
          <w:spacing w:val="44"/>
          <w:w w:val="110"/>
        </w:rPr>
        <w:t> </w:t>
      </w:r>
      <w:r>
        <w:rPr>
          <w:w w:val="110"/>
        </w:rPr>
        <w:t>formulen.</w:t>
      </w:r>
    </w:p>
    <w:p>
      <w:pPr>
        <w:pStyle w:val="BodyText"/>
        <w:spacing w:line="242" w:lineRule="auto" w:before="191"/>
        <w:ind w:left="118" w:right="119"/>
        <w:jc w:val="both"/>
      </w:pPr>
      <w:r>
        <w:rPr>
          <w:rFonts w:ascii="TeX Gyre Bonum" w:hAnsi="TeX Gyre Bonum"/>
          <w:b/>
          <w:w w:val="110"/>
        </w:rPr>
        <w:t>Artículo 69.- </w:t>
      </w:r>
      <w:r>
        <w:rPr>
          <w:w w:val="110"/>
        </w:rPr>
        <w:t>La autoridad administrativa o el Tribunal señalarán día y hora para la recepción de la prueba testimonial. Para el examen de los testigos no se presentarán interrogatorios escritos. Las preguntas serán formuladas verbal y directamente por las  partes,  previa calificación de la autoridad administrativa o del Tribunal.</w:t>
      </w:r>
    </w:p>
    <w:p>
      <w:pPr>
        <w:pStyle w:val="BodyText"/>
        <w:spacing w:before="1"/>
        <w:rPr>
          <w:sz w:val="21"/>
        </w:rPr>
      </w:pPr>
    </w:p>
    <w:p>
      <w:pPr>
        <w:pStyle w:val="BodyText"/>
        <w:spacing w:line="247" w:lineRule="auto"/>
        <w:ind w:left="118" w:right="111"/>
        <w:jc w:val="both"/>
      </w:pPr>
      <w:r>
        <w:rPr>
          <w:w w:val="110"/>
        </w:rPr>
        <w:t>Al final del examen de cada testigo, la parte contraria podrá, por una sola vez y en forma oral, formular repreguntas, previa autorización solicitada a la autoridad administrativa o al Tribunal. La autorización a una de las partes implica la de la otra cuando formulen repreguntas relacionadas con preguntas directas que formule la autoridad administrativa o el Tribunal.</w:t>
      </w:r>
    </w:p>
    <w:p>
      <w:pPr>
        <w:spacing w:before="191"/>
        <w:ind w:left="118" w:right="0" w:firstLine="0"/>
        <w:jc w:val="both"/>
        <w:rPr>
          <w:sz w:val="20"/>
        </w:rPr>
      </w:pPr>
      <w:r>
        <w:rPr>
          <w:rFonts w:ascii="TeX Gyre Bonum" w:hAnsi="TeX Gyre Bonum"/>
          <w:b/>
          <w:w w:val="110"/>
          <w:sz w:val="20"/>
        </w:rPr>
        <w:t>Artículo 70.- </w:t>
      </w:r>
      <w:r>
        <w:rPr>
          <w:w w:val="110"/>
          <w:sz w:val="20"/>
        </w:rPr>
        <w:t>Serán desechadas las preguntas y repreguntas, cuando:</w:t>
      </w:r>
    </w:p>
    <w:p>
      <w:pPr>
        <w:pStyle w:val="BodyText"/>
        <w:spacing w:before="7"/>
        <w:rPr>
          <w:sz w:val="19"/>
        </w:rPr>
      </w:pPr>
    </w:p>
    <w:p>
      <w:pPr>
        <w:pStyle w:val="ListParagraph"/>
        <w:numPr>
          <w:ilvl w:val="0"/>
          <w:numId w:val="13"/>
        </w:numPr>
        <w:tabs>
          <w:tab w:pos="316" w:val="left" w:leader="none"/>
        </w:tabs>
        <w:spacing w:line="240" w:lineRule="auto" w:before="0" w:after="0"/>
        <w:ind w:left="315" w:right="0" w:hanging="198"/>
        <w:jc w:val="left"/>
        <w:rPr>
          <w:sz w:val="20"/>
        </w:rPr>
      </w:pPr>
      <w:r>
        <w:rPr>
          <w:w w:val="110"/>
          <w:sz w:val="20"/>
        </w:rPr>
        <w:t>Sean ajenas a la cuestión</w:t>
      </w:r>
      <w:r>
        <w:rPr>
          <w:spacing w:val="2"/>
          <w:w w:val="110"/>
          <w:sz w:val="20"/>
        </w:rPr>
        <w:t> </w:t>
      </w:r>
      <w:r>
        <w:rPr>
          <w:w w:val="110"/>
          <w:sz w:val="20"/>
        </w:rPr>
        <w:t>debatida;</w:t>
      </w:r>
    </w:p>
    <w:p>
      <w:pPr>
        <w:pStyle w:val="BodyText"/>
        <w:spacing w:before="4"/>
        <w:rPr>
          <w:sz w:val="21"/>
        </w:rPr>
      </w:pPr>
    </w:p>
    <w:p>
      <w:pPr>
        <w:pStyle w:val="ListParagraph"/>
        <w:numPr>
          <w:ilvl w:val="0"/>
          <w:numId w:val="13"/>
        </w:numPr>
        <w:tabs>
          <w:tab w:pos="383" w:val="left" w:leader="none"/>
        </w:tabs>
        <w:spacing w:line="240" w:lineRule="auto" w:before="1" w:after="0"/>
        <w:ind w:left="382" w:right="0" w:hanging="265"/>
        <w:jc w:val="left"/>
        <w:rPr>
          <w:sz w:val="20"/>
        </w:rPr>
      </w:pPr>
      <w:r>
        <w:rPr>
          <w:w w:val="110"/>
          <w:sz w:val="20"/>
        </w:rPr>
        <w:t>Se</w:t>
      </w:r>
      <w:r>
        <w:rPr>
          <w:spacing w:val="11"/>
          <w:w w:val="110"/>
          <w:sz w:val="20"/>
        </w:rPr>
        <w:t> </w:t>
      </w:r>
      <w:r>
        <w:rPr>
          <w:w w:val="110"/>
          <w:sz w:val="20"/>
        </w:rPr>
        <w:t>refieran</w:t>
      </w:r>
      <w:r>
        <w:rPr>
          <w:spacing w:val="11"/>
          <w:w w:val="110"/>
          <w:sz w:val="20"/>
        </w:rPr>
        <w:t> </w:t>
      </w:r>
      <w:r>
        <w:rPr>
          <w:w w:val="110"/>
          <w:sz w:val="20"/>
        </w:rPr>
        <w:t>a</w:t>
      </w:r>
      <w:r>
        <w:rPr>
          <w:spacing w:val="11"/>
          <w:w w:val="110"/>
          <w:sz w:val="20"/>
        </w:rPr>
        <w:t> </w:t>
      </w:r>
      <w:r>
        <w:rPr>
          <w:w w:val="110"/>
          <w:sz w:val="20"/>
        </w:rPr>
        <w:t>hechos</w:t>
      </w:r>
      <w:r>
        <w:rPr>
          <w:spacing w:val="11"/>
          <w:w w:val="110"/>
          <w:sz w:val="20"/>
        </w:rPr>
        <w:t> </w:t>
      </w:r>
      <w:r>
        <w:rPr>
          <w:w w:val="110"/>
          <w:sz w:val="20"/>
        </w:rPr>
        <w:t>o</w:t>
      </w:r>
      <w:r>
        <w:rPr>
          <w:spacing w:val="12"/>
          <w:w w:val="110"/>
          <w:sz w:val="20"/>
        </w:rPr>
        <w:t> </w:t>
      </w:r>
      <w:r>
        <w:rPr>
          <w:w w:val="110"/>
          <w:sz w:val="20"/>
        </w:rPr>
        <w:t>circunstancias</w:t>
      </w:r>
      <w:r>
        <w:rPr>
          <w:spacing w:val="10"/>
          <w:w w:val="110"/>
          <w:sz w:val="20"/>
        </w:rPr>
        <w:t> </w:t>
      </w:r>
      <w:r>
        <w:rPr>
          <w:w w:val="110"/>
          <w:sz w:val="20"/>
        </w:rPr>
        <w:t>que</w:t>
      </w:r>
      <w:r>
        <w:rPr>
          <w:spacing w:val="11"/>
          <w:w w:val="110"/>
          <w:sz w:val="20"/>
        </w:rPr>
        <w:t> </w:t>
      </w:r>
      <w:r>
        <w:rPr>
          <w:spacing w:val="2"/>
          <w:w w:val="110"/>
          <w:sz w:val="20"/>
        </w:rPr>
        <w:t>ya</w:t>
      </w:r>
      <w:r>
        <w:rPr>
          <w:spacing w:val="11"/>
          <w:w w:val="110"/>
          <w:sz w:val="20"/>
        </w:rPr>
        <w:t> </w:t>
      </w:r>
      <w:r>
        <w:rPr>
          <w:w w:val="110"/>
          <w:sz w:val="20"/>
        </w:rPr>
        <w:t>constan</w:t>
      </w:r>
      <w:r>
        <w:rPr>
          <w:spacing w:val="11"/>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expediente;</w:t>
      </w:r>
    </w:p>
    <w:p>
      <w:pPr>
        <w:pStyle w:val="BodyText"/>
        <w:spacing w:before="4"/>
        <w:rPr>
          <w:sz w:val="21"/>
        </w:rPr>
      </w:pPr>
    </w:p>
    <w:p>
      <w:pPr>
        <w:pStyle w:val="ListParagraph"/>
        <w:numPr>
          <w:ilvl w:val="0"/>
          <w:numId w:val="13"/>
        </w:numPr>
        <w:tabs>
          <w:tab w:pos="450" w:val="left" w:leader="none"/>
        </w:tabs>
        <w:spacing w:line="240" w:lineRule="auto" w:before="0" w:after="0"/>
        <w:ind w:left="450" w:right="0" w:hanging="332"/>
        <w:jc w:val="left"/>
        <w:rPr>
          <w:sz w:val="20"/>
        </w:rPr>
      </w:pPr>
      <w:r>
        <w:rPr>
          <w:w w:val="110"/>
          <w:sz w:val="20"/>
        </w:rPr>
        <w:t>Sean</w:t>
      </w:r>
      <w:r>
        <w:rPr>
          <w:spacing w:val="11"/>
          <w:w w:val="110"/>
          <w:sz w:val="20"/>
        </w:rPr>
        <w:t> </w:t>
      </w:r>
      <w:r>
        <w:rPr>
          <w:w w:val="110"/>
          <w:sz w:val="20"/>
        </w:rPr>
        <w:t>contradictorias</w:t>
      </w:r>
      <w:r>
        <w:rPr>
          <w:spacing w:val="10"/>
          <w:w w:val="110"/>
          <w:sz w:val="20"/>
        </w:rPr>
        <w:t> </w:t>
      </w:r>
      <w:r>
        <w:rPr>
          <w:w w:val="110"/>
          <w:sz w:val="20"/>
        </w:rPr>
        <w:t>con</w:t>
      </w:r>
      <w:r>
        <w:rPr>
          <w:spacing w:val="11"/>
          <w:w w:val="110"/>
          <w:sz w:val="20"/>
        </w:rPr>
        <w:t> </w:t>
      </w:r>
      <w:r>
        <w:rPr>
          <w:w w:val="110"/>
          <w:sz w:val="20"/>
        </w:rPr>
        <w:t>una</w:t>
      </w:r>
      <w:r>
        <w:rPr>
          <w:spacing w:val="11"/>
          <w:w w:val="110"/>
          <w:sz w:val="20"/>
        </w:rPr>
        <w:t> </w:t>
      </w:r>
      <w:r>
        <w:rPr>
          <w:w w:val="110"/>
          <w:sz w:val="20"/>
        </w:rPr>
        <w:t>pregunta</w:t>
      </w:r>
      <w:r>
        <w:rPr>
          <w:spacing w:val="11"/>
          <w:w w:val="110"/>
          <w:sz w:val="20"/>
        </w:rPr>
        <w:t> </w:t>
      </w:r>
      <w:r>
        <w:rPr>
          <w:w w:val="110"/>
          <w:sz w:val="20"/>
        </w:rPr>
        <w:t>o</w:t>
      </w:r>
      <w:r>
        <w:rPr>
          <w:spacing w:val="12"/>
          <w:w w:val="110"/>
          <w:sz w:val="20"/>
        </w:rPr>
        <w:t> </w:t>
      </w:r>
      <w:r>
        <w:rPr>
          <w:w w:val="110"/>
          <w:sz w:val="20"/>
        </w:rPr>
        <w:t>repregunta</w:t>
      </w:r>
      <w:r>
        <w:rPr>
          <w:spacing w:val="11"/>
          <w:w w:val="110"/>
          <w:sz w:val="20"/>
        </w:rPr>
        <w:t> </w:t>
      </w:r>
      <w:r>
        <w:rPr>
          <w:w w:val="110"/>
          <w:sz w:val="20"/>
        </w:rPr>
        <w:t>anterior;</w:t>
      </w:r>
    </w:p>
    <w:p>
      <w:pPr>
        <w:spacing w:after="0" w:line="240" w:lineRule="auto"/>
        <w:jc w:val="left"/>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13"/>
        </w:numPr>
        <w:tabs>
          <w:tab w:pos="455" w:val="left" w:leader="none"/>
        </w:tabs>
        <w:spacing w:line="240" w:lineRule="auto" w:before="104" w:after="0"/>
        <w:ind w:left="454" w:right="0" w:hanging="337"/>
        <w:jc w:val="left"/>
        <w:rPr>
          <w:sz w:val="20"/>
        </w:rPr>
      </w:pPr>
      <w:r>
        <w:rPr>
          <w:w w:val="110"/>
          <w:sz w:val="20"/>
        </w:rPr>
        <w:t>No</w:t>
      </w:r>
      <w:r>
        <w:rPr>
          <w:spacing w:val="11"/>
          <w:w w:val="110"/>
          <w:sz w:val="20"/>
        </w:rPr>
        <w:t> </w:t>
      </w:r>
      <w:r>
        <w:rPr>
          <w:w w:val="110"/>
          <w:sz w:val="20"/>
        </w:rPr>
        <w:t>estén</w:t>
      </w:r>
      <w:r>
        <w:rPr>
          <w:spacing w:val="11"/>
          <w:w w:val="110"/>
          <w:sz w:val="20"/>
        </w:rPr>
        <w:t> </w:t>
      </w:r>
      <w:r>
        <w:rPr>
          <w:w w:val="110"/>
          <w:sz w:val="20"/>
        </w:rPr>
        <w:t>formuladas</w:t>
      </w:r>
      <w:r>
        <w:rPr>
          <w:spacing w:val="12"/>
          <w:w w:val="110"/>
          <w:sz w:val="20"/>
        </w:rPr>
        <w:t> </w:t>
      </w:r>
      <w:r>
        <w:rPr>
          <w:w w:val="110"/>
          <w:sz w:val="20"/>
        </w:rPr>
        <w:t>de</w:t>
      </w:r>
      <w:r>
        <w:rPr>
          <w:spacing w:val="10"/>
          <w:w w:val="110"/>
          <w:sz w:val="20"/>
        </w:rPr>
        <w:t> </w:t>
      </w:r>
      <w:r>
        <w:rPr>
          <w:w w:val="110"/>
          <w:sz w:val="20"/>
        </w:rPr>
        <w:t>manera</w:t>
      </w:r>
      <w:r>
        <w:rPr>
          <w:spacing w:val="11"/>
          <w:w w:val="110"/>
          <w:sz w:val="20"/>
        </w:rPr>
        <w:t> </w:t>
      </w:r>
      <w:r>
        <w:rPr>
          <w:w w:val="110"/>
          <w:sz w:val="20"/>
        </w:rPr>
        <w:t>clara</w:t>
      </w:r>
      <w:r>
        <w:rPr>
          <w:spacing w:val="10"/>
          <w:w w:val="110"/>
          <w:sz w:val="20"/>
        </w:rPr>
        <w:t> </w:t>
      </w:r>
      <w:r>
        <w:rPr>
          <w:w w:val="110"/>
          <w:sz w:val="20"/>
        </w:rPr>
        <w:t>y</w:t>
      </w:r>
      <w:r>
        <w:rPr>
          <w:spacing w:val="11"/>
          <w:w w:val="110"/>
          <w:sz w:val="20"/>
        </w:rPr>
        <w:t> </w:t>
      </w:r>
      <w:r>
        <w:rPr>
          <w:w w:val="110"/>
          <w:sz w:val="20"/>
        </w:rPr>
        <w:t>precisa;</w:t>
      </w:r>
    </w:p>
    <w:p>
      <w:pPr>
        <w:pStyle w:val="BodyText"/>
        <w:spacing w:before="5"/>
        <w:rPr>
          <w:sz w:val="21"/>
        </w:rPr>
      </w:pPr>
    </w:p>
    <w:p>
      <w:pPr>
        <w:pStyle w:val="ListParagraph"/>
        <w:numPr>
          <w:ilvl w:val="0"/>
          <w:numId w:val="13"/>
        </w:numPr>
        <w:tabs>
          <w:tab w:pos="388" w:val="left" w:leader="none"/>
        </w:tabs>
        <w:spacing w:line="240" w:lineRule="auto" w:before="0" w:after="0"/>
        <w:ind w:left="387" w:right="0" w:hanging="270"/>
        <w:jc w:val="left"/>
        <w:rPr>
          <w:sz w:val="20"/>
        </w:rPr>
      </w:pPr>
      <w:r>
        <w:rPr>
          <w:w w:val="110"/>
          <w:sz w:val="20"/>
        </w:rPr>
        <w:t>Contengan términos técnicos;</w:t>
      </w:r>
      <w:r>
        <w:rPr>
          <w:spacing w:val="31"/>
          <w:w w:val="110"/>
          <w:sz w:val="20"/>
        </w:rPr>
        <w:t> </w:t>
      </w:r>
      <w:r>
        <w:rPr>
          <w:w w:val="110"/>
          <w:sz w:val="20"/>
        </w:rPr>
        <w:t>y</w:t>
      </w:r>
    </w:p>
    <w:p>
      <w:pPr>
        <w:pStyle w:val="BodyText"/>
        <w:spacing w:before="2"/>
        <w:rPr>
          <w:sz w:val="21"/>
        </w:rPr>
      </w:pPr>
    </w:p>
    <w:p>
      <w:pPr>
        <w:pStyle w:val="ListParagraph"/>
        <w:numPr>
          <w:ilvl w:val="0"/>
          <w:numId w:val="13"/>
        </w:numPr>
        <w:tabs>
          <w:tab w:pos="455" w:val="left" w:leader="none"/>
        </w:tabs>
        <w:spacing w:line="240" w:lineRule="auto" w:before="0" w:after="0"/>
        <w:ind w:left="454" w:right="0" w:hanging="337"/>
        <w:jc w:val="left"/>
        <w:rPr>
          <w:sz w:val="20"/>
        </w:rPr>
      </w:pPr>
      <w:r>
        <w:rPr>
          <w:w w:val="110"/>
          <w:sz w:val="20"/>
        </w:rPr>
        <w:t>Se</w:t>
      </w:r>
      <w:r>
        <w:rPr>
          <w:spacing w:val="10"/>
          <w:w w:val="110"/>
          <w:sz w:val="20"/>
        </w:rPr>
        <w:t> </w:t>
      </w:r>
      <w:r>
        <w:rPr>
          <w:w w:val="110"/>
          <w:sz w:val="20"/>
        </w:rPr>
        <w:t>refieran</w:t>
      </w:r>
      <w:r>
        <w:rPr>
          <w:spacing w:val="11"/>
          <w:w w:val="110"/>
          <w:sz w:val="20"/>
        </w:rPr>
        <w:t> </w:t>
      </w:r>
      <w:r>
        <w:rPr>
          <w:w w:val="110"/>
          <w:sz w:val="20"/>
        </w:rPr>
        <w:t>a</w:t>
      </w:r>
      <w:r>
        <w:rPr>
          <w:spacing w:val="11"/>
          <w:w w:val="110"/>
          <w:sz w:val="20"/>
        </w:rPr>
        <w:t> </w:t>
      </w:r>
      <w:r>
        <w:rPr>
          <w:w w:val="110"/>
          <w:sz w:val="20"/>
        </w:rPr>
        <w:t>opiniones,</w:t>
      </w:r>
      <w:r>
        <w:rPr>
          <w:spacing w:val="11"/>
          <w:w w:val="110"/>
          <w:sz w:val="20"/>
        </w:rPr>
        <w:t> </w:t>
      </w:r>
      <w:r>
        <w:rPr>
          <w:w w:val="110"/>
          <w:sz w:val="20"/>
        </w:rPr>
        <w:t>creencias</w:t>
      </w:r>
      <w:r>
        <w:rPr>
          <w:spacing w:val="10"/>
          <w:w w:val="110"/>
          <w:sz w:val="20"/>
        </w:rPr>
        <w:t> </w:t>
      </w:r>
      <w:r>
        <w:rPr>
          <w:w w:val="110"/>
          <w:sz w:val="20"/>
        </w:rPr>
        <w:t>o</w:t>
      </w:r>
      <w:r>
        <w:rPr>
          <w:spacing w:val="12"/>
          <w:w w:val="110"/>
          <w:sz w:val="20"/>
        </w:rPr>
        <w:t> </w:t>
      </w:r>
      <w:r>
        <w:rPr>
          <w:w w:val="110"/>
          <w:sz w:val="20"/>
        </w:rPr>
        <w:t>conceptos</w:t>
      </w:r>
      <w:r>
        <w:rPr>
          <w:spacing w:val="9"/>
          <w:w w:val="110"/>
          <w:sz w:val="20"/>
        </w:rPr>
        <w:t> </w:t>
      </w:r>
      <w:r>
        <w:rPr>
          <w:w w:val="110"/>
          <w:sz w:val="20"/>
        </w:rPr>
        <w:t>subjetivos</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testigos.</w:t>
      </w:r>
    </w:p>
    <w:p>
      <w:pPr>
        <w:pStyle w:val="BodyText"/>
        <w:spacing w:line="244" w:lineRule="auto" w:before="196"/>
        <w:ind w:left="118" w:right="116"/>
        <w:jc w:val="both"/>
      </w:pPr>
      <w:r>
        <w:rPr>
          <w:rFonts w:ascii="TeX Gyre Bonum" w:hAnsi="TeX Gyre Bonum"/>
          <w:b/>
          <w:w w:val="110"/>
        </w:rPr>
        <w:t>Artículo 71.- </w:t>
      </w:r>
      <w:r>
        <w:rPr>
          <w:w w:val="110"/>
        </w:rPr>
        <w:t>Después de tomarse al testigo la protesta de conducirse con verdad y de advertirlo de la pena en que incurre el que se conduce con falsedad,  se  hará  constar  su  nombre, edad, estado civil, domicilio, ocupación, si es pariente consanguíneo o afín de alguna   de las partes y en qué grado, si tiene interés directo en el asunto o en otro semejante y si es  amigo íntimo o enemigo de alguna de las partes. A continuación se procederá al examen, previa calificación de preguntas y</w:t>
      </w:r>
      <w:r>
        <w:rPr>
          <w:spacing w:val="44"/>
          <w:w w:val="110"/>
        </w:rPr>
        <w:t> </w:t>
      </w:r>
      <w:r>
        <w:rPr>
          <w:w w:val="110"/>
        </w:rPr>
        <w:t>repreguntas.</w:t>
      </w:r>
    </w:p>
    <w:p>
      <w:pPr>
        <w:pStyle w:val="BodyText"/>
        <w:spacing w:line="242" w:lineRule="auto" w:before="188"/>
        <w:ind w:left="118" w:right="114"/>
        <w:jc w:val="both"/>
      </w:pPr>
      <w:r>
        <w:rPr>
          <w:rFonts w:ascii="TeX Gyre Bonum" w:hAnsi="TeX Gyre Bonum"/>
          <w:b/>
          <w:w w:val="110"/>
        </w:rPr>
        <w:t>Artículo 72.- </w:t>
      </w:r>
      <w:r>
        <w:rPr>
          <w:w w:val="110"/>
        </w:rPr>
        <w:t>Los testigos serán examinados separada y sucesivamente, sin que unos puedan presenciar las declaraciones de los otros. Cuando no fuere posible terminar el examen de los testigos en un solo día, la diligencia se suspenderá para continuarse  al  día  siguiente  hábil, salvo</w:t>
      </w:r>
      <w:r>
        <w:rPr>
          <w:spacing w:val="11"/>
          <w:w w:val="110"/>
        </w:rPr>
        <w:t> </w:t>
      </w:r>
      <w:r>
        <w:rPr>
          <w:w w:val="110"/>
        </w:rPr>
        <w:t>lo</w:t>
      </w:r>
      <w:r>
        <w:rPr>
          <w:spacing w:val="12"/>
          <w:w w:val="110"/>
        </w:rPr>
        <w:t> </w:t>
      </w:r>
      <w:r>
        <w:rPr>
          <w:w w:val="110"/>
        </w:rPr>
        <w:t>establecido</w:t>
      </w:r>
      <w:r>
        <w:rPr>
          <w:spacing w:val="12"/>
          <w:w w:val="110"/>
        </w:rPr>
        <w:t> </w:t>
      </w:r>
      <w:r>
        <w:rPr>
          <w:w w:val="110"/>
        </w:rPr>
        <w:t>en</w:t>
      </w:r>
      <w:r>
        <w:rPr>
          <w:spacing w:val="11"/>
          <w:w w:val="110"/>
        </w:rPr>
        <w:t> </w:t>
      </w:r>
      <w:r>
        <w:rPr>
          <w:w w:val="110"/>
        </w:rPr>
        <w:t>el</w:t>
      </w:r>
      <w:r>
        <w:rPr>
          <w:spacing w:val="11"/>
          <w:w w:val="110"/>
        </w:rPr>
        <w:t> </w:t>
      </w:r>
      <w:r>
        <w:rPr>
          <w:w w:val="110"/>
        </w:rPr>
        <w:t>artículo</w:t>
      </w:r>
      <w:r>
        <w:rPr>
          <w:spacing w:val="12"/>
          <w:w w:val="110"/>
        </w:rPr>
        <w:t> </w:t>
      </w:r>
      <w:r>
        <w:rPr>
          <w:w w:val="110"/>
        </w:rPr>
        <w:t>13</w:t>
      </w:r>
      <w:r>
        <w:rPr>
          <w:spacing w:val="9"/>
          <w:w w:val="110"/>
        </w:rPr>
        <w:t> </w:t>
      </w:r>
      <w:r>
        <w:rPr>
          <w:w w:val="110"/>
        </w:rPr>
        <w:t>del</w:t>
      </w:r>
      <w:r>
        <w:rPr>
          <w:spacing w:val="11"/>
          <w:w w:val="110"/>
        </w:rPr>
        <w:t> </w:t>
      </w:r>
      <w:r>
        <w:rPr>
          <w:w w:val="110"/>
        </w:rPr>
        <w:t>presente</w:t>
      </w:r>
      <w:r>
        <w:rPr>
          <w:spacing w:val="8"/>
          <w:w w:val="110"/>
        </w:rPr>
        <w:t> </w:t>
      </w:r>
      <w:r>
        <w:rPr>
          <w:w w:val="110"/>
        </w:rPr>
        <w:t>Código.</w:t>
      </w:r>
    </w:p>
    <w:p>
      <w:pPr>
        <w:pStyle w:val="BodyText"/>
        <w:spacing w:line="237" w:lineRule="auto" w:before="193"/>
        <w:ind w:left="118" w:right="115"/>
        <w:jc w:val="both"/>
      </w:pPr>
      <w:r>
        <w:rPr>
          <w:rFonts w:ascii="TeX Gyre Bonum" w:hAnsi="TeX Gyre Bonum"/>
          <w:b/>
          <w:w w:val="110"/>
        </w:rPr>
        <w:t>Artículo 73.- </w:t>
      </w:r>
      <w:r>
        <w:rPr>
          <w:w w:val="110"/>
        </w:rPr>
        <w:t>La autoridad administrativa o Tribunal tendrán la más amplia facultad para hacer a los testigos las preguntas que estime conducentes a la investigación de la verdad, así como</w:t>
      </w:r>
      <w:r>
        <w:rPr>
          <w:spacing w:val="10"/>
          <w:w w:val="110"/>
        </w:rPr>
        <w:t> </w:t>
      </w:r>
      <w:r>
        <w:rPr>
          <w:w w:val="110"/>
        </w:rPr>
        <w:t>para</w:t>
      </w:r>
      <w:r>
        <w:rPr>
          <w:spacing w:val="10"/>
          <w:w w:val="110"/>
        </w:rPr>
        <w:t> </w:t>
      </w:r>
      <w:r>
        <w:rPr>
          <w:w w:val="110"/>
        </w:rPr>
        <w:t>cerciorarse</w:t>
      </w:r>
      <w:r>
        <w:rPr>
          <w:spacing w:val="9"/>
          <w:w w:val="110"/>
        </w:rPr>
        <w:t> </w:t>
      </w:r>
      <w:r>
        <w:rPr>
          <w:w w:val="110"/>
        </w:rPr>
        <w:t>de</w:t>
      </w:r>
      <w:r>
        <w:rPr>
          <w:spacing w:val="8"/>
          <w:w w:val="110"/>
        </w:rPr>
        <w:t> </w:t>
      </w:r>
      <w:r>
        <w:rPr>
          <w:w w:val="110"/>
        </w:rPr>
        <w:t>la</w:t>
      </w:r>
      <w:r>
        <w:rPr>
          <w:spacing w:val="10"/>
          <w:w w:val="110"/>
        </w:rPr>
        <w:t> </w:t>
      </w:r>
      <w:r>
        <w:rPr>
          <w:w w:val="110"/>
        </w:rPr>
        <w:t>idoneidad</w:t>
      </w:r>
      <w:r>
        <w:rPr>
          <w:spacing w:val="8"/>
          <w:w w:val="110"/>
        </w:rPr>
        <w:t> </w:t>
      </w:r>
      <w:r>
        <w:rPr>
          <w:w w:val="110"/>
        </w:rPr>
        <w:t>de</w:t>
      </w:r>
      <w:r>
        <w:rPr>
          <w:spacing w:val="9"/>
          <w:w w:val="110"/>
        </w:rPr>
        <w:t> </w:t>
      </w:r>
      <w:r>
        <w:rPr>
          <w:w w:val="110"/>
        </w:rPr>
        <w:t>los</w:t>
      </w:r>
      <w:r>
        <w:rPr>
          <w:spacing w:val="8"/>
          <w:w w:val="110"/>
        </w:rPr>
        <w:t> </w:t>
      </w:r>
      <w:r>
        <w:rPr>
          <w:w w:val="110"/>
        </w:rPr>
        <w:t>mismos,</w:t>
      </w:r>
      <w:r>
        <w:rPr>
          <w:spacing w:val="10"/>
          <w:w w:val="110"/>
        </w:rPr>
        <w:t> </w:t>
      </w:r>
      <w:r>
        <w:rPr>
          <w:w w:val="110"/>
        </w:rPr>
        <w:t>asentándose</w:t>
      </w:r>
      <w:r>
        <w:rPr>
          <w:spacing w:val="9"/>
          <w:w w:val="110"/>
        </w:rPr>
        <w:t> </w:t>
      </w:r>
      <w:r>
        <w:rPr>
          <w:w w:val="110"/>
        </w:rPr>
        <w:t>todo</w:t>
      </w:r>
      <w:r>
        <w:rPr>
          <w:spacing w:val="11"/>
          <w:w w:val="110"/>
        </w:rPr>
        <w:t> </w:t>
      </w:r>
      <w:r>
        <w:rPr>
          <w:w w:val="110"/>
        </w:rPr>
        <w:t>en</w:t>
      </w:r>
      <w:r>
        <w:rPr>
          <w:spacing w:val="9"/>
          <w:w w:val="110"/>
        </w:rPr>
        <w:t> </w:t>
      </w:r>
      <w:r>
        <w:rPr>
          <w:w w:val="110"/>
        </w:rPr>
        <w:t>el</w:t>
      </w:r>
      <w:r>
        <w:rPr>
          <w:spacing w:val="10"/>
          <w:w w:val="110"/>
        </w:rPr>
        <w:t> </w:t>
      </w:r>
      <w:r>
        <w:rPr>
          <w:w w:val="110"/>
        </w:rPr>
        <w:t>acta.</w:t>
      </w:r>
    </w:p>
    <w:p>
      <w:pPr>
        <w:pStyle w:val="BodyText"/>
        <w:spacing w:line="242" w:lineRule="auto" w:before="197"/>
        <w:ind w:left="118" w:right="113"/>
        <w:jc w:val="both"/>
      </w:pPr>
      <w:r>
        <w:rPr>
          <w:rFonts w:ascii="TeX Gyre Bonum" w:hAnsi="TeX Gyre Bonum"/>
          <w:b/>
          <w:w w:val="110"/>
        </w:rPr>
        <w:t>Artículo 74.- </w:t>
      </w:r>
      <w:r>
        <w:rPr>
          <w:w w:val="110"/>
        </w:rPr>
        <w:t>Si el testigo no habla español, rendirá su declaración por medio de intérprete, quien será nombrado de oficio por la autoridad administrativa o por el Tribunal. Cuando el testigo lo pidiere, además de asentarse su declaración en español, podrá escribirse en su propio idioma por él o por el intérprete.</w:t>
      </w:r>
    </w:p>
    <w:p>
      <w:pPr>
        <w:pStyle w:val="BodyText"/>
        <w:spacing w:line="244" w:lineRule="auto" w:before="190"/>
        <w:ind w:left="118" w:right="119"/>
        <w:jc w:val="both"/>
      </w:pPr>
      <w:r>
        <w:rPr>
          <w:rFonts w:ascii="TeX Gyre Bonum" w:hAnsi="TeX Gyre Bonum"/>
          <w:b/>
          <w:w w:val="110"/>
        </w:rPr>
        <w:t>Artículo 75.- </w:t>
      </w:r>
      <w:r>
        <w:rPr>
          <w:w w:val="110"/>
        </w:rPr>
        <w:t>Cada respuesta del testigo se hará constar en el acta respectiva, en forma que al mismo tiempo se comprenda en ella el sentido o términos de la pregunta formulada.  Sólo cuando expresamente lo pida una de las partes, pueden la autoridad administrativa o  el  Tribunal permitir que primero se escriba textualmente la pregunta y a continuación  la respuesta.</w:t>
      </w:r>
    </w:p>
    <w:p>
      <w:pPr>
        <w:pStyle w:val="BodyText"/>
        <w:spacing w:line="230" w:lineRule="auto" w:before="194"/>
        <w:ind w:left="118" w:right="120"/>
        <w:jc w:val="both"/>
      </w:pPr>
      <w:r>
        <w:rPr>
          <w:rFonts w:ascii="TeX Gyre Bonum" w:hAnsi="TeX Gyre Bonum"/>
          <w:b/>
          <w:w w:val="110"/>
        </w:rPr>
        <w:t>Artículo 76.- </w:t>
      </w:r>
      <w:r>
        <w:rPr>
          <w:w w:val="110"/>
        </w:rPr>
        <w:t>Los testigos están obligados a dar la razón de su dicho y la autoridad administrativa o el Tribunal deberán exigirla, explicando previamente en que consiste.</w:t>
      </w:r>
    </w:p>
    <w:p>
      <w:pPr>
        <w:pStyle w:val="BodyText"/>
        <w:spacing w:line="242" w:lineRule="auto" w:before="196"/>
        <w:ind w:left="118" w:right="117"/>
        <w:jc w:val="both"/>
      </w:pPr>
      <w:r>
        <w:rPr>
          <w:rFonts w:ascii="TeX Gyre Bonum" w:hAnsi="TeX Gyre Bonum"/>
          <w:b/>
          <w:w w:val="110"/>
        </w:rPr>
        <w:t>Artículo 77.- </w:t>
      </w:r>
      <w:r>
        <w:rPr>
          <w:w w:val="110"/>
        </w:rPr>
        <w:t>El testigo firmará al pie de su declaración y al margen de las hojas en que se contenga, después de habérsele leído o de que la lea por sí mismo y la ratifique. Si no puede o   no sabe leer, la declaración será leída por la autoridad y si no puede o no  sabe  firmar,  imprimirá su huella</w:t>
      </w:r>
      <w:r>
        <w:rPr>
          <w:spacing w:val="31"/>
          <w:w w:val="110"/>
        </w:rPr>
        <w:t> </w:t>
      </w:r>
      <w:r>
        <w:rPr>
          <w:w w:val="110"/>
        </w:rPr>
        <w:t>digital.</w:t>
      </w:r>
    </w:p>
    <w:p>
      <w:pPr>
        <w:pStyle w:val="BodyText"/>
        <w:spacing w:before="1"/>
        <w:rPr>
          <w:sz w:val="21"/>
        </w:rPr>
      </w:pPr>
    </w:p>
    <w:p>
      <w:pPr>
        <w:pStyle w:val="BodyText"/>
        <w:ind w:left="118"/>
        <w:jc w:val="both"/>
      </w:pPr>
      <w:r>
        <w:rPr>
          <w:w w:val="110"/>
        </w:rPr>
        <w:t>La declaración, una vez ratificada, no puede variarse ni en substancia, ni en redacción.</w:t>
      </w:r>
    </w:p>
    <w:p>
      <w:pPr>
        <w:pStyle w:val="BodyText"/>
        <w:spacing w:line="244" w:lineRule="auto" w:before="194"/>
        <w:ind w:left="118" w:right="117"/>
        <w:jc w:val="both"/>
      </w:pPr>
      <w:r>
        <w:rPr>
          <w:rFonts w:ascii="TeX Gyre Bonum" w:hAnsi="TeX Gyre Bonum"/>
          <w:b/>
          <w:w w:val="110"/>
        </w:rPr>
        <w:t>Artículo 78.- </w:t>
      </w:r>
      <w:r>
        <w:rPr>
          <w:w w:val="110"/>
        </w:rPr>
        <w:t>En el acto del examen de un testigo, pueden las partes interesadas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w:t>
      </w:r>
    </w:p>
    <w:p>
      <w:pPr>
        <w:pStyle w:val="BodyText"/>
        <w:spacing w:before="4"/>
      </w:pPr>
    </w:p>
    <w:p>
      <w:pPr>
        <w:pStyle w:val="BodyText"/>
        <w:ind w:left="118"/>
        <w:jc w:val="both"/>
      </w:pPr>
      <w:r>
        <w:rPr>
          <w:w w:val="110"/>
        </w:rPr>
        <w:t>Las</w:t>
      </w:r>
      <w:r>
        <w:rPr>
          <w:spacing w:val="12"/>
          <w:w w:val="110"/>
        </w:rPr>
        <w:t> </w:t>
      </w:r>
      <w:r>
        <w:rPr>
          <w:w w:val="110"/>
        </w:rPr>
        <w:t>pruebas</w:t>
      </w:r>
      <w:r>
        <w:rPr>
          <w:spacing w:val="11"/>
          <w:w w:val="110"/>
        </w:rPr>
        <w:t> </w:t>
      </w:r>
      <w:r>
        <w:rPr>
          <w:w w:val="110"/>
        </w:rPr>
        <w:t>se</w:t>
      </w:r>
      <w:r>
        <w:rPr>
          <w:spacing w:val="11"/>
          <w:w w:val="110"/>
        </w:rPr>
        <w:t> </w:t>
      </w:r>
      <w:r>
        <w:rPr>
          <w:w w:val="110"/>
        </w:rPr>
        <w:t>desahogarán,</w:t>
      </w:r>
      <w:r>
        <w:rPr>
          <w:spacing w:val="13"/>
          <w:w w:val="110"/>
        </w:rPr>
        <w:t> </w:t>
      </w:r>
      <w:r>
        <w:rPr>
          <w:w w:val="110"/>
        </w:rPr>
        <w:t>en</w:t>
      </w:r>
      <w:r>
        <w:rPr>
          <w:spacing w:val="12"/>
          <w:w w:val="110"/>
        </w:rPr>
        <w:t> </w:t>
      </w:r>
      <w:r>
        <w:rPr>
          <w:w w:val="110"/>
        </w:rPr>
        <w:t>su</w:t>
      </w:r>
      <w:r>
        <w:rPr>
          <w:spacing w:val="11"/>
          <w:w w:val="110"/>
        </w:rPr>
        <w:t> </w:t>
      </w:r>
      <w:r>
        <w:rPr>
          <w:w w:val="110"/>
        </w:rPr>
        <w:t>caso,</w:t>
      </w:r>
      <w:r>
        <w:rPr>
          <w:spacing w:val="13"/>
          <w:w w:val="110"/>
        </w:rPr>
        <w:t> </w:t>
      </w:r>
      <w:r>
        <w:rPr>
          <w:w w:val="110"/>
        </w:rPr>
        <w:t>en</w:t>
      </w:r>
      <w:r>
        <w:rPr>
          <w:spacing w:val="12"/>
          <w:w w:val="110"/>
        </w:rPr>
        <w:t> </w:t>
      </w:r>
      <w:r>
        <w:rPr>
          <w:w w:val="110"/>
        </w:rPr>
        <w:t>un</w:t>
      </w:r>
      <w:r>
        <w:rPr>
          <w:spacing w:val="12"/>
          <w:w w:val="110"/>
        </w:rPr>
        <w:t> </w:t>
      </w:r>
      <w:r>
        <w:rPr>
          <w:w w:val="110"/>
        </w:rPr>
        <w:t>plazo</w:t>
      </w:r>
      <w:r>
        <w:rPr>
          <w:spacing w:val="13"/>
          <w:w w:val="110"/>
        </w:rPr>
        <w:t> </w:t>
      </w:r>
      <w:r>
        <w:rPr>
          <w:w w:val="110"/>
        </w:rPr>
        <w:t>no</w:t>
      </w:r>
      <w:r>
        <w:rPr>
          <w:spacing w:val="14"/>
          <w:w w:val="110"/>
        </w:rPr>
        <w:t> </w:t>
      </w:r>
      <w:r>
        <w:rPr>
          <w:w w:val="110"/>
        </w:rPr>
        <w:t>mayor</w:t>
      </w:r>
      <w:r>
        <w:rPr>
          <w:spacing w:val="11"/>
          <w:w w:val="110"/>
        </w:rPr>
        <w:t> </w:t>
      </w:r>
      <w:r>
        <w:rPr>
          <w:w w:val="110"/>
        </w:rPr>
        <w:t>de</w:t>
      </w:r>
      <w:r>
        <w:rPr>
          <w:spacing w:val="11"/>
          <w:w w:val="110"/>
        </w:rPr>
        <w:t> </w:t>
      </w:r>
      <w:r>
        <w:rPr>
          <w:w w:val="110"/>
        </w:rPr>
        <w:t>tres</w:t>
      </w:r>
      <w:r>
        <w:rPr>
          <w:spacing w:val="11"/>
          <w:w w:val="110"/>
        </w:rPr>
        <w:t> </w:t>
      </w:r>
      <w:r>
        <w:rPr>
          <w:w w:val="110"/>
        </w:rPr>
        <w:t>días</w:t>
      </w:r>
      <w:r>
        <w:rPr>
          <w:spacing w:val="11"/>
          <w:w w:val="110"/>
        </w:rPr>
        <w:t> </w:t>
      </w:r>
      <w:r>
        <w:rPr>
          <w:w w:val="110"/>
        </w:rPr>
        <w:t>que</w:t>
      </w:r>
      <w:r>
        <w:rPr>
          <w:spacing w:val="11"/>
          <w:w w:val="110"/>
        </w:rPr>
        <w:t> </w:t>
      </w:r>
      <w:r>
        <w:rPr>
          <w:w w:val="110"/>
        </w:rPr>
        <w:t>al</w:t>
      </w:r>
      <w:r>
        <w:rPr>
          <w:spacing w:val="13"/>
          <w:w w:val="110"/>
        </w:rPr>
        <w:t> </w:t>
      </w:r>
      <w:r>
        <w:rPr>
          <w:w w:val="110"/>
        </w:rPr>
        <w:t>efecto</w:t>
      </w:r>
      <w:r>
        <w:rPr>
          <w:spacing w:val="13"/>
          <w:w w:val="110"/>
        </w:rPr>
        <w:t> </w:t>
      </w:r>
      <w:r>
        <w:rPr>
          <w:w w:val="110"/>
        </w:rPr>
        <w:t>se</w:t>
      </w:r>
      <w:r>
        <w:rPr>
          <w:spacing w:val="11"/>
          <w:w w:val="110"/>
        </w:rPr>
        <w:t> </w:t>
      </w:r>
      <w:r>
        <w:rPr>
          <w:w w:val="110"/>
        </w:rPr>
        <w:t>fije.</w:t>
      </w:r>
    </w:p>
    <w:p>
      <w:pPr>
        <w:pStyle w:val="BodyText"/>
        <w:spacing w:line="230" w:lineRule="auto" w:before="116"/>
        <w:ind w:left="118" w:right="121"/>
        <w:jc w:val="both"/>
      </w:pPr>
      <w:r>
        <w:rPr>
          <w:rFonts w:ascii="TeX Gyre Bonum" w:hAnsi="TeX Gyre Bonum"/>
          <w:b/>
          <w:w w:val="110"/>
        </w:rPr>
        <w:t>Artículo 79.- </w:t>
      </w:r>
      <w:r>
        <w:rPr>
          <w:w w:val="110"/>
        </w:rPr>
        <w:t>Si algún testigo no puede concurrir a la diligencia, por enfermedad debidamente comprobada</w:t>
      </w:r>
      <w:r>
        <w:rPr>
          <w:spacing w:val="31"/>
          <w:w w:val="110"/>
        </w:rPr>
        <w:t> </w:t>
      </w:r>
      <w:r>
        <w:rPr>
          <w:w w:val="110"/>
        </w:rPr>
        <w:t>a</w:t>
      </w:r>
      <w:r>
        <w:rPr>
          <w:spacing w:val="31"/>
          <w:w w:val="110"/>
        </w:rPr>
        <w:t> </w:t>
      </w:r>
      <w:r>
        <w:rPr>
          <w:w w:val="110"/>
        </w:rPr>
        <w:t>criterio</w:t>
      </w:r>
      <w:r>
        <w:rPr>
          <w:spacing w:val="33"/>
          <w:w w:val="110"/>
        </w:rPr>
        <w:t> </w:t>
      </w:r>
      <w:r>
        <w:rPr>
          <w:w w:val="110"/>
        </w:rPr>
        <w:t>de</w:t>
      </w:r>
      <w:r>
        <w:rPr>
          <w:spacing w:val="32"/>
          <w:w w:val="110"/>
        </w:rPr>
        <w:t> </w:t>
      </w:r>
      <w:r>
        <w:rPr>
          <w:w w:val="110"/>
        </w:rPr>
        <w:t>la</w:t>
      </w:r>
      <w:r>
        <w:rPr>
          <w:spacing w:val="32"/>
          <w:w w:val="110"/>
        </w:rPr>
        <w:t> </w:t>
      </w:r>
      <w:r>
        <w:rPr>
          <w:w w:val="110"/>
        </w:rPr>
        <w:t>autoridad</w:t>
      </w:r>
      <w:r>
        <w:rPr>
          <w:spacing w:val="32"/>
          <w:w w:val="110"/>
        </w:rPr>
        <w:t> </w:t>
      </w:r>
      <w:r>
        <w:rPr>
          <w:w w:val="110"/>
        </w:rPr>
        <w:t>administrativa</w:t>
      </w:r>
      <w:r>
        <w:rPr>
          <w:spacing w:val="32"/>
          <w:w w:val="110"/>
        </w:rPr>
        <w:t> </w:t>
      </w:r>
      <w:r>
        <w:rPr>
          <w:w w:val="110"/>
        </w:rPr>
        <w:t>o</w:t>
      </w:r>
      <w:r>
        <w:rPr>
          <w:spacing w:val="33"/>
          <w:w w:val="110"/>
        </w:rPr>
        <w:t> </w:t>
      </w:r>
      <w:r>
        <w:rPr>
          <w:w w:val="110"/>
        </w:rPr>
        <w:t>del</w:t>
      </w:r>
      <w:r>
        <w:rPr>
          <w:spacing w:val="31"/>
          <w:w w:val="110"/>
        </w:rPr>
        <w:t> </w:t>
      </w:r>
      <w:r>
        <w:rPr>
          <w:w w:val="110"/>
        </w:rPr>
        <w:t>Tribunal,</w:t>
      </w:r>
      <w:r>
        <w:rPr>
          <w:spacing w:val="34"/>
          <w:w w:val="110"/>
        </w:rPr>
        <w:t> </w:t>
      </w:r>
      <w:r>
        <w:rPr>
          <w:w w:val="110"/>
        </w:rPr>
        <w:t>se</w:t>
      </w:r>
      <w:r>
        <w:rPr>
          <w:spacing w:val="31"/>
          <w:w w:val="110"/>
        </w:rPr>
        <w:t> </w:t>
      </w:r>
      <w:r>
        <w:rPr>
          <w:w w:val="110"/>
        </w:rPr>
        <w:t>señalará</w:t>
      </w:r>
      <w:r>
        <w:rPr>
          <w:spacing w:val="31"/>
          <w:w w:val="110"/>
        </w:rPr>
        <w:t> </w:t>
      </w:r>
      <w:r>
        <w:rPr>
          <w:w w:val="110"/>
        </w:rPr>
        <w:t>nueva</w:t>
      </w:r>
      <w:r>
        <w:rPr>
          <w:spacing w:val="32"/>
          <w:w w:val="110"/>
        </w:rPr>
        <w:t> </w:t>
      </w:r>
      <w:r>
        <w:rPr>
          <w:w w:val="110"/>
        </w:rPr>
        <w:t>fecha</w:t>
      </w:r>
    </w:p>
    <w:p>
      <w:pPr>
        <w:spacing w:after="0" w:line="230" w:lineRule="auto"/>
        <w:jc w:val="both"/>
        <w:sectPr>
          <w:pgSz w:w="12240" w:h="15840"/>
          <w:pgMar w:header="720" w:footer="1030" w:top="1680" w:bottom="1220" w:left="1300" w:right="1300"/>
        </w:sectPr>
      </w:pPr>
    </w:p>
    <w:p>
      <w:pPr>
        <w:pStyle w:val="BodyText"/>
        <w:spacing w:line="247" w:lineRule="auto" w:before="7"/>
        <w:ind w:left="118" w:right="121"/>
        <w:jc w:val="both"/>
      </w:pPr>
      <w:r>
        <w:rPr>
          <w:w w:val="110"/>
        </w:rPr>
        <w:t>para el desahogo de la prueba y de subsistir el impedimento, la autoridad o personal del  Tribunal se trasladará al lugar donde el testigo se encuentre para el desahogo de la diligencia,   en</w:t>
      </w:r>
      <w:r>
        <w:rPr>
          <w:spacing w:val="11"/>
          <w:w w:val="110"/>
        </w:rPr>
        <w:t> </w:t>
      </w:r>
      <w:r>
        <w:rPr>
          <w:w w:val="110"/>
        </w:rPr>
        <w:t>presencia</w:t>
      </w:r>
      <w:r>
        <w:rPr>
          <w:spacing w:val="11"/>
          <w:w w:val="110"/>
        </w:rPr>
        <w:t> </w:t>
      </w:r>
      <w:r>
        <w:rPr>
          <w:w w:val="110"/>
        </w:rPr>
        <w:t>de</w:t>
      </w:r>
      <w:r>
        <w:rPr>
          <w:spacing w:val="11"/>
          <w:w w:val="110"/>
        </w:rPr>
        <w:t> </w:t>
      </w:r>
      <w:r>
        <w:rPr>
          <w:w w:val="110"/>
        </w:rPr>
        <w:t>la</w:t>
      </w:r>
      <w:r>
        <w:rPr>
          <w:spacing w:val="11"/>
          <w:w w:val="110"/>
        </w:rPr>
        <w:t> </w:t>
      </w:r>
      <w:r>
        <w:rPr>
          <w:w w:val="110"/>
        </w:rPr>
        <w:t>otra</w:t>
      </w:r>
      <w:r>
        <w:rPr>
          <w:spacing w:val="12"/>
          <w:w w:val="110"/>
        </w:rPr>
        <w:t> </w:t>
      </w:r>
      <w:r>
        <w:rPr>
          <w:w w:val="110"/>
        </w:rPr>
        <w:t>parte</w:t>
      </w:r>
      <w:r>
        <w:rPr>
          <w:spacing w:val="10"/>
          <w:w w:val="110"/>
        </w:rPr>
        <w:t> </w:t>
      </w:r>
      <w:r>
        <w:rPr>
          <w:w w:val="110"/>
        </w:rPr>
        <w:t>en</w:t>
      </w:r>
      <w:r>
        <w:rPr>
          <w:spacing w:val="11"/>
          <w:w w:val="110"/>
        </w:rPr>
        <w:t> </w:t>
      </w:r>
      <w:r>
        <w:rPr>
          <w:w w:val="110"/>
        </w:rPr>
        <w:t>su</w:t>
      </w:r>
      <w:r>
        <w:rPr>
          <w:spacing w:val="10"/>
          <w:w w:val="110"/>
        </w:rPr>
        <w:t> </w:t>
      </w:r>
      <w:r>
        <w:rPr>
          <w:w w:val="110"/>
        </w:rPr>
        <w:t>caso.</w:t>
      </w:r>
    </w:p>
    <w:p>
      <w:pPr>
        <w:pStyle w:val="BodyText"/>
        <w:spacing w:before="189"/>
        <w:ind w:left="118" w:right="119"/>
        <w:jc w:val="both"/>
      </w:pPr>
      <w:r>
        <w:rPr>
          <w:rFonts w:ascii="TeX Gyre Bonum" w:hAnsi="TeX Gyre Bonum"/>
          <w:b/>
          <w:w w:val="110"/>
        </w:rPr>
        <w:t>Artículo 80.- </w:t>
      </w:r>
      <w:r>
        <w:rPr>
          <w:w w:val="110"/>
        </w:rPr>
        <w:t>La prueba testimonial será declarada desierta, cuando se acredite fehacientemente que el testigo no vive en el domicilio señalado por el oferente o cuando habiéndose comprometido éste a presentarlo, no lo haga.</w:t>
      </w:r>
    </w:p>
    <w:p>
      <w:pPr>
        <w:pStyle w:val="BodyText"/>
        <w:rPr>
          <w:sz w:val="22"/>
        </w:rPr>
      </w:pPr>
    </w:p>
    <w:p>
      <w:pPr>
        <w:pStyle w:val="Heading1"/>
        <w:spacing w:line="262" w:lineRule="exact" w:before="179"/>
      </w:pPr>
      <w:r>
        <w:rPr/>
        <w:t>SECCION QUINTA</w:t>
      </w:r>
    </w:p>
    <w:p>
      <w:pPr>
        <w:spacing w:line="262" w:lineRule="exact" w:before="0"/>
        <w:ind w:left="2121" w:right="2121" w:firstLine="0"/>
        <w:jc w:val="center"/>
        <w:rPr>
          <w:rFonts w:ascii="TeX Gyre Bonum" w:hAnsi="TeX Gyre Bonum"/>
          <w:b/>
          <w:sz w:val="20"/>
        </w:rPr>
      </w:pPr>
      <w:r>
        <w:rPr>
          <w:rFonts w:ascii="TeX Gyre Bonum" w:hAnsi="TeX Gyre Bonum"/>
          <w:b/>
          <w:sz w:val="20"/>
        </w:rPr>
        <w:t>De la Inspección</w:t>
      </w:r>
    </w:p>
    <w:p>
      <w:pPr>
        <w:pStyle w:val="BodyText"/>
        <w:spacing w:line="244" w:lineRule="auto" w:before="179"/>
        <w:ind w:left="118" w:right="118"/>
        <w:jc w:val="both"/>
      </w:pPr>
      <w:r>
        <w:rPr>
          <w:rFonts w:ascii="TeX Gyre Bonum" w:hAnsi="TeX Gyre Bonum"/>
          <w:b/>
          <w:w w:val="110"/>
        </w:rPr>
        <w:t>Artículo 81.- </w:t>
      </w:r>
      <w:r>
        <w:rPr>
          <w:w w:val="110"/>
        </w:rPr>
        <w:t>La inspección puede practicarse a petición de parte o por disposición de la autoridad administrativa o del Tribunal, con citación previa y expresa, cuando  pueda  servir para aclarar o fijar hechos relativos al asunto y no requiera conocimientos técnicos especiales. Cuando la prueba se ofrezca por alguna de las partes se indicará con precisión el objeto de la misma, el lugar donde debe practicarse, el período que ha de abarcar en su caso y la relación   con los hechos que se quieran</w:t>
      </w:r>
      <w:r>
        <w:rPr>
          <w:spacing w:val="9"/>
          <w:w w:val="110"/>
        </w:rPr>
        <w:t> </w:t>
      </w:r>
      <w:r>
        <w:rPr>
          <w:w w:val="110"/>
        </w:rPr>
        <w:t>probar.</w:t>
      </w:r>
    </w:p>
    <w:p>
      <w:pPr>
        <w:pStyle w:val="BodyText"/>
        <w:spacing w:before="8"/>
      </w:pPr>
    </w:p>
    <w:p>
      <w:pPr>
        <w:pStyle w:val="BodyText"/>
        <w:spacing w:line="247" w:lineRule="auto"/>
        <w:ind w:left="118" w:right="121"/>
        <w:jc w:val="both"/>
      </w:pPr>
      <w:r>
        <w:rPr>
          <w:w w:val="110"/>
        </w:rPr>
        <w:t>Las partes y sus representantes podrán concurrir a la inspección y hacer las observaciones que estimen oportunas.</w:t>
      </w:r>
    </w:p>
    <w:p>
      <w:pPr>
        <w:pStyle w:val="BodyText"/>
        <w:spacing w:line="230" w:lineRule="auto" w:before="197"/>
        <w:ind w:left="118" w:right="120"/>
        <w:jc w:val="both"/>
      </w:pPr>
      <w:r>
        <w:rPr>
          <w:rFonts w:ascii="TeX Gyre Bonum" w:hAnsi="TeX Gyre Bonum"/>
          <w:b/>
          <w:w w:val="110"/>
        </w:rPr>
        <w:t>Artículo 82.- </w:t>
      </w:r>
      <w:r>
        <w:rPr>
          <w:w w:val="110"/>
        </w:rPr>
        <w:t>De la diligencia se levantará acta circunstanciada que firmarán los que a ella concurran.</w:t>
      </w:r>
    </w:p>
    <w:p>
      <w:pPr>
        <w:pStyle w:val="BodyText"/>
        <w:spacing w:before="6"/>
        <w:rPr>
          <w:sz w:val="21"/>
        </w:rPr>
      </w:pPr>
    </w:p>
    <w:p>
      <w:pPr>
        <w:pStyle w:val="BodyText"/>
        <w:spacing w:line="247" w:lineRule="auto" w:before="1"/>
        <w:ind w:left="118" w:right="117"/>
        <w:jc w:val="both"/>
      </w:pPr>
      <w:r>
        <w:rPr>
          <w:w w:val="110"/>
        </w:rPr>
        <w:t>A criterio de la autoridad administrativa o del Tribunal o a petición de parte, se levantarán planos o se sacarán imágenes del lugar o bienes inspeccionados, que se agregarán al acta, para los efectos legales que</w:t>
      </w:r>
      <w:r>
        <w:rPr>
          <w:spacing w:val="40"/>
          <w:w w:val="110"/>
        </w:rPr>
        <w:t> </w:t>
      </w:r>
      <w:r>
        <w:rPr>
          <w:w w:val="110"/>
        </w:rPr>
        <w:t>procedan.</w:t>
      </w:r>
    </w:p>
    <w:p>
      <w:pPr>
        <w:pStyle w:val="BodyText"/>
        <w:rPr>
          <w:sz w:val="22"/>
        </w:rPr>
      </w:pPr>
    </w:p>
    <w:p>
      <w:pPr>
        <w:pStyle w:val="Heading1"/>
        <w:spacing w:before="174"/>
      </w:pPr>
      <w:r>
        <w:rPr/>
        <w:t>SECCION SEXTA</w:t>
      </w:r>
    </w:p>
    <w:p>
      <w:pPr>
        <w:spacing w:line="264" w:lineRule="exact" w:before="0"/>
        <w:ind w:left="2121" w:right="2121" w:firstLine="0"/>
        <w:jc w:val="center"/>
        <w:rPr>
          <w:rFonts w:ascii="TeX Gyre Bonum"/>
          <w:b/>
          <w:sz w:val="20"/>
        </w:rPr>
      </w:pPr>
      <w:r>
        <w:rPr>
          <w:rFonts w:ascii="TeX Gyre Bonum"/>
          <w:b/>
          <w:sz w:val="20"/>
        </w:rPr>
        <w:t>De la Pericial</w:t>
      </w:r>
    </w:p>
    <w:p>
      <w:pPr>
        <w:pStyle w:val="BodyText"/>
        <w:spacing w:line="230" w:lineRule="auto" w:before="186"/>
        <w:ind w:left="118" w:right="116"/>
        <w:jc w:val="both"/>
      </w:pPr>
      <w:r>
        <w:rPr>
          <w:rFonts w:ascii="TeX Gyre Bonum" w:hAnsi="TeX Gyre Bonum"/>
          <w:b/>
          <w:w w:val="110"/>
        </w:rPr>
        <w:t>Artículo 83.- </w:t>
      </w:r>
      <w:r>
        <w:rPr>
          <w:w w:val="110"/>
        </w:rPr>
        <w:t>La prueba pericial procede cuando sean necesarios conocimientos especiales en alguna ciencia, técnica o arte y se ofrecerá expresando los puntos sobre los que versará.</w:t>
      </w:r>
    </w:p>
    <w:p>
      <w:pPr>
        <w:pStyle w:val="BodyText"/>
        <w:spacing w:before="6"/>
        <w:rPr>
          <w:sz w:val="21"/>
        </w:rPr>
      </w:pPr>
    </w:p>
    <w:p>
      <w:pPr>
        <w:pStyle w:val="BodyText"/>
        <w:spacing w:line="247" w:lineRule="auto"/>
        <w:ind w:left="118" w:right="117"/>
        <w:jc w:val="both"/>
      </w:pPr>
      <w:r>
        <w:rPr>
          <w:w w:val="110"/>
        </w:rPr>
        <w:t>Los peritos deben tener título en la especialidad a que pertenezca la cuestión sobre la que ha de oírse su parecer, si estuviere legalmente reglamentada. Si no la estuviere, podrá ser nombrada cualquier persona entendida a criterio de la autoridad administrativa o del Tribunal.</w:t>
      </w:r>
    </w:p>
    <w:p>
      <w:pPr>
        <w:pStyle w:val="BodyText"/>
        <w:spacing w:before="5"/>
        <w:rPr>
          <w:sz w:val="17"/>
        </w:rPr>
      </w:pPr>
    </w:p>
    <w:p>
      <w:pPr>
        <w:pStyle w:val="BodyText"/>
        <w:spacing w:line="230" w:lineRule="auto"/>
        <w:ind w:left="118" w:right="121"/>
        <w:jc w:val="both"/>
      </w:pPr>
      <w:r>
        <w:rPr>
          <w:rFonts w:ascii="TeX Gyre Bonum" w:hAnsi="TeX Gyre Bonum"/>
          <w:b/>
          <w:w w:val="110"/>
        </w:rPr>
        <w:t>Artículo 84.- </w:t>
      </w:r>
      <w:r>
        <w:rPr>
          <w:w w:val="110"/>
        </w:rPr>
        <w:t>Al ofrecerse la prueba pericial, la parte oferente indicará la materia sobre la que deba versar, nombrará a su perito y exhibirá el cuestionario respectivo.</w:t>
      </w:r>
    </w:p>
    <w:p>
      <w:pPr>
        <w:pStyle w:val="BodyText"/>
        <w:spacing w:before="5"/>
        <w:rPr>
          <w:sz w:val="21"/>
        </w:rPr>
      </w:pPr>
    </w:p>
    <w:p>
      <w:pPr>
        <w:pStyle w:val="BodyText"/>
        <w:spacing w:line="247" w:lineRule="auto"/>
        <w:ind w:left="118" w:right="112"/>
        <w:jc w:val="both"/>
      </w:pPr>
      <w:r>
        <w:rPr>
          <w:w w:val="110"/>
        </w:rPr>
        <w:t>Cuando la autoridad administrativa o el Tribunal lo consideren indispensable para la solución del asunto acordarán la admisión de la prueba pericial, sea que se ofrezca por alguna de las partes o así se determine de oficio.  Al admitirse la prueba,  se prevendrá a las demás partes,  para que dentro del término de tres días, nombren al perito que les corresponda y adicionen el cuestionario con lo que les interese. La propia autoridad o el Tribunal podrán adicionar el cuestionario, cuando se ofrezca por los</w:t>
      </w:r>
      <w:r>
        <w:rPr>
          <w:spacing w:val="11"/>
          <w:w w:val="110"/>
        </w:rPr>
        <w:t> </w:t>
      </w:r>
      <w:r>
        <w:rPr>
          <w:w w:val="110"/>
        </w:rPr>
        <w:t>interesados.</w:t>
      </w:r>
    </w:p>
    <w:p>
      <w:pPr>
        <w:pStyle w:val="BodyText"/>
        <w:spacing w:before="1"/>
        <w:rPr>
          <w:sz w:val="21"/>
        </w:rPr>
      </w:pPr>
    </w:p>
    <w:p>
      <w:pPr>
        <w:pStyle w:val="BodyText"/>
        <w:spacing w:line="247" w:lineRule="auto"/>
        <w:ind w:left="118" w:right="121"/>
        <w:jc w:val="both"/>
      </w:pPr>
      <w:r>
        <w:rPr>
          <w:w w:val="110"/>
        </w:rPr>
        <w:t>Los peritos deberán aceptar el cargo dentro de los tres días siguientes a partir de  su  designación.</w:t>
      </w:r>
    </w:p>
    <w:p>
      <w:pPr>
        <w:spacing w:after="0" w:line="247" w:lineRule="auto"/>
        <w:jc w:val="both"/>
        <w:sectPr>
          <w:pgSz w:w="12240" w:h="15840"/>
          <w:pgMar w:header="720" w:footer="1030" w:top="1680" w:bottom="1220" w:left="1300" w:right="1300"/>
        </w:sectPr>
      </w:pPr>
    </w:p>
    <w:p>
      <w:pPr>
        <w:pStyle w:val="BodyText"/>
        <w:spacing w:line="247" w:lineRule="auto" w:before="7"/>
        <w:ind w:left="118" w:right="117"/>
        <w:jc w:val="both"/>
      </w:pPr>
      <w:r>
        <w:rPr>
          <w:w w:val="110"/>
        </w:rPr>
        <w:t>Cuando el perito nombrado por alguna de las partes no comparezca a aceptar el cargo o no   rinda su dictamen dentro de los plazos señalados se tendrá a la parte oferente de dicho perito  por precluído su derecho, pudiendo continuarse el desahogo con el dictamen del perito de la parte contraria, con el cual se le tendrá por conforme su derecho, sin necesidad de nombrar perito</w:t>
      </w:r>
      <w:r>
        <w:rPr>
          <w:spacing w:val="9"/>
          <w:w w:val="110"/>
        </w:rPr>
        <w:t> </w:t>
      </w:r>
      <w:r>
        <w:rPr>
          <w:w w:val="110"/>
        </w:rPr>
        <w:t>tercero.</w:t>
      </w:r>
    </w:p>
    <w:p>
      <w:pPr>
        <w:pStyle w:val="BodyText"/>
        <w:spacing w:before="11"/>
      </w:pPr>
    </w:p>
    <w:p>
      <w:pPr>
        <w:pStyle w:val="BodyText"/>
        <w:spacing w:line="247" w:lineRule="auto"/>
        <w:ind w:left="118" w:right="118"/>
        <w:jc w:val="both"/>
      </w:pPr>
      <w:r>
        <w:rPr>
          <w:w w:val="110"/>
        </w:rPr>
        <w:t>Si ninguno de los peritos nombrados cumple con las obligaciones a su cargo, se declarará desierta la prueba. Siempre y cuando a juicio del Tribunal o de la autoridad administrativa de que se trate, el desahogo de dicha prueba, sea indispensable para resolver el proceso o procedimiento administrativo, en cuyo caso, la autoridad administrativa o Tribunal, podrá nombrar a un perito</w:t>
      </w:r>
      <w:r>
        <w:rPr>
          <w:spacing w:val="44"/>
          <w:w w:val="110"/>
        </w:rPr>
        <w:t> </w:t>
      </w:r>
      <w:r>
        <w:rPr>
          <w:w w:val="110"/>
        </w:rPr>
        <w:t>oficial.</w:t>
      </w:r>
    </w:p>
    <w:p>
      <w:pPr>
        <w:pStyle w:val="BodyText"/>
        <w:spacing w:before="191"/>
        <w:ind w:left="118" w:right="114"/>
        <w:jc w:val="both"/>
      </w:pPr>
      <w:r>
        <w:rPr>
          <w:rFonts w:ascii="TeX Gyre Bonum" w:hAnsi="TeX Gyre Bonum"/>
          <w:b/>
          <w:w w:val="110"/>
        </w:rPr>
        <w:t>Artículo 85.- </w:t>
      </w:r>
      <w:r>
        <w:rPr>
          <w:w w:val="110"/>
        </w:rPr>
        <w:t>En los supuestos en que proceda de oficio, la autoridad administrativa o el Tribunal nombrarán a los peritos, preferentemente de entre los adscritos a las dependencias públicas.</w:t>
      </w:r>
    </w:p>
    <w:p>
      <w:pPr>
        <w:pStyle w:val="BodyText"/>
        <w:spacing w:before="1"/>
        <w:rPr>
          <w:sz w:val="21"/>
        </w:rPr>
      </w:pPr>
    </w:p>
    <w:p>
      <w:pPr>
        <w:pStyle w:val="BodyText"/>
        <w:spacing w:line="247" w:lineRule="auto"/>
        <w:ind w:left="118" w:right="115"/>
        <w:jc w:val="both"/>
      </w:pPr>
      <w:r>
        <w:rPr>
          <w:w w:val="110"/>
        </w:rPr>
        <w:t>Los honorarios de los peritos designados por las partes serán pagados por éstas.  En  caso  de  que existan diferencias en los dictámenes presentados por los peritos, en alguno o  algunos de  los puntos esenciales sobre los que verse la prueba pericial, la autoridad administrativa o el Tribunal determinarán la necesidad o no de nombrar un perito tercero en discordia, mismo que será designado preferentemente dentro de los adscritos a las dependencias, instituciones u organismos públicos, entregándoles copia de los dictámenes discordantes y previniéndole para que</w:t>
      </w:r>
      <w:r>
        <w:rPr>
          <w:spacing w:val="10"/>
          <w:w w:val="110"/>
        </w:rPr>
        <w:t> </w:t>
      </w:r>
      <w:r>
        <w:rPr>
          <w:w w:val="110"/>
        </w:rPr>
        <w:t>rindan</w:t>
      </w:r>
      <w:r>
        <w:rPr>
          <w:spacing w:val="11"/>
          <w:w w:val="110"/>
        </w:rPr>
        <w:t> </w:t>
      </w:r>
      <w:r>
        <w:rPr>
          <w:w w:val="110"/>
        </w:rPr>
        <w:t>su</w:t>
      </w:r>
      <w:r>
        <w:rPr>
          <w:spacing w:val="9"/>
          <w:w w:val="110"/>
        </w:rPr>
        <w:t> </w:t>
      </w:r>
      <w:r>
        <w:rPr>
          <w:w w:val="110"/>
        </w:rPr>
        <w:t>dictamen</w:t>
      </w:r>
      <w:r>
        <w:rPr>
          <w:spacing w:val="11"/>
          <w:w w:val="110"/>
        </w:rPr>
        <w:t> </w:t>
      </w:r>
      <w:r>
        <w:rPr>
          <w:w w:val="110"/>
        </w:rPr>
        <w:t>en</w:t>
      </w:r>
      <w:r>
        <w:rPr>
          <w:spacing w:val="12"/>
          <w:w w:val="110"/>
        </w:rPr>
        <w:t> </w:t>
      </w:r>
      <w:r>
        <w:rPr>
          <w:w w:val="110"/>
        </w:rPr>
        <w:t>un</w:t>
      </w:r>
      <w:r>
        <w:rPr>
          <w:spacing w:val="11"/>
          <w:w w:val="110"/>
        </w:rPr>
        <w:t> </w:t>
      </w:r>
      <w:r>
        <w:rPr>
          <w:w w:val="110"/>
        </w:rPr>
        <w:t>plazo</w:t>
      </w:r>
      <w:r>
        <w:rPr>
          <w:spacing w:val="12"/>
          <w:w w:val="110"/>
        </w:rPr>
        <w:t> </w:t>
      </w:r>
      <w:r>
        <w:rPr>
          <w:w w:val="110"/>
        </w:rPr>
        <w:t>de</w:t>
      </w:r>
      <w:r>
        <w:rPr>
          <w:spacing w:val="10"/>
          <w:w w:val="110"/>
        </w:rPr>
        <w:t> </w:t>
      </w:r>
      <w:r>
        <w:rPr>
          <w:w w:val="110"/>
        </w:rPr>
        <w:t>cinco</w:t>
      </w:r>
      <w:r>
        <w:rPr>
          <w:spacing w:val="13"/>
          <w:w w:val="110"/>
        </w:rPr>
        <w:t> </w:t>
      </w:r>
      <w:r>
        <w:rPr>
          <w:w w:val="110"/>
        </w:rPr>
        <w:t>días.</w:t>
      </w:r>
    </w:p>
    <w:p>
      <w:pPr>
        <w:pStyle w:val="BodyText"/>
        <w:spacing w:before="2"/>
        <w:rPr>
          <w:sz w:val="21"/>
        </w:rPr>
      </w:pPr>
    </w:p>
    <w:p>
      <w:pPr>
        <w:pStyle w:val="BodyText"/>
        <w:spacing w:line="247" w:lineRule="auto"/>
        <w:ind w:left="118" w:right="120"/>
        <w:jc w:val="both"/>
      </w:pPr>
      <w:r>
        <w:rPr>
          <w:w w:val="110"/>
        </w:rPr>
        <w:t>En caso de que existan diferencias en los dictámenes presentados por los peritos, en alguno o algunos de los puntos esenciales sobre los que verse la prueba pericial, dichas diferencias se razonarán, en forma cuidadosa, al resolver el asunto, sin necesidad de nombrar perito tercero   en</w:t>
      </w:r>
      <w:r>
        <w:rPr>
          <w:spacing w:val="11"/>
          <w:w w:val="110"/>
        </w:rPr>
        <w:t> </w:t>
      </w:r>
      <w:r>
        <w:rPr>
          <w:w w:val="110"/>
        </w:rPr>
        <w:t>discordia.</w:t>
      </w:r>
    </w:p>
    <w:p>
      <w:pPr>
        <w:pStyle w:val="BodyText"/>
        <w:spacing w:before="191"/>
        <w:ind w:left="118" w:right="120"/>
        <w:jc w:val="both"/>
      </w:pPr>
      <w:r>
        <w:rPr>
          <w:rFonts w:ascii="TeX Gyre Bonum" w:hAnsi="TeX Gyre Bonum"/>
          <w:b/>
          <w:w w:val="110"/>
        </w:rPr>
        <w:t>Artículo 86.- </w:t>
      </w:r>
      <w:r>
        <w:rPr>
          <w:w w:val="110"/>
        </w:rPr>
        <w:t>Los peritos no son recusables, pero los nombrados por la autoridad administrativa o por el Tribunal deberán excusarse en los casos previstos por el artículo 17 de este Código.</w:t>
      </w:r>
    </w:p>
    <w:p>
      <w:pPr>
        <w:pStyle w:val="BodyText"/>
        <w:spacing w:before="192"/>
        <w:ind w:left="118"/>
        <w:jc w:val="both"/>
      </w:pPr>
      <w:r>
        <w:rPr>
          <w:rFonts w:ascii="TeX Gyre Bonum" w:hAnsi="TeX Gyre Bonum"/>
          <w:b/>
          <w:w w:val="110"/>
        </w:rPr>
        <w:t>Artículo 87.- </w:t>
      </w:r>
      <w:r>
        <w:rPr>
          <w:w w:val="110"/>
        </w:rPr>
        <w:t>En el desahogo de la prueba pericial se observarán las disposiciones siguientes:</w:t>
      </w:r>
    </w:p>
    <w:p>
      <w:pPr>
        <w:pStyle w:val="BodyText"/>
        <w:spacing w:before="10"/>
        <w:rPr>
          <w:sz w:val="19"/>
        </w:rPr>
      </w:pPr>
    </w:p>
    <w:p>
      <w:pPr>
        <w:pStyle w:val="ListParagraph"/>
        <w:numPr>
          <w:ilvl w:val="0"/>
          <w:numId w:val="14"/>
        </w:numPr>
        <w:tabs>
          <w:tab w:pos="318" w:val="left" w:leader="none"/>
        </w:tabs>
        <w:spacing w:line="247" w:lineRule="auto" w:before="0" w:after="0"/>
        <w:ind w:left="118" w:right="121" w:firstLine="0"/>
        <w:jc w:val="both"/>
        <w:rPr>
          <w:sz w:val="20"/>
        </w:rPr>
      </w:pPr>
      <w:r>
        <w:rPr>
          <w:w w:val="110"/>
          <w:sz w:val="20"/>
        </w:rPr>
        <w:t>Los peritos, previa aceptación del cargo, rendirán y ratificarán su dictamen, en el plazo que al efecto se les</w:t>
      </w:r>
      <w:r>
        <w:rPr>
          <w:spacing w:val="31"/>
          <w:w w:val="110"/>
          <w:sz w:val="20"/>
        </w:rPr>
        <w:t> </w:t>
      </w:r>
      <w:r>
        <w:rPr>
          <w:w w:val="110"/>
          <w:sz w:val="20"/>
        </w:rPr>
        <w:t>fije;</w:t>
      </w:r>
    </w:p>
    <w:p>
      <w:pPr>
        <w:pStyle w:val="BodyText"/>
        <w:spacing w:before="8"/>
      </w:pPr>
    </w:p>
    <w:p>
      <w:pPr>
        <w:pStyle w:val="ListParagraph"/>
        <w:numPr>
          <w:ilvl w:val="0"/>
          <w:numId w:val="14"/>
        </w:numPr>
        <w:tabs>
          <w:tab w:pos="448" w:val="left" w:leader="none"/>
        </w:tabs>
        <w:spacing w:line="249" w:lineRule="auto" w:before="0" w:after="0"/>
        <w:ind w:left="118" w:right="122" w:firstLine="0"/>
        <w:jc w:val="both"/>
        <w:rPr>
          <w:sz w:val="20"/>
        </w:rPr>
      </w:pPr>
      <w:r>
        <w:rPr>
          <w:w w:val="110"/>
          <w:sz w:val="20"/>
        </w:rPr>
        <w:t>La autoridad administrativa o el Tribunal dictarán las medidas necesarias para hacer comparecer a los peritos;</w:t>
      </w:r>
      <w:r>
        <w:rPr>
          <w:spacing w:val="40"/>
          <w:w w:val="110"/>
          <w:sz w:val="20"/>
        </w:rPr>
        <w:t> </w:t>
      </w:r>
      <w:r>
        <w:rPr>
          <w:w w:val="110"/>
          <w:sz w:val="20"/>
        </w:rPr>
        <w:t>y</w:t>
      </w:r>
    </w:p>
    <w:p>
      <w:pPr>
        <w:pStyle w:val="BodyText"/>
        <w:spacing w:before="5"/>
      </w:pPr>
    </w:p>
    <w:p>
      <w:pPr>
        <w:pStyle w:val="ListParagraph"/>
        <w:numPr>
          <w:ilvl w:val="0"/>
          <w:numId w:val="14"/>
        </w:numPr>
        <w:tabs>
          <w:tab w:pos="474" w:val="left" w:leader="none"/>
        </w:tabs>
        <w:spacing w:line="247" w:lineRule="auto" w:before="1" w:after="0"/>
        <w:ind w:left="118" w:right="122" w:firstLine="0"/>
        <w:jc w:val="both"/>
        <w:rPr>
          <w:sz w:val="20"/>
        </w:rPr>
      </w:pPr>
      <w:r>
        <w:rPr>
          <w:w w:val="110"/>
          <w:sz w:val="20"/>
        </w:rPr>
        <w:t>La autoridad administrativa, el Tribunal y las partes podrán formular observaciones a los peritos y hacerles las preguntas que estimen pertinentes en relación con el dictamen que presenten.</w:t>
      </w:r>
    </w:p>
    <w:p>
      <w:pPr>
        <w:pStyle w:val="BodyText"/>
        <w:rPr>
          <w:sz w:val="22"/>
        </w:rPr>
      </w:pPr>
    </w:p>
    <w:p>
      <w:pPr>
        <w:pStyle w:val="Heading1"/>
        <w:spacing w:before="174"/>
      </w:pPr>
      <w:r>
        <w:rPr/>
        <w:t>SECCIÓN</w:t>
      </w:r>
      <w:r>
        <w:rPr>
          <w:spacing w:val="-12"/>
        </w:rPr>
        <w:t> </w:t>
      </w:r>
      <w:r>
        <w:rPr/>
        <w:t>SÉPTIMA</w:t>
      </w:r>
    </w:p>
    <w:p>
      <w:pPr>
        <w:spacing w:line="264" w:lineRule="exact" w:before="0"/>
        <w:ind w:left="2121" w:right="2122" w:firstLine="0"/>
        <w:jc w:val="center"/>
        <w:rPr>
          <w:rFonts w:ascii="TeX Gyre Bonum"/>
          <w:b/>
          <w:sz w:val="20"/>
        </w:rPr>
      </w:pPr>
      <w:r>
        <w:rPr>
          <w:rFonts w:ascii="TeX Gyre Bonum"/>
          <w:b/>
          <w:sz w:val="20"/>
        </w:rPr>
        <w:t>De la</w:t>
      </w:r>
      <w:r>
        <w:rPr>
          <w:rFonts w:ascii="TeX Gyre Bonum"/>
          <w:b/>
          <w:spacing w:val="-12"/>
          <w:sz w:val="20"/>
        </w:rPr>
        <w:t> </w:t>
      </w:r>
      <w:r>
        <w:rPr>
          <w:rFonts w:ascii="TeX Gyre Bonum"/>
          <w:b/>
          <w:sz w:val="20"/>
        </w:rPr>
        <w:t>Presuncional</w:t>
      </w:r>
    </w:p>
    <w:p>
      <w:pPr>
        <w:pStyle w:val="BodyText"/>
        <w:spacing w:before="177"/>
        <w:ind w:left="118" w:right="121"/>
        <w:jc w:val="both"/>
      </w:pPr>
      <w:r>
        <w:rPr>
          <w:rFonts w:ascii="TeX Gyre Bonum" w:hAnsi="TeX Gyre Bonum"/>
          <w:b/>
          <w:w w:val="110"/>
        </w:rPr>
        <w:t>Artículo 88.- </w:t>
      </w:r>
      <w:r>
        <w:rPr>
          <w:w w:val="110"/>
        </w:rPr>
        <w:t>Presunción es la consecuencia que la ley, autoridad administrativa o el Tribunal deducen de un hecho conocido para averiguar la verdad de otro desconocido; la primera se  llama legal y la segunda</w:t>
      </w:r>
      <w:r>
        <w:rPr>
          <w:spacing w:val="5"/>
          <w:w w:val="110"/>
        </w:rPr>
        <w:t> </w:t>
      </w:r>
      <w:r>
        <w:rPr>
          <w:w w:val="110"/>
        </w:rPr>
        <w:t>humana.</w:t>
      </w:r>
    </w:p>
    <w:p>
      <w:pPr>
        <w:pStyle w:val="BodyText"/>
        <w:spacing w:line="249" w:lineRule="auto" w:before="6"/>
        <w:ind w:left="118" w:right="119"/>
        <w:jc w:val="both"/>
      </w:pPr>
      <w:r>
        <w:rPr>
          <w:w w:val="110"/>
        </w:rPr>
        <w:t>Hay presunción legal cuando la ley la establece expresamente. Hay presunción humana cuando de un hecho debidamente probado se deduce otro que es consecuencia ordinaria de aquél.</w:t>
      </w:r>
    </w:p>
    <w:p>
      <w:pPr>
        <w:spacing w:after="0" w:line="249" w:lineRule="auto"/>
        <w:jc w:val="both"/>
        <w:sectPr>
          <w:pgSz w:w="12240" w:h="15840"/>
          <w:pgMar w:header="720" w:footer="1030" w:top="1680" w:bottom="1220" w:left="1300" w:right="1300"/>
        </w:sectPr>
      </w:pPr>
    </w:p>
    <w:p>
      <w:pPr>
        <w:pStyle w:val="BodyText"/>
        <w:spacing w:before="1"/>
        <w:rPr>
          <w:sz w:val="12"/>
        </w:rPr>
      </w:pPr>
    </w:p>
    <w:p>
      <w:pPr>
        <w:pStyle w:val="BodyText"/>
        <w:spacing w:line="230" w:lineRule="auto" w:before="66"/>
        <w:ind w:left="118" w:right="122"/>
        <w:jc w:val="both"/>
      </w:pPr>
      <w:r>
        <w:rPr>
          <w:rFonts w:ascii="TeX Gyre Bonum" w:hAnsi="TeX Gyre Bonum"/>
          <w:b/>
          <w:w w:val="110"/>
        </w:rPr>
        <w:t>Artículo 89.- </w:t>
      </w:r>
      <w:r>
        <w:rPr>
          <w:w w:val="110"/>
        </w:rPr>
        <w:t>El que tiene a su favor una presunción legal, sólo está obligado a probar el hecho en que la funda.</w:t>
      </w:r>
    </w:p>
    <w:p>
      <w:pPr>
        <w:spacing w:before="196"/>
        <w:ind w:left="118" w:right="0" w:firstLine="0"/>
        <w:jc w:val="both"/>
        <w:rPr>
          <w:sz w:val="20"/>
        </w:rPr>
      </w:pPr>
      <w:r>
        <w:rPr>
          <w:rFonts w:ascii="TeX Gyre Bonum" w:hAnsi="TeX Gyre Bonum"/>
          <w:b/>
          <w:w w:val="110"/>
          <w:sz w:val="20"/>
        </w:rPr>
        <w:t>Artículo 90.- </w:t>
      </w:r>
      <w:r>
        <w:rPr>
          <w:w w:val="110"/>
          <w:sz w:val="20"/>
        </w:rPr>
        <w:t>Las presunciones humanas admiten prueba en contrario.</w:t>
      </w:r>
    </w:p>
    <w:p>
      <w:pPr>
        <w:pStyle w:val="BodyText"/>
        <w:rPr>
          <w:sz w:val="22"/>
        </w:rPr>
      </w:pPr>
    </w:p>
    <w:p>
      <w:pPr>
        <w:pStyle w:val="Heading1"/>
        <w:spacing w:before="164"/>
      </w:pPr>
      <w:r>
        <w:rPr/>
        <w:t>SECCIÓN</w:t>
      </w:r>
      <w:r>
        <w:rPr>
          <w:spacing w:val="-10"/>
        </w:rPr>
        <w:t> </w:t>
      </w:r>
      <w:r>
        <w:rPr/>
        <w:t>OCTAVA</w:t>
      </w:r>
    </w:p>
    <w:p>
      <w:pPr>
        <w:spacing w:line="264" w:lineRule="exact" w:before="0"/>
        <w:ind w:left="2121" w:right="2121" w:firstLine="0"/>
        <w:jc w:val="center"/>
        <w:rPr>
          <w:rFonts w:ascii="TeX Gyre Bonum"/>
          <w:b/>
          <w:sz w:val="20"/>
        </w:rPr>
      </w:pPr>
      <w:r>
        <w:rPr>
          <w:rFonts w:ascii="TeX Gyre Bonum"/>
          <w:b/>
          <w:sz w:val="20"/>
        </w:rPr>
        <w:t>De la</w:t>
      </w:r>
      <w:r>
        <w:rPr>
          <w:rFonts w:ascii="TeX Gyre Bonum"/>
          <w:b/>
          <w:spacing w:val="-10"/>
          <w:sz w:val="20"/>
        </w:rPr>
        <w:t> </w:t>
      </w:r>
      <w:r>
        <w:rPr>
          <w:rFonts w:ascii="TeX Gyre Bonum"/>
          <w:b/>
          <w:sz w:val="20"/>
        </w:rPr>
        <w:t>Instrumental</w:t>
      </w:r>
    </w:p>
    <w:p>
      <w:pPr>
        <w:pStyle w:val="BodyText"/>
        <w:spacing w:line="230" w:lineRule="auto" w:before="185"/>
        <w:ind w:left="118" w:right="121"/>
        <w:jc w:val="both"/>
      </w:pPr>
      <w:r>
        <w:rPr>
          <w:rFonts w:ascii="TeX Gyre Bonum" w:hAnsi="TeX Gyre Bonum"/>
          <w:b/>
          <w:w w:val="110"/>
        </w:rPr>
        <w:t>Artículo 91.- </w:t>
      </w:r>
      <w:r>
        <w:rPr>
          <w:w w:val="110"/>
        </w:rPr>
        <w:t>La instrumental es el conjunto de actuaciones que obren en el expediente formado con motivo del asunto.</w:t>
      </w:r>
    </w:p>
    <w:p>
      <w:pPr>
        <w:pStyle w:val="BodyText"/>
        <w:spacing w:before="3"/>
        <w:rPr>
          <w:sz w:val="18"/>
        </w:rPr>
      </w:pPr>
    </w:p>
    <w:p>
      <w:pPr>
        <w:pStyle w:val="BodyText"/>
        <w:spacing w:line="230" w:lineRule="auto"/>
        <w:ind w:left="118" w:right="120"/>
        <w:jc w:val="both"/>
      </w:pPr>
      <w:r>
        <w:rPr>
          <w:rFonts w:ascii="TeX Gyre Bonum" w:hAnsi="TeX Gyre Bonum"/>
          <w:b/>
          <w:w w:val="110"/>
        </w:rPr>
        <w:t>Artículo 92.- </w:t>
      </w:r>
      <w:r>
        <w:rPr>
          <w:w w:val="110"/>
        </w:rPr>
        <w:t>La autoridad administrativa o el Tribunal están obligados a tomar en cuenta las actuaciones que obren en el expediente.</w:t>
      </w:r>
    </w:p>
    <w:p>
      <w:pPr>
        <w:pStyle w:val="BodyText"/>
        <w:rPr>
          <w:sz w:val="22"/>
        </w:rPr>
      </w:pPr>
    </w:p>
    <w:p>
      <w:pPr>
        <w:pStyle w:val="Heading1"/>
        <w:spacing w:before="182"/>
      </w:pPr>
      <w:r>
        <w:rPr/>
        <w:t>SECCIÓN NOVENA</w:t>
      </w:r>
    </w:p>
    <w:p>
      <w:pPr>
        <w:spacing w:line="264" w:lineRule="exact" w:before="0"/>
        <w:ind w:left="113" w:right="116" w:firstLine="0"/>
        <w:jc w:val="center"/>
        <w:rPr>
          <w:rFonts w:ascii="TeX Gyre Bonum" w:hAnsi="TeX Gyre Bonum"/>
          <w:b/>
          <w:sz w:val="20"/>
        </w:rPr>
      </w:pPr>
      <w:r>
        <w:rPr>
          <w:rFonts w:ascii="TeX Gyre Bonum" w:hAnsi="TeX Gyre Bonum"/>
          <w:b/>
          <w:sz w:val="20"/>
        </w:rPr>
        <w:t>De las Fotografías y demás Elementos Aportados por la Ciencia</w:t>
      </w:r>
    </w:p>
    <w:p>
      <w:pPr>
        <w:pStyle w:val="BodyText"/>
        <w:spacing w:line="237" w:lineRule="auto" w:before="181"/>
        <w:ind w:left="118" w:right="116"/>
        <w:jc w:val="both"/>
      </w:pPr>
      <w:r>
        <w:rPr>
          <w:rFonts w:ascii="TeX Gyre Bonum" w:hAnsi="TeX Gyre Bonum"/>
          <w:b/>
          <w:w w:val="110"/>
        </w:rPr>
        <w:t>Artículo 93.- </w:t>
      </w:r>
      <w:r>
        <w:rPr>
          <w:w w:val="110"/>
        </w:rPr>
        <w:t>Para acreditar hechos o circunstancias que tengan relación con el asunto que se ventile, las partes pueden presentar fotografías o copias fotostáticas, videos, cintas cinematográficas y cualquier otra producción de imágenes.</w:t>
      </w:r>
    </w:p>
    <w:p>
      <w:pPr>
        <w:pStyle w:val="BodyText"/>
        <w:spacing w:before="6"/>
        <w:rPr>
          <w:sz w:val="17"/>
        </w:rPr>
      </w:pPr>
    </w:p>
    <w:p>
      <w:pPr>
        <w:pStyle w:val="BodyText"/>
        <w:spacing w:line="237" w:lineRule="auto"/>
        <w:ind w:left="118" w:right="117"/>
        <w:jc w:val="both"/>
      </w:pPr>
      <w:r>
        <w:rPr>
          <w:rFonts w:ascii="TeX Gyre Bonum" w:hAnsi="TeX Gyre Bonum"/>
          <w:b/>
          <w:w w:val="110"/>
        </w:rPr>
        <w:t>Artículo 94.- </w:t>
      </w:r>
      <w:r>
        <w:rPr>
          <w:w w:val="110"/>
        </w:rPr>
        <w:t>Como medio de prueba deben admitirse también los registros dactiloscópicos, fonográficos y demás descubrimientos de la ciencia, la técnica o arte que produzcan convicción en</w:t>
      </w:r>
      <w:r>
        <w:rPr>
          <w:spacing w:val="10"/>
          <w:w w:val="110"/>
        </w:rPr>
        <w:t> </w:t>
      </w:r>
      <w:r>
        <w:rPr>
          <w:w w:val="110"/>
        </w:rPr>
        <w:t>el</w:t>
      </w:r>
      <w:r>
        <w:rPr>
          <w:spacing w:val="10"/>
          <w:w w:val="110"/>
        </w:rPr>
        <w:t> </w:t>
      </w:r>
      <w:r>
        <w:rPr>
          <w:w w:val="110"/>
        </w:rPr>
        <w:t>ánimo</w:t>
      </w:r>
      <w:r>
        <w:rPr>
          <w:spacing w:val="11"/>
          <w:w w:val="110"/>
        </w:rPr>
        <w:t> </w:t>
      </w:r>
      <w:r>
        <w:rPr>
          <w:w w:val="110"/>
        </w:rPr>
        <w:t>de</w:t>
      </w:r>
      <w:r>
        <w:rPr>
          <w:spacing w:val="9"/>
          <w:w w:val="110"/>
        </w:rPr>
        <w:t> </w:t>
      </w:r>
      <w:r>
        <w:rPr>
          <w:w w:val="110"/>
        </w:rPr>
        <w:t>la</w:t>
      </w:r>
      <w:r>
        <w:rPr>
          <w:spacing w:val="11"/>
          <w:w w:val="110"/>
        </w:rPr>
        <w:t> </w:t>
      </w:r>
      <w:r>
        <w:rPr>
          <w:w w:val="110"/>
        </w:rPr>
        <w:t>autoridad</w:t>
      </w:r>
      <w:r>
        <w:rPr>
          <w:spacing w:val="11"/>
          <w:w w:val="110"/>
        </w:rPr>
        <w:t> </w:t>
      </w:r>
      <w:r>
        <w:rPr>
          <w:w w:val="110"/>
        </w:rPr>
        <w:t>administrativa</w:t>
      </w:r>
      <w:r>
        <w:rPr>
          <w:spacing w:val="9"/>
          <w:w w:val="110"/>
        </w:rPr>
        <w:t> </w:t>
      </w:r>
      <w:r>
        <w:rPr>
          <w:w w:val="110"/>
        </w:rPr>
        <w:t>o</w:t>
      </w:r>
      <w:r>
        <w:rPr>
          <w:spacing w:val="11"/>
          <w:w w:val="110"/>
        </w:rPr>
        <w:t> </w:t>
      </w:r>
      <w:r>
        <w:rPr>
          <w:w w:val="110"/>
        </w:rPr>
        <w:t>del</w:t>
      </w:r>
      <w:r>
        <w:rPr>
          <w:spacing w:val="11"/>
          <w:w w:val="110"/>
        </w:rPr>
        <w:t> </w:t>
      </w:r>
      <w:r>
        <w:rPr>
          <w:w w:val="110"/>
        </w:rPr>
        <w:t>Tribunal.</w:t>
      </w:r>
    </w:p>
    <w:p>
      <w:pPr>
        <w:pStyle w:val="BodyText"/>
        <w:rPr>
          <w:sz w:val="22"/>
        </w:rPr>
      </w:pPr>
    </w:p>
    <w:p>
      <w:pPr>
        <w:pStyle w:val="Heading1"/>
        <w:spacing w:line="263" w:lineRule="exact" w:before="183"/>
      </w:pPr>
      <w:r>
        <w:rPr/>
        <w:t>SECCIÓN</w:t>
      </w:r>
      <w:r>
        <w:rPr>
          <w:spacing w:val="-8"/>
        </w:rPr>
        <w:t> </w:t>
      </w:r>
      <w:r>
        <w:rPr/>
        <w:t>DÉCIMA</w:t>
      </w:r>
    </w:p>
    <w:p>
      <w:pPr>
        <w:spacing w:line="263" w:lineRule="exact" w:before="0"/>
        <w:ind w:left="2121" w:right="2123" w:firstLine="0"/>
        <w:jc w:val="center"/>
        <w:rPr>
          <w:rFonts w:ascii="TeX Gyre Bonum" w:hAnsi="TeX Gyre Bonum"/>
          <w:b/>
          <w:sz w:val="20"/>
        </w:rPr>
      </w:pPr>
      <w:r>
        <w:rPr>
          <w:rFonts w:ascii="TeX Gyre Bonum" w:hAnsi="TeX Gyre Bonum"/>
          <w:b/>
          <w:sz w:val="20"/>
        </w:rPr>
        <w:t>De la Valoración de la Prueba</w:t>
      </w:r>
    </w:p>
    <w:p>
      <w:pPr>
        <w:pStyle w:val="BodyText"/>
        <w:spacing w:line="244" w:lineRule="auto" w:before="176"/>
        <w:ind w:left="118" w:right="113"/>
        <w:jc w:val="both"/>
      </w:pPr>
      <w:r>
        <w:rPr>
          <w:rFonts w:ascii="TeX Gyre Bonum" w:hAnsi="TeX Gyre Bonum"/>
          <w:b/>
          <w:w w:val="110"/>
        </w:rPr>
        <w:t>Artículo 95.- </w:t>
      </w:r>
      <w:r>
        <w:rPr>
          <w:w w:val="110"/>
        </w:rPr>
        <w:t>La autoridad administrativa y el Tribunal gozan de la más amplia libertad para hacer el análisis de las pruebas rendidas, tanto en lo individual como en su conjunto, aplicando las reglas de la lógica y de la sana crítica, determinar el valor de las mismas,  unas enfrente de  las otras y fijar el resultado final de la valoración, a menos que este Código establezca las reglas para hacer la</w:t>
      </w:r>
      <w:r>
        <w:rPr>
          <w:spacing w:val="33"/>
          <w:w w:val="110"/>
        </w:rPr>
        <w:t> </w:t>
      </w:r>
      <w:r>
        <w:rPr>
          <w:w w:val="110"/>
        </w:rPr>
        <w:t>valoración.</w:t>
      </w:r>
    </w:p>
    <w:p>
      <w:pPr>
        <w:pStyle w:val="BodyText"/>
        <w:spacing w:line="242" w:lineRule="auto" w:before="184"/>
        <w:ind w:left="118" w:right="112"/>
        <w:jc w:val="both"/>
      </w:pPr>
      <w:r>
        <w:rPr>
          <w:rFonts w:ascii="TeX Gyre Bonum" w:hAnsi="TeX Gyre Bonum"/>
          <w:b/>
          <w:w w:val="110"/>
        </w:rPr>
        <w:t>Artículo 96.- </w:t>
      </w:r>
      <w:r>
        <w:rPr>
          <w:w w:val="110"/>
        </w:rPr>
        <w:t>No tendrán valor las pruebas rendidas con infracción de lo dispuesto en este Código, a menos que sólo teniéndolas en consideración la autoridad administrativa  o  el Tribunal puedan formar su convicción respecto a los hechos de que se trata. En este caso, deberán</w:t>
      </w:r>
      <w:r>
        <w:rPr>
          <w:spacing w:val="11"/>
          <w:w w:val="110"/>
        </w:rPr>
        <w:t> </w:t>
      </w:r>
      <w:r>
        <w:rPr>
          <w:w w:val="110"/>
        </w:rPr>
        <w:t>fundar</w:t>
      </w:r>
      <w:r>
        <w:rPr>
          <w:spacing w:val="11"/>
          <w:w w:val="110"/>
        </w:rPr>
        <w:t> </w:t>
      </w:r>
      <w:r>
        <w:rPr>
          <w:w w:val="110"/>
        </w:rPr>
        <w:t>especial</w:t>
      </w:r>
      <w:r>
        <w:rPr>
          <w:spacing w:val="12"/>
          <w:w w:val="110"/>
        </w:rPr>
        <w:t> </w:t>
      </w:r>
      <w:r>
        <w:rPr>
          <w:w w:val="110"/>
        </w:rPr>
        <w:t>y</w:t>
      </w:r>
      <w:r>
        <w:rPr>
          <w:spacing w:val="11"/>
          <w:w w:val="110"/>
        </w:rPr>
        <w:t> </w:t>
      </w:r>
      <w:r>
        <w:rPr>
          <w:w w:val="110"/>
        </w:rPr>
        <w:t>cuidadosamente</w:t>
      </w:r>
      <w:r>
        <w:rPr>
          <w:spacing w:val="11"/>
          <w:w w:val="110"/>
        </w:rPr>
        <w:t> </w:t>
      </w:r>
      <w:r>
        <w:rPr>
          <w:w w:val="110"/>
        </w:rPr>
        <w:t>esta</w:t>
      </w:r>
      <w:r>
        <w:rPr>
          <w:spacing w:val="11"/>
          <w:w w:val="110"/>
        </w:rPr>
        <w:t> </w:t>
      </w:r>
      <w:r>
        <w:rPr>
          <w:w w:val="110"/>
        </w:rPr>
        <w:t>parte</w:t>
      </w:r>
      <w:r>
        <w:rPr>
          <w:spacing w:val="11"/>
          <w:w w:val="110"/>
        </w:rPr>
        <w:t> </w:t>
      </w:r>
      <w:r>
        <w:rPr>
          <w:w w:val="110"/>
        </w:rPr>
        <w:t>de</w:t>
      </w:r>
      <w:r>
        <w:rPr>
          <w:spacing w:val="10"/>
          <w:w w:val="110"/>
        </w:rPr>
        <w:t> </w:t>
      </w:r>
      <w:r>
        <w:rPr>
          <w:w w:val="110"/>
        </w:rPr>
        <w:t>su</w:t>
      </w:r>
      <w:r>
        <w:rPr>
          <w:spacing w:val="10"/>
          <w:w w:val="110"/>
        </w:rPr>
        <w:t> </w:t>
      </w:r>
      <w:r>
        <w:rPr>
          <w:w w:val="110"/>
        </w:rPr>
        <w:t>resolución.</w:t>
      </w:r>
    </w:p>
    <w:p>
      <w:pPr>
        <w:pStyle w:val="BodyText"/>
        <w:spacing w:before="6"/>
        <w:rPr>
          <w:sz w:val="17"/>
        </w:rPr>
      </w:pPr>
    </w:p>
    <w:p>
      <w:pPr>
        <w:pStyle w:val="BodyText"/>
        <w:spacing w:line="230" w:lineRule="auto"/>
        <w:ind w:left="118" w:right="124"/>
        <w:jc w:val="both"/>
      </w:pPr>
      <w:r>
        <w:rPr>
          <w:rFonts w:ascii="TeX Gyre Bonum" w:hAnsi="TeX Gyre Bonum"/>
          <w:b/>
          <w:w w:val="110"/>
        </w:rPr>
        <w:t>Artículo 97.- </w:t>
      </w:r>
      <w:r>
        <w:rPr>
          <w:w w:val="110"/>
        </w:rPr>
        <w:t>La confesión expresa hará prueba plena, cuando concurran en ella las circunstancias siguientes:</w:t>
      </w:r>
    </w:p>
    <w:p>
      <w:pPr>
        <w:pStyle w:val="BodyText"/>
        <w:spacing w:before="8"/>
        <w:rPr>
          <w:sz w:val="21"/>
        </w:rPr>
      </w:pPr>
    </w:p>
    <w:p>
      <w:pPr>
        <w:pStyle w:val="ListParagraph"/>
        <w:numPr>
          <w:ilvl w:val="0"/>
          <w:numId w:val="15"/>
        </w:numPr>
        <w:tabs>
          <w:tab w:pos="316" w:val="left" w:leader="none"/>
        </w:tabs>
        <w:spacing w:line="240" w:lineRule="auto" w:before="0" w:after="0"/>
        <w:ind w:left="315" w:right="0" w:hanging="198"/>
        <w:jc w:val="left"/>
        <w:rPr>
          <w:sz w:val="20"/>
        </w:rPr>
      </w:pPr>
      <w:r>
        <w:rPr>
          <w:w w:val="110"/>
          <w:sz w:val="20"/>
        </w:rPr>
        <w:t>Que</w:t>
      </w:r>
      <w:r>
        <w:rPr>
          <w:spacing w:val="10"/>
          <w:w w:val="110"/>
          <w:sz w:val="20"/>
        </w:rPr>
        <w:t> </w:t>
      </w:r>
      <w:r>
        <w:rPr>
          <w:w w:val="110"/>
          <w:sz w:val="20"/>
        </w:rPr>
        <w:t>sea</w:t>
      </w:r>
      <w:r>
        <w:rPr>
          <w:spacing w:val="10"/>
          <w:w w:val="110"/>
          <w:sz w:val="20"/>
        </w:rPr>
        <w:t> </w:t>
      </w:r>
      <w:r>
        <w:rPr>
          <w:w w:val="110"/>
          <w:sz w:val="20"/>
        </w:rPr>
        <w:t>hecha</w:t>
      </w:r>
      <w:r>
        <w:rPr>
          <w:spacing w:val="12"/>
          <w:w w:val="110"/>
          <w:sz w:val="20"/>
        </w:rPr>
        <w:t> </w:t>
      </w:r>
      <w:r>
        <w:rPr>
          <w:w w:val="110"/>
          <w:sz w:val="20"/>
        </w:rPr>
        <w:t>por</w:t>
      </w:r>
      <w:r>
        <w:rPr>
          <w:spacing w:val="12"/>
          <w:w w:val="110"/>
          <w:sz w:val="20"/>
        </w:rPr>
        <w:t> </w:t>
      </w:r>
      <w:r>
        <w:rPr>
          <w:w w:val="110"/>
          <w:sz w:val="20"/>
        </w:rPr>
        <w:t>persona</w:t>
      </w:r>
      <w:r>
        <w:rPr>
          <w:spacing w:val="11"/>
          <w:w w:val="110"/>
          <w:sz w:val="20"/>
        </w:rPr>
        <w:t> </w:t>
      </w:r>
      <w:r>
        <w:rPr>
          <w:w w:val="110"/>
          <w:sz w:val="20"/>
        </w:rPr>
        <w:t>capacitada</w:t>
      </w:r>
      <w:r>
        <w:rPr>
          <w:spacing w:val="12"/>
          <w:w w:val="110"/>
          <w:sz w:val="20"/>
        </w:rPr>
        <w:t> </w:t>
      </w:r>
      <w:r>
        <w:rPr>
          <w:w w:val="110"/>
          <w:sz w:val="20"/>
        </w:rPr>
        <w:t>para</w:t>
      </w:r>
      <w:r>
        <w:rPr>
          <w:spacing w:val="11"/>
          <w:w w:val="110"/>
          <w:sz w:val="20"/>
        </w:rPr>
        <w:t> </w:t>
      </w:r>
      <w:r>
        <w:rPr>
          <w:w w:val="110"/>
          <w:sz w:val="20"/>
        </w:rPr>
        <w:t>obligarse;</w:t>
      </w:r>
    </w:p>
    <w:p>
      <w:pPr>
        <w:pStyle w:val="BodyText"/>
        <w:spacing w:before="2"/>
        <w:rPr>
          <w:sz w:val="21"/>
        </w:rPr>
      </w:pPr>
    </w:p>
    <w:p>
      <w:pPr>
        <w:pStyle w:val="ListParagraph"/>
        <w:numPr>
          <w:ilvl w:val="0"/>
          <w:numId w:val="15"/>
        </w:numPr>
        <w:tabs>
          <w:tab w:pos="383" w:val="left" w:leader="none"/>
        </w:tabs>
        <w:spacing w:line="240" w:lineRule="auto" w:before="0" w:after="0"/>
        <w:ind w:left="382" w:right="0" w:hanging="265"/>
        <w:jc w:val="left"/>
        <w:rPr>
          <w:sz w:val="20"/>
        </w:rPr>
      </w:pPr>
      <w:r>
        <w:rPr>
          <w:w w:val="110"/>
          <w:sz w:val="20"/>
        </w:rPr>
        <w:t>Que</w:t>
      </w:r>
      <w:r>
        <w:rPr>
          <w:spacing w:val="9"/>
          <w:w w:val="110"/>
          <w:sz w:val="20"/>
        </w:rPr>
        <w:t> </w:t>
      </w:r>
      <w:r>
        <w:rPr>
          <w:w w:val="110"/>
          <w:sz w:val="20"/>
        </w:rPr>
        <w:t>sea</w:t>
      </w:r>
      <w:r>
        <w:rPr>
          <w:spacing w:val="10"/>
          <w:w w:val="110"/>
          <w:sz w:val="20"/>
        </w:rPr>
        <w:t> </w:t>
      </w:r>
      <w:r>
        <w:rPr>
          <w:w w:val="110"/>
          <w:sz w:val="20"/>
        </w:rPr>
        <w:t>hecha</w:t>
      </w:r>
      <w:r>
        <w:rPr>
          <w:spacing w:val="10"/>
          <w:w w:val="110"/>
          <w:sz w:val="20"/>
        </w:rPr>
        <w:t> </w:t>
      </w:r>
      <w:r>
        <w:rPr>
          <w:w w:val="110"/>
          <w:sz w:val="20"/>
        </w:rPr>
        <w:t>con</w:t>
      </w:r>
      <w:r>
        <w:rPr>
          <w:spacing w:val="11"/>
          <w:w w:val="110"/>
          <w:sz w:val="20"/>
        </w:rPr>
        <w:t> </w:t>
      </w:r>
      <w:r>
        <w:rPr>
          <w:w w:val="110"/>
          <w:sz w:val="20"/>
        </w:rPr>
        <w:t>pleno</w:t>
      </w:r>
      <w:r>
        <w:rPr>
          <w:spacing w:val="11"/>
          <w:w w:val="110"/>
          <w:sz w:val="20"/>
        </w:rPr>
        <w:t> </w:t>
      </w:r>
      <w:r>
        <w:rPr>
          <w:w w:val="110"/>
          <w:sz w:val="20"/>
        </w:rPr>
        <w:t>conocimiento</w:t>
      </w:r>
      <w:r>
        <w:rPr>
          <w:spacing w:val="11"/>
          <w:w w:val="110"/>
          <w:sz w:val="20"/>
        </w:rPr>
        <w:t> </w:t>
      </w:r>
      <w:r>
        <w:rPr>
          <w:w w:val="110"/>
          <w:sz w:val="20"/>
        </w:rPr>
        <w:t>y</w:t>
      </w:r>
      <w:r>
        <w:rPr>
          <w:spacing w:val="10"/>
          <w:w w:val="110"/>
          <w:sz w:val="20"/>
        </w:rPr>
        <w:t> </w:t>
      </w:r>
      <w:r>
        <w:rPr>
          <w:w w:val="110"/>
          <w:sz w:val="20"/>
        </w:rPr>
        <w:t>sin</w:t>
      </w:r>
      <w:r>
        <w:rPr>
          <w:spacing w:val="11"/>
          <w:w w:val="110"/>
          <w:sz w:val="20"/>
        </w:rPr>
        <w:t> </w:t>
      </w:r>
      <w:r>
        <w:rPr>
          <w:w w:val="110"/>
          <w:sz w:val="20"/>
        </w:rPr>
        <w:t>coacción</w:t>
      </w:r>
      <w:r>
        <w:rPr>
          <w:spacing w:val="10"/>
          <w:w w:val="110"/>
          <w:sz w:val="20"/>
        </w:rPr>
        <w:t> </w:t>
      </w:r>
      <w:r>
        <w:rPr>
          <w:w w:val="110"/>
          <w:sz w:val="20"/>
        </w:rPr>
        <w:t>ni</w:t>
      </w:r>
      <w:r>
        <w:rPr>
          <w:spacing w:val="10"/>
          <w:w w:val="110"/>
          <w:sz w:val="20"/>
        </w:rPr>
        <w:t> </w:t>
      </w:r>
      <w:r>
        <w:rPr>
          <w:w w:val="110"/>
          <w:sz w:val="20"/>
        </w:rPr>
        <w:t>violencia;</w:t>
      </w:r>
      <w:r>
        <w:rPr>
          <w:spacing w:val="12"/>
          <w:w w:val="110"/>
          <w:sz w:val="20"/>
        </w:rPr>
        <w:t> </w:t>
      </w:r>
      <w:r>
        <w:rPr>
          <w:w w:val="110"/>
          <w:sz w:val="20"/>
        </w:rPr>
        <w:t>y</w:t>
      </w:r>
    </w:p>
    <w:p>
      <w:pPr>
        <w:pStyle w:val="BodyText"/>
        <w:spacing w:before="4"/>
        <w:rPr>
          <w:sz w:val="21"/>
        </w:rPr>
      </w:pPr>
    </w:p>
    <w:p>
      <w:pPr>
        <w:pStyle w:val="ListParagraph"/>
        <w:numPr>
          <w:ilvl w:val="0"/>
          <w:numId w:val="15"/>
        </w:numPr>
        <w:tabs>
          <w:tab w:pos="450" w:val="left" w:leader="none"/>
        </w:tabs>
        <w:spacing w:line="240" w:lineRule="auto" w:before="0" w:after="0"/>
        <w:ind w:left="450" w:right="0" w:hanging="332"/>
        <w:jc w:val="left"/>
        <w:rPr>
          <w:sz w:val="20"/>
        </w:rPr>
      </w:pPr>
      <w:r>
        <w:rPr>
          <w:w w:val="110"/>
          <w:sz w:val="20"/>
        </w:rPr>
        <w:t>Que</w:t>
      </w:r>
      <w:r>
        <w:rPr>
          <w:spacing w:val="10"/>
          <w:w w:val="110"/>
          <w:sz w:val="20"/>
        </w:rPr>
        <w:t> </w:t>
      </w:r>
      <w:r>
        <w:rPr>
          <w:w w:val="110"/>
          <w:sz w:val="20"/>
        </w:rPr>
        <w:t>sea</w:t>
      </w:r>
      <w:r>
        <w:rPr>
          <w:spacing w:val="11"/>
          <w:w w:val="110"/>
          <w:sz w:val="20"/>
        </w:rPr>
        <w:t> </w:t>
      </w:r>
      <w:r>
        <w:rPr>
          <w:w w:val="110"/>
          <w:sz w:val="20"/>
        </w:rPr>
        <w:t>de</w:t>
      </w:r>
      <w:r>
        <w:rPr>
          <w:spacing w:val="10"/>
          <w:w w:val="110"/>
          <w:sz w:val="20"/>
        </w:rPr>
        <w:t> </w:t>
      </w:r>
      <w:r>
        <w:rPr>
          <w:w w:val="110"/>
          <w:sz w:val="20"/>
        </w:rPr>
        <w:t>hecho</w:t>
      </w:r>
      <w:r>
        <w:rPr>
          <w:spacing w:val="12"/>
          <w:w w:val="110"/>
          <w:sz w:val="20"/>
        </w:rPr>
        <w:t> </w:t>
      </w:r>
      <w:r>
        <w:rPr>
          <w:w w:val="110"/>
          <w:sz w:val="20"/>
        </w:rPr>
        <w:t>propio</w:t>
      </w:r>
      <w:r>
        <w:rPr>
          <w:spacing w:val="12"/>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del</w:t>
      </w:r>
      <w:r>
        <w:rPr>
          <w:spacing w:val="11"/>
          <w:w w:val="110"/>
          <w:sz w:val="20"/>
        </w:rPr>
        <w:t> </w:t>
      </w:r>
      <w:r>
        <w:rPr>
          <w:w w:val="110"/>
          <w:sz w:val="20"/>
        </w:rPr>
        <w:t>representante</w:t>
      </w:r>
      <w:r>
        <w:rPr>
          <w:spacing w:val="10"/>
          <w:w w:val="110"/>
          <w:sz w:val="20"/>
        </w:rPr>
        <w:t> </w:t>
      </w:r>
      <w:r>
        <w:rPr>
          <w:w w:val="110"/>
          <w:sz w:val="20"/>
        </w:rPr>
        <w:t>y</w:t>
      </w:r>
      <w:r>
        <w:rPr>
          <w:spacing w:val="11"/>
          <w:w w:val="110"/>
          <w:sz w:val="20"/>
        </w:rPr>
        <w:t> </w:t>
      </w:r>
      <w:r>
        <w:rPr>
          <w:w w:val="110"/>
          <w:sz w:val="20"/>
        </w:rPr>
        <w:t>concerniente</w:t>
      </w:r>
      <w:r>
        <w:rPr>
          <w:spacing w:val="10"/>
          <w:w w:val="110"/>
          <w:sz w:val="20"/>
        </w:rPr>
        <w:t> </w:t>
      </w:r>
      <w:r>
        <w:rPr>
          <w:w w:val="110"/>
          <w:sz w:val="20"/>
        </w:rPr>
        <w:t>al</w:t>
      </w:r>
      <w:r>
        <w:rPr>
          <w:spacing w:val="11"/>
          <w:w w:val="110"/>
          <w:sz w:val="20"/>
        </w:rPr>
        <w:t> </w:t>
      </w:r>
      <w:r>
        <w:rPr>
          <w:w w:val="110"/>
          <w:sz w:val="20"/>
        </w:rPr>
        <w:t>asunto.</w:t>
      </w:r>
    </w:p>
    <w:p>
      <w:pPr>
        <w:spacing w:after="0" w:line="240" w:lineRule="auto"/>
        <w:jc w:val="left"/>
        <w:rPr>
          <w:sz w:val="20"/>
        </w:rPr>
        <w:sectPr>
          <w:pgSz w:w="12240" w:h="15840"/>
          <w:pgMar w:header="720" w:footer="1030" w:top="1680" w:bottom="1220" w:left="1300" w:right="1300"/>
        </w:sectPr>
      </w:pPr>
    </w:p>
    <w:p>
      <w:pPr>
        <w:pStyle w:val="BodyText"/>
        <w:spacing w:line="236" w:lineRule="exact" w:before="1"/>
        <w:ind w:left="118" w:right="120"/>
        <w:jc w:val="both"/>
      </w:pPr>
      <w:r>
        <w:rPr>
          <w:rFonts w:ascii="TeX Gyre Bonum" w:hAnsi="TeX Gyre Bonum"/>
          <w:b/>
          <w:w w:val="110"/>
        </w:rPr>
        <w:t>Artículo 98.- </w:t>
      </w:r>
      <w:r>
        <w:rPr>
          <w:w w:val="110"/>
        </w:rPr>
        <w:t>Los hechos propios de las partes interesadas aseverados en sus promociones o en cualquier otro acto del procedimiento o proceso administrativo, harán prueba plena en contra  de</w:t>
      </w:r>
      <w:r>
        <w:rPr>
          <w:spacing w:val="9"/>
          <w:w w:val="110"/>
        </w:rPr>
        <w:t> </w:t>
      </w:r>
      <w:r>
        <w:rPr>
          <w:w w:val="110"/>
        </w:rPr>
        <w:t>quien</w:t>
      </w:r>
      <w:r>
        <w:rPr>
          <w:spacing w:val="10"/>
          <w:w w:val="110"/>
        </w:rPr>
        <w:t> </w:t>
      </w:r>
      <w:r>
        <w:rPr>
          <w:w w:val="110"/>
        </w:rPr>
        <w:t>los</w:t>
      </w:r>
      <w:r>
        <w:rPr>
          <w:spacing w:val="10"/>
          <w:w w:val="110"/>
        </w:rPr>
        <w:t> </w:t>
      </w:r>
      <w:r>
        <w:rPr>
          <w:w w:val="110"/>
        </w:rPr>
        <w:t>asevere,</w:t>
      </w:r>
      <w:r>
        <w:rPr>
          <w:spacing w:val="10"/>
          <w:w w:val="110"/>
        </w:rPr>
        <w:t> </w:t>
      </w:r>
      <w:r>
        <w:rPr>
          <w:w w:val="110"/>
        </w:rPr>
        <w:t>sin</w:t>
      </w:r>
      <w:r>
        <w:rPr>
          <w:spacing w:val="11"/>
          <w:w w:val="110"/>
        </w:rPr>
        <w:t> </w:t>
      </w:r>
      <w:r>
        <w:rPr>
          <w:w w:val="110"/>
        </w:rPr>
        <w:t>necesidad</w:t>
      </w:r>
      <w:r>
        <w:rPr>
          <w:spacing w:val="11"/>
          <w:w w:val="110"/>
        </w:rPr>
        <w:t> </w:t>
      </w:r>
      <w:r>
        <w:rPr>
          <w:w w:val="110"/>
        </w:rPr>
        <w:t>de</w:t>
      </w:r>
      <w:r>
        <w:rPr>
          <w:spacing w:val="10"/>
          <w:w w:val="110"/>
        </w:rPr>
        <w:t> </w:t>
      </w:r>
      <w:r>
        <w:rPr>
          <w:w w:val="110"/>
        </w:rPr>
        <w:t>ofrecerlos</w:t>
      </w:r>
      <w:r>
        <w:rPr>
          <w:spacing w:val="9"/>
          <w:w w:val="110"/>
        </w:rPr>
        <w:t> </w:t>
      </w:r>
      <w:r>
        <w:rPr>
          <w:w w:val="110"/>
        </w:rPr>
        <w:t>como</w:t>
      </w:r>
      <w:r>
        <w:rPr>
          <w:spacing w:val="12"/>
          <w:w w:val="110"/>
        </w:rPr>
        <w:t> </w:t>
      </w:r>
      <w:r>
        <w:rPr>
          <w:w w:val="110"/>
        </w:rPr>
        <w:t>prueba.</w:t>
      </w:r>
    </w:p>
    <w:p>
      <w:pPr>
        <w:pStyle w:val="BodyText"/>
        <w:spacing w:before="5"/>
        <w:rPr>
          <w:sz w:val="17"/>
        </w:rPr>
      </w:pPr>
    </w:p>
    <w:p>
      <w:pPr>
        <w:pStyle w:val="BodyText"/>
        <w:spacing w:line="230" w:lineRule="auto"/>
        <w:ind w:left="118" w:right="121"/>
        <w:jc w:val="both"/>
      </w:pPr>
      <w:r>
        <w:rPr>
          <w:rFonts w:ascii="TeX Gyre Bonum" w:hAnsi="TeX Gyre Bonum"/>
          <w:b/>
          <w:w w:val="110"/>
        </w:rPr>
        <w:t>Artículo 99.- </w:t>
      </w:r>
      <w:r>
        <w:rPr>
          <w:w w:val="110"/>
        </w:rPr>
        <w:t>La confesión ficta produce el efecto de una presunción, cuando no haya pruebas que la contradigan.</w:t>
      </w:r>
    </w:p>
    <w:p>
      <w:pPr>
        <w:pStyle w:val="BodyText"/>
        <w:spacing w:before="5"/>
        <w:rPr>
          <w:sz w:val="17"/>
        </w:rPr>
      </w:pPr>
    </w:p>
    <w:p>
      <w:pPr>
        <w:spacing w:before="0"/>
        <w:ind w:left="118" w:right="0" w:firstLine="0"/>
        <w:jc w:val="both"/>
        <w:rPr>
          <w:sz w:val="20"/>
        </w:rPr>
      </w:pPr>
      <w:r>
        <w:rPr>
          <w:rFonts w:ascii="TeX Gyre Bonum" w:hAnsi="TeX Gyre Bonum"/>
          <w:b/>
          <w:w w:val="110"/>
          <w:sz w:val="20"/>
        </w:rPr>
        <w:t>Artículo 100.- </w:t>
      </w:r>
      <w:r>
        <w:rPr>
          <w:w w:val="110"/>
          <w:sz w:val="20"/>
        </w:rPr>
        <w:t>Los documentos públicos hacen prueba plena.</w:t>
      </w:r>
    </w:p>
    <w:p>
      <w:pPr>
        <w:pStyle w:val="BodyText"/>
        <w:spacing w:before="178"/>
        <w:ind w:left="118"/>
        <w:jc w:val="both"/>
      </w:pPr>
      <w:r>
        <w:rPr>
          <w:rFonts w:ascii="TeX Gyre Bonum" w:hAnsi="TeX Gyre Bonum"/>
          <w:b/>
          <w:w w:val="110"/>
        </w:rPr>
        <w:t>Artículo 101.- </w:t>
      </w:r>
      <w:r>
        <w:rPr>
          <w:w w:val="110"/>
        </w:rPr>
        <w:t>Las copias certificadas hacen fe de la existencia de los originales.</w:t>
      </w:r>
    </w:p>
    <w:p>
      <w:pPr>
        <w:pStyle w:val="BodyText"/>
        <w:spacing w:line="230" w:lineRule="auto" w:before="186"/>
        <w:ind w:left="118" w:right="119"/>
        <w:jc w:val="both"/>
      </w:pPr>
      <w:r>
        <w:rPr>
          <w:rFonts w:ascii="TeX Gyre Bonum" w:hAnsi="TeX Gyre Bonum"/>
          <w:b/>
          <w:w w:val="110"/>
        </w:rPr>
        <w:t>Artículo 102.- </w:t>
      </w:r>
      <w:r>
        <w:rPr>
          <w:w w:val="110"/>
        </w:rPr>
        <w:t>La documental privada, inspección, pericial y testimonial serán valorizados según el prudente arbitrio de la autoridad administrativa o del Tribunal.</w:t>
      </w:r>
    </w:p>
    <w:p>
      <w:pPr>
        <w:pStyle w:val="BodyText"/>
        <w:spacing w:before="7"/>
        <w:rPr>
          <w:sz w:val="21"/>
        </w:rPr>
      </w:pPr>
    </w:p>
    <w:p>
      <w:pPr>
        <w:pStyle w:val="BodyText"/>
        <w:spacing w:line="244" w:lineRule="auto"/>
        <w:ind w:left="118" w:right="120"/>
        <w:jc w:val="both"/>
      </w:pPr>
      <w:r>
        <w:rPr>
          <w:w w:val="110"/>
        </w:rPr>
        <w:t>Al valorar la prueba testimonial, la autoridad apreciará las impugnaciones y justificaciones que se hayan planteado</w:t>
      </w:r>
      <w:r>
        <w:rPr>
          <w:spacing w:val="23"/>
          <w:w w:val="110"/>
        </w:rPr>
        <w:t> </w:t>
      </w:r>
      <w:r>
        <w:rPr>
          <w:w w:val="110"/>
        </w:rPr>
        <w:t>y obren en el expediente.</w:t>
      </w:r>
    </w:p>
    <w:p>
      <w:pPr>
        <w:pStyle w:val="BodyText"/>
        <w:spacing w:line="242" w:lineRule="auto" w:before="192"/>
        <w:ind w:left="118" w:right="117"/>
        <w:jc w:val="both"/>
      </w:pPr>
      <w:r>
        <w:rPr>
          <w:rFonts w:ascii="TeX Gyre Bonum" w:hAnsi="TeX Gyre Bonum"/>
          <w:b/>
          <w:w w:val="110"/>
        </w:rPr>
        <w:t>Artículo 103.- </w:t>
      </w:r>
      <w:r>
        <w:rPr>
          <w:w w:val="110"/>
        </w:rPr>
        <w:t>Para que las presunciones sean apreciables como medios de prueba, es indispensable que entre el hecho demostrado y aquél que se trata de deducir haya un enlace preciso. La autoridad administrativa o el Tribunal apreciarán en justicia el valor de las presunciones.</w:t>
      </w:r>
    </w:p>
    <w:p>
      <w:pPr>
        <w:pStyle w:val="BodyText"/>
        <w:spacing w:before="191"/>
        <w:ind w:left="118" w:right="119"/>
        <w:jc w:val="both"/>
      </w:pPr>
      <w:r>
        <w:rPr>
          <w:rFonts w:ascii="TeX Gyre Bonum" w:hAnsi="TeX Gyre Bonum"/>
          <w:b/>
          <w:w w:val="110"/>
        </w:rPr>
        <w:t>Artículo 104.- </w:t>
      </w:r>
      <w:r>
        <w:rPr>
          <w:w w:val="110"/>
        </w:rPr>
        <w:t>Las fotografías, copias fotostáticas y demás pruebas aportadas por la ciencia, técnica o arte quedan a la prudente calificación de la autoridad administrativa o del Tribunal. Las</w:t>
      </w:r>
      <w:r>
        <w:rPr>
          <w:spacing w:val="10"/>
          <w:w w:val="110"/>
        </w:rPr>
        <w:t> </w:t>
      </w:r>
      <w:r>
        <w:rPr>
          <w:w w:val="110"/>
        </w:rPr>
        <w:t>copias</w:t>
      </w:r>
      <w:r>
        <w:rPr>
          <w:spacing w:val="10"/>
          <w:w w:val="110"/>
        </w:rPr>
        <w:t> </w:t>
      </w:r>
      <w:r>
        <w:rPr>
          <w:w w:val="110"/>
        </w:rPr>
        <w:t>fotostáticas</w:t>
      </w:r>
      <w:r>
        <w:rPr>
          <w:spacing w:val="10"/>
          <w:w w:val="110"/>
        </w:rPr>
        <w:t> </w:t>
      </w:r>
      <w:r>
        <w:rPr>
          <w:w w:val="110"/>
        </w:rPr>
        <w:t>sólo</w:t>
      </w:r>
      <w:r>
        <w:rPr>
          <w:spacing w:val="12"/>
          <w:w w:val="110"/>
        </w:rPr>
        <w:t> </w:t>
      </w:r>
      <w:r>
        <w:rPr>
          <w:w w:val="110"/>
        </w:rPr>
        <w:t>harán</w:t>
      </w:r>
      <w:r>
        <w:rPr>
          <w:spacing w:val="11"/>
          <w:w w:val="110"/>
        </w:rPr>
        <w:t> </w:t>
      </w:r>
      <w:r>
        <w:rPr>
          <w:w w:val="110"/>
        </w:rPr>
        <w:t>fe</w:t>
      </w:r>
      <w:r>
        <w:rPr>
          <w:spacing w:val="10"/>
          <w:w w:val="110"/>
        </w:rPr>
        <w:t> </w:t>
      </w:r>
      <w:r>
        <w:rPr>
          <w:w w:val="110"/>
        </w:rPr>
        <w:t>cuando</w:t>
      </w:r>
      <w:r>
        <w:rPr>
          <w:spacing w:val="12"/>
          <w:w w:val="110"/>
        </w:rPr>
        <w:t> </w:t>
      </w:r>
      <w:r>
        <w:rPr>
          <w:w w:val="110"/>
        </w:rPr>
        <w:t>estén</w:t>
      </w:r>
      <w:r>
        <w:rPr>
          <w:spacing w:val="11"/>
          <w:w w:val="110"/>
        </w:rPr>
        <w:t> </w:t>
      </w:r>
      <w:r>
        <w:rPr>
          <w:w w:val="110"/>
        </w:rPr>
        <w:t>certificadas</w:t>
      </w:r>
      <w:r>
        <w:rPr>
          <w:spacing w:val="10"/>
          <w:w w:val="110"/>
        </w:rPr>
        <w:t> </w:t>
      </w:r>
      <w:r>
        <w:rPr>
          <w:w w:val="110"/>
        </w:rPr>
        <w:t>legalmente.</w:t>
      </w:r>
    </w:p>
    <w:p>
      <w:pPr>
        <w:pStyle w:val="BodyText"/>
        <w:spacing w:line="242" w:lineRule="auto" w:before="192"/>
        <w:ind w:left="118" w:right="112"/>
        <w:jc w:val="both"/>
      </w:pPr>
      <w:r>
        <w:rPr>
          <w:rFonts w:ascii="TeX Gyre Bonum" w:hAnsi="TeX Gyre Bonum"/>
          <w:b/>
          <w:w w:val="110"/>
        </w:rPr>
        <w:t>Artículo 105.- </w:t>
      </w:r>
      <w:r>
        <w:rPr>
          <w:w w:val="110"/>
        </w:rPr>
        <w:t>La valoración de las pruebas se hará de acuerdo con las normas de la presente sección, a menos que por el enlace de las pruebas rendidas y de las presunciones formadas, la autoridad administrativa o el Tribunal adquieran convicción distinta, respecto del asunto. En este</w:t>
      </w:r>
      <w:r>
        <w:rPr>
          <w:spacing w:val="10"/>
          <w:w w:val="110"/>
        </w:rPr>
        <w:t> </w:t>
      </w:r>
      <w:r>
        <w:rPr>
          <w:w w:val="110"/>
        </w:rPr>
        <w:t>caso,</w:t>
      </w:r>
      <w:r>
        <w:rPr>
          <w:spacing w:val="12"/>
          <w:w w:val="110"/>
        </w:rPr>
        <w:t> </w:t>
      </w:r>
      <w:r>
        <w:rPr>
          <w:w w:val="110"/>
        </w:rPr>
        <w:t>deberán</w:t>
      </w:r>
      <w:r>
        <w:rPr>
          <w:spacing w:val="12"/>
          <w:w w:val="110"/>
        </w:rPr>
        <w:t> </w:t>
      </w:r>
      <w:r>
        <w:rPr>
          <w:w w:val="110"/>
        </w:rPr>
        <w:t>motivar</w:t>
      </w:r>
      <w:r>
        <w:rPr>
          <w:spacing w:val="11"/>
          <w:w w:val="110"/>
        </w:rPr>
        <w:t> </w:t>
      </w:r>
      <w:r>
        <w:rPr>
          <w:w w:val="110"/>
        </w:rPr>
        <w:t>cuidadosamente</w:t>
      </w:r>
      <w:r>
        <w:rPr>
          <w:spacing w:val="11"/>
          <w:w w:val="110"/>
        </w:rPr>
        <w:t> </w:t>
      </w:r>
      <w:r>
        <w:rPr>
          <w:w w:val="110"/>
        </w:rPr>
        <w:t>esta</w:t>
      </w:r>
      <w:r>
        <w:rPr>
          <w:spacing w:val="11"/>
          <w:w w:val="110"/>
        </w:rPr>
        <w:t> </w:t>
      </w:r>
      <w:r>
        <w:rPr>
          <w:w w:val="110"/>
        </w:rPr>
        <w:t>parte</w:t>
      </w:r>
      <w:r>
        <w:rPr>
          <w:spacing w:val="11"/>
          <w:w w:val="110"/>
        </w:rPr>
        <w:t> </w:t>
      </w:r>
      <w:r>
        <w:rPr>
          <w:w w:val="110"/>
        </w:rPr>
        <w:t>de</w:t>
      </w:r>
      <w:r>
        <w:rPr>
          <w:spacing w:val="10"/>
          <w:w w:val="110"/>
        </w:rPr>
        <w:t> </w:t>
      </w:r>
      <w:r>
        <w:rPr>
          <w:w w:val="110"/>
        </w:rPr>
        <w:t>su</w:t>
      </w:r>
      <w:r>
        <w:rPr>
          <w:spacing w:val="9"/>
          <w:w w:val="110"/>
        </w:rPr>
        <w:t> </w:t>
      </w:r>
      <w:r>
        <w:rPr>
          <w:w w:val="110"/>
        </w:rPr>
        <w:t>resolución.</w:t>
      </w:r>
    </w:p>
    <w:p>
      <w:pPr>
        <w:pStyle w:val="BodyText"/>
        <w:rPr>
          <w:sz w:val="22"/>
        </w:rPr>
      </w:pPr>
    </w:p>
    <w:p>
      <w:pPr>
        <w:pStyle w:val="Heading1"/>
        <w:spacing w:before="176"/>
        <w:ind w:right="2121"/>
      </w:pPr>
      <w:r>
        <w:rPr/>
        <w:t>TITULO SEGUNDO</w:t>
      </w:r>
    </w:p>
    <w:p>
      <w:pPr>
        <w:spacing w:line="264" w:lineRule="exact" w:before="0"/>
        <w:ind w:left="2121" w:right="2122" w:firstLine="0"/>
        <w:jc w:val="center"/>
        <w:rPr>
          <w:rFonts w:ascii="TeX Gyre Bonum"/>
          <w:b/>
          <w:sz w:val="20"/>
        </w:rPr>
      </w:pPr>
      <w:r>
        <w:rPr>
          <w:rFonts w:ascii="TeX Gyre Bonum"/>
          <w:b/>
          <w:sz w:val="20"/>
        </w:rPr>
        <w:t>Del Procedimiento Administrativo</w:t>
      </w:r>
    </w:p>
    <w:p>
      <w:pPr>
        <w:spacing w:line="263" w:lineRule="exact" w:before="178"/>
        <w:ind w:left="2121" w:right="2121" w:firstLine="0"/>
        <w:jc w:val="center"/>
        <w:rPr>
          <w:rFonts w:ascii="TeX Gyre Bonum" w:hAnsi="TeX Gyre Bonum"/>
          <w:b/>
          <w:sz w:val="20"/>
        </w:rPr>
      </w:pPr>
      <w:r>
        <w:rPr>
          <w:rFonts w:ascii="TeX Gyre Bonum" w:hAnsi="TeX Gyre Bonum"/>
          <w:b/>
          <w:sz w:val="20"/>
        </w:rPr>
        <w:t>CAPÍTULO PRIMERO</w:t>
      </w:r>
    </w:p>
    <w:p>
      <w:pPr>
        <w:spacing w:line="263" w:lineRule="exact" w:before="0"/>
        <w:ind w:left="2121" w:right="2121" w:firstLine="0"/>
        <w:jc w:val="center"/>
        <w:rPr>
          <w:rFonts w:ascii="TeX Gyre Bonum"/>
          <w:b/>
          <w:sz w:val="20"/>
        </w:rPr>
      </w:pPr>
      <w:r>
        <w:rPr>
          <w:rFonts w:ascii="TeX Gyre Bonum"/>
          <w:b/>
          <w:sz w:val="20"/>
        </w:rPr>
        <w:t>De las Disposiciones Generales</w:t>
      </w:r>
    </w:p>
    <w:p>
      <w:pPr>
        <w:pStyle w:val="BodyText"/>
        <w:spacing w:line="242" w:lineRule="auto" w:before="177"/>
        <w:ind w:left="118" w:right="114"/>
        <w:jc w:val="both"/>
      </w:pPr>
      <w:r>
        <w:rPr>
          <w:rFonts w:ascii="TeX Gyre Bonum" w:hAnsi="TeX Gyre Bonum"/>
          <w:b/>
          <w:w w:val="110"/>
        </w:rPr>
        <w:t>Artículo 106.- </w:t>
      </w:r>
      <w:r>
        <w:rPr>
          <w:w w:val="110"/>
        </w:rPr>
        <w:t>El procedimiento administrativo ante las dependencias del Poder Ejecutivo del Estado, los municipios y los organismos auxiliares con funciones de autoridad de  carácter estatal y municipal, se iniciará, tramitará y decidirá con arreglo a las  disposiciones  de  los  títulos primero y segundo del presente</w:t>
      </w:r>
      <w:r>
        <w:rPr>
          <w:spacing w:val="8"/>
          <w:w w:val="110"/>
        </w:rPr>
        <w:t> </w:t>
      </w:r>
      <w:r>
        <w:rPr>
          <w:w w:val="110"/>
        </w:rPr>
        <w:t>Código.</w:t>
      </w:r>
    </w:p>
    <w:p>
      <w:pPr>
        <w:pStyle w:val="BodyText"/>
        <w:spacing w:before="6"/>
        <w:rPr>
          <w:sz w:val="17"/>
        </w:rPr>
      </w:pPr>
    </w:p>
    <w:p>
      <w:pPr>
        <w:pStyle w:val="BodyText"/>
        <w:spacing w:line="230" w:lineRule="auto"/>
        <w:ind w:left="118" w:right="119"/>
        <w:jc w:val="both"/>
      </w:pPr>
      <w:r>
        <w:rPr>
          <w:rFonts w:ascii="TeX Gyre Bonum" w:hAnsi="TeX Gyre Bonum"/>
          <w:b/>
          <w:w w:val="110"/>
        </w:rPr>
        <w:t>Artículo 107.- </w:t>
      </w:r>
      <w:r>
        <w:rPr>
          <w:w w:val="110"/>
        </w:rPr>
        <w:t>A falta de normas expresas en este Código, se aplicarán los principios generales del derecho.</w:t>
      </w:r>
    </w:p>
    <w:p>
      <w:pPr>
        <w:pStyle w:val="BodyText"/>
        <w:spacing w:before="5"/>
        <w:rPr>
          <w:sz w:val="17"/>
        </w:rPr>
      </w:pPr>
    </w:p>
    <w:p>
      <w:pPr>
        <w:pStyle w:val="BodyText"/>
        <w:spacing w:line="242" w:lineRule="auto" w:before="1"/>
        <w:ind w:left="118" w:right="118"/>
        <w:jc w:val="both"/>
      </w:pPr>
      <w:r>
        <w:rPr>
          <w:rFonts w:ascii="TeX Gyre Bonum" w:hAnsi="TeX Gyre Bonum"/>
          <w:b/>
          <w:w w:val="110"/>
        </w:rPr>
        <w:t>Artículo 108.- </w:t>
      </w:r>
      <w:r>
        <w:rPr>
          <w:w w:val="110"/>
        </w:rPr>
        <w:t>Las leyes, reglamentos y demás disposiciones administrativas de observancia general, obligan y surten sus efectos al día siguiente de su publicación en la «Gaceta del Gobierno» o en la del municipio respectivo cuando se trate de normas municipales, excepto que en estos medios se señale expresamente el día en que entren en vigencia.</w:t>
      </w:r>
    </w:p>
    <w:p>
      <w:pPr>
        <w:pStyle w:val="BodyText"/>
        <w:spacing w:before="6"/>
        <w:rPr>
          <w:sz w:val="17"/>
        </w:rPr>
      </w:pPr>
    </w:p>
    <w:p>
      <w:pPr>
        <w:pStyle w:val="BodyText"/>
        <w:spacing w:line="230" w:lineRule="auto"/>
        <w:ind w:left="118" w:right="121"/>
        <w:jc w:val="both"/>
      </w:pPr>
      <w:r>
        <w:rPr>
          <w:rFonts w:ascii="TeX Gyre Bonum" w:hAnsi="TeX Gyre Bonum"/>
          <w:b/>
          <w:w w:val="110"/>
        </w:rPr>
        <w:t>Artículo 109.- </w:t>
      </w:r>
      <w:r>
        <w:rPr>
          <w:w w:val="110"/>
        </w:rPr>
        <w:t>La ley administrativa o disposición de carácter general sólo queda abrogada o derogada por otra posterior que así lo declare expresamente o que ésta contenga disposiciones</w:t>
      </w:r>
    </w:p>
    <w:p>
      <w:pPr>
        <w:spacing w:after="0" w:line="230" w:lineRule="auto"/>
        <w:jc w:val="both"/>
        <w:sectPr>
          <w:pgSz w:w="12240" w:h="15840"/>
          <w:pgMar w:header="720" w:footer="1030" w:top="1680" w:bottom="1220" w:left="1300" w:right="1300"/>
        </w:sectPr>
      </w:pPr>
    </w:p>
    <w:p>
      <w:pPr>
        <w:pStyle w:val="BodyText"/>
        <w:spacing w:line="247" w:lineRule="auto" w:before="7"/>
        <w:ind w:left="118" w:right="121"/>
        <w:jc w:val="both"/>
      </w:pPr>
      <w:r>
        <w:rPr>
          <w:w w:val="110"/>
        </w:rPr>
        <w:t>total o parcialmente incompatibles con la anterior, siempre que la primera sea de igual o menor jerarquía que la segunda.</w:t>
      </w:r>
    </w:p>
    <w:p>
      <w:pPr>
        <w:pStyle w:val="BodyText"/>
        <w:spacing w:line="237" w:lineRule="auto" w:before="192"/>
        <w:ind w:left="118" w:right="112"/>
        <w:jc w:val="both"/>
      </w:pPr>
      <w:r>
        <w:rPr>
          <w:rFonts w:ascii="TeX Gyre Bonum" w:hAnsi="TeX Gyre Bonum"/>
          <w:b/>
          <w:w w:val="110"/>
        </w:rPr>
        <w:t>Artículo 110.- </w:t>
      </w:r>
      <w:r>
        <w:rPr>
          <w:w w:val="110"/>
        </w:rPr>
        <w:t>El procedimiento administrativo puede ser común o especial. Sólo se regula como procedimiento de carácter especial, al procedimiento administrativo de ejecución y al recurso administrativo de inconformidad.</w:t>
      </w:r>
    </w:p>
    <w:p>
      <w:pPr>
        <w:pStyle w:val="BodyText"/>
        <w:spacing w:line="244" w:lineRule="auto" w:before="197"/>
        <w:ind w:left="118" w:right="119"/>
        <w:jc w:val="both"/>
      </w:pPr>
      <w:r>
        <w:rPr>
          <w:rFonts w:ascii="TeX Gyre Bonum" w:hAnsi="TeX Gyre Bonum"/>
          <w:b/>
          <w:w w:val="110"/>
        </w:rPr>
        <w:t>Artículo 111.- </w:t>
      </w:r>
      <w:r>
        <w:rPr>
          <w:w w:val="110"/>
        </w:rPr>
        <w:t>Los particulares podrán participar en el procedimiento administrativo con el carácter de peticionario, afectado o tercero interesado. Es peticionario quien hace a la autoridad administrativa una solicitud. Afectado es la persona susceptible a ser perjudicada por un acto administrativo o fiscal en sus derechos e intereses legítimos. El tercero interesado es aquél que tiene una pretensión contraria o coincidente con la del peticionario.</w:t>
      </w:r>
    </w:p>
    <w:p>
      <w:pPr>
        <w:pStyle w:val="BodyText"/>
        <w:spacing w:line="244" w:lineRule="auto" w:before="184"/>
        <w:ind w:left="118" w:right="113"/>
        <w:jc w:val="both"/>
      </w:pPr>
      <w:r>
        <w:rPr>
          <w:rFonts w:ascii="TeX Gyre Bonum" w:hAnsi="TeX Gyre Bonum"/>
          <w:b/>
          <w:w w:val="110"/>
        </w:rPr>
        <w:t>Artículo 112.- </w:t>
      </w:r>
      <w:r>
        <w:rPr>
          <w:w w:val="110"/>
        </w:rPr>
        <w:t>Los particulares podrán autorizar para oír notificaciones en su nombre a cualquier persona con capacidad legal, quien queda facultada para ofrecer y rendir pruebas, presentar alegatos, recibir documentos y formular otras promociones en el procedimiento administrativo. Esta persona no podrá desistirse del procedimiento ni delegar sus facultades en terceros.</w:t>
      </w:r>
    </w:p>
    <w:p>
      <w:pPr>
        <w:pStyle w:val="BodyText"/>
        <w:rPr>
          <w:sz w:val="22"/>
        </w:rPr>
      </w:pPr>
    </w:p>
    <w:p>
      <w:pPr>
        <w:pStyle w:val="Heading1"/>
        <w:spacing w:line="262" w:lineRule="exact" w:before="170"/>
        <w:ind w:right="2121"/>
      </w:pPr>
      <w:r>
        <w:rPr/>
        <w:t>CAPÍTULO SEGUNDO</w:t>
      </w:r>
    </w:p>
    <w:p>
      <w:pPr>
        <w:spacing w:line="262" w:lineRule="exact" w:before="0"/>
        <w:ind w:left="2121" w:right="2122" w:firstLine="0"/>
        <w:jc w:val="center"/>
        <w:rPr>
          <w:rFonts w:ascii="TeX Gyre Bonum" w:hAnsi="TeX Gyre Bonum"/>
          <w:b/>
          <w:sz w:val="20"/>
        </w:rPr>
      </w:pPr>
      <w:r>
        <w:rPr>
          <w:rFonts w:ascii="TeX Gyre Bonum" w:hAnsi="TeX Gyre Bonum"/>
          <w:b/>
          <w:sz w:val="20"/>
        </w:rPr>
        <w:t>Del Procedimiento Administrativo Común</w:t>
      </w:r>
    </w:p>
    <w:p>
      <w:pPr>
        <w:spacing w:line="264" w:lineRule="exact" w:before="179"/>
        <w:ind w:left="2121" w:right="2122" w:firstLine="0"/>
        <w:jc w:val="center"/>
        <w:rPr>
          <w:rFonts w:ascii="TeX Gyre Bonum" w:hAnsi="TeX Gyre Bonum"/>
          <w:b/>
          <w:sz w:val="20"/>
        </w:rPr>
      </w:pPr>
      <w:r>
        <w:rPr>
          <w:rFonts w:ascii="TeX Gyre Bonum" w:hAnsi="TeX Gyre Bonum"/>
          <w:b/>
          <w:sz w:val="20"/>
        </w:rPr>
        <w:t>SECCIÓN PRIMERA</w:t>
      </w:r>
    </w:p>
    <w:p>
      <w:pPr>
        <w:spacing w:line="264" w:lineRule="exact" w:before="0"/>
        <w:ind w:left="2121" w:right="2121" w:firstLine="0"/>
        <w:jc w:val="center"/>
        <w:rPr>
          <w:rFonts w:ascii="TeX Gyre Bonum" w:hAnsi="TeX Gyre Bonum"/>
          <w:b/>
          <w:sz w:val="20"/>
        </w:rPr>
      </w:pPr>
      <w:r>
        <w:rPr>
          <w:rFonts w:ascii="TeX Gyre Bonum" w:hAnsi="TeX Gyre Bonum"/>
          <w:b/>
          <w:sz w:val="20"/>
        </w:rPr>
        <w:t>De la Iniciación del Procedimiento</w:t>
      </w:r>
    </w:p>
    <w:p>
      <w:pPr>
        <w:pStyle w:val="BodyText"/>
        <w:spacing w:line="230" w:lineRule="auto" w:before="185"/>
        <w:ind w:left="118" w:right="119"/>
        <w:jc w:val="both"/>
      </w:pPr>
      <w:r>
        <w:rPr>
          <w:rFonts w:ascii="TeX Gyre Bonum" w:hAnsi="TeX Gyre Bonum"/>
          <w:b/>
          <w:w w:val="110"/>
        </w:rPr>
        <w:t>Artículo 113.- </w:t>
      </w:r>
      <w:r>
        <w:rPr>
          <w:w w:val="110"/>
        </w:rPr>
        <w:t>El procedimiento administrativo podrá iniciarse de oficio por las autoridades administrativas o a petición de los particulares interesados.</w:t>
      </w:r>
    </w:p>
    <w:p>
      <w:pPr>
        <w:pStyle w:val="BodyText"/>
        <w:spacing w:before="3"/>
        <w:rPr>
          <w:sz w:val="18"/>
        </w:rPr>
      </w:pPr>
    </w:p>
    <w:p>
      <w:pPr>
        <w:pStyle w:val="BodyText"/>
        <w:spacing w:line="230" w:lineRule="auto"/>
        <w:ind w:left="118" w:right="121"/>
        <w:jc w:val="both"/>
      </w:pPr>
      <w:r>
        <w:rPr>
          <w:rFonts w:ascii="TeX Gyre Bonum" w:hAnsi="TeX Gyre Bonum"/>
          <w:b/>
          <w:w w:val="110"/>
        </w:rPr>
        <w:t>Artículo 114.- </w:t>
      </w:r>
      <w:r>
        <w:rPr>
          <w:w w:val="110"/>
        </w:rPr>
        <w:t>El procedimiento se iniciará de oficio por acuerdo escrito de autoridad administrativa competente, en los casos que señalen las disposiciones legales aplicables.</w:t>
      </w:r>
    </w:p>
    <w:p>
      <w:pPr>
        <w:pStyle w:val="BodyText"/>
        <w:spacing w:before="4"/>
        <w:rPr>
          <w:sz w:val="21"/>
        </w:rPr>
      </w:pPr>
    </w:p>
    <w:p>
      <w:pPr>
        <w:pStyle w:val="BodyText"/>
        <w:spacing w:line="249" w:lineRule="auto" w:before="1"/>
        <w:ind w:left="118" w:right="120"/>
        <w:jc w:val="both"/>
      </w:pPr>
      <w:r>
        <w:rPr>
          <w:w w:val="110"/>
        </w:rPr>
        <w:t>Con anterioridad al acuerdo de iniciación del procedimiento, la autoridad podrá abrir un  período de información previa, con el fin de conocer las circunstancias del caso concreto y estar en</w:t>
      </w:r>
      <w:r>
        <w:rPr>
          <w:spacing w:val="8"/>
          <w:w w:val="110"/>
        </w:rPr>
        <w:t> </w:t>
      </w:r>
      <w:r>
        <w:rPr>
          <w:w w:val="110"/>
        </w:rPr>
        <w:t>posibilidad</w:t>
      </w:r>
      <w:r>
        <w:rPr>
          <w:spacing w:val="6"/>
          <w:w w:val="110"/>
        </w:rPr>
        <w:t> </w:t>
      </w:r>
      <w:r>
        <w:rPr>
          <w:w w:val="110"/>
        </w:rPr>
        <w:t>de</w:t>
      </w:r>
      <w:r>
        <w:rPr>
          <w:spacing w:val="7"/>
          <w:w w:val="110"/>
        </w:rPr>
        <w:t> </w:t>
      </w:r>
      <w:r>
        <w:rPr>
          <w:w w:val="110"/>
        </w:rPr>
        <w:t>determinar</w:t>
      </w:r>
      <w:r>
        <w:rPr>
          <w:spacing w:val="8"/>
          <w:w w:val="110"/>
        </w:rPr>
        <w:t> </w:t>
      </w:r>
      <w:r>
        <w:rPr>
          <w:w w:val="110"/>
        </w:rPr>
        <w:t>la</w:t>
      </w:r>
      <w:r>
        <w:rPr>
          <w:spacing w:val="8"/>
          <w:w w:val="110"/>
        </w:rPr>
        <w:t> </w:t>
      </w:r>
      <w:r>
        <w:rPr>
          <w:w w:val="110"/>
        </w:rPr>
        <w:t>conveniencia</w:t>
      </w:r>
      <w:r>
        <w:rPr>
          <w:spacing w:val="7"/>
          <w:w w:val="110"/>
        </w:rPr>
        <w:t> </w:t>
      </w:r>
      <w:r>
        <w:rPr>
          <w:w w:val="110"/>
        </w:rPr>
        <w:t>o</w:t>
      </w:r>
      <w:r>
        <w:rPr>
          <w:spacing w:val="9"/>
          <w:w w:val="110"/>
        </w:rPr>
        <w:t> </w:t>
      </w:r>
      <w:r>
        <w:rPr>
          <w:w w:val="110"/>
        </w:rPr>
        <w:t>no</w:t>
      </w:r>
      <w:r>
        <w:rPr>
          <w:spacing w:val="9"/>
          <w:w w:val="110"/>
        </w:rPr>
        <w:t> </w:t>
      </w:r>
      <w:r>
        <w:rPr>
          <w:w w:val="110"/>
        </w:rPr>
        <w:t>de</w:t>
      </w:r>
      <w:r>
        <w:rPr>
          <w:spacing w:val="8"/>
          <w:w w:val="110"/>
        </w:rPr>
        <w:t> </w:t>
      </w:r>
      <w:r>
        <w:rPr>
          <w:w w:val="110"/>
        </w:rPr>
        <w:t>iniciar</w:t>
      </w:r>
      <w:r>
        <w:rPr>
          <w:spacing w:val="9"/>
          <w:w w:val="110"/>
        </w:rPr>
        <w:t> </w:t>
      </w:r>
      <w:r>
        <w:rPr>
          <w:w w:val="110"/>
        </w:rPr>
        <w:t>el</w:t>
      </w:r>
      <w:r>
        <w:rPr>
          <w:spacing w:val="8"/>
          <w:w w:val="110"/>
        </w:rPr>
        <w:t> </w:t>
      </w:r>
      <w:r>
        <w:rPr>
          <w:w w:val="110"/>
        </w:rPr>
        <w:t>procedimiento.</w:t>
      </w:r>
    </w:p>
    <w:p>
      <w:pPr>
        <w:pStyle w:val="BodyText"/>
        <w:spacing w:before="4"/>
      </w:pPr>
    </w:p>
    <w:p>
      <w:pPr>
        <w:pStyle w:val="BodyText"/>
        <w:ind w:left="118"/>
        <w:jc w:val="both"/>
      </w:pPr>
      <w:r>
        <w:rPr>
          <w:w w:val="110"/>
        </w:rPr>
        <w:t>En esta etapa no se aplicarán las formalidades de la garantía de audiencia previa.</w:t>
      </w:r>
    </w:p>
    <w:p>
      <w:pPr>
        <w:pStyle w:val="BodyText"/>
        <w:spacing w:before="194"/>
        <w:ind w:left="118" w:right="120"/>
        <w:jc w:val="both"/>
      </w:pPr>
      <w:r>
        <w:rPr>
          <w:rFonts w:ascii="TeX Gyre Bonum" w:hAnsi="TeX Gyre Bonum"/>
          <w:b/>
          <w:w w:val="110"/>
        </w:rPr>
        <w:t>Artículo 115.- </w:t>
      </w:r>
      <w:r>
        <w:rPr>
          <w:w w:val="110"/>
        </w:rPr>
        <w:t>Las peticiones podrán formularse por los particulares en cualquier tiempo mientras no se hayan extinguido los derechos que invocan, en términos de las disposiciones legales aplicables, salvo los casos en que éstas señalen un plazo determinado.</w:t>
      </w:r>
    </w:p>
    <w:p>
      <w:pPr>
        <w:pStyle w:val="BodyText"/>
        <w:spacing w:before="194"/>
        <w:ind w:left="118"/>
        <w:jc w:val="both"/>
      </w:pPr>
      <w:r>
        <w:rPr>
          <w:rFonts w:ascii="TeX Gyre Bonum" w:hAnsi="TeX Gyre Bonum"/>
          <w:b/>
          <w:w w:val="110"/>
        </w:rPr>
        <w:t>Artículo 116.- </w:t>
      </w:r>
      <w:r>
        <w:rPr>
          <w:w w:val="110"/>
        </w:rPr>
        <w:t>La petición de los particulares deberá hacerse por escrito, en el que se señale:</w:t>
      </w:r>
    </w:p>
    <w:p>
      <w:pPr>
        <w:pStyle w:val="BodyText"/>
        <w:spacing w:before="8"/>
        <w:rPr>
          <w:sz w:val="19"/>
        </w:rPr>
      </w:pPr>
    </w:p>
    <w:p>
      <w:pPr>
        <w:pStyle w:val="ListParagraph"/>
        <w:numPr>
          <w:ilvl w:val="0"/>
          <w:numId w:val="16"/>
        </w:numPr>
        <w:tabs>
          <w:tab w:pos="316" w:val="left" w:leader="none"/>
        </w:tabs>
        <w:spacing w:line="240" w:lineRule="auto" w:before="0" w:after="0"/>
        <w:ind w:left="315" w:right="0" w:hanging="198"/>
        <w:jc w:val="left"/>
        <w:rPr>
          <w:sz w:val="20"/>
        </w:rPr>
      </w:pPr>
      <w:r>
        <w:rPr>
          <w:w w:val="110"/>
          <w:sz w:val="20"/>
        </w:rPr>
        <w:t>La autoridad a la que se</w:t>
      </w:r>
      <w:r>
        <w:rPr>
          <w:spacing w:val="11"/>
          <w:w w:val="110"/>
          <w:sz w:val="20"/>
        </w:rPr>
        <w:t> </w:t>
      </w:r>
      <w:r>
        <w:rPr>
          <w:w w:val="110"/>
          <w:sz w:val="20"/>
        </w:rPr>
        <w:t>dirige;</w:t>
      </w:r>
    </w:p>
    <w:p>
      <w:pPr>
        <w:pStyle w:val="BodyText"/>
        <w:spacing w:before="5"/>
        <w:rPr>
          <w:sz w:val="21"/>
        </w:rPr>
      </w:pPr>
    </w:p>
    <w:p>
      <w:pPr>
        <w:pStyle w:val="ListParagraph"/>
        <w:numPr>
          <w:ilvl w:val="0"/>
          <w:numId w:val="16"/>
        </w:numPr>
        <w:tabs>
          <w:tab w:pos="383" w:val="left" w:leader="none"/>
        </w:tabs>
        <w:spacing w:line="240" w:lineRule="auto" w:before="0" w:after="0"/>
        <w:ind w:left="382" w:right="0" w:hanging="265"/>
        <w:jc w:val="left"/>
        <w:rPr>
          <w:sz w:val="20"/>
        </w:rPr>
      </w:pPr>
      <w:r>
        <w:rPr>
          <w:w w:val="110"/>
          <w:sz w:val="20"/>
        </w:rPr>
        <w:t>El</w:t>
      </w:r>
      <w:r>
        <w:rPr>
          <w:spacing w:val="10"/>
          <w:w w:val="110"/>
          <w:sz w:val="20"/>
        </w:rPr>
        <w:t> </w:t>
      </w:r>
      <w:r>
        <w:rPr>
          <w:w w:val="110"/>
          <w:sz w:val="20"/>
        </w:rPr>
        <w:t>nombre</w:t>
      </w:r>
      <w:r>
        <w:rPr>
          <w:spacing w:val="9"/>
          <w:w w:val="110"/>
          <w:sz w:val="20"/>
        </w:rPr>
        <w:t> </w:t>
      </w:r>
      <w:r>
        <w:rPr>
          <w:w w:val="110"/>
          <w:sz w:val="20"/>
        </w:rPr>
        <w:t>del</w:t>
      </w:r>
      <w:r>
        <w:rPr>
          <w:spacing w:val="8"/>
          <w:w w:val="110"/>
          <w:sz w:val="20"/>
        </w:rPr>
        <w:t> </w:t>
      </w:r>
      <w:r>
        <w:rPr>
          <w:w w:val="110"/>
          <w:sz w:val="20"/>
        </w:rPr>
        <w:t>peticionario</w:t>
      </w:r>
      <w:r>
        <w:rPr>
          <w:spacing w:val="11"/>
          <w:w w:val="110"/>
          <w:sz w:val="20"/>
        </w:rPr>
        <w:t> </w:t>
      </w:r>
      <w:r>
        <w:rPr>
          <w:w w:val="110"/>
          <w:sz w:val="20"/>
        </w:rPr>
        <w:t>y,</w:t>
      </w:r>
      <w:r>
        <w:rPr>
          <w:spacing w:val="11"/>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de</w:t>
      </w:r>
      <w:r>
        <w:rPr>
          <w:spacing w:val="9"/>
          <w:w w:val="110"/>
          <w:sz w:val="20"/>
        </w:rPr>
        <w:t> </w:t>
      </w:r>
      <w:r>
        <w:rPr>
          <w:w w:val="110"/>
          <w:sz w:val="20"/>
        </w:rPr>
        <w:t>quien</w:t>
      </w:r>
      <w:r>
        <w:rPr>
          <w:spacing w:val="10"/>
          <w:w w:val="110"/>
          <w:sz w:val="20"/>
        </w:rPr>
        <w:t> </w:t>
      </w:r>
      <w:r>
        <w:rPr>
          <w:w w:val="110"/>
          <w:sz w:val="20"/>
        </w:rPr>
        <w:t>promueva</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nombre;</w:t>
      </w:r>
    </w:p>
    <w:p>
      <w:pPr>
        <w:pStyle w:val="BodyText"/>
        <w:spacing w:before="2"/>
        <w:rPr>
          <w:sz w:val="21"/>
        </w:rPr>
      </w:pPr>
    </w:p>
    <w:p>
      <w:pPr>
        <w:pStyle w:val="ListParagraph"/>
        <w:numPr>
          <w:ilvl w:val="0"/>
          <w:numId w:val="16"/>
        </w:numPr>
        <w:tabs>
          <w:tab w:pos="450" w:val="left" w:leader="none"/>
        </w:tabs>
        <w:spacing w:line="240" w:lineRule="auto" w:before="0" w:after="0"/>
        <w:ind w:left="450" w:right="0" w:hanging="332"/>
        <w:jc w:val="left"/>
        <w:rPr>
          <w:sz w:val="20"/>
        </w:rPr>
      </w:pPr>
      <w:r>
        <w:rPr>
          <w:w w:val="110"/>
          <w:sz w:val="20"/>
        </w:rPr>
        <w:t>El domicilio para recibir notificaciones, que deberá estar ubicado en el territorio del</w:t>
      </w:r>
      <w:r>
        <w:rPr>
          <w:spacing w:val="5"/>
          <w:w w:val="110"/>
          <w:sz w:val="20"/>
        </w:rPr>
        <w:t> </w:t>
      </w:r>
      <w:r>
        <w:rPr>
          <w:w w:val="110"/>
          <w:sz w:val="20"/>
        </w:rPr>
        <w:t>Estado;</w:t>
      </w:r>
    </w:p>
    <w:p>
      <w:pPr>
        <w:pStyle w:val="BodyText"/>
        <w:spacing w:before="4"/>
        <w:rPr>
          <w:sz w:val="21"/>
        </w:rPr>
      </w:pPr>
    </w:p>
    <w:p>
      <w:pPr>
        <w:pStyle w:val="ListParagraph"/>
        <w:numPr>
          <w:ilvl w:val="0"/>
          <w:numId w:val="16"/>
        </w:numPr>
        <w:tabs>
          <w:tab w:pos="455" w:val="left" w:leader="none"/>
        </w:tabs>
        <w:spacing w:line="240" w:lineRule="auto" w:before="1" w:after="0"/>
        <w:ind w:left="454" w:right="0" w:hanging="337"/>
        <w:jc w:val="left"/>
        <w:rPr>
          <w:sz w:val="20"/>
        </w:rPr>
      </w:pPr>
      <w:r>
        <w:rPr>
          <w:w w:val="110"/>
          <w:sz w:val="20"/>
        </w:rPr>
        <w:t>Los planteamientos o solicitudes que se</w:t>
      </w:r>
      <w:r>
        <w:rPr>
          <w:spacing w:val="8"/>
          <w:w w:val="110"/>
          <w:sz w:val="20"/>
        </w:rPr>
        <w:t> </w:t>
      </w:r>
      <w:r>
        <w:rPr>
          <w:w w:val="110"/>
          <w:sz w:val="20"/>
        </w:rPr>
        <w:t>hagan;</w:t>
      </w:r>
    </w:p>
    <w:p>
      <w:pPr>
        <w:pStyle w:val="BodyText"/>
        <w:spacing w:before="4"/>
        <w:rPr>
          <w:sz w:val="21"/>
        </w:rPr>
      </w:pPr>
    </w:p>
    <w:p>
      <w:pPr>
        <w:pStyle w:val="ListParagraph"/>
        <w:numPr>
          <w:ilvl w:val="0"/>
          <w:numId w:val="16"/>
        </w:numPr>
        <w:tabs>
          <w:tab w:pos="388" w:val="left" w:leader="none"/>
        </w:tabs>
        <w:spacing w:line="240" w:lineRule="auto" w:before="0" w:after="0"/>
        <w:ind w:left="387" w:right="0" w:hanging="270"/>
        <w:jc w:val="left"/>
        <w:rPr>
          <w:sz w:val="20"/>
        </w:rPr>
      </w:pPr>
      <w:r>
        <w:rPr>
          <w:w w:val="110"/>
          <w:sz w:val="20"/>
        </w:rPr>
        <w:t>Las</w:t>
      </w:r>
      <w:r>
        <w:rPr>
          <w:spacing w:val="11"/>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en</w:t>
      </w:r>
      <w:r>
        <w:rPr>
          <w:spacing w:val="11"/>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sustente,</w:t>
      </w:r>
      <w:r>
        <w:rPr>
          <w:spacing w:val="11"/>
          <w:w w:val="110"/>
          <w:sz w:val="20"/>
        </w:rPr>
        <w:t> </w:t>
      </w:r>
      <w:r>
        <w:rPr>
          <w:w w:val="110"/>
          <w:sz w:val="20"/>
        </w:rPr>
        <w:t>de</w:t>
      </w:r>
      <w:r>
        <w:rPr>
          <w:spacing w:val="10"/>
          <w:w w:val="110"/>
          <w:sz w:val="20"/>
        </w:rPr>
        <w:t> </w:t>
      </w:r>
      <w:r>
        <w:rPr>
          <w:w w:val="110"/>
          <w:sz w:val="20"/>
        </w:rPr>
        <w:t>ser</w:t>
      </w:r>
      <w:r>
        <w:rPr>
          <w:spacing w:val="12"/>
          <w:w w:val="110"/>
          <w:sz w:val="20"/>
        </w:rPr>
        <w:t> </w:t>
      </w:r>
      <w:r>
        <w:rPr>
          <w:w w:val="110"/>
          <w:sz w:val="20"/>
        </w:rPr>
        <w:t>posible;</w:t>
      </w:r>
      <w:r>
        <w:rPr>
          <w:spacing w:val="13"/>
          <w:w w:val="110"/>
          <w:sz w:val="20"/>
        </w:rPr>
        <w:t> </w:t>
      </w:r>
      <w:r>
        <w:rPr>
          <w:w w:val="110"/>
          <w:sz w:val="20"/>
        </w:rPr>
        <w:t>y</w:t>
      </w:r>
    </w:p>
    <w:p>
      <w:pPr>
        <w:spacing w:after="0" w:line="240" w:lineRule="auto"/>
        <w:jc w:val="left"/>
        <w:rPr>
          <w:sz w:val="20"/>
        </w:rPr>
        <w:sectPr>
          <w:pgSz w:w="12240" w:h="15840"/>
          <w:pgMar w:header="720" w:footer="1030" w:top="1680" w:bottom="1220" w:left="1300" w:right="1300"/>
        </w:sectPr>
      </w:pPr>
    </w:p>
    <w:p>
      <w:pPr>
        <w:pStyle w:val="ListParagraph"/>
        <w:numPr>
          <w:ilvl w:val="0"/>
          <w:numId w:val="16"/>
        </w:numPr>
        <w:tabs>
          <w:tab w:pos="455" w:val="left" w:leader="none"/>
        </w:tabs>
        <w:spacing w:line="240" w:lineRule="auto" w:before="7" w:after="0"/>
        <w:ind w:left="454" w:right="0" w:hanging="337"/>
        <w:jc w:val="left"/>
        <w:rPr>
          <w:sz w:val="20"/>
        </w:rPr>
      </w:pPr>
      <w:r>
        <w:rPr>
          <w:w w:val="110"/>
          <w:sz w:val="20"/>
        </w:rPr>
        <w:t>Las pruebas que se ofrezcan,</w:t>
      </w:r>
      <w:r>
        <w:rPr>
          <w:spacing w:val="24"/>
          <w:w w:val="110"/>
          <w:sz w:val="20"/>
        </w:rPr>
        <w:t> </w:t>
      </w:r>
      <w:r>
        <w:rPr>
          <w:w w:val="110"/>
          <w:sz w:val="20"/>
        </w:rPr>
        <w:t>en su caso.</w:t>
      </w:r>
    </w:p>
    <w:p>
      <w:pPr>
        <w:pStyle w:val="BodyText"/>
        <w:spacing w:line="244" w:lineRule="auto" w:before="195"/>
        <w:ind w:left="118" w:right="115"/>
        <w:jc w:val="both"/>
      </w:pPr>
      <w:r>
        <w:rPr>
          <w:rFonts w:ascii="TeX Gyre Bonum" w:hAnsi="TeX Gyre Bonum"/>
          <w:b/>
          <w:w w:val="110"/>
        </w:rPr>
        <w:t>Artículo 117.- </w:t>
      </w:r>
      <w:r>
        <w:rPr>
          <w:w w:val="110"/>
        </w:rPr>
        <w:t>En las peticiones en las que se formulen denuncias o quejas que se presenten ante las autoridades administrativas competentes, en contra de la conducta de servidores públicos estatales y municipales, los particulares interesados podrán solicitar el pago de daños    y perjuicios causados por aquéllos, en forma directa y clara, en el ejercicio de las funciones que les están encomendadas, ofreciendo pruebas específicas que acrediten la existencia de los mismos.</w:t>
      </w:r>
    </w:p>
    <w:p>
      <w:pPr>
        <w:spacing w:before="188"/>
        <w:ind w:left="118" w:right="0" w:firstLine="0"/>
        <w:jc w:val="both"/>
        <w:rPr>
          <w:sz w:val="20"/>
        </w:rPr>
      </w:pPr>
      <w:r>
        <w:rPr>
          <w:rFonts w:ascii="TeX Gyre Bonum" w:hAnsi="TeX Gyre Bonum"/>
          <w:b/>
          <w:w w:val="105"/>
          <w:sz w:val="20"/>
        </w:rPr>
        <w:t>Artículo 118.- </w:t>
      </w:r>
      <w:r>
        <w:rPr>
          <w:w w:val="105"/>
          <w:sz w:val="20"/>
        </w:rPr>
        <w:t>El particular deberá adjuntar al escrito de petición:</w:t>
      </w:r>
    </w:p>
    <w:p>
      <w:pPr>
        <w:pStyle w:val="BodyText"/>
        <w:spacing w:before="7"/>
        <w:rPr>
          <w:sz w:val="19"/>
        </w:rPr>
      </w:pPr>
    </w:p>
    <w:p>
      <w:pPr>
        <w:pStyle w:val="ListParagraph"/>
        <w:numPr>
          <w:ilvl w:val="0"/>
          <w:numId w:val="17"/>
        </w:numPr>
        <w:tabs>
          <w:tab w:pos="316" w:val="left" w:leader="none"/>
        </w:tabs>
        <w:spacing w:line="240" w:lineRule="auto" w:before="0" w:after="0"/>
        <w:ind w:left="315" w:right="0" w:hanging="198"/>
        <w:jc w:val="left"/>
        <w:rPr>
          <w:sz w:val="20"/>
        </w:rPr>
      </w:pPr>
      <w:r>
        <w:rPr>
          <w:w w:val="110"/>
          <w:sz w:val="20"/>
        </w:rPr>
        <w:t>El</w:t>
      </w:r>
      <w:r>
        <w:rPr>
          <w:spacing w:val="8"/>
          <w:w w:val="110"/>
          <w:sz w:val="20"/>
        </w:rPr>
        <w:t> </w:t>
      </w:r>
      <w:r>
        <w:rPr>
          <w:w w:val="110"/>
          <w:sz w:val="20"/>
        </w:rPr>
        <w:t>documento</w:t>
      </w:r>
      <w:r>
        <w:rPr>
          <w:spacing w:val="10"/>
          <w:w w:val="110"/>
          <w:sz w:val="20"/>
        </w:rPr>
        <w:t> </w:t>
      </w:r>
      <w:r>
        <w:rPr>
          <w:w w:val="110"/>
          <w:sz w:val="20"/>
        </w:rPr>
        <w:t>que</w:t>
      </w:r>
      <w:r>
        <w:rPr>
          <w:spacing w:val="8"/>
          <w:w w:val="110"/>
          <w:sz w:val="20"/>
        </w:rPr>
        <w:t> </w:t>
      </w:r>
      <w:r>
        <w:rPr>
          <w:w w:val="110"/>
          <w:sz w:val="20"/>
        </w:rPr>
        <w:t>acredite</w:t>
      </w:r>
      <w:r>
        <w:rPr>
          <w:spacing w:val="8"/>
          <w:w w:val="110"/>
          <w:sz w:val="20"/>
        </w:rPr>
        <w:t> </w:t>
      </w:r>
      <w:r>
        <w:rPr>
          <w:w w:val="110"/>
          <w:sz w:val="20"/>
        </w:rPr>
        <w:t>su</w:t>
      </w:r>
      <w:r>
        <w:rPr>
          <w:spacing w:val="8"/>
          <w:w w:val="110"/>
          <w:sz w:val="20"/>
        </w:rPr>
        <w:t> </w:t>
      </w:r>
      <w:r>
        <w:rPr>
          <w:w w:val="110"/>
          <w:sz w:val="20"/>
        </w:rPr>
        <w:t>personalidad,</w:t>
      </w:r>
      <w:r>
        <w:rPr>
          <w:spacing w:val="9"/>
          <w:w w:val="110"/>
          <w:sz w:val="20"/>
        </w:rPr>
        <w:t> </w:t>
      </w:r>
      <w:r>
        <w:rPr>
          <w:w w:val="110"/>
          <w:sz w:val="20"/>
        </w:rPr>
        <w:t>cuando</w:t>
      </w:r>
      <w:r>
        <w:rPr>
          <w:spacing w:val="10"/>
          <w:w w:val="110"/>
          <w:sz w:val="20"/>
        </w:rPr>
        <w:t> </w:t>
      </w:r>
      <w:r>
        <w:rPr>
          <w:w w:val="110"/>
          <w:sz w:val="20"/>
        </w:rPr>
        <w:t>no</w:t>
      </w:r>
      <w:r>
        <w:rPr>
          <w:spacing w:val="10"/>
          <w:w w:val="110"/>
          <w:sz w:val="20"/>
        </w:rPr>
        <w:t> </w:t>
      </w:r>
      <w:r>
        <w:rPr>
          <w:w w:val="110"/>
          <w:sz w:val="20"/>
        </w:rPr>
        <w:t>se</w:t>
      </w:r>
      <w:r>
        <w:rPr>
          <w:spacing w:val="8"/>
          <w:w w:val="110"/>
          <w:sz w:val="20"/>
        </w:rPr>
        <w:t> </w:t>
      </w:r>
      <w:r>
        <w:rPr>
          <w:w w:val="110"/>
          <w:sz w:val="20"/>
        </w:rPr>
        <w:t>gestione</w:t>
      </w:r>
      <w:r>
        <w:rPr>
          <w:spacing w:val="9"/>
          <w:w w:val="110"/>
          <w:sz w:val="20"/>
        </w:rPr>
        <w:t> </w:t>
      </w:r>
      <w:r>
        <w:rPr>
          <w:w w:val="110"/>
          <w:sz w:val="20"/>
        </w:rPr>
        <w:t>a</w:t>
      </w:r>
      <w:r>
        <w:rPr>
          <w:spacing w:val="9"/>
          <w:w w:val="110"/>
          <w:sz w:val="20"/>
        </w:rPr>
        <w:t> </w:t>
      </w:r>
      <w:r>
        <w:rPr>
          <w:w w:val="110"/>
          <w:sz w:val="20"/>
        </w:rPr>
        <w:t>nombre</w:t>
      </w:r>
      <w:r>
        <w:rPr>
          <w:spacing w:val="8"/>
          <w:w w:val="110"/>
          <w:sz w:val="20"/>
        </w:rPr>
        <w:t> </w:t>
      </w:r>
      <w:r>
        <w:rPr>
          <w:w w:val="110"/>
          <w:sz w:val="20"/>
        </w:rPr>
        <w:t>propio;</w:t>
      </w:r>
    </w:p>
    <w:p>
      <w:pPr>
        <w:pStyle w:val="BodyText"/>
        <w:spacing w:before="5"/>
        <w:rPr>
          <w:sz w:val="21"/>
        </w:rPr>
      </w:pPr>
    </w:p>
    <w:p>
      <w:pPr>
        <w:pStyle w:val="ListParagraph"/>
        <w:numPr>
          <w:ilvl w:val="0"/>
          <w:numId w:val="17"/>
        </w:numPr>
        <w:tabs>
          <w:tab w:pos="383" w:val="left" w:leader="none"/>
        </w:tabs>
        <w:spacing w:line="240" w:lineRule="auto" w:before="0" w:after="0"/>
        <w:ind w:left="382" w:right="0" w:hanging="265"/>
        <w:jc w:val="left"/>
        <w:rPr>
          <w:sz w:val="20"/>
        </w:rPr>
      </w:pPr>
      <w:r>
        <w:rPr>
          <w:w w:val="110"/>
          <w:sz w:val="20"/>
        </w:rPr>
        <w:t>Los</w:t>
      </w:r>
      <w:r>
        <w:rPr>
          <w:spacing w:val="9"/>
          <w:w w:val="110"/>
          <w:sz w:val="20"/>
        </w:rPr>
        <w:t> </w:t>
      </w:r>
      <w:r>
        <w:rPr>
          <w:w w:val="110"/>
          <w:sz w:val="20"/>
        </w:rPr>
        <w:t>documentos</w:t>
      </w:r>
      <w:r>
        <w:rPr>
          <w:spacing w:val="12"/>
          <w:w w:val="110"/>
          <w:sz w:val="20"/>
        </w:rPr>
        <w:t> </w:t>
      </w:r>
      <w:r>
        <w:rPr>
          <w:w w:val="110"/>
          <w:sz w:val="20"/>
        </w:rPr>
        <w:t>que</w:t>
      </w:r>
      <w:r>
        <w:rPr>
          <w:spacing w:val="10"/>
          <w:w w:val="110"/>
          <w:sz w:val="20"/>
        </w:rPr>
        <w:t> </w:t>
      </w:r>
      <w:r>
        <w:rPr>
          <w:w w:val="110"/>
          <w:sz w:val="20"/>
        </w:rPr>
        <w:t>ofrezca</w:t>
      </w:r>
      <w:r>
        <w:rPr>
          <w:spacing w:val="10"/>
          <w:w w:val="110"/>
          <w:sz w:val="20"/>
        </w:rPr>
        <w:t> </w:t>
      </w:r>
      <w:r>
        <w:rPr>
          <w:w w:val="110"/>
          <w:sz w:val="20"/>
        </w:rPr>
        <w:t>como</w:t>
      </w:r>
      <w:r>
        <w:rPr>
          <w:spacing w:val="12"/>
          <w:w w:val="110"/>
          <w:sz w:val="20"/>
        </w:rPr>
        <w:t> </w:t>
      </w:r>
      <w:r>
        <w:rPr>
          <w:w w:val="110"/>
          <w:sz w:val="20"/>
        </w:rPr>
        <w:t>prueba,</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y</w:t>
      </w:r>
    </w:p>
    <w:p>
      <w:pPr>
        <w:pStyle w:val="BodyText"/>
        <w:spacing w:before="2"/>
        <w:rPr>
          <w:sz w:val="21"/>
        </w:rPr>
      </w:pPr>
    </w:p>
    <w:p>
      <w:pPr>
        <w:pStyle w:val="ListParagraph"/>
        <w:numPr>
          <w:ilvl w:val="0"/>
          <w:numId w:val="17"/>
        </w:numPr>
        <w:tabs>
          <w:tab w:pos="465" w:val="left" w:leader="none"/>
        </w:tabs>
        <w:spacing w:line="247" w:lineRule="auto" w:before="1" w:after="0"/>
        <w:ind w:left="118" w:right="119" w:firstLine="0"/>
        <w:jc w:val="left"/>
        <w:rPr>
          <w:sz w:val="20"/>
        </w:rPr>
      </w:pPr>
      <w:r>
        <w:rPr>
          <w:w w:val="110"/>
          <w:sz w:val="20"/>
        </w:rPr>
        <w:t>El pliego de posiciones y el cuestionario para los peritos, en el supuesto de ofrecimiento de estas</w:t>
      </w:r>
      <w:r>
        <w:rPr>
          <w:spacing w:val="10"/>
          <w:w w:val="110"/>
          <w:sz w:val="20"/>
        </w:rPr>
        <w:t> </w:t>
      </w:r>
      <w:r>
        <w:rPr>
          <w:w w:val="110"/>
          <w:sz w:val="20"/>
        </w:rPr>
        <w:t>pruebas.</w:t>
      </w:r>
    </w:p>
    <w:p>
      <w:pPr>
        <w:pStyle w:val="BodyText"/>
        <w:spacing w:line="242" w:lineRule="auto" w:before="190"/>
        <w:ind w:left="118" w:right="121"/>
        <w:jc w:val="both"/>
      </w:pPr>
      <w:r>
        <w:rPr>
          <w:rFonts w:ascii="TeX Gyre Bonum" w:hAnsi="TeX Gyre Bonum"/>
          <w:b/>
          <w:w w:val="110"/>
        </w:rPr>
        <w:t>Artículo 119.- </w:t>
      </w:r>
      <w:r>
        <w:rPr>
          <w:w w:val="110"/>
        </w:rPr>
        <w:t>Cuando el escrito inicial carezca de algún requisito formal o no se adjunten los documentos respectivos se requerirá al promovente para que, en un plazo de tres días, corrija o complete el escrito o exhiba los documentos ofrecidos, apercibiéndole de que en caso de no hacerlo, se tendrá por no presentado el escrito o las pruebas, según el caso.</w:t>
      </w:r>
    </w:p>
    <w:p>
      <w:pPr>
        <w:pStyle w:val="BodyText"/>
        <w:spacing w:line="242" w:lineRule="auto" w:before="190"/>
        <w:ind w:left="118" w:right="116"/>
        <w:jc w:val="both"/>
      </w:pPr>
      <w:r>
        <w:rPr>
          <w:rFonts w:ascii="TeX Gyre Bonum" w:hAnsi="TeX Gyre Bonum"/>
          <w:b/>
          <w:w w:val="110"/>
        </w:rPr>
        <w:t>Artículo 120.- </w:t>
      </w:r>
      <w:r>
        <w:rPr>
          <w:w w:val="110"/>
        </w:rPr>
        <w:t>Los escritos dirigidos a las autoridades administrativas deberán presentarse directamente en las oficinas autorizadas para tales efectos o enviarse mediante correo o mensajería. Los escritos enviados por correo o mensajería, se considerarán presentados en las fechas que indique el sello o instrumento fechador de remisión.</w:t>
      </w:r>
    </w:p>
    <w:p>
      <w:pPr>
        <w:pStyle w:val="BodyText"/>
        <w:spacing w:before="10"/>
      </w:pPr>
    </w:p>
    <w:p>
      <w:pPr>
        <w:pStyle w:val="BodyText"/>
        <w:spacing w:line="249" w:lineRule="auto" w:before="1"/>
        <w:ind w:left="118" w:right="115"/>
        <w:jc w:val="both"/>
      </w:pPr>
      <w:r>
        <w:rPr>
          <w:w w:val="110"/>
        </w:rPr>
        <w:t>En ningún caso se podrán rechazar los escritos en las oficinas de recepción de documentos. Los servidores públicos asignados a estas oficinas harán constar mediante sellos fechadores o anotaciones firmadas, la recepción de los documentos que se les presenten,  inclusive  en  la copia que se entregue al</w:t>
      </w:r>
      <w:r>
        <w:rPr>
          <w:spacing w:val="1"/>
          <w:w w:val="110"/>
        </w:rPr>
        <w:t> </w:t>
      </w:r>
      <w:r>
        <w:rPr>
          <w:w w:val="110"/>
        </w:rPr>
        <w:t>interesado.</w:t>
      </w:r>
    </w:p>
    <w:p>
      <w:pPr>
        <w:pStyle w:val="BodyText"/>
        <w:spacing w:line="244" w:lineRule="auto" w:before="181"/>
        <w:ind w:left="118" w:right="116"/>
        <w:jc w:val="both"/>
      </w:pPr>
      <w:r>
        <w:rPr>
          <w:rFonts w:ascii="TeX Gyre Bonum" w:hAnsi="TeX Gyre Bonum"/>
          <w:b/>
          <w:w w:val="110"/>
        </w:rPr>
        <w:t>Artículo 121.- </w:t>
      </w:r>
      <w:r>
        <w:rPr>
          <w:w w:val="110"/>
        </w:rPr>
        <w:t>Cuando un escrito sea presentado ante una autoridad administrativa incompetente, se remitirá de oficio a la que sea competente en el plazo de tres días, siempre que ambas pertenezcan a la Administración Pública del Estado o a la del mismo municipio; en caso contrario, sólo se declarará la incompetencia. Si la autoridad que se considera competente </w:t>
      </w:r>
      <w:r>
        <w:rPr>
          <w:spacing w:val="6"/>
          <w:w w:val="110"/>
        </w:rPr>
        <w:t>se </w:t>
      </w:r>
      <w:r>
        <w:rPr>
          <w:w w:val="110"/>
        </w:rPr>
        <w:t>niega a conocer del asunto, enviará el expediente al superior jerárquico común, quien decidirá   la cuestión. Se tendrá como fecha de presentación la del recibo por la autoridad incompetente.  Se notificará al promovente la remisión</w:t>
      </w:r>
      <w:r>
        <w:rPr>
          <w:spacing w:val="9"/>
          <w:w w:val="110"/>
        </w:rPr>
        <w:t> </w:t>
      </w:r>
      <w:r>
        <w:rPr>
          <w:w w:val="110"/>
        </w:rPr>
        <w:t>practicada.</w:t>
      </w:r>
    </w:p>
    <w:p>
      <w:pPr>
        <w:pStyle w:val="BodyText"/>
        <w:spacing w:line="242" w:lineRule="auto" w:before="191"/>
        <w:ind w:left="118" w:right="115"/>
        <w:jc w:val="both"/>
      </w:pPr>
      <w:r>
        <w:rPr>
          <w:rFonts w:ascii="TeX Gyre Bonum" w:hAnsi="TeX Gyre Bonum"/>
          <w:b/>
          <w:w w:val="110"/>
        </w:rPr>
        <w:t>Artículo 122.- </w:t>
      </w:r>
      <w:r>
        <w:rPr>
          <w:w w:val="110"/>
        </w:rPr>
        <w:t>En el caso de que el servidor público tenga impedimento para conocer de algún asunto, hará la manifestación al superior jerárquico,  para que lo  califique de plano  y notifique al particular interesado. En el supuesto de que proceda, se designará quien deba sustituir al servidor</w:t>
      </w:r>
      <w:r>
        <w:rPr>
          <w:spacing w:val="11"/>
          <w:w w:val="110"/>
        </w:rPr>
        <w:t> </w:t>
      </w:r>
      <w:r>
        <w:rPr>
          <w:w w:val="110"/>
        </w:rPr>
        <w:t>impedido.</w:t>
      </w:r>
    </w:p>
    <w:p>
      <w:pPr>
        <w:pStyle w:val="BodyText"/>
        <w:rPr>
          <w:sz w:val="22"/>
        </w:rPr>
      </w:pPr>
    </w:p>
    <w:p>
      <w:pPr>
        <w:pStyle w:val="Heading1"/>
        <w:spacing w:line="262" w:lineRule="exact" w:before="176"/>
        <w:ind w:right="2123"/>
      </w:pPr>
      <w:r>
        <w:rPr/>
        <w:t>SECCIÓN SEGUNDA</w:t>
      </w:r>
    </w:p>
    <w:p>
      <w:pPr>
        <w:spacing w:line="262" w:lineRule="exact" w:before="0"/>
        <w:ind w:left="2121" w:right="2121" w:firstLine="0"/>
        <w:jc w:val="center"/>
        <w:rPr>
          <w:rFonts w:ascii="TeX Gyre Bonum" w:hAnsi="TeX Gyre Bonum"/>
          <w:b/>
          <w:sz w:val="20"/>
        </w:rPr>
      </w:pPr>
      <w:r>
        <w:rPr>
          <w:rFonts w:ascii="TeX Gyre Bonum" w:hAnsi="TeX Gyre Bonum"/>
          <w:b/>
          <w:sz w:val="20"/>
        </w:rPr>
        <w:t>De la Tramitación del Procedimiento</w:t>
      </w:r>
    </w:p>
    <w:p>
      <w:pPr>
        <w:pStyle w:val="BodyText"/>
        <w:spacing w:before="179"/>
        <w:ind w:left="118" w:right="117"/>
        <w:jc w:val="both"/>
      </w:pPr>
      <w:r>
        <w:rPr>
          <w:rFonts w:ascii="TeX Gyre Bonum" w:hAnsi="TeX Gyre Bonum"/>
          <w:b/>
          <w:w w:val="110"/>
        </w:rPr>
        <w:t>Artículo 123.- </w:t>
      </w:r>
      <w:r>
        <w:rPr>
          <w:w w:val="110"/>
        </w:rPr>
        <w:t>Cuando se inicie el procedimiento, la autoridad administrativa le asignará un número progresivo al expediente, que incluirá la referencia al año en que se inicia. El número    se</w:t>
      </w:r>
      <w:r>
        <w:rPr>
          <w:spacing w:val="10"/>
          <w:w w:val="110"/>
        </w:rPr>
        <w:t> </w:t>
      </w:r>
      <w:r>
        <w:rPr>
          <w:w w:val="110"/>
        </w:rPr>
        <w:t>anotará</w:t>
      </w:r>
      <w:r>
        <w:rPr>
          <w:spacing w:val="11"/>
          <w:w w:val="110"/>
        </w:rPr>
        <w:t> </w:t>
      </w:r>
      <w:r>
        <w:rPr>
          <w:w w:val="110"/>
        </w:rPr>
        <w:t>en</w:t>
      </w:r>
      <w:r>
        <w:rPr>
          <w:spacing w:val="11"/>
          <w:w w:val="110"/>
        </w:rPr>
        <w:t> </w:t>
      </w:r>
      <w:r>
        <w:rPr>
          <w:w w:val="110"/>
        </w:rPr>
        <w:t>todas</w:t>
      </w:r>
      <w:r>
        <w:rPr>
          <w:spacing w:val="10"/>
          <w:w w:val="110"/>
        </w:rPr>
        <w:t> </w:t>
      </w:r>
      <w:r>
        <w:rPr>
          <w:w w:val="110"/>
        </w:rPr>
        <w:t>las</w:t>
      </w:r>
      <w:r>
        <w:rPr>
          <w:spacing w:val="10"/>
          <w:w w:val="110"/>
        </w:rPr>
        <w:t> </w:t>
      </w:r>
      <w:r>
        <w:rPr>
          <w:w w:val="110"/>
        </w:rPr>
        <w:t>promociones</w:t>
      </w:r>
      <w:r>
        <w:rPr>
          <w:spacing w:val="11"/>
          <w:w w:val="110"/>
        </w:rPr>
        <w:t> </w:t>
      </w:r>
      <w:r>
        <w:rPr>
          <w:w w:val="110"/>
        </w:rPr>
        <w:t>y</w:t>
      </w:r>
      <w:r>
        <w:rPr>
          <w:spacing w:val="12"/>
          <w:w w:val="110"/>
        </w:rPr>
        <w:t> </w:t>
      </w:r>
      <w:r>
        <w:rPr>
          <w:w w:val="110"/>
        </w:rPr>
        <w:t>actuaciones</w:t>
      </w:r>
      <w:r>
        <w:rPr>
          <w:spacing w:val="10"/>
          <w:w w:val="110"/>
        </w:rPr>
        <w:t> </w:t>
      </w:r>
      <w:r>
        <w:rPr>
          <w:w w:val="110"/>
        </w:rPr>
        <w:t>que</w:t>
      </w:r>
      <w:r>
        <w:rPr>
          <w:spacing w:val="10"/>
          <w:w w:val="110"/>
        </w:rPr>
        <w:t> </w:t>
      </w:r>
      <w:r>
        <w:rPr>
          <w:w w:val="110"/>
        </w:rPr>
        <w:t>se</w:t>
      </w:r>
      <w:r>
        <w:rPr>
          <w:spacing w:val="10"/>
          <w:w w:val="110"/>
        </w:rPr>
        <w:t> </w:t>
      </w:r>
      <w:r>
        <w:rPr>
          <w:w w:val="110"/>
        </w:rPr>
        <w:t>produzcan</w:t>
      </w:r>
      <w:r>
        <w:rPr>
          <w:spacing w:val="11"/>
          <w:w w:val="110"/>
        </w:rPr>
        <w:t> </w:t>
      </w:r>
      <w:r>
        <w:rPr>
          <w:w w:val="110"/>
        </w:rPr>
        <w:t>con</w:t>
      </w:r>
      <w:r>
        <w:rPr>
          <w:spacing w:val="11"/>
          <w:w w:val="110"/>
        </w:rPr>
        <w:t> </w:t>
      </w:r>
      <w:r>
        <w:rPr>
          <w:w w:val="110"/>
        </w:rPr>
        <w:t>el</w:t>
      </w:r>
      <w:r>
        <w:rPr>
          <w:spacing w:val="12"/>
          <w:w w:val="110"/>
        </w:rPr>
        <w:t> </w:t>
      </w:r>
      <w:r>
        <w:rPr>
          <w:w w:val="110"/>
        </w:rPr>
        <w:t>mismo.</w:t>
      </w:r>
    </w:p>
    <w:p>
      <w:pPr>
        <w:spacing w:after="0"/>
        <w:jc w:val="both"/>
        <w:sectPr>
          <w:pgSz w:w="12240" w:h="15840"/>
          <w:pgMar w:header="720" w:footer="1030" w:top="1680" w:bottom="1220" w:left="1300" w:right="1300"/>
        </w:sectPr>
      </w:pPr>
    </w:p>
    <w:p>
      <w:pPr>
        <w:pStyle w:val="BodyText"/>
        <w:spacing w:line="236" w:lineRule="exact" w:before="1"/>
        <w:ind w:left="118" w:right="116"/>
        <w:jc w:val="both"/>
      </w:pPr>
      <w:r>
        <w:rPr>
          <w:rFonts w:ascii="TeX Gyre Bonum" w:hAnsi="TeX Gyre Bonum"/>
          <w:b/>
          <w:w w:val="110"/>
        </w:rPr>
        <w:t>Artículo 124.-</w:t>
      </w:r>
      <w:r>
        <w:rPr>
          <w:rFonts w:ascii="TeX Gyre Bonum" w:hAnsi="TeX Gyre Bonum"/>
          <w:b/>
          <w:spacing w:val="-59"/>
          <w:w w:val="110"/>
        </w:rPr>
        <w:t> </w:t>
      </w:r>
      <w:r>
        <w:rPr>
          <w:w w:val="110"/>
        </w:rPr>
        <w:t>La autoridad administrativa llevará a cabo, de oficio o a petición de particulares, los actos de tramitación adecuados para la determinación, conocimiento y comprobación de los datos sobre los que deba basarse la resolución del procedimiento.</w:t>
      </w:r>
    </w:p>
    <w:p>
      <w:pPr>
        <w:pStyle w:val="BodyText"/>
        <w:spacing w:before="189"/>
        <w:ind w:left="118" w:right="117"/>
        <w:jc w:val="both"/>
      </w:pPr>
      <w:r>
        <w:rPr>
          <w:rFonts w:ascii="TeX Gyre Bonum" w:hAnsi="TeX Gyre Bonum"/>
          <w:b/>
          <w:w w:val="110"/>
        </w:rPr>
        <w:t>Artículo 125.- </w:t>
      </w:r>
      <w:r>
        <w:rPr>
          <w:w w:val="110"/>
        </w:rPr>
        <w:t>En el despacho de los expedientes se guardará y respetará el orden de tramitación en los asuntos de la misma naturaleza; la alteración del orden sólo podrá realizarse cuando exista causa debidamente justificada.</w:t>
      </w:r>
    </w:p>
    <w:p>
      <w:pPr>
        <w:pStyle w:val="BodyText"/>
        <w:spacing w:line="237" w:lineRule="auto" w:before="197"/>
        <w:ind w:left="118" w:right="111"/>
        <w:jc w:val="both"/>
      </w:pPr>
      <w:r>
        <w:rPr>
          <w:rFonts w:ascii="TeX Gyre Bonum" w:hAnsi="TeX Gyre Bonum"/>
          <w:b/>
          <w:w w:val="110"/>
        </w:rPr>
        <w:t>Artículo 126.- </w:t>
      </w:r>
      <w:r>
        <w:rPr>
          <w:w w:val="110"/>
        </w:rPr>
        <w:t>Las cuestiones previas que surjan dentro del procedimiento se decidirán de plano, salvo las que trasciendan al resultado del mismo, que se resolverán con éste. Estas cuestiones no suspenderán la tramitación del procedimiento.</w:t>
      </w:r>
    </w:p>
    <w:p>
      <w:pPr>
        <w:pStyle w:val="BodyText"/>
        <w:spacing w:line="242" w:lineRule="auto" w:before="197"/>
        <w:ind w:left="118" w:right="123"/>
        <w:jc w:val="both"/>
      </w:pPr>
      <w:r>
        <w:rPr>
          <w:rFonts w:ascii="TeX Gyre Bonum" w:hAnsi="TeX Gyre Bonum"/>
          <w:b/>
          <w:w w:val="110"/>
        </w:rPr>
        <w:t>Artículo 127.- </w:t>
      </w:r>
      <w:r>
        <w:rPr>
          <w:w w:val="110"/>
        </w:rPr>
        <w:t>Cuando la autoridad administrativa que conoce del procedimiento requiera el auxilio de otras para la obtención de informes, declaraciones o documentos, se dirigirá a éstas por oficio en el que se indique lo que se solicita. La autoridad requerida desahogará la petición dentro de los tres días siguientes a su recibo.</w:t>
      </w:r>
    </w:p>
    <w:p>
      <w:pPr>
        <w:pStyle w:val="BodyText"/>
        <w:spacing w:line="242" w:lineRule="auto" w:before="191"/>
        <w:ind w:left="118" w:right="118"/>
        <w:jc w:val="both"/>
      </w:pPr>
      <w:r>
        <w:rPr>
          <w:rFonts w:ascii="TeX Gyre Bonum" w:hAnsi="TeX Gyre Bonum"/>
          <w:b/>
          <w:w w:val="110"/>
        </w:rPr>
        <w:t>Artículo 128.- </w:t>
      </w:r>
      <w:r>
        <w:rPr>
          <w:w w:val="110"/>
        </w:rPr>
        <w:t>Las autoridades administrativas para comprobar el cumplimiento de las disposiciones legales podrán llevar a cabo visitas de verificación en el domicilio, instalaciones, equipos y bienes de los particulares, en los casos en que se señalen en las leyes y reglamentos aplicables, conforme a las siguientes</w:t>
      </w:r>
      <w:r>
        <w:rPr>
          <w:spacing w:val="52"/>
          <w:w w:val="110"/>
        </w:rPr>
        <w:t> </w:t>
      </w:r>
      <w:r>
        <w:rPr>
          <w:w w:val="110"/>
        </w:rPr>
        <w:t>reglas:</w:t>
      </w:r>
    </w:p>
    <w:p>
      <w:pPr>
        <w:pStyle w:val="BodyText"/>
        <w:spacing w:before="10"/>
      </w:pPr>
    </w:p>
    <w:p>
      <w:pPr>
        <w:pStyle w:val="ListParagraph"/>
        <w:numPr>
          <w:ilvl w:val="0"/>
          <w:numId w:val="18"/>
        </w:numPr>
        <w:tabs>
          <w:tab w:pos="407" w:val="left" w:leader="none"/>
        </w:tabs>
        <w:spacing w:line="247" w:lineRule="auto" w:before="0" w:after="0"/>
        <w:ind w:left="118" w:right="116" w:firstLine="0"/>
        <w:jc w:val="both"/>
        <w:rPr>
          <w:sz w:val="20"/>
        </w:rPr>
      </w:pPr>
      <w:r>
        <w:rPr>
          <w:w w:val="110"/>
          <w:sz w:val="20"/>
        </w:rPr>
        <w:t>Sólo se practicarán las visitas por mandamiento escrito de autoridad administrativa competente, en el que se</w:t>
      </w:r>
      <w:r>
        <w:rPr>
          <w:spacing w:val="1"/>
          <w:w w:val="110"/>
          <w:sz w:val="20"/>
        </w:rPr>
        <w:t> </w:t>
      </w:r>
      <w:r>
        <w:rPr>
          <w:w w:val="110"/>
          <w:sz w:val="20"/>
        </w:rPr>
        <w:t>expresará:</w:t>
      </w:r>
    </w:p>
    <w:p>
      <w:pPr>
        <w:pStyle w:val="BodyText"/>
        <w:spacing w:before="10"/>
      </w:pPr>
    </w:p>
    <w:p>
      <w:pPr>
        <w:pStyle w:val="ListParagraph"/>
        <w:numPr>
          <w:ilvl w:val="1"/>
          <w:numId w:val="18"/>
        </w:numPr>
        <w:tabs>
          <w:tab w:pos="645" w:val="left" w:leader="none"/>
        </w:tabs>
        <w:spacing w:line="244" w:lineRule="auto" w:before="0" w:after="0"/>
        <w:ind w:left="402" w:right="122" w:firstLine="0"/>
        <w:jc w:val="both"/>
        <w:rPr>
          <w:sz w:val="20"/>
        </w:rPr>
      </w:pPr>
      <w:r>
        <w:rPr>
          <w:w w:val="110"/>
          <w:sz w:val="20"/>
        </w:rPr>
        <w:t>El nombre de la persona que deba recibir la visita. Cuando se ignore el nombre de ésta, se señalarán datos suficientes que permitan su</w:t>
      </w:r>
      <w:r>
        <w:rPr>
          <w:spacing w:val="10"/>
          <w:w w:val="110"/>
          <w:sz w:val="20"/>
        </w:rPr>
        <w:t> </w:t>
      </w:r>
      <w:r>
        <w:rPr>
          <w:w w:val="110"/>
          <w:sz w:val="20"/>
        </w:rPr>
        <w:t>identificación.</w:t>
      </w:r>
    </w:p>
    <w:p>
      <w:pPr>
        <w:pStyle w:val="BodyText"/>
        <w:spacing w:before="1"/>
        <w:rPr>
          <w:sz w:val="21"/>
        </w:rPr>
      </w:pPr>
    </w:p>
    <w:p>
      <w:pPr>
        <w:pStyle w:val="ListParagraph"/>
        <w:numPr>
          <w:ilvl w:val="1"/>
          <w:numId w:val="18"/>
        </w:numPr>
        <w:tabs>
          <w:tab w:pos="671" w:val="left" w:leader="none"/>
        </w:tabs>
        <w:spacing w:line="249" w:lineRule="auto" w:before="0" w:after="0"/>
        <w:ind w:left="402" w:right="119" w:firstLine="0"/>
        <w:jc w:val="both"/>
        <w:rPr>
          <w:sz w:val="20"/>
        </w:rPr>
      </w:pPr>
      <w:r>
        <w:rPr>
          <w:w w:val="110"/>
          <w:sz w:val="20"/>
        </w:rPr>
        <w:t>El nombre de los servidores públicos que deban efectuar la visita, los cuales podrán ser sustituidos, aumentados o reducidos en su número, en cualquier tiempo por la autoridad competente.</w:t>
      </w:r>
      <w:r>
        <w:rPr>
          <w:spacing w:val="10"/>
          <w:w w:val="110"/>
          <w:sz w:val="20"/>
        </w:rPr>
        <w:t> </w:t>
      </w:r>
      <w:r>
        <w:rPr>
          <w:w w:val="110"/>
          <w:sz w:val="20"/>
        </w:rPr>
        <w:t>La</w:t>
      </w:r>
      <w:r>
        <w:rPr>
          <w:spacing w:val="10"/>
          <w:w w:val="110"/>
          <w:sz w:val="20"/>
        </w:rPr>
        <w:t> </w:t>
      </w:r>
      <w:r>
        <w:rPr>
          <w:w w:val="110"/>
          <w:sz w:val="20"/>
        </w:rPr>
        <w:t>sustitución,</w:t>
      </w:r>
      <w:r>
        <w:rPr>
          <w:spacing w:val="12"/>
          <w:w w:val="110"/>
          <w:sz w:val="20"/>
        </w:rPr>
        <w:t> </w:t>
      </w:r>
      <w:r>
        <w:rPr>
          <w:w w:val="110"/>
          <w:sz w:val="20"/>
        </w:rPr>
        <w:t>aumento</w:t>
      </w:r>
      <w:r>
        <w:rPr>
          <w:spacing w:val="11"/>
          <w:w w:val="110"/>
          <w:sz w:val="20"/>
        </w:rPr>
        <w:t> </w:t>
      </w:r>
      <w:r>
        <w:rPr>
          <w:w w:val="110"/>
          <w:sz w:val="20"/>
        </w:rPr>
        <w:t>o</w:t>
      </w:r>
      <w:r>
        <w:rPr>
          <w:spacing w:val="11"/>
          <w:w w:val="110"/>
          <w:sz w:val="20"/>
        </w:rPr>
        <w:t> </w:t>
      </w:r>
      <w:r>
        <w:rPr>
          <w:w w:val="110"/>
          <w:sz w:val="20"/>
        </w:rPr>
        <w:t>disminución</w:t>
      </w:r>
      <w:r>
        <w:rPr>
          <w:spacing w:val="11"/>
          <w:w w:val="110"/>
          <w:sz w:val="20"/>
        </w:rPr>
        <w:t> </w:t>
      </w:r>
      <w:r>
        <w:rPr>
          <w:w w:val="110"/>
          <w:sz w:val="20"/>
        </w:rPr>
        <w:t>se</w:t>
      </w:r>
      <w:r>
        <w:rPr>
          <w:spacing w:val="9"/>
          <w:w w:val="110"/>
          <w:sz w:val="20"/>
        </w:rPr>
        <w:t> </w:t>
      </w:r>
      <w:r>
        <w:rPr>
          <w:w w:val="110"/>
          <w:sz w:val="20"/>
        </w:rPr>
        <w:t>notificará</w:t>
      </w:r>
      <w:r>
        <w:rPr>
          <w:spacing w:val="10"/>
          <w:w w:val="110"/>
          <w:sz w:val="20"/>
        </w:rPr>
        <w:t> </w:t>
      </w:r>
      <w:r>
        <w:rPr>
          <w:w w:val="110"/>
          <w:sz w:val="20"/>
        </w:rPr>
        <w:t>al</w:t>
      </w:r>
      <w:r>
        <w:rPr>
          <w:spacing w:val="11"/>
          <w:w w:val="110"/>
          <w:sz w:val="20"/>
        </w:rPr>
        <w:t> </w:t>
      </w:r>
      <w:r>
        <w:rPr>
          <w:w w:val="110"/>
          <w:sz w:val="20"/>
        </w:rPr>
        <w:t>visitado.</w:t>
      </w:r>
    </w:p>
    <w:p>
      <w:pPr>
        <w:pStyle w:val="BodyText"/>
        <w:spacing w:before="3"/>
      </w:pPr>
    </w:p>
    <w:p>
      <w:pPr>
        <w:pStyle w:val="ListParagraph"/>
        <w:numPr>
          <w:ilvl w:val="1"/>
          <w:numId w:val="18"/>
        </w:numPr>
        <w:tabs>
          <w:tab w:pos="631" w:val="left" w:leader="none"/>
        </w:tabs>
        <w:spacing w:line="249" w:lineRule="auto" w:before="0" w:after="0"/>
        <w:ind w:left="402" w:right="121" w:firstLine="0"/>
        <w:jc w:val="both"/>
        <w:rPr>
          <w:sz w:val="20"/>
        </w:rPr>
      </w:pPr>
      <w:r>
        <w:rPr>
          <w:w w:val="110"/>
          <w:sz w:val="20"/>
        </w:rPr>
        <w:t>Los lugares o zonas que han de verificarse. Las visitas de verificación en materia fiscal solo podrán</w:t>
      </w:r>
      <w:r>
        <w:rPr>
          <w:spacing w:val="8"/>
          <w:w w:val="110"/>
          <w:sz w:val="20"/>
        </w:rPr>
        <w:t> </w:t>
      </w:r>
      <w:r>
        <w:rPr>
          <w:w w:val="110"/>
          <w:sz w:val="20"/>
        </w:rPr>
        <w:t>practicarse</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domicilio</w:t>
      </w:r>
      <w:r>
        <w:rPr>
          <w:spacing w:val="12"/>
          <w:w w:val="110"/>
          <w:sz w:val="20"/>
        </w:rPr>
        <w:t> </w:t>
      </w:r>
      <w:r>
        <w:rPr>
          <w:w w:val="110"/>
          <w:sz w:val="20"/>
        </w:rPr>
        <w:t>fiscal</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particulares.</w:t>
      </w:r>
    </w:p>
    <w:p>
      <w:pPr>
        <w:pStyle w:val="BodyText"/>
        <w:spacing w:before="5"/>
      </w:pPr>
    </w:p>
    <w:p>
      <w:pPr>
        <w:pStyle w:val="ListParagraph"/>
        <w:numPr>
          <w:ilvl w:val="1"/>
          <w:numId w:val="18"/>
        </w:numPr>
        <w:tabs>
          <w:tab w:pos="652" w:val="left" w:leader="none"/>
        </w:tabs>
        <w:spacing w:line="240" w:lineRule="auto" w:before="0" w:after="0"/>
        <w:ind w:left="651" w:right="0" w:hanging="250"/>
        <w:jc w:val="left"/>
        <w:rPr>
          <w:sz w:val="20"/>
        </w:rPr>
      </w:pPr>
      <w:r>
        <w:rPr>
          <w:w w:val="110"/>
          <w:sz w:val="20"/>
        </w:rPr>
        <w:t>El</w:t>
      </w:r>
      <w:r>
        <w:rPr>
          <w:spacing w:val="10"/>
          <w:w w:val="110"/>
          <w:sz w:val="20"/>
        </w:rPr>
        <w:t> </w:t>
      </w:r>
      <w:r>
        <w:rPr>
          <w:w w:val="110"/>
          <w:sz w:val="20"/>
        </w:rPr>
        <w:t>objeto</w:t>
      </w:r>
      <w:r>
        <w:rPr>
          <w:spacing w:val="12"/>
          <w:w w:val="110"/>
          <w:sz w:val="20"/>
        </w:rPr>
        <w:t> </w:t>
      </w:r>
      <w:r>
        <w:rPr>
          <w:w w:val="110"/>
          <w:sz w:val="20"/>
        </w:rPr>
        <w:t>y</w:t>
      </w:r>
      <w:r>
        <w:rPr>
          <w:spacing w:val="9"/>
          <w:w w:val="110"/>
          <w:sz w:val="20"/>
        </w:rPr>
        <w:t> </w:t>
      </w:r>
      <w:r>
        <w:rPr>
          <w:w w:val="110"/>
          <w:sz w:val="20"/>
        </w:rPr>
        <w:t>alcance</w:t>
      </w:r>
      <w:r>
        <w:rPr>
          <w:spacing w:val="11"/>
          <w:w w:val="110"/>
          <w:sz w:val="20"/>
        </w:rPr>
        <w:t> </w:t>
      </w:r>
      <w:r>
        <w:rPr>
          <w:w w:val="110"/>
          <w:sz w:val="20"/>
        </w:rPr>
        <w:t>que</w:t>
      </w:r>
      <w:r>
        <w:rPr>
          <w:spacing w:val="10"/>
          <w:w w:val="110"/>
          <w:sz w:val="20"/>
        </w:rPr>
        <w:t> </w:t>
      </w:r>
      <w:r>
        <w:rPr>
          <w:w w:val="110"/>
          <w:sz w:val="20"/>
        </w:rPr>
        <w:t>ha</w:t>
      </w:r>
      <w:r>
        <w:rPr>
          <w:spacing w:val="11"/>
          <w:w w:val="110"/>
          <w:sz w:val="20"/>
        </w:rPr>
        <w:t> </w:t>
      </w:r>
      <w:r>
        <w:rPr>
          <w:w w:val="110"/>
          <w:sz w:val="20"/>
        </w:rPr>
        <w:t>de</w:t>
      </w:r>
      <w:r>
        <w:rPr>
          <w:spacing w:val="10"/>
          <w:w w:val="110"/>
          <w:sz w:val="20"/>
        </w:rPr>
        <w:t> </w:t>
      </w:r>
      <w:r>
        <w:rPr>
          <w:w w:val="110"/>
          <w:sz w:val="20"/>
        </w:rPr>
        <w:t>tener</w:t>
      </w:r>
      <w:r>
        <w:rPr>
          <w:spacing w:val="12"/>
          <w:w w:val="110"/>
          <w:sz w:val="20"/>
        </w:rPr>
        <w:t> </w:t>
      </w:r>
      <w:r>
        <w:rPr>
          <w:w w:val="110"/>
          <w:sz w:val="20"/>
        </w:rPr>
        <w:t>la</w:t>
      </w:r>
      <w:r>
        <w:rPr>
          <w:spacing w:val="11"/>
          <w:w w:val="110"/>
          <w:sz w:val="20"/>
        </w:rPr>
        <w:t> </w:t>
      </w:r>
      <w:r>
        <w:rPr>
          <w:w w:val="110"/>
          <w:sz w:val="20"/>
        </w:rPr>
        <w:t>visita.</w:t>
      </w:r>
    </w:p>
    <w:p>
      <w:pPr>
        <w:pStyle w:val="BodyText"/>
        <w:spacing w:before="2"/>
        <w:rPr>
          <w:sz w:val="21"/>
        </w:rPr>
      </w:pPr>
    </w:p>
    <w:p>
      <w:pPr>
        <w:pStyle w:val="ListParagraph"/>
        <w:numPr>
          <w:ilvl w:val="1"/>
          <w:numId w:val="18"/>
        </w:numPr>
        <w:tabs>
          <w:tab w:pos="630" w:val="left" w:leader="none"/>
        </w:tabs>
        <w:spacing w:line="240" w:lineRule="auto" w:before="1" w:after="0"/>
        <w:ind w:left="629" w:right="0" w:hanging="228"/>
        <w:jc w:val="left"/>
        <w:rPr>
          <w:sz w:val="20"/>
        </w:rPr>
      </w:pPr>
      <w:r>
        <w:rPr>
          <w:w w:val="110"/>
          <w:sz w:val="20"/>
        </w:rPr>
        <w:t>Las disposiciones legales que fundamenten la</w:t>
      </w:r>
      <w:r>
        <w:rPr>
          <w:spacing w:val="8"/>
          <w:w w:val="110"/>
          <w:sz w:val="20"/>
        </w:rPr>
        <w:t> </w:t>
      </w:r>
      <w:r>
        <w:rPr>
          <w:w w:val="110"/>
          <w:sz w:val="20"/>
        </w:rPr>
        <w:t>verificación.</w:t>
      </w:r>
    </w:p>
    <w:p>
      <w:pPr>
        <w:pStyle w:val="BodyText"/>
        <w:spacing w:before="4"/>
        <w:rPr>
          <w:sz w:val="21"/>
        </w:rPr>
      </w:pPr>
    </w:p>
    <w:p>
      <w:pPr>
        <w:pStyle w:val="ListParagraph"/>
        <w:numPr>
          <w:ilvl w:val="1"/>
          <w:numId w:val="18"/>
        </w:numPr>
        <w:tabs>
          <w:tab w:pos="592" w:val="left" w:leader="none"/>
        </w:tabs>
        <w:spacing w:line="240" w:lineRule="auto" w:before="0" w:after="0"/>
        <w:ind w:left="591" w:right="0" w:hanging="190"/>
        <w:jc w:val="left"/>
        <w:rPr>
          <w:sz w:val="20"/>
        </w:rPr>
      </w:pPr>
      <w:r>
        <w:rPr>
          <w:w w:val="110"/>
          <w:sz w:val="20"/>
        </w:rPr>
        <w:t>El</w:t>
      </w:r>
      <w:r>
        <w:rPr>
          <w:spacing w:val="9"/>
          <w:w w:val="110"/>
          <w:sz w:val="20"/>
        </w:rPr>
        <w:t> </w:t>
      </w:r>
      <w:r>
        <w:rPr>
          <w:w w:val="110"/>
          <w:sz w:val="20"/>
        </w:rPr>
        <w:t>nombre,</w:t>
      </w:r>
      <w:r>
        <w:rPr>
          <w:spacing w:val="10"/>
          <w:w w:val="110"/>
          <w:sz w:val="20"/>
        </w:rPr>
        <w:t> </w:t>
      </w:r>
      <w:r>
        <w:rPr>
          <w:w w:val="110"/>
          <w:sz w:val="20"/>
        </w:rPr>
        <w:t>cargo</w:t>
      </w:r>
      <w:r>
        <w:rPr>
          <w:spacing w:val="11"/>
          <w:w w:val="110"/>
          <w:sz w:val="20"/>
        </w:rPr>
        <w:t> </w:t>
      </w:r>
      <w:r>
        <w:rPr>
          <w:w w:val="110"/>
          <w:sz w:val="20"/>
        </w:rPr>
        <w:t>y</w:t>
      </w:r>
      <w:r>
        <w:rPr>
          <w:spacing w:val="8"/>
          <w:w w:val="110"/>
          <w:sz w:val="20"/>
        </w:rPr>
        <w:t> </w:t>
      </w:r>
      <w:r>
        <w:rPr>
          <w:w w:val="110"/>
          <w:sz w:val="20"/>
        </w:rPr>
        <w:t>firma</w:t>
      </w:r>
      <w:r>
        <w:rPr>
          <w:spacing w:val="9"/>
          <w:w w:val="110"/>
          <w:sz w:val="20"/>
        </w:rPr>
        <w:t> </w:t>
      </w:r>
      <w:r>
        <w:rPr>
          <w:w w:val="110"/>
          <w:sz w:val="20"/>
        </w:rPr>
        <w:t>autógrafa</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que</w:t>
      </w:r>
      <w:r>
        <w:rPr>
          <w:spacing w:val="9"/>
          <w:w w:val="110"/>
          <w:sz w:val="20"/>
        </w:rPr>
        <w:t> </w:t>
      </w:r>
      <w:r>
        <w:rPr>
          <w:w w:val="110"/>
          <w:sz w:val="20"/>
        </w:rPr>
        <w:t>la</w:t>
      </w:r>
      <w:r>
        <w:rPr>
          <w:spacing w:val="10"/>
          <w:w w:val="110"/>
          <w:sz w:val="20"/>
        </w:rPr>
        <w:t> </w:t>
      </w:r>
      <w:r>
        <w:rPr>
          <w:w w:val="110"/>
          <w:sz w:val="20"/>
        </w:rPr>
        <w:t>emite.</w:t>
      </w:r>
    </w:p>
    <w:p>
      <w:pPr>
        <w:pStyle w:val="BodyText"/>
        <w:spacing w:before="4"/>
        <w:rPr>
          <w:sz w:val="21"/>
        </w:rPr>
      </w:pPr>
    </w:p>
    <w:p>
      <w:pPr>
        <w:pStyle w:val="ListParagraph"/>
        <w:numPr>
          <w:ilvl w:val="0"/>
          <w:numId w:val="18"/>
        </w:numPr>
        <w:tabs>
          <w:tab w:pos="383" w:val="left" w:leader="none"/>
        </w:tabs>
        <w:spacing w:line="240" w:lineRule="auto" w:before="1" w:after="0"/>
        <w:ind w:left="382" w:right="0" w:hanging="265"/>
        <w:jc w:val="both"/>
        <w:rPr>
          <w:sz w:val="20"/>
        </w:rPr>
      </w:pPr>
      <w:r>
        <w:rPr>
          <w:w w:val="110"/>
          <w:sz w:val="20"/>
        </w:rPr>
        <w:t>La</w:t>
      </w:r>
      <w:r>
        <w:rPr>
          <w:spacing w:val="10"/>
          <w:w w:val="110"/>
          <w:sz w:val="20"/>
        </w:rPr>
        <w:t> </w:t>
      </w:r>
      <w:r>
        <w:rPr>
          <w:w w:val="110"/>
          <w:sz w:val="20"/>
        </w:rPr>
        <w:t>visita</w:t>
      </w:r>
      <w:r>
        <w:rPr>
          <w:spacing w:val="11"/>
          <w:w w:val="110"/>
          <w:sz w:val="20"/>
        </w:rPr>
        <w:t> </w:t>
      </w:r>
      <w:r>
        <w:rPr>
          <w:w w:val="110"/>
          <w:sz w:val="20"/>
        </w:rPr>
        <w:t>se</w:t>
      </w:r>
      <w:r>
        <w:rPr>
          <w:spacing w:val="9"/>
          <w:w w:val="110"/>
          <w:sz w:val="20"/>
        </w:rPr>
        <w:t> </w:t>
      </w:r>
      <w:r>
        <w:rPr>
          <w:w w:val="110"/>
          <w:sz w:val="20"/>
        </w:rPr>
        <w:t>realizará</w:t>
      </w:r>
      <w:r>
        <w:rPr>
          <w:spacing w:val="11"/>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lugar</w:t>
      </w:r>
      <w:r>
        <w:rPr>
          <w:spacing w:val="12"/>
          <w:w w:val="110"/>
          <w:sz w:val="20"/>
        </w:rPr>
        <w:t> </w:t>
      </w:r>
      <w:r>
        <w:rPr>
          <w:w w:val="110"/>
          <w:sz w:val="20"/>
        </w:rPr>
        <w:t>o</w:t>
      </w:r>
      <w:r>
        <w:rPr>
          <w:spacing w:val="12"/>
          <w:w w:val="110"/>
          <w:sz w:val="20"/>
        </w:rPr>
        <w:t> </w:t>
      </w:r>
      <w:r>
        <w:rPr>
          <w:w w:val="110"/>
          <w:sz w:val="20"/>
        </w:rPr>
        <w:t>zona</w:t>
      </w:r>
      <w:r>
        <w:rPr>
          <w:spacing w:val="10"/>
          <w:w w:val="110"/>
          <w:sz w:val="20"/>
        </w:rPr>
        <w:t> </w:t>
      </w:r>
      <w:r>
        <w:rPr>
          <w:w w:val="110"/>
          <w:sz w:val="20"/>
        </w:rPr>
        <w:t>señalados</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orden;</w:t>
      </w:r>
    </w:p>
    <w:p>
      <w:pPr>
        <w:pStyle w:val="BodyText"/>
        <w:spacing w:before="2"/>
        <w:rPr>
          <w:sz w:val="21"/>
        </w:rPr>
      </w:pPr>
    </w:p>
    <w:p>
      <w:pPr>
        <w:pStyle w:val="ListParagraph"/>
        <w:numPr>
          <w:ilvl w:val="0"/>
          <w:numId w:val="18"/>
        </w:numPr>
        <w:tabs>
          <w:tab w:pos="499" w:val="left" w:leader="none"/>
        </w:tabs>
        <w:spacing w:line="249" w:lineRule="auto" w:before="0" w:after="0"/>
        <w:ind w:left="118" w:right="125" w:firstLine="0"/>
        <w:jc w:val="both"/>
        <w:rPr>
          <w:sz w:val="20"/>
        </w:rPr>
      </w:pPr>
      <w:r>
        <w:rPr>
          <w:w w:val="110"/>
          <w:sz w:val="20"/>
        </w:rPr>
        <w:t>Los visitadores entregarán la orden al visitado o a su representante y si no estuvieren presentes,</w:t>
      </w:r>
      <w:r>
        <w:rPr>
          <w:spacing w:val="12"/>
          <w:w w:val="110"/>
          <w:sz w:val="20"/>
        </w:rPr>
        <w:t> </w:t>
      </w:r>
      <w:r>
        <w:rPr>
          <w:w w:val="110"/>
          <w:sz w:val="20"/>
        </w:rPr>
        <w:t>a</w:t>
      </w:r>
      <w:r>
        <w:rPr>
          <w:spacing w:val="11"/>
          <w:w w:val="110"/>
          <w:sz w:val="20"/>
        </w:rPr>
        <w:t> </w:t>
      </w:r>
      <w:r>
        <w:rPr>
          <w:w w:val="110"/>
          <w:sz w:val="20"/>
        </w:rPr>
        <w:t>quien</w:t>
      </w:r>
      <w:r>
        <w:rPr>
          <w:spacing w:val="12"/>
          <w:w w:val="110"/>
          <w:sz w:val="20"/>
        </w:rPr>
        <w:t> </w:t>
      </w:r>
      <w:r>
        <w:rPr>
          <w:w w:val="110"/>
          <w:sz w:val="20"/>
        </w:rPr>
        <w:t>se</w:t>
      </w:r>
      <w:r>
        <w:rPr>
          <w:spacing w:val="10"/>
          <w:w w:val="110"/>
          <w:sz w:val="20"/>
        </w:rPr>
        <w:t> </w:t>
      </w:r>
      <w:r>
        <w:rPr>
          <w:w w:val="110"/>
          <w:sz w:val="20"/>
        </w:rPr>
        <w:t>encuentre</w:t>
      </w:r>
      <w:r>
        <w:rPr>
          <w:spacing w:val="10"/>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lugar</w:t>
      </w:r>
      <w:r>
        <w:rPr>
          <w:spacing w:val="12"/>
          <w:w w:val="110"/>
          <w:sz w:val="20"/>
        </w:rPr>
        <w:t> </w:t>
      </w:r>
      <w:r>
        <w:rPr>
          <w:w w:val="110"/>
          <w:sz w:val="20"/>
        </w:rPr>
        <w:t>que</w:t>
      </w:r>
      <w:r>
        <w:rPr>
          <w:spacing w:val="10"/>
          <w:w w:val="110"/>
          <w:sz w:val="20"/>
        </w:rPr>
        <w:t> </w:t>
      </w:r>
      <w:r>
        <w:rPr>
          <w:w w:val="110"/>
          <w:sz w:val="20"/>
        </w:rPr>
        <w:t>deba</w:t>
      </w:r>
      <w:r>
        <w:rPr>
          <w:spacing w:val="11"/>
          <w:w w:val="110"/>
          <w:sz w:val="20"/>
        </w:rPr>
        <w:t> </w:t>
      </w:r>
      <w:r>
        <w:rPr>
          <w:w w:val="110"/>
          <w:sz w:val="20"/>
        </w:rPr>
        <w:t>practicarse</w:t>
      </w:r>
      <w:r>
        <w:rPr>
          <w:spacing w:val="11"/>
          <w:w w:val="110"/>
          <w:sz w:val="20"/>
        </w:rPr>
        <w:t> </w:t>
      </w:r>
      <w:r>
        <w:rPr>
          <w:w w:val="110"/>
          <w:sz w:val="20"/>
        </w:rPr>
        <w:t>la</w:t>
      </w:r>
      <w:r>
        <w:rPr>
          <w:spacing w:val="11"/>
          <w:w w:val="110"/>
          <w:sz w:val="20"/>
        </w:rPr>
        <w:t> </w:t>
      </w:r>
      <w:r>
        <w:rPr>
          <w:w w:val="110"/>
          <w:sz w:val="20"/>
        </w:rPr>
        <w:t>diligencia;</w:t>
      </w:r>
    </w:p>
    <w:p>
      <w:pPr>
        <w:pStyle w:val="BodyText"/>
        <w:spacing w:before="6"/>
      </w:pPr>
    </w:p>
    <w:p>
      <w:pPr>
        <w:pStyle w:val="ListParagraph"/>
        <w:numPr>
          <w:ilvl w:val="0"/>
          <w:numId w:val="18"/>
        </w:numPr>
        <w:tabs>
          <w:tab w:pos="457" w:val="left" w:leader="none"/>
        </w:tabs>
        <w:spacing w:line="247" w:lineRule="auto" w:before="0" w:after="0"/>
        <w:ind w:left="118" w:right="117" w:firstLine="0"/>
        <w:jc w:val="both"/>
        <w:rPr>
          <w:sz w:val="20"/>
        </w:rPr>
      </w:pPr>
      <w:r>
        <w:rPr>
          <w:w w:val="110"/>
          <w:sz w:val="20"/>
        </w:rPr>
        <w:t>Al iniciarse la verificación, los visitadores que en ella intervengan se deberán identificar ante la persona con quien se entienda la diligencia, con credencial o documento vigente  con  fotografía expedido por la autoridad administrativa, que los acredite legalmente para desempeñar su</w:t>
      </w:r>
      <w:r>
        <w:rPr>
          <w:spacing w:val="22"/>
          <w:w w:val="110"/>
          <w:sz w:val="20"/>
        </w:rPr>
        <w:t> </w:t>
      </w:r>
      <w:r>
        <w:rPr>
          <w:w w:val="110"/>
          <w:sz w:val="20"/>
        </w:rPr>
        <w:t>función;</w:t>
      </w:r>
    </w:p>
    <w:p>
      <w:pPr>
        <w:pStyle w:val="BodyText"/>
        <w:spacing w:before="10"/>
      </w:pPr>
    </w:p>
    <w:p>
      <w:pPr>
        <w:pStyle w:val="BodyText"/>
        <w:spacing w:line="249" w:lineRule="auto"/>
        <w:ind w:left="118" w:right="117"/>
        <w:jc w:val="both"/>
      </w:pPr>
      <w:r>
        <w:rPr>
          <w:w w:val="110"/>
        </w:rPr>
        <w:t>Para el caso de visitas que se realicen en materias competencia del Instituto de Verificación Administrativa del Estado de México, los verificadores que en ella intervengan se deberán identificar con credencial o documento vigente con fotografía expedido por dicho Instituto, la</w:t>
      </w:r>
    </w:p>
    <w:p>
      <w:pPr>
        <w:spacing w:after="0" w:line="249" w:lineRule="auto"/>
        <w:jc w:val="both"/>
        <w:sectPr>
          <w:pgSz w:w="12240" w:h="15840"/>
          <w:pgMar w:header="720" w:footer="1030" w:top="1680" w:bottom="1220" w:left="1300" w:right="1300"/>
        </w:sectPr>
      </w:pPr>
    </w:p>
    <w:p>
      <w:pPr>
        <w:pStyle w:val="BodyText"/>
        <w:spacing w:line="247" w:lineRule="auto" w:before="7"/>
        <w:ind w:left="118" w:right="119"/>
        <w:jc w:val="both"/>
      </w:pPr>
      <w:r>
        <w:rPr>
          <w:w w:val="110"/>
        </w:rPr>
        <w:t>cual contará con el medio electrónico de identificación para ser autenticada a través de la plataforma tecnológica respectiva y deberán entregar un ejemplar de la Cartilla de Derechos y Obligaciones a la persona visitada para su conocimiento;</w:t>
      </w:r>
    </w:p>
    <w:p>
      <w:pPr>
        <w:pStyle w:val="BodyText"/>
        <w:spacing w:before="8"/>
      </w:pPr>
    </w:p>
    <w:p>
      <w:pPr>
        <w:pStyle w:val="ListParagraph"/>
        <w:numPr>
          <w:ilvl w:val="0"/>
          <w:numId w:val="18"/>
        </w:numPr>
        <w:tabs>
          <w:tab w:pos="412" w:val="left" w:leader="none"/>
        </w:tabs>
        <w:spacing w:line="249" w:lineRule="auto" w:before="0" w:after="0"/>
        <w:ind w:left="118" w:right="119" w:firstLine="0"/>
        <w:jc w:val="both"/>
        <w:rPr>
          <w:sz w:val="20"/>
        </w:rPr>
      </w:pPr>
      <w:r>
        <w:rPr>
          <w:w w:val="110"/>
          <w:sz w:val="20"/>
        </w:rPr>
        <w:t>La persona con quien se entienda la diligencia será requerida por los visitadores para que nombre a dos testigos que intervengan en la diligencia; si éstos no son nombrados o los señalados no aceptan servir como tales, los visitadores los designarán. Los testigos podrán ser sustituidos por motivos debidamente justificados en cualquier tiempo, siguiendo las mismas reglas para su</w:t>
      </w:r>
      <w:r>
        <w:rPr>
          <w:spacing w:val="30"/>
          <w:w w:val="110"/>
          <w:sz w:val="20"/>
        </w:rPr>
        <w:t> </w:t>
      </w:r>
      <w:r>
        <w:rPr>
          <w:w w:val="110"/>
          <w:sz w:val="20"/>
        </w:rPr>
        <w:t>nombramiento;</w:t>
      </w:r>
    </w:p>
    <w:p>
      <w:pPr>
        <w:pStyle w:val="BodyText"/>
      </w:pPr>
    </w:p>
    <w:p>
      <w:pPr>
        <w:pStyle w:val="ListParagraph"/>
        <w:numPr>
          <w:ilvl w:val="0"/>
          <w:numId w:val="18"/>
        </w:numPr>
        <w:tabs>
          <w:tab w:pos="488" w:val="left" w:leader="none"/>
        </w:tabs>
        <w:spacing w:line="249" w:lineRule="auto" w:before="0" w:after="0"/>
        <w:ind w:left="118" w:right="113" w:firstLine="0"/>
        <w:jc w:val="both"/>
        <w:rPr>
          <w:sz w:val="20"/>
        </w:rPr>
      </w:pPr>
      <w:r>
        <w:rPr>
          <w:w w:val="110"/>
          <w:sz w:val="20"/>
        </w:rPr>
        <w:t>Los visitados, sus representantes o la persona con quien se entienda la diligencia, están obligados a permitir a los visitadores el acceso al lugar o zona objeto de la visita, así como    poner</w:t>
      </w:r>
      <w:r>
        <w:rPr>
          <w:spacing w:val="11"/>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vista</w:t>
      </w:r>
      <w:r>
        <w:rPr>
          <w:spacing w:val="11"/>
          <w:w w:val="110"/>
          <w:sz w:val="20"/>
        </w:rPr>
        <w:t> </w:t>
      </w:r>
      <w:r>
        <w:rPr>
          <w:w w:val="110"/>
          <w:sz w:val="20"/>
        </w:rPr>
        <w:t>la</w:t>
      </w:r>
      <w:r>
        <w:rPr>
          <w:spacing w:val="11"/>
          <w:w w:val="110"/>
          <w:sz w:val="20"/>
        </w:rPr>
        <w:t> </w:t>
      </w:r>
      <w:r>
        <w:rPr>
          <w:w w:val="110"/>
          <w:sz w:val="20"/>
        </w:rPr>
        <w:t>documentación,</w:t>
      </w:r>
      <w:r>
        <w:rPr>
          <w:spacing w:val="11"/>
          <w:w w:val="110"/>
          <w:sz w:val="20"/>
        </w:rPr>
        <w:t> </w:t>
      </w:r>
      <w:r>
        <w:rPr>
          <w:w w:val="110"/>
          <w:sz w:val="20"/>
        </w:rPr>
        <w:t>equipos</w:t>
      </w:r>
      <w:r>
        <w:rPr>
          <w:spacing w:val="10"/>
          <w:w w:val="110"/>
          <w:sz w:val="20"/>
        </w:rPr>
        <w:t> </w:t>
      </w:r>
      <w:r>
        <w:rPr>
          <w:w w:val="110"/>
          <w:sz w:val="20"/>
        </w:rPr>
        <w:t>y</w:t>
      </w:r>
      <w:r>
        <w:rPr>
          <w:spacing w:val="11"/>
          <w:w w:val="110"/>
          <w:sz w:val="20"/>
        </w:rPr>
        <w:t> </w:t>
      </w:r>
      <w:r>
        <w:rPr>
          <w:w w:val="110"/>
          <w:sz w:val="20"/>
        </w:rPr>
        <w:t>bienes</w:t>
      </w:r>
      <w:r>
        <w:rPr>
          <w:spacing w:val="9"/>
          <w:w w:val="110"/>
          <w:sz w:val="20"/>
        </w:rPr>
        <w:t> </w:t>
      </w:r>
      <w:r>
        <w:rPr>
          <w:w w:val="110"/>
          <w:sz w:val="20"/>
        </w:rPr>
        <w:t>que</w:t>
      </w:r>
      <w:r>
        <w:rPr>
          <w:spacing w:val="10"/>
          <w:w w:val="110"/>
          <w:sz w:val="20"/>
        </w:rPr>
        <w:t> </w:t>
      </w:r>
      <w:r>
        <w:rPr>
          <w:w w:val="110"/>
          <w:sz w:val="20"/>
        </w:rPr>
        <w:t>les</w:t>
      </w:r>
      <w:r>
        <w:rPr>
          <w:spacing w:val="10"/>
          <w:w w:val="110"/>
          <w:sz w:val="20"/>
        </w:rPr>
        <w:t> </w:t>
      </w:r>
      <w:r>
        <w:rPr>
          <w:w w:val="110"/>
          <w:sz w:val="20"/>
        </w:rPr>
        <w:t>requieran;</w:t>
      </w:r>
    </w:p>
    <w:p>
      <w:pPr>
        <w:pStyle w:val="BodyText"/>
        <w:spacing w:before="5"/>
      </w:pPr>
    </w:p>
    <w:p>
      <w:pPr>
        <w:pStyle w:val="ListParagraph"/>
        <w:numPr>
          <w:ilvl w:val="0"/>
          <w:numId w:val="18"/>
        </w:numPr>
        <w:tabs>
          <w:tab w:pos="541" w:val="left" w:leader="none"/>
        </w:tabs>
        <w:spacing w:line="244" w:lineRule="auto" w:before="0" w:after="0"/>
        <w:ind w:left="118" w:right="125" w:firstLine="0"/>
        <w:jc w:val="both"/>
        <w:rPr>
          <w:sz w:val="20"/>
        </w:rPr>
      </w:pPr>
      <w:r>
        <w:rPr>
          <w:w w:val="110"/>
          <w:sz w:val="20"/>
        </w:rPr>
        <w:t>Los visitadores harán constar en el acta que al efecto se levante, todas y cada una de las circunstancias,</w:t>
      </w:r>
      <w:r>
        <w:rPr>
          <w:spacing w:val="12"/>
          <w:w w:val="110"/>
          <w:sz w:val="20"/>
        </w:rPr>
        <w:t> </w:t>
      </w:r>
      <w:r>
        <w:rPr>
          <w:w w:val="110"/>
          <w:sz w:val="20"/>
        </w:rPr>
        <w:t>hechos</w:t>
      </w:r>
      <w:r>
        <w:rPr>
          <w:spacing w:val="14"/>
          <w:w w:val="110"/>
          <w:sz w:val="20"/>
        </w:rPr>
        <w:t> </w:t>
      </w:r>
      <w:r>
        <w:rPr>
          <w:w w:val="110"/>
          <w:sz w:val="20"/>
        </w:rPr>
        <w:t>u</w:t>
      </w:r>
      <w:r>
        <w:rPr>
          <w:spacing w:val="12"/>
          <w:w w:val="110"/>
          <w:sz w:val="20"/>
        </w:rPr>
        <w:t> </w:t>
      </w:r>
      <w:r>
        <w:rPr>
          <w:w w:val="110"/>
          <w:sz w:val="20"/>
        </w:rPr>
        <w:t>omisiones</w:t>
      </w:r>
      <w:r>
        <w:rPr>
          <w:spacing w:val="12"/>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hayan</w:t>
      </w:r>
      <w:r>
        <w:rPr>
          <w:spacing w:val="13"/>
          <w:w w:val="110"/>
          <w:sz w:val="20"/>
        </w:rPr>
        <w:t> </w:t>
      </w:r>
      <w:r>
        <w:rPr>
          <w:w w:val="110"/>
          <w:sz w:val="20"/>
        </w:rPr>
        <w:t>observado</w:t>
      </w:r>
      <w:r>
        <w:rPr>
          <w:spacing w:val="13"/>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diligencia;</w:t>
      </w:r>
    </w:p>
    <w:p>
      <w:pPr>
        <w:pStyle w:val="BodyText"/>
        <w:spacing w:before="1"/>
        <w:rPr>
          <w:sz w:val="21"/>
        </w:rPr>
      </w:pPr>
    </w:p>
    <w:p>
      <w:pPr>
        <w:pStyle w:val="ListParagraph"/>
        <w:numPr>
          <w:ilvl w:val="0"/>
          <w:numId w:val="18"/>
        </w:numPr>
        <w:tabs>
          <w:tab w:pos="589" w:val="left" w:leader="none"/>
        </w:tabs>
        <w:spacing w:line="247" w:lineRule="auto" w:before="0" w:after="0"/>
        <w:ind w:left="118" w:right="117" w:firstLine="0"/>
        <w:jc w:val="both"/>
        <w:rPr>
          <w:sz w:val="20"/>
        </w:rPr>
      </w:pPr>
      <w:r>
        <w:rPr>
          <w:w w:val="110"/>
          <w:sz w:val="20"/>
        </w:rPr>
        <w:t>La persona con quien se haya entendido la diligencia, los testigos y </w:t>
      </w:r>
      <w:r>
        <w:rPr>
          <w:spacing w:val="2"/>
          <w:w w:val="110"/>
          <w:sz w:val="20"/>
        </w:rPr>
        <w:t>los </w:t>
      </w:r>
      <w:r>
        <w:rPr>
          <w:w w:val="110"/>
          <w:sz w:val="20"/>
        </w:rPr>
        <w:t>visitadores firmarán el acta. Un ejemplar legible del documento se entregará a la persona con quien se entienda la diligencia. La negativa a firmar el acta o a recibir copia de la misma, se deberá hacer constar en  el referido documento, sin que esta circunstancia afecte la validez del acta o de la diligencia practicada;</w:t>
      </w:r>
    </w:p>
    <w:p>
      <w:pPr>
        <w:pStyle w:val="BodyText"/>
        <w:rPr>
          <w:sz w:val="21"/>
        </w:rPr>
      </w:pPr>
    </w:p>
    <w:p>
      <w:pPr>
        <w:pStyle w:val="ListParagraph"/>
        <w:numPr>
          <w:ilvl w:val="0"/>
          <w:numId w:val="18"/>
        </w:numPr>
        <w:tabs>
          <w:tab w:pos="520" w:val="left" w:leader="none"/>
        </w:tabs>
        <w:spacing w:line="249" w:lineRule="auto" w:before="0" w:after="0"/>
        <w:ind w:left="118" w:right="119" w:firstLine="0"/>
        <w:jc w:val="both"/>
        <w:rPr>
          <w:sz w:val="20"/>
        </w:rPr>
      </w:pPr>
      <w:r>
        <w:rPr>
          <w:w w:val="110"/>
          <w:sz w:val="20"/>
        </w:rPr>
        <w:t>Con las mismas formalidades indicadas en los puntos anteriores, se levantarán  actas  previas o complementarias, para hacer constar hechos concretos en el curso de la visita o después de su conclusión;</w:t>
      </w:r>
      <w:r>
        <w:rPr>
          <w:spacing w:val="43"/>
          <w:w w:val="110"/>
          <w:sz w:val="20"/>
        </w:rPr>
        <w:t> </w:t>
      </w:r>
      <w:r>
        <w:rPr>
          <w:w w:val="110"/>
          <w:sz w:val="20"/>
        </w:rPr>
        <w:t>y</w:t>
      </w:r>
    </w:p>
    <w:p>
      <w:pPr>
        <w:pStyle w:val="BodyText"/>
        <w:spacing w:before="2"/>
      </w:pPr>
    </w:p>
    <w:p>
      <w:pPr>
        <w:pStyle w:val="ListParagraph"/>
        <w:numPr>
          <w:ilvl w:val="0"/>
          <w:numId w:val="18"/>
        </w:numPr>
        <w:tabs>
          <w:tab w:pos="438" w:val="left" w:leader="none"/>
        </w:tabs>
        <w:spacing w:line="249" w:lineRule="auto" w:before="1" w:after="0"/>
        <w:ind w:left="118" w:right="117" w:firstLine="0"/>
        <w:jc w:val="both"/>
        <w:rPr>
          <w:sz w:val="20"/>
        </w:rPr>
      </w:pPr>
      <w:r>
        <w:rPr>
          <w:w w:val="110"/>
          <w:sz w:val="20"/>
        </w:rPr>
        <w:t>El visitado, su representante o la persona con la que se haya entendido la  verificación, podrán formular observaciones en el acto de la diligencia y ofrecer pruebas en relación a los hechos u omisiones contenidos en el acta de la misma o bien hacer uso de ese derecho, por escrito, dentro del término de tres días siguientes a la fecha en que se hubiere levantado el     acta.</w:t>
      </w:r>
    </w:p>
    <w:p>
      <w:pPr>
        <w:pStyle w:val="BodyText"/>
      </w:pPr>
    </w:p>
    <w:p>
      <w:pPr>
        <w:pStyle w:val="ListParagraph"/>
        <w:numPr>
          <w:ilvl w:val="0"/>
          <w:numId w:val="18"/>
        </w:numPr>
        <w:tabs>
          <w:tab w:pos="462" w:val="left" w:leader="none"/>
        </w:tabs>
        <w:spacing w:line="247" w:lineRule="auto" w:before="0" w:after="0"/>
        <w:ind w:left="118" w:right="112" w:firstLine="0"/>
        <w:jc w:val="both"/>
        <w:rPr>
          <w:sz w:val="20"/>
        </w:rPr>
      </w:pPr>
      <w:r>
        <w:rPr>
          <w:w w:val="110"/>
          <w:sz w:val="20"/>
        </w:rPr>
        <w:t>Al momento de practicar la primera visita de verificación y de encontrarse el establecimiento cerrado, se colocará sello de aviso donde invariablemente se requerirá al visitado para  que dentro de los tres días siguientes, comparezca en la oficina de la Jurisdicción de Regulación Sanitaria correspondiente al domicilio de su negociación, u oficina central de la Comisión  para la Protección contra Riesgos Sanitarios del Estado de México, según sea el caso, a fin de  acreditar el cumplimiento de las disposiciones sanitarias consistentes en el Dictamen de Giro y en el aviso de funcionamiento, además del cumplimiento de la Ley General de Salud, la Ley General</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Control</w:t>
      </w:r>
      <w:r>
        <w:rPr>
          <w:spacing w:val="10"/>
          <w:w w:val="110"/>
          <w:sz w:val="20"/>
        </w:rPr>
        <w:t> </w:t>
      </w:r>
      <w:r>
        <w:rPr>
          <w:w w:val="110"/>
          <w:sz w:val="20"/>
        </w:rPr>
        <w:t>del</w:t>
      </w:r>
      <w:r>
        <w:rPr>
          <w:spacing w:val="11"/>
          <w:w w:val="110"/>
          <w:sz w:val="20"/>
        </w:rPr>
        <w:t> </w:t>
      </w:r>
      <w:r>
        <w:rPr>
          <w:w w:val="110"/>
          <w:sz w:val="20"/>
        </w:rPr>
        <w:t>Tabaco</w:t>
      </w:r>
      <w:r>
        <w:rPr>
          <w:spacing w:val="12"/>
          <w:w w:val="110"/>
          <w:sz w:val="20"/>
        </w:rPr>
        <w:t> </w:t>
      </w:r>
      <w:r>
        <w:rPr>
          <w:w w:val="110"/>
          <w:sz w:val="20"/>
        </w:rPr>
        <w:t>y</w:t>
      </w:r>
      <w:r>
        <w:rPr>
          <w:spacing w:val="10"/>
          <w:w w:val="110"/>
          <w:sz w:val="20"/>
        </w:rPr>
        <w:t> </w:t>
      </w:r>
      <w:r>
        <w:rPr>
          <w:w w:val="110"/>
          <w:sz w:val="20"/>
        </w:rPr>
        <w:t>su</w:t>
      </w:r>
      <w:r>
        <w:rPr>
          <w:spacing w:val="9"/>
          <w:w w:val="110"/>
          <w:sz w:val="20"/>
        </w:rPr>
        <w:t> </w:t>
      </w:r>
      <w:r>
        <w:rPr>
          <w:w w:val="110"/>
          <w:sz w:val="20"/>
        </w:rPr>
        <w:t>reglamento.</w:t>
      </w:r>
    </w:p>
    <w:p>
      <w:pPr>
        <w:pStyle w:val="BodyText"/>
        <w:spacing w:before="3"/>
        <w:rPr>
          <w:sz w:val="21"/>
        </w:rPr>
      </w:pPr>
    </w:p>
    <w:p>
      <w:pPr>
        <w:pStyle w:val="BodyText"/>
        <w:ind w:left="118"/>
        <w:jc w:val="both"/>
      </w:pPr>
      <w:r>
        <w:rPr>
          <w:w w:val="110"/>
        </w:rPr>
        <w:t>Sello que deberá contener la siguiente leyenda:</w:t>
      </w:r>
    </w:p>
    <w:p>
      <w:pPr>
        <w:pStyle w:val="BodyText"/>
        <w:spacing w:before="3"/>
        <w:rPr>
          <w:sz w:val="21"/>
        </w:rPr>
      </w:pPr>
    </w:p>
    <w:p>
      <w:pPr>
        <w:pStyle w:val="BodyText"/>
        <w:spacing w:line="247" w:lineRule="auto"/>
        <w:ind w:left="118" w:right="112"/>
        <w:jc w:val="both"/>
      </w:pPr>
      <w:r>
        <w:rPr>
          <w:w w:val="110"/>
        </w:rPr>
        <w:t>En términos del artículo 2.68 fracción XI del Código Administrativo del Estado de México, se exhorta al propietario y/o representante legal de este establecimiento para que dentro del término de tres días, comparezca en la oficina de la Jurisdicción de Regulación Sanitaria correspondiente al domicilio de la negociación, u oficina central de la Comisión para la Protección contra Riesgos Sanitarios del Estado de México, según sea el caso, a fin de que acredite el cumplimiento de las disposiciones sanitarias consistentes en el Dictamen de Giro y  en el aviso de funcionamiento, además del cumplimiento de la Ley General de Salud, la </w:t>
      </w:r>
      <w:r>
        <w:rPr>
          <w:spacing w:val="3"/>
          <w:w w:val="110"/>
        </w:rPr>
        <w:t>Ley </w:t>
      </w:r>
      <w:r>
        <w:rPr>
          <w:w w:val="110"/>
        </w:rPr>
        <w:t>General para el Control del Tabaco y su Reglamento, apercibido que de no dar cumplimiento a este requerimiento se hará uso de las medidas de seguridad previstas en los artículos 404 de la Ley</w:t>
      </w:r>
      <w:r>
        <w:rPr>
          <w:spacing w:val="44"/>
          <w:w w:val="110"/>
        </w:rPr>
        <w:t> </w:t>
      </w:r>
      <w:r>
        <w:rPr>
          <w:w w:val="110"/>
        </w:rPr>
        <w:t>General</w:t>
      </w:r>
      <w:r>
        <w:rPr>
          <w:spacing w:val="43"/>
          <w:w w:val="110"/>
        </w:rPr>
        <w:t> </w:t>
      </w:r>
      <w:r>
        <w:rPr>
          <w:w w:val="110"/>
        </w:rPr>
        <w:t>de</w:t>
      </w:r>
      <w:r>
        <w:rPr>
          <w:spacing w:val="43"/>
          <w:w w:val="110"/>
        </w:rPr>
        <w:t> </w:t>
      </w:r>
      <w:r>
        <w:rPr>
          <w:w w:val="110"/>
        </w:rPr>
        <w:t>Salud</w:t>
      </w:r>
      <w:r>
        <w:rPr>
          <w:spacing w:val="45"/>
          <w:w w:val="110"/>
        </w:rPr>
        <w:t> </w:t>
      </w:r>
      <w:r>
        <w:rPr>
          <w:w w:val="110"/>
        </w:rPr>
        <w:t>y</w:t>
      </w:r>
      <w:r>
        <w:rPr>
          <w:spacing w:val="44"/>
          <w:w w:val="110"/>
        </w:rPr>
        <w:t> </w:t>
      </w:r>
      <w:r>
        <w:rPr>
          <w:w w:val="110"/>
        </w:rPr>
        <w:t>2.68</w:t>
      </w:r>
      <w:r>
        <w:rPr>
          <w:spacing w:val="45"/>
          <w:w w:val="110"/>
        </w:rPr>
        <w:t> </w:t>
      </w:r>
      <w:r>
        <w:rPr>
          <w:w w:val="110"/>
        </w:rPr>
        <w:t>del</w:t>
      </w:r>
      <w:r>
        <w:rPr>
          <w:spacing w:val="43"/>
          <w:w w:val="110"/>
        </w:rPr>
        <w:t> </w:t>
      </w:r>
      <w:r>
        <w:rPr>
          <w:w w:val="110"/>
        </w:rPr>
        <w:t>Código</w:t>
      </w:r>
      <w:r>
        <w:rPr>
          <w:spacing w:val="44"/>
          <w:w w:val="110"/>
        </w:rPr>
        <w:t> </w:t>
      </w:r>
      <w:r>
        <w:rPr>
          <w:w w:val="110"/>
        </w:rPr>
        <w:t>Administrativo</w:t>
      </w:r>
      <w:r>
        <w:rPr>
          <w:spacing w:val="44"/>
          <w:w w:val="110"/>
        </w:rPr>
        <w:t> </w:t>
      </w:r>
      <w:r>
        <w:rPr>
          <w:w w:val="110"/>
        </w:rPr>
        <w:t>del</w:t>
      </w:r>
      <w:r>
        <w:rPr>
          <w:spacing w:val="43"/>
          <w:w w:val="110"/>
        </w:rPr>
        <w:t> </w:t>
      </w:r>
      <w:r>
        <w:rPr>
          <w:w w:val="110"/>
        </w:rPr>
        <w:t>Estado</w:t>
      </w:r>
      <w:r>
        <w:rPr>
          <w:spacing w:val="49"/>
          <w:w w:val="110"/>
        </w:rPr>
        <w:t> </w:t>
      </w:r>
      <w:r>
        <w:rPr>
          <w:w w:val="110"/>
        </w:rPr>
        <w:t>de</w:t>
      </w:r>
      <w:r>
        <w:rPr>
          <w:spacing w:val="41"/>
          <w:w w:val="110"/>
        </w:rPr>
        <w:t> </w:t>
      </w:r>
      <w:r>
        <w:rPr>
          <w:w w:val="110"/>
        </w:rPr>
        <w:t>México,</w:t>
      </w:r>
      <w:r>
        <w:rPr>
          <w:spacing w:val="44"/>
          <w:w w:val="110"/>
        </w:rPr>
        <w:t> </w:t>
      </w:r>
      <w:r>
        <w:rPr>
          <w:w w:val="110"/>
        </w:rPr>
        <w:t>así</w:t>
      </w:r>
      <w:r>
        <w:rPr>
          <w:spacing w:val="45"/>
          <w:w w:val="110"/>
        </w:rPr>
        <w:t> </w:t>
      </w:r>
      <w:r>
        <w:rPr>
          <w:w w:val="110"/>
        </w:rPr>
        <w:t>como</w:t>
      </w:r>
      <w:r>
        <w:rPr>
          <w:spacing w:val="44"/>
          <w:w w:val="110"/>
        </w:rPr>
        <w:t> </w:t>
      </w:r>
      <w:r>
        <w:rPr>
          <w:w w:val="110"/>
        </w:rPr>
        <w:t>las</w:t>
      </w:r>
    </w:p>
    <w:p>
      <w:pPr>
        <w:spacing w:after="0" w:line="247" w:lineRule="auto"/>
        <w:jc w:val="both"/>
        <w:sectPr>
          <w:pgSz w:w="12240" w:h="15840"/>
          <w:pgMar w:header="720" w:footer="1030" w:top="1680" w:bottom="1220" w:left="1300" w:right="1300"/>
        </w:sectPr>
      </w:pPr>
    </w:p>
    <w:p>
      <w:pPr>
        <w:pStyle w:val="BodyText"/>
        <w:spacing w:line="249" w:lineRule="auto" w:before="7"/>
        <w:ind w:left="118" w:right="114"/>
        <w:jc w:val="both"/>
      </w:pPr>
      <w:r>
        <w:rPr>
          <w:w w:val="110"/>
        </w:rPr>
        <w:t>medidas de apremio y medidas disciplinarias previstas en el artículo 19 del Código de Procedimientos Administrativos del Estado de México; con la advertencia de que el retiro o destrucción de este aviso sin la orden de la autoridad competente, generará la aplicación de las medidas referidas;</w:t>
      </w:r>
    </w:p>
    <w:p>
      <w:pPr>
        <w:pStyle w:val="BodyText"/>
      </w:pPr>
    </w:p>
    <w:p>
      <w:pPr>
        <w:pStyle w:val="ListParagraph"/>
        <w:numPr>
          <w:ilvl w:val="0"/>
          <w:numId w:val="18"/>
        </w:numPr>
        <w:tabs>
          <w:tab w:pos="589" w:val="left" w:leader="none"/>
        </w:tabs>
        <w:spacing w:line="249" w:lineRule="auto" w:before="1" w:after="0"/>
        <w:ind w:left="118" w:right="120" w:firstLine="0"/>
        <w:jc w:val="both"/>
        <w:rPr>
          <w:sz w:val="20"/>
        </w:rPr>
      </w:pPr>
      <w:r>
        <w:rPr>
          <w:w w:val="110"/>
          <w:sz w:val="20"/>
        </w:rPr>
        <w:t>Los avisos de requerimiento deberán ser colocados en el acceso al establecimiento y permanecerán visibles para el público en</w:t>
      </w:r>
      <w:r>
        <w:rPr>
          <w:spacing w:val="11"/>
          <w:w w:val="110"/>
          <w:sz w:val="20"/>
        </w:rPr>
        <w:t> </w:t>
      </w:r>
      <w:r>
        <w:rPr>
          <w:w w:val="110"/>
          <w:sz w:val="20"/>
        </w:rPr>
        <w:t>general;</w:t>
      </w:r>
    </w:p>
    <w:p>
      <w:pPr>
        <w:pStyle w:val="BodyText"/>
        <w:spacing w:before="5"/>
      </w:pPr>
    </w:p>
    <w:p>
      <w:pPr>
        <w:pStyle w:val="ListParagraph"/>
        <w:numPr>
          <w:ilvl w:val="0"/>
          <w:numId w:val="18"/>
        </w:numPr>
        <w:tabs>
          <w:tab w:pos="649" w:val="left" w:leader="none"/>
        </w:tabs>
        <w:spacing w:line="247" w:lineRule="auto" w:before="0" w:after="0"/>
        <w:ind w:left="118" w:right="115" w:firstLine="0"/>
        <w:jc w:val="both"/>
        <w:rPr>
          <w:sz w:val="20"/>
        </w:rPr>
      </w:pPr>
      <w:r>
        <w:rPr>
          <w:w w:val="110"/>
          <w:sz w:val="20"/>
        </w:rPr>
        <w:t>Los avisos de requerimiento deberán ser retirados una vez que el particular acredite debidamente el cumplimiento de las disposiciones de carácter sanitario señaladas en el propio aviso.</w:t>
      </w:r>
    </w:p>
    <w:p>
      <w:pPr>
        <w:pStyle w:val="BodyText"/>
        <w:spacing w:before="9"/>
      </w:pPr>
    </w:p>
    <w:p>
      <w:pPr>
        <w:pStyle w:val="BodyText"/>
        <w:spacing w:line="247" w:lineRule="auto"/>
        <w:ind w:left="118" w:right="115"/>
        <w:jc w:val="both"/>
      </w:pPr>
      <w:r>
        <w:rPr>
          <w:w w:val="110"/>
        </w:rPr>
        <w:t>La falta de asistencia por parte del particular a la visita de verificación, no impedirá su realización, en materia de Derecho de Vía y Publicidad Exterior reguladas en los capítulos segundo y tercero del Título Segundo del Libro Décimo Séptimo del Código Administrativo para el Estado de México.</w:t>
      </w:r>
    </w:p>
    <w:p>
      <w:pPr>
        <w:pStyle w:val="BodyText"/>
        <w:spacing w:before="11"/>
      </w:pPr>
    </w:p>
    <w:p>
      <w:pPr>
        <w:pStyle w:val="BodyText"/>
        <w:spacing w:line="249" w:lineRule="auto"/>
        <w:ind w:left="118" w:right="112"/>
        <w:jc w:val="both"/>
      </w:pPr>
      <w:r>
        <w:rPr>
          <w:w w:val="110"/>
        </w:rPr>
        <w:t>Las dependencias y organismos auxiliares deberán inscribir en el Registro  Estatal  de Inspectores los datos relativos a las visitas, inspecciones y verificaciones que se realicen, conforme a las disposiciones correspondientes.</w:t>
      </w:r>
    </w:p>
    <w:p>
      <w:pPr>
        <w:pStyle w:val="BodyText"/>
        <w:spacing w:line="242" w:lineRule="auto" w:before="182"/>
        <w:ind w:left="118" w:right="112"/>
        <w:jc w:val="both"/>
      </w:pPr>
      <w:r>
        <w:rPr>
          <w:rFonts w:ascii="TeX Gyre Bonum" w:hAnsi="TeX Gyre Bonum"/>
          <w:b/>
          <w:w w:val="110"/>
        </w:rPr>
        <w:t>Artículo 129.- </w:t>
      </w:r>
      <w:r>
        <w:rPr>
          <w:w w:val="110"/>
        </w:rPr>
        <w:t>Tratándose de la aplicación de sanciones y de la emisión de otros actos administrativos que priven a los particulares de la libertad, propiedades, posesiones o derechos, se otorgará previamente a los mismos la garantía de audiencia, conforme a  las  siguientes  reglas:</w:t>
      </w:r>
    </w:p>
    <w:p>
      <w:pPr>
        <w:pStyle w:val="BodyText"/>
        <w:spacing w:before="1"/>
        <w:rPr>
          <w:sz w:val="21"/>
        </w:rPr>
      </w:pPr>
    </w:p>
    <w:p>
      <w:pPr>
        <w:pStyle w:val="ListParagraph"/>
        <w:numPr>
          <w:ilvl w:val="0"/>
          <w:numId w:val="19"/>
        </w:numPr>
        <w:tabs>
          <w:tab w:pos="316" w:val="left" w:leader="none"/>
        </w:tabs>
        <w:spacing w:line="240" w:lineRule="auto" w:before="0" w:after="0"/>
        <w:ind w:left="315" w:right="0" w:hanging="198"/>
        <w:jc w:val="both"/>
        <w:rPr>
          <w:sz w:val="20"/>
        </w:rPr>
      </w:pPr>
      <w:r>
        <w:rPr>
          <w:w w:val="110"/>
          <w:sz w:val="20"/>
        </w:rPr>
        <w:t>En</w:t>
      </w:r>
      <w:r>
        <w:rPr>
          <w:spacing w:val="11"/>
          <w:w w:val="110"/>
          <w:sz w:val="20"/>
        </w:rPr>
        <w:t> </w:t>
      </w:r>
      <w:r>
        <w:rPr>
          <w:w w:val="110"/>
          <w:sz w:val="20"/>
        </w:rPr>
        <w:t>el</w:t>
      </w:r>
      <w:r>
        <w:rPr>
          <w:spacing w:val="11"/>
          <w:w w:val="110"/>
          <w:sz w:val="20"/>
        </w:rPr>
        <w:t> </w:t>
      </w:r>
      <w:r>
        <w:rPr>
          <w:w w:val="110"/>
          <w:sz w:val="20"/>
        </w:rPr>
        <w:t>citatorio</w:t>
      </w:r>
      <w:r>
        <w:rPr>
          <w:spacing w:val="12"/>
          <w:w w:val="110"/>
          <w:sz w:val="20"/>
        </w:rPr>
        <w:t> </w:t>
      </w:r>
      <w:r>
        <w:rPr>
          <w:w w:val="110"/>
          <w:sz w:val="20"/>
        </w:rPr>
        <w:t>de</w:t>
      </w:r>
      <w:r>
        <w:rPr>
          <w:spacing w:val="10"/>
          <w:w w:val="110"/>
          <w:sz w:val="20"/>
        </w:rPr>
        <w:t> </w:t>
      </w:r>
      <w:r>
        <w:rPr>
          <w:w w:val="110"/>
          <w:sz w:val="20"/>
        </w:rPr>
        <w:t>garantía</w:t>
      </w:r>
      <w:r>
        <w:rPr>
          <w:spacing w:val="11"/>
          <w:w w:val="110"/>
          <w:sz w:val="20"/>
        </w:rPr>
        <w:t> </w:t>
      </w:r>
      <w:r>
        <w:rPr>
          <w:w w:val="110"/>
          <w:sz w:val="20"/>
        </w:rPr>
        <w:t>de</w:t>
      </w:r>
      <w:r>
        <w:rPr>
          <w:spacing w:val="10"/>
          <w:w w:val="110"/>
          <w:sz w:val="20"/>
        </w:rPr>
        <w:t> </w:t>
      </w:r>
      <w:r>
        <w:rPr>
          <w:w w:val="110"/>
          <w:sz w:val="20"/>
        </w:rPr>
        <w:t>audiencia</w:t>
      </w:r>
      <w:r>
        <w:rPr>
          <w:spacing w:val="11"/>
          <w:w w:val="110"/>
          <w:sz w:val="20"/>
        </w:rPr>
        <w:t> </w:t>
      </w:r>
      <w:r>
        <w:rPr>
          <w:w w:val="110"/>
          <w:sz w:val="20"/>
        </w:rPr>
        <w:t>se</w:t>
      </w:r>
      <w:r>
        <w:rPr>
          <w:spacing w:val="10"/>
          <w:w w:val="110"/>
          <w:sz w:val="20"/>
        </w:rPr>
        <w:t> </w:t>
      </w:r>
      <w:r>
        <w:rPr>
          <w:w w:val="110"/>
          <w:sz w:val="20"/>
        </w:rPr>
        <w:t>expresará:</w:t>
      </w:r>
    </w:p>
    <w:p>
      <w:pPr>
        <w:pStyle w:val="BodyText"/>
        <w:spacing w:before="2"/>
        <w:rPr>
          <w:sz w:val="21"/>
        </w:rPr>
      </w:pPr>
    </w:p>
    <w:p>
      <w:pPr>
        <w:pStyle w:val="ListParagraph"/>
        <w:numPr>
          <w:ilvl w:val="1"/>
          <w:numId w:val="19"/>
        </w:numPr>
        <w:tabs>
          <w:tab w:pos="642" w:val="left" w:leader="none"/>
        </w:tabs>
        <w:spacing w:line="240" w:lineRule="auto" w:before="1" w:after="0"/>
        <w:ind w:left="641" w:right="0" w:hanging="240"/>
        <w:jc w:val="left"/>
        <w:rPr>
          <w:sz w:val="20"/>
        </w:rPr>
      </w:pPr>
      <w:r>
        <w:rPr>
          <w:w w:val="110"/>
          <w:sz w:val="20"/>
        </w:rPr>
        <w:t>El</w:t>
      </w:r>
      <w:r>
        <w:rPr>
          <w:spacing w:val="10"/>
          <w:w w:val="110"/>
          <w:sz w:val="20"/>
        </w:rPr>
        <w:t> </w:t>
      </w:r>
      <w:r>
        <w:rPr>
          <w:w w:val="110"/>
          <w:sz w:val="20"/>
        </w:rPr>
        <w:t>nombre</w:t>
      </w:r>
      <w:r>
        <w:rPr>
          <w:spacing w:val="10"/>
          <w:w w:val="110"/>
          <w:sz w:val="20"/>
        </w:rPr>
        <w:t> </w:t>
      </w:r>
      <w:r>
        <w:rPr>
          <w:w w:val="110"/>
          <w:sz w:val="20"/>
        </w:rPr>
        <w:t>de</w:t>
      </w:r>
      <w:r>
        <w:rPr>
          <w:spacing w:val="10"/>
          <w:w w:val="110"/>
          <w:sz w:val="20"/>
        </w:rPr>
        <w:t> </w:t>
      </w:r>
      <w:r>
        <w:rPr>
          <w:w w:val="110"/>
          <w:sz w:val="20"/>
        </w:rPr>
        <w:t>la</w:t>
      </w:r>
      <w:r>
        <w:rPr>
          <w:spacing w:val="8"/>
          <w:w w:val="110"/>
          <w:sz w:val="20"/>
        </w:rPr>
        <w:t> </w:t>
      </w:r>
      <w:r>
        <w:rPr>
          <w:w w:val="110"/>
          <w:sz w:val="20"/>
        </w:rPr>
        <w:t>persona</w:t>
      </w:r>
      <w:r>
        <w:rPr>
          <w:spacing w:val="11"/>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dirige.</w:t>
      </w:r>
    </w:p>
    <w:p>
      <w:pPr>
        <w:pStyle w:val="BodyText"/>
        <w:spacing w:before="4"/>
        <w:rPr>
          <w:sz w:val="21"/>
        </w:rPr>
      </w:pPr>
    </w:p>
    <w:p>
      <w:pPr>
        <w:pStyle w:val="ListParagraph"/>
        <w:numPr>
          <w:ilvl w:val="1"/>
          <w:numId w:val="19"/>
        </w:numPr>
        <w:tabs>
          <w:tab w:pos="652" w:val="left" w:leader="none"/>
        </w:tabs>
        <w:spacing w:line="240" w:lineRule="auto" w:before="0" w:after="0"/>
        <w:ind w:left="651" w:right="0" w:hanging="250"/>
        <w:jc w:val="left"/>
        <w:rPr>
          <w:sz w:val="20"/>
        </w:rPr>
      </w:pPr>
      <w:r>
        <w:rPr>
          <w:w w:val="110"/>
          <w:sz w:val="20"/>
        </w:rPr>
        <w:t>El</w:t>
      </w:r>
      <w:r>
        <w:rPr>
          <w:spacing w:val="10"/>
          <w:w w:val="110"/>
          <w:sz w:val="20"/>
        </w:rPr>
        <w:t> </w:t>
      </w:r>
      <w:r>
        <w:rPr>
          <w:w w:val="110"/>
          <w:sz w:val="20"/>
        </w:rPr>
        <w:t>lugar,</w:t>
      </w:r>
      <w:r>
        <w:rPr>
          <w:spacing w:val="12"/>
          <w:w w:val="110"/>
          <w:sz w:val="20"/>
        </w:rPr>
        <w:t> </w:t>
      </w:r>
      <w:r>
        <w:rPr>
          <w:w w:val="110"/>
          <w:sz w:val="20"/>
        </w:rPr>
        <w:t>fecha</w:t>
      </w:r>
      <w:r>
        <w:rPr>
          <w:spacing w:val="11"/>
          <w:w w:val="110"/>
          <w:sz w:val="20"/>
        </w:rPr>
        <w:t> </w:t>
      </w:r>
      <w:r>
        <w:rPr>
          <w:w w:val="110"/>
          <w:sz w:val="20"/>
        </w:rPr>
        <w:t>y</w:t>
      </w:r>
      <w:r>
        <w:rPr>
          <w:spacing w:val="10"/>
          <w:w w:val="110"/>
          <w:sz w:val="20"/>
        </w:rPr>
        <w:t> </w:t>
      </w:r>
      <w:r>
        <w:rPr>
          <w:w w:val="110"/>
          <w:sz w:val="20"/>
        </w:rPr>
        <w:t>hora</w:t>
      </w:r>
      <w:r>
        <w:rPr>
          <w:spacing w:val="8"/>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que</w:t>
      </w:r>
      <w:r>
        <w:rPr>
          <w:spacing w:val="10"/>
          <w:w w:val="110"/>
          <w:sz w:val="20"/>
        </w:rPr>
        <w:t> </w:t>
      </w:r>
      <w:r>
        <w:rPr>
          <w:w w:val="110"/>
          <w:sz w:val="20"/>
        </w:rPr>
        <w:t>tendrá</w:t>
      </w:r>
      <w:r>
        <w:rPr>
          <w:spacing w:val="11"/>
          <w:w w:val="110"/>
          <w:sz w:val="20"/>
        </w:rPr>
        <w:t> </w:t>
      </w:r>
      <w:r>
        <w:rPr>
          <w:w w:val="110"/>
          <w:sz w:val="20"/>
        </w:rPr>
        <w:t>verificativo</w:t>
      </w:r>
      <w:r>
        <w:rPr>
          <w:spacing w:val="11"/>
          <w:w w:val="110"/>
          <w:sz w:val="20"/>
        </w:rPr>
        <w:t> </w:t>
      </w:r>
      <w:r>
        <w:rPr>
          <w:w w:val="110"/>
          <w:sz w:val="20"/>
        </w:rPr>
        <w:t>la</w:t>
      </w:r>
      <w:r>
        <w:rPr>
          <w:spacing w:val="11"/>
          <w:w w:val="110"/>
          <w:sz w:val="20"/>
        </w:rPr>
        <w:t> </w:t>
      </w:r>
      <w:r>
        <w:rPr>
          <w:w w:val="110"/>
          <w:sz w:val="20"/>
        </w:rPr>
        <w:t>audiencia.</w:t>
      </w:r>
    </w:p>
    <w:p>
      <w:pPr>
        <w:pStyle w:val="BodyText"/>
        <w:spacing w:before="2"/>
        <w:rPr>
          <w:sz w:val="21"/>
        </w:rPr>
      </w:pPr>
    </w:p>
    <w:p>
      <w:pPr>
        <w:pStyle w:val="ListParagraph"/>
        <w:numPr>
          <w:ilvl w:val="1"/>
          <w:numId w:val="19"/>
        </w:numPr>
        <w:tabs>
          <w:tab w:pos="630" w:val="left" w:leader="none"/>
        </w:tabs>
        <w:spacing w:line="240" w:lineRule="auto" w:before="1" w:after="0"/>
        <w:ind w:left="629" w:right="0" w:hanging="228"/>
        <w:jc w:val="left"/>
        <w:rPr>
          <w:sz w:val="20"/>
        </w:rPr>
      </w:pPr>
      <w:r>
        <w:rPr>
          <w:w w:val="110"/>
          <w:sz w:val="20"/>
        </w:rPr>
        <w:t>El objeto o alcance de la</w:t>
      </w:r>
      <w:r>
        <w:rPr>
          <w:spacing w:val="10"/>
          <w:w w:val="110"/>
          <w:sz w:val="20"/>
        </w:rPr>
        <w:t> </w:t>
      </w:r>
      <w:r>
        <w:rPr>
          <w:w w:val="110"/>
          <w:sz w:val="20"/>
        </w:rPr>
        <w:t>diligencia.</w:t>
      </w:r>
    </w:p>
    <w:p>
      <w:pPr>
        <w:pStyle w:val="BodyText"/>
        <w:spacing w:before="4"/>
        <w:rPr>
          <w:sz w:val="21"/>
        </w:rPr>
      </w:pPr>
    </w:p>
    <w:p>
      <w:pPr>
        <w:pStyle w:val="ListParagraph"/>
        <w:numPr>
          <w:ilvl w:val="1"/>
          <w:numId w:val="19"/>
        </w:numPr>
        <w:tabs>
          <w:tab w:pos="652" w:val="left" w:leader="none"/>
        </w:tabs>
        <w:spacing w:line="240" w:lineRule="auto" w:before="0" w:after="0"/>
        <w:ind w:left="651" w:right="0" w:hanging="250"/>
        <w:jc w:val="left"/>
        <w:rPr>
          <w:sz w:val="20"/>
        </w:rPr>
      </w:pPr>
      <w:r>
        <w:rPr>
          <w:w w:val="110"/>
          <w:sz w:val="20"/>
        </w:rPr>
        <w:t>Las disposiciones legales en que se</w:t>
      </w:r>
      <w:r>
        <w:rPr>
          <w:spacing w:val="12"/>
          <w:w w:val="110"/>
          <w:sz w:val="20"/>
        </w:rPr>
        <w:t> </w:t>
      </w:r>
      <w:r>
        <w:rPr>
          <w:w w:val="110"/>
          <w:sz w:val="20"/>
        </w:rPr>
        <w:t>sustente.</w:t>
      </w:r>
    </w:p>
    <w:p>
      <w:pPr>
        <w:pStyle w:val="BodyText"/>
        <w:spacing w:before="5"/>
        <w:rPr>
          <w:sz w:val="21"/>
        </w:rPr>
      </w:pPr>
    </w:p>
    <w:p>
      <w:pPr>
        <w:pStyle w:val="ListParagraph"/>
        <w:numPr>
          <w:ilvl w:val="1"/>
          <w:numId w:val="19"/>
        </w:numPr>
        <w:tabs>
          <w:tab w:pos="635" w:val="left" w:leader="none"/>
        </w:tabs>
        <w:spacing w:line="249" w:lineRule="auto" w:before="0" w:after="0"/>
        <w:ind w:left="402" w:right="115" w:firstLine="0"/>
        <w:jc w:val="left"/>
        <w:rPr>
          <w:sz w:val="20"/>
        </w:rPr>
      </w:pPr>
      <w:r>
        <w:rPr>
          <w:w w:val="110"/>
          <w:sz w:val="20"/>
        </w:rPr>
        <w:t>El derecho del interesado a aportar pruebas y alegar en la audiencia por sí o por medio de defensor.</w:t>
      </w:r>
    </w:p>
    <w:p>
      <w:pPr>
        <w:pStyle w:val="BodyText"/>
        <w:spacing w:before="3"/>
      </w:pPr>
    </w:p>
    <w:p>
      <w:pPr>
        <w:pStyle w:val="ListParagraph"/>
        <w:numPr>
          <w:ilvl w:val="1"/>
          <w:numId w:val="19"/>
        </w:numPr>
        <w:tabs>
          <w:tab w:pos="592" w:val="left" w:leader="none"/>
        </w:tabs>
        <w:spacing w:line="240" w:lineRule="auto" w:before="0" w:after="0"/>
        <w:ind w:left="591" w:right="0" w:hanging="190"/>
        <w:jc w:val="left"/>
        <w:rPr>
          <w:sz w:val="20"/>
        </w:rPr>
      </w:pPr>
      <w:r>
        <w:rPr>
          <w:w w:val="110"/>
          <w:sz w:val="20"/>
        </w:rPr>
        <w:t>El</w:t>
      </w:r>
      <w:r>
        <w:rPr>
          <w:spacing w:val="8"/>
          <w:w w:val="110"/>
          <w:sz w:val="20"/>
        </w:rPr>
        <w:t> </w:t>
      </w:r>
      <w:r>
        <w:rPr>
          <w:w w:val="110"/>
          <w:sz w:val="20"/>
        </w:rPr>
        <w:t>nombre,</w:t>
      </w:r>
      <w:r>
        <w:rPr>
          <w:spacing w:val="9"/>
          <w:w w:val="110"/>
          <w:sz w:val="20"/>
        </w:rPr>
        <w:t> </w:t>
      </w:r>
      <w:r>
        <w:rPr>
          <w:w w:val="110"/>
          <w:sz w:val="20"/>
        </w:rPr>
        <w:t>cargo</w:t>
      </w:r>
      <w:r>
        <w:rPr>
          <w:spacing w:val="9"/>
          <w:w w:val="110"/>
          <w:sz w:val="20"/>
        </w:rPr>
        <w:t> </w:t>
      </w:r>
      <w:r>
        <w:rPr>
          <w:w w:val="110"/>
          <w:sz w:val="20"/>
        </w:rPr>
        <w:t>y</w:t>
      </w:r>
      <w:r>
        <w:rPr>
          <w:spacing w:val="7"/>
          <w:w w:val="110"/>
          <w:sz w:val="20"/>
        </w:rPr>
        <w:t> </w:t>
      </w:r>
      <w:r>
        <w:rPr>
          <w:w w:val="110"/>
          <w:sz w:val="20"/>
        </w:rPr>
        <w:t>firma</w:t>
      </w:r>
      <w:r>
        <w:rPr>
          <w:spacing w:val="8"/>
          <w:w w:val="110"/>
          <w:sz w:val="20"/>
        </w:rPr>
        <w:t> </w:t>
      </w:r>
      <w:r>
        <w:rPr>
          <w:w w:val="110"/>
          <w:sz w:val="20"/>
        </w:rPr>
        <w:t>autógrafa</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autoridad</w:t>
      </w:r>
      <w:r>
        <w:rPr>
          <w:spacing w:val="9"/>
          <w:w w:val="110"/>
          <w:sz w:val="20"/>
        </w:rPr>
        <w:t> </w:t>
      </w:r>
      <w:r>
        <w:rPr>
          <w:w w:val="110"/>
          <w:sz w:val="20"/>
        </w:rPr>
        <w:t>competente</w:t>
      </w:r>
      <w:r>
        <w:rPr>
          <w:spacing w:val="8"/>
          <w:w w:val="110"/>
          <w:sz w:val="20"/>
        </w:rPr>
        <w:t> </w:t>
      </w:r>
      <w:r>
        <w:rPr>
          <w:w w:val="110"/>
          <w:sz w:val="20"/>
        </w:rPr>
        <w:t>que</w:t>
      </w:r>
      <w:r>
        <w:rPr>
          <w:spacing w:val="8"/>
          <w:w w:val="110"/>
          <w:sz w:val="20"/>
        </w:rPr>
        <w:t> </w:t>
      </w:r>
      <w:r>
        <w:rPr>
          <w:w w:val="110"/>
          <w:sz w:val="20"/>
        </w:rPr>
        <w:t>lo</w:t>
      </w:r>
      <w:r>
        <w:rPr>
          <w:spacing w:val="9"/>
          <w:w w:val="110"/>
          <w:sz w:val="20"/>
        </w:rPr>
        <w:t> </w:t>
      </w:r>
      <w:r>
        <w:rPr>
          <w:w w:val="110"/>
          <w:sz w:val="20"/>
        </w:rPr>
        <w:t>emite.</w:t>
      </w:r>
    </w:p>
    <w:p>
      <w:pPr>
        <w:pStyle w:val="BodyText"/>
        <w:spacing w:before="4"/>
        <w:rPr>
          <w:sz w:val="21"/>
        </w:rPr>
      </w:pPr>
    </w:p>
    <w:p>
      <w:pPr>
        <w:pStyle w:val="ListParagraph"/>
        <w:numPr>
          <w:ilvl w:val="0"/>
          <w:numId w:val="19"/>
        </w:numPr>
        <w:tabs>
          <w:tab w:pos="383" w:val="left" w:leader="none"/>
        </w:tabs>
        <w:spacing w:line="240" w:lineRule="auto" w:before="1" w:after="0"/>
        <w:ind w:left="382" w:right="0" w:hanging="265"/>
        <w:jc w:val="both"/>
        <w:rPr>
          <w:sz w:val="20"/>
        </w:rPr>
      </w:pPr>
      <w:r>
        <w:rPr>
          <w:w w:val="110"/>
          <w:sz w:val="20"/>
        </w:rPr>
        <w:t>La</w:t>
      </w:r>
      <w:r>
        <w:rPr>
          <w:spacing w:val="9"/>
          <w:w w:val="110"/>
          <w:sz w:val="20"/>
        </w:rPr>
        <w:t> </w:t>
      </w:r>
      <w:r>
        <w:rPr>
          <w:w w:val="110"/>
          <w:sz w:val="20"/>
        </w:rPr>
        <w:t>diligencia</w:t>
      </w:r>
      <w:r>
        <w:rPr>
          <w:spacing w:val="10"/>
          <w:w w:val="110"/>
          <w:sz w:val="20"/>
        </w:rPr>
        <w:t> </w:t>
      </w:r>
      <w:r>
        <w:rPr>
          <w:w w:val="110"/>
          <w:sz w:val="20"/>
        </w:rPr>
        <w:t>se</w:t>
      </w:r>
      <w:r>
        <w:rPr>
          <w:spacing w:val="8"/>
          <w:w w:val="110"/>
          <w:sz w:val="20"/>
        </w:rPr>
        <w:t> </w:t>
      </w:r>
      <w:r>
        <w:rPr>
          <w:w w:val="110"/>
          <w:sz w:val="20"/>
        </w:rPr>
        <w:t>desahogará</w:t>
      </w:r>
      <w:r>
        <w:rPr>
          <w:spacing w:val="10"/>
          <w:w w:val="110"/>
          <w:sz w:val="20"/>
        </w:rPr>
        <w:t> </w:t>
      </w:r>
      <w:r>
        <w:rPr>
          <w:w w:val="110"/>
          <w:sz w:val="20"/>
        </w:rPr>
        <w:t>en</w:t>
      </w:r>
      <w:r>
        <w:rPr>
          <w:spacing w:val="10"/>
          <w:w w:val="110"/>
          <w:sz w:val="20"/>
        </w:rPr>
        <w:t> </w:t>
      </w:r>
      <w:r>
        <w:rPr>
          <w:w w:val="110"/>
          <w:sz w:val="20"/>
        </w:rPr>
        <w:t>términos</w:t>
      </w:r>
      <w:r>
        <w:rPr>
          <w:spacing w:val="8"/>
          <w:w w:val="110"/>
          <w:sz w:val="20"/>
        </w:rPr>
        <w:t> </w:t>
      </w:r>
      <w:r>
        <w:rPr>
          <w:w w:val="110"/>
          <w:sz w:val="20"/>
        </w:rPr>
        <w:t>del</w:t>
      </w:r>
      <w:r>
        <w:rPr>
          <w:spacing w:val="10"/>
          <w:w w:val="110"/>
          <w:sz w:val="20"/>
        </w:rPr>
        <w:t> </w:t>
      </w:r>
      <w:r>
        <w:rPr>
          <w:w w:val="110"/>
          <w:sz w:val="20"/>
        </w:rPr>
        <w:t>citatorio,</w:t>
      </w:r>
      <w:r>
        <w:rPr>
          <w:spacing w:val="8"/>
          <w:w w:val="110"/>
          <w:sz w:val="20"/>
        </w:rPr>
        <w:t> </w:t>
      </w:r>
      <w:r>
        <w:rPr>
          <w:w w:val="110"/>
          <w:sz w:val="20"/>
        </w:rPr>
        <w:t>por</w:t>
      </w:r>
      <w:r>
        <w:rPr>
          <w:spacing w:val="10"/>
          <w:w w:val="110"/>
          <w:sz w:val="20"/>
        </w:rPr>
        <w:t> </w:t>
      </w:r>
      <w:r>
        <w:rPr>
          <w:w w:val="110"/>
          <w:sz w:val="20"/>
        </w:rPr>
        <w:t>lo</w:t>
      </w:r>
      <w:r>
        <w:rPr>
          <w:spacing w:val="9"/>
          <w:w w:val="110"/>
          <w:sz w:val="20"/>
        </w:rPr>
        <w:t> </w:t>
      </w:r>
      <w:r>
        <w:rPr>
          <w:w w:val="110"/>
          <w:sz w:val="20"/>
        </w:rPr>
        <w:t>que:</w:t>
      </w:r>
    </w:p>
    <w:p>
      <w:pPr>
        <w:pStyle w:val="BodyText"/>
        <w:spacing w:before="1"/>
        <w:rPr>
          <w:sz w:val="21"/>
        </w:rPr>
      </w:pPr>
    </w:p>
    <w:p>
      <w:pPr>
        <w:pStyle w:val="ListParagraph"/>
        <w:numPr>
          <w:ilvl w:val="1"/>
          <w:numId w:val="19"/>
        </w:numPr>
        <w:tabs>
          <w:tab w:pos="686" w:val="left" w:leader="none"/>
        </w:tabs>
        <w:spacing w:line="249" w:lineRule="auto" w:before="1" w:after="0"/>
        <w:ind w:left="402" w:right="117" w:firstLine="0"/>
        <w:jc w:val="left"/>
        <w:rPr>
          <w:sz w:val="20"/>
        </w:rPr>
      </w:pPr>
      <w:r>
        <w:rPr>
          <w:w w:val="110"/>
          <w:sz w:val="20"/>
        </w:rPr>
        <w:t>La autoridad dará a conocer al particular las constancias y pruebas que obran en el expediente del asunto, en su</w:t>
      </w:r>
      <w:r>
        <w:rPr>
          <w:spacing w:val="1"/>
          <w:w w:val="110"/>
          <w:sz w:val="20"/>
        </w:rPr>
        <w:t> </w:t>
      </w:r>
      <w:r>
        <w:rPr>
          <w:w w:val="110"/>
          <w:sz w:val="20"/>
        </w:rPr>
        <w:t>caso.</w:t>
      </w:r>
    </w:p>
    <w:p>
      <w:pPr>
        <w:pStyle w:val="BodyText"/>
        <w:spacing w:before="6"/>
      </w:pPr>
    </w:p>
    <w:p>
      <w:pPr>
        <w:pStyle w:val="ListParagraph"/>
        <w:numPr>
          <w:ilvl w:val="1"/>
          <w:numId w:val="19"/>
        </w:numPr>
        <w:tabs>
          <w:tab w:pos="652" w:val="left" w:leader="none"/>
        </w:tabs>
        <w:spacing w:line="240" w:lineRule="auto" w:before="0" w:after="0"/>
        <w:ind w:left="651" w:right="0" w:hanging="250"/>
        <w:jc w:val="left"/>
        <w:rPr>
          <w:sz w:val="20"/>
        </w:rPr>
      </w:pPr>
      <w:r>
        <w:rPr>
          <w:w w:val="110"/>
          <w:sz w:val="20"/>
        </w:rPr>
        <w:t>Se</w:t>
      </w:r>
      <w:r>
        <w:rPr>
          <w:spacing w:val="11"/>
          <w:w w:val="110"/>
          <w:sz w:val="20"/>
        </w:rPr>
        <w:t> </w:t>
      </w:r>
      <w:r>
        <w:rPr>
          <w:w w:val="110"/>
          <w:sz w:val="20"/>
        </w:rPr>
        <w:t>admitirán</w:t>
      </w:r>
      <w:r>
        <w:rPr>
          <w:spacing w:val="11"/>
          <w:w w:val="110"/>
          <w:sz w:val="20"/>
        </w:rPr>
        <w:t> </w:t>
      </w:r>
      <w:r>
        <w:rPr>
          <w:w w:val="110"/>
          <w:sz w:val="20"/>
        </w:rPr>
        <w:t>y</w:t>
      </w:r>
      <w:r>
        <w:rPr>
          <w:spacing w:val="10"/>
          <w:w w:val="110"/>
          <w:sz w:val="20"/>
        </w:rPr>
        <w:t> </w:t>
      </w:r>
      <w:r>
        <w:rPr>
          <w:w w:val="110"/>
          <w:sz w:val="20"/>
        </w:rPr>
        <w:t>desahogarán</w:t>
      </w:r>
      <w:r>
        <w:rPr>
          <w:spacing w:val="11"/>
          <w:w w:val="110"/>
          <w:sz w:val="20"/>
        </w:rPr>
        <w:t> </w:t>
      </w:r>
      <w:r>
        <w:rPr>
          <w:w w:val="110"/>
          <w:sz w:val="20"/>
        </w:rPr>
        <w:t>las</w:t>
      </w:r>
      <w:r>
        <w:rPr>
          <w:spacing w:val="11"/>
          <w:w w:val="110"/>
          <w:sz w:val="20"/>
        </w:rPr>
        <w:t> </w:t>
      </w:r>
      <w:r>
        <w:rPr>
          <w:w w:val="110"/>
          <w:sz w:val="20"/>
        </w:rPr>
        <w:t>pruebas</w:t>
      </w:r>
      <w:r>
        <w:rPr>
          <w:spacing w:val="10"/>
          <w:w w:val="110"/>
          <w:sz w:val="20"/>
        </w:rPr>
        <w:t> </w:t>
      </w:r>
      <w:r>
        <w:rPr>
          <w:w w:val="110"/>
          <w:sz w:val="20"/>
        </w:rPr>
        <w:t>que</w:t>
      </w:r>
      <w:r>
        <w:rPr>
          <w:spacing w:val="11"/>
          <w:w w:val="110"/>
          <w:sz w:val="20"/>
        </w:rPr>
        <w:t> </w:t>
      </w:r>
      <w:r>
        <w:rPr>
          <w:w w:val="110"/>
          <w:sz w:val="20"/>
        </w:rPr>
        <w:t>se</w:t>
      </w:r>
      <w:r>
        <w:rPr>
          <w:spacing w:val="12"/>
          <w:w w:val="110"/>
          <w:sz w:val="20"/>
        </w:rPr>
        <w:t> </w:t>
      </w:r>
      <w:r>
        <w:rPr>
          <w:w w:val="110"/>
          <w:sz w:val="20"/>
        </w:rPr>
        <w:t>ofrezcan.</w:t>
      </w:r>
    </w:p>
    <w:p>
      <w:pPr>
        <w:pStyle w:val="BodyText"/>
        <w:spacing w:before="4"/>
        <w:rPr>
          <w:sz w:val="21"/>
        </w:rPr>
      </w:pPr>
    </w:p>
    <w:p>
      <w:pPr>
        <w:pStyle w:val="ListParagraph"/>
        <w:numPr>
          <w:ilvl w:val="1"/>
          <w:numId w:val="19"/>
        </w:numPr>
        <w:tabs>
          <w:tab w:pos="630" w:val="left" w:leader="none"/>
        </w:tabs>
        <w:spacing w:line="240" w:lineRule="auto" w:before="0" w:after="0"/>
        <w:ind w:left="629" w:right="0" w:hanging="228"/>
        <w:jc w:val="left"/>
        <w:rPr>
          <w:sz w:val="20"/>
        </w:rPr>
      </w:pPr>
      <w:r>
        <w:rPr>
          <w:w w:val="110"/>
          <w:sz w:val="20"/>
        </w:rPr>
        <w:t>El compareciente formulará los alegatos que considere</w:t>
      </w:r>
      <w:r>
        <w:rPr>
          <w:spacing w:val="12"/>
          <w:w w:val="110"/>
          <w:sz w:val="20"/>
        </w:rPr>
        <w:t> </w:t>
      </w:r>
      <w:r>
        <w:rPr>
          <w:w w:val="110"/>
          <w:sz w:val="20"/>
        </w:rPr>
        <w:t>pertinentes.</w:t>
      </w:r>
    </w:p>
    <w:p>
      <w:pPr>
        <w:pStyle w:val="BodyText"/>
        <w:spacing w:before="2"/>
        <w:rPr>
          <w:sz w:val="21"/>
        </w:rPr>
      </w:pPr>
    </w:p>
    <w:p>
      <w:pPr>
        <w:pStyle w:val="ListParagraph"/>
        <w:numPr>
          <w:ilvl w:val="1"/>
          <w:numId w:val="19"/>
        </w:numPr>
        <w:tabs>
          <w:tab w:pos="652" w:val="left" w:leader="none"/>
        </w:tabs>
        <w:spacing w:line="240" w:lineRule="auto" w:before="1" w:after="0"/>
        <w:ind w:left="651" w:right="0" w:hanging="250"/>
        <w:jc w:val="left"/>
        <w:rPr>
          <w:sz w:val="20"/>
        </w:rPr>
      </w:pPr>
      <w:r>
        <w:rPr>
          <w:w w:val="110"/>
          <w:sz w:val="20"/>
        </w:rPr>
        <w:t>Se</w:t>
      </w:r>
      <w:r>
        <w:rPr>
          <w:spacing w:val="13"/>
          <w:w w:val="110"/>
          <w:sz w:val="20"/>
        </w:rPr>
        <w:t> </w:t>
      </w:r>
      <w:r>
        <w:rPr>
          <w:w w:val="110"/>
          <w:sz w:val="20"/>
        </w:rPr>
        <w:t>levantará</w:t>
      </w:r>
      <w:r>
        <w:rPr>
          <w:spacing w:val="13"/>
          <w:w w:val="110"/>
          <w:sz w:val="20"/>
        </w:rPr>
        <w:t> </w:t>
      </w:r>
      <w:r>
        <w:rPr>
          <w:w w:val="110"/>
          <w:sz w:val="20"/>
        </w:rPr>
        <w:t>acta</w:t>
      </w:r>
      <w:r>
        <w:rPr>
          <w:spacing w:val="13"/>
          <w:w w:val="110"/>
          <w:sz w:val="20"/>
        </w:rPr>
        <w:t> </w:t>
      </w:r>
      <w:r>
        <w:rPr>
          <w:w w:val="110"/>
          <w:sz w:val="20"/>
        </w:rPr>
        <w:t>administrativa</w:t>
      </w:r>
      <w:r>
        <w:rPr>
          <w:spacing w:val="16"/>
          <w:w w:val="110"/>
          <w:sz w:val="20"/>
        </w:rPr>
        <w:t> </w:t>
      </w:r>
      <w:r>
        <w:rPr>
          <w:w w:val="110"/>
          <w:sz w:val="20"/>
        </w:rPr>
        <w:t>en</w:t>
      </w:r>
      <w:r>
        <w:rPr>
          <w:spacing w:val="13"/>
          <w:w w:val="110"/>
          <w:sz w:val="20"/>
        </w:rPr>
        <w:t> </w:t>
      </w:r>
      <w:r>
        <w:rPr>
          <w:w w:val="110"/>
          <w:sz w:val="20"/>
        </w:rPr>
        <w:t>la</w:t>
      </w:r>
      <w:r>
        <w:rPr>
          <w:spacing w:val="13"/>
          <w:w w:val="110"/>
          <w:sz w:val="20"/>
        </w:rPr>
        <w:t> </w:t>
      </w:r>
      <w:r>
        <w:rPr>
          <w:w w:val="110"/>
          <w:sz w:val="20"/>
        </w:rPr>
        <w:t>que</w:t>
      </w:r>
      <w:r>
        <w:rPr>
          <w:spacing w:val="12"/>
          <w:w w:val="110"/>
          <w:sz w:val="20"/>
        </w:rPr>
        <w:t> </w:t>
      </w:r>
      <w:r>
        <w:rPr>
          <w:w w:val="110"/>
          <w:sz w:val="20"/>
        </w:rPr>
        <w:t>consten</w:t>
      </w:r>
      <w:r>
        <w:rPr>
          <w:spacing w:val="14"/>
          <w:w w:val="110"/>
          <w:sz w:val="20"/>
        </w:rPr>
        <w:t> </w:t>
      </w:r>
      <w:r>
        <w:rPr>
          <w:w w:val="110"/>
          <w:sz w:val="20"/>
        </w:rPr>
        <w:t>las</w:t>
      </w:r>
      <w:r>
        <w:rPr>
          <w:spacing w:val="12"/>
          <w:w w:val="110"/>
          <w:sz w:val="20"/>
        </w:rPr>
        <w:t> </w:t>
      </w:r>
      <w:r>
        <w:rPr>
          <w:w w:val="110"/>
          <w:sz w:val="20"/>
        </w:rPr>
        <w:t>circunstancias</w:t>
      </w:r>
      <w:r>
        <w:rPr>
          <w:spacing w:val="12"/>
          <w:w w:val="110"/>
          <w:sz w:val="20"/>
        </w:rPr>
        <w:t> </w:t>
      </w:r>
      <w:r>
        <w:rPr>
          <w:w w:val="110"/>
          <w:sz w:val="20"/>
        </w:rPr>
        <w:t>anteriores.</w:t>
      </w:r>
    </w:p>
    <w:p>
      <w:pPr>
        <w:pStyle w:val="BodyText"/>
        <w:spacing w:before="4"/>
        <w:rPr>
          <w:sz w:val="21"/>
        </w:rPr>
      </w:pPr>
    </w:p>
    <w:p>
      <w:pPr>
        <w:pStyle w:val="ListParagraph"/>
        <w:numPr>
          <w:ilvl w:val="0"/>
          <w:numId w:val="19"/>
        </w:numPr>
        <w:tabs>
          <w:tab w:pos="487" w:val="left" w:leader="none"/>
        </w:tabs>
        <w:spacing w:line="249" w:lineRule="auto" w:before="0" w:after="0"/>
        <w:ind w:left="118" w:right="122" w:firstLine="0"/>
        <w:jc w:val="both"/>
        <w:rPr>
          <w:sz w:val="20"/>
        </w:rPr>
      </w:pPr>
      <w:r>
        <w:rPr>
          <w:w w:val="110"/>
          <w:sz w:val="20"/>
        </w:rPr>
        <w:t>De no comparecer el particular en el día y hora señalados en el citatorio, se tendrá por satisfecha la garantía de</w:t>
      </w:r>
      <w:r>
        <w:rPr>
          <w:spacing w:val="47"/>
          <w:w w:val="110"/>
          <w:sz w:val="20"/>
        </w:rPr>
        <w:t> </w:t>
      </w:r>
      <w:r>
        <w:rPr>
          <w:w w:val="110"/>
          <w:sz w:val="20"/>
        </w:rPr>
        <w:t>audiencia.</w:t>
      </w:r>
    </w:p>
    <w:p>
      <w:pPr>
        <w:spacing w:after="0" w:line="249" w:lineRule="auto"/>
        <w:jc w:val="both"/>
        <w:rPr>
          <w:sz w:val="20"/>
        </w:rPr>
        <w:sectPr>
          <w:pgSz w:w="12240" w:h="15840"/>
          <w:pgMar w:header="720" w:footer="1030" w:top="1680" w:bottom="1220" w:left="1300" w:right="1300"/>
        </w:sectPr>
      </w:pPr>
    </w:p>
    <w:p>
      <w:pPr>
        <w:pStyle w:val="BodyText"/>
        <w:spacing w:before="10"/>
        <w:rPr>
          <w:sz w:val="11"/>
        </w:rPr>
      </w:pPr>
    </w:p>
    <w:p>
      <w:pPr>
        <w:pStyle w:val="BodyText"/>
        <w:spacing w:line="244" w:lineRule="auto" w:before="104"/>
        <w:ind w:left="118" w:right="114"/>
        <w:jc w:val="both"/>
        <w:rPr>
          <w:rFonts w:ascii="Carlito" w:hAnsi="Carlito"/>
        </w:rPr>
      </w:pPr>
      <w:r>
        <w:rPr>
          <w:w w:val="110"/>
        </w:rPr>
        <w:t>En los casos de actos fiscales, decretos de expropiación de bienes, medidas de seguridad, recuperación administrativa y sanciones de tránsito, la garantía de audiencia se otorgará en los medios de impugnación que se hagan valer en su contra</w:t>
      </w:r>
      <w:r>
        <w:rPr>
          <w:rFonts w:ascii="Carlito" w:hAnsi="Carlito"/>
          <w:w w:val="110"/>
        </w:rPr>
        <w:t>.</w:t>
      </w:r>
    </w:p>
    <w:p>
      <w:pPr>
        <w:pStyle w:val="BodyText"/>
        <w:spacing w:line="230" w:lineRule="auto" w:before="198"/>
        <w:ind w:left="118" w:right="115"/>
        <w:jc w:val="both"/>
      </w:pPr>
      <w:r>
        <w:rPr>
          <w:rFonts w:ascii="TeX Gyre Bonum" w:hAnsi="TeX Gyre Bonum"/>
          <w:b/>
          <w:w w:val="110"/>
        </w:rPr>
        <w:t>Artículo 130.- </w:t>
      </w:r>
      <w:r>
        <w:rPr>
          <w:w w:val="110"/>
        </w:rPr>
        <w:t>Cuando en el procedimiento sea necesario el desahogo de las pruebas ofrecidas, la autoridad administrativa fijará el día y hora para tal efecto, dentro de un plazo no mayor de</w:t>
      </w:r>
    </w:p>
    <w:p>
      <w:pPr>
        <w:pStyle w:val="BodyText"/>
        <w:spacing w:line="244" w:lineRule="auto" w:before="10"/>
        <w:ind w:left="118" w:right="177"/>
      </w:pPr>
      <w:r>
        <w:rPr>
          <w:w w:val="110"/>
        </w:rPr>
        <w:t>10 días siguientes a la presentación de la promoción inicial.  Las  pruebas  supervenientes  podrán</w:t>
      </w:r>
      <w:r>
        <w:rPr>
          <w:spacing w:val="9"/>
          <w:w w:val="110"/>
        </w:rPr>
        <w:t> </w:t>
      </w:r>
      <w:r>
        <w:rPr>
          <w:w w:val="110"/>
        </w:rPr>
        <w:t>presentarse</w:t>
      </w:r>
      <w:r>
        <w:rPr>
          <w:spacing w:val="10"/>
          <w:w w:val="110"/>
        </w:rPr>
        <w:t> </w:t>
      </w:r>
      <w:r>
        <w:rPr>
          <w:w w:val="110"/>
        </w:rPr>
        <w:t>hasta</w:t>
      </w:r>
      <w:r>
        <w:rPr>
          <w:spacing w:val="11"/>
          <w:w w:val="110"/>
        </w:rPr>
        <w:t> </w:t>
      </w:r>
      <w:r>
        <w:rPr>
          <w:w w:val="110"/>
        </w:rPr>
        <w:t>antes</w:t>
      </w:r>
      <w:r>
        <w:rPr>
          <w:spacing w:val="11"/>
          <w:w w:val="110"/>
        </w:rPr>
        <w:t> </w:t>
      </w:r>
      <w:r>
        <w:rPr>
          <w:w w:val="110"/>
        </w:rPr>
        <w:t>del</w:t>
      </w:r>
      <w:r>
        <w:rPr>
          <w:spacing w:val="11"/>
          <w:w w:val="110"/>
        </w:rPr>
        <w:t> </w:t>
      </w:r>
      <w:r>
        <w:rPr>
          <w:w w:val="110"/>
        </w:rPr>
        <w:t>dictado</w:t>
      </w:r>
      <w:r>
        <w:rPr>
          <w:spacing w:val="12"/>
          <w:w w:val="110"/>
        </w:rPr>
        <w:t> </w:t>
      </w:r>
      <w:r>
        <w:rPr>
          <w:w w:val="110"/>
        </w:rPr>
        <w:t>de</w:t>
      </w:r>
      <w:r>
        <w:rPr>
          <w:spacing w:val="11"/>
          <w:w w:val="110"/>
        </w:rPr>
        <w:t> </w:t>
      </w:r>
      <w:r>
        <w:rPr>
          <w:w w:val="110"/>
        </w:rPr>
        <w:t>la</w:t>
      </w:r>
      <w:r>
        <w:rPr>
          <w:spacing w:val="9"/>
          <w:w w:val="110"/>
        </w:rPr>
        <w:t> </w:t>
      </w:r>
      <w:r>
        <w:rPr>
          <w:w w:val="110"/>
        </w:rPr>
        <w:t>resolución.</w:t>
      </w:r>
    </w:p>
    <w:p>
      <w:pPr>
        <w:pStyle w:val="BodyText"/>
        <w:rPr>
          <w:sz w:val="22"/>
        </w:rPr>
      </w:pPr>
    </w:p>
    <w:p>
      <w:pPr>
        <w:pStyle w:val="BodyText"/>
        <w:spacing w:line="242" w:lineRule="auto" w:before="177"/>
        <w:ind w:left="118" w:right="114"/>
        <w:jc w:val="both"/>
      </w:pPr>
      <w:r>
        <w:rPr>
          <w:rFonts w:ascii="TeX Gyre Bonum" w:hAnsi="TeX Gyre Bonum"/>
          <w:b/>
          <w:w w:val="110"/>
        </w:rPr>
        <w:t>Artículo 131.-</w:t>
      </w:r>
      <w:r>
        <w:rPr>
          <w:rFonts w:ascii="TeX Gyre Bonum" w:hAnsi="TeX Gyre Bonum"/>
          <w:b/>
          <w:spacing w:val="-49"/>
          <w:w w:val="110"/>
        </w:rPr>
        <w:t> </w:t>
      </w:r>
      <w:r>
        <w:rPr>
          <w:w w:val="110"/>
        </w:rPr>
        <w:t>Concluida la tramitación del procedimiento, cuando existan documentos u otras pruebas que no sean del conocimiento de los particulares interesados, se pondrán las actuaciones a disposición de éstos por un plazo de tres días siguientes a la notificación del acuerdo</w:t>
      </w:r>
      <w:r>
        <w:rPr>
          <w:spacing w:val="11"/>
          <w:w w:val="110"/>
        </w:rPr>
        <w:t> </w:t>
      </w:r>
      <w:r>
        <w:rPr>
          <w:w w:val="110"/>
        </w:rPr>
        <w:t>respectivo,</w:t>
      </w:r>
      <w:r>
        <w:rPr>
          <w:spacing w:val="12"/>
          <w:w w:val="110"/>
        </w:rPr>
        <w:t> </w:t>
      </w:r>
      <w:r>
        <w:rPr>
          <w:w w:val="110"/>
        </w:rPr>
        <w:t>para</w:t>
      </w:r>
      <w:r>
        <w:rPr>
          <w:spacing w:val="7"/>
          <w:w w:val="110"/>
        </w:rPr>
        <w:t> </w:t>
      </w:r>
      <w:r>
        <w:rPr>
          <w:w w:val="110"/>
        </w:rPr>
        <w:t>que</w:t>
      </w:r>
      <w:r>
        <w:rPr>
          <w:spacing w:val="10"/>
          <w:w w:val="110"/>
        </w:rPr>
        <w:t> </w:t>
      </w:r>
      <w:r>
        <w:rPr>
          <w:w w:val="110"/>
        </w:rPr>
        <w:t>formulen,</w:t>
      </w:r>
      <w:r>
        <w:rPr>
          <w:spacing w:val="12"/>
          <w:w w:val="110"/>
        </w:rPr>
        <w:t> </w:t>
      </w:r>
      <w:r>
        <w:rPr>
          <w:w w:val="110"/>
        </w:rPr>
        <w:t>en</w:t>
      </w:r>
      <w:r>
        <w:rPr>
          <w:spacing w:val="10"/>
          <w:w w:val="110"/>
        </w:rPr>
        <w:t> </w:t>
      </w:r>
      <w:r>
        <w:rPr>
          <w:w w:val="110"/>
        </w:rPr>
        <w:t>su</w:t>
      </w:r>
      <w:r>
        <w:rPr>
          <w:spacing w:val="9"/>
          <w:w w:val="110"/>
        </w:rPr>
        <w:t> </w:t>
      </w:r>
      <w:r>
        <w:rPr>
          <w:w w:val="110"/>
        </w:rPr>
        <w:t>caso,</w:t>
      </w:r>
      <w:r>
        <w:rPr>
          <w:spacing w:val="12"/>
          <w:w w:val="110"/>
        </w:rPr>
        <w:t> </w:t>
      </w:r>
      <w:r>
        <w:rPr>
          <w:w w:val="110"/>
        </w:rPr>
        <w:t>los</w:t>
      </w:r>
      <w:r>
        <w:rPr>
          <w:spacing w:val="9"/>
          <w:w w:val="110"/>
        </w:rPr>
        <w:t> </w:t>
      </w:r>
      <w:r>
        <w:rPr>
          <w:w w:val="110"/>
        </w:rPr>
        <w:t>alegatos</w:t>
      </w:r>
      <w:r>
        <w:rPr>
          <w:spacing w:val="10"/>
          <w:w w:val="110"/>
        </w:rPr>
        <w:t> </w:t>
      </w:r>
      <w:r>
        <w:rPr>
          <w:w w:val="110"/>
        </w:rPr>
        <w:t>que</w:t>
      </w:r>
      <w:r>
        <w:rPr>
          <w:spacing w:val="9"/>
          <w:w w:val="110"/>
        </w:rPr>
        <w:t> </w:t>
      </w:r>
      <w:r>
        <w:rPr>
          <w:w w:val="110"/>
        </w:rPr>
        <w:t>consideren</w:t>
      </w:r>
      <w:r>
        <w:rPr>
          <w:spacing w:val="11"/>
          <w:w w:val="110"/>
        </w:rPr>
        <w:t> </w:t>
      </w:r>
      <w:r>
        <w:rPr>
          <w:w w:val="110"/>
        </w:rPr>
        <w:t>pertinentes.</w:t>
      </w:r>
    </w:p>
    <w:p>
      <w:pPr>
        <w:pStyle w:val="BodyText"/>
        <w:rPr>
          <w:sz w:val="22"/>
        </w:rPr>
      </w:pPr>
    </w:p>
    <w:p>
      <w:pPr>
        <w:pStyle w:val="Heading1"/>
        <w:spacing w:before="177"/>
      </w:pPr>
      <w:r>
        <w:rPr/>
        <w:t>SECCIÓN TERCERA</w:t>
      </w:r>
    </w:p>
    <w:p>
      <w:pPr>
        <w:spacing w:line="264" w:lineRule="exact" w:before="0"/>
        <w:ind w:left="2121" w:right="2121" w:firstLine="0"/>
        <w:jc w:val="center"/>
        <w:rPr>
          <w:rFonts w:ascii="TeX Gyre Bonum" w:hAnsi="TeX Gyre Bonum"/>
          <w:b/>
          <w:sz w:val="20"/>
        </w:rPr>
      </w:pPr>
      <w:r>
        <w:rPr>
          <w:rFonts w:ascii="TeX Gyre Bonum" w:hAnsi="TeX Gyre Bonum"/>
          <w:b/>
          <w:sz w:val="20"/>
        </w:rPr>
        <w:t>De la Terminación del Procedimiento</w:t>
      </w:r>
    </w:p>
    <w:p>
      <w:pPr>
        <w:spacing w:before="176"/>
        <w:ind w:left="118" w:right="0" w:firstLine="0"/>
        <w:jc w:val="both"/>
        <w:rPr>
          <w:sz w:val="20"/>
        </w:rPr>
      </w:pPr>
      <w:r>
        <w:rPr>
          <w:rFonts w:ascii="TeX Gyre Bonum" w:hAnsi="TeX Gyre Bonum"/>
          <w:b/>
          <w:w w:val="105"/>
          <w:sz w:val="20"/>
        </w:rPr>
        <w:t>Artículo 132.- </w:t>
      </w:r>
      <w:r>
        <w:rPr>
          <w:w w:val="105"/>
          <w:sz w:val="20"/>
        </w:rPr>
        <w:t>El procedimiento terminará por:</w:t>
      </w:r>
    </w:p>
    <w:p>
      <w:pPr>
        <w:pStyle w:val="BodyText"/>
        <w:spacing w:before="10"/>
        <w:rPr>
          <w:sz w:val="19"/>
        </w:rPr>
      </w:pPr>
    </w:p>
    <w:p>
      <w:pPr>
        <w:pStyle w:val="ListParagraph"/>
        <w:numPr>
          <w:ilvl w:val="0"/>
          <w:numId w:val="20"/>
        </w:numPr>
        <w:tabs>
          <w:tab w:pos="316" w:val="left" w:leader="none"/>
        </w:tabs>
        <w:spacing w:line="240" w:lineRule="auto" w:before="0" w:after="0"/>
        <w:ind w:left="315" w:right="0" w:hanging="198"/>
        <w:jc w:val="left"/>
        <w:rPr>
          <w:sz w:val="20"/>
        </w:rPr>
      </w:pPr>
      <w:r>
        <w:rPr>
          <w:w w:val="110"/>
          <w:sz w:val="20"/>
        </w:rPr>
        <w:t>Desistimiento;</w:t>
      </w:r>
    </w:p>
    <w:p>
      <w:pPr>
        <w:pStyle w:val="BodyText"/>
        <w:spacing w:before="4"/>
        <w:rPr>
          <w:sz w:val="21"/>
        </w:rPr>
      </w:pPr>
    </w:p>
    <w:p>
      <w:pPr>
        <w:pStyle w:val="ListParagraph"/>
        <w:numPr>
          <w:ilvl w:val="0"/>
          <w:numId w:val="20"/>
        </w:numPr>
        <w:tabs>
          <w:tab w:pos="383" w:val="left" w:leader="none"/>
        </w:tabs>
        <w:spacing w:line="240" w:lineRule="auto" w:before="0" w:after="0"/>
        <w:ind w:left="382" w:right="0" w:hanging="265"/>
        <w:jc w:val="left"/>
        <w:rPr>
          <w:sz w:val="20"/>
        </w:rPr>
      </w:pPr>
      <w:r>
        <w:rPr>
          <w:w w:val="110"/>
          <w:sz w:val="20"/>
        </w:rPr>
        <w:t>Convenio entre los</w:t>
      </w:r>
      <w:r>
        <w:rPr>
          <w:spacing w:val="23"/>
          <w:w w:val="110"/>
          <w:sz w:val="20"/>
        </w:rPr>
        <w:t> </w:t>
      </w:r>
      <w:r>
        <w:rPr>
          <w:w w:val="110"/>
          <w:sz w:val="20"/>
        </w:rPr>
        <w:t>particulares y las autoridades administrativas;</w:t>
      </w:r>
    </w:p>
    <w:p>
      <w:pPr>
        <w:pStyle w:val="BodyText"/>
        <w:spacing w:before="2"/>
        <w:rPr>
          <w:sz w:val="21"/>
        </w:rPr>
      </w:pPr>
    </w:p>
    <w:p>
      <w:pPr>
        <w:pStyle w:val="ListParagraph"/>
        <w:numPr>
          <w:ilvl w:val="0"/>
          <w:numId w:val="20"/>
        </w:numPr>
        <w:tabs>
          <w:tab w:pos="450" w:val="left" w:leader="none"/>
        </w:tabs>
        <w:spacing w:line="240" w:lineRule="auto" w:before="0" w:after="0"/>
        <w:ind w:left="450" w:right="0" w:hanging="332"/>
        <w:jc w:val="left"/>
        <w:rPr>
          <w:sz w:val="20"/>
        </w:rPr>
      </w:pPr>
      <w:r>
        <w:rPr>
          <w:w w:val="110"/>
          <w:sz w:val="20"/>
        </w:rPr>
        <w:t>Resolución expresa del</w:t>
      </w:r>
      <w:r>
        <w:rPr>
          <w:spacing w:val="32"/>
          <w:w w:val="110"/>
          <w:sz w:val="20"/>
        </w:rPr>
        <w:t> </w:t>
      </w:r>
      <w:r>
        <w:rPr>
          <w:w w:val="110"/>
          <w:sz w:val="20"/>
        </w:rPr>
        <w:t>mismo;</w:t>
      </w:r>
    </w:p>
    <w:p>
      <w:pPr>
        <w:pStyle w:val="BodyText"/>
        <w:spacing w:before="5"/>
        <w:rPr>
          <w:sz w:val="21"/>
        </w:rPr>
      </w:pPr>
    </w:p>
    <w:p>
      <w:pPr>
        <w:pStyle w:val="ListParagraph"/>
        <w:numPr>
          <w:ilvl w:val="0"/>
          <w:numId w:val="20"/>
        </w:numPr>
        <w:tabs>
          <w:tab w:pos="455" w:val="left" w:leader="none"/>
        </w:tabs>
        <w:spacing w:line="240" w:lineRule="auto" w:before="0" w:after="0"/>
        <w:ind w:left="454" w:right="0" w:hanging="337"/>
        <w:jc w:val="left"/>
        <w:rPr>
          <w:sz w:val="20"/>
        </w:rPr>
      </w:pPr>
      <w:r>
        <w:rPr>
          <w:w w:val="110"/>
          <w:sz w:val="20"/>
        </w:rPr>
        <w:t>Resolución afirmativa ficta que se configure;</w:t>
      </w:r>
      <w:r>
        <w:rPr>
          <w:spacing w:val="9"/>
          <w:w w:val="110"/>
          <w:sz w:val="20"/>
        </w:rPr>
        <w:t> </w:t>
      </w:r>
      <w:r>
        <w:rPr>
          <w:w w:val="110"/>
          <w:sz w:val="20"/>
        </w:rPr>
        <w:t>y</w:t>
      </w:r>
    </w:p>
    <w:p>
      <w:pPr>
        <w:pStyle w:val="BodyText"/>
        <w:spacing w:before="2"/>
        <w:rPr>
          <w:sz w:val="21"/>
        </w:rPr>
      </w:pPr>
    </w:p>
    <w:p>
      <w:pPr>
        <w:pStyle w:val="ListParagraph"/>
        <w:numPr>
          <w:ilvl w:val="0"/>
          <w:numId w:val="20"/>
        </w:numPr>
        <w:tabs>
          <w:tab w:pos="388" w:val="left" w:leader="none"/>
        </w:tabs>
        <w:spacing w:line="240" w:lineRule="auto" w:before="1" w:after="0"/>
        <w:ind w:left="387" w:right="0" w:hanging="270"/>
        <w:jc w:val="left"/>
        <w:rPr>
          <w:sz w:val="20"/>
        </w:rPr>
      </w:pPr>
      <w:r>
        <w:rPr>
          <w:w w:val="110"/>
          <w:sz w:val="20"/>
        </w:rPr>
        <w:t>Resolución negativa</w:t>
      </w:r>
      <w:r>
        <w:rPr>
          <w:spacing w:val="20"/>
          <w:w w:val="110"/>
          <w:sz w:val="20"/>
        </w:rPr>
        <w:t> </w:t>
      </w:r>
      <w:r>
        <w:rPr>
          <w:w w:val="110"/>
          <w:sz w:val="20"/>
        </w:rPr>
        <w:t>ficta.</w:t>
      </w:r>
    </w:p>
    <w:p>
      <w:pPr>
        <w:pStyle w:val="BodyText"/>
        <w:spacing w:before="195"/>
        <w:ind w:left="118" w:right="114"/>
        <w:jc w:val="both"/>
      </w:pPr>
      <w:r>
        <w:rPr>
          <w:rFonts w:ascii="TeX Gyre Bonum" w:hAnsi="TeX Gyre Bonum"/>
          <w:b/>
          <w:w w:val="110"/>
        </w:rPr>
        <w:t>Artículo 133.- </w:t>
      </w:r>
      <w:r>
        <w:rPr>
          <w:w w:val="110"/>
        </w:rPr>
        <w:t>Todo particular interesado podrá desistirse de su solicitud. Si el escrito de iniciación se haya presentado por dos o más interesados, el desistimiento sólo afectará a aquél que lo hubiese formulado.</w:t>
      </w:r>
    </w:p>
    <w:p>
      <w:pPr>
        <w:pStyle w:val="BodyText"/>
        <w:spacing w:before="193"/>
        <w:ind w:left="118" w:right="117"/>
        <w:jc w:val="both"/>
      </w:pPr>
      <w:r>
        <w:rPr>
          <w:rFonts w:ascii="TeX Gyre Bonum" w:hAnsi="TeX Gyre Bonum"/>
          <w:b/>
          <w:w w:val="110"/>
        </w:rPr>
        <w:t>Artículo 134.-</w:t>
      </w:r>
      <w:r>
        <w:rPr>
          <w:rFonts w:ascii="TeX Gyre Bonum" w:hAnsi="TeX Gyre Bonum"/>
          <w:b/>
          <w:spacing w:val="-53"/>
          <w:w w:val="110"/>
        </w:rPr>
        <w:t> </w:t>
      </w:r>
      <w:r>
        <w:rPr>
          <w:w w:val="110"/>
        </w:rPr>
        <w:t>Las autoridades administrativas podrán celebrar con los particulares acuerdos o convenios de carácter conciliatorio que pongan fin a los asuntos, siempre que no  sean  contrarios a las disposiciones legales aplicables.</w:t>
      </w:r>
    </w:p>
    <w:p>
      <w:pPr>
        <w:pStyle w:val="BodyText"/>
        <w:spacing w:line="244" w:lineRule="auto" w:before="194"/>
        <w:ind w:left="118" w:right="113"/>
        <w:jc w:val="both"/>
      </w:pPr>
      <w:r>
        <w:rPr>
          <w:rFonts w:ascii="TeX Gyre Bonum" w:hAnsi="TeX Gyre Bonum"/>
          <w:b/>
          <w:w w:val="110"/>
        </w:rPr>
        <w:t>Artículo 135.- </w:t>
      </w:r>
      <w:r>
        <w:rPr>
          <w:w w:val="110"/>
        </w:rPr>
        <w:t>Las peticiones que los particulares hagan a las autoridades del Poder Ejecutivo del Estado, de los municipios y de los organismos descentralizados con funciones de autoridad, de carácter estatal o municipal, deberán ser resueltas en forma escrita y notificada, dentro de    un plazo que no exceda de quince días hábiles posteriores a la fecha de su presentación, a excepción de los trámites que tengan plazo establecido en la Ley de la materia, los  cuales deberán</w:t>
      </w:r>
      <w:r>
        <w:rPr>
          <w:spacing w:val="10"/>
          <w:w w:val="110"/>
        </w:rPr>
        <w:t> </w:t>
      </w:r>
      <w:r>
        <w:rPr>
          <w:w w:val="110"/>
        </w:rPr>
        <w:t>ser</w:t>
      </w:r>
      <w:r>
        <w:rPr>
          <w:spacing w:val="12"/>
          <w:w w:val="110"/>
        </w:rPr>
        <w:t> </w:t>
      </w:r>
      <w:r>
        <w:rPr>
          <w:w w:val="110"/>
        </w:rPr>
        <w:t>resueltos</w:t>
      </w:r>
      <w:r>
        <w:rPr>
          <w:spacing w:val="9"/>
          <w:w w:val="110"/>
        </w:rPr>
        <w:t> </w:t>
      </w:r>
      <w:r>
        <w:rPr>
          <w:w w:val="110"/>
        </w:rPr>
        <w:t>en</w:t>
      </w:r>
      <w:r>
        <w:rPr>
          <w:spacing w:val="13"/>
          <w:w w:val="110"/>
        </w:rPr>
        <w:t> </w:t>
      </w:r>
      <w:r>
        <w:rPr>
          <w:w w:val="110"/>
        </w:rPr>
        <w:t>el</w:t>
      </w:r>
      <w:r>
        <w:rPr>
          <w:spacing w:val="11"/>
          <w:w w:val="110"/>
        </w:rPr>
        <w:t> </w:t>
      </w:r>
      <w:r>
        <w:rPr>
          <w:w w:val="110"/>
        </w:rPr>
        <w:t>término</w:t>
      </w:r>
      <w:r>
        <w:rPr>
          <w:spacing w:val="11"/>
          <w:w w:val="110"/>
        </w:rPr>
        <w:t> </w:t>
      </w:r>
      <w:r>
        <w:rPr>
          <w:w w:val="110"/>
        </w:rPr>
        <w:t>señalado</w:t>
      </w:r>
      <w:r>
        <w:rPr>
          <w:spacing w:val="12"/>
          <w:w w:val="110"/>
        </w:rPr>
        <w:t> </w:t>
      </w:r>
      <w:r>
        <w:rPr>
          <w:w w:val="110"/>
        </w:rPr>
        <w:t>para</w:t>
      </w:r>
      <w:r>
        <w:rPr>
          <w:spacing w:val="11"/>
          <w:w w:val="110"/>
        </w:rPr>
        <w:t> </w:t>
      </w:r>
      <w:r>
        <w:rPr>
          <w:w w:val="110"/>
        </w:rPr>
        <w:t>tal</w:t>
      </w:r>
      <w:r>
        <w:rPr>
          <w:spacing w:val="10"/>
          <w:w w:val="110"/>
        </w:rPr>
        <w:t> </w:t>
      </w:r>
      <w:r>
        <w:rPr>
          <w:w w:val="110"/>
        </w:rPr>
        <w:t>efecto.</w:t>
      </w:r>
    </w:p>
    <w:p>
      <w:pPr>
        <w:pStyle w:val="BodyText"/>
        <w:spacing w:before="5"/>
      </w:pPr>
    </w:p>
    <w:p>
      <w:pPr>
        <w:pStyle w:val="BodyText"/>
        <w:spacing w:line="249" w:lineRule="auto" w:before="1"/>
        <w:ind w:left="118" w:right="113"/>
        <w:jc w:val="both"/>
      </w:pPr>
      <w:r>
        <w:rPr>
          <w:w w:val="110"/>
        </w:rPr>
        <w:t>Cuando se requiera al promovente para que exhiba los documentos omitidos o cumpla con requisitos, formales o proporcione los datos necesarios para su resolución, el plazo empezará a correr desde que el requerimiento haya sido cumplido. Si la autoridad omite efectuar el requerimiento, la resolución afirmativa ficta se configurará en términos del siguiente párrafo.</w:t>
      </w:r>
    </w:p>
    <w:p>
      <w:pPr>
        <w:pStyle w:val="BodyText"/>
        <w:spacing w:before="3"/>
      </w:pPr>
    </w:p>
    <w:p>
      <w:pPr>
        <w:pStyle w:val="BodyText"/>
        <w:spacing w:line="244" w:lineRule="auto"/>
        <w:ind w:left="118" w:right="115"/>
        <w:jc w:val="both"/>
      </w:pPr>
      <w:r>
        <w:rPr>
          <w:w w:val="110"/>
        </w:rPr>
        <w:t>Transcurrido el plazo o término correspondiente sin que se notifique la resolución expresa, los interesados podrán solicitar a la autoridad ante la que presentó la petición, la certificación de</w:t>
      </w:r>
    </w:p>
    <w:p>
      <w:pPr>
        <w:spacing w:after="0" w:line="244" w:lineRule="auto"/>
        <w:jc w:val="both"/>
        <w:sectPr>
          <w:pgSz w:w="12240" w:h="15840"/>
          <w:pgMar w:header="720" w:footer="1030" w:top="1680" w:bottom="1220" w:left="1300" w:right="1300"/>
        </w:sectPr>
      </w:pPr>
    </w:p>
    <w:p>
      <w:pPr>
        <w:pStyle w:val="BodyText"/>
        <w:spacing w:line="247" w:lineRule="auto" w:before="7"/>
        <w:ind w:left="118" w:right="115"/>
        <w:jc w:val="both"/>
      </w:pPr>
      <w:r>
        <w:rPr>
          <w:w w:val="110"/>
        </w:rPr>
        <w:t>que ha operado en su favor la afirmativa ficta, que significa decisión favorable a los derechos e intereses legítimos de los peticionarios.</w:t>
      </w:r>
    </w:p>
    <w:p>
      <w:pPr>
        <w:pStyle w:val="BodyText"/>
        <w:spacing w:before="10"/>
      </w:pPr>
    </w:p>
    <w:p>
      <w:pPr>
        <w:pStyle w:val="BodyText"/>
        <w:spacing w:line="247" w:lineRule="auto"/>
        <w:ind w:left="118" w:right="120"/>
        <w:jc w:val="both"/>
      </w:pPr>
      <w:r>
        <w:rPr>
          <w:w w:val="110"/>
        </w:rPr>
        <w:t>Dentro de los tres días hábiles posteriores a la presentación de la solicitud de la certificación, la autoridad deberá expedirla salvo cuando el interesado no cumpla con los supuestos de procedencia establecidos en la ley de la materia.</w:t>
      </w:r>
    </w:p>
    <w:p>
      <w:pPr>
        <w:pStyle w:val="BodyText"/>
        <w:spacing w:before="9"/>
      </w:pPr>
    </w:p>
    <w:p>
      <w:pPr>
        <w:pStyle w:val="BodyText"/>
        <w:spacing w:line="247" w:lineRule="auto"/>
        <w:ind w:left="118" w:right="116"/>
        <w:jc w:val="both"/>
      </w:pPr>
      <w:r>
        <w:rPr>
          <w:w w:val="110"/>
        </w:rPr>
        <w:t>En caso de que la autoridad competente no de respuesta a la solicitud de certificación dentro    del plazo señalado en el párrafo anterior, los peticionarios acreditarán la existencia de la resolución afirmativa ficta, que producirá todos sus efectos legales ante las autoridades administrativas, con la presentación del documento que acuse de recibo  original que contenga  la petición formulada en el que aparezca claramente, o sello fechador original de la dependencia administrativa o la constancia de recepción con firma original del servidor público</w:t>
      </w:r>
      <w:r>
        <w:rPr>
          <w:spacing w:val="6"/>
          <w:w w:val="110"/>
        </w:rPr>
        <w:t> </w:t>
      </w:r>
      <w:r>
        <w:rPr>
          <w:w w:val="110"/>
        </w:rPr>
        <w:t>respectivo.</w:t>
      </w:r>
    </w:p>
    <w:p>
      <w:pPr>
        <w:pStyle w:val="BodyText"/>
        <w:spacing w:before="1"/>
        <w:rPr>
          <w:sz w:val="21"/>
        </w:rPr>
      </w:pPr>
    </w:p>
    <w:p>
      <w:pPr>
        <w:pStyle w:val="BodyText"/>
        <w:spacing w:line="247" w:lineRule="auto"/>
        <w:ind w:left="118" w:right="112"/>
        <w:jc w:val="both"/>
      </w:pPr>
      <w:r>
        <w:rPr>
          <w:w w:val="110"/>
        </w:rPr>
        <w:t>La resolución afirmativa ficta operará tratándose de peticiones que den inicio a procedimientos en las materias reguladas por el Código Administrativo, excepto, tratándose de peticiones que tengan por objeto la transmisión de la propiedad o la posesión de bienes del Estado, municipios y organismos auxiliares de carácter estatal o municipal, la afectación de derechos de terceros,     el otorgamiento o modificación de concesiones para la prestación de servicios públicos, autorizaciones de conjuntos urbanos, licencias de uso del suelo, normas técnicas, evaluaciones técnicas de impacto, Evaluación de Impacto Estatal o Dictamen de Giro, así como el permiso para las casas de empeño y de las unidades económicas que ejercen la compra y/o venta de oro y/o plata y la resolución del recurso administrativo de inconformidad. Tampoco se configura la resolución afirmativa ficta cuando la petición se hubiese presentado ante autoridad incompetente,</w:t>
      </w:r>
      <w:r>
        <w:rPr>
          <w:spacing w:val="10"/>
          <w:w w:val="110"/>
        </w:rPr>
        <w:t> </w:t>
      </w:r>
      <w:r>
        <w:rPr>
          <w:w w:val="110"/>
        </w:rPr>
        <w:t>así</w:t>
      </w:r>
      <w:r>
        <w:rPr>
          <w:spacing w:val="10"/>
          <w:w w:val="110"/>
        </w:rPr>
        <w:t> </w:t>
      </w:r>
      <w:r>
        <w:rPr>
          <w:w w:val="110"/>
        </w:rPr>
        <w:t>como</w:t>
      </w:r>
      <w:r>
        <w:rPr>
          <w:spacing w:val="12"/>
          <w:w w:val="110"/>
        </w:rPr>
        <w:t> </w:t>
      </w:r>
      <w:r>
        <w:rPr>
          <w:w w:val="110"/>
        </w:rPr>
        <w:t>en</w:t>
      </w:r>
      <w:r>
        <w:rPr>
          <w:spacing w:val="10"/>
          <w:w w:val="110"/>
        </w:rPr>
        <w:t> </w:t>
      </w:r>
      <w:r>
        <w:rPr>
          <w:w w:val="110"/>
        </w:rPr>
        <w:t>los</w:t>
      </w:r>
      <w:r>
        <w:rPr>
          <w:spacing w:val="9"/>
          <w:w w:val="110"/>
        </w:rPr>
        <w:t> </w:t>
      </w:r>
      <w:r>
        <w:rPr>
          <w:w w:val="110"/>
        </w:rPr>
        <w:t>casos</w:t>
      </w:r>
      <w:r>
        <w:rPr>
          <w:spacing w:val="10"/>
          <w:w w:val="110"/>
        </w:rPr>
        <w:t> </w:t>
      </w:r>
      <w:r>
        <w:rPr>
          <w:w w:val="110"/>
        </w:rPr>
        <w:t>de</w:t>
      </w:r>
      <w:r>
        <w:rPr>
          <w:spacing w:val="9"/>
          <w:w w:val="110"/>
        </w:rPr>
        <w:t> </w:t>
      </w:r>
      <w:r>
        <w:rPr>
          <w:w w:val="110"/>
        </w:rPr>
        <w:t>la</w:t>
      </w:r>
      <w:r>
        <w:rPr>
          <w:spacing w:val="10"/>
          <w:w w:val="110"/>
        </w:rPr>
        <w:t> </w:t>
      </w:r>
      <w:r>
        <w:rPr>
          <w:w w:val="110"/>
        </w:rPr>
        <w:t>rescisión</w:t>
      </w:r>
      <w:r>
        <w:rPr>
          <w:spacing w:val="11"/>
          <w:w w:val="110"/>
        </w:rPr>
        <w:t> </w:t>
      </w:r>
      <w:r>
        <w:rPr>
          <w:w w:val="110"/>
        </w:rPr>
        <w:t>de</w:t>
      </w:r>
      <w:r>
        <w:rPr>
          <w:spacing w:val="9"/>
          <w:w w:val="110"/>
        </w:rPr>
        <w:t> </w:t>
      </w:r>
      <w:r>
        <w:rPr>
          <w:w w:val="110"/>
        </w:rPr>
        <w:t>las</w:t>
      </w:r>
      <w:r>
        <w:rPr>
          <w:spacing w:val="9"/>
          <w:w w:val="110"/>
        </w:rPr>
        <w:t> </w:t>
      </w:r>
      <w:r>
        <w:rPr>
          <w:w w:val="110"/>
        </w:rPr>
        <w:t>relaciones</w:t>
      </w:r>
      <w:r>
        <w:rPr>
          <w:spacing w:val="11"/>
          <w:w w:val="110"/>
        </w:rPr>
        <w:t> </w:t>
      </w:r>
      <w:r>
        <w:rPr>
          <w:w w:val="110"/>
        </w:rPr>
        <w:t>laborales</w:t>
      </w:r>
      <w:r>
        <w:rPr>
          <w:spacing w:val="9"/>
          <w:w w:val="110"/>
        </w:rPr>
        <w:t> </w:t>
      </w:r>
      <w:r>
        <w:rPr>
          <w:w w:val="110"/>
        </w:rPr>
        <w:t>con</w:t>
      </w:r>
      <w:r>
        <w:rPr>
          <w:spacing w:val="10"/>
          <w:w w:val="110"/>
        </w:rPr>
        <w:t> </w:t>
      </w:r>
      <w:r>
        <w:rPr>
          <w:w w:val="110"/>
        </w:rPr>
        <w:t>los</w:t>
      </w:r>
      <w:r>
        <w:rPr>
          <w:spacing w:val="10"/>
          <w:w w:val="110"/>
        </w:rPr>
        <w:t> </w:t>
      </w:r>
      <w:r>
        <w:rPr>
          <w:w w:val="110"/>
        </w:rPr>
        <w:t>policías.</w:t>
      </w:r>
    </w:p>
    <w:p>
      <w:pPr>
        <w:pStyle w:val="BodyText"/>
        <w:spacing w:before="4"/>
        <w:rPr>
          <w:sz w:val="21"/>
        </w:rPr>
      </w:pPr>
    </w:p>
    <w:p>
      <w:pPr>
        <w:pStyle w:val="BodyText"/>
        <w:spacing w:line="247" w:lineRule="auto" w:before="1"/>
        <w:ind w:left="118" w:right="113"/>
        <w:jc w:val="both"/>
      </w:pPr>
      <w:r>
        <w:rPr>
          <w:w w:val="110"/>
        </w:rPr>
        <w:t>En todos los casos en que no opera la resolución afirmativa ficta, el silencio  de las autoridades en el plazo de quince días hábiles posteriores a la presentación de la petición o el término establecido en la ley de la materia para dar respuesta, se considerará como resolución negativa ficta, que significa decisión desfavorable a los derechos e intereses de los peticionarios, para efectos</w:t>
      </w:r>
      <w:r>
        <w:rPr>
          <w:spacing w:val="9"/>
          <w:w w:val="110"/>
        </w:rPr>
        <w:t> </w:t>
      </w:r>
      <w:r>
        <w:rPr>
          <w:w w:val="110"/>
        </w:rPr>
        <w:t>de</w:t>
      </w:r>
      <w:r>
        <w:rPr>
          <w:spacing w:val="9"/>
          <w:w w:val="110"/>
        </w:rPr>
        <w:t> </w:t>
      </w:r>
      <w:r>
        <w:rPr>
          <w:w w:val="110"/>
        </w:rPr>
        <w:t>su</w:t>
      </w:r>
      <w:r>
        <w:rPr>
          <w:spacing w:val="9"/>
          <w:w w:val="110"/>
        </w:rPr>
        <w:t> </w:t>
      </w:r>
      <w:r>
        <w:rPr>
          <w:w w:val="110"/>
        </w:rPr>
        <w:t>impugnación</w:t>
      </w:r>
      <w:r>
        <w:rPr>
          <w:spacing w:val="10"/>
          <w:w w:val="110"/>
        </w:rPr>
        <w:t> </w:t>
      </w:r>
      <w:r>
        <w:rPr>
          <w:w w:val="110"/>
        </w:rPr>
        <w:t>en</w:t>
      </w:r>
      <w:r>
        <w:rPr>
          <w:spacing w:val="11"/>
          <w:w w:val="110"/>
        </w:rPr>
        <w:t> </w:t>
      </w:r>
      <w:r>
        <w:rPr>
          <w:w w:val="110"/>
        </w:rPr>
        <w:t>el</w:t>
      </w:r>
      <w:r>
        <w:rPr>
          <w:spacing w:val="10"/>
          <w:w w:val="110"/>
        </w:rPr>
        <w:t> </w:t>
      </w:r>
      <w:r>
        <w:rPr>
          <w:w w:val="110"/>
        </w:rPr>
        <w:t>juicio</w:t>
      </w:r>
      <w:r>
        <w:rPr>
          <w:spacing w:val="12"/>
          <w:w w:val="110"/>
        </w:rPr>
        <w:t> </w:t>
      </w:r>
      <w:r>
        <w:rPr>
          <w:w w:val="110"/>
        </w:rPr>
        <w:t>contencioso</w:t>
      </w:r>
      <w:r>
        <w:rPr>
          <w:spacing w:val="10"/>
          <w:w w:val="110"/>
        </w:rPr>
        <w:t> </w:t>
      </w:r>
      <w:r>
        <w:rPr>
          <w:w w:val="110"/>
        </w:rPr>
        <w:t>administrativo.</w:t>
      </w:r>
    </w:p>
    <w:p>
      <w:pPr>
        <w:pStyle w:val="BodyText"/>
        <w:spacing w:before="9"/>
      </w:pPr>
    </w:p>
    <w:p>
      <w:pPr>
        <w:pStyle w:val="BodyText"/>
        <w:spacing w:line="249" w:lineRule="auto"/>
        <w:ind w:left="118" w:right="122"/>
        <w:jc w:val="both"/>
      </w:pPr>
      <w:r>
        <w:rPr>
          <w:w w:val="110"/>
        </w:rPr>
        <w:t>Las peticiones que los particulares hagan al Titular del Poder Ejecutivo, podrán ser turnadas para su respuesta a las Dependencias, Organismos o Entidades, quienes deberán notificar al peticionario</w:t>
      </w:r>
      <w:r>
        <w:rPr>
          <w:spacing w:val="12"/>
          <w:w w:val="110"/>
        </w:rPr>
        <w:t> </w:t>
      </w:r>
      <w:r>
        <w:rPr>
          <w:w w:val="110"/>
        </w:rPr>
        <w:t>tal</w:t>
      </w:r>
      <w:r>
        <w:rPr>
          <w:spacing w:val="11"/>
          <w:w w:val="110"/>
        </w:rPr>
        <w:t> </w:t>
      </w:r>
      <w:r>
        <w:rPr>
          <w:w w:val="110"/>
        </w:rPr>
        <w:t>supuesto;</w:t>
      </w:r>
      <w:r>
        <w:rPr>
          <w:spacing w:val="12"/>
          <w:w w:val="110"/>
        </w:rPr>
        <w:t> </w:t>
      </w:r>
      <w:r>
        <w:rPr>
          <w:w w:val="110"/>
        </w:rPr>
        <w:t>así</w:t>
      </w:r>
      <w:r>
        <w:rPr>
          <w:spacing w:val="12"/>
          <w:w w:val="110"/>
        </w:rPr>
        <w:t> </w:t>
      </w:r>
      <w:r>
        <w:rPr>
          <w:w w:val="110"/>
        </w:rPr>
        <w:t>como,</w:t>
      </w:r>
      <w:r>
        <w:rPr>
          <w:spacing w:val="12"/>
          <w:w w:val="110"/>
        </w:rPr>
        <w:t> </w:t>
      </w:r>
      <w:r>
        <w:rPr>
          <w:w w:val="110"/>
        </w:rPr>
        <w:t>la</w:t>
      </w:r>
      <w:r>
        <w:rPr>
          <w:spacing w:val="11"/>
          <w:w w:val="110"/>
        </w:rPr>
        <w:t> </w:t>
      </w:r>
      <w:r>
        <w:rPr>
          <w:w w:val="110"/>
        </w:rPr>
        <w:t>autoridad</w:t>
      </w:r>
      <w:r>
        <w:rPr>
          <w:spacing w:val="8"/>
          <w:w w:val="110"/>
        </w:rPr>
        <w:t> </w:t>
      </w:r>
      <w:r>
        <w:rPr>
          <w:w w:val="110"/>
        </w:rPr>
        <w:t>que</w:t>
      </w:r>
      <w:r>
        <w:rPr>
          <w:spacing w:val="10"/>
          <w:w w:val="110"/>
        </w:rPr>
        <w:t> </w:t>
      </w:r>
      <w:r>
        <w:rPr>
          <w:w w:val="110"/>
        </w:rPr>
        <w:t>conocerá</w:t>
      </w:r>
      <w:r>
        <w:rPr>
          <w:spacing w:val="12"/>
          <w:w w:val="110"/>
        </w:rPr>
        <w:t> </w:t>
      </w:r>
      <w:r>
        <w:rPr>
          <w:w w:val="110"/>
        </w:rPr>
        <w:t>y</w:t>
      </w:r>
      <w:r>
        <w:rPr>
          <w:spacing w:val="12"/>
          <w:w w:val="110"/>
        </w:rPr>
        <w:t> </w:t>
      </w:r>
      <w:r>
        <w:rPr>
          <w:w w:val="110"/>
        </w:rPr>
        <w:t>dará</w:t>
      </w:r>
      <w:r>
        <w:rPr>
          <w:spacing w:val="11"/>
          <w:w w:val="110"/>
        </w:rPr>
        <w:t> </w:t>
      </w:r>
      <w:r>
        <w:rPr>
          <w:w w:val="110"/>
        </w:rPr>
        <w:t>respuesta.</w:t>
      </w:r>
    </w:p>
    <w:p>
      <w:pPr>
        <w:pStyle w:val="BodyText"/>
        <w:spacing w:before="184"/>
        <w:ind w:left="118"/>
        <w:jc w:val="both"/>
      </w:pPr>
      <w:r>
        <w:rPr>
          <w:rFonts w:ascii="TeX Gyre Bonum" w:hAnsi="TeX Gyre Bonum"/>
          <w:b/>
          <w:w w:val="105"/>
        </w:rPr>
        <w:t>Artículo 136.-</w:t>
      </w:r>
      <w:r>
        <w:rPr>
          <w:rFonts w:ascii="TeX Gyre Bonum" w:hAnsi="TeX Gyre Bonum"/>
          <w:b/>
          <w:spacing w:val="54"/>
          <w:w w:val="105"/>
        </w:rPr>
        <w:t> </w:t>
      </w:r>
      <w:r>
        <w:rPr>
          <w:w w:val="105"/>
        </w:rPr>
        <w:t>La resolución expresa que ponga fin al procedimiento indicará:</w:t>
      </w:r>
    </w:p>
    <w:p>
      <w:pPr>
        <w:pStyle w:val="BodyText"/>
        <w:spacing w:before="8"/>
        <w:rPr>
          <w:sz w:val="19"/>
        </w:rPr>
      </w:pPr>
    </w:p>
    <w:p>
      <w:pPr>
        <w:pStyle w:val="ListParagraph"/>
        <w:numPr>
          <w:ilvl w:val="0"/>
          <w:numId w:val="21"/>
        </w:numPr>
        <w:tabs>
          <w:tab w:pos="371" w:val="left" w:leader="none"/>
        </w:tabs>
        <w:spacing w:line="249" w:lineRule="auto" w:before="0" w:after="0"/>
        <w:ind w:left="118" w:right="120" w:firstLine="0"/>
        <w:jc w:val="left"/>
        <w:rPr>
          <w:sz w:val="20"/>
        </w:rPr>
      </w:pPr>
      <w:r>
        <w:rPr>
          <w:w w:val="110"/>
          <w:sz w:val="20"/>
        </w:rPr>
        <w:t>Nombre de las personas a las que se dirija y cuando se ignore se señalarán los datos suficientes para su</w:t>
      </w:r>
      <w:r>
        <w:rPr>
          <w:spacing w:val="30"/>
          <w:w w:val="110"/>
          <w:sz w:val="20"/>
        </w:rPr>
        <w:t> </w:t>
      </w:r>
      <w:r>
        <w:rPr>
          <w:w w:val="110"/>
          <w:sz w:val="20"/>
        </w:rPr>
        <w:t>identificación;</w:t>
      </w:r>
    </w:p>
    <w:p>
      <w:pPr>
        <w:pStyle w:val="BodyText"/>
        <w:spacing w:before="5"/>
      </w:pPr>
    </w:p>
    <w:p>
      <w:pPr>
        <w:pStyle w:val="ListParagraph"/>
        <w:numPr>
          <w:ilvl w:val="0"/>
          <w:numId w:val="21"/>
        </w:numPr>
        <w:tabs>
          <w:tab w:pos="383" w:val="left" w:leader="none"/>
        </w:tabs>
        <w:spacing w:line="240" w:lineRule="auto" w:before="1" w:after="0"/>
        <w:ind w:left="382" w:right="0" w:hanging="265"/>
        <w:jc w:val="left"/>
        <w:rPr>
          <w:sz w:val="20"/>
        </w:rPr>
      </w:pPr>
      <w:r>
        <w:rPr>
          <w:w w:val="110"/>
          <w:sz w:val="20"/>
        </w:rPr>
        <w:t>La</w:t>
      </w:r>
      <w:r>
        <w:rPr>
          <w:spacing w:val="11"/>
          <w:w w:val="110"/>
          <w:sz w:val="20"/>
        </w:rPr>
        <w:t> </w:t>
      </w:r>
      <w:r>
        <w:rPr>
          <w:w w:val="110"/>
          <w:sz w:val="20"/>
        </w:rPr>
        <w:t>decisión</w:t>
      </w:r>
      <w:r>
        <w:rPr>
          <w:spacing w:val="12"/>
          <w:w w:val="110"/>
          <w:sz w:val="20"/>
        </w:rPr>
        <w:t> </w:t>
      </w:r>
      <w:r>
        <w:rPr>
          <w:w w:val="110"/>
          <w:sz w:val="20"/>
        </w:rPr>
        <w:t>de</w:t>
      </w:r>
      <w:r>
        <w:rPr>
          <w:spacing w:val="13"/>
          <w:w w:val="110"/>
          <w:sz w:val="20"/>
        </w:rPr>
        <w:t> </w:t>
      </w:r>
      <w:r>
        <w:rPr>
          <w:w w:val="110"/>
          <w:sz w:val="20"/>
        </w:rPr>
        <w:t>todas</w:t>
      </w:r>
      <w:r>
        <w:rPr>
          <w:spacing w:val="11"/>
          <w:w w:val="110"/>
          <w:sz w:val="20"/>
        </w:rPr>
        <w:t> </w:t>
      </w:r>
      <w:r>
        <w:rPr>
          <w:w w:val="110"/>
          <w:sz w:val="20"/>
        </w:rPr>
        <w:t>las</w:t>
      </w:r>
      <w:r>
        <w:rPr>
          <w:spacing w:val="11"/>
          <w:w w:val="110"/>
          <w:sz w:val="20"/>
        </w:rPr>
        <w:t> </w:t>
      </w:r>
      <w:r>
        <w:rPr>
          <w:w w:val="110"/>
          <w:sz w:val="20"/>
        </w:rPr>
        <w:t>cuestiones</w:t>
      </w:r>
      <w:r>
        <w:rPr>
          <w:spacing w:val="12"/>
          <w:w w:val="110"/>
          <w:sz w:val="20"/>
        </w:rPr>
        <w:t> </w:t>
      </w:r>
      <w:r>
        <w:rPr>
          <w:w w:val="110"/>
          <w:sz w:val="20"/>
        </w:rPr>
        <w:t>planteadas</w:t>
      </w:r>
      <w:r>
        <w:rPr>
          <w:spacing w:val="13"/>
          <w:w w:val="110"/>
          <w:sz w:val="20"/>
        </w:rPr>
        <w:t> </w:t>
      </w:r>
      <w:r>
        <w:rPr>
          <w:w w:val="110"/>
          <w:sz w:val="20"/>
        </w:rPr>
        <w:t>por</w:t>
      </w:r>
      <w:r>
        <w:rPr>
          <w:spacing w:val="11"/>
          <w:w w:val="110"/>
          <w:sz w:val="20"/>
        </w:rPr>
        <w:t> </w:t>
      </w:r>
      <w:r>
        <w:rPr>
          <w:w w:val="110"/>
          <w:sz w:val="20"/>
        </w:rPr>
        <w:t>los</w:t>
      </w:r>
      <w:r>
        <w:rPr>
          <w:spacing w:val="11"/>
          <w:w w:val="110"/>
          <w:sz w:val="20"/>
        </w:rPr>
        <w:t> </w:t>
      </w:r>
      <w:r>
        <w:rPr>
          <w:w w:val="110"/>
          <w:sz w:val="20"/>
        </w:rPr>
        <w:t>interesados,</w:t>
      </w:r>
      <w:r>
        <w:rPr>
          <w:spacing w:val="12"/>
          <w:w w:val="110"/>
          <w:sz w:val="20"/>
        </w:rPr>
        <w:t> </w:t>
      </w:r>
      <w:r>
        <w:rPr>
          <w:w w:val="110"/>
          <w:sz w:val="20"/>
        </w:rPr>
        <w:t>en</w:t>
      </w:r>
      <w:r>
        <w:rPr>
          <w:spacing w:val="11"/>
          <w:w w:val="110"/>
          <w:sz w:val="20"/>
        </w:rPr>
        <w:t> </w:t>
      </w:r>
      <w:r>
        <w:rPr>
          <w:w w:val="110"/>
          <w:sz w:val="20"/>
        </w:rPr>
        <w:t>su</w:t>
      </w:r>
      <w:r>
        <w:rPr>
          <w:spacing w:val="11"/>
          <w:w w:val="110"/>
          <w:sz w:val="20"/>
        </w:rPr>
        <w:t> </w:t>
      </w:r>
      <w:r>
        <w:rPr>
          <w:w w:val="110"/>
          <w:sz w:val="20"/>
        </w:rPr>
        <w:t>caso;</w:t>
      </w:r>
    </w:p>
    <w:p>
      <w:pPr>
        <w:pStyle w:val="BodyText"/>
        <w:spacing w:before="2"/>
        <w:rPr>
          <w:sz w:val="21"/>
        </w:rPr>
      </w:pPr>
    </w:p>
    <w:p>
      <w:pPr>
        <w:pStyle w:val="ListParagraph"/>
        <w:numPr>
          <w:ilvl w:val="0"/>
          <w:numId w:val="21"/>
        </w:numPr>
        <w:tabs>
          <w:tab w:pos="450" w:val="left" w:leader="none"/>
        </w:tabs>
        <w:spacing w:line="240" w:lineRule="auto" w:before="0" w:after="0"/>
        <w:ind w:left="450" w:right="0" w:hanging="332"/>
        <w:jc w:val="left"/>
        <w:rPr>
          <w:sz w:val="20"/>
        </w:rPr>
      </w:pPr>
      <w:r>
        <w:rPr>
          <w:w w:val="110"/>
          <w:sz w:val="20"/>
        </w:rPr>
        <w:t>Los fundamentos y motivos que la</w:t>
      </w:r>
      <w:r>
        <w:rPr>
          <w:spacing w:val="8"/>
          <w:w w:val="110"/>
          <w:sz w:val="20"/>
        </w:rPr>
        <w:t> </w:t>
      </w:r>
      <w:r>
        <w:rPr>
          <w:w w:val="110"/>
          <w:sz w:val="20"/>
        </w:rPr>
        <w:t>sustenten;</w:t>
      </w:r>
    </w:p>
    <w:p>
      <w:pPr>
        <w:pStyle w:val="BodyText"/>
        <w:spacing w:before="5"/>
        <w:rPr>
          <w:sz w:val="21"/>
        </w:rPr>
      </w:pPr>
    </w:p>
    <w:p>
      <w:pPr>
        <w:pStyle w:val="ListParagraph"/>
        <w:numPr>
          <w:ilvl w:val="0"/>
          <w:numId w:val="21"/>
        </w:numPr>
        <w:tabs>
          <w:tab w:pos="455" w:val="left" w:leader="none"/>
        </w:tabs>
        <w:spacing w:line="240" w:lineRule="auto" w:before="0" w:after="0"/>
        <w:ind w:left="454" w:right="0" w:hanging="337"/>
        <w:jc w:val="left"/>
        <w:rPr>
          <w:sz w:val="20"/>
        </w:rPr>
      </w:pPr>
      <w:r>
        <w:rPr>
          <w:w w:val="110"/>
          <w:sz w:val="20"/>
        </w:rPr>
        <w:t>Los</w:t>
      </w:r>
      <w:r>
        <w:rPr>
          <w:spacing w:val="9"/>
          <w:w w:val="110"/>
          <w:sz w:val="20"/>
        </w:rPr>
        <w:t> </w:t>
      </w:r>
      <w:r>
        <w:rPr>
          <w:w w:val="110"/>
          <w:sz w:val="20"/>
        </w:rPr>
        <w:t>puntos</w:t>
      </w:r>
      <w:r>
        <w:rPr>
          <w:spacing w:val="10"/>
          <w:w w:val="110"/>
          <w:sz w:val="20"/>
        </w:rPr>
        <w:t> </w:t>
      </w:r>
      <w:r>
        <w:rPr>
          <w:w w:val="110"/>
          <w:sz w:val="20"/>
        </w:rPr>
        <w:t>decisorios</w:t>
      </w:r>
      <w:r>
        <w:rPr>
          <w:spacing w:val="7"/>
          <w:w w:val="110"/>
          <w:sz w:val="20"/>
        </w:rPr>
        <w:t> </w:t>
      </w:r>
      <w:r>
        <w:rPr>
          <w:w w:val="110"/>
          <w:sz w:val="20"/>
        </w:rPr>
        <w:t>o</w:t>
      </w:r>
      <w:r>
        <w:rPr>
          <w:spacing w:val="12"/>
          <w:w w:val="110"/>
          <w:sz w:val="20"/>
        </w:rPr>
        <w:t> </w:t>
      </w:r>
      <w:r>
        <w:rPr>
          <w:w w:val="110"/>
          <w:sz w:val="20"/>
        </w:rPr>
        <w:t>propósitos</w:t>
      </w:r>
      <w:r>
        <w:rPr>
          <w:spacing w:val="9"/>
          <w:w w:val="110"/>
          <w:sz w:val="20"/>
        </w:rPr>
        <w:t> </w:t>
      </w:r>
      <w:r>
        <w:rPr>
          <w:w w:val="110"/>
          <w:sz w:val="20"/>
        </w:rPr>
        <w:t>de</w:t>
      </w:r>
      <w:r>
        <w:rPr>
          <w:spacing w:val="10"/>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trate;</w:t>
      </w:r>
      <w:r>
        <w:rPr>
          <w:spacing w:val="10"/>
          <w:w w:val="110"/>
          <w:sz w:val="20"/>
        </w:rPr>
        <w:t> </w:t>
      </w:r>
      <w:r>
        <w:rPr>
          <w:w w:val="110"/>
          <w:sz w:val="20"/>
        </w:rPr>
        <w:t>y</w:t>
      </w:r>
    </w:p>
    <w:p>
      <w:pPr>
        <w:pStyle w:val="BodyText"/>
        <w:spacing w:before="4"/>
        <w:rPr>
          <w:sz w:val="21"/>
        </w:rPr>
      </w:pPr>
    </w:p>
    <w:p>
      <w:pPr>
        <w:pStyle w:val="ListParagraph"/>
        <w:numPr>
          <w:ilvl w:val="0"/>
          <w:numId w:val="21"/>
        </w:numPr>
        <w:tabs>
          <w:tab w:pos="388" w:val="left" w:leader="none"/>
        </w:tabs>
        <w:spacing w:line="240" w:lineRule="auto" w:before="0" w:after="0"/>
        <w:ind w:left="387" w:right="0" w:hanging="270"/>
        <w:jc w:val="left"/>
        <w:rPr>
          <w:sz w:val="20"/>
        </w:rPr>
      </w:pPr>
      <w:r>
        <w:rPr>
          <w:w w:val="110"/>
          <w:sz w:val="20"/>
        </w:rPr>
        <w:t>El</w:t>
      </w:r>
      <w:r>
        <w:rPr>
          <w:spacing w:val="9"/>
          <w:w w:val="110"/>
          <w:sz w:val="20"/>
        </w:rPr>
        <w:t> </w:t>
      </w:r>
      <w:r>
        <w:rPr>
          <w:w w:val="110"/>
          <w:sz w:val="20"/>
        </w:rPr>
        <w:t>nombre,</w:t>
      </w:r>
      <w:r>
        <w:rPr>
          <w:spacing w:val="7"/>
          <w:w w:val="110"/>
          <w:sz w:val="20"/>
        </w:rPr>
        <w:t> </w:t>
      </w:r>
      <w:r>
        <w:rPr>
          <w:w w:val="110"/>
          <w:sz w:val="20"/>
        </w:rPr>
        <w:t>cargo</w:t>
      </w:r>
      <w:r>
        <w:rPr>
          <w:spacing w:val="10"/>
          <w:w w:val="110"/>
          <w:sz w:val="20"/>
        </w:rPr>
        <w:t> </w:t>
      </w:r>
      <w:r>
        <w:rPr>
          <w:w w:val="110"/>
          <w:sz w:val="20"/>
        </w:rPr>
        <w:t>y</w:t>
      </w:r>
      <w:r>
        <w:rPr>
          <w:spacing w:val="8"/>
          <w:w w:val="110"/>
          <w:sz w:val="20"/>
        </w:rPr>
        <w:t> </w:t>
      </w:r>
      <w:r>
        <w:rPr>
          <w:w w:val="110"/>
          <w:sz w:val="20"/>
        </w:rPr>
        <w:t>firma</w:t>
      </w:r>
      <w:r>
        <w:rPr>
          <w:spacing w:val="8"/>
          <w:w w:val="110"/>
          <w:sz w:val="20"/>
        </w:rPr>
        <w:t> </w:t>
      </w:r>
      <w:r>
        <w:rPr>
          <w:w w:val="110"/>
          <w:sz w:val="20"/>
        </w:rPr>
        <w:t>autógrafa</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autoridad</w:t>
      </w:r>
      <w:r>
        <w:rPr>
          <w:spacing w:val="10"/>
          <w:w w:val="110"/>
          <w:sz w:val="20"/>
        </w:rPr>
        <w:t> </w:t>
      </w:r>
      <w:r>
        <w:rPr>
          <w:w w:val="110"/>
          <w:sz w:val="20"/>
        </w:rPr>
        <w:t>competente</w:t>
      </w:r>
      <w:r>
        <w:rPr>
          <w:spacing w:val="8"/>
          <w:w w:val="110"/>
          <w:sz w:val="20"/>
        </w:rPr>
        <w:t> </w:t>
      </w:r>
      <w:r>
        <w:rPr>
          <w:w w:val="110"/>
          <w:sz w:val="20"/>
        </w:rPr>
        <w:t>que</w:t>
      </w:r>
      <w:r>
        <w:rPr>
          <w:spacing w:val="8"/>
          <w:w w:val="110"/>
          <w:sz w:val="20"/>
        </w:rPr>
        <w:t> </w:t>
      </w:r>
      <w:r>
        <w:rPr>
          <w:w w:val="110"/>
          <w:sz w:val="20"/>
        </w:rPr>
        <w:t>la</w:t>
      </w:r>
      <w:r>
        <w:rPr>
          <w:spacing w:val="10"/>
          <w:w w:val="110"/>
          <w:sz w:val="20"/>
        </w:rPr>
        <w:t> </w:t>
      </w:r>
      <w:r>
        <w:rPr>
          <w:w w:val="110"/>
          <w:sz w:val="20"/>
        </w:rPr>
        <w:t>emite.</w:t>
      </w:r>
    </w:p>
    <w:p>
      <w:pPr>
        <w:pStyle w:val="BodyText"/>
        <w:spacing w:before="10"/>
        <w:rPr>
          <w:sz w:val="17"/>
        </w:rPr>
      </w:pPr>
    </w:p>
    <w:p>
      <w:pPr>
        <w:pStyle w:val="BodyText"/>
        <w:spacing w:line="230" w:lineRule="auto"/>
        <w:ind w:left="118" w:right="121"/>
        <w:jc w:val="both"/>
      </w:pPr>
      <w:r>
        <w:rPr>
          <w:rFonts w:ascii="TeX Gyre Bonum" w:hAnsi="TeX Gyre Bonum"/>
          <w:b/>
          <w:w w:val="110"/>
        </w:rPr>
        <w:t>Artículo 137.- </w:t>
      </w:r>
      <w:r>
        <w:rPr>
          <w:w w:val="110"/>
        </w:rPr>
        <w:t>Cuando se impongan sanciones administrativas, excepto las que sean fijas, la motivación de la resolución considerará las siguientes circunstancias:</w:t>
      </w:r>
    </w:p>
    <w:p>
      <w:pPr>
        <w:pStyle w:val="BodyText"/>
        <w:spacing w:before="6"/>
        <w:rPr>
          <w:sz w:val="21"/>
        </w:rPr>
      </w:pPr>
    </w:p>
    <w:p>
      <w:pPr>
        <w:pStyle w:val="ListParagraph"/>
        <w:numPr>
          <w:ilvl w:val="0"/>
          <w:numId w:val="22"/>
        </w:numPr>
        <w:tabs>
          <w:tab w:pos="316" w:val="left" w:leader="none"/>
        </w:tabs>
        <w:spacing w:line="240" w:lineRule="auto" w:before="1" w:after="0"/>
        <w:ind w:left="315" w:right="0" w:hanging="198"/>
        <w:jc w:val="left"/>
        <w:rPr>
          <w:sz w:val="20"/>
        </w:rPr>
      </w:pPr>
      <w:r>
        <w:rPr>
          <w:w w:val="110"/>
          <w:sz w:val="20"/>
        </w:rPr>
        <w:t>La</w:t>
      </w:r>
      <w:r>
        <w:rPr>
          <w:spacing w:val="10"/>
          <w:w w:val="110"/>
          <w:sz w:val="20"/>
        </w:rPr>
        <w:t> </w:t>
      </w:r>
      <w:r>
        <w:rPr>
          <w:w w:val="110"/>
          <w:sz w:val="20"/>
        </w:rPr>
        <w:t>gravedad</w:t>
      </w:r>
      <w:r>
        <w:rPr>
          <w:spacing w:val="12"/>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infracción</w:t>
      </w:r>
      <w:r>
        <w:rPr>
          <w:spacing w:val="11"/>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incurra;</w:t>
      </w:r>
    </w:p>
    <w:p>
      <w:pPr>
        <w:spacing w:after="0" w:line="240" w:lineRule="auto"/>
        <w:jc w:val="left"/>
        <w:rPr>
          <w:sz w:val="20"/>
        </w:rPr>
        <w:sectPr>
          <w:pgSz w:w="12240" w:h="15840"/>
          <w:pgMar w:header="720" w:footer="1030" w:top="1680" w:bottom="1220" w:left="1300" w:right="1300"/>
        </w:sectPr>
      </w:pPr>
    </w:p>
    <w:p>
      <w:pPr>
        <w:pStyle w:val="ListParagraph"/>
        <w:numPr>
          <w:ilvl w:val="0"/>
          <w:numId w:val="22"/>
        </w:numPr>
        <w:tabs>
          <w:tab w:pos="383" w:val="left" w:leader="none"/>
        </w:tabs>
        <w:spacing w:line="240" w:lineRule="auto" w:before="7" w:after="0"/>
        <w:ind w:left="382" w:right="0" w:hanging="265"/>
        <w:jc w:val="left"/>
        <w:rPr>
          <w:sz w:val="20"/>
        </w:rPr>
      </w:pPr>
      <w:r>
        <w:rPr>
          <w:w w:val="110"/>
          <w:sz w:val="20"/>
        </w:rPr>
        <w:t>Los antecedentes del</w:t>
      </w:r>
      <w:r>
        <w:rPr>
          <w:spacing w:val="30"/>
          <w:w w:val="110"/>
          <w:sz w:val="20"/>
        </w:rPr>
        <w:t> </w:t>
      </w:r>
      <w:r>
        <w:rPr>
          <w:w w:val="110"/>
          <w:sz w:val="20"/>
        </w:rPr>
        <w:t>infractor;</w:t>
      </w:r>
    </w:p>
    <w:p>
      <w:pPr>
        <w:pStyle w:val="BodyText"/>
        <w:spacing w:before="4"/>
        <w:rPr>
          <w:sz w:val="21"/>
        </w:rPr>
      </w:pPr>
    </w:p>
    <w:p>
      <w:pPr>
        <w:pStyle w:val="ListParagraph"/>
        <w:numPr>
          <w:ilvl w:val="0"/>
          <w:numId w:val="22"/>
        </w:numPr>
        <w:tabs>
          <w:tab w:pos="450" w:val="left" w:leader="none"/>
        </w:tabs>
        <w:spacing w:line="240" w:lineRule="auto" w:before="0" w:after="0"/>
        <w:ind w:left="449" w:right="0" w:hanging="332"/>
        <w:jc w:val="left"/>
        <w:rPr>
          <w:sz w:val="20"/>
        </w:rPr>
      </w:pPr>
      <w:r>
        <w:rPr>
          <w:w w:val="110"/>
          <w:sz w:val="20"/>
        </w:rPr>
        <w:t>Las condiciones socio-económicas del</w:t>
      </w:r>
      <w:r>
        <w:rPr>
          <w:spacing w:val="40"/>
          <w:w w:val="110"/>
          <w:sz w:val="20"/>
        </w:rPr>
        <w:t> </w:t>
      </w:r>
      <w:r>
        <w:rPr>
          <w:w w:val="110"/>
          <w:sz w:val="20"/>
        </w:rPr>
        <w:t>infractor;</w:t>
      </w:r>
    </w:p>
    <w:p>
      <w:pPr>
        <w:pStyle w:val="BodyText"/>
        <w:spacing w:before="2"/>
        <w:rPr>
          <w:sz w:val="21"/>
        </w:rPr>
      </w:pPr>
    </w:p>
    <w:p>
      <w:pPr>
        <w:pStyle w:val="ListParagraph"/>
        <w:numPr>
          <w:ilvl w:val="0"/>
          <w:numId w:val="22"/>
        </w:numPr>
        <w:tabs>
          <w:tab w:pos="455" w:val="left" w:leader="none"/>
        </w:tabs>
        <w:spacing w:line="240" w:lineRule="auto" w:before="0" w:after="0"/>
        <w:ind w:left="454" w:right="0" w:hanging="337"/>
        <w:jc w:val="left"/>
        <w:rPr>
          <w:sz w:val="20"/>
        </w:rPr>
      </w:pPr>
      <w:r>
        <w:rPr>
          <w:w w:val="110"/>
          <w:sz w:val="20"/>
        </w:rPr>
        <w:t>La</w:t>
      </w:r>
      <w:r>
        <w:rPr>
          <w:spacing w:val="10"/>
          <w:w w:val="110"/>
          <w:sz w:val="20"/>
        </w:rPr>
        <w:t> </w:t>
      </w:r>
      <w:r>
        <w:rPr>
          <w:w w:val="110"/>
          <w:sz w:val="20"/>
        </w:rPr>
        <w:t>reincidencia</w:t>
      </w:r>
      <w:r>
        <w:rPr>
          <w:spacing w:val="10"/>
          <w:w w:val="110"/>
          <w:sz w:val="20"/>
        </w:rPr>
        <w:t> </w:t>
      </w:r>
      <w:r>
        <w:rPr>
          <w:w w:val="110"/>
          <w:sz w:val="20"/>
        </w:rPr>
        <w:t>en</w:t>
      </w:r>
      <w:r>
        <w:rPr>
          <w:spacing w:val="10"/>
          <w:w w:val="110"/>
          <w:sz w:val="20"/>
        </w:rPr>
        <w:t> </w:t>
      </w:r>
      <w:r>
        <w:rPr>
          <w:w w:val="110"/>
          <w:sz w:val="20"/>
        </w:rPr>
        <w:t>el</w:t>
      </w:r>
      <w:r>
        <w:rPr>
          <w:spacing w:val="12"/>
          <w:w w:val="110"/>
          <w:sz w:val="20"/>
        </w:rPr>
        <w:t> </w:t>
      </w:r>
      <w:r>
        <w:rPr>
          <w:w w:val="110"/>
          <w:sz w:val="20"/>
        </w:rPr>
        <w:t>incumplimiento</w:t>
      </w:r>
      <w:r>
        <w:rPr>
          <w:spacing w:val="11"/>
          <w:w w:val="110"/>
          <w:sz w:val="20"/>
        </w:rPr>
        <w:t> </w:t>
      </w:r>
      <w:r>
        <w:rPr>
          <w:w w:val="110"/>
          <w:sz w:val="20"/>
        </w:rPr>
        <w:t>de</w:t>
      </w:r>
      <w:r>
        <w:rPr>
          <w:spacing w:val="10"/>
          <w:w w:val="110"/>
          <w:sz w:val="20"/>
        </w:rPr>
        <w:t> </w:t>
      </w:r>
      <w:r>
        <w:rPr>
          <w:w w:val="110"/>
          <w:sz w:val="20"/>
        </w:rPr>
        <w:t>obligaciones,</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y</w:t>
      </w:r>
    </w:p>
    <w:p>
      <w:pPr>
        <w:pStyle w:val="BodyText"/>
        <w:spacing w:before="5"/>
        <w:rPr>
          <w:sz w:val="21"/>
        </w:rPr>
      </w:pPr>
    </w:p>
    <w:p>
      <w:pPr>
        <w:pStyle w:val="ListParagraph"/>
        <w:numPr>
          <w:ilvl w:val="0"/>
          <w:numId w:val="22"/>
        </w:numPr>
        <w:tabs>
          <w:tab w:pos="469" w:val="left" w:leader="none"/>
        </w:tabs>
        <w:spacing w:line="247" w:lineRule="auto" w:before="0" w:after="0"/>
        <w:ind w:left="118" w:right="120" w:firstLine="0"/>
        <w:jc w:val="left"/>
        <w:rPr>
          <w:sz w:val="20"/>
        </w:rPr>
      </w:pPr>
      <w:r>
        <w:rPr>
          <w:w w:val="110"/>
          <w:sz w:val="20"/>
        </w:rPr>
        <w:t>El monto del beneficio, daño o perjuicio económico, derivado del incumplimiento de obligaciones, si lo</w:t>
      </w:r>
      <w:r>
        <w:rPr>
          <w:spacing w:val="33"/>
          <w:w w:val="110"/>
          <w:sz w:val="20"/>
        </w:rPr>
        <w:t> </w:t>
      </w:r>
      <w:r>
        <w:rPr>
          <w:w w:val="110"/>
          <w:sz w:val="20"/>
        </w:rPr>
        <w:t>hubiere.</w:t>
      </w:r>
    </w:p>
    <w:p>
      <w:pPr>
        <w:pStyle w:val="BodyText"/>
        <w:spacing w:line="244" w:lineRule="auto" w:before="190"/>
        <w:ind w:left="118" w:right="114"/>
        <w:jc w:val="both"/>
      </w:pPr>
      <w:r>
        <w:rPr>
          <w:rFonts w:ascii="TeX Gyre Bonum" w:hAnsi="TeX Gyre Bonum"/>
          <w:b/>
          <w:w w:val="110"/>
        </w:rPr>
        <w:t>Artículo 138.- </w:t>
      </w:r>
      <w:r>
        <w:rPr>
          <w:w w:val="110"/>
        </w:rPr>
        <w:t>En las resoluciones en las que las autoridades administrativas apliquen sanciones a servidores públicos estatales o municipales, como  resultado  de denuncias en las  que los particulares interesados hayan  solicitado el pago de daños y perjuicios, se determinará  si los mismos proceden o no, cuantificando el importe en su caso. Las dependencias del Poder Ejecutivo del Estado, municipios y organismos auxiliares de carácter estatal y municipal a las que pertenezcan los servidores públicos sancionados, pagarán los daños y perjuicios, debiendo cobrarlos posteriormente a dichos sancionados, a través del procedimiento administrativo de ejecución.</w:t>
      </w:r>
    </w:p>
    <w:p>
      <w:pPr>
        <w:pStyle w:val="BodyText"/>
        <w:spacing w:line="242" w:lineRule="auto" w:before="192"/>
        <w:ind w:left="118" w:right="116"/>
        <w:jc w:val="both"/>
      </w:pPr>
      <w:r>
        <w:rPr>
          <w:rFonts w:ascii="TeX Gyre Bonum" w:hAnsi="TeX Gyre Bonum"/>
          <w:b/>
          <w:w w:val="110"/>
        </w:rPr>
        <w:t>Artículo 139.-</w:t>
      </w:r>
      <w:r>
        <w:rPr>
          <w:rFonts w:ascii="TeX Gyre Bonum" w:hAnsi="TeX Gyre Bonum"/>
          <w:b/>
          <w:spacing w:val="-57"/>
          <w:w w:val="110"/>
        </w:rPr>
        <w:t> </w:t>
      </w:r>
      <w:r>
        <w:rPr>
          <w:w w:val="110"/>
        </w:rPr>
        <w:t>Tratándose de resoluciones desfavorables a los derechos e intereses legítimos de los particulares, las autoridades administrativas deberán informarles al momento de la notificación, el derecho y plazo que tienen para promover el recurso de inconformidad o el juicio ante el Tribunal.</w:t>
      </w:r>
    </w:p>
    <w:p>
      <w:pPr>
        <w:pStyle w:val="BodyText"/>
        <w:spacing w:line="242" w:lineRule="auto" w:before="191"/>
        <w:ind w:left="118" w:right="112"/>
        <w:jc w:val="both"/>
      </w:pPr>
      <w:r>
        <w:rPr>
          <w:rFonts w:ascii="TeX Gyre Bonum" w:hAnsi="TeX Gyre Bonum"/>
          <w:b/>
          <w:w w:val="110"/>
        </w:rPr>
        <w:t>Artículo 140.- </w:t>
      </w:r>
      <w:r>
        <w:rPr>
          <w:w w:val="110"/>
        </w:rPr>
        <w:t>Los actos administrativos tienen fuerza ejecutiva, por lo que las autoridades administrativas los pondrán en práctica en términos de ley por sus propios medios, salvo en los casos en que se otorgue legalmente la suspensión. Para la ejecución de los actos, la autoridad administrativa deberá notificar a los interesados el acuerdo que la autorice.</w:t>
      </w:r>
    </w:p>
    <w:p>
      <w:pPr>
        <w:pStyle w:val="BodyText"/>
        <w:rPr>
          <w:sz w:val="22"/>
        </w:rPr>
      </w:pPr>
    </w:p>
    <w:p>
      <w:pPr>
        <w:pStyle w:val="Heading1"/>
        <w:spacing w:line="263" w:lineRule="exact" w:before="176"/>
        <w:ind w:right="2123"/>
      </w:pPr>
      <w:r>
        <w:rPr/>
        <w:t>CAPÍTULO TERCERO</w:t>
      </w:r>
    </w:p>
    <w:p>
      <w:pPr>
        <w:spacing w:line="263" w:lineRule="exact" w:before="0"/>
        <w:ind w:left="2119" w:right="2123" w:firstLine="0"/>
        <w:jc w:val="center"/>
        <w:rPr>
          <w:rFonts w:ascii="TeX Gyre Bonum"/>
          <w:b/>
          <w:sz w:val="20"/>
        </w:rPr>
      </w:pPr>
      <w:r>
        <w:rPr>
          <w:rFonts w:ascii="TeX Gyre Bonum"/>
          <w:b/>
          <w:sz w:val="20"/>
        </w:rPr>
        <w:t>De los Procedimientos Administrativos Especiales</w:t>
      </w:r>
    </w:p>
    <w:p>
      <w:pPr>
        <w:spacing w:line="264" w:lineRule="exact" w:before="176"/>
        <w:ind w:left="2121" w:right="2122" w:firstLine="0"/>
        <w:jc w:val="center"/>
        <w:rPr>
          <w:rFonts w:ascii="TeX Gyre Bonum" w:hAnsi="TeX Gyre Bonum"/>
          <w:b/>
          <w:sz w:val="20"/>
        </w:rPr>
      </w:pPr>
      <w:r>
        <w:rPr>
          <w:rFonts w:ascii="TeX Gyre Bonum" w:hAnsi="TeX Gyre Bonum"/>
          <w:b/>
          <w:sz w:val="20"/>
        </w:rPr>
        <w:t>SECCIÓN PRIMERA</w:t>
      </w:r>
    </w:p>
    <w:p>
      <w:pPr>
        <w:spacing w:line="264" w:lineRule="exact" w:before="0"/>
        <w:ind w:left="2121" w:right="2121" w:firstLine="0"/>
        <w:jc w:val="center"/>
        <w:rPr>
          <w:rFonts w:ascii="TeX Gyre Bonum" w:hAnsi="TeX Gyre Bonum"/>
          <w:b/>
          <w:sz w:val="20"/>
        </w:rPr>
      </w:pPr>
      <w:r>
        <w:rPr>
          <w:rFonts w:ascii="TeX Gyre Bonum" w:hAnsi="TeX Gyre Bonum"/>
          <w:b/>
          <w:sz w:val="20"/>
        </w:rPr>
        <w:t>Del Procedimiento Administrativo de Ejecución</w:t>
      </w:r>
    </w:p>
    <w:p>
      <w:pPr>
        <w:spacing w:before="179"/>
        <w:ind w:left="118" w:right="0" w:firstLine="0"/>
        <w:jc w:val="left"/>
        <w:rPr>
          <w:sz w:val="20"/>
        </w:rPr>
      </w:pPr>
      <w:r>
        <w:rPr>
          <w:rFonts w:ascii="TeX Gyre Bonum" w:hAnsi="TeX Gyre Bonum"/>
          <w:b/>
          <w:sz w:val="20"/>
        </w:rPr>
        <w:t>Artículo  141.-</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142.-</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143.-</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144.-</w:t>
      </w:r>
      <w:r>
        <w:rPr>
          <w:rFonts w:ascii="TeX Gyre Bonum" w:hAnsi="TeX Gyre Bonum"/>
          <w:b/>
          <w:spacing w:val="-10"/>
          <w:sz w:val="20"/>
        </w:rPr>
        <w:t> </w:t>
      </w:r>
      <w:r>
        <w:rPr>
          <w:sz w:val="20"/>
        </w:rPr>
        <w:t>Derogado.</w:t>
      </w:r>
    </w:p>
    <w:p>
      <w:pPr>
        <w:spacing w:before="176"/>
        <w:ind w:left="118" w:right="0" w:firstLine="0"/>
        <w:jc w:val="left"/>
        <w:rPr>
          <w:sz w:val="20"/>
        </w:rPr>
      </w:pPr>
      <w:r>
        <w:rPr>
          <w:rFonts w:ascii="TeX Gyre Bonum" w:hAnsi="TeX Gyre Bonum"/>
          <w:b/>
          <w:sz w:val="20"/>
        </w:rPr>
        <w:t>Artículo  145.-</w:t>
      </w:r>
      <w:r>
        <w:rPr>
          <w:rFonts w:ascii="TeX Gyre Bonum" w:hAnsi="TeX Gyre Bonum"/>
          <w:b/>
          <w:spacing w:val="-11"/>
          <w:sz w:val="20"/>
        </w:rPr>
        <w:t> </w:t>
      </w:r>
      <w:r>
        <w:rPr>
          <w:sz w:val="20"/>
        </w:rPr>
        <w:t>Derogado.</w:t>
      </w:r>
    </w:p>
    <w:p>
      <w:pPr>
        <w:spacing w:before="179"/>
        <w:ind w:left="118" w:right="0" w:firstLine="0"/>
        <w:jc w:val="left"/>
        <w:rPr>
          <w:sz w:val="20"/>
        </w:rPr>
      </w:pPr>
      <w:r>
        <w:rPr>
          <w:rFonts w:ascii="TeX Gyre Bonum" w:hAnsi="TeX Gyre Bonum"/>
          <w:b/>
          <w:sz w:val="20"/>
        </w:rPr>
        <w:t>Artículo  146.-</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147.-</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148.-</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149.-</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150.-</w:t>
      </w:r>
      <w:r>
        <w:rPr>
          <w:rFonts w:ascii="TeX Gyre Bonum" w:hAnsi="TeX Gyre Bonum"/>
          <w:b/>
          <w:spacing w:val="-10"/>
          <w:sz w:val="20"/>
        </w:rPr>
        <w:t> </w:t>
      </w:r>
      <w:r>
        <w:rPr>
          <w:sz w:val="20"/>
        </w:rPr>
        <w:t>Derogado.</w:t>
      </w:r>
    </w:p>
    <w:p>
      <w:pPr>
        <w:spacing w:after="0"/>
        <w:jc w:val="left"/>
        <w:rPr>
          <w:sz w:val="20"/>
        </w:rPr>
        <w:sectPr>
          <w:pgSz w:w="12240" w:h="15840"/>
          <w:pgMar w:header="720" w:footer="1030" w:top="1680" w:bottom="1220" w:left="1300" w:right="1300"/>
        </w:sectPr>
      </w:pPr>
    </w:p>
    <w:p>
      <w:pPr>
        <w:pStyle w:val="BodyText"/>
        <w:rPr>
          <w:sz w:val="12"/>
        </w:rPr>
      </w:pPr>
    </w:p>
    <w:p>
      <w:pPr>
        <w:spacing w:before="57"/>
        <w:ind w:left="118" w:right="0" w:firstLine="0"/>
        <w:jc w:val="left"/>
        <w:rPr>
          <w:sz w:val="20"/>
        </w:rPr>
      </w:pPr>
      <w:r>
        <w:rPr>
          <w:rFonts w:ascii="TeX Gyre Bonum" w:hAnsi="TeX Gyre Bonum"/>
          <w:b/>
          <w:sz w:val="20"/>
        </w:rPr>
        <w:t>Artículo  152.-</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153.-</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154.-</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155.-</w:t>
      </w:r>
      <w:r>
        <w:rPr>
          <w:rFonts w:ascii="TeX Gyre Bonum" w:hAnsi="TeX Gyre Bonum"/>
          <w:b/>
          <w:spacing w:val="-7"/>
          <w:sz w:val="20"/>
        </w:rPr>
        <w:t> </w:t>
      </w:r>
      <w:r>
        <w:rPr>
          <w:sz w:val="20"/>
        </w:rPr>
        <w:t>Derogado.</w:t>
      </w:r>
    </w:p>
    <w:p>
      <w:pPr>
        <w:spacing w:before="177"/>
        <w:ind w:left="118" w:right="0" w:firstLine="0"/>
        <w:jc w:val="left"/>
        <w:rPr>
          <w:sz w:val="20"/>
        </w:rPr>
      </w:pPr>
      <w:r>
        <w:rPr>
          <w:rFonts w:ascii="TeX Gyre Bonum" w:hAnsi="TeX Gyre Bonum"/>
          <w:b/>
          <w:sz w:val="20"/>
        </w:rPr>
        <w:t>Artículo  156.-</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157.-</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158.-</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159.-</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160.-</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161.-</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162.-</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163.-</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164.-</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165.-</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166.-</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167.-</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168.-</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169.-</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170.-</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171.-</w:t>
      </w:r>
      <w:r>
        <w:rPr>
          <w:rFonts w:ascii="TeX Gyre Bonum" w:hAnsi="TeX Gyre Bonum"/>
          <w:b/>
          <w:spacing w:val="-10"/>
          <w:sz w:val="20"/>
        </w:rPr>
        <w:t> </w:t>
      </w:r>
      <w:r>
        <w:rPr>
          <w:sz w:val="20"/>
        </w:rPr>
        <w:t>Derogado.</w:t>
      </w:r>
    </w:p>
    <w:p>
      <w:pPr>
        <w:spacing w:before="176"/>
        <w:ind w:left="118" w:right="0" w:firstLine="0"/>
        <w:jc w:val="left"/>
        <w:rPr>
          <w:sz w:val="20"/>
        </w:rPr>
      </w:pPr>
      <w:r>
        <w:rPr>
          <w:rFonts w:ascii="TeX Gyre Bonum" w:hAnsi="TeX Gyre Bonum"/>
          <w:b/>
          <w:sz w:val="20"/>
        </w:rPr>
        <w:t>Artículo  172.-</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173.-</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174.-</w:t>
      </w:r>
      <w:r>
        <w:rPr>
          <w:rFonts w:ascii="TeX Gyre Bonum" w:hAnsi="TeX Gyre Bonum"/>
          <w:b/>
          <w:spacing w:val="-11"/>
          <w:sz w:val="20"/>
        </w:rPr>
        <w:t> </w:t>
      </w:r>
      <w:r>
        <w:rPr>
          <w:sz w:val="20"/>
        </w:rPr>
        <w:t>Derogado.</w:t>
      </w:r>
    </w:p>
    <w:p>
      <w:pPr>
        <w:spacing w:before="176"/>
        <w:ind w:left="118" w:right="0" w:firstLine="0"/>
        <w:jc w:val="left"/>
        <w:rPr>
          <w:sz w:val="20"/>
        </w:rPr>
      </w:pPr>
      <w:r>
        <w:rPr>
          <w:rFonts w:ascii="TeX Gyre Bonum" w:hAnsi="TeX Gyre Bonum"/>
          <w:b/>
          <w:sz w:val="20"/>
        </w:rPr>
        <w:t>Artículo  175.-</w:t>
      </w:r>
      <w:r>
        <w:rPr>
          <w:rFonts w:ascii="TeX Gyre Bonum" w:hAnsi="TeX Gyre Bonum"/>
          <w:b/>
          <w:spacing w:val="-10"/>
          <w:sz w:val="20"/>
        </w:rPr>
        <w:t> </w:t>
      </w:r>
      <w:r>
        <w:rPr>
          <w:sz w:val="20"/>
        </w:rPr>
        <w:t>Derogado.</w:t>
      </w:r>
    </w:p>
    <w:p>
      <w:pPr>
        <w:spacing w:before="178"/>
        <w:ind w:left="118" w:right="0" w:firstLine="0"/>
        <w:jc w:val="left"/>
        <w:rPr>
          <w:sz w:val="20"/>
        </w:rPr>
      </w:pPr>
      <w:r>
        <w:rPr>
          <w:rFonts w:ascii="TeX Gyre Bonum" w:hAnsi="TeX Gyre Bonum"/>
          <w:b/>
          <w:sz w:val="20"/>
        </w:rPr>
        <w:t>Artículo  176.-</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177.-</w:t>
      </w:r>
      <w:r>
        <w:rPr>
          <w:rFonts w:ascii="TeX Gyre Bonum" w:hAnsi="TeX Gyre Bonum"/>
          <w:b/>
          <w:spacing w:val="-14"/>
          <w:sz w:val="20"/>
        </w:rPr>
        <w:t> </w:t>
      </w:r>
      <w:r>
        <w:rPr>
          <w:sz w:val="20"/>
        </w:rPr>
        <w:t>Derogado.</w:t>
      </w:r>
    </w:p>
    <w:p>
      <w:pPr>
        <w:spacing w:after="0"/>
        <w:jc w:val="left"/>
        <w:rPr>
          <w:sz w:val="20"/>
        </w:rPr>
        <w:sectPr>
          <w:headerReference w:type="default" r:id="rId9"/>
          <w:footerReference w:type="default" r:id="rId10"/>
          <w:pgSz w:w="12240" w:h="15840"/>
          <w:pgMar w:header="720" w:footer="1030" w:top="2160" w:bottom="1220" w:left="1300" w:right="1300"/>
          <w:pgNumType w:start="29"/>
        </w:sectPr>
      </w:pPr>
    </w:p>
    <w:p>
      <w:pPr>
        <w:pStyle w:val="BodyText"/>
        <w:rPr>
          <w:sz w:val="12"/>
        </w:rPr>
      </w:pPr>
    </w:p>
    <w:p>
      <w:pPr>
        <w:spacing w:before="57"/>
        <w:ind w:left="118" w:right="0" w:firstLine="0"/>
        <w:jc w:val="left"/>
        <w:rPr>
          <w:sz w:val="20"/>
        </w:rPr>
      </w:pPr>
      <w:r>
        <w:rPr>
          <w:rFonts w:ascii="TeX Gyre Bonum" w:hAnsi="TeX Gyre Bonum"/>
          <w:b/>
          <w:sz w:val="20"/>
        </w:rPr>
        <w:t>Artículo  179.-</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180.-</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181.-</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182.-</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183.-</w:t>
      </w:r>
      <w:r>
        <w:rPr>
          <w:rFonts w:ascii="TeX Gyre Bonum" w:hAnsi="TeX Gyre Bonum"/>
          <w:b/>
          <w:spacing w:val="-10"/>
          <w:sz w:val="20"/>
        </w:rPr>
        <w:t> </w:t>
      </w:r>
      <w:r>
        <w:rPr>
          <w:sz w:val="20"/>
        </w:rPr>
        <w:t>Derogado.</w:t>
      </w:r>
    </w:p>
    <w:p>
      <w:pPr>
        <w:spacing w:before="178"/>
        <w:ind w:left="118" w:right="0" w:firstLine="0"/>
        <w:jc w:val="left"/>
        <w:rPr>
          <w:sz w:val="20"/>
        </w:rPr>
      </w:pPr>
      <w:r>
        <w:rPr>
          <w:rFonts w:ascii="TeX Gyre Bonum" w:hAnsi="TeX Gyre Bonum"/>
          <w:b/>
          <w:sz w:val="20"/>
        </w:rPr>
        <w:t>Artículo  184.-</w:t>
      </w:r>
      <w:r>
        <w:rPr>
          <w:rFonts w:ascii="TeX Gyre Bonum" w:hAnsi="TeX Gyre Bonum"/>
          <w:b/>
          <w:spacing w:val="-9"/>
          <w:sz w:val="20"/>
        </w:rPr>
        <w:t> </w:t>
      </w:r>
      <w:r>
        <w:rPr>
          <w:sz w:val="20"/>
        </w:rPr>
        <w:t>Derogado.</w:t>
      </w:r>
    </w:p>
    <w:p>
      <w:pPr>
        <w:spacing w:before="177"/>
        <w:ind w:left="118" w:right="0" w:firstLine="0"/>
        <w:jc w:val="left"/>
        <w:rPr>
          <w:sz w:val="20"/>
        </w:rPr>
      </w:pPr>
      <w:r>
        <w:rPr>
          <w:rFonts w:ascii="TeX Gyre Bonum" w:hAnsi="TeX Gyre Bonum"/>
          <w:b/>
          <w:sz w:val="20"/>
        </w:rPr>
        <w:t>Artículo  185.-</w:t>
      </w:r>
      <w:r>
        <w:rPr>
          <w:rFonts w:ascii="TeX Gyre Bonum" w:hAnsi="TeX Gyre Bonum"/>
          <w:b/>
          <w:spacing w:val="-10"/>
          <w:sz w:val="20"/>
        </w:rPr>
        <w:t> </w:t>
      </w:r>
      <w:r>
        <w:rPr>
          <w:sz w:val="20"/>
        </w:rPr>
        <w:t>Derogado.</w:t>
      </w:r>
    </w:p>
    <w:p>
      <w:pPr>
        <w:pStyle w:val="BodyText"/>
        <w:rPr>
          <w:sz w:val="22"/>
        </w:rPr>
      </w:pPr>
    </w:p>
    <w:p>
      <w:pPr>
        <w:pStyle w:val="Heading1"/>
        <w:spacing w:before="164"/>
        <w:ind w:right="2123"/>
      </w:pPr>
      <w:r>
        <w:rPr/>
        <w:t>SECCIÓN SEGUNDA</w:t>
      </w:r>
    </w:p>
    <w:p>
      <w:pPr>
        <w:spacing w:line="264" w:lineRule="exact" w:before="0"/>
        <w:ind w:left="2119" w:right="2123" w:firstLine="0"/>
        <w:jc w:val="center"/>
        <w:rPr>
          <w:rFonts w:ascii="TeX Gyre Bonum"/>
          <w:b/>
          <w:sz w:val="20"/>
        </w:rPr>
      </w:pPr>
      <w:r>
        <w:rPr>
          <w:rFonts w:ascii="TeX Gyre Bonum"/>
          <w:b/>
          <w:sz w:val="20"/>
        </w:rPr>
        <w:t>Del Recurso Administrativo de Inconformidad</w:t>
      </w:r>
    </w:p>
    <w:p>
      <w:pPr>
        <w:pStyle w:val="BodyText"/>
        <w:spacing w:line="244" w:lineRule="auto" w:before="176"/>
        <w:ind w:left="118" w:right="113"/>
        <w:jc w:val="both"/>
      </w:pPr>
      <w:r>
        <w:rPr>
          <w:rFonts w:ascii="TeX Gyre Bonum" w:hAnsi="TeX Gyre Bonum"/>
          <w:b/>
          <w:w w:val="110"/>
        </w:rPr>
        <w:t>Artículo 186.- </w:t>
      </w:r>
      <w:r>
        <w:rPr>
          <w:w w:val="110"/>
        </w:rPr>
        <w:t>Contra los actos y resoluciones de las autoridades administrativas y fiscales, los particulares afectados tendrán la opción de interponer el recurso administrativo de inconformidad ante la propia autoridad o el juicio ante el Tribunal de lo Contencioso Administrativo. Cuando se esté haciendo uso del recurso de inconformidad,  previo  desistimiento del mismo, el interesado podrá promover el juicio ante el propio Tribunal. La resolución que se dicte en el recurso de inconformidad también puede impugnarse ante el Tribunal.</w:t>
      </w:r>
    </w:p>
    <w:p>
      <w:pPr>
        <w:pStyle w:val="BodyText"/>
        <w:rPr>
          <w:sz w:val="21"/>
        </w:rPr>
      </w:pPr>
    </w:p>
    <w:p>
      <w:pPr>
        <w:pStyle w:val="BodyText"/>
        <w:spacing w:line="247" w:lineRule="auto"/>
        <w:ind w:left="118" w:right="116"/>
        <w:jc w:val="both"/>
      </w:pPr>
      <w:r>
        <w:rPr>
          <w:w w:val="110"/>
        </w:rPr>
        <w:t>Para los efectos del párrafo anterior, tienen el carácter de particulares las personas afectadas     en sus intereses jurídicos o legítimos por los actos y resoluciones reclamados, incluyendo a los servidores públicos que se les atribuya alguna causal de responsabilidad administrativa y los integrantes de los cuerpos de seguridad pública que sean molestados en sus derechos e  intereses, en términos de las leyes</w:t>
      </w:r>
      <w:r>
        <w:rPr>
          <w:spacing w:val="12"/>
          <w:w w:val="110"/>
        </w:rPr>
        <w:t> </w:t>
      </w:r>
      <w:r>
        <w:rPr>
          <w:w w:val="110"/>
        </w:rPr>
        <w:t>aplicables.</w:t>
      </w:r>
    </w:p>
    <w:p>
      <w:pPr>
        <w:pStyle w:val="BodyText"/>
        <w:rPr>
          <w:sz w:val="22"/>
        </w:rPr>
      </w:pPr>
    </w:p>
    <w:p>
      <w:pPr>
        <w:spacing w:before="176"/>
        <w:ind w:left="118" w:right="0" w:firstLine="0"/>
        <w:jc w:val="both"/>
        <w:rPr>
          <w:sz w:val="20"/>
        </w:rPr>
      </w:pPr>
      <w:r>
        <w:rPr>
          <w:rFonts w:ascii="TeX Gyre Bonum" w:hAnsi="TeX Gyre Bonum"/>
          <w:b/>
          <w:w w:val="105"/>
          <w:sz w:val="20"/>
        </w:rPr>
        <w:t>Artículo 187.- </w:t>
      </w:r>
      <w:r>
        <w:rPr>
          <w:w w:val="105"/>
          <w:sz w:val="20"/>
        </w:rPr>
        <w:t>El recurso de inconformidad procede en contra de:</w:t>
      </w:r>
    </w:p>
    <w:p>
      <w:pPr>
        <w:pStyle w:val="BodyText"/>
        <w:spacing w:before="8"/>
        <w:rPr>
          <w:sz w:val="19"/>
        </w:rPr>
      </w:pPr>
    </w:p>
    <w:p>
      <w:pPr>
        <w:pStyle w:val="ListParagraph"/>
        <w:numPr>
          <w:ilvl w:val="0"/>
          <w:numId w:val="23"/>
        </w:numPr>
        <w:tabs>
          <w:tab w:pos="326" w:val="left" w:leader="none"/>
        </w:tabs>
        <w:spacing w:line="249" w:lineRule="auto" w:before="0" w:after="0"/>
        <w:ind w:left="118" w:right="117" w:firstLine="0"/>
        <w:jc w:val="both"/>
        <w:rPr>
          <w:sz w:val="20"/>
        </w:rPr>
      </w:pPr>
      <w:r>
        <w:rPr>
          <w:w w:val="110"/>
          <w:sz w:val="20"/>
        </w:rPr>
        <w:t>Las resoluciones administrativas y fiscales que dicten, ordenen, ejecuten o traten de ejecutar las autoridades del Poder Ejecutivo del Estado, de los municipios y de los organismos auxiliares de carácter estatal o municipal, por violaciones cometidas en las mismas o durante el procedimiento administrativo, en este último caso cuando trasciendan al sentido de las resoluciones;</w:t>
      </w:r>
    </w:p>
    <w:p>
      <w:pPr>
        <w:pStyle w:val="BodyText"/>
      </w:pPr>
    </w:p>
    <w:p>
      <w:pPr>
        <w:pStyle w:val="ListParagraph"/>
        <w:numPr>
          <w:ilvl w:val="0"/>
          <w:numId w:val="23"/>
        </w:numPr>
        <w:tabs>
          <w:tab w:pos="421" w:val="left" w:leader="none"/>
        </w:tabs>
        <w:spacing w:line="249" w:lineRule="auto" w:before="0" w:after="0"/>
        <w:ind w:left="118" w:right="116" w:firstLine="0"/>
        <w:jc w:val="both"/>
        <w:rPr>
          <w:sz w:val="20"/>
        </w:rPr>
      </w:pPr>
      <w:r>
        <w:rPr>
          <w:w w:val="110"/>
          <w:sz w:val="20"/>
        </w:rPr>
        <w:t>Los actos administrativos y fiscales de trámite que dicten, ordenen, ejecuten o traten de ejecutar las autoridades del Poder Ejecutivo del Estado, de los municipios y de los organismos auxiliares de carácter estatal o municipal, que afecten derechos de particulares de imposible reparación;</w:t>
      </w:r>
      <w:r>
        <w:rPr>
          <w:spacing w:val="12"/>
          <w:w w:val="110"/>
          <w:sz w:val="20"/>
        </w:rPr>
        <w:t> </w:t>
      </w:r>
      <w:r>
        <w:rPr>
          <w:w w:val="110"/>
          <w:sz w:val="20"/>
        </w:rPr>
        <w:t>y</w:t>
      </w:r>
    </w:p>
    <w:p>
      <w:pPr>
        <w:pStyle w:val="BodyText"/>
        <w:spacing w:before="1"/>
      </w:pPr>
    </w:p>
    <w:p>
      <w:pPr>
        <w:pStyle w:val="ListParagraph"/>
        <w:numPr>
          <w:ilvl w:val="0"/>
          <w:numId w:val="23"/>
        </w:numPr>
        <w:tabs>
          <w:tab w:pos="472" w:val="left" w:leader="none"/>
        </w:tabs>
        <w:spacing w:line="247" w:lineRule="auto" w:before="0" w:after="0"/>
        <w:ind w:left="118" w:right="118" w:firstLine="0"/>
        <w:jc w:val="both"/>
        <w:rPr>
          <w:sz w:val="20"/>
        </w:rPr>
      </w:pPr>
      <w:r>
        <w:rPr>
          <w:w w:val="110"/>
          <w:sz w:val="20"/>
        </w:rPr>
        <w:t>Las resoluciones que dicten, ordenen, ejecuten o traten de ejecutar, de manera unilateral,   las autoridades del Poder Ejecutivo del Estado, de los municipios y de los organismos auxiliares de carácter estatal o municipal, respecto de contratos, convenios y otros acuerdos de voluntad que</w:t>
      </w:r>
      <w:r>
        <w:rPr>
          <w:spacing w:val="10"/>
          <w:w w:val="110"/>
          <w:sz w:val="20"/>
        </w:rPr>
        <w:t> </w:t>
      </w:r>
      <w:r>
        <w:rPr>
          <w:w w:val="110"/>
          <w:sz w:val="20"/>
        </w:rPr>
        <w:t>se</w:t>
      </w:r>
      <w:r>
        <w:rPr>
          <w:spacing w:val="10"/>
          <w:w w:val="110"/>
          <w:sz w:val="20"/>
        </w:rPr>
        <w:t> </w:t>
      </w:r>
      <w:r>
        <w:rPr>
          <w:w w:val="110"/>
          <w:sz w:val="20"/>
        </w:rPr>
        <w:t>hayan</w:t>
      </w:r>
      <w:r>
        <w:rPr>
          <w:spacing w:val="12"/>
          <w:w w:val="110"/>
          <w:sz w:val="20"/>
        </w:rPr>
        <w:t> </w:t>
      </w:r>
      <w:r>
        <w:rPr>
          <w:w w:val="110"/>
          <w:sz w:val="20"/>
        </w:rPr>
        <w:t>celebrado</w:t>
      </w:r>
      <w:r>
        <w:rPr>
          <w:spacing w:val="10"/>
          <w:w w:val="110"/>
          <w:sz w:val="20"/>
        </w:rPr>
        <w:t> </w:t>
      </w:r>
      <w:r>
        <w:rPr>
          <w:w w:val="110"/>
          <w:sz w:val="20"/>
        </w:rPr>
        <w:t>con</w:t>
      </w:r>
      <w:r>
        <w:rPr>
          <w:spacing w:val="11"/>
          <w:w w:val="110"/>
          <w:sz w:val="20"/>
        </w:rPr>
        <w:t> </w:t>
      </w:r>
      <w:r>
        <w:rPr>
          <w:w w:val="110"/>
          <w:sz w:val="20"/>
        </w:rPr>
        <w:t>los</w:t>
      </w:r>
      <w:r>
        <w:rPr>
          <w:spacing w:val="11"/>
          <w:w w:val="110"/>
          <w:sz w:val="20"/>
        </w:rPr>
        <w:t> </w:t>
      </w:r>
      <w:r>
        <w:rPr>
          <w:w w:val="110"/>
          <w:sz w:val="20"/>
        </w:rPr>
        <w:t>particulares</w:t>
      </w:r>
      <w:r>
        <w:rPr>
          <w:spacing w:val="10"/>
          <w:w w:val="110"/>
          <w:sz w:val="20"/>
        </w:rPr>
        <w:t> </w:t>
      </w:r>
      <w:r>
        <w:rPr>
          <w:w w:val="110"/>
          <w:sz w:val="20"/>
        </w:rPr>
        <w:t>en</w:t>
      </w:r>
      <w:r>
        <w:rPr>
          <w:spacing w:val="11"/>
          <w:w w:val="110"/>
          <w:sz w:val="20"/>
        </w:rPr>
        <w:t> </w:t>
      </w:r>
      <w:r>
        <w:rPr>
          <w:w w:val="110"/>
          <w:sz w:val="20"/>
        </w:rPr>
        <w:t>materias</w:t>
      </w:r>
      <w:r>
        <w:rPr>
          <w:spacing w:val="11"/>
          <w:w w:val="110"/>
          <w:sz w:val="20"/>
        </w:rPr>
        <w:t> </w:t>
      </w:r>
      <w:r>
        <w:rPr>
          <w:w w:val="110"/>
          <w:sz w:val="20"/>
        </w:rPr>
        <w:t>administrativa</w:t>
      </w:r>
      <w:r>
        <w:rPr>
          <w:spacing w:val="13"/>
          <w:w w:val="110"/>
          <w:sz w:val="20"/>
        </w:rPr>
        <w:t> </w:t>
      </w:r>
      <w:r>
        <w:rPr>
          <w:w w:val="110"/>
          <w:sz w:val="20"/>
        </w:rPr>
        <w:t>y</w:t>
      </w:r>
      <w:r>
        <w:rPr>
          <w:spacing w:val="11"/>
          <w:w w:val="110"/>
          <w:sz w:val="20"/>
        </w:rPr>
        <w:t> </w:t>
      </w:r>
      <w:r>
        <w:rPr>
          <w:w w:val="110"/>
          <w:sz w:val="20"/>
        </w:rPr>
        <w:t>fiscal.</w:t>
      </w:r>
    </w:p>
    <w:p>
      <w:pPr>
        <w:spacing w:after="0" w:line="247" w:lineRule="auto"/>
        <w:jc w:val="both"/>
        <w:rPr>
          <w:sz w:val="20"/>
        </w:rPr>
        <w:sectPr>
          <w:headerReference w:type="default" r:id="rId11"/>
          <w:footerReference w:type="default" r:id="rId12"/>
          <w:pgSz w:w="12240" w:h="15840"/>
          <w:pgMar w:header="720" w:footer="1030" w:top="2160" w:bottom="1220" w:left="1300" w:right="1300"/>
          <w:pgNumType w:start="30"/>
        </w:sectPr>
      </w:pPr>
    </w:p>
    <w:p>
      <w:pPr>
        <w:pStyle w:val="BodyText"/>
        <w:spacing w:line="236" w:lineRule="exact" w:before="1"/>
        <w:ind w:left="118" w:right="113"/>
        <w:jc w:val="both"/>
      </w:pPr>
      <w:r>
        <w:rPr>
          <w:rFonts w:ascii="TeX Gyre Bonum" w:hAnsi="TeX Gyre Bonum"/>
          <w:b/>
          <w:w w:val="110"/>
        </w:rPr>
        <w:t>Artículo 188.- </w:t>
      </w:r>
      <w:r>
        <w:rPr>
          <w:w w:val="110"/>
        </w:rPr>
        <w:t>El escrito de interposición del recurso deberá presentarse ante la autoridad administrativa competente o ante la propia autoridad que emitió o ejecutó el acto impugnado dentro de los 15 días siguientes al en que surta efectos su notificación. También podrá enviarse</w:t>
      </w:r>
    </w:p>
    <w:p>
      <w:pPr>
        <w:pStyle w:val="BodyText"/>
        <w:spacing w:line="244" w:lineRule="auto" w:before="3"/>
        <w:ind w:left="118" w:right="113"/>
        <w:jc w:val="both"/>
      </w:pPr>
      <w:r>
        <w:rPr>
          <w:w w:val="110"/>
        </w:rPr>
        <w:t>el recurso por correo certificado con acuse de recibo, caso en que se tendrá como fecha de presentación del escrito la del día en que se deposite en la oficina de correos.</w:t>
      </w:r>
    </w:p>
    <w:p>
      <w:pPr>
        <w:pStyle w:val="BodyText"/>
        <w:spacing w:before="8"/>
        <w:rPr>
          <w:sz w:val="17"/>
        </w:rPr>
      </w:pPr>
    </w:p>
    <w:p>
      <w:pPr>
        <w:pStyle w:val="BodyText"/>
        <w:spacing w:line="230" w:lineRule="auto" w:before="1"/>
        <w:ind w:left="118" w:right="120"/>
        <w:jc w:val="both"/>
      </w:pPr>
      <w:r>
        <w:rPr>
          <w:rFonts w:ascii="TeX Gyre Bonum" w:hAnsi="TeX Gyre Bonum"/>
          <w:b/>
          <w:w w:val="110"/>
        </w:rPr>
        <w:t>Artículo 189.- </w:t>
      </w:r>
      <w:r>
        <w:rPr>
          <w:w w:val="110"/>
        </w:rPr>
        <w:t>El escrito de interposición del recurso deberá llenar los siguientes requisitos formales:</w:t>
      </w:r>
    </w:p>
    <w:p>
      <w:pPr>
        <w:pStyle w:val="BodyText"/>
        <w:spacing w:before="6"/>
        <w:rPr>
          <w:sz w:val="21"/>
        </w:rPr>
      </w:pPr>
    </w:p>
    <w:p>
      <w:pPr>
        <w:pStyle w:val="ListParagraph"/>
        <w:numPr>
          <w:ilvl w:val="0"/>
          <w:numId w:val="24"/>
        </w:numPr>
        <w:tabs>
          <w:tab w:pos="364" w:val="left" w:leader="none"/>
        </w:tabs>
        <w:spacing w:line="244" w:lineRule="auto" w:before="0" w:after="0"/>
        <w:ind w:left="118" w:right="118" w:firstLine="0"/>
        <w:jc w:val="left"/>
        <w:rPr>
          <w:sz w:val="20"/>
        </w:rPr>
      </w:pPr>
      <w:r>
        <w:rPr>
          <w:w w:val="110"/>
          <w:sz w:val="20"/>
        </w:rPr>
        <w:t>El nombre y domicilio del recurrente para recibir notificaciones y, en su caso, de quien promueva en su</w:t>
      </w:r>
      <w:r>
        <w:rPr>
          <w:spacing w:val="32"/>
          <w:w w:val="110"/>
          <w:sz w:val="20"/>
        </w:rPr>
        <w:t> </w:t>
      </w:r>
      <w:r>
        <w:rPr>
          <w:w w:val="110"/>
          <w:sz w:val="20"/>
        </w:rPr>
        <w:t>nombre;</w:t>
      </w:r>
    </w:p>
    <w:p>
      <w:pPr>
        <w:pStyle w:val="BodyText"/>
        <w:spacing w:before="1"/>
        <w:rPr>
          <w:sz w:val="21"/>
        </w:rPr>
      </w:pPr>
    </w:p>
    <w:p>
      <w:pPr>
        <w:pStyle w:val="ListParagraph"/>
        <w:numPr>
          <w:ilvl w:val="0"/>
          <w:numId w:val="24"/>
        </w:numPr>
        <w:tabs>
          <w:tab w:pos="383" w:val="left" w:leader="none"/>
        </w:tabs>
        <w:spacing w:line="240" w:lineRule="auto" w:before="0" w:after="0"/>
        <w:ind w:left="382" w:right="0" w:hanging="265"/>
        <w:jc w:val="left"/>
        <w:rPr>
          <w:sz w:val="20"/>
        </w:rPr>
      </w:pPr>
      <w:r>
        <w:rPr>
          <w:w w:val="110"/>
          <w:sz w:val="20"/>
        </w:rPr>
        <w:t>La resolución</w:t>
      </w:r>
      <w:r>
        <w:rPr>
          <w:spacing w:val="21"/>
          <w:w w:val="110"/>
          <w:sz w:val="20"/>
        </w:rPr>
        <w:t> </w:t>
      </w:r>
      <w:r>
        <w:rPr>
          <w:w w:val="110"/>
          <w:sz w:val="20"/>
        </w:rPr>
        <w:t>impugnada;</w:t>
      </w:r>
    </w:p>
    <w:p>
      <w:pPr>
        <w:pStyle w:val="BodyText"/>
        <w:spacing w:before="5"/>
        <w:rPr>
          <w:sz w:val="21"/>
        </w:rPr>
      </w:pPr>
    </w:p>
    <w:p>
      <w:pPr>
        <w:pStyle w:val="ListParagraph"/>
        <w:numPr>
          <w:ilvl w:val="0"/>
          <w:numId w:val="24"/>
        </w:numPr>
        <w:tabs>
          <w:tab w:pos="450" w:val="left" w:leader="none"/>
        </w:tabs>
        <w:spacing w:line="240" w:lineRule="auto" w:before="0" w:after="0"/>
        <w:ind w:left="450" w:right="0" w:hanging="332"/>
        <w:jc w:val="left"/>
        <w:rPr>
          <w:sz w:val="20"/>
        </w:rPr>
      </w:pPr>
      <w:r>
        <w:rPr>
          <w:w w:val="110"/>
          <w:sz w:val="20"/>
        </w:rPr>
        <w:t>El</w:t>
      </w:r>
      <w:r>
        <w:rPr>
          <w:spacing w:val="9"/>
          <w:w w:val="110"/>
          <w:sz w:val="20"/>
        </w:rPr>
        <w:t> </w:t>
      </w:r>
      <w:r>
        <w:rPr>
          <w:w w:val="110"/>
          <w:sz w:val="20"/>
        </w:rPr>
        <w:t>nombre</w:t>
      </w:r>
      <w:r>
        <w:rPr>
          <w:spacing w:val="9"/>
          <w:w w:val="110"/>
          <w:sz w:val="20"/>
        </w:rPr>
        <w:t> </w:t>
      </w:r>
      <w:r>
        <w:rPr>
          <w:w w:val="110"/>
          <w:sz w:val="20"/>
        </w:rPr>
        <w:t>y</w:t>
      </w:r>
      <w:r>
        <w:rPr>
          <w:spacing w:val="10"/>
          <w:w w:val="110"/>
          <w:sz w:val="20"/>
        </w:rPr>
        <w:t> </w:t>
      </w:r>
      <w:r>
        <w:rPr>
          <w:w w:val="110"/>
          <w:sz w:val="20"/>
        </w:rPr>
        <w:t>domicilio</w:t>
      </w:r>
      <w:r>
        <w:rPr>
          <w:spacing w:val="10"/>
          <w:w w:val="110"/>
          <w:sz w:val="20"/>
        </w:rPr>
        <w:t> </w:t>
      </w:r>
      <w:r>
        <w:rPr>
          <w:w w:val="110"/>
          <w:sz w:val="20"/>
        </w:rPr>
        <w:t>del</w:t>
      </w:r>
      <w:r>
        <w:rPr>
          <w:spacing w:val="10"/>
          <w:w w:val="110"/>
          <w:sz w:val="20"/>
        </w:rPr>
        <w:t> </w:t>
      </w:r>
      <w:r>
        <w:rPr>
          <w:w w:val="110"/>
          <w:sz w:val="20"/>
        </w:rPr>
        <w:t>tercer</w:t>
      </w:r>
      <w:r>
        <w:rPr>
          <w:spacing w:val="11"/>
          <w:w w:val="110"/>
          <w:sz w:val="20"/>
        </w:rPr>
        <w:t> </w:t>
      </w:r>
      <w:r>
        <w:rPr>
          <w:w w:val="110"/>
          <w:sz w:val="20"/>
        </w:rPr>
        <w:t>interesado,</w:t>
      </w:r>
      <w:r>
        <w:rPr>
          <w:spacing w:val="10"/>
          <w:w w:val="110"/>
          <w:sz w:val="20"/>
        </w:rPr>
        <w:t> </w:t>
      </w:r>
      <w:r>
        <w:rPr>
          <w:w w:val="110"/>
          <w:sz w:val="20"/>
        </w:rPr>
        <w:t>si</w:t>
      </w:r>
      <w:r>
        <w:rPr>
          <w:spacing w:val="10"/>
          <w:w w:val="110"/>
          <w:sz w:val="20"/>
        </w:rPr>
        <w:t> </w:t>
      </w:r>
      <w:r>
        <w:rPr>
          <w:w w:val="110"/>
          <w:sz w:val="20"/>
        </w:rPr>
        <w:t>lo</w:t>
      </w:r>
      <w:r>
        <w:rPr>
          <w:spacing w:val="11"/>
          <w:w w:val="110"/>
          <w:sz w:val="20"/>
        </w:rPr>
        <w:t> </w:t>
      </w:r>
      <w:r>
        <w:rPr>
          <w:w w:val="110"/>
          <w:sz w:val="20"/>
        </w:rPr>
        <w:t>hubiere;</w:t>
      </w:r>
    </w:p>
    <w:p>
      <w:pPr>
        <w:pStyle w:val="BodyText"/>
        <w:spacing w:before="2"/>
        <w:rPr>
          <w:sz w:val="21"/>
        </w:rPr>
      </w:pPr>
    </w:p>
    <w:p>
      <w:pPr>
        <w:pStyle w:val="ListParagraph"/>
        <w:numPr>
          <w:ilvl w:val="0"/>
          <w:numId w:val="24"/>
        </w:numPr>
        <w:tabs>
          <w:tab w:pos="455" w:val="left" w:leader="none"/>
        </w:tabs>
        <w:spacing w:line="240" w:lineRule="auto" w:before="1" w:after="0"/>
        <w:ind w:left="454" w:right="0" w:hanging="337"/>
        <w:jc w:val="left"/>
        <w:rPr>
          <w:sz w:val="20"/>
        </w:rPr>
      </w:pPr>
      <w:r>
        <w:rPr>
          <w:w w:val="110"/>
          <w:sz w:val="20"/>
        </w:rPr>
        <w:t>Las pretensiones que se</w:t>
      </w:r>
      <w:r>
        <w:rPr>
          <w:spacing w:val="45"/>
          <w:w w:val="110"/>
          <w:sz w:val="20"/>
        </w:rPr>
        <w:t> </w:t>
      </w:r>
      <w:r>
        <w:rPr>
          <w:w w:val="110"/>
          <w:sz w:val="20"/>
        </w:rPr>
        <w:t>deducen;</w:t>
      </w:r>
    </w:p>
    <w:p>
      <w:pPr>
        <w:pStyle w:val="BodyText"/>
        <w:spacing w:before="4"/>
        <w:rPr>
          <w:sz w:val="21"/>
        </w:rPr>
      </w:pPr>
    </w:p>
    <w:p>
      <w:pPr>
        <w:pStyle w:val="ListParagraph"/>
        <w:numPr>
          <w:ilvl w:val="0"/>
          <w:numId w:val="24"/>
        </w:numPr>
        <w:tabs>
          <w:tab w:pos="388" w:val="left" w:leader="none"/>
        </w:tabs>
        <w:spacing w:line="240" w:lineRule="auto" w:before="0" w:after="0"/>
        <w:ind w:left="387" w:right="0" w:hanging="270"/>
        <w:jc w:val="left"/>
        <w:rPr>
          <w:sz w:val="20"/>
        </w:rPr>
      </w:pPr>
      <w:r>
        <w:rPr>
          <w:w w:val="110"/>
          <w:sz w:val="20"/>
        </w:rPr>
        <w:t>La</w:t>
      </w:r>
      <w:r>
        <w:rPr>
          <w:spacing w:val="9"/>
          <w:w w:val="110"/>
          <w:sz w:val="20"/>
        </w:rPr>
        <w:t> </w:t>
      </w:r>
      <w:r>
        <w:rPr>
          <w:w w:val="110"/>
          <w:sz w:val="20"/>
        </w:rPr>
        <w:t>fecha</w:t>
      </w:r>
      <w:r>
        <w:rPr>
          <w:spacing w:val="9"/>
          <w:w w:val="110"/>
          <w:sz w:val="20"/>
        </w:rPr>
        <w:t> </w:t>
      </w:r>
      <w:r>
        <w:rPr>
          <w:w w:val="110"/>
          <w:sz w:val="20"/>
        </w:rPr>
        <w:t>en</w:t>
      </w:r>
      <w:r>
        <w:rPr>
          <w:spacing w:val="10"/>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notificó</w:t>
      </w:r>
      <w:r>
        <w:rPr>
          <w:spacing w:val="11"/>
          <w:w w:val="110"/>
          <w:sz w:val="20"/>
        </w:rPr>
        <w:t> </w:t>
      </w:r>
      <w:r>
        <w:rPr>
          <w:w w:val="110"/>
          <w:sz w:val="20"/>
        </w:rPr>
        <w:t>o</w:t>
      </w:r>
      <w:r>
        <w:rPr>
          <w:spacing w:val="8"/>
          <w:w w:val="110"/>
          <w:sz w:val="20"/>
        </w:rPr>
        <w:t> </w:t>
      </w:r>
      <w:r>
        <w:rPr>
          <w:w w:val="110"/>
          <w:sz w:val="20"/>
        </w:rPr>
        <w:t>se</w:t>
      </w:r>
      <w:r>
        <w:rPr>
          <w:spacing w:val="8"/>
          <w:w w:val="110"/>
          <w:sz w:val="20"/>
        </w:rPr>
        <w:t> </w:t>
      </w:r>
      <w:r>
        <w:rPr>
          <w:w w:val="110"/>
          <w:sz w:val="20"/>
        </w:rPr>
        <w:t>tuvo</w:t>
      </w:r>
      <w:r>
        <w:rPr>
          <w:spacing w:val="10"/>
          <w:w w:val="110"/>
          <w:sz w:val="20"/>
        </w:rPr>
        <w:t> </w:t>
      </w:r>
      <w:r>
        <w:rPr>
          <w:w w:val="110"/>
          <w:sz w:val="20"/>
        </w:rPr>
        <w:t>conocimiento</w:t>
      </w:r>
      <w:r>
        <w:rPr>
          <w:spacing w:val="10"/>
          <w:w w:val="110"/>
          <w:sz w:val="20"/>
        </w:rPr>
        <w:t> </w:t>
      </w:r>
      <w:r>
        <w:rPr>
          <w:w w:val="110"/>
          <w:sz w:val="20"/>
        </w:rPr>
        <w:t>del</w:t>
      </w:r>
      <w:r>
        <w:rPr>
          <w:spacing w:val="9"/>
          <w:w w:val="110"/>
          <w:sz w:val="20"/>
        </w:rPr>
        <w:t> </w:t>
      </w:r>
      <w:r>
        <w:rPr>
          <w:w w:val="110"/>
          <w:sz w:val="20"/>
        </w:rPr>
        <w:t>acto</w:t>
      </w:r>
      <w:r>
        <w:rPr>
          <w:spacing w:val="9"/>
          <w:w w:val="110"/>
          <w:sz w:val="20"/>
        </w:rPr>
        <w:t> </w:t>
      </w:r>
      <w:r>
        <w:rPr>
          <w:w w:val="110"/>
          <w:sz w:val="20"/>
        </w:rPr>
        <w:t>impugnado;</w:t>
      </w:r>
    </w:p>
    <w:p>
      <w:pPr>
        <w:pStyle w:val="BodyText"/>
        <w:spacing w:before="4"/>
        <w:rPr>
          <w:sz w:val="21"/>
        </w:rPr>
      </w:pPr>
    </w:p>
    <w:p>
      <w:pPr>
        <w:pStyle w:val="ListParagraph"/>
        <w:numPr>
          <w:ilvl w:val="0"/>
          <w:numId w:val="24"/>
        </w:numPr>
        <w:tabs>
          <w:tab w:pos="455" w:val="left" w:leader="none"/>
        </w:tabs>
        <w:spacing w:line="240" w:lineRule="auto" w:before="1" w:after="0"/>
        <w:ind w:left="454" w:right="0" w:hanging="337"/>
        <w:jc w:val="left"/>
        <w:rPr>
          <w:sz w:val="20"/>
        </w:rPr>
      </w:pPr>
      <w:r>
        <w:rPr>
          <w:w w:val="110"/>
          <w:sz w:val="20"/>
        </w:rPr>
        <w:t>Los hechos que sustenten la impugnación del</w:t>
      </w:r>
      <w:r>
        <w:rPr>
          <w:spacing w:val="22"/>
          <w:w w:val="110"/>
          <w:sz w:val="20"/>
        </w:rPr>
        <w:t> </w:t>
      </w:r>
      <w:r>
        <w:rPr>
          <w:w w:val="110"/>
          <w:sz w:val="20"/>
        </w:rPr>
        <w:t>recurrente;</w:t>
      </w:r>
    </w:p>
    <w:p>
      <w:pPr>
        <w:pStyle w:val="BodyText"/>
        <w:spacing w:before="2"/>
        <w:rPr>
          <w:sz w:val="21"/>
        </w:rPr>
      </w:pPr>
    </w:p>
    <w:p>
      <w:pPr>
        <w:pStyle w:val="ListParagraph"/>
        <w:numPr>
          <w:ilvl w:val="0"/>
          <w:numId w:val="24"/>
        </w:numPr>
        <w:tabs>
          <w:tab w:pos="522" w:val="left" w:leader="none"/>
        </w:tabs>
        <w:spacing w:line="240" w:lineRule="auto" w:before="0" w:after="0"/>
        <w:ind w:left="521" w:right="0" w:hanging="404"/>
        <w:jc w:val="left"/>
        <w:rPr>
          <w:sz w:val="20"/>
        </w:rPr>
      </w:pPr>
      <w:r>
        <w:rPr>
          <w:w w:val="110"/>
          <w:sz w:val="20"/>
        </w:rPr>
        <w:t>Las disposiciones legales violadas, de ser</w:t>
      </w:r>
      <w:r>
        <w:rPr>
          <w:spacing w:val="11"/>
          <w:w w:val="110"/>
          <w:sz w:val="20"/>
        </w:rPr>
        <w:t> </w:t>
      </w:r>
      <w:r>
        <w:rPr>
          <w:w w:val="110"/>
          <w:sz w:val="20"/>
        </w:rPr>
        <w:t>posible;</w:t>
      </w:r>
    </w:p>
    <w:p>
      <w:pPr>
        <w:pStyle w:val="BodyText"/>
        <w:spacing w:before="4"/>
        <w:rPr>
          <w:sz w:val="21"/>
        </w:rPr>
      </w:pPr>
    </w:p>
    <w:p>
      <w:pPr>
        <w:pStyle w:val="ListParagraph"/>
        <w:numPr>
          <w:ilvl w:val="0"/>
          <w:numId w:val="24"/>
        </w:numPr>
        <w:tabs>
          <w:tab w:pos="589" w:val="left" w:leader="none"/>
        </w:tabs>
        <w:spacing w:line="240" w:lineRule="auto" w:before="0" w:after="0"/>
        <w:ind w:left="588" w:right="0" w:hanging="471"/>
        <w:jc w:val="left"/>
        <w:rPr>
          <w:sz w:val="20"/>
        </w:rPr>
      </w:pPr>
      <w:r>
        <w:rPr>
          <w:w w:val="110"/>
          <w:sz w:val="20"/>
        </w:rPr>
        <w:t>Las pruebas que se ofrezcan;</w:t>
      </w:r>
      <w:r>
        <w:rPr>
          <w:spacing w:val="2"/>
          <w:w w:val="110"/>
          <w:sz w:val="20"/>
        </w:rPr>
        <w:t> </w:t>
      </w:r>
      <w:r>
        <w:rPr>
          <w:w w:val="110"/>
          <w:sz w:val="20"/>
        </w:rPr>
        <w:t>y</w:t>
      </w:r>
    </w:p>
    <w:p>
      <w:pPr>
        <w:pStyle w:val="BodyText"/>
        <w:spacing w:before="2"/>
        <w:rPr>
          <w:sz w:val="21"/>
        </w:rPr>
      </w:pPr>
    </w:p>
    <w:p>
      <w:pPr>
        <w:pStyle w:val="ListParagraph"/>
        <w:numPr>
          <w:ilvl w:val="0"/>
          <w:numId w:val="24"/>
        </w:numPr>
        <w:tabs>
          <w:tab w:pos="460" w:val="left" w:leader="none"/>
        </w:tabs>
        <w:spacing w:line="240" w:lineRule="auto" w:before="0" w:after="0"/>
        <w:ind w:left="459" w:right="0" w:hanging="342"/>
        <w:jc w:val="left"/>
        <w:rPr>
          <w:sz w:val="20"/>
        </w:rPr>
      </w:pPr>
      <w:r>
        <w:rPr>
          <w:w w:val="110"/>
          <w:sz w:val="20"/>
        </w:rPr>
        <w:t>La</w:t>
      </w:r>
      <w:r>
        <w:rPr>
          <w:spacing w:val="11"/>
          <w:w w:val="110"/>
          <w:sz w:val="20"/>
        </w:rPr>
        <w:t> </w:t>
      </w:r>
      <w:r>
        <w:rPr>
          <w:w w:val="110"/>
          <w:sz w:val="20"/>
        </w:rPr>
        <w:t>solicitud</w:t>
      </w:r>
      <w:r>
        <w:rPr>
          <w:spacing w:val="12"/>
          <w:w w:val="110"/>
          <w:sz w:val="20"/>
        </w:rPr>
        <w:t> </w:t>
      </w:r>
      <w:r>
        <w:rPr>
          <w:w w:val="110"/>
          <w:sz w:val="20"/>
        </w:rPr>
        <w:t>de</w:t>
      </w:r>
      <w:r>
        <w:rPr>
          <w:spacing w:val="11"/>
          <w:w w:val="110"/>
          <w:sz w:val="20"/>
        </w:rPr>
        <w:t> </w:t>
      </w:r>
      <w:r>
        <w:rPr>
          <w:w w:val="110"/>
          <w:sz w:val="20"/>
        </w:rPr>
        <w:t>suspensión</w:t>
      </w:r>
      <w:r>
        <w:rPr>
          <w:spacing w:val="11"/>
          <w:w w:val="110"/>
          <w:sz w:val="20"/>
        </w:rPr>
        <w:t> </w:t>
      </w:r>
      <w:r>
        <w:rPr>
          <w:w w:val="110"/>
          <w:sz w:val="20"/>
        </w:rPr>
        <w:t>del</w:t>
      </w:r>
      <w:r>
        <w:rPr>
          <w:spacing w:val="11"/>
          <w:w w:val="110"/>
          <w:sz w:val="20"/>
        </w:rPr>
        <w:t> </w:t>
      </w:r>
      <w:r>
        <w:rPr>
          <w:w w:val="110"/>
          <w:sz w:val="20"/>
        </w:rPr>
        <w:t>acto</w:t>
      </w:r>
      <w:r>
        <w:rPr>
          <w:spacing w:val="13"/>
          <w:w w:val="110"/>
          <w:sz w:val="20"/>
        </w:rPr>
        <w:t> </w:t>
      </w:r>
      <w:r>
        <w:rPr>
          <w:w w:val="110"/>
          <w:sz w:val="20"/>
        </w:rPr>
        <w:t>impugnado,</w:t>
      </w:r>
      <w:r>
        <w:rPr>
          <w:spacing w:val="12"/>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p>
    <w:p>
      <w:pPr>
        <w:pStyle w:val="BodyText"/>
        <w:spacing w:before="196"/>
        <w:ind w:left="118"/>
        <w:jc w:val="both"/>
      </w:pPr>
      <w:r>
        <w:rPr>
          <w:rFonts w:ascii="TeX Gyre Bonum" w:hAnsi="TeX Gyre Bonum"/>
          <w:b/>
          <w:w w:val="110"/>
        </w:rPr>
        <w:t>Artículo 190.- </w:t>
      </w:r>
      <w:r>
        <w:rPr>
          <w:w w:val="110"/>
        </w:rPr>
        <w:t>El recurrente deberá adjuntar al escrito de interposición del recurso:</w:t>
      </w:r>
    </w:p>
    <w:p>
      <w:pPr>
        <w:pStyle w:val="BodyText"/>
        <w:spacing w:before="11"/>
        <w:rPr>
          <w:sz w:val="19"/>
        </w:rPr>
      </w:pPr>
    </w:p>
    <w:p>
      <w:pPr>
        <w:pStyle w:val="ListParagraph"/>
        <w:numPr>
          <w:ilvl w:val="0"/>
          <w:numId w:val="25"/>
        </w:numPr>
        <w:tabs>
          <w:tab w:pos="316" w:val="left" w:leader="none"/>
        </w:tabs>
        <w:spacing w:line="240" w:lineRule="auto" w:before="0" w:after="0"/>
        <w:ind w:left="315" w:right="0" w:hanging="198"/>
        <w:jc w:val="left"/>
        <w:rPr>
          <w:sz w:val="20"/>
        </w:rPr>
      </w:pPr>
      <w:r>
        <w:rPr>
          <w:w w:val="110"/>
          <w:sz w:val="20"/>
        </w:rPr>
        <w:t>El</w:t>
      </w:r>
      <w:r>
        <w:rPr>
          <w:spacing w:val="8"/>
          <w:w w:val="110"/>
          <w:sz w:val="20"/>
        </w:rPr>
        <w:t> </w:t>
      </w:r>
      <w:r>
        <w:rPr>
          <w:w w:val="110"/>
          <w:sz w:val="20"/>
        </w:rPr>
        <w:t>documento</w:t>
      </w:r>
      <w:r>
        <w:rPr>
          <w:spacing w:val="10"/>
          <w:w w:val="110"/>
          <w:sz w:val="20"/>
        </w:rPr>
        <w:t> </w:t>
      </w:r>
      <w:r>
        <w:rPr>
          <w:w w:val="110"/>
          <w:sz w:val="20"/>
        </w:rPr>
        <w:t>que</w:t>
      </w:r>
      <w:r>
        <w:rPr>
          <w:spacing w:val="8"/>
          <w:w w:val="110"/>
          <w:sz w:val="20"/>
        </w:rPr>
        <w:t> </w:t>
      </w:r>
      <w:r>
        <w:rPr>
          <w:w w:val="110"/>
          <w:sz w:val="20"/>
        </w:rPr>
        <w:t>acredite</w:t>
      </w:r>
      <w:r>
        <w:rPr>
          <w:spacing w:val="8"/>
          <w:w w:val="110"/>
          <w:sz w:val="20"/>
        </w:rPr>
        <w:t> </w:t>
      </w:r>
      <w:r>
        <w:rPr>
          <w:w w:val="110"/>
          <w:sz w:val="20"/>
        </w:rPr>
        <w:t>su</w:t>
      </w:r>
      <w:r>
        <w:rPr>
          <w:spacing w:val="8"/>
          <w:w w:val="110"/>
          <w:sz w:val="20"/>
        </w:rPr>
        <w:t> </w:t>
      </w:r>
      <w:r>
        <w:rPr>
          <w:w w:val="110"/>
          <w:sz w:val="20"/>
        </w:rPr>
        <w:t>personalidad,</w:t>
      </w:r>
      <w:r>
        <w:rPr>
          <w:spacing w:val="9"/>
          <w:w w:val="110"/>
          <w:sz w:val="20"/>
        </w:rPr>
        <w:t> </w:t>
      </w:r>
      <w:r>
        <w:rPr>
          <w:w w:val="110"/>
          <w:sz w:val="20"/>
        </w:rPr>
        <w:t>cuando</w:t>
      </w:r>
      <w:r>
        <w:rPr>
          <w:spacing w:val="10"/>
          <w:w w:val="110"/>
          <w:sz w:val="20"/>
        </w:rPr>
        <w:t> </w:t>
      </w:r>
      <w:r>
        <w:rPr>
          <w:w w:val="110"/>
          <w:sz w:val="20"/>
        </w:rPr>
        <w:t>no</w:t>
      </w:r>
      <w:r>
        <w:rPr>
          <w:spacing w:val="10"/>
          <w:w w:val="110"/>
          <w:sz w:val="20"/>
        </w:rPr>
        <w:t> </w:t>
      </w:r>
      <w:r>
        <w:rPr>
          <w:w w:val="110"/>
          <w:sz w:val="20"/>
        </w:rPr>
        <w:t>se</w:t>
      </w:r>
      <w:r>
        <w:rPr>
          <w:spacing w:val="8"/>
          <w:w w:val="110"/>
          <w:sz w:val="20"/>
        </w:rPr>
        <w:t> </w:t>
      </w:r>
      <w:r>
        <w:rPr>
          <w:w w:val="110"/>
          <w:sz w:val="20"/>
        </w:rPr>
        <w:t>gestione</w:t>
      </w:r>
      <w:r>
        <w:rPr>
          <w:spacing w:val="9"/>
          <w:w w:val="110"/>
          <w:sz w:val="20"/>
        </w:rPr>
        <w:t> </w:t>
      </w:r>
      <w:r>
        <w:rPr>
          <w:w w:val="110"/>
          <w:sz w:val="20"/>
        </w:rPr>
        <w:t>a</w:t>
      </w:r>
      <w:r>
        <w:rPr>
          <w:spacing w:val="9"/>
          <w:w w:val="110"/>
          <w:sz w:val="20"/>
        </w:rPr>
        <w:t> </w:t>
      </w:r>
      <w:r>
        <w:rPr>
          <w:w w:val="110"/>
          <w:sz w:val="20"/>
        </w:rPr>
        <w:t>nombre</w:t>
      </w:r>
      <w:r>
        <w:rPr>
          <w:spacing w:val="8"/>
          <w:w w:val="110"/>
          <w:sz w:val="20"/>
        </w:rPr>
        <w:t> </w:t>
      </w:r>
      <w:r>
        <w:rPr>
          <w:w w:val="110"/>
          <w:sz w:val="20"/>
        </w:rPr>
        <w:t>propio;</w:t>
      </w:r>
    </w:p>
    <w:p>
      <w:pPr>
        <w:pStyle w:val="BodyText"/>
        <w:spacing w:before="2"/>
        <w:rPr>
          <w:sz w:val="21"/>
        </w:rPr>
      </w:pPr>
    </w:p>
    <w:p>
      <w:pPr>
        <w:pStyle w:val="ListParagraph"/>
        <w:numPr>
          <w:ilvl w:val="0"/>
          <w:numId w:val="25"/>
        </w:numPr>
        <w:tabs>
          <w:tab w:pos="383" w:val="left" w:leader="none"/>
        </w:tabs>
        <w:spacing w:line="240" w:lineRule="auto" w:before="0" w:after="0"/>
        <w:ind w:left="382" w:right="0" w:hanging="265"/>
        <w:jc w:val="left"/>
        <w:rPr>
          <w:sz w:val="20"/>
        </w:rPr>
      </w:pPr>
      <w:r>
        <w:rPr>
          <w:w w:val="110"/>
          <w:sz w:val="20"/>
        </w:rPr>
        <w:t>El</w:t>
      </w:r>
      <w:r>
        <w:rPr>
          <w:spacing w:val="10"/>
          <w:w w:val="110"/>
          <w:sz w:val="20"/>
        </w:rPr>
        <w:t> </w:t>
      </w:r>
      <w:r>
        <w:rPr>
          <w:w w:val="110"/>
          <w:sz w:val="20"/>
        </w:rPr>
        <w:t>documento</w:t>
      </w:r>
      <w:r>
        <w:rPr>
          <w:spacing w:val="12"/>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que</w:t>
      </w:r>
      <w:r>
        <w:rPr>
          <w:spacing w:val="9"/>
          <w:w w:val="110"/>
          <w:sz w:val="20"/>
        </w:rPr>
        <w:t> </w:t>
      </w:r>
      <w:r>
        <w:rPr>
          <w:w w:val="110"/>
          <w:sz w:val="20"/>
        </w:rPr>
        <w:t>conste</w:t>
      </w:r>
      <w:r>
        <w:rPr>
          <w:spacing w:val="10"/>
          <w:w w:val="110"/>
          <w:sz w:val="20"/>
        </w:rPr>
        <w:t> </w:t>
      </w:r>
      <w:r>
        <w:rPr>
          <w:w w:val="110"/>
          <w:sz w:val="20"/>
        </w:rPr>
        <w:t>el</w:t>
      </w:r>
      <w:r>
        <w:rPr>
          <w:spacing w:val="10"/>
          <w:w w:val="110"/>
          <w:sz w:val="20"/>
        </w:rPr>
        <w:t> </w:t>
      </w:r>
      <w:r>
        <w:rPr>
          <w:w w:val="110"/>
          <w:sz w:val="20"/>
        </w:rPr>
        <w:t>acto</w:t>
      </w:r>
      <w:r>
        <w:rPr>
          <w:spacing w:val="12"/>
          <w:w w:val="110"/>
          <w:sz w:val="20"/>
        </w:rPr>
        <w:t> </w:t>
      </w:r>
      <w:r>
        <w:rPr>
          <w:w w:val="110"/>
          <w:sz w:val="20"/>
        </w:rPr>
        <w:t>impugnado;</w:t>
      </w:r>
    </w:p>
    <w:p>
      <w:pPr>
        <w:pStyle w:val="BodyText"/>
        <w:spacing w:before="4"/>
        <w:rPr>
          <w:sz w:val="21"/>
        </w:rPr>
      </w:pPr>
    </w:p>
    <w:p>
      <w:pPr>
        <w:pStyle w:val="ListParagraph"/>
        <w:numPr>
          <w:ilvl w:val="0"/>
          <w:numId w:val="25"/>
        </w:numPr>
        <w:tabs>
          <w:tab w:pos="450" w:val="left" w:leader="none"/>
        </w:tabs>
        <w:spacing w:line="240" w:lineRule="auto" w:before="0" w:after="0"/>
        <w:ind w:left="450" w:right="0" w:hanging="332"/>
        <w:jc w:val="left"/>
        <w:rPr>
          <w:sz w:val="20"/>
        </w:rPr>
      </w:pPr>
      <w:r>
        <w:rPr>
          <w:w w:val="110"/>
          <w:sz w:val="20"/>
        </w:rPr>
        <w:t>Los documentos que ofrezca como prueba;</w:t>
      </w:r>
      <w:r>
        <w:rPr>
          <w:spacing w:val="7"/>
          <w:w w:val="110"/>
          <w:sz w:val="20"/>
        </w:rPr>
        <w:t> </w:t>
      </w:r>
      <w:r>
        <w:rPr>
          <w:w w:val="110"/>
          <w:sz w:val="20"/>
        </w:rPr>
        <w:t>y</w:t>
      </w:r>
    </w:p>
    <w:p>
      <w:pPr>
        <w:pStyle w:val="BodyText"/>
        <w:spacing w:before="5"/>
        <w:rPr>
          <w:sz w:val="21"/>
        </w:rPr>
      </w:pPr>
    </w:p>
    <w:p>
      <w:pPr>
        <w:pStyle w:val="ListParagraph"/>
        <w:numPr>
          <w:ilvl w:val="0"/>
          <w:numId w:val="25"/>
        </w:numPr>
        <w:tabs>
          <w:tab w:pos="477" w:val="left" w:leader="none"/>
        </w:tabs>
        <w:spacing w:line="244" w:lineRule="auto" w:before="0" w:after="0"/>
        <w:ind w:left="118" w:right="122" w:firstLine="0"/>
        <w:jc w:val="left"/>
        <w:rPr>
          <w:sz w:val="20"/>
        </w:rPr>
      </w:pPr>
      <w:r>
        <w:rPr>
          <w:w w:val="110"/>
          <w:sz w:val="20"/>
        </w:rPr>
        <w:t>El pliego de posiciones y el cuestionario para los peritos, en caso de ofrecimiento de estas pruebas.</w:t>
      </w:r>
    </w:p>
    <w:p>
      <w:pPr>
        <w:pStyle w:val="BodyText"/>
        <w:spacing w:line="244" w:lineRule="auto" w:before="192"/>
        <w:ind w:left="118" w:right="113"/>
        <w:jc w:val="both"/>
      </w:pPr>
      <w:r>
        <w:rPr>
          <w:rFonts w:ascii="TeX Gyre Bonum" w:hAnsi="TeX Gyre Bonum"/>
          <w:b/>
          <w:w w:val="110"/>
        </w:rPr>
        <w:t>Artículo 191.- </w:t>
      </w:r>
      <w:r>
        <w:rPr>
          <w:w w:val="110"/>
        </w:rPr>
        <w:t>Si al examinarse el escrito de interposición se advierte que éste carece de algún requisito formal o que no se adjuntan los documentos respectivos, la autoridad administrativa requerirá al recurrente para que aclare y complete el escrito o exhiba los documentos ofrecidos, apercibiéndolo de que, de no hacerlo, se desechará de plano el escrito o se tendrán por no ofrecidas las pruebas, según el caso.</w:t>
      </w:r>
    </w:p>
    <w:p>
      <w:pPr>
        <w:pStyle w:val="BodyText"/>
        <w:spacing w:before="185"/>
        <w:ind w:left="118" w:right="126"/>
        <w:jc w:val="both"/>
      </w:pPr>
      <w:r>
        <w:rPr>
          <w:rFonts w:ascii="TeX Gyre Bonum" w:hAnsi="TeX Gyre Bonum"/>
          <w:b/>
          <w:w w:val="110"/>
        </w:rPr>
        <w:t>Artículo 192.- </w:t>
      </w:r>
      <w:r>
        <w:rPr>
          <w:w w:val="110"/>
        </w:rPr>
        <w:t>Cuando sea procedente el recurso, se dictará acuerdo sobre su admisión, en la que también se admitirán o desecharán las pruebas ofrecidas y, en su caso, se dictarán las providencias necesarias para su desahogo.</w:t>
      </w:r>
    </w:p>
    <w:p>
      <w:pPr>
        <w:pStyle w:val="BodyText"/>
        <w:spacing w:before="192"/>
        <w:ind w:left="118"/>
        <w:jc w:val="both"/>
      </w:pPr>
      <w:r>
        <w:rPr>
          <w:rFonts w:ascii="TeX Gyre Bonum" w:hAnsi="TeX Gyre Bonum"/>
          <w:b/>
          <w:w w:val="110"/>
        </w:rPr>
        <w:t>Artículo 193.- </w:t>
      </w:r>
      <w:r>
        <w:rPr>
          <w:w w:val="110"/>
        </w:rPr>
        <w:t>La autoridad administrativa competente desechará el recurso, cuando:</w:t>
      </w:r>
    </w:p>
    <w:p>
      <w:pPr>
        <w:pStyle w:val="BodyText"/>
        <w:spacing w:before="10"/>
        <w:rPr>
          <w:sz w:val="19"/>
        </w:rPr>
      </w:pPr>
    </w:p>
    <w:p>
      <w:pPr>
        <w:pStyle w:val="ListParagraph"/>
        <w:numPr>
          <w:ilvl w:val="0"/>
          <w:numId w:val="26"/>
        </w:numPr>
        <w:tabs>
          <w:tab w:pos="316" w:val="left" w:leader="none"/>
        </w:tabs>
        <w:spacing w:line="240" w:lineRule="auto" w:before="0" w:after="0"/>
        <w:ind w:left="315" w:right="0" w:hanging="198"/>
        <w:jc w:val="left"/>
        <w:rPr>
          <w:sz w:val="20"/>
        </w:rPr>
      </w:pPr>
      <w:r>
        <w:rPr>
          <w:w w:val="110"/>
          <w:sz w:val="20"/>
        </w:rPr>
        <w:t>El</w:t>
      </w:r>
      <w:r>
        <w:rPr>
          <w:spacing w:val="5"/>
          <w:w w:val="110"/>
          <w:sz w:val="20"/>
        </w:rPr>
        <w:t> </w:t>
      </w:r>
      <w:r>
        <w:rPr>
          <w:w w:val="110"/>
          <w:sz w:val="20"/>
        </w:rPr>
        <w:t>escrito</w:t>
      </w:r>
      <w:r>
        <w:rPr>
          <w:spacing w:val="6"/>
          <w:w w:val="110"/>
          <w:sz w:val="20"/>
        </w:rPr>
        <w:t> </w:t>
      </w:r>
      <w:r>
        <w:rPr>
          <w:w w:val="110"/>
          <w:sz w:val="20"/>
        </w:rPr>
        <w:t>de</w:t>
      </w:r>
      <w:r>
        <w:rPr>
          <w:spacing w:val="5"/>
          <w:w w:val="110"/>
          <w:sz w:val="20"/>
        </w:rPr>
        <w:t> </w:t>
      </w:r>
      <w:r>
        <w:rPr>
          <w:w w:val="110"/>
          <w:sz w:val="20"/>
        </w:rPr>
        <w:t>interposición</w:t>
      </w:r>
      <w:r>
        <w:rPr>
          <w:spacing w:val="5"/>
          <w:w w:val="110"/>
          <w:sz w:val="20"/>
        </w:rPr>
        <w:t> </w:t>
      </w:r>
      <w:r>
        <w:rPr>
          <w:w w:val="110"/>
          <w:sz w:val="20"/>
        </w:rPr>
        <w:t>no</w:t>
      </w:r>
      <w:r>
        <w:rPr>
          <w:spacing w:val="6"/>
          <w:w w:val="110"/>
          <w:sz w:val="20"/>
        </w:rPr>
        <w:t> </w:t>
      </w:r>
      <w:r>
        <w:rPr>
          <w:w w:val="110"/>
          <w:sz w:val="20"/>
        </w:rPr>
        <w:t>contenga</w:t>
      </w:r>
      <w:r>
        <w:rPr>
          <w:spacing w:val="6"/>
          <w:w w:val="110"/>
          <w:sz w:val="20"/>
        </w:rPr>
        <w:t> </w:t>
      </w:r>
      <w:r>
        <w:rPr>
          <w:w w:val="110"/>
          <w:sz w:val="20"/>
        </w:rPr>
        <w:t>la</w:t>
      </w:r>
      <w:r>
        <w:rPr>
          <w:spacing w:val="5"/>
          <w:w w:val="110"/>
          <w:sz w:val="20"/>
        </w:rPr>
        <w:t> </w:t>
      </w:r>
      <w:r>
        <w:rPr>
          <w:w w:val="110"/>
          <w:sz w:val="20"/>
        </w:rPr>
        <w:t>firma</w:t>
      </w:r>
      <w:r>
        <w:rPr>
          <w:spacing w:val="3"/>
          <w:w w:val="110"/>
          <w:sz w:val="20"/>
        </w:rPr>
        <w:t> </w:t>
      </w:r>
      <w:r>
        <w:rPr>
          <w:w w:val="110"/>
          <w:sz w:val="20"/>
        </w:rPr>
        <w:t>autógrafa</w:t>
      </w:r>
      <w:r>
        <w:rPr>
          <w:spacing w:val="5"/>
          <w:w w:val="110"/>
          <w:sz w:val="20"/>
        </w:rPr>
        <w:t> </w:t>
      </w:r>
      <w:r>
        <w:rPr>
          <w:w w:val="110"/>
          <w:sz w:val="20"/>
        </w:rPr>
        <w:t>o</w:t>
      </w:r>
      <w:r>
        <w:rPr>
          <w:spacing w:val="7"/>
          <w:w w:val="110"/>
          <w:sz w:val="20"/>
        </w:rPr>
        <w:t> </w:t>
      </w:r>
      <w:r>
        <w:rPr>
          <w:w w:val="110"/>
          <w:sz w:val="20"/>
        </w:rPr>
        <w:t>huella</w:t>
      </w:r>
      <w:r>
        <w:rPr>
          <w:spacing w:val="5"/>
          <w:w w:val="110"/>
          <w:sz w:val="20"/>
        </w:rPr>
        <w:t> </w:t>
      </w:r>
      <w:r>
        <w:rPr>
          <w:w w:val="110"/>
          <w:sz w:val="20"/>
        </w:rPr>
        <w:t>digital</w:t>
      </w:r>
      <w:r>
        <w:rPr>
          <w:spacing w:val="6"/>
          <w:w w:val="110"/>
          <w:sz w:val="20"/>
        </w:rPr>
        <w:t> </w:t>
      </w:r>
      <w:r>
        <w:rPr>
          <w:w w:val="110"/>
          <w:sz w:val="20"/>
        </w:rPr>
        <w:t>del</w:t>
      </w:r>
      <w:r>
        <w:rPr>
          <w:spacing w:val="5"/>
          <w:w w:val="110"/>
          <w:sz w:val="20"/>
        </w:rPr>
        <w:t> </w:t>
      </w:r>
      <w:r>
        <w:rPr>
          <w:w w:val="110"/>
          <w:sz w:val="20"/>
        </w:rPr>
        <w:t>promovente;</w:t>
      </w:r>
    </w:p>
    <w:p>
      <w:pPr>
        <w:pStyle w:val="BodyText"/>
        <w:spacing w:before="4"/>
        <w:rPr>
          <w:sz w:val="21"/>
        </w:rPr>
      </w:pPr>
    </w:p>
    <w:p>
      <w:pPr>
        <w:pStyle w:val="ListParagraph"/>
        <w:numPr>
          <w:ilvl w:val="0"/>
          <w:numId w:val="26"/>
        </w:numPr>
        <w:tabs>
          <w:tab w:pos="383" w:val="left" w:leader="none"/>
        </w:tabs>
        <w:spacing w:line="240" w:lineRule="auto" w:before="1" w:after="0"/>
        <w:ind w:left="382" w:right="0" w:hanging="265"/>
        <w:jc w:val="left"/>
        <w:rPr>
          <w:sz w:val="20"/>
        </w:rPr>
      </w:pPr>
      <w:r>
        <w:rPr>
          <w:w w:val="110"/>
          <w:sz w:val="20"/>
        </w:rPr>
        <w:t>Si encontrare motivo manifiesto</w:t>
      </w:r>
      <w:r>
        <w:rPr>
          <w:spacing w:val="19"/>
          <w:w w:val="110"/>
          <w:sz w:val="20"/>
        </w:rPr>
        <w:t> </w:t>
      </w:r>
      <w:r>
        <w:rPr>
          <w:w w:val="110"/>
          <w:sz w:val="20"/>
        </w:rPr>
        <w:t>e indubitable de improcedencia; y</w:t>
      </w:r>
    </w:p>
    <w:p>
      <w:pPr>
        <w:spacing w:after="0" w:line="240" w:lineRule="auto"/>
        <w:jc w:val="left"/>
        <w:rPr>
          <w:sz w:val="20"/>
        </w:rPr>
        <w:sectPr>
          <w:headerReference w:type="default" r:id="rId13"/>
          <w:footerReference w:type="default" r:id="rId14"/>
          <w:pgSz w:w="12240" w:h="15840"/>
          <w:pgMar w:header="720" w:footer="1030" w:top="1680" w:bottom="1220" w:left="1300" w:right="1300"/>
          <w:pgNumType w:start="31"/>
        </w:sectPr>
      </w:pPr>
    </w:p>
    <w:p>
      <w:pPr>
        <w:pStyle w:val="BodyText"/>
        <w:spacing w:before="1"/>
        <w:rPr>
          <w:sz w:val="12"/>
        </w:rPr>
      </w:pPr>
    </w:p>
    <w:p>
      <w:pPr>
        <w:pStyle w:val="ListParagraph"/>
        <w:numPr>
          <w:ilvl w:val="0"/>
          <w:numId w:val="26"/>
        </w:numPr>
        <w:tabs>
          <w:tab w:pos="549" w:val="left" w:leader="none"/>
        </w:tabs>
        <w:spacing w:line="249" w:lineRule="auto" w:before="104" w:after="0"/>
        <w:ind w:left="118" w:right="117" w:firstLine="0"/>
        <w:jc w:val="both"/>
        <w:rPr>
          <w:sz w:val="20"/>
        </w:rPr>
      </w:pPr>
      <w:r>
        <w:rPr>
          <w:w w:val="110"/>
          <w:sz w:val="20"/>
        </w:rPr>
        <w:t>Cuando prevenido el recurrente para que aclare, corrija o complete el escrito de interposición, no lo</w:t>
      </w:r>
      <w:r>
        <w:rPr>
          <w:spacing w:val="33"/>
          <w:w w:val="110"/>
          <w:sz w:val="20"/>
        </w:rPr>
        <w:t> </w:t>
      </w:r>
      <w:r>
        <w:rPr>
          <w:w w:val="110"/>
          <w:sz w:val="20"/>
        </w:rPr>
        <w:t>hiciere.</w:t>
      </w:r>
    </w:p>
    <w:p>
      <w:pPr>
        <w:pStyle w:val="BodyText"/>
        <w:spacing w:line="230" w:lineRule="auto" w:before="193"/>
        <w:ind w:left="118"/>
      </w:pPr>
      <w:r>
        <w:rPr>
          <w:rFonts w:ascii="TeX Gyre Bonum" w:hAnsi="TeX Gyre Bonum"/>
          <w:b/>
          <w:w w:val="110"/>
        </w:rPr>
        <w:t>Artículo 194.- </w:t>
      </w:r>
      <w:r>
        <w:rPr>
          <w:w w:val="110"/>
        </w:rPr>
        <w:t>La interposición del recurso suspenderá la ejecución del acto impugnado, siempre y cuando:</w:t>
      </w:r>
    </w:p>
    <w:p>
      <w:pPr>
        <w:pStyle w:val="BodyText"/>
        <w:spacing w:before="6"/>
        <w:rPr>
          <w:sz w:val="21"/>
        </w:rPr>
      </w:pPr>
    </w:p>
    <w:p>
      <w:pPr>
        <w:pStyle w:val="ListParagraph"/>
        <w:numPr>
          <w:ilvl w:val="0"/>
          <w:numId w:val="27"/>
        </w:numPr>
        <w:tabs>
          <w:tab w:pos="316" w:val="left" w:leader="none"/>
        </w:tabs>
        <w:spacing w:line="240" w:lineRule="auto" w:before="1" w:after="0"/>
        <w:ind w:left="315" w:right="0" w:hanging="198"/>
        <w:jc w:val="left"/>
        <w:rPr>
          <w:sz w:val="20"/>
        </w:rPr>
      </w:pPr>
      <w:r>
        <w:rPr>
          <w:w w:val="110"/>
          <w:sz w:val="20"/>
        </w:rPr>
        <w:t>Lo solicite expresamente el</w:t>
      </w:r>
      <w:r>
        <w:rPr>
          <w:spacing w:val="41"/>
          <w:w w:val="110"/>
          <w:sz w:val="20"/>
        </w:rPr>
        <w:t> </w:t>
      </w:r>
      <w:r>
        <w:rPr>
          <w:w w:val="110"/>
          <w:sz w:val="20"/>
        </w:rPr>
        <w:t>recurrente;</w:t>
      </w:r>
    </w:p>
    <w:p>
      <w:pPr>
        <w:pStyle w:val="BodyText"/>
        <w:spacing w:before="4"/>
        <w:rPr>
          <w:sz w:val="21"/>
        </w:rPr>
      </w:pPr>
    </w:p>
    <w:p>
      <w:pPr>
        <w:pStyle w:val="ListParagraph"/>
        <w:numPr>
          <w:ilvl w:val="0"/>
          <w:numId w:val="27"/>
        </w:numPr>
        <w:tabs>
          <w:tab w:pos="383" w:val="left" w:leader="none"/>
        </w:tabs>
        <w:spacing w:line="240" w:lineRule="auto" w:before="0" w:after="0"/>
        <w:ind w:left="382" w:right="0" w:hanging="265"/>
        <w:jc w:val="left"/>
        <w:rPr>
          <w:sz w:val="20"/>
        </w:rPr>
      </w:pPr>
      <w:r>
        <w:rPr>
          <w:w w:val="110"/>
          <w:sz w:val="20"/>
        </w:rPr>
        <w:t>Se admita el</w:t>
      </w:r>
      <w:r>
        <w:rPr>
          <w:spacing w:val="33"/>
          <w:w w:val="110"/>
          <w:sz w:val="20"/>
        </w:rPr>
        <w:t> </w:t>
      </w:r>
      <w:r>
        <w:rPr>
          <w:w w:val="110"/>
          <w:sz w:val="20"/>
        </w:rPr>
        <w:t>recurso;</w:t>
      </w:r>
    </w:p>
    <w:p>
      <w:pPr>
        <w:pStyle w:val="BodyText"/>
        <w:spacing w:before="2"/>
        <w:rPr>
          <w:sz w:val="21"/>
        </w:rPr>
      </w:pPr>
    </w:p>
    <w:p>
      <w:pPr>
        <w:pStyle w:val="ListParagraph"/>
        <w:numPr>
          <w:ilvl w:val="0"/>
          <w:numId w:val="27"/>
        </w:numPr>
        <w:tabs>
          <w:tab w:pos="450" w:val="left" w:leader="none"/>
        </w:tabs>
        <w:spacing w:line="240" w:lineRule="auto" w:before="0" w:after="0"/>
        <w:ind w:left="449" w:right="0" w:hanging="332"/>
        <w:jc w:val="left"/>
        <w:rPr>
          <w:sz w:val="20"/>
        </w:rPr>
      </w:pPr>
      <w:r>
        <w:rPr>
          <w:w w:val="110"/>
          <w:sz w:val="20"/>
        </w:rPr>
        <w:t>No</w:t>
      </w:r>
      <w:r>
        <w:rPr>
          <w:spacing w:val="9"/>
          <w:w w:val="110"/>
          <w:sz w:val="20"/>
        </w:rPr>
        <w:t> </w:t>
      </w:r>
      <w:r>
        <w:rPr>
          <w:w w:val="110"/>
          <w:sz w:val="20"/>
        </w:rPr>
        <w:t>se</w:t>
      </w:r>
      <w:r>
        <w:rPr>
          <w:spacing w:val="7"/>
          <w:w w:val="110"/>
          <w:sz w:val="20"/>
        </w:rPr>
        <w:t> </w:t>
      </w:r>
      <w:r>
        <w:rPr>
          <w:w w:val="110"/>
          <w:sz w:val="20"/>
        </w:rPr>
        <w:t>siga</w:t>
      </w:r>
      <w:r>
        <w:rPr>
          <w:spacing w:val="8"/>
          <w:w w:val="110"/>
          <w:sz w:val="20"/>
        </w:rPr>
        <w:t> </w:t>
      </w:r>
      <w:r>
        <w:rPr>
          <w:w w:val="110"/>
          <w:sz w:val="20"/>
        </w:rPr>
        <w:t>perjuicio</w:t>
      </w:r>
      <w:r>
        <w:rPr>
          <w:spacing w:val="10"/>
          <w:w w:val="110"/>
          <w:sz w:val="20"/>
        </w:rPr>
        <w:t> </w:t>
      </w:r>
      <w:r>
        <w:rPr>
          <w:w w:val="110"/>
          <w:sz w:val="20"/>
        </w:rPr>
        <w:t>al</w:t>
      </w:r>
      <w:r>
        <w:rPr>
          <w:spacing w:val="8"/>
          <w:w w:val="110"/>
          <w:sz w:val="20"/>
        </w:rPr>
        <w:t> </w:t>
      </w:r>
      <w:r>
        <w:rPr>
          <w:w w:val="110"/>
          <w:sz w:val="20"/>
        </w:rPr>
        <w:t>interés</w:t>
      </w:r>
      <w:r>
        <w:rPr>
          <w:spacing w:val="7"/>
          <w:w w:val="110"/>
          <w:sz w:val="20"/>
        </w:rPr>
        <w:t> </w:t>
      </w:r>
      <w:r>
        <w:rPr>
          <w:w w:val="110"/>
          <w:sz w:val="20"/>
        </w:rPr>
        <w:t>social</w:t>
      </w:r>
      <w:r>
        <w:rPr>
          <w:spacing w:val="9"/>
          <w:w w:val="110"/>
          <w:sz w:val="20"/>
        </w:rPr>
        <w:t> </w:t>
      </w:r>
      <w:r>
        <w:rPr>
          <w:w w:val="110"/>
          <w:sz w:val="20"/>
        </w:rPr>
        <w:t>o</w:t>
      </w:r>
      <w:r>
        <w:rPr>
          <w:spacing w:val="9"/>
          <w:w w:val="110"/>
          <w:sz w:val="20"/>
        </w:rPr>
        <w:t> </w:t>
      </w:r>
      <w:r>
        <w:rPr>
          <w:w w:val="110"/>
          <w:sz w:val="20"/>
        </w:rPr>
        <w:t>se</w:t>
      </w:r>
      <w:r>
        <w:rPr>
          <w:spacing w:val="7"/>
          <w:w w:val="110"/>
          <w:sz w:val="20"/>
        </w:rPr>
        <w:t> </w:t>
      </w:r>
      <w:r>
        <w:rPr>
          <w:w w:val="110"/>
          <w:sz w:val="20"/>
        </w:rPr>
        <w:t>contravengan</w:t>
      </w:r>
      <w:r>
        <w:rPr>
          <w:spacing w:val="9"/>
          <w:w w:val="110"/>
          <w:sz w:val="20"/>
        </w:rPr>
        <w:t> </w:t>
      </w:r>
      <w:r>
        <w:rPr>
          <w:w w:val="110"/>
          <w:sz w:val="20"/>
        </w:rPr>
        <w:t>disposiciones</w:t>
      </w:r>
      <w:r>
        <w:rPr>
          <w:spacing w:val="8"/>
          <w:w w:val="110"/>
          <w:sz w:val="20"/>
        </w:rPr>
        <w:t> </w:t>
      </w:r>
      <w:r>
        <w:rPr>
          <w:w w:val="110"/>
          <w:sz w:val="20"/>
        </w:rPr>
        <w:t>de</w:t>
      </w:r>
      <w:r>
        <w:rPr>
          <w:spacing w:val="7"/>
          <w:w w:val="110"/>
          <w:sz w:val="20"/>
        </w:rPr>
        <w:t> </w:t>
      </w:r>
      <w:r>
        <w:rPr>
          <w:w w:val="110"/>
          <w:sz w:val="20"/>
        </w:rPr>
        <w:t>orden</w:t>
      </w:r>
      <w:r>
        <w:rPr>
          <w:spacing w:val="9"/>
          <w:w w:val="110"/>
          <w:sz w:val="20"/>
        </w:rPr>
        <w:t> </w:t>
      </w:r>
      <w:r>
        <w:rPr>
          <w:w w:val="110"/>
          <w:sz w:val="20"/>
        </w:rPr>
        <w:t>público;</w:t>
      </w:r>
    </w:p>
    <w:p>
      <w:pPr>
        <w:pStyle w:val="BodyText"/>
        <w:spacing w:before="5"/>
        <w:rPr>
          <w:sz w:val="21"/>
        </w:rPr>
      </w:pPr>
    </w:p>
    <w:p>
      <w:pPr>
        <w:pStyle w:val="ListParagraph"/>
        <w:numPr>
          <w:ilvl w:val="0"/>
          <w:numId w:val="27"/>
        </w:numPr>
        <w:tabs>
          <w:tab w:pos="460" w:val="left" w:leader="none"/>
        </w:tabs>
        <w:spacing w:line="249" w:lineRule="auto" w:before="0" w:after="0"/>
        <w:ind w:left="118" w:right="125" w:firstLine="0"/>
        <w:jc w:val="both"/>
        <w:rPr>
          <w:sz w:val="20"/>
        </w:rPr>
      </w:pPr>
      <w:r>
        <w:rPr>
          <w:w w:val="110"/>
          <w:sz w:val="20"/>
        </w:rPr>
        <w:t>No se ocasionen daños o perjuicios a terceros, a menos que se garanticen éstos para el caso de no obtener resolución favorable;</w:t>
      </w:r>
      <w:r>
        <w:rPr>
          <w:spacing w:val="1"/>
          <w:w w:val="110"/>
          <w:sz w:val="20"/>
        </w:rPr>
        <w:t> </w:t>
      </w:r>
      <w:r>
        <w:rPr>
          <w:w w:val="110"/>
          <w:sz w:val="20"/>
        </w:rPr>
        <w:t>y</w:t>
      </w:r>
    </w:p>
    <w:p>
      <w:pPr>
        <w:pStyle w:val="BodyText"/>
        <w:spacing w:before="4"/>
      </w:pPr>
    </w:p>
    <w:p>
      <w:pPr>
        <w:pStyle w:val="ListParagraph"/>
        <w:numPr>
          <w:ilvl w:val="0"/>
          <w:numId w:val="27"/>
        </w:numPr>
        <w:tabs>
          <w:tab w:pos="436" w:val="left" w:leader="none"/>
        </w:tabs>
        <w:spacing w:line="249" w:lineRule="auto" w:before="0" w:after="0"/>
        <w:ind w:left="118" w:right="118" w:firstLine="0"/>
        <w:jc w:val="both"/>
        <w:rPr>
          <w:sz w:val="20"/>
        </w:rPr>
      </w:pPr>
      <w:r>
        <w:rPr>
          <w:w w:val="110"/>
          <w:sz w:val="20"/>
        </w:rPr>
        <w:t>Tratándose de créditos fiscales, el recurrente garantice su importe en cualquiera de las  formas previstas por la legislación financiera aplicable, cuando así  lo  acuerde  discrecionalmente la</w:t>
      </w:r>
      <w:r>
        <w:rPr>
          <w:spacing w:val="21"/>
          <w:w w:val="110"/>
          <w:sz w:val="20"/>
        </w:rPr>
        <w:t> </w:t>
      </w:r>
      <w:r>
        <w:rPr>
          <w:w w:val="110"/>
          <w:sz w:val="20"/>
        </w:rPr>
        <w:t>autoridad.</w:t>
      </w:r>
    </w:p>
    <w:p>
      <w:pPr>
        <w:spacing w:before="184"/>
        <w:ind w:left="118" w:right="0" w:firstLine="0"/>
        <w:jc w:val="left"/>
        <w:rPr>
          <w:sz w:val="20"/>
        </w:rPr>
      </w:pPr>
      <w:r>
        <w:rPr>
          <w:rFonts w:ascii="TeX Gyre Bonum" w:hAnsi="TeX Gyre Bonum"/>
          <w:b/>
          <w:w w:val="105"/>
          <w:sz w:val="20"/>
        </w:rPr>
        <w:t>Artículo 195.- </w:t>
      </w:r>
      <w:r>
        <w:rPr>
          <w:w w:val="105"/>
          <w:sz w:val="20"/>
        </w:rPr>
        <w:t>Es improcedente el recurso:</w:t>
      </w:r>
    </w:p>
    <w:p>
      <w:pPr>
        <w:pStyle w:val="BodyText"/>
        <w:spacing w:before="8"/>
        <w:rPr>
          <w:sz w:val="19"/>
        </w:rPr>
      </w:pPr>
    </w:p>
    <w:p>
      <w:pPr>
        <w:pStyle w:val="ListParagraph"/>
        <w:numPr>
          <w:ilvl w:val="0"/>
          <w:numId w:val="28"/>
        </w:numPr>
        <w:tabs>
          <w:tab w:pos="357" w:val="left" w:leader="none"/>
        </w:tabs>
        <w:spacing w:line="247" w:lineRule="auto" w:before="0" w:after="0"/>
        <w:ind w:left="118" w:right="120" w:firstLine="0"/>
        <w:jc w:val="both"/>
        <w:rPr>
          <w:sz w:val="20"/>
        </w:rPr>
      </w:pPr>
      <w:r>
        <w:rPr>
          <w:w w:val="110"/>
          <w:sz w:val="20"/>
        </w:rPr>
        <w:t>Contra actos que hayan sido impugnados en un anterior recurso administrativo o en un proceso</w:t>
      </w:r>
      <w:r>
        <w:rPr>
          <w:spacing w:val="7"/>
          <w:w w:val="110"/>
          <w:sz w:val="20"/>
        </w:rPr>
        <w:t> </w:t>
      </w:r>
      <w:r>
        <w:rPr>
          <w:w w:val="110"/>
          <w:sz w:val="20"/>
        </w:rPr>
        <w:t>jurisdiccional,</w:t>
      </w:r>
      <w:r>
        <w:rPr>
          <w:spacing w:val="9"/>
          <w:w w:val="110"/>
          <w:sz w:val="20"/>
        </w:rPr>
        <w:t> </w:t>
      </w:r>
      <w:r>
        <w:rPr>
          <w:w w:val="110"/>
          <w:sz w:val="20"/>
        </w:rPr>
        <w:t>siempre</w:t>
      </w:r>
      <w:r>
        <w:rPr>
          <w:spacing w:val="7"/>
          <w:w w:val="110"/>
          <w:sz w:val="20"/>
        </w:rPr>
        <w:t> </w:t>
      </w:r>
      <w:r>
        <w:rPr>
          <w:w w:val="110"/>
          <w:sz w:val="20"/>
        </w:rPr>
        <w:t>que</w:t>
      </w:r>
      <w:r>
        <w:rPr>
          <w:spacing w:val="6"/>
          <w:w w:val="110"/>
          <w:sz w:val="20"/>
        </w:rPr>
        <w:t> </w:t>
      </w:r>
      <w:r>
        <w:rPr>
          <w:w w:val="110"/>
          <w:sz w:val="20"/>
        </w:rPr>
        <w:t>exista</w:t>
      </w:r>
      <w:r>
        <w:rPr>
          <w:spacing w:val="8"/>
          <w:w w:val="110"/>
          <w:sz w:val="20"/>
        </w:rPr>
        <w:t> </w:t>
      </w:r>
      <w:r>
        <w:rPr>
          <w:w w:val="110"/>
          <w:sz w:val="20"/>
        </w:rPr>
        <w:t>resolución</w:t>
      </w:r>
      <w:r>
        <w:rPr>
          <w:spacing w:val="8"/>
          <w:w w:val="110"/>
          <w:sz w:val="20"/>
        </w:rPr>
        <w:t> </w:t>
      </w:r>
      <w:r>
        <w:rPr>
          <w:w w:val="110"/>
          <w:sz w:val="20"/>
        </w:rPr>
        <w:t>ejecutoria</w:t>
      </w:r>
      <w:r>
        <w:rPr>
          <w:spacing w:val="7"/>
          <w:w w:val="110"/>
          <w:sz w:val="20"/>
        </w:rPr>
        <w:t> </w:t>
      </w:r>
      <w:r>
        <w:rPr>
          <w:w w:val="110"/>
          <w:sz w:val="20"/>
        </w:rPr>
        <w:t>que</w:t>
      </w:r>
      <w:r>
        <w:rPr>
          <w:spacing w:val="7"/>
          <w:w w:val="110"/>
          <w:sz w:val="20"/>
        </w:rPr>
        <w:t> </w:t>
      </w:r>
      <w:r>
        <w:rPr>
          <w:w w:val="110"/>
          <w:sz w:val="20"/>
        </w:rPr>
        <w:t>decida</w:t>
      </w:r>
      <w:r>
        <w:rPr>
          <w:spacing w:val="10"/>
          <w:w w:val="110"/>
          <w:sz w:val="20"/>
        </w:rPr>
        <w:t> </w:t>
      </w:r>
      <w:r>
        <w:rPr>
          <w:w w:val="110"/>
          <w:sz w:val="20"/>
        </w:rPr>
        <w:t>el</w:t>
      </w:r>
      <w:r>
        <w:rPr>
          <w:spacing w:val="8"/>
          <w:w w:val="110"/>
          <w:sz w:val="20"/>
        </w:rPr>
        <w:t> </w:t>
      </w:r>
      <w:r>
        <w:rPr>
          <w:w w:val="110"/>
          <w:sz w:val="20"/>
        </w:rPr>
        <w:t>asunto</w:t>
      </w:r>
      <w:r>
        <w:rPr>
          <w:spacing w:val="8"/>
          <w:w w:val="110"/>
          <w:sz w:val="20"/>
        </w:rPr>
        <w:t> </w:t>
      </w:r>
      <w:r>
        <w:rPr>
          <w:w w:val="110"/>
          <w:sz w:val="20"/>
        </w:rPr>
        <w:t>planteado;</w:t>
      </w:r>
    </w:p>
    <w:p>
      <w:pPr>
        <w:pStyle w:val="BodyText"/>
        <w:spacing w:before="10"/>
      </w:pPr>
    </w:p>
    <w:p>
      <w:pPr>
        <w:pStyle w:val="ListParagraph"/>
        <w:numPr>
          <w:ilvl w:val="0"/>
          <w:numId w:val="28"/>
        </w:numPr>
        <w:tabs>
          <w:tab w:pos="383" w:val="left" w:leader="none"/>
        </w:tabs>
        <w:spacing w:line="240" w:lineRule="auto" w:before="0" w:after="0"/>
        <w:ind w:left="382" w:right="0" w:hanging="265"/>
        <w:jc w:val="left"/>
        <w:rPr>
          <w:sz w:val="20"/>
        </w:rPr>
      </w:pPr>
      <w:r>
        <w:rPr>
          <w:w w:val="110"/>
          <w:sz w:val="20"/>
        </w:rPr>
        <w:t>Contra</w:t>
      </w:r>
      <w:r>
        <w:rPr>
          <w:spacing w:val="9"/>
          <w:w w:val="110"/>
          <w:sz w:val="20"/>
        </w:rPr>
        <w:t> </w:t>
      </w:r>
      <w:r>
        <w:rPr>
          <w:w w:val="110"/>
          <w:sz w:val="20"/>
        </w:rPr>
        <w:t>actos</w:t>
      </w:r>
      <w:r>
        <w:rPr>
          <w:spacing w:val="9"/>
          <w:w w:val="110"/>
          <w:sz w:val="20"/>
        </w:rPr>
        <w:t> </w:t>
      </w:r>
      <w:r>
        <w:rPr>
          <w:w w:val="110"/>
          <w:sz w:val="20"/>
        </w:rPr>
        <w:t>que</w:t>
      </w:r>
      <w:r>
        <w:rPr>
          <w:spacing w:val="9"/>
          <w:w w:val="110"/>
          <w:sz w:val="20"/>
        </w:rPr>
        <w:t> </w:t>
      </w:r>
      <w:r>
        <w:rPr>
          <w:w w:val="110"/>
          <w:sz w:val="20"/>
        </w:rPr>
        <w:t>no</w:t>
      </w:r>
      <w:r>
        <w:rPr>
          <w:spacing w:val="11"/>
          <w:w w:val="110"/>
          <w:sz w:val="20"/>
        </w:rPr>
        <w:t> </w:t>
      </w:r>
      <w:r>
        <w:rPr>
          <w:w w:val="110"/>
          <w:sz w:val="20"/>
        </w:rPr>
        <w:t>afecten</w:t>
      </w:r>
      <w:r>
        <w:rPr>
          <w:spacing w:val="9"/>
          <w:w w:val="110"/>
          <w:sz w:val="20"/>
        </w:rPr>
        <w:t> </w:t>
      </w:r>
      <w:r>
        <w:rPr>
          <w:w w:val="110"/>
          <w:sz w:val="20"/>
        </w:rPr>
        <w:t>los</w:t>
      </w:r>
      <w:r>
        <w:rPr>
          <w:spacing w:val="9"/>
          <w:w w:val="110"/>
          <w:sz w:val="20"/>
        </w:rPr>
        <w:t> </w:t>
      </w:r>
      <w:r>
        <w:rPr>
          <w:w w:val="110"/>
          <w:sz w:val="20"/>
        </w:rPr>
        <w:t>intereses</w:t>
      </w:r>
      <w:r>
        <w:rPr>
          <w:spacing w:val="9"/>
          <w:w w:val="110"/>
          <w:sz w:val="20"/>
        </w:rPr>
        <w:t> </w:t>
      </w:r>
      <w:r>
        <w:rPr>
          <w:w w:val="110"/>
          <w:sz w:val="20"/>
        </w:rPr>
        <w:t>jurídicos</w:t>
      </w:r>
      <w:r>
        <w:rPr>
          <w:spacing w:val="9"/>
          <w:w w:val="110"/>
          <w:sz w:val="20"/>
        </w:rPr>
        <w:t> </w:t>
      </w:r>
      <w:r>
        <w:rPr>
          <w:w w:val="110"/>
          <w:sz w:val="20"/>
        </w:rPr>
        <w:t>o</w:t>
      </w:r>
      <w:r>
        <w:rPr>
          <w:spacing w:val="11"/>
          <w:w w:val="110"/>
          <w:sz w:val="20"/>
        </w:rPr>
        <w:t> </w:t>
      </w:r>
      <w:r>
        <w:rPr>
          <w:w w:val="110"/>
          <w:sz w:val="20"/>
        </w:rPr>
        <w:t>legítimos</w:t>
      </w:r>
      <w:r>
        <w:rPr>
          <w:spacing w:val="9"/>
          <w:w w:val="110"/>
          <w:sz w:val="20"/>
        </w:rPr>
        <w:t> </w:t>
      </w:r>
      <w:r>
        <w:rPr>
          <w:w w:val="110"/>
          <w:sz w:val="20"/>
        </w:rPr>
        <w:t>del</w:t>
      </w:r>
      <w:r>
        <w:rPr>
          <w:spacing w:val="9"/>
          <w:w w:val="110"/>
          <w:sz w:val="20"/>
        </w:rPr>
        <w:t> </w:t>
      </w:r>
      <w:r>
        <w:rPr>
          <w:w w:val="110"/>
          <w:sz w:val="20"/>
        </w:rPr>
        <w:t>recurrente;</w:t>
      </w:r>
    </w:p>
    <w:p>
      <w:pPr>
        <w:pStyle w:val="BodyText"/>
        <w:spacing w:before="2"/>
        <w:rPr>
          <w:sz w:val="21"/>
        </w:rPr>
      </w:pPr>
    </w:p>
    <w:p>
      <w:pPr>
        <w:pStyle w:val="ListParagraph"/>
        <w:numPr>
          <w:ilvl w:val="0"/>
          <w:numId w:val="28"/>
        </w:numPr>
        <w:tabs>
          <w:tab w:pos="558" w:val="left" w:leader="none"/>
        </w:tabs>
        <w:spacing w:line="249" w:lineRule="auto" w:before="0" w:after="0"/>
        <w:ind w:left="118" w:right="119" w:firstLine="0"/>
        <w:jc w:val="both"/>
        <w:rPr>
          <w:sz w:val="20"/>
        </w:rPr>
      </w:pPr>
      <w:r>
        <w:rPr>
          <w:w w:val="110"/>
          <w:sz w:val="20"/>
        </w:rPr>
        <w:t>Contra actos que se hayan consentido expresamente por el recurrente, mediante manifestaciones escritas de carácter</w:t>
      </w:r>
      <w:r>
        <w:rPr>
          <w:spacing w:val="44"/>
          <w:w w:val="110"/>
          <w:sz w:val="20"/>
        </w:rPr>
        <w:t> </w:t>
      </w:r>
      <w:r>
        <w:rPr>
          <w:w w:val="110"/>
          <w:sz w:val="20"/>
        </w:rPr>
        <w:t>indubitable;</w:t>
      </w:r>
    </w:p>
    <w:p>
      <w:pPr>
        <w:pStyle w:val="BodyText"/>
        <w:spacing w:before="6"/>
      </w:pPr>
    </w:p>
    <w:p>
      <w:pPr>
        <w:pStyle w:val="ListParagraph"/>
        <w:numPr>
          <w:ilvl w:val="0"/>
          <w:numId w:val="28"/>
        </w:numPr>
        <w:tabs>
          <w:tab w:pos="496" w:val="left" w:leader="none"/>
        </w:tabs>
        <w:spacing w:line="249" w:lineRule="auto" w:before="0" w:after="0"/>
        <w:ind w:left="118" w:right="121" w:firstLine="0"/>
        <w:jc w:val="both"/>
        <w:rPr>
          <w:sz w:val="20"/>
        </w:rPr>
      </w:pPr>
      <w:r>
        <w:rPr>
          <w:w w:val="110"/>
          <w:sz w:val="20"/>
        </w:rPr>
        <w:t>Contra actos consentidos tácitamente, entendiéndose por éstos cuando el recurso  no  se haya</w:t>
      </w:r>
      <w:r>
        <w:rPr>
          <w:spacing w:val="10"/>
          <w:w w:val="110"/>
          <w:sz w:val="20"/>
        </w:rPr>
        <w:t> </w:t>
      </w:r>
      <w:r>
        <w:rPr>
          <w:w w:val="110"/>
          <w:sz w:val="20"/>
        </w:rPr>
        <w:t>promovido</w:t>
      </w:r>
      <w:r>
        <w:rPr>
          <w:spacing w:val="11"/>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plazo</w:t>
      </w:r>
      <w:r>
        <w:rPr>
          <w:spacing w:val="11"/>
          <w:w w:val="110"/>
          <w:sz w:val="20"/>
        </w:rPr>
        <w:t> </w:t>
      </w:r>
      <w:r>
        <w:rPr>
          <w:w w:val="110"/>
          <w:sz w:val="20"/>
        </w:rPr>
        <w:t>señalado</w:t>
      </w:r>
      <w:r>
        <w:rPr>
          <w:spacing w:val="14"/>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efecto;</w:t>
      </w:r>
    </w:p>
    <w:p>
      <w:pPr>
        <w:pStyle w:val="BodyText"/>
        <w:spacing w:before="3"/>
      </w:pPr>
    </w:p>
    <w:p>
      <w:pPr>
        <w:pStyle w:val="ListParagraph"/>
        <w:numPr>
          <w:ilvl w:val="0"/>
          <w:numId w:val="28"/>
        </w:numPr>
        <w:tabs>
          <w:tab w:pos="388" w:val="left" w:leader="none"/>
        </w:tabs>
        <w:spacing w:line="240" w:lineRule="auto" w:before="1" w:after="0"/>
        <w:ind w:left="387" w:right="0" w:hanging="270"/>
        <w:jc w:val="left"/>
        <w:rPr>
          <w:sz w:val="20"/>
        </w:rPr>
      </w:pPr>
      <w:r>
        <w:rPr>
          <w:w w:val="110"/>
          <w:sz w:val="20"/>
        </w:rPr>
        <w:t>Cuando</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constancias</w:t>
      </w:r>
      <w:r>
        <w:rPr>
          <w:spacing w:val="11"/>
          <w:w w:val="110"/>
          <w:sz w:val="20"/>
        </w:rPr>
        <w:t> </w:t>
      </w:r>
      <w:r>
        <w:rPr>
          <w:w w:val="110"/>
          <w:sz w:val="20"/>
        </w:rPr>
        <w:t>de</w:t>
      </w:r>
      <w:r>
        <w:rPr>
          <w:spacing w:val="10"/>
          <w:w w:val="110"/>
          <w:sz w:val="20"/>
        </w:rPr>
        <w:t> </w:t>
      </w:r>
      <w:r>
        <w:rPr>
          <w:w w:val="110"/>
          <w:sz w:val="20"/>
        </w:rPr>
        <w:t>autos</w:t>
      </w:r>
      <w:r>
        <w:rPr>
          <w:spacing w:val="10"/>
          <w:w w:val="110"/>
          <w:sz w:val="20"/>
        </w:rPr>
        <w:t> </w:t>
      </w:r>
      <w:r>
        <w:rPr>
          <w:w w:val="110"/>
          <w:sz w:val="20"/>
        </w:rPr>
        <w:t>apareciere</w:t>
      </w:r>
      <w:r>
        <w:rPr>
          <w:spacing w:val="9"/>
          <w:w w:val="110"/>
          <w:sz w:val="20"/>
        </w:rPr>
        <w:t> </w:t>
      </w:r>
      <w:r>
        <w:rPr>
          <w:w w:val="110"/>
          <w:sz w:val="20"/>
        </w:rPr>
        <w:t>claramente</w:t>
      </w:r>
      <w:r>
        <w:rPr>
          <w:spacing w:val="10"/>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existe</w:t>
      </w:r>
      <w:r>
        <w:rPr>
          <w:spacing w:val="10"/>
          <w:w w:val="110"/>
          <w:sz w:val="20"/>
        </w:rPr>
        <w:t> </w:t>
      </w:r>
      <w:r>
        <w:rPr>
          <w:w w:val="110"/>
          <w:sz w:val="20"/>
        </w:rPr>
        <w:t>el</w:t>
      </w:r>
      <w:r>
        <w:rPr>
          <w:spacing w:val="11"/>
          <w:w w:val="110"/>
          <w:sz w:val="20"/>
        </w:rPr>
        <w:t> </w:t>
      </w:r>
      <w:r>
        <w:rPr>
          <w:w w:val="110"/>
          <w:sz w:val="20"/>
        </w:rPr>
        <w:t>acto</w:t>
      </w:r>
      <w:r>
        <w:rPr>
          <w:spacing w:val="12"/>
          <w:w w:val="110"/>
          <w:sz w:val="20"/>
        </w:rPr>
        <w:t> </w:t>
      </w:r>
      <w:r>
        <w:rPr>
          <w:w w:val="110"/>
          <w:sz w:val="20"/>
        </w:rPr>
        <w:t>impugnado;</w:t>
      </w:r>
    </w:p>
    <w:p>
      <w:pPr>
        <w:pStyle w:val="BodyText"/>
        <w:spacing w:before="4"/>
        <w:rPr>
          <w:sz w:val="21"/>
        </w:rPr>
      </w:pPr>
    </w:p>
    <w:p>
      <w:pPr>
        <w:pStyle w:val="ListParagraph"/>
        <w:numPr>
          <w:ilvl w:val="0"/>
          <w:numId w:val="28"/>
        </w:numPr>
        <w:tabs>
          <w:tab w:pos="460" w:val="left" w:leader="none"/>
        </w:tabs>
        <w:spacing w:line="247" w:lineRule="auto" w:before="0" w:after="0"/>
        <w:ind w:left="118" w:right="124" w:firstLine="0"/>
        <w:jc w:val="both"/>
        <w:rPr>
          <w:sz w:val="20"/>
        </w:rPr>
      </w:pPr>
      <w:r>
        <w:rPr>
          <w:w w:val="110"/>
          <w:sz w:val="20"/>
        </w:rPr>
        <w:t>Cuando el acto impugnado no pueda surtir efecto alguno, legal o material, por haber dejado de</w:t>
      </w:r>
      <w:r>
        <w:rPr>
          <w:spacing w:val="9"/>
          <w:w w:val="110"/>
          <w:sz w:val="20"/>
        </w:rPr>
        <w:t> </w:t>
      </w:r>
      <w:r>
        <w:rPr>
          <w:w w:val="110"/>
          <w:sz w:val="20"/>
        </w:rPr>
        <w:t>existir</w:t>
      </w:r>
      <w:r>
        <w:rPr>
          <w:spacing w:val="11"/>
          <w:w w:val="110"/>
          <w:sz w:val="20"/>
        </w:rPr>
        <w:t> </w:t>
      </w:r>
      <w:r>
        <w:rPr>
          <w:w w:val="110"/>
          <w:sz w:val="20"/>
        </w:rPr>
        <w:t>el</w:t>
      </w:r>
      <w:r>
        <w:rPr>
          <w:spacing w:val="10"/>
          <w:w w:val="110"/>
          <w:sz w:val="20"/>
        </w:rPr>
        <w:t> </w:t>
      </w:r>
      <w:r>
        <w:rPr>
          <w:w w:val="110"/>
          <w:sz w:val="20"/>
        </w:rPr>
        <w:t>objeto</w:t>
      </w:r>
      <w:r>
        <w:rPr>
          <w:spacing w:val="9"/>
          <w:w w:val="110"/>
          <w:sz w:val="20"/>
        </w:rPr>
        <w:t> </w:t>
      </w:r>
      <w:r>
        <w:rPr>
          <w:w w:val="110"/>
          <w:sz w:val="20"/>
        </w:rPr>
        <w:t>o</w:t>
      </w:r>
      <w:r>
        <w:rPr>
          <w:spacing w:val="12"/>
          <w:w w:val="110"/>
          <w:sz w:val="20"/>
        </w:rPr>
        <w:t> </w:t>
      </w:r>
      <w:r>
        <w:rPr>
          <w:w w:val="110"/>
          <w:sz w:val="20"/>
        </w:rPr>
        <w:t>materia</w:t>
      </w:r>
      <w:r>
        <w:rPr>
          <w:spacing w:val="10"/>
          <w:w w:val="110"/>
          <w:sz w:val="20"/>
        </w:rPr>
        <w:t> </w:t>
      </w:r>
      <w:r>
        <w:rPr>
          <w:w w:val="110"/>
          <w:sz w:val="20"/>
        </w:rPr>
        <w:t>del</w:t>
      </w:r>
      <w:r>
        <w:rPr>
          <w:spacing w:val="10"/>
          <w:w w:val="110"/>
          <w:sz w:val="20"/>
        </w:rPr>
        <w:t> </w:t>
      </w:r>
      <w:r>
        <w:rPr>
          <w:w w:val="110"/>
          <w:sz w:val="20"/>
        </w:rPr>
        <w:t>mismo;</w:t>
      </w:r>
      <w:r>
        <w:rPr>
          <w:spacing w:val="11"/>
          <w:w w:val="110"/>
          <w:sz w:val="20"/>
        </w:rPr>
        <w:t> </w:t>
      </w:r>
      <w:r>
        <w:rPr>
          <w:w w:val="110"/>
          <w:sz w:val="20"/>
        </w:rPr>
        <w:t>y</w:t>
      </w:r>
    </w:p>
    <w:p>
      <w:pPr>
        <w:pStyle w:val="BodyText"/>
        <w:spacing w:before="8"/>
      </w:pPr>
    </w:p>
    <w:p>
      <w:pPr>
        <w:pStyle w:val="ListParagraph"/>
        <w:numPr>
          <w:ilvl w:val="0"/>
          <w:numId w:val="28"/>
        </w:numPr>
        <w:tabs>
          <w:tab w:pos="575" w:val="left" w:leader="none"/>
        </w:tabs>
        <w:spacing w:line="249" w:lineRule="auto" w:before="0" w:after="0"/>
        <w:ind w:left="118" w:right="120" w:firstLine="0"/>
        <w:jc w:val="both"/>
        <w:rPr>
          <w:sz w:val="20"/>
        </w:rPr>
      </w:pPr>
      <w:r>
        <w:rPr>
          <w:w w:val="110"/>
          <w:sz w:val="20"/>
        </w:rPr>
        <w:t>Contra actos que hayan sido impugnados por el mismo recurrente, en otro medio de  defensa y que se encuentre pendiente</w:t>
      </w:r>
      <w:r>
        <w:rPr>
          <w:spacing w:val="16"/>
          <w:w w:val="110"/>
          <w:sz w:val="20"/>
        </w:rPr>
        <w:t> </w:t>
      </w:r>
      <w:r>
        <w:rPr>
          <w:w w:val="110"/>
          <w:sz w:val="20"/>
        </w:rPr>
        <w:t>de resolución;</w:t>
      </w:r>
    </w:p>
    <w:p>
      <w:pPr>
        <w:pStyle w:val="BodyText"/>
        <w:spacing w:before="5"/>
      </w:pPr>
    </w:p>
    <w:p>
      <w:pPr>
        <w:pStyle w:val="ListParagraph"/>
        <w:numPr>
          <w:ilvl w:val="0"/>
          <w:numId w:val="28"/>
        </w:numPr>
        <w:tabs>
          <w:tab w:pos="589" w:val="left" w:leader="none"/>
        </w:tabs>
        <w:spacing w:line="240" w:lineRule="auto" w:before="1" w:after="0"/>
        <w:ind w:left="588" w:right="0" w:hanging="471"/>
        <w:jc w:val="left"/>
        <w:rPr>
          <w:sz w:val="20"/>
        </w:rPr>
      </w:pPr>
      <w:r>
        <w:rPr>
          <w:w w:val="110"/>
          <w:sz w:val="20"/>
        </w:rPr>
        <w:t>En</w:t>
      </w:r>
      <w:r>
        <w:rPr>
          <w:spacing w:val="12"/>
          <w:w w:val="110"/>
          <w:sz w:val="20"/>
        </w:rPr>
        <w:t> </w:t>
      </w:r>
      <w:r>
        <w:rPr>
          <w:w w:val="110"/>
          <w:sz w:val="20"/>
        </w:rPr>
        <w:t>los</w:t>
      </w:r>
      <w:r>
        <w:rPr>
          <w:spacing w:val="10"/>
          <w:w w:val="110"/>
          <w:sz w:val="20"/>
        </w:rPr>
        <w:t> </w:t>
      </w:r>
      <w:r>
        <w:rPr>
          <w:w w:val="110"/>
          <w:sz w:val="20"/>
        </w:rPr>
        <w:t>demás</w:t>
      </w:r>
      <w:r>
        <w:rPr>
          <w:spacing w:val="10"/>
          <w:w w:val="110"/>
          <w:sz w:val="20"/>
        </w:rPr>
        <w:t> </w:t>
      </w:r>
      <w:r>
        <w:rPr>
          <w:w w:val="110"/>
          <w:sz w:val="20"/>
        </w:rPr>
        <w:t>casos</w:t>
      </w:r>
      <w:r>
        <w:rPr>
          <w:spacing w:val="10"/>
          <w:w w:val="110"/>
          <w:sz w:val="20"/>
        </w:rPr>
        <w:t> </w:t>
      </w:r>
      <w:r>
        <w:rPr>
          <w:w w:val="110"/>
          <w:sz w:val="20"/>
        </w:rPr>
        <w:t>en</w:t>
      </w:r>
      <w:r>
        <w:rPr>
          <w:spacing w:val="10"/>
          <w:w w:val="110"/>
          <w:sz w:val="20"/>
        </w:rPr>
        <w:t> </w:t>
      </w:r>
      <w:r>
        <w:rPr>
          <w:w w:val="110"/>
          <w:sz w:val="20"/>
        </w:rPr>
        <w:t>que</w:t>
      </w:r>
      <w:r>
        <w:rPr>
          <w:spacing w:val="10"/>
          <w:w w:val="110"/>
          <w:sz w:val="20"/>
        </w:rPr>
        <w:t> </w:t>
      </w:r>
      <w:r>
        <w:rPr>
          <w:w w:val="110"/>
          <w:sz w:val="20"/>
        </w:rPr>
        <w:t>la</w:t>
      </w:r>
      <w:r>
        <w:rPr>
          <w:spacing w:val="11"/>
          <w:w w:val="110"/>
          <w:sz w:val="20"/>
        </w:rPr>
        <w:t> </w:t>
      </w:r>
      <w:r>
        <w:rPr>
          <w:w w:val="110"/>
          <w:sz w:val="20"/>
        </w:rPr>
        <w:t>improcedencia</w:t>
      </w:r>
      <w:r>
        <w:rPr>
          <w:spacing w:val="11"/>
          <w:w w:val="110"/>
          <w:sz w:val="20"/>
        </w:rPr>
        <w:t> </w:t>
      </w:r>
      <w:r>
        <w:rPr>
          <w:w w:val="110"/>
          <w:sz w:val="20"/>
        </w:rPr>
        <w:t>resulte</w:t>
      </w:r>
      <w:r>
        <w:rPr>
          <w:spacing w:val="10"/>
          <w:w w:val="110"/>
          <w:sz w:val="20"/>
        </w:rPr>
        <w:t> </w:t>
      </w:r>
      <w:r>
        <w:rPr>
          <w:w w:val="110"/>
          <w:sz w:val="20"/>
        </w:rPr>
        <w:t>de</w:t>
      </w:r>
      <w:r>
        <w:rPr>
          <w:spacing w:val="10"/>
          <w:w w:val="110"/>
          <w:sz w:val="20"/>
        </w:rPr>
        <w:t> </w:t>
      </w:r>
      <w:r>
        <w:rPr>
          <w:w w:val="110"/>
          <w:sz w:val="20"/>
        </w:rPr>
        <w:t>alguna</w:t>
      </w:r>
      <w:r>
        <w:rPr>
          <w:spacing w:val="11"/>
          <w:w w:val="110"/>
          <w:sz w:val="20"/>
        </w:rPr>
        <w:t> </w:t>
      </w:r>
      <w:r>
        <w:rPr>
          <w:w w:val="110"/>
          <w:sz w:val="20"/>
        </w:rPr>
        <w:t>disposición</w:t>
      </w:r>
      <w:r>
        <w:rPr>
          <w:spacing w:val="11"/>
          <w:w w:val="110"/>
          <w:sz w:val="20"/>
        </w:rPr>
        <w:t> </w:t>
      </w:r>
      <w:r>
        <w:rPr>
          <w:w w:val="110"/>
          <w:sz w:val="20"/>
        </w:rPr>
        <w:t>legal.</w:t>
      </w:r>
    </w:p>
    <w:p>
      <w:pPr>
        <w:spacing w:before="193"/>
        <w:ind w:left="118" w:right="0" w:firstLine="0"/>
        <w:jc w:val="left"/>
        <w:rPr>
          <w:sz w:val="20"/>
        </w:rPr>
      </w:pPr>
      <w:r>
        <w:rPr>
          <w:rFonts w:ascii="TeX Gyre Bonum" w:hAnsi="TeX Gyre Bonum"/>
          <w:b/>
          <w:w w:val="110"/>
          <w:sz w:val="20"/>
        </w:rPr>
        <w:t>Artículo 196.- </w:t>
      </w:r>
      <w:r>
        <w:rPr>
          <w:w w:val="110"/>
          <w:sz w:val="20"/>
        </w:rPr>
        <w:t>Será sobreseido el recurso cuando:</w:t>
      </w:r>
    </w:p>
    <w:p>
      <w:pPr>
        <w:pStyle w:val="BodyText"/>
        <w:spacing w:before="10"/>
        <w:rPr>
          <w:sz w:val="19"/>
        </w:rPr>
      </w:pPr>
    </w:p>
    <w:p>
      <w:pPr>
        <w:pStyle w:val="ListParagraph"/>
        <w:numPr>
          <w:ilvl w:val="0"/>
          <w:numId w:val="29"/>
        </w:numPr>
        <w:tabs>
          <w:tab w:pos="316" w:val="left" w:leader="none"/>
        </w:tabs>
        <w:spacing w:line="240" w:lineRule="auto" w:before="1" w:after="0"/>
        <w:ind w:left="315" w:right="0" w:hanging="198"/>
        <w:jc w:val="left"/>
        <w:rPr>
          <w:sz w:val="20"/>
        </w:rPr>
      </w:pPr>
      <w:r>
        <w:rPr>
          <w:w w:val="110"/>
          <w:sz w:val="20"/>
        </w:rPr>
        <w:t>El recurrente se desista expresamente del</w:t>
      </w:r>
      <w:r>
        <w:rPr>
          <w:spacing w:val="10"/>
          <w:w w:val="110"/>
          <w:sz w:val="20"/>
        </w:rPr>
        <w:t> </w:t>
      </w:r>
      <w:r>
        <w:rPr>
          <w:w w:val="110"/>
          <w:sz w:val="20"/>
        </w:rPr>
        <w:t>recurso;</w:t>
      </w:r>
    </w:p>
    <w:p>
      <w:pPr>
        <w:pStyle w:val="BodyText"/>
        <w:spacing w:before="4"/>
        <w:rPr>
          <w:sz w:val="21"/>
        </w:rPr>
      </w:pPr>
    </w:p>
    <w:p>
      <w:pPr>
        <w:pStyle w:val="ListParagraph"/>
        <w:numPr>
          <w:ilvl w:val="0"/>
          <w:numId w:val="29"/>
        </w:numPr>
        <w:tabs>
          <w:tab w:pos="405" w:val="left" w:leader="none"/>
        </w:tabs>
        <w:spacing w:line="244" w:lineRule="auto" w:before="0" w:after="0"/>
        <w:ind w:left="118" w:right="125" w:firstLine="0"/>
        <w:jc w:val="both"/>
        <w:rPr>
          <w:sz w:val="20"/>
        </w:rPr>
      </w:pPr>
      <w:r>
        <w:rPr>
          <w:w w:val="110"/>
          <w:sz w:val="20"/>
        </w:rPr>
        <w:t>Durante el procedimiento apareciere o sobreviniere alguna de las causas de improcedencia del</w:t>
      </w:r>
      <w:r>
        <w:rPr>
          <w:spacing w:val="11"/>
          <w:w w:val="110"/>
          <w:sz w:val="20"/>
        </w:rPr>
        <w:t> </w:t>
      </w:r>
      <w:r>
        <w:rPr>
          <w:w w:val="110"/>
          <w:sz w:val="20"/>
        </w:rPr>
        <w:t>recurso;</w:t>
      </w:r>
    </w:p>
    <w:p>
      <w:pPr>
        <w:pStyle w:val="BodyText"/>
        <w:spacing w:before="1"/>
        <w:rPr>
          <w:sz w:val="21"/>
        </w:rPr>
      </w:pPr>
    </w:p>
    <w:p>
      <w:pPr>
        <w:pStyle w:val="ListParagraph"/>
        <w:numPr>
          <w:ilvl w:val="0"/>
          <w:numId w:val="29"/>
        </w:numPr>
        <w:tabs>
          <w:tab w:pos="453" w:val="left" w:leader="none"/>
        </w:tabs>
        <w:spacing w:line="247" w:lineRule="auto" w:before="0" w:after="0"/>
        <w:ind w:left="118" w:right="114" w:firstLine="0"/>
        <w:jc w:val="both"/>
        <w:rPr>
          <w:sz w:val="20"/>
        </w:rPr>
      </w:pPr>
      <w:r>
        <w:rPr>
          <w:w w:val="110"/>
          <w:sz w:val="20"/>
        </w:rPr>
        <w:t>El recurrente fallezca durante el procedimiento, siempre que el acto sólo afecte sus derechos estrictamente</w:t>
      </w:r>
      <w:r>
        <w:rPr>
          <w:spacing w:val="10"/>
          <w:w w:val="110"/>
          <w:sz w:val="20"/>
        </w:rPr>
        <w:t> </w:t>
      </w:r>
      <w:r>
        <w:rPr>
          <w:w w:val="110"/>
          <w:sz w:val="20"/>
        </w:rPr>
        <w:t>personales;</w:t>
      </w:r>
    </w:p>
    <w:p>
      <w:pPr>
        <w:pStyle w:val="BodyText"/>
        <w:spacing w:before="10"/>
      </w:pPr>
    </w:p>
    <w:p>
      <w:pPr>
        <w:pStyle w:val="ListParagraph"/>
        <w:numPr>
          <w:ilvl w:val="0"/>
          <w:numId w:val="29"/>
        </w:numPr>
        <w:tabs>
          <w:tab w:pos="455" w:val="left" w:leader="none"/>
        </w:tabs>
        <w:spacing w:line="240" w:lineRule="auto" w:before="0" w:after="0"/>
        <w:ind w:left="454" w:right="0" w:hanging="337"/>
        <w:jc w:val="left"/>
        <w:rPr>
          <w:sz w:val="20"/>
        </w:rPr>
      </w:pPr>
      <w:r>
        <w:rPr>
          <w:w w:val="110"/>
          <w:sz w:val="20"/>
        </w:rPr>
        <w:t>La</w:t>
      </w:r>
      <w:r>
        <w:rPr>
          <w:spacing w:val="10"/>
          <w:w w:val="110"/>
          <w:sz w:val="20"/>
        </w:rPr>
        <w:t> </w:t>
      </w:r>
      <w:r>
        <w:rPr>
          <w:w w:val="110"/>
          <w:sz w:val="20"/>
        </w:rPr>
        <w:t>autoridad</w:t>
      </w:r>
      <w:r>
        <w:rPr>
          <w:spacing w:val="12"/>
          <w:w w:val="110"/>
          <w:sz w:val="20"/>
        </w:rPr>
        <w:t> </w:t>
      </w:r>
      <w:r>
        <w:rPr>
          <w:w w:val="110"/>
          <w:sz w:val="20"/>
        </w:rPr>
        <w:t>haya</w:t>
      </w:r>
      <w:r>
        <w:rPr>
          <w:spacing w:val="11"/>
          <w:w w:val="110"/>
          <w:sz w:val="20"/>
        </w:rPr>
        <w:t> </w:t>
      </w:r>
      <w:r>
        <w:rPr>
          <w:w w:val="110"/>
          <w:sz w:val="20"/>
        </w:rPr>
        <w:t>satisfecho</w:t>
      </w:r>
      <w:r>
        <w:rPr>
          <w:spacing w:val="12"/>
          <w:w w:val="110"/>
          <w:sz w:val="20"/>
        </w:rPr>
        <w:t> </w:t>
      </w:r>
      <w:r>
        <w:rPr>
          <w:w w:val="110"/>
          <w:sz w:val="20"/>
        </w:rPr>
        <w:t>claramente</w:t>
      </w:r>
      <w:r>
        <w:rPr>
          <w:spacing w:val="10"/>
          <w:w w:val="110"/>
          <w:sz w:val="20"/>
        </w:rPr>
        <w:t> </w:t>
      </w:r>
      <w:r>
        <w:rPr>
          <w:w w:val="110"/>
          <w:sz w:val="20"/>
        </w:rPr>
        <w:t>las</w:t>
      </w:r>
      <w:r>
        <w:rPr>
          <w:spacing w:val="10"/>
          <w:w w:val="110"/>
          <w:sz w:val="20"/>
        </w:rPr>
        <w:t> </w:t>
      </w:r>
      <w:r>
        <w:rPr>
          <w:w w:val="110"/>
          <w:sz w:val="20"/>
        </w:rPr>
        <w:t>pretensiones</w:t>
      </w:r>
      <w:r>
        <w:rPr>
          <w:spacing w:val="11"/>
          <w:w w:val="110"/>
          <w:sz w:val="20"/>
        </w:rPr>
        <w:t> </w:t>
      </w:r>
      <w:r>
        <w:rPr>
          <w:w w:val="110"/>
          <w:sz w:val="20"/>
        </w:rPr>
        <w:t>del</w:t>
      </w:r>
      <w:r>
        <w:rPr>
          <w:spacing w:val="11"/>
          <w:w w:val="110"/>
          <w:sz w:val="20"/>
        </w:rPr>
        <w:t> </w:t>
      </w:r>
      <w:r>
        <w:rPr>
          <w:w w:val="110"/>
          <w:sz w:val="20"/>
        </w:rPr>
        <w:t>recurrente;</w:t>
      </w:r>
      <w:r>
        <w:rPr>
          <w:spacing w:val="11"/>
          <w:w w:val="110"/>
          <w:sz w:val="20"/>
        </w:rPr>
        <w:t> </w:t>
      </w:r>
      <w:r>
        <w:rPr>
          <w:w w:val="110"/>
          <w:sz w:val="20"/>
        </w:rPr>
        <w:t>y</w:t>
      </w:r>
    </w:p>
    <w:p>
      <w:pPr>
        <w:spacing w:after="0" w:line="240" w:lineRule="auto"/>
        <w:jc w:val="left"/>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29"/>
        </w:numPr>
        <w:tabs>
          <w:tab w:pos="412" w:val="left" w:leader="none"/>
        </w:tabs>
        <w:spacing w:line="249" w:lineRule="auto" w:before="104" w:after="0"/>
        <w:ind w:left="118" w:right="120" w:firstLine="0"/>
        <w:jc w:val="both"/>
        <w:rPr>
          <w:sz w:val="20"/>
        </w:rPr>
      </w:pPr>
      <w:r>
        <w:rPr>
          <w:w w:val="110"/>
          <w:sz w:val="20"/>
        </w:rPr>
        <w:t>En los demás casos en que por disposición legal haya impedimento para emitir resolución  que decida el asunto</w:t>
      </w:r>
      <w:r>
        <w:rPr>
          <w:spacing w:val="44"/>
          <w:w w:val="110"/>
          <w:sz w:val="20"/>
        </w:rPr>
        <w:t> </w:t>
      </w:r>
      <w:r>
        <w:rPr>
          <w:w w:val="110"/>
          <w:sz w:val="20"/>
        </w:rPr>
        <w:t>planteado.</w:t>
      </w:r>
    </w:p>
    <w:p>
      <w:pPr>
        <w:pStyle w:val="BodyText"/>
        <w:spacing w:line="244" w:lineRule="auto" w:before="184"/>
        <w:ind w:left="118" w:right="115"/>
        <w:jc w:val="both"/>
      </w:pPr>
      <w:r>
        <w:rPr>
          <w:rFonts w:ascii="TeX Gyre Bonum" w:hAnsi="TeX Gyre Bonum"/>
          <w:b/>
          <w:w w:val="110"/>
        </w:rPr>
        <w:t>Artículo 197.- </w:t>
      </w:r>
      <w:r>
        <w:rPr>
          <w:w w:val="110"/>
        </w:rPr>
        <w:t>La autoridad competente o el superior jerárquico de la autoridad que emitió o ejecutó el acto impugnado, en su caso, dictará resolución y la notificará en un término que no exceda de 30 días siguientes a la fecha de interposición del recurso. En el ámbito municipal, el recurso será resuelto por el síndico. Para efectos de impugnación, el silencio de la autoridad significará que se ha confirmado el acto impugnado.</w:t>
      </w:r>
    </w:p>
    <w:p>
      <w:pPr>
        <w:pStyle w:val="BodyText"/>
        <w:spacing w:before="3"/>
      </w:pPr>
    </w:p>
    <w:p>
      <w:pPr>
        <w:pStyle w:val="BodyText"/>
        <w:spacing w:line="249" w:lineRule="auto" w:before="1"/>
        <w:ind w:left="118" w:right="114"/>
        <w:jc w:val="both"/>
      </w:pPr>
      <w:r>
        <w:rPr>
          <w:w w:val="110"/>
        </w:rPr>
        <w:t>El recurrente podrá decidir entre esperar la resolución expresa o promover juicio ante el Tribunal, en contra de la presunta confirmación del acto reclamado.</w:t>
      </w:r>
    </w:p>
    <w:p>
      <w:pPr>
        <w:pStyle w:val="BodyText"/>
        <w:spacing w:line="230" w:lineRule="auto" w:before="195"/>
        <w:ind w:left="118" w:right="119"/>
        <w:jc w:val="both"/>
      </w:pPr>
      <w:r>
        <w:rPr>
          <w:rFonts w:ascii="TeX Gyre Bonum" w:hAnsi="TeX Gyre Bonum"/>
          <w:b/>
          <w:w w:val="110"/>
        </w:rPr>
        <w:t>Artículo 198.- </w:t>
      </w:r>
      <w:r>
        <w:rPr>
          <w:w w:val="110"/>
        </w:rPr>
        <w:t>En la resolución expresa que decida el recurso planteado, se contendrán los siguientes elementos:</w:t>
      </w:r>
    </w:p>
    <w:p>
      <w:pPr>
        <w:pStyle w:val="BodyText"/>
        <w:spacing w:before="4"/>
        <w:rPr>
          <w:sz w:val="21"/>
        </w:rPr>
      </w:pPr>
    </w:p>
    <w:p>
      <w:pPr>
        <w:pStyle w:val="ListParagraph"/>
        <w:numPr>
          <w:ilvl w:val="0"/>
          <w:numId w:val="30"/>
        </w:numPr>
        <w:tabs>
          <w:tab w:pos="338" w:val="left" w:leader="none"/>
        </w:tabs>
        <w:spacing w:line="247" w:lineRule="auto" w:before="0" w:after="0"/>
        <w:ind w:left="118" w:right="115" w:firstLine="0"/>
        <w:jc w:val="both"/>
        <w:rPr>
          <w:sz w:val="20"/>
        </w:rPr>
      </w:pPr>
      <w:r>
        <w:rPr>
          <w:w w:val="110"/>
          <w:sz w:val="20"/>
        </w:rPr>
        <w:t>El examen de todas y cada uno de las cuestiones hechas valer por el recurrente,  salvo  que  una</w:t>
      </w:r>
      <w:r>
        <w:rPr>
          <w:spacing w:val="11"/>
          <w:w w:val="110"/>
          <w:sz w:val="20"/>
        </w:rPr>
        <w:t> </w:t>
      </w:r>
      <w:r>
        <w:rPr>
          <w:w w:val="110"/>
          <w:sz w:val="20"/>
        </w:rPr>
        <w:t>o</w:t>
      </w:r>
      <w:r>
        <w:rPr>
          <w:spacing w:val="12"/>
          <w:w w:val="110"/>
          <w:sz w:val="20"/>
        </w:rPr>
        <w:t> </w:t>
      </w:r>
      <w:r>
        <w:rPr>
          <w:w w:val="110"/>
          <w:sz w:val="20"/>
        </w:rPr>
        <w:t>algunas</w:t>
      </w:r>
      <w:r>
        <w:rPr>
          <w:spacing w:val="11"/>
          <w:w w:val="110"/>
          <w:sz w:val="20"/>
        </w:rPr>
        <w:t> </w:t>
      </w:r>
      <w:r>
        <w:rPr>
          <w:w w:val="110"/>
          <w:sz w:val="20"/>
        </w:rPr>
        <w:t>sean</w:t>
      </w:r>
      <w:r>
        <w:rPr>
          <w:spacing w:val="11"/>
          <w:w w:val="110"/>
          <w:sz w:val="20"/>
        </w:rPr>
        <w:t> </w:t>
      </w:r>
      <w:r>
        <w:rPr>
          <w:w w:val="110"/>
          <w:sz w:val="20"/>
        </w:rPr>
        <w:t>suficientes</w:t>
      </w:r>
      <w:r>
        <w:rPr>
          <w:spacing w:val="10"/>
          <w:w w:val="110"/>
          <w:sz w:val="20"/>
        </w:rPr>
        <w:t> </w:t>
      </w:r>
      <w:r>
        <w:rPr>
          <w:w w:val="110"/>
          <w:sz w:val="20"/>
        </w:rPr>
        <w:t>para</w:t>
      </w:r>
      <w:r>
        <w:rPr>
          <w:spacing w:val="12"/>
          <w:w w:val="110"/>
          <w:sz w:val="20"/>
        </w:rPr>
        <w:t> </w:t>
      </w:r>
      <w:r>
        <w:rPr>
          <w:w w:val="110"/>
          <w:sz w:val="20"/>
        </w:rPr>
        <w:t>desvirtuar</w:t>
      </w:r>
      <w:r>
        <w:rPr>
          <w:spacing w:val="11"/>
          <w:w w:val="110"/>
          <w:sz w:val="20"/>
        </w:rPr>
        <w:t> </w:t>
      </w:r>
      <w:r>
        <w:rPr>
          <w:w w:val="110"/>
          <w:sz w:val="20"/>
        </w:rPr>
        <w:t>la</w:t>
      </w:r>
      <w:r>
        <w:rPr>
          <w:spacing w:val="11"/>
          <w:w w:val="110"/>
          <w:sz w:val="20"/>
        </w:rPr>
        <w:t> </w:t>
      </w:r>
      <w:r>
        <w:rPr>
          <w:w w:val="110"/>
          <w:sz w:val="20"/>
        </w:rPr>
        <w:t>validez</w:t>
      </w:r>
      <w:r>
        <w:rPr>
          <w:spacing w:val="12"/>
          <w:w w:val="110"/>
          <w:sz w:val="20"/>
        </w:rPr>
        <w:t> </w:t>
      </w:r>
      <w:r>
        <w:rPr>
          <w:w w:val="110"/>
          <w:sz w:val="20"/>
        </w:rPr>
        <w:t>del</w:t>
      </w:r>
      <w:r>
        <w:rPr>
          <w:spacing w:val="11"/>
          <w:w w:val="110"/>
          <w:sz w:val="20"/>
        </w:rPr>
        <w:t> </w:t>
      </w:r>
      <w:r>
        <w:rPr>
          <w:w w:val="110"/>
          <w:sz w:val="20"/>
        </w:rPr>
        <w:t>acto</w:t>
      </w:r>
      <w:r>
        <w:rPr>
          <w:spacing w:val="12"/>
          <w:w w:val="110"/>
          <w:sz w:val="20"/>
        </w:rPr>
        <w:t> </w:t>
      </w:r>
      <w:r>
        <w:rPr>
          <w:w w:val="110"/>
          <w:sz w:val="20"/>
        </w:rPr>
        <w:t>impugnado;</w:t>
      </w:r>
    </w:p>
    <w:p>
      <w:pPr>
        <w:pStyle w:val="BodyText"/>
        <w:spacing w:before="11"/>
      </w:pPr>
    </w:p>
    <w:p>
      <w:pPr>
        <w:pStyle w:val="ListParagraph"/>
        <w:numPr>
          <w:ilvl w:val="0"/>
          <w:numId w:val="30"/>
        </w:numPr>
        <w:tabs>
          <w:tab w:pos="383" w:val="left" w:leader="none"/>
        </w:tabs>
        <w:spacing w:line="240" w:lineRule="auto" w:before="0" w:after="0"/>
        <w:ind w:left="382" w:right="0" w:hanging="265"/>
        <w:jc w:val="both"/>
        <w:rPr>
          <w:sz w:val="20"/>
        </w:rPr>
      </w:pPr>
      <w:r>
        <w:rPr>
          <w:w w:val="110"/>
          <w:sz w:val="20"/>
        </w:rPr>
        <w:t>El</w:t>
      </w:r>
      <w:r>
        <w:rPr>
          <w:spacing w:val="10"/>
          <w:w w:val="110"/>
          <w:sz w:val="20"/>
        </w:rPr>
        <w:t> </w:t>
      </w:r>
      <w:r>
        <w:rPr>
          <w:w w:val="110"/>
          <w:sz w:val="20"/>
        </w:rPr>
        <w:t>examen</w:t>
      </w:r>
      <w:r>
        <w:rPr>
          <w:spacing w:val="11"/>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valorización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pruebas</w:t>
      </w:r>
      <w:r>
        <w:rPr>
          <w:spacing w:val="10"/>
          <w:w w:val="110"/>
          <w:sz w:val="20"/>
        </w:rPr>
        <w:t> </w:t>
      </w:r>
      <w:r>
        <w:rPr>
          <w:w w:val="110"/>
          <w:sz w:val="20"/>
        </w:rPr>
        <w:t>aportadas;</w:t>
      </w:r>
    </w:p>
    <w:p>
      <w:pPr>
        <w:pStyle w:val="BodyText"/>
        <w:spacing w:before="2"/>
        <w:rPr>
          <w:sz w:val="21"/>
        </w:rPr>
      </w:pPr>
    </w:p>
    <w:p>
      <w:pPr>
        <w:pStyle w:val="ListParagraph"/>
        <w:numPr>
          <w:ilvl w:val="0"/>
          <w:numId w:val="30"/>
        </w:numPr>
        <w:tabs>
          <w:tab w:pos="450" w:val="left" w:leader="none"/>
        </w:tabs>
        <w:spacing w:line="240" w:lineRule="auto" w:before="0" w:after="0"/>
        <w:ind w:left="450" w:right="0" w:hanging="332"/>
        <w:jc w:val="both"/>
        <w:rPr>
          <w:sz w:val="20"/>
        </w:rPr>
      </w:pPr>
      <w:r>
        <w:rPr>
          <w:w w:val="110"/>
          <w:sz w:val="20"/>
        </w:rPr>
        <w:t>La</w:t>
      </w:r>
      <w:r>
        <w:rPr>
          <w:spacing w:val="11"/>
          <w:w w:val="110"/>
          <w:sz w:val="20"/>
        </w:rPr>
        <w:t> </w:t>
      </w:r>
      <w:r>
        <w:rPr>
          <w:w w:val="110"/>
          <w:sz w:val="20"/>
        </w:rPr>
        <w:t>mención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que</w:t>
      </w:r>
      <w:r>
        <w:rPr>
          <w:spacing w:val="10"/>
          <w:w w:val="110"/>
          <w:sz w:val="20"/>
        </w:rPr>
        <w:t> </w:t>
      </w:r>
      <w:r>
        <w:rPr>
          <w:w w:val="110"/>
          <w:sz w:val="20"/>
        </w:rPr>
        <w:t>la</w:t>
      </w:r>
      <w:r>
        <w:rPr>
          <w:spacing w:val="13"/>
          <w:w w:val="110"/>
          <w:sz w:val="20"/>
        </w:rPr>
        <w:t> </w:t>
      </w:r>
      <w:r>
        <w:rPr>
          <w:w w:val="110"/>
          <w:sz w:val="20"/>
        </w:rPr>
        <w:t>sustenten;</w:t>
      </w:r>
    </w:p>
    <w:p>
      <w:pPr>
        <w:pStyle w:val="BodyText"/>
        <w:spacing w:before="4"/>
        <w:rPr>
          <w:sz w:val="21"/>
        </w:rPr>
      </w:pPr>
    </w:p>
    <w:p>
      <w:pPr>
        <w:pStyle w:val="ListParagraph"/>
        <w:numPr>
          <w:ilvl w:val="0"/>
          <w:numId w:val="30"/>
        </w:numPr>
        <w:tabs>
          <w:tab w:pos="505" w:val="left" w:leader="none"/>
        </w:tabs>
        <w:spacing w:line="249" w:lineRule="auto" w:before="0" w:after="0"/>
        <w:ind w:left="118" w:right="119" w:firstLine="0"/>
        <w:jc w:val="both"/>
        <w:rPr>
          <w:sz w:val="20"/>
        </w:rPr>
      </w:pPr>
      <w:r>
        <w:rPr>
          <w:w w:val="110"/>
          <w:sz w:val="20"/>
        </w:rPr>
        <w:t>La suplencia de la deficiencia de la queja del recurrente, pero sin cambiar los hechos planteados;</w:t>
      </w:r>
      <w:r>
        <w:rPr>
          <w:spacing w:val="11"/>
          <w:w w:val="110"/>
          <w:sz w:val="20"/>
        </w:rPr>
        <w:t> </w:t>
      </w:r>
      <w:r>
        <w:rPr>
          <w:w w:val="110"/>
          <w:sz w:val="20"/>
        </w:rPr>
        <w:t>y</w:t>
      </w:r>
    </w:p>
    <w:p>
      <w:pPr>
        <w:pStyle w:val="BodyText"/>
        <w:spacing w:before="3"/>
      </w:pPr>
    </w:p>
    <w:p>
      <w:pPr>
        <w:pStyle w:val="ListParagraph"/>
        <w:numPr>
          <w:ilvl w:val="0"/>
          <w:numId w:val="30"/>
        </w:numPr>
        <w:tabs>
          <w:tab w:pos="397" w:val="left" w:leader="none"/>
        </w:tabs>
        <w:spacing w:line="249" w:lineRule="auto" w:before="1" w:after="0"/>
        <w:ind w:left="118" w:right="114" w:firstLine="0"/>
        <w:jc w:val="both"/>
        <w:rPr>
          <w:sz w:val="20"/>
        </w:rPr>
      </w:pPr>
      <w:r>
        <w:rPr>
          <w:w w:val="110"/>
          <w:sz w:val="20"/>
        </w:rPr>
        <w:t>La expresión en los puntos resolutivos de la reposición del procedimiento que se ordene; los actos cuya validez se reconozca o cuya invalidez se declare; los términos de </w:t>
      </w:r>
      <w:r>
        <w:rPr>
          <w:spacing w:val="3"/>
          <w:w w:val="110"/>
          <w:sz w:val="20"/>
        </w:rPr>
        <w:t>la </w:t>
      </w:r>
      <w:r>
        <w:rPr>
          <w:w w:val="110"/>
          <w:sz w:val="20"/>
        </w:rPr>
        <w:t>modificación del acto impugnado; la condena que en su caso se decrete y, de ser posible los efectos de la resolución.</w:t>
      </w:r>
    </w:p>
    <w:p>
      <w:pPr>
        <w:pStyle w:val="BodyText"/>
        <w:rPr>
          <w:sz w:val="22"/>
        </w:rPr>
      </w:pPr>
    </w:p>
    <w:p>
      <w:pPr>
        <w:pStyle w:val="Heading1"/>
        <w:spacing w:before="166"/>
        <w:ind w:right="2121"/>
      </w:pPr>
      <w:r>
        <w:rPr/>
        <w:t>TITULO TERCERO</w:t>
      </w:r>
    </w:p>
    <w:p>
      <w:pPr>
        <w:spacing w:line="264" w:lineRule="exact" w:before="0"/>
        <w:ind w:left="2121" w:right="2122" w:firstLine="0"/>
        <w:jc w:val="center"/>
        <w:rPr>
          <w:rFonts w:ascii="TeX Gyre Bonum"/>
          <w:b/>
          <w:sz w:val="20"/>
        </w:rPr>
      </w:pPr>
      <w:r>
        <w:rPr>
          <w:rFonts w:ascii="TeX Gyre Bonum"/>
          <w:b/>
          <w:sz w:val="20"/>
        </w:rPr>
        <w:t>Del Proceso Administrativo</w:t>
      </w:r>
    </w:p>
    <w:p>
      <w:pPr>
        <w:spacing w:line="263" w:lineRule="exact" w:before="179"/>
        <w:ind w:left="2121" w:right="2121" w:firstLine="0"/>
        <w:jc w:val="center"/>
        <w:rPr>
          <w:rFonts w:ascii="TeX Gyre Bonum" w:hAnsi="TeX Gyre Bonum"/>
          <w:b/>
          <w:sz w:val="20"/>
        </w:rPr>
      </w:pPr>
      <w:r>
        <w:rPr>
          <w:rFonts w:ascii="TeX Gyre Bonum" w:hAnsi="TeX Gyre Bonum"/>
          <w:b/>
          <w:sz w:val="20"/>
        </w:rPr>
        <w:t>CAPÍTULO PRIMERO</w:t>
      </w:r>
    </w:p>
    <w:p>
      <w:pPr>
        <w:spacing w:line="263" w:lineRule="exact" w:before="0"/>
        <w:ind w:left="2121" w:right="2122" w:firstLine="0"/>
        <w:jc w:val="center"/>
        <w:rPr>
          <w:rFonts w:ascii="TeX Gyre Bonum"/>
          <w:b/>
          <w:sz w:val="20"/>
        </w:rPr>
      </w:pPr>
      <w:r>
        <w:rPr>
          <w:rFonts w:ascii="TeX Gyre Bonum"/>
          <w:b/>
          <w:sz w:val="20"/>
        </w:rPr>
        <w:t>De las Disposiciones Generales</w:t>
      </w:r>
    </w:p>
    <w:p>
      <w:pPr>
        <w:pStyle w:val="BodyText"/>
        <w:spacing w:line="230" w:lineRule="auto" w:before="185"/>
        <w:ind w:left="118" w:right="117"/>
        <w:jc w:val="both"/>
      </w:pPr>
      <w:r>
        <w:rPr>
          <w:rFonts w:ascii="TeX Gyre Bonum" w:hAnsi="TeX Gyre Bonum"/>
          <w:b/>
          <w:w w:val="110"/>
        </w:rPr>
        <w:t>Artículo 199.- </w:t>
      </w:r>
      <w:r>
        <w:rPr>
          <w:w w:val="110"/>
        </w:rPr>
        <w:t>El proceso administrativo ante el Tribunal se substanciará y resolverá con arreglo a las disposiciones de los títulos primero y tercero de este Código.</w:t>
      </w:r>
    </w:p>
    <w:p>
      <w:pPr>
        <w:pStyle w:val="BodyText"/>
        <w:spacing w:before="7"/>
        <w:rPr>
          <w:sz w:val="17"/>
        </w:rPr>
      </w:pPr>
    </w:p>
    <w:p>
      <w:pPr>
        <w:pStyle w:val="BodyText"/>
        <w:spacing w:line="237" w:lineRule="auto" w:before="1"/>
        <w:ind w:left="118" w:right="112"/>
        <w:jc w:val="both"/>
      </w:pPr>
      <w:r>
        <w:rPr>
          <w:rFonts w:ascii="TeX Gyre Bonum" w:hAnsi="TeX Gyre Bonum"/>
          <w:b/>
          <w:w w:val="110"/>
        </w:rPr>
        <w:t>Artículo 200.- </w:t>
      </w:r>
      <w:r>
        <w:rPr>
          <w:w w:val="110"/>
        </w:rPr>
        <w:t>El proceso administrativo comprende al juicio contencioso administrativo, la acción popular ante las  salas regionales del Tribunal, al recurso  de revisión y otros trámites  ante la sala superior del mismo.</w:t>
      </w:r>
    </w:p>
    <w:p>
      <w:pPr>
        <w:pStyle w:val="BodyText"/>
        <w:rPr>
          <w:sz w:val="22"/>
        </w:rPr>
      </w:pPr>
    </w:p>
    <w:p>
      <w:pPr>
        <w:pStyle w:val="Heading1"/>
        <w:spacing w:before="183"/>
        <w:ind w:right="2121"/>
      </w:pPr>
      <w:r>
        <w:rPr/>
        <w:t>CAPÍTULO SEGUNDO</w:t>
      </w:r>
    </w:p>
    <w:p>
      <w:pPr>
        <w:spacing w:line="192" w:lineRule="auto" w:before="18"/>
        <w:ind w:left="2119" w:right="2123" w:firstLine="0"/>
        <w:jc w:val="center"/>
        <w:rPr>
          <w:rFonts w:ascii="TeX Gyre Bonum"/>
          <w:b/>
          <w:sz w:val="20"/>
        </w:rPr>
      </w:pPr>
      <w:r>
        <w:rPr>
          <w:rFonts w:ascii="TeX Gyre Bonum"/>
          <w:b/>
          <w:sz w:val="20"/>
        </w:rPr>
        <w:t>Del Tribunal de lo Contencioso Administrativo Derogado.</w:t>
      </w:r>
    </w:p>
    <w:p>
      <w:pPr>
        <w:spacing w:line="263" w:lineRule="exact" w:before="190"/>
        <w:ind w:left="2121" w:right="2122" w:firstLine="0"/>
        <w:jc w:val="center"/>
        <w:rPr>
          <w:rFonts w:ascii="TeX Gyre Bonum" w:hAnsi="TeX Gyre Bonum"/>
          <w:b/>
          <w:sz w:val="20"/>
        </w:rPr>
      </w:pPr>
      <w:r>
        <w:rPr>
          <w:rFonts w:ascii="TeX Gyre Bonum" w:hAnsi="TeX Gyre Bonum"/>
          <w:b/>
          <w:sz w:val="20"/>
        </w:rPr>
        <w:t>SECCIÓN PRIMERA</w:t>
      </w:r>
    </w:p>
    <w:p>
      <w:pPr>
        <w:spacing w:line="194" w:lineRule="auto" w:before="15"/>
        <w:ind w:left="2871" w:right="2874" w:firstLine="0"/>
        <w:jc w:val="center"/>
        <w:rPr>
          <w:rFonts w:ascii="TeX Gyre Bonum" w:hAnsi="TeX Gyre Bonum"/>
          <w:b/>
          <w:sz w:val="20"/>
        </w:rPr>
      </w:pPr>
      <w:r>
        <w:rPr>
          <w:rFonts w:ascii="TeX Gyre Bonum" w:hAnsi="TeX Gyre Bonum"/>
          <w:b/>
          <w:sz w:val="20"/>
        </w:rPr>
        <w:t>De la Integración del Tribunal Derogada.</w:t>
      </w:r>
    </w:p>
    <w:p>
      <w:pPr>
        <w:spacing w:after="0" w:line="194" w:lineRule="auto"/>
        <w:jc w:val="center"/>
        <w:rPr>
          <w:rFonts w:ascii="TeX Gyre Bonum" w:hAnsi="TeX Gyre Bonum"/>
          <w:sz w:val="20"/>
        </w:rPr>
        <w:sectPr>
          <w:pgSz w:w="12240" w:h="15840"/>
          <w:pgMar w:header="720" w:footer="1030" w:top="1680" w:bottom="1220" w:left="1300" w:right="1300"/>
        </w:sectPr>
      </w:pPr>
    </w:p>
    <w:p>
      <w:pPr>
        <w:pStyle w:val="BodyText"/>
        <w:spacing w:before="5"/>
        <w:rPr>
          <w:rFonts w:ascii="TeX Gyre Bonum"/>
          <w:b/>
          <w:sz w:val="9"/>
        </w:rPr>
      </w:pPr>
    </w:p>
    <w:p>
      <w:pPr>
        <w:spacing w:before="57"/>
        <w:ind w:left="118" w:right="0" w:firstLine="0"/>
        <w:jc w:val="left"/>
        <w:rPr>
          <w:sz w:val="20"/>
        </w:rPr>
      </w:pPr>
      <w:r>
        <w:rPr>
          <w:rFonts w:ascii="TeX Gyre Bonum" w:hAnsi="TeX Gyre Bonum"/>
          <w:b/>
          <w:sz w:val="20"/>
        </w:rPr>
        <w:t>Artículo  202.-</w:t>
      </w:r>
      <w:r>
        <w:rPr>
          <w:rFonts w:ascii="TeX Gyre Bonum" w:hAnsi="TeX Gyre Bonum"/>
          <w:b/>
          <w:spacing w:val="-11"/>
          <w:sz w:val="20"/>
        </w:rPr>
        <w:t> </w:t>
      </w:r>
      <w:r>
        <w:rPr>
          <w:sz w:val="20"/>
        </w:rPr>
        <w:t>Derogado.</w:t>
      </w:r>
    </w:p>
    <w:p>
      <w:pPr>
        <w:spacing w:before="176"/>
        <w:ind w:left="118" w:right="0" w:firstLine="0"/>
        <w:jc w:val="left"/>
        <w:rPr>
          <w:sz w:val="20"/>
        </w:rPr>
      </w:pPr>
      <w:r>
        <w:rPr>
          <w:rFonts w:ascii="TeX Gyre Bonum" w:hAnsi="TeX Gyre Bonum"/>
          <w:b/>
          <w:sz w:val="20"/>
        </w:rPr>
        <w:t>Artículo  203.-</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204.-</w:t>
      </w:r>
      <w:r>
        <w:rPr>
          <w:rFonts w:ascii="TeX Gyre Bonum" w:hAnsi="TeX Gyre Bonum"/>
          <w:b/>
          <w:spacing w:val="-10"/>
          <w:sz w:val="20"/>
        </w:rPr>
        <w:t> </w:t>
      </w:r>
      <w:r>
        <w:rPr>
          <w:sz w:val="20"/>
        </w:rPr>
        <w:t>Derogado.</w:t>
      </w:r>
    </w:p>
    <w:p>
      <w:pPr>
        <w:spacing w:before="178"/>
        <w:ind w:left="118" w:right="0" w:firstLine="0"/>
        <w:jc w:val="left"/>
        <w:rPr>
          <w:sz w:val="20"/>
        </w:rPr>
      </w:pPr>
      <w:r>
        <w:rPr>
          <w:rFonts w:ascii="TeX Gyre Bonum" w:hAnsi="TeX Gyre Bonum"/>
          <w:b/>
          <w:sz w:val="20"/>
        </w:rPr>
        <w:t>Artículo  205.-</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206.-</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207.-</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208.-</w:t>
      </w:r>
      <w:r>
        <w:rPr>
          <w:rFonts w:ascii="TeX Gyre Bonum" w:hAnsi="TeX Gyre Bonum"/>
          <w:b/>
          <w:spacing w:val="-14"/>
          <w:sz w:val="20"/>
        </w:rPr>
        <w:t> </w:t>
      </w:r>
      <w:r>
        <w:rPr>
          <w:sz w:val="20"/>
        </w:rPr>
        <w:t>Derogado.</w:t>
      </w:r>
    </w:p>
    <w:p>
      <w:pPr>
        <w:spacing w:before="177"/>
        <w:ind w:left="118" w:right="0" w:firstLine="0"/>
        <w:jc w:val="left"/>
        <w:rPr>
          <w:sz w:val="20"/>
        </w:rPr>
      </w:pPr>
      <w:r>
        <w:rPr>
          <w:rFonts w:ascii="TeX Gyre Bonum" w:hAnsi="TeX Gyre Bonum"/>
          <w:b/>
          <w:sz w:val="20"/>
        </w:rPr>
        <w:t>Artículo  209.-</w:t>
      </w:r>
      <w:r>
        <w:rPr>
          <w:rFonts w:ascii="TeX Gyre Bonum" w:hAnsi="TeX Gyre Bonum"/>
          <w:b/>
          <w:spacing w:val="-10"/>
          <w:sz w:val="20"/>
        </w:rPr>
        <w:t> </w:t>
      </w:r>
      <w:r>
        <w:rPr>
          <w:sz w:val="20"/>
        </w:rPr>
        <w:t>Derogado.</w:t>
      </w:r>
    </w:p>
    <w:p>
      <w:pPr>
        <w:spacing w:before="178"/>
        <w:ind w:left="118" w:right="0" w:firstLine="0"/>
        <w:jc w:val="left"/>
        <w:rPr>
          <w:sz w:val="20"/>
        </w:rPr>
      </w:pPr>
      <w:r>
        <w:rPr>
          <w:rFonts w:ascii="TeX Gyre Bonum" w:hAnsi="TeX Gyre Bonum"/>
          <w:b/>
          <w:sz w:val="20"/>
        </w:rPr>
        <w:t>Artículo  210.</w:t>
      </w:r>
      <w:r>
        <w:rPr>
          <w:rFonts w:ascii="TeX Gyre Bonum" w:hAnsi="TeX Gyre Bonum"/>
          <w:b/>
          <w:spacing w:val="-10"/>
          <w:sz w:val="20"/>
        </w:rPr>
        <w:t> </w:t>
      </w:r>
      <w:r>
        <w:rPr>
          <w:sz w:val="20"/>
        </w:rPr>
        <w:t>Derogado.</w:t>
      </w:r>
    </w:p>
    <w:p>
      <w:pPr>
        <w:spacing w:before="179"/>
        <w:ind w:left="118" w:right="0" w:firstLine="0"/>
        <w:jc w:val="left"/>
        <w:rPr>
          <w:sz w:val="20"/>
        </w:rPr>
      </w:pPr>
      <w:r>
        <w:rPr>
          <w:rFonts w:ascii="TeX Gyre Bonum" w:hAnsi="TeX Gyre Bonum"/>
          <w:b/>
          <w:sz w:val="20"/>
        </w:rPr>
        <w:t>Artículo  211.</w:t>
      </w:r>
      <w:r>
        <w:rPr>
          <w:rFonts w:ascii="TeX Gyre Bonum" w:hAnsi="TeX Gyre Bonum"/>
          <w:b/>
          <w:spacing w:val="-10"/>
          <w:sz w:val="20"/>
        </w:rPr>
        <w:t> </w:t>
      </w:r>
      <w:r>
        <w:rPr>
          <w:sz w:val="20"/>
        </w:rPr>
        <w:t>Derogado.</w:t>
      </w:r>
    </w:p>
    <w:p>
      <w:pPr>
        <w:spacing w:before="176"/>
        <w:ind w:left="118" w:right="0" w:firstLine="0"/>
        <w:jc w:val="left"/>
        <w:rPr>
          <w:sz w:val="20"/>
        </w:rPr>
      </w:pPr>
      <w:r>
        <w:rPr>
          <w:rFonts w:ascii="TeX Gyre Bonum" w:hAnsi="TeX Gyre Bonum"/>
          <w:b/>
          <w:sz w:val="20"/>
        </w:rPr>
        <w:t>Artículo  212.-</w:t>
      </w:r>
      <w:r>
        <w:rPr>
          <w:rFonts w:ascii="TeX Gyre Bonum" w:hAnsi="TeX Gyre Bonum"/>
          <w:b/>
          <w:spacing w:val="-13"/>
          <w:sz w:val="20"/>
        </w:rPr>
        <w:t> </w:t>
      </w:r>
      <w:r>
        <w:rPr>
          <w:sz w:val="20"/>
        </w:rPr>
        <w:t>Derogado.</w:t>
      </w:r>
    </w:p>
    <w:p>
      <w:pPr>
        <w:spacing w:before="179"/>
        <w:ind w:left="118" w:right="0" w:firstLine="0"/>
        <w:jc w:val="left"/>
        <w:rPr>
          <w:sz w:val="20"/>
        </w:rPr>
      </w:pPr>
      <w:r>
        <w:rPr>
          <w:rFonts w:ascii="TeX Gyre Bonum" w:hAnsi="TeX Gyre Bonum"/>
          <w:b/>
          <w:sz w:val="20"/>
        </w:rPr>
        <w:t>Artículo  213.-</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214.-</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215.-</w:t>
      </w:r>
      <w:r>
        <w:rPr>
          <w:rFonts w:ascii="TeX Gyre Bonum" w:hAnsi="TeX Gyre Bonum"/>
          <w:b/>
          <w:spacing w:val="-14"/>
          <w:sz w:val="20"/>
        </w:rPr>
        <w:t> </w:t>
      </w:r>
      <w:r>
        <w:rPr>
          <w:sz w:val="20"/>
        </w:rPr>
        <w:t>Derogado.</w:t>
      </w:r>
    </w:p>
    <w:p>
      <w:pPr>
        <w:pStyle w:val="BodyText"/>
      </w:pPr>
    </w:p>
    <w:p>
      <w:pPr>
        <w:pStyle w:val="Heading1"/>
        <w:spacing w:line="262" w:lineRule="exact" w:before="187"/>
        <w:ind w:right="2123"/>
      </w:pPr>
      <w:r>
        <w:rPr/>
        <w:t>SECCIÓN SEGUNDA</w:t>
      </w:r>
    </w:p>
    <w:p>
      <w:pPr>
        <w:spacing w:line="194" w:lineRule="auto" w:before="15"/>
        <w:ind w:left="3381" w:right="3383" w:firstLine="0"/>
        <w:jc w:val="center"/>
        <w:rPr>
          <w:rFonts w:ascii="TeX Gyre Bonum"/>
          <w:b/>
          <w:sz w:val="20"/>
        </w:rPr>
      </w:pPr>
      <w:r>
        <w:rPr>
          <w:rFonts w:ascii="TeX Gyre Bonum"/>
          <w:b/>
          <w:sz w:val="20"/>
        </w:rPr>
        <w:t>De la Sala Superior Derogada.</w:t>
      </w:r>
    </w:p>
    <w:p>
      <w:pPr>
        <w:pStyle w:val="BodyText"/>
        <w:rPr>
          <w:rFonts w:ascii="TeX Gyre Bonum"/>
          <w:b/>
          <w:sz w:val="9"/>
        </w:rPr>
      </w:pPr>
    </w:p>
    <w:p>
      <w:pPr>
        <w:spacing w:before="57"/>
        <w:ind w:left="118" w:right="0" w:firstLine="0"/>
        <w:jc w:val="left"/>
        <w:rPr>
          <w:sz w:val="20"/>
        </w:rPr>
      </w:pPr>
      <w:r>
        <w:rPr>
          <w:rFonts w:ascii="TeX Gyre Bonum" w:hAnsi="TeX Gyre Bonum"/>
          <w:b/>
          <w:sz w:val="20"/>
        </w:rPr>
        <w:t>Artículo 216. </w:t>
      </w:r>
      <w:r>
        <w:rPr>
          <w:sz w:val="20"/>
        </w:rPr>
        <w:t>Derogado.</w:t>
      </w:r>
    </w:p>
    <w:p>
      <w:pPr>
        <w:spacing w:before="177"/>
        <w:ind w:left="118" w:right="0" w:firstLine="0"/>
        <w:jc w:val="left"/>
        <w:rPr>
          <w:sz w:val="20"/>
        </w:rPr>
      </w:pPr>
      <w:r>
        <w:rPr>
          <w:rFonts w:ascii="TeX Gyre Bonum" w:hAnsi="TeX Gyre Bonum"/>
          <w:b/>
          <w:sz w:val="20"/>
        </w:rPr>
        <w:t>Artículo  217.-</w:t>
      </w:r>
      <w:r>
        <w:rPr>
          <w:rFonts w:ascii="TeX Gyre Bonum" w:hAnsi="TeX Gyre Bonum"/>
          <w:b/>
          <w:spacing w:val="-14"/>
          <w:sz w:val="20"/>
        </w:rPr>
        <w:t> </w:t>
      </w:r>
      <w:r>
        <w:rPr>
          <w:sz w:val="20"/>
        </w:rPr>
        <w:t>Derogado.</w:t>
      </w:r>
    </w:p>
    <w:p>
      <w:pPr>
        <w:spacing w:before="178"/>
        <w:ind w:left="118" w:right="0" w:firstLine="0"/>
        <w:jc w:val="left"/>
        <w:rPr>
          <w:sz w:val="20"/>
        </w:rPr>
      </w:pPr>
      <w:r>
        <w:rPr>
          <w:rFonts w:ascii="TeX Gyre Bonum" w:hAnsi="TeX Gyre Bonum"/>
          <w:b/>
          <w:sz w:val="20"/>
        </w:rPr>
        <w:t>Artículo  218.-</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219. </w:t>
      </w:r>
      <w:r>
        <w:rPr>
          <w:sz w:val="20"/>
        </w:rPr>
        <w:t>Derogado.</w:t>
      </w:r>
    </w:p>
    <w:p>
      <w:pPr>
        <w:spacing w:before="176"/>
        <w:ind w:left="118" w:right="0" w:firstLine="0"/>
        <w:jc w:val="left"/>
        <w:rPr>
          <w:sz w:val="20"/>
        </w:rPr>
      </w:pPr>
      <w:r>
        <w:rPr>
          <w:rFonts w:ascii="TeX Gyre Bonum" w:hAnsi="TeX Gyre Bonum"/>
          <w:b/>
          <w:sz w:val="20"/>
        </w:rPr>
        <w:t>Artículo  220.-</w:t>
      </w:r>
      <w:r>
        <w:rPr>
          <w:rFonts w:ascii="TeX Gyre Bonum" w:hAnsi="TeX Gyre Bonum"/>
          <w:b/>
          <w:spacing w:val="-11"/>
          <w:sz w:val="20"/>
        </w:rPr>
        <w:t> </w:t>
      </w:r>
      <w:r>
        <w:rPr>
          <w:sz w:val="20"/>
        </w:rPr>
        <w:t>Derogado.</w:t>
      </w:r>
    </w:p>
    <w:p>
      <w:pPr>
        <w:spacing w:before="179"/>
        <w:ind w:left="118" w:right="0" w:firstLine="0"/>
        <w:jc w:val="left"/>
        <w:rPr>
          <w:sz w:val="20"/>
        </w:rPr>
      </w:pPr>
      <w:r>
        <w:rPr>
          <w:rFonts w:ascii="TeX Gyre Bonum" w:hAnsi="TeX Gyre Bonum"/>
          <w:b/>
          <w:sz w:val="20"/>
        </w:rPr>
        <w:t>Artículo  221.-</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222.-</w:t>
      </w:r>
      <w:r>
        <w:rPr>
          <w:rFonts w:ascii="TeX Gyre Bonum" w:hAnsi="TeX Gyre Bonum"/>
          <w:b/>
          <w:spacing w:val="-14"/>
          <w:sz w:val="20"/>
        </w:rPr>
        <w:t> </w:t>
      </w:r>
      <w:r>
        <w:rPr>
          <w:sz w:val="20"/>
        </w:rPr>
        <w:t>Derogado.</w:t>
      </w:r>
    </w:p>
    <w:p>
      <w:pPr>
        <w:pStyle w:val="BodyText"/>
      </w:pPr>
    </w:p>
    <w:p>
      <w:pPr>
        <w:pStyle w:val="Heading1"/>
        <w:spacing w:line="263" w:lineRule="exact" w:before="184"/>
      </w:pPr>
      <w:r>
        <w:rPr/>
        <w:t>SECCIÓN TERCERA</w:t>
      </w:r>
    </w:p>
    <w:p>
      <w:pPr>
        <w:spacing w:line="194" w:lineRule="auto" w:before="15"/>
        <w:ind w:left="3381" w:right="3383" w:firstLine="0"/>
        <w:jc w:val="center"/>
        <w:rPr>
          <w:rFonts w:ascii="TeX Gyre Bonum"/>
          <w:b/>
          <w:sz w:val="20"/>
        </w:rPr>
      </w:pPr>
      <w:r>
        <w:rPr>
          <w:rFonts w:ascii="TeX Gyre Bonum"/>
          <w:b/>
          <w:sz w:val="20"/>
        </w:rPr>
        <w:t>Del Presidente del Tribunal Derogada.</w:t>
      </w:r>
    </w:p>
    <w:p>
      <w:pPr>
        <w:spacing w:after="0" w:line="194" w:lineRule="auto"/>
        <w:jc w:val="center"/>
        <w:rPr>
          <w:rFonts w:ascii="TeX Gyre Bonum"/>
          <w:sz w:val="20"/>
        </w:rPr>
        <w:sectPr>
          <w:headerReference w:type="default" r:id="rId15"/>
          <w:footerReference w:type="default" r:id="rId16"/>
          <w:pgSz w:w="12240" w:h="15840"/>
          <w:pgMar w:header="720" w:footer="1030" w:top="1920" w:bottom="1220" w:left="1300" w:right="1300"/>
          <w:pgNumType w:start="34"/>
        </w:sectPr>
      </w:pPr>
    </w:p>
    <w:p>
      <w:pPr>
        <w:pStyle w:val="BodyText"/>
        <w:spacing w:before="5"/>
        <w:rPr>
          <w:rFonts w:ascii="TeX Gyre Bonum"/>
          <w:b/>
          <w:sz w:val="9"/>
        </w:rPr>
      </w:pPr>
    </w:p>
    <w:p>
      <w:pPr>
        <w:spacing w:before="57"/>
        <w:ind w:left="118" w:right="0" w:firstLine="0"/>
        <w:jc w:val="left"/>
        <w:rPr>
          <w:sz w:val="20"/>
        </w:rPr>
      </w:pPr>
      <w:r>
        <w:rPr>
          <w:rFonts w:ascii="TeX Gyre Bonum" w:hAnsi="TeX Gyre Bonum"/>
          <w:b/>
          <w:sz w:val="20"/>
        </w:rPr>
        <w:t>Artículo 224. </w:t>
      </w:r>
      <w:r>
        <w:rPr>
          <w:sz w:val="20"/>
        </w:rPr>
        <w:t>Derogado.</w:t>
      </w:r>
    </w:p>
    <w:p>
      <w:pPr>
        <w:spacing w:before="176"/>
        <w:ind w:left="118" w:right="0" w:firstLine="0"/>
        <w:jc w:val="left"/>
        <w:rPr>
          <w:sz w:val="20"/>
        </w:rPr>
      </w:pPr>
      <w:r>
        <w:rPr>
          <w:rFonts w:ascii="TeX Gyre Bonum" w:hAnsi="TeX Gyre Bonum"/>
          <w:b/>
          <w:sz w:val="20"/>
        </w:rPr>
        <w:t>Artículo 225.- </w:t>
      </w:r>
      <w:r>
        <w:rPr>
          <w:sz w:val="20"/>
        </w:rPr>
        <w:t>Derogado.</w:t>
      </w:r>
    </w:p>
    <w:p>
      <w:pPr>
        <w:pStyle w:val="BodyText"/>
      </w:pPr>
    </w:p>
    <w:p>
      <w:pPr>
        <w:pStyle w:val="Heading1"/>
        <w:spacing w:before="187"/>
        <w:ind w:right="2121"/>
      </w:pPr>
      <w:r>
        <w:rPr/>
        <w:t>SECCIÓN TERCERA BIS</w:t>
      </w:r>
    </w:p>
    <w:p>
      <w:pPr>
        <w:spacing w:line="194" w:lineRule="auto" w:before="15"/>
        <w:ind w:left="2874" w:right="2874" w:firstLine="0"/>
        <w:jc w:val="center"/>
        <w:rPr>
          <w:rFonts w:ascii="TeX Gyre Bonum"/>
          <w:b/>
          <w:sz w:val="20"/>
        </w:rPr>
      </w:pPr>
      <w:r>
        <w:rPr>
          <w:rFonts w:ascii="TeX Gyre Bonum"/>
          <w:b/>
          <w:sz w:val="20"/>
        </w:rPr>
        <w:t>Del Vicepresidente del Tribunal Derogada.</w:t>
      </w:r>
    </w:p>
    <w:p>
      <w:pPr>
        <w:pStyle w:val="BodyText"/>
        <w:spacing w:before="13"/>
        <w:rPr>
          <w:rFonts w:ascii="TeX Gyre Bonum"/>
          <w:b/>
          <w:sz w:val="8"/>
        </w:rPr>
      </w:pPr>
    </w:p>
    <w:p>
      <w:pPr>
        <w:spacing w:before="57"/>
        <w:ind w:left="118" w:right="0" w:firstLine="0"/>
        <w:jc w:val="left"/>
        <w:rPr>
          <w:sz w:val="20"/>
        </w:rPr>
      </w:pPr>
      <w:r>
        <w:rPr>
          <w:rFonts w:ascii="TeX Gyre Bonum" w:hAnsi="TeX Gyre Bonum"/>
          <w:b/>
          <w:sz w:val="20"/>
        </w:rPr>
        <w:t>Artículo 225 Bis.</w:t>
      </w:r>
      <w:r>
        <w:rPr>
          <w:rFonts w:ascii="TeX Gyre Bonum" w:hAnsi="TeX Gyre Bonum"/>
          <w:b/>
          <w:spacing w:val="61"/>
          <w:sz w:val="20"/>
        </w:rPr>
        <w:t> </w:t>
      </w:r>
      <w:r>
        <w:rPr>
          <w:sz w:val="20"/>
        </w:rPr>
        <w:t>Derogado.</w:t>
      </w:r>
    </w:p>
    <w:p>
      <w:pPr>
        <w:spacing w:before="179"/>
        <w:ind w:left="118" w:right="0" w:firstLine="0"/>
        <w:jc w:val="left"/>
        <w:rPr>
          <w:sz w:val="20"/>
        </w:rPr>
      </w:pPr>
      <w:r>
        <w:rPr>
          <w:rFonts w:ascii="TeX Gyre Bonum" w:hAnsi="TeX Gyre Bonum"/>
          <w:b/>
          <w:sz w:val="20"/>
        </w:rPr>
        <w:t>Artículo 225 Ter.</w:t>
      </w:r>
      <w:r>
        <w:rPr>
          <w:rFonts w:ascii="TeX Gyre Bonum" w:hAnsi="TeX Gyre Bonum"/>
          <w:b/>
          <w:spacing w:val="56"/>
          <w:sz w:val="20"/>
        </w:rPr>
        <w:t> </w:t>
      </w:r>
      <w:r>
        <w:rPr>
          <w:sz w:val="20"/>
        </w:rPr>
        <w:t>Derogado.</w:t>
      </w:r>
    </w:p>
    <w:p>
      <w:pPr>
        <w:pStyle w:val="BodyText"/>
      </w:pPr>
    </w:p>
    <w:p>
      <w:pPr>
        <w:pStyle w:val="Heading1"/>
        <w:spacing w:line="263" w:lineRule="exact" w:before="185"/>
      </w:pPr>
      <w:r>
        <w:rPr/>
        <w:t>SECCIÓN CUARTA</w:t>
      </w:r>
    </w:p>
    <w:p>
      <w:pPr>
        <w:spacing w:line="194" w:lineRule="auto" w:before="15"/>
        <w:ind w:left="3381" w:right="3379" w:firstLine="0"/>
        <w:jc w:val="center"/>
        <w:rPr>
          <w:rFonts w:ascii="TeX Gyre Bonum"/>
          <w:b/>
          <w:sz w:val="20"/>
        </w:rPr>
      </w:pPr>
      <w:r>
        <w:rPr>
          <w:rFonts w:ascii="TeX Gyre Bonum"/>
          <w:b/>
          <w:sz w:val="20"/>
        </w:rPr>
        <w:t>De las Salas Regionales Derogada.</w:t>
      </w:r>
    </w:p>
    <w:p>
      <w:pPr>
        <w:pStyle w:val="BodyText"/>
        <w:spacing w:before="1"/>
        <w:rPr>
          <w:rFonts w:ascii="TeX Gyre Bonum"/>
          <w:b/>
          <w:sz w:val="9"/>
        </w:rPr>
      </w:pPr>
    </w:p>
    <w:p>
      <w:pPr>
        <w:spacing w:before="57"/>
        <w:ind w:left="118" w:right="0" w:firstLine="0"/>
        <w:jc w:val="left"/>
        <w:rPr>
          <w:sz w:val="20"/>
        </w:rPr>
      </w:pPr>
      <w:r>
        <w:rPr>
          <w:rFonts w:ascii="TeX Gyre Bonum" w:hAnsi="TeX Gyre Bonum"/>
          <w:b/>
          <w:sz w:val="20"/>
        </w:rPr>
        <w:t>Artículo  226.-</w:t>
      </w:r>
      <w:r>
        <w:rPr>
          <w:rFonts w:ascii="TeX Gyre Bonum" w:hAnsi="TeX Gyre Bonum"/>
          <w:b/>
          <w:spacing w:val="-10"/>
          <w:sz w:val="20"/>
        </w:rPr>
        <w:t> </w:t>
      </w:r>
      <w:r>
        <w:rPr>
          <w:sz w:val="20"/>
        </w:rPr>
        <w:t>Derogado.</w:t>
      </w:r>
    </w:p>
    <w:p>
      <w:pPr>
        <w:spacing w:before="176"/>
        <w:ind w:left="118" w:right="0" w:firstLine="0"/>
        <w:jc w:val="left"/>
        <w:rPr>
          <w:sz w:val="20"/>
        </w:rPr>
      </w:pPr>
      <w:r>
        <w:rPr>
          <w:rFonts w:ascii="TeX Gyre Bonum" w:hAnsi="TeX Gyre Bonum"/>
          <w:b/>
          <w:sz w:val="20"/>
        </w:rPr>
        <w:t>Artículo  227.-</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228.-</w:t>
      </w:r>
      <w:r>
        <w:rPr>
          <w:rFonts w:ascii="TeX Gyre Bonum" w:hAnsi="TeX Gyre Bonum"/>
          <w:b/>
          <w:spacing w:val="-14"/>
          <w:sz w:val="20"/>
        </w:rPr>
        <w:t> </w:t>
      </w:r>
      <w:r>
        <w:rPr>
          <w:sz w:val="20"/>
        </w:rPr>
        <w:t>Derogado.</w:t>
      </w:r>
    </w:p>
    <w:p>
      <w:pPr>
        <w:pStyle w:val="BodyText"/>
      </w:pPr>
    </w:p>
    <w:p>
      <w:pPr>
        <w:pStyle w:val="Heading1"/>
        <w:spacing w:before="184"/>
        <w:ind w:right="2123"/>
      </w:pPr>
      <w:r>
        <w:rPr/>
        <w:t>CAPÍTULO TERCERO</w:t>
      </w:r>
    </w:p>
    <w:p>
      <w:pPr>
        <w:spacing w:line="264" w:lineRule="exact" w:before="0"/>
        <w:ind w:left="2119" w:right="2123" w:firstLine="0"/>
        <w:jc w:val="center"/>
        <w:rPr>
          <w:rFonts w:ascii="TeX Gyre Bonum"/>
          <w:b/>
          <w:sz w:val="20"/>
        </w:rPr>
      </w:pPr>
      <w:r>
        <w:rPr>
          <w:rFonts w:ascii="TeX Gyre Bonum"/>
          <w:b/>
          <w:sz w:val="20"/>
        </w:rPr>
        <w:t>Del Juicio Contencioso Administrativo</w:t>
      </w:r>
    </w:p>
    <w:p>
      <w:pPr>
        <w:spacing w:line="264" w:lineRule="exact" w:before="179"/>
        <w:ind w:left="2121" w:right="2121" w:firstLine="0"/>
        <w:jc w:val="center"/>
        <w:rPr>
          <w:rFonts w:ascii="TeX Gyre Bonum" w:hAnsi="TeX Gyre Bonum"/>
          <w:b/>
          <w:sz w:val="20"/>
        </w:rPr>
      </w:pPr>
      <w:r>
        <w:rPr>
          <w:rFonts w:ascii="TeX Gyre Bonum" w:hAnsi="TeX Gyre Bonum"/>
          <w:b/>
          <w:sz w:val="20"/>
        </w:rPr>
        <w:t>SECCIÓN PRIMERA</w:t>
      </w:r>
    </w:p>
    <w:p>
      <w:pPr>
        <w:spacing w:line="264" w:lineRule="exact" w:before="0"/>
        <w:ind w:left="2121" w:right="2122" w:firstLine="0"/>
        <w:jc w:val="center"/>
        <w:rPr>
          <w:rFonts w:ascii="TeX Gyre Bonum"/>
          <w:b/>
          <w:sz w:val="20"/>
        </w:rPr>
      </w:pPr>
      <w:r>
        <w:rPr>
          <w:rFonts w:ascii="TeX Gyre Bonum"/>
          <w:b/>
          <w:sz w:val="20"/>
        </w:rPr>
        <w:t>De las Disposiciones Generales</w:t>
      </w:r>
    </w:p>
    <w:p>
      <w:pPr>
        <w:spacing w:before="176"/>
        <w:ind w:left="118" w:right="0" w:firstLine="0"/>
        <w:jc w:val="left"/>
        <w:rPr>
          <w:sz w:val="20"/>
        </w:rPr>
      </w:pPr>
      <w:r>
        <w:rPr>
          <w:rFonts w:ascii="TeX Gyre Bonum" w:hAnsi="TeX Gyre Bonum"/>
          <w:b/>
          <w:w w:val="105"/>
          <w:sz w:val="20"/>
        </w:rPr>
        <w:t>Artículo 229.- </w:t>
      </w:r>
      <w:r>
        <w:rPr>
          <w:w w:val="105"/>
          <w:sz w:val="20"/>
        </w:rPr>
        <w:t>Procede el juicio contencioso administrativo en contra de:</w:t>
      </w:r>
    </w:p>
    <w:p>
      <w:pPr>
        <w:pStyle w:val="BodyText"/>
        <w:spacing w:before="10"/>
        <w:rPr>
          <w:sz w:val="19"/>
        </w:rPr>
      </w:pPr>
    </w:p>
    <w:p>
      <w:pPr>
        <w:pStyle w:val="ListParagraph"/>
        <w:numPr>
          <w:ilvl w:val="0"/>
          <w:numId w:val="31"/>
        </w:numPr>
        <w:tabs>
          <w:tab w:pos="326" w:val="left" w:leader="none"/>
        </w:tabs>
        <w:spacing w:line="247" w:lineRule="auto" w:before="0" w:after="0"/>
        <w:ind w:left="118" w:right="119" w:firstLine="0"/>
        <w:jc w:val="both"/>
        <w:rPr>
          <w:sz w:val="20"/>
        </w:rPr>
      </w:pPr>
      <w:r>
        <w:rPr>
          <w:w w:val="110"/>
          <w:sz w:val="20"/>
        </w:rPr>
        <w:t>Las resoluciones administrativas y fiscales que dicten, ordenen, ejecuten o traten de ejecutar las autoridades del Poder Ejecutivo del Estado, de los municipios o de los organismos auxiliares de carácter estatal o municipal, por violaciones cometidas en las mismas o durante el procedimiento administrativo, en este último caso cuando trasciendan al sentido de las resoluciones;</w:t>
      </w:r>
    </w:p>
    <w:p>
      <w:pPr>
        <w:pStyle w:val="BodyText"/>
        <w:rPr>
          <w:sz w:val="21"/>
        </w:rPr>
      </w:pPr>
    </w:p>
    <w:p>
      <w:pPr>
        <w:pStyle w:val="ListParagraph"/>
        <w:numPr>
          <w:ilvl w:val="0"/>
          <w:numId w:val="31"/>
        </w:numPr>
        <w:tabs>
          <w:tab w:pos="421" w:val="left" w:leader="none"/>
        </w:tabs>
        <w:spacing w:line="247" w:lineRule="auto" w:before="0" w:after="0"/>
        <w:ind w:left="118" w:right="117" w:firstLine="0"/>
        <w:jc w:val="both"/>
        <w:rPr>
          <w:sz w:val="20"/>
        </w:rPr>
      </w:pPr>
      <w:r>
        <w:rPr>
          <w:w w:val="110"/>
          <w:sz w:val="20"/>
        </w:rPr>
        <w:t>Los actos administrativos y fiscales de trámite que dicten, ordenen, ejecuten o traten de ejecutar las autoridades del Poder Ejecutivo del Estado, de los municipios y de los organismos auxiliares de carácter estatal o municipal, que afecten derechos de particulares de imposible reparación;</w:t>
      </w:r>
    </w:p>
    <w:p>
      <w:pPr>
        <w:pStyle w:val="BodyText"/>
        <w:spacing w:before="10"/>
      </w:pPr>
    </w:p>
    <w:p>
      <w:pPr>
        <w:pStyle w:val="ListParagraph"/>
        <w:numPr>
          <w:ilvl w:val="0"/>
          <w:numId w:val="31"/>
        </w:numPr>
        <w:tabs>
          <w:tab w:pos="496" w:val="left" w:leader="none"/>
        </w:tabs>
        <w:spacing w:line="247" w:lineRule="auto" w:before="0" w:after="0"/>
        <w:ind w:left="118" w:right="120" w:firstLine="0"/>
        <w:jc w:val="both"/>
        <w:rPr>
          <w:sz w:val="20"/>
        </w:rPr>
      </w:pPr>
      <w:r>
        <w:rPr>
          <w:w w:val="110"/>
          <w:sz w:val="20"/>
        </w:rPr>
        <w:t>Los actos que dicten, ordenen, ejecuten o traten de ejecutar, de manera unilateral, las autoridades del Poder Ejecutivo del Estado, de los municipios y de los organismos auxiliares de carácter estatal o municipal, respecto de contratos, convenios y otros acuerdos de voluntad que se</w:t>
      </w:r>
      <w:r>
        <w:rPr>
          <w:spacing w:val="9"/>
          <w:w w:val="110"/>
          <w:sz w:val="20"/>
        </w:rPr>
        <w:t> </w:t>
      </w:r>
      <w:r>
        <w:rPr>
          <w:w w:val="110"/>
          <w:sz w:val="20"/>
        </w:rPr>
        <w:t>hayan</w:t>
      </w:r>
      <w:r>
        <w:rPr>
          <w:spacing w:val="10"/>
          <w:w w:val="110"/>
          <w:sz w:val="20"/>
        </w:rPr>
        <w:t> </w:t>
      </w:r>
      <w:r>
        <w:rPr>
          <w:w w:val="110"/>
          <w:sz w:val="20"/>
        </w:rPr>
        <w:t>celebrado</w:t>
      </w:r>
      <w:r>
        <w:rPr>
          <w:spacing w:val="12"/>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particulares</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renglones</w:t>
      </w:r>
      <w:r>
        <w:rPr>
          <w:spacing w:val="11"/>
          <w:w w:val="110"/>
          <w:sz w:val="20"/>
        </w:rPr>
        <w:t> </w:t>
      </w:r>
      <w:r>
        <w:rPr>
          <w:w w:val="110"/>
          <w:sz w:val="20"/>
        </w:rPr>
        <w:t>administrativo</w:t>
      </w:r>
      <w:r>
        <w:rPr>
          <w:spacing w:val="11"/>
          <w:w w:val="110"/>
          <w:sz w:val="20"/>
        </w:rPr>
        <w:t> </w:t>
      </w:r>
      <w:r>
        <w:rPr>
          <w:w w:val="110"/>
          <w:sz w:val="20"/>
        </w:rPr>
        <w:t>y</w:t>
      </w:r>
      <w:r>
        <w:rPr>
          <w:spacing w:val="10"/>
          <w:w w:val="110"/>
          <w:sz w:val="20"/>
        </w:rPr>
        <w:t> </w:t>
      </w:r>
      <w:r>
        <w:rPr>
          <w:w w:val="110"/>
          <w:sz w:val="20"/>
        </w:rPr>
        <w:t>fiscal;</w:t>
      </w:r>
    </w:p>
    <w:p>
      <w:pPr>
        <w:pStyle w:val="BodyText"/>
        <w:spacing w:before="10"/>
      </w:pPr>
    </w:p>
    <w:p>
      <w:pPr>
        <w:pStyle w:val="ListParagraph"/>
        <w:numPr>
          <w:ilvl w:val="0"/>
          <w:numId w:val="31"/>
        </w:numPr>
        <w:tabs>
          <w:tab w:pos="475" w:val="left" w:leader="none"/>
        </w:tabs>
        <w:spacing w:line="249" w:lineRule="auto" w:before="1" w:after="0"/>
        <w:ind w:left="118" w:right="118" w:firstLine="0"/>
        <w:jc w:val="both"/>
        <w:rPr>
          <w:sz w:val="20"/>
        </w:rPr>
      </w:pPr>
      <w:r>
        <w:rPr>
          <w:w w:val="110"/>
          <w:sz w:val="20"/>
        </w:rPr>
        <w:t>Los actos administrativos o fiscales que se relacionen con la resolución afirmativa ficta en estas materias, que se configure por el silencio de las autoridades estatales o municipales para dar</w:t>
      </w:r>
      <w:r>
        <w:rPr>
          <w:spacing w:val="10"/>
          <w:w w:val="110"/>
          <w:sz w:val="20"/>
        </w:rPr>
        <w:t> </w:t>
      </w:r>
      <w:r>
        <w:rPr>
          <w:w w:val="110"/>
          <w:sz w:val="20"/>
        </w:rPr>
        <w:t>respuesta</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peticiones</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particulares,</w:t>
      </w:r>
      <w:r>
        <w:rPr>
          <w:spacing w:val="12"/>
          <w:w w:val="110"/>
          <w:sz w:val="20"/>
        </w:rPr>
        <w:t> </w:t>
      </w:r>
      <w:r>
        <w:rPr>
          <w:w w:val="110"/>
          <w:sz w:val="20"/>
        </w:rPr>
        <w:t>en</w:t>
      </w:r>
      <w:r>
        <w:rPr>
          <w:spacing w:val="11"/>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Código;</w:t>
      </w:r>
    </w:p>
    <w:p>
      <w:pPr>
        <w:spacing w:after="0" w:line="249" w:lineRule="auto"/>
        <w:jc w:val="both"/>
        <w:rPr>
          <w:sz w:val="20"/>
        </w:rPr>
        <w:sectPr>
          <w:headerReference w:type="default" r:id="rId17"/>
          <w:footerReference w:type="default" r:id="rId18"/>
          <w:pgSz w:w="12240" w:h="15840"/>
          <w:pgMar w:header="720" w:footer="1030" w:top="1920" w:bottom="1220" w:left="1300" w:right="1300"/>
          <w:pgNumType w:start="35"/>
        </w:sectPr>
      </w:pPr>
    </w:p>
    <w:p>
      <w:pPr>
        <w:pStyle w:val="BodyText"/>
        <w:spacing w:before="1"/>
        <w:rPr>
          <w:sz w:val="12"/>
        </w:rPr>
      </w:pPr>
    </w:p>
    <w:p>
      <w:pPr>
        <w:pStyle w:val="ListParagraph"/>
        <w:numPr>
          <w:ilvl w:val="0"/>
          <w:numId w:val="31"/>
        </w:numPr>
        <w:tabs>
          <w:tab w:pos="455" w:val="left" w:leader="none"/>
        </w:tabs>
        <w:spacing w:line="247" w:lineRule="auto" w:before="104" w:after="0"/>
        <w:ind w:left="118" w:right="118" w:firstLine="0"/>
        <w:jc w:val="both"/>
        <w:rPr>
          <w:sz w:val="20"/>
        </w:rPr>
      </w:pPr>
      <w:r>
        <w:rPr>
          <w:w w:val="110"/>
          <w:sz w:val="20"/>
        </w:rPr>
        <w:t>Las resoluciones negativas fictas que se configuren por el silencio de las autoridades administrativas y fiscales de carácter estatal o  municipal, para dar respuesta a las peticiones     de los particulares, en el plazo de </w:t>
      </w:r>
      <w:r>
        <w:rPr>
          <w:spacing w:val="7"/>
          <w:w w:val="110"/>
          <w:sz w:val="20"/>
        </w:rPr>
        <w:t>quince días </w:t>
      </w:r>
      <w:r>
        <w:rPr>
          <w:w w:val="110"/>
          <w:sz w:val="20"/>
        </w:rPr>
        <w:t>siguientes a su presentación, conforme a las disposiciones de este</w:t>
      </w:r>
      <w:r>
        <w:rPr>
          <w:spacing w:val="30"/>
          <w:w w:val="110"/>
          <w:sz w:val="20"/>
        </w:rPr>
        <w:t> </w:t>
      </w:r>
      <w:r>
        <w:rPr>
          <w:w w:val="110"/>
          <w:sz w:val="20"/>
        </w:rPr>
        <w:t>ordenamiento;</w:t>
      </w:r>
    </w:p>
    <w:p>
      <w:pPr>
        <w:pStyle w:val="BodyText"/>
        <w:spacing w:before="10"/>
      </w:pPr>
    </w:p>
    <w:p>
      <w:pPr>
        <w:pStyle w:val="ListParagraph"/>
        <w:numPr>
          <w:ilvl w:val="0"/>
          <w:numId w:val="31"/>
        </w:numPr>
        <w:tabs>
          <w:tab w:pos="460" w:val="left" w:leader="none"/>
        </w:tabs>
        <w:spacing w:line="249" w:lineRule="auto" w:before="0" w:after="0"/>
        <w:ind w:left="118" w:right="116" w:firstLine="0"/>
        <w:jc w:val="both"/>
        <w:rPr>
          <w:sz w:val="20"/>
        </w:rPr>
      </w:pPr>
      <w:r>
        <w:rPr>
          <w:w w:val="110"/>
          <w:sz w:val="20"/>
        </w:rPr>
        <w:t>Las omisiones de las autoridades del Poder Ejecutivo, de los municipios y de los organismos auxiliares de carácter estatal o municipal para dar respuesta a  las  peticiones  de  los particulares, una vez que hayan transcurrido por lo menos </w:t>
      </w:r>
      <w:r>
        <w:rPr>
          <w:spacing w:val="6"/>
          <w:w w:val="110"/>
          <w:sz w:val="20"/>
        </w:rPr>
        <w:t>diez </w:t>
      </w:r>
      <w:r>
        <w:rPr>
          <w:w w:val="110"/>
          <w:sz w:val="20"/>
        </w:rPr>
        <w:t>días siguientes a su presentación;</w:t>
      </w:r>
    </w:p>
    <w:p>
      <w:pPr>
        <w:pStyle w:val="BodyText"/>
        <w:spacing w:before="1"/>
      </w:pPr>
    </w:p>
    <w:p>
      <w:pPr>
        <w:pStyle w:val="ListParagraph"/>
        <w:numPr>
          <w:ilvl w:val="0"/>
          <w:numId w:val="31"/>
        </w:numPr>
        <w:tabs>
          <w:tab w:pos="597" w:val="left" w:leader="none"/>
        </w:tabs>
        <w:spacing w:line="249" w:lineRule="auto" w:before="0" w:after="0"/>
        <w:ind w:left="118" w:right="116" w:firstLine="0"/>
        <w:jc w:val="both"/>
        <w:rPr>
          <w:sz w:val="20"/>
        </w:rPr>
      </w:pPr>
      <w:r>
        <w:rPr>
          <w:w w:val="110"/>
          <w:sz w:val="20"/>
        </w:rPr>
        <w:t>Los reglamentos, decretos, circulares y demás disposiciones generales de naturaleza administrativa y fiscal que expidan las autoridades del Poder Ejecutivo del Estado, de los municipios o de los organismos auxiliares de carácter estatal o municipal, sin que  sea  obligatorio o requisito previo para promover cualquier otro medio de impugnación en contra de tales</w:t>
      </w:r>
      <w:r>
        <w:rPr>
          <w:spacing w:val="10"/>
          <w:w w:val="110"/>
          <w:sz w:val="20"/>
        </w:rPr>
        <w:t> </w:t>
      </w:r>
      <w:r>
        <w:rPr>
          <w:w w:val="110"/>
          <w:sz w:val="20"/>
        </w:rPr>
        <w:t>determinaciones;</w:t>
      </w:r>
    </w:p>
    <w:p>
      <w:pPr>
        <w:pStyle w:val="BodyText"/>
        <w:spacing w:before="1"/>
      </w:pPr>
    </w:p>
    <w:p>
      <w:pPr>
        <w:pStyle w:val="ListParagraph"/>
        <w:numPr>
          <w:ilvl w:val="0"/>
          <w:numId w:val="31"/>
        </w:numPr>
        <w:tabs>
          <w:tab w:pos="589" w:val="left" w:leader="none"/>
        </w:tabs>
        <w:spacing w:line="249" w:lineRule="auto" w:before="0" w:after="0"/>
        <w:ind w:left="118" w:right="117" w:firstLine="0"/>
        <w:jc w:val="both"/>
        <w:rPr>
          <w:sz w:val="20"/>
        </w:rPr>
      </w:pPr>
      <w:r>
        <w:rPr>
          <w:w w:val="110"/>
          <w:sz w:val="20"/>
        </w:rPr>
        <w:t>Las resoluciones favorables a los particulares, que causen una lesión a la hacienda pública del Estado o de los municipios, cuya invalidez se demande por las  autoridades  fiscales  del Poder Ejecutivo del Estado, de los municipios y de los organismos auxiliares de carácter estatal  o</w:t>
      </w:r>
      <w:r>
        <w:rPr>
          <w:spacing w:val="12"/>
          <w:w w:val="110"/>
          <w:sz w:val="20"/>
        </w:rPr>
        <w:t> </w:t>
      </w:r>
      <w:r>
        <w:rPr>
          <w:w w:val="110"/>
          <w:sz w:val="20"/>
        </w:rPr>
        <w:t>municipal;</w:t>
      </w:r>
    </w:p>
    <w:p>
      <w:pPr>
        <w:pStyle w:val="BodyText"/>
        <w:spacing w:before="1"/>
      </w:pPr>
    </w:p>
    <w:p>
      <w:pPr>
        <w:pStyle w:val="ListParagraph"/>
        <w:numPr>
          <w:ilvl w:val="0"/>
          <w:numId w:val="31"/>
        </w:numPr>
        <w:tabs>
          <w:tab w:pos="482" w:val="left" w:leader="none"/>
        </w:tabs>
        <w:spacing w:line="247" w:lineRule="auto" w:before="0" w:after="0"/>
        <w:ind w:left="118" w:right="114" w:firstLine="0"/>
        <w:jc w:val="both"/>
        <w:rPr>
          <w:sz w:val="20"/>
        </w:rPr>
      </w:pPr>
      <w:r>
        <w:rPr>
          <w:w w:val="110"/>
          <w:sz w:val="20"/>
        </w:rPr>
        <w:t>Los actos que dicten, ordenen, ejecuten o traten de ejecutar las personas que se ostenten como</w:t>
      </w:r>
      <w:r>
        <w:rPr>
          <w:spacing w:val="11"/>
          <w:w w:val="110"/>
          <w:sz w:val="20"/>
        </w:rPr>
        <w:t> </w:t>
      </w:r>
      <w:r>
        <w:rPr>
          <w:w w:val="110"/>
          <w:sz w:val="20"/>
        </w:rPr>
        <w:t>autoridades</w:t>
      </w:r>
      <w:r>
        <w:rPr>
          <w:spacing w:val="10"/>
          <w:w w:val="110"/>
          <w:sz w:val="20"/>
        </w:rPr>
        <w:t> </w:t>
      </w:r>
      <w:r>
        <w:rPr>
          <w:w w:val="110"/>
          <w:sz w:val="20"/>
        </w:rPr>
        <w:t>administrativas</w:t>
      </w:r>
      <w:r>
        <w:rPr>
          <w:spacing w:val="10"/>
          <w:w w:val="110"/>
          <w:sz w:val="20"/>
        </w:rPr>
        <w:t> </w:t>
      </w:r>
      <w:r>
        <w:rPr>
          <w:w w:val="110"/>
          <w:sz w:val="20"/>
        </w:rPr>
        <w:t>o</w:t>
      </w:r>
      <w:r>
        <w:rPr>
          <w:spacing w:val="11"/>
          <w:w w:val="110"/>
          <w:sz w:val="20"/>
        </w:rPr>
        <w:t> </w:t>
      </w:r>
      <w:r>
        <w:rPr>
          <w:w w:val="110"/>
          <w:sz w:val="20"/>
        </w:rPr>
        <w:t>fiscales</w:t>
      </w:r>
      <w:r>
        <w:rPr>
          <w:spacing w:val="10"/>
          <w:w w:val="110"/>
          <w:sz w:val="20"/>
        </w:rPr>
        <w:t> </w:t>
      </w:r>
      <w:r>
        <w:rPr>
          <w:w w:val="110"/>
          <w:sz w:val="20"/>
        </w:rPr>
        <w:t>de</w:t>
      </w:r>
      <w:r>
        <w:rPr>
          <w:spacing w:val="10"/>
          <w:w w:val="110"/>
          <w:sz w:val="20"/>
        </w:rPr>
        <w:t> </w:t>
      </w:r>
      <w:r>
        <w:rPr>
          <w:w w:val="110"/>
          <w:sz w:val="20"/>
        </w:rPr>
        <w:t>carácter</w:t>
      </w:r>
      <w:r>
        <w:rPr>
          <w:spacing w:val="10"/>
          <w:w w:val="110"/>
          <w:sz w:val="20"/>
        </w:rPr>
        <w:t> </w:t>
      </w:r>
      <w:r>
        <w:rPr>
          <w:w w:val="110"/>
          <w:sz w:val="20"/>
        </w:rPr>
        <w:t>estatal</w:t>
      </w:r>
      <w:r>
        <w:rPr>
          <w:spacing w:val="11"/>
          <w:w w:val="110"/>
          <w:sz w:val="20"/>
        </w:rPr>
        <w:t> </w:t>
      </w:r>
      <w:r>
        <w:rPr>
          <w:w w:val="110"/>
          <w:sz w:val="20"/>
        </w:rPr>
        <w:t>o</w:t>
      </w:r>
      <w:r>
        <w:rPr>
          <w:spacing w:val="12"/>
          <w:w w:val="110"/>
          <w:sz w:val="20"/>
        </w:rPr>
        <w:t> </w:t>
      </w:r>
      <w:r>
        <w:rPr>
          <w:w w:val="110"/>
          <w:sz w:val="20"/>
        </w:rPr>
        <w:t>municipal,</w:t>
      </w:r>
      <w:r>
        <w:rPr>
          <w:spacing w:val="11"/>
          <w:w w:val="110"/>
          <w:sz w:val="20"/>
        </w:rPr>
        <w:t> </w:t>
      </w:r>
      <w:r>
        <w:rPr>
          <w:w w:val="110"/>
          <w:sz w:val="20"/>
        </w:rPr>
        <w:t>sin</w:t>
      </w:r>
      <w:r>
        <w:rPr>
          <w:spacing w:val="11"/>
          <w:w w:val="110"/>
          <w:sz w:val="20"/>
        </w:rPr>
        <w:t> </w:t>
      </w:r>
      <w:r>
        <w:rPr>
          <w:w w:val="110"/>
          <w:sz w:val="20"/>
        </w:rPr>
        <w:t>serlo;</w:t>
      </w:r>
      <w:r>
        <w:rPr>
          <w:spacing w:val="12"/>
          <w:w w:val="110"/>
          <w:sz w:val="20"/>
        </w:rPr>
        <w:t> </w:t>
      </w:r>
      <w:r>
        <w:rPr>
          <w:w w:val="110"/>
          <w:sz w:val="20"/>
        </w:rPr>
        <w:t>y</w:t>
      </w:r>
    </w:p>
    <w:p>
      <w:pPr>
        <w:pStyle w:val="BodyText"/>
        <w:spacing w:before="10"/>
      </w:pPr>
    </w:p>
    <w:p>
      <w:pPr>
        <w:pStyle w:val="ListParagraph"/>
        <w:numPr>
          <w:ilvl w:val="0"/>
          <w:numId w:val="31"/>
        </w:numPr>
        <w:tabs>
          <w:tab w:pos="410" w:val="left" w:leader="none"/>
        </w:tabs>
        <w:spacing w:line="247" w:lineRule="auto" w:before="0" w:after="0"/>
        <w:ind w:left="118" w:right="116" w:firstLine="0"/>
        <w:jc w:val="both"/>
        <w:rPr>
          <w:sz w:val="20"/>
        </w:rPr>
      </w:pPr>
      <w:r>
        <w:rPr>
          <w:w w:val="110"/>
          <w:sz w:val="20"/>
        </w:rPr>
        <w:t>Actos o resoluciones en materias administrativa o fiscal emitidas por autoridades del Poder Ejecutivo del Estado, de los municipios o de los organismos auxiliares de carácter estatal o municipal, que afecten a otras autoridades que no se encuentren en la misma situación de imperio que les permita ejercer unilateralmente las atribuciones que les confieren los ordenamientos legales</w:t>
      </w:r>
      <w:r>
        <w:rPr>
          <w:spacing w:val="20"/>
          <w:w w:val="110"/>
          <w:sz w:val="20"/>
        </w:rPr>
        <w:t> </w:t>
      </w:r>
      <w:r>
        <w:rPr>
          <w:w w:val="110"/>
          <w:sz w:val="20"/>
        </w:rPr>
        <w:t>aplicables;</w:t>
      </w:r>
    </w:p>
    <w:p>
      <w:pPr>
        <w:pStyle w:val="BodyText"/>
        <w:rPr>
          <w:sz w:val="21"/>
        </w:rPr>
      </w:pPr>
    </w:p>
    <w:p>
      <w:pPr>
        <w:pStyle w:val="ListParagraph"/>
        <w:numPr>
          <w:ilvl w:val="0"/>
          <w:numId w:val="31"/>
        </w:numPr>
        <w:tabs>
          <w:tab w:pos="460" w:val="left" w:leader="none"/>
        </w:tabs>
        <w:spacing w:line="240" w:lineRule="auto" w:before="0" w:after="0"/>
        <w:ind w:left="459" w:right="0" w:hanging="342"/>
        <w:jc w:val="left"/>
        <w:rPr>
          <w:sz w:val="20"/>
        </w:rPr>
      </w:pPr>
      <w:r>
        <w:rPr>
          <w:w w:val="110"/>
          <w:sz w:val="20"/>
        </w:rPr>
        <w:t>Los</w:t>
      </w:r>
      <w:r>
        <w:rPr>
          <w:spacing w:val="10"/>
          <w:w w:val="110"/>
          <w:sz w:val="20"/>
        </w:rPr>
        <w:t> </w:t>
      </w:r>
      <w:r>
        <w:rPr>
          <w:w w:val="110"/>
          <w:sz w:val="20"/>
        </w:rPr>
        <w:t>demás</w:t>
      </w:r>
      <w:r>
        <w:rPr>
          <w:spacing w:val="11"/>
          <w:w w:val="110"/>
          <w:sz w:val="20"/>
        </w:rPr>
        <w:t> </w:t>
      </w:r>
      <w:r>
        <w:rPr>
          <w:w w:val="110"/>
          <w:sz w:val="20"/>
        </w:rPr>
        <w:t>actos</w:t>
      </w:r>
      <w:r>
        <w:rPr>
          <w:spacing w:val="11"/>
          <w:w w:val="110"/>
          <w:sz w:val="20"/>
        </w:rPr>
        <w:t> </w:t>
      </w:r>
      <w:r>
        <w:rPr>
          <w:w w:val="110"/>
          <w:sz w:val="20"/>
        </w:rPr>
        <w:t>y</w:t>
      </w:r>
      <w:r>
        <w:rPr>
          <w:spacing w:val="11"/>
          <w:w w:val="110"/>
          <w:sz w:val="20"/>
        </w:rPr>
        <w:t> </w:t>
      </w:r>
      <w:r>
        <w:rPr>
          <w:w w:val="110"/>
          <w:sz w:val="20"/>
        </w:rPr>
        <w:t>resoluciones</w:t>
      </w:r>
      <w:r>
        <w:rPr>
          <w:spacing w:val="12"/>
          <w:w w:val="110"/>
          <w:sz w:val="20"/>
        </w:rPr>
        <w:t> </w:t>
      </w:r>
      <w:r>
        <w:rPr>
          <w:w w:val="110"/>
          <w:sz w:val="20"/>
        </w:rPr>
        <w:t>que</w:t>
      </w:r>
      <w:r>
        <w:rPr>
          <w:spacing w:val="10"/>
          <w:w w:val="110"/>
          <w:sz w:val="20"/>
        </w:rPr>
        <w:t> </w:t>
      </w:r>
      <w:r>
        <w:rPr>
          <w:w w:val="110"/>
          <w:sz w:val="20"/>
        </w:rPr>
        <w:t>señalen</w:t>
      </w:r>
      <w:r>
        <w:rPr>
          <w:spacing w:val="12"/>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legales.</w:t>
      </w:r>
    </w:p>
    <w:p>
      <w:pPr>
        <w:spacing w:before="194"/>
        <w:ind w:left="118" w:right="0" w:firstLine="0"/>
        <w:jc w:val="left"/>
        <w:rPr>
          <w:sz w:val="20"/>
        </w:rPr>
      </w:pPr>
      <w:r>
        <w:rPr>
          <w:rFonts w:ascii="TeX Gyre Bonum" w:hAnsi="TeX Gyre Bonum"/>
          <w:b/>
          <w:w w:val="105"/>
          <w:sz w:val="20"/>
        </w:rPr>
        <w:t>Artículo 230.- </w:t>
      </w:r>
      <w:r>
        <w:rPr>
          <w:w w:val="105"/>
          <w:sz w:val="20"/>
        </w:rPr>
        <w:t>Serán partes en el juicio:</w:t>
      </w:r>
    </w:p>
    <w:p>
      <w:pPr>
        <w:pStyle w:val="BodyText"/>
        <w:spacing w:before="10"/>
        <w:rPr>
          <w:sz w:val="19"/>
        </w:rPr>
      </w:pPr>
    </w:p>
    <w:p>
      <w:pPr>
        <w:pStyle w:val="ListParagraph"/>
        <w:numPr>
          <w:ilvl w:val="0"/>
          <w:numId w:val="32"/>
        </w:numPr>
        <w:tabs>
          <w:tab w:pos="316" w:val="left" w:leader="none"/>
        </w:tabs>
        <w:spacing w:line="240" w:lineRule="auto" w:before="0" w:after="0"/>
        <w:ind w:left="315" w:right="0" w:hanging="198"/>
        <w:jc w:val="left"/>
        <w:rPr>
          <w:sz w:val="20"/>
        </w:rPr>
      </w:pPr>
      <w:r>
        <w:rPr>
          <w:w w:val="110"/>
          <w:sz w:val="20"/>
        </w:rPr>
        <w:t>El</w:t>
      </w:r>
      <w:r>
        <w:rPr>
          <w:spacing w:val="11"/>
          <w:w w:val="110"/>
          <w:sz w:val="20"/>
        </w:rPr>
        <w:t> </w:t>
      </w:r>
      <w:r>
        <w:rPr>
          <w:w w:val="110"/>
          <w:sz w:val="20"/>
        </w:rPr>
        <w:t>actor;</w:t>
      </w:r>
    </w:p>
    <w:p>
      <w:pPr>
        <w:pStyle w:val="BodyText"/>
        <w:spacing w:before="4"/>
        <w:rPr>
          <w:sz w:val="21"/>
        </w:rPr>
      </w:pPr>
    </w:p>
    <w:p>
      <w:pPr>
        <w:pStyle w:val="ListParagraph"/>
        <w:numPr>
          <w:ilvl w:val="0"/>
          <w:numId w:val="32"/>
        </w:numPr>
        <w:tabs>
          <w:tab w:pos="383" w:val="left" w:leader="none"/>
        </w:tabs>
        <w:spacing w:line="240" w:lineRule="auto" w:before="0" w:after="0"/>
        <w:ind w:left="382" w:right="0" w:hanging="265"/>
        <w:jc w:val="left"/>
        <w:rPr>
          <w:sz w:val="20"/>
        </w:rPr>
      </w:pPr>
      <w:r>
        <w:rPr>
          <w:w w:val="110"/>
          <w:sz w:val="20"/>
        </w:rPr>
        <w:t>El demandado. Tendrá ese</w:t>
      </w:r>
      <w:r>
        <w:rPr>
          <w:spacing w:val="43"/>
          <w:w w:val="110"/>
          <w:sz w:val="20"/>
        </w:rPr>
        <w:t> </w:t>
      </w:r>
      <w:r>
        <w:rPr>
          <w:w w:val="110"/>
          <w:sz w:val="20"/>
        </w:rPr>
        <w:t>carácter:</w:t>
      </w:r>
    </w:p>
    <w:p>
      <w:pPr>
        <w:pStyle w:val="BodyText"/>
        <w:spacing w:before="2"/>
        <w:rPr>
          <w:sz w:val="21"/>
        </w:rPr>
      </w:pPr>
    </w:p>
    <w:p>
      <w:pPr>
        <w:pStyle w:val="ListParagraph"/>
        <w:numPr>
          <w:ilvl w:val="1"/>
          <w:numId w:val="32"/>
        </w:numPr>
        <w:tabs>
          <w:tab w:pos="681" w:val="left" w:leader="none"/>
        </w:tabs>
        <w:spacing w:line="249" w:lineRule="auto" w:before="1" w:after="0"/>
        <w:ind w:left="402" w:right="126" w:firstLine="0"/>
        <w:jc w:val="left"/>
        <w:rPr>
          <w:sz w:val="20"/>
        </w:rPr>
      </w:pPr>
      <w:r>
        <w:rPr>
          <w:w w:val="110"/>
          <w:sz w:val="20"/>
        </w:rPr>
        <w:t>La autoridad estatal o municipal que dicte, ordene, ejecute o trate de ejecutar el acto impugnado.</w:t>
      </w:r>
    </w:p>
    <w:p>
      <w:pPr>
        <w:pStyle w:val="BodyText"/>
        <w:spacing w:before="5"/>
      </w:pPr>
    </w:p>
    <w:p>
      <w:pPr>
        <w:pStyle w:val="ListParagraph"/>
        <w:numPr>
          <w:ilvl w:val="1"/>
          <w:numId w:val="32"/>
        </w:numPr>
        <w:tabs>
          <w:tab w:pos="662" w:val="left" w:leader="none"/>
        </w:tabs>
        <w:spacing w:line="249" w:lineRule="auto" w:before="0" w:after="0"/>
        <w:ind w:left="402" w:right="119" w:firstLine="0"/>
        <w:jc w:val="left"/>
        <w:rPr>
          <w:sz w:val="20"/>
        </w:rPr>
      </w:pPr>
      <w:r>
        <w:rPr>
          <w:w w:val="110"/>
          <w:sz w:val="20"/>
        </w:rPr>
        <w:t>La autoridad estatal o municipal que omita dar respuesta a las peticiones o instancias de los</w:t>
      </w:r>
      <w:r>
        <w:rPr>
          <w:spacing w:val="10"/>
          <w:w w:val="110"/>
          <w:sz w:val="20"/>
        </w:rPr>
        <w:t> </w:t>
      </w:r>
      <w:r>
        <w:rPr>
          <w:w w:val="110"/>
          <w:sz w:val="20"/>
        </w:rPr>
        <w:t>particulares.</w:t>
      </w:r>
    </w:p>
    <w:p>
      <w:pPr>
        <w:pStyle w:val="BodyText"/>
        <w:spacing w:before="4"/>
      </w:pPr>
    </w:p>
    <w:p>
      <w:pPr>
        <w:pStyle w:val="ListParagraph"/>
        <w:numPr>
          <w:ilvl w:val="1"/>
          <w:numId w:val="32"/>
        </w:numPr>
        <w:tabs>
          <w:tab w:pos="642" w:val="left" w:leader="none"/>
        </w:tabs>
        <w:spacing w:line="249" w:lineRule="auto" w:before="0" w:after="0"/>
        <w:ind w:left="402" w:right="120" w:firstLine="0"/>
        <w:jc w:val="left"/>
        <w:rPr>
          <w:sz w:val="20"/>
        </w:rPr>
      </w:pPr>
      <w:r>
        <w:rPr>
          <w:w w:val="110"/>
          <w:sz w:val="20"/>
        </w:rPr>
        <w:t>La autoridad estatal o municipal que expida el reglamento, decreto, circular o disposición general.</w:t>
      </w:r>
    </w:p>
    <w:p>
      <w:pPr>
        <w:pStyle w:val="BodyText"/>
        <w:spacing w:before="6"/>
      </w:pPr>
    </w:p>
    <w:p>
      <w:pPr>
        <w:pStyle w:val="ListParagraph"/>
        <w:numPr>
          <w:ilvl w:val="1"/>
          <w:numId w:val="32"/>
        </w:numPr>
        <w:tabs>
          <w:tab w:pos="652" w:val="left" w:leader="none"/>
        </w:tabs>
        <w:spacing w:line="244" w:lineRule="auto" w:before="0" w:after="0"/>
        <w:ind w:left="402" w:right="115" w:firstLine="0"/>
        <w:jc w:val="left"/>
        <w:rPr>
          <w:sz w:val="20"/>
        </w:rPr>
      </w:pPr>
      <w:r>
        <w:rPr>
          <w:w w:val="110"/>
          <w:sz w:val="20"/>
        </w:rPr>
        <w:t>El particular a quien favorezca la resolución cuya invalidez pida alguna autoridad fiscal de carácter estatal o</w:t>
      </w:r>
      <w:r>
        <w:rPr>
          <w:spacing w:val="34"/>
          <w:w w:val="110"/>
          <w:sz w:val="20"/>
        </w:rPr>
        <w:t> </w:t>
      </w:r>
      <w:r>
        <w:rPr>
          <w:w w:val="110"/>
          <w:sz w:val="20"/>
        </w:rPr>
        <w:t>municipal.</w:t>
      </w:r>
    </w:p>
    <w:p>
      <w:pPr>
        <w:pStyle w:val="BodyText"/>
        <w:rPr>
          <w:sz w:val="22"/>
        </w:rPr>
      </w:pPr>
    </w:p>
    <w:p>
      <w:pPr>
        <w:pStyle w:val="ListParagraph"/>
        <w:numPr>
          <w:ilvl w:val="1"/>
          <w:numId w:val="32"/>
        </w:numPr>
        <w:tabs>
          <w:tab w:pos="631" w:val="left" w:leader="none"/>
        </w:tabs>
        <w:spacing w:line="240" w:lineRule="auto" w:before="136" w:after="0"/>
        <w:ind w:left="630" w:right="0" w:hanging="229"/>
        <w:jc w:val="left"/>
        <w:rPr>
          <w:sz w:val="20"/>
        </w:rPr>
      </w:pPr>
      <w:r>
        <w:rPr>
          <w:w w:val="110"/>
          <w:sz w:val="20"/>
        </w:rPr>
        <w:t>La autoridad de</w:t>
      </w:r>
      <w:r>
        <w:rPr>
          <w:spacing w:val="33"/>
          <w:w w:val="110"/>
          <w:sz w:val="20"/>
        </w:rPr>
        <w:t> </w:t>
      </w:r>
      <w:r>
        <w:rPr>
          <w:w w:val="110"/>
          <w:sz w:val="20"/>
        </w:rPr>
        <w:t>hecho.</w:t>
      </w:r>
    </w:p>
    <w:p>
      <w:pPr>
        <w:spacing w:after="0" w:line="240" w:lineRule="auto"/>
        <w:jc w:val="left"/>
        <w:rPr>
          <w:sz w:val="20"/>
        </w:rPr>
        <w:sectPr>
          <w:headerReference w:type="default" r:id="rId19"/>
          <w:footerReference w:type="default" r:id="rId20"/>
          <w:pgSz w:w="12240" w:h="15840"/>
          <w:pgMar w:header="720" w:footer="1030" w:top="1680" w:bottom="1220" w:left="1300" w:right="1300"/>
          <w:pgNumType w:start="36"/>
        </w:sectPr>
      </w:pPr>
    </w:p>
    <w:p>
      <w:pPr>
        <w:pStyle w:val="ListParagraph"/>
        <w:numPr>
          <w:ilvl w:val="0"/>
          <w:numId w:val="32"/>
        </w:numPr>
        <w:tabs>
          <w:tab w:pos="455" w:val="left" w:leader="none"/>
        </w:tabs>
        <w:spacing w:line="247" w:lineRule="auto" w:before="7" w:after="0"/>
        <w:ind w:left="118" w:right="118" w:firstLine="0"/>
        <w:jc w:val="left"/>
        <w:rPr>
          <w:sz w:val="20"/>
        </w:rPr>
      </w:pPr>
      <w:r>
        <w:rPr>
          <w:w w:val="110"/>
          <w:sz w:val="20"/>
        </w:rPr>
        <w:t>El tercero interesado, que es cualquier persona cuyos derechos e intereses legítimos puedan verse afectados por las resoluciones del</w:t>
      </w:r>
      <w:r>
        <w:rPr>
          <w:spacing w:val="9"/>
          <w:w w:val="110"/>
          <w:sz w:val="20"/>
        </w:rPr>
        <w:t> </w:t>
      </w:r>
      <w:r>
        <w:rPr>
          <w:w w:val="110"/>
          <w:sz w:val="20"/>
        </w:rPr>
        <w:t>Tribunal.</w:t>
      </w:r>
    </w:p>
    <w:p>
      <w:pPr>
        <w:pStyle w:val="BodyText"/>
        <w:spacing w:line="244" w:lineRule="auto" w:before="190"/>
        <w:ind w:left="118" w:right="114"/>
        <w:jc w:val="both"/>
      </w:pPr>
      <w:r>
        <w:rPr>
          <w:rFonts w:ascii="TeX Gyre Bonum" w:hAnsi="TeX Gyre Bonum"/>
          <w:b/>
          <w:w w:val="110"/>
        </w:rPr>
        <w:t>Artículo 231.-</w:t>
      </w:r>
      <w:r>
        <w:rPr>
          <w:rFonts w:ascii="TeX Gyre Bonum" w:hAnsi="TeX Gyre Bonum"/>
          <w:b/>
          <w:spacing w:val="-45"/>
          <w:w w:val="110"/>
        </w:rPr>
        <w:t> </w:t>
      </w:r>
      <w:r>
        <w:rPr>
          <w:w w:val="110"/>
        </w:rPr>
        <w:t>Sólo podrán intervenir en juicio los particulares que tengan un interés jurídico o legítimo que funde su pretensión. Tienen interés jurídico los titulares de un derecho subjetivo público e interés legítimo quienes invoquen situaciones de hecho protegidas por el orden jurídico, tanto de un sujeto determinado como de los integrantes de un grupo de individuos, diferenciados del conjunto general de la</w:t>
      </w:r>
      <w:r>
        <w:rPr>
          <w:spacing w:val="9"/>
          <w:w w:val="110"/>
        </w:rPr>
        <w:t> </w:t>
      </w:r>
      <w:r>
        <w:rPr>
          <w:w w:val="110"/>
        </w:rPr>
        <w:t>sociedad.</w:t>
      </w:r>
    </w:p>
    <w:p>
      <w:pPr>
        <w:pStyle w:val="BodyText"/>
        <w:spacing w:line="244" w:lineRule="auto" w:before="184"/>
        <w:ind w:left="118" w:right="116"/>
        <w:jc w:val="both"/>
      </w:pPr>
      <w:r>
        <w:rPr>
          <w:rFonts w:ascii="TeX Gyre Bonum" w:hAnsi="TeX Gyre Bonum"/>
          <w:b/>
          <w:w w:val="110"/>
        </w:rPr>
        <w:t>Artículo 232.- </w:t>
      </w:r>
      <w:r>
        <w:rPr>
          <w:w w:val="110"/>
        </w:rPr>
        <w:t>En el proceso administrativo no procederá la gestión oficiosa. El particular que promueva a nombre de otro, deberá acreditar su personalidad, mediante poder notarial o carta poder firmada ante dos testigos. La representación de las autoridades corresponderá a los servidores públicos que señalen, en su caso, las disposiciones legales aplicables. Cuando las partes tengan reconocida la personalidad ante la autoridad administrativa,  ésta será admitida  en el proceso administrativo, siempre que se compruebe esa circunstancia con las constancias respectivas.</w:t>
      </w:r>
    </w:p>
    <w:p>
      <w:pPr>
        <w:pStyle w:val="BodyText"/>
        <w:spacing w:line="244" w:lineRule="auto" w:before="189"/>
        <w:ind w:left="118" w:right="112"/>
        <w:jc w:val="both"/>
      </w:pPr>
      <w:r>
        <w:rPr>
          <w:rFonts w:ascii="TeX Gyre Bonum" w:hAnsi="TeX Gyre Bonum"/>
          <w:b/>
          <w:w w:val="110"/>
        </w:rPr>
        <w:t>Artículo 233.- </w:t>
      </w:r>
      <w:r>
        <w:rPr>
          <w:w w:val="110"/>
        </w:rPr>
        <w:t>Los particulares deberán señalar domicilio en el municipio donde resida la sala ante la que se promueva en el primer escrito que se presente, para que en él se hagan las notificaciones personales indicadas en este Código. En caso contrario, se requerirá a los interesados para que lo hagan en un plazo de tres días, con el apercibimiento que  de  no  hacerlo, las notificaciones que deban ser personales se efectuarán en los estrados de la propia sala. Para tal efecto, los particulares podrán señalar como domicilio para recibir notificaciones los estrados de la sala o la oficina del asesor comisionado adscrito a la misma, o por medios electrónicos en los términos establecidos en este</w:t>
      </w:r>
      <w:r>
        <w:rPr>
          <w:spacing w:val="16"/>
          <w:w w:val="110"/>
        </w:rPr>
        <w:t> </w:t>
      </w:r>
      <w:r>
        <w:rPr>
          <w:w w:val="110"/>
        </w:rPr>
        <w:t>Código.</w:t>
      </w:r>
    </w:p>
    <w:p>
      <w:pPr>
        <w:pStyle w:val="BodyText"/>
        <w:rPr>
          <w:sz w:val="21"/>
        </w:rPr>
      </w:pPr>
    </w:p>
    <w:p>
      <w:pPr>
        <w:pStyle w:val="BodyText"/>
        <w:ind w:left="118"/>
        <w:jc w:val="both"/>
      </w:pPr>
      <w:r>
        <w:rPr>
          <w:w w:val="110"/>
        </w:rPr>
        <w:t>Las disposiciones anteriores se observarán en la tramitación del recurso de revisión.</w:t>
      </w:r>
    </w:p>
    <w:p>
      <w:pPr>
        <w:pStyle w:val="BodyText"/>
        <w:spacing w:line="244" w:lineRule="auto" w:before="196"/>
        <w:ind w:left="118" w:right="117"/>
        <w:jc w:val="both"/>
      </w:pPr>
      <w:r>
        <w:rPr>
          <w:rFonts w:ascii="TeX Gyre Bonum" w:hAnsi="TeX Gyre Bonum"/>
          <w:b/>
          <w:w w:val="110"/>
        </w:rPr>
        <w:t>Artículo 234.- </w:t>
      </w:r>
      <w:r>
        <w:rPr>
          <w:w w:val="110"/>
        </w:rPr>
        <w:t>Las partes podrán autorizar para oír notificaciones en su nombre a cualquier persona con capacidad legal, quien queda facultada para interponer recursos, ofrecer y rendir pruebas, alegar en la audiencia, recibir documentos presentar otras promociones en el juicio. Esta persona no podrá desistirse del juicio o recurso respectivo, ni delegar sus facultades en terceros, salvo que exista autorización expresa al respecto.</w:t>
      </w:r>
    </w:p>
    <w:p>
      <w:pPr>
        <w:pStyle w:val="BodyText"/>
        <w:spacing w:line="230" w:lineRule="auto" w:before="194"/>
        <w:ind w:left="118" w:right="118"/>
        <w:jc w:val="both"/>
      </w:pPr>
      <w:r>
        <w:rPr>
          <w:rFonts w:ascii="TeX Gyre Bonum" w:hAnsi="TeX Gyre Bonum"/>
          <w:b/>
          <w:w w:val="110"/>
        </w:rPr>
        <w:t>Artículo 235.- </w:t>
      </w:r>
      <w:r>
        <w:rPr>
          <w:w w:val="110"/>
        </w:rPr>
        <w:t>Las diligencias que deban practicarse fuera del recinto de las salas del Tribunal, se encomendarán a los secretarios de acuerdos o actuarios de la propia sala.</w:t>
      </w:r>
    </w:p>
    <w:p>
      <w:pPr>
        <w:pStyle w:val="BodyText"/>
        <w:spacing w:before="4"/>
        <w:rPr>
          <w:sz w:val="21"/>
        </w:rPr>
      </w:pPr>
    </w:p>
    <w:p>
      <w:pPr>
        <w:pStyle w:val="BodyText"/>
        <w:spacing w:line="247" w:lineRule="auto"/>
        <w:ind w:left="118" w:right="117"/>
        <w:jc w:val="both"/>
      </w:pPr>
      <w:r>
        <w:rPr>
          <w:w w:val="110"/>
        </w:rPr>
        <w:t>Las diligencias que deban realizarse fuera del territorio del Estado, se encomendarán por medio de exhorto al Tribunal de lo Contencioso Administrativo o Tribunal Judicial de la entidad federativa correspondiente. El Tribunal, a solicitud de parte, podrá entregar el exhorto al particular interesado, quien bajo su más estricta responsabilidad lo hará llegar al Tribunal exhortado para su diligenciamiento; pudiéndose devolver el documento diligenciado por conducto del mismo particular. Los exhortos que reciba el Tribunal se diligenciarán dentro de  los tres días siguientes a su recepción, por conducto de la Sala Regional con jurisdicción en el lugar</w:t>
      </w:r>
      <w:r>
        <w:rPr>
          <w:spacing w:val="10"/>
          <w:w w:val="110"/>
        </w:rPr>
        <w:t> </w:t>
      </w:r>
      <w:r>
        <w:rPr>
          <w:w w:val="110"/>
        </w:rPr>
        <w:t>en</w:t>
      </w:r>
      <w:r>
        <w:rPr>
          <w:spacing w:val="10"/>
          <w:w w:val="110"/>
        </w:rPr>
        <w:t> </w:t>
      </w:r>
      <w:r>
        <w:rPr>
          <w:w w:val="110"/>
        </w:rPr>
        <w:t>donde</w:t>
      </w:r>
      <w:r>
        <w:rPr>
          <w:spacing w:val="11"/>
          <w:w w:val="110"/>
        </w:rPr>
        <w:t> </w:t>
      </w:r>
      <w:r>
        <w:rPr>
          <w:w w:val="110"/>
        </w:rPr>
        <w:t>deba</w:t>
      </w:r>
      <w:r>
        <w:rPr>
          <w:spacing w:val="10"/>
          <w:w w:val="110"/>
        </w:rPr>
        <w:t> </w:t>
      </w:r>
      <w:r>
        <w:rPr>
          <w:w w:val="110"/>
        </w:rPr>
        <w:t>practicarse</w:t>
      </w:r>
      <w:r>
        <w:rPr>
          <w:spacing w:val="9"/>
          <w:w w:val="110"/>
        </w:rPr>
        <w:t> </w:t>
      </w:r>
      <w:r>
        <w:rPr>
          <w:w w:val="110"/>
        </w:rPr>
        <w:t>la</w:t>
      </w:r>
      <w:r>
        <w:rPr>
          <w:spacing w:val="9"/>
          <w:w w:val="110"/>
        </w:rPr>
        <w:t> </w:t>
      </w:r>
      <w:r>
        <w:rPr>
          <w:w w:val="110"/>
        </w:rPr>
        <w:t>diligencia</w:t>
      </w:r>
      <w:r>
        <w:rPr>
          <w:spacing w:val="10"/>
          <w:w w:val="110"/>
        </w:rPr>
        <w:t> </w:t>
      </w:r>
      <w:r>
        <w:rPr>
          <w:w w:val="110"/>
        </w:rPr>
        <w:t>solicitada</w:t>
      </w:r>
      <w:r>
        <w:rPr>
          <w:spacing w:val="10"/>
          <w:w w:val="110"/>
        </w:rPr>
        <w:t> </w:t>
      </w:r>
      <w:r>
        <w:rPr>
          <w:w w:val="110"/>
        </w:rPr>
        <w:t>por</w:t>
      </w:r>
      <w:r>
        <w:rPr>
          <w:spacing w:val="11"/>
          <w:w w:val="110"/>
        </w:rPr>
        <w:t> </w:t>
      </w:r>
      <w:r>
        <w:rPr>
          <w:w w:val="110"/>
        </w:rPr>
        <w:t>la</w:t>
      </w:r>
      <w:r>
        <w:rPr>
          <w:spacing w:val="10"/>
          <w:w w:val="110"/>
        </w:rPr>
        <w:t> </w:t>
      </w:r>
      <w:r>
        <w:rPr>
          <w:w w:val="110"/>
        </w:rPr>
        <w:t>autoridad</w:t>
      </w:r>
      <w:r>
        <w:rPr>
          <w:spacing w:val="10"/>
          <w:w w:val="110"/>
        </w:rPr>
        <w:t> </w:t>
      </w:r>
      <w:r>
        <w:rPr>
          <w:w w:val="110"/>
        </w:rPr>
        <w:t>exhortante.</w:t>
      </w:r>
    </w:p>
    <w:p>
      <w:pPr>
        <w:pStyle w:val="BodyText"/>
        <w:spacing w:line="242" w:lineRule="auto" w:before="195"/>
        <w:ind w:left="118" w:right="111"/>
        <w:jc w:val="both"/>
      </w:pPr>
      <w:r>
        <w:rPr>
          <w:rFonts w:ascii="TeX Gyre Bonum" w:hAnsi="TeX Gyre Bonum"/>
          <w:b/>
          <w:w w:val="110"/>
        </w:rPr>
        <w:t>Artículo 236.- </w:t>
      </w:r>
      <w:r>
        <w:rPr>
          <w:w w:val="110"/>
        </w:rPr>
        <w:t>Los secretarios de acuerdos autorizarán las actuaciones jurisdiccionales. También cuidarán de que los expedientes sean foliados al agregarse cada una de las hojas, las rubricarán en el centro de lo escrito y pondrán el sello oficial en el fondo del cuaderno, de manera que queden selladas las dos</w:t>
      </w:r>
      <w:r>
        <w:rPr>
          <w:spacing w:val="12"/>
          <w:w w:val="110"/>
        </w:rPr>
        <w:t> </w:t>
      </w:r>
      <w:r>
        <w:rPr>
          <w:w w:val="110"/>
        </w:rPr>
        <w:t>caras.</w:t>
      </w:r>
    </w:p>
    <w:p>
      <w:pPr>
        <w:pStyle w:val="BodyText"/>
        <w:spacing w:before="6"/>
        <w:rPr>
          <w:sz w:val="17"/>
        </w:rPr>
      </w:pPr>
    </w:p>
    <w:p>
      <w:pPr>
        <w:pStyle w:val="BodyText"/>
        <w:spacing w:line="230" w:lineRule="auto" w:before="1"/>
        <w:ind w:left="118" w:right="113"/>
        <w:jc w:val="both"/>
      </w:pPr>
      <w:r>
        <w:rPr>
          <w:rFonts w:ascii="TeX Gyre Bonum" w:hAnsi="TeX Gyre Bonum"/>
          <w:b/>
          <w:w w:val="110"/>
        </w:rPr>
        <w:t>Artículo 237.- </w:t>
      </w:r>
      <w:r>
        <w:rPr>
          <w:w w:val="110"/>
        </w:rPr>
        <w:t>Las resoluciones del Tribunal tendrán el carácter de acuerdos, sentencias interlocutorias y sentencias definitivas. Los acuerdos son las determinaciones de trámite. Son</w:t>
      </w:r>
    </w:p>
    <w:p>
      <w:pPr>
        <w:spacing w:after="0" w:line="230" w:lineRule="auto"/>
        <w:jc w:val="both"/>
        <w:sectPr>
          <w:pgSz w:w="12240" w:h="15840"/>
          <w:pgMar w:header="720" w:footer="1030" w:top="1680" w:bottom="1220" w:left="1300" w:right="1300"/>
        </w:sectPr>
      </w:pPr>
    </w:p>
    <w:p>
      <w:pPr>
        <w:pStyle w:val="BodyText"/>
        <w:spacing w:line="247" w:lineRule="auto" w:before="7"/>
        <w:ind w:left="118" w:right="122"/>
        <w:jc w:val="both"/>
      </w:pPr>
      <w:r>
        <w:rPr>
          <w:w w:val="110"/>
        </w:rPr>
        <w:t>sentencias interlocutorias las que ponen fin al juicio o recurso, sin decidir la cuestión principal. Las sentencias definitivas son las que resuelven el juicio o recurso en lo principal.</w:t>
      </w:r>
    </w:p>
    <w:p>
      <w:pPr>
        <w:pStyle w:val="BodyText"/>
        <w:rPr>
          <w:sz w:val="22"/>
        </w:rPr>
      </w:pPr>
    </w:p>
    <w:p>
      <w:pPr>
        <w:pStyle w:val="Heading1"/>
        <w:spacing w:before="173"/>
        <w:ind w:right="2123"/>
      </w:pPr>
      <w:r>
        <w:rPr/>
        <w:t>SECCIÓN SEGUNDA</w:t>
      </w:r>
    </w:p>
    <w:p>
      <w:pPr>
        <w:spacing w:line="264" w:lineRule="exact" w:before="0"/>
        <w:ind w:left="2121" w:right="2121" w:firstLine="0"/>
        <w:jc w:val="center"/>
        <w:rPr>
          <w:rFonts w:ascii="TeX Gyre Bonum"/>
          <w:b/>
          <w:sz w:val="20"/>
        </w:rPr>
      </w:pPr>
      <w:r>
        <w:rPr>
          <w:rFonts w:ascii="TeX Gyre Bonum"/>
          <w:b/>
          <w:sz w:val="20"/>
        </w:rPr>
        <w:t>De la Demanda</w:t>
      </w:r>
    </w:p>
    <w:p>
      <w:pPr>
        <w:pStyle w:val="BodyText"/>
        <w:spacing w:line="242" w:lineRule="auto" w:before="178"/>
        <w:ind w:left="118" w:right="115"/>
        <w:jc w:val="both"/>
      </w:pPr>
      <w:r>
        <w:rPr>
          <w:rFonts w:ascii="TeX Gyre Bonum" w:hAnsi="TeX Gyre Bonum"/>
          <w:b/>
          <w:w w:val="110"/>
        </w:rPr>
        <w:t>Artículo 238.- </w:t>
      </w:r>
      <w:r>
        <w:rPr>
          <w:w w:val="110"/>
        </w:rPr>
        <w:t>La demanda deberá formularse por escrito y presentarse directamente ante la Sala Regional correspondiente al domicilio de la parte actora, dentro de los quince días  al en  que surta efectos la notificación del acto que se impugna o al en que haya tenido conocimiento del mismo, con las excepciones</w:t>
      </w:r>
      <w:r>
        <w:rPr>
          <w:spacing w:val="2"/>
          <w:w w:val="110"/>
        </w:rPr>
        <w:t> </w:t>
      </w:r>
      <w:r>
        <w:rPr>
          <w:w w:val="110"/>
        </w:rPr>
        <w:t>siguientes:</w:t>
      </w:r>
    </w:p>
    <w:p>
      <w:pPr>
        <w:pStyle w:val="BodyText"/>
        <w:spacing w:before="10"/>
      </w:pPr>
    </w:p>
    <w:p>
      <w:pPr>
        <w:pStyle w:val="ListParagraph"/>
        <w:numPr>
          <w:ilvl w:val="0"/>
          <w:numId w:val="33"/>
        </w:numPr>
        <w:tabs>
          <w:tab w:pos="366" w:val="left" w:leader="none"/>
        </w:tabs>
        <w:spacing w:line="249" w:lineRule="auto" w:before="0" w:after="0"/>
        <w:ind w:left="118" w:right="116" w:firstLine="0"/>
        <w:jc w:val="both"/>
        <w:rPr>
          <w:sz w:val="20"/>
        </w:rPr>
      </w:pPr>
      <w:r>
        <w:rPr>
          <w:w w:val="110"/>
          <w:sz w:val="20"/>
        </w:rPr>
        <w:t>Tratándose de la resolución negativa ficta, así como de omisiones para dar respuesta a peticiones de los particulares, la demanda podrá presentarse en cualquier tiempo, mientras no  se notifique la resolución</w:t>
      </w:r>
      <w:r>
        <w:rPr>
          <w:spacing w:val="44"/>
          <w:w w:val="110"/>
          <w:sz w:val="20"/>
        </w:rPr>
        <w:t> </w:t>
      </w:r>
      <w:r>
        <w:rPr>
          <w:w w:val="110"/>
          <w:sz w:val="20"/>
        </w:rPr>
        <w:t>expresa;</w:t>
      </w:r>
    </w:p>
    <w:p>
      <w:pPr>
        <w:pStyle w:val="BodyText"/>
        <w:spacing w:before="3"/>
      </w:pPr>
    </w:p>
    <w:p>
      <w:pPr>
        <w:pStyle w:val="ListParagraph"/>
        <w:numPr>
          <w:ilvl w:val="0"/>
          <w:numId w:val="33"/>
        </w:numPr>
        <w:tabs>
          <w:tab w:pos="415" w:val="left" w:leader="none"/>
        </w:tabs>
        <w:spacing w:line="249" w:lineRule="auto" w:before="0" w:after="0"/>
        <w:ind w:left="118" w:right="112" w:firstLine="0"/>
        <w:jc w:val="both"/>
        <w:rPr>
          <w:sz w:val="20"/>
        </w:rPr>
      </w:pPr>
      <w:r>
        <w:rPr>
          <w:w w:val="110"/>
          <w:sz w:val="20"/>
        </w:rPr>
        <w:t>En los casos de expedición de reglamentos, decretos, circulares y demás disposiciones de carácter general, podrá presentarse la demanda, dentro del plazo de treinta días posteriores a la fecha en que entren en vigor. También podrán impugnarse estas disposiciones generales, conjuntamente con su primer acto de</w:t>
      </w:r>
      <w:r>
        <w:rPr>
          <w:spacing w:val="10"/>
          <w:w w:val="110"/>
          <w:sz w:val="20"/>
        </w:rPr>
        <w:t> </w:t>
      </w:r>
      <w:r>
        <w:rPr>
          <w:w w:val="110"/>
          <w:sz w:val="20"/>
        </w:rPr>
        <w:t>aplicación;</w:t>
      </w:r>
    </w:p>
    <w:p>
      <w:pPr>
        <w:pStyle w:val="BodyText"/>
        <w:spacing w:before="1"/>
      </w:pPr>
    </w:p>
    <w:p>
      <w:pPr>
        <w:pStyle w:val="ListParagraph"/>
        <w:numPr>
          <w:ilvl w:val="0"/>
          <w:numId w:val="33"/>
        </w:numPr>
        <w:tabs>
          <w:tab w:pos="465" w:val="left" w:leader="none"/>
        </w:tabs>
        <w:spacing w:line="249" w:lineRule="auto" w:before="0" w:after="0"/>
        <w:ind w:left="118" w:right="124" w:firstLine="0"/>
        <w:jc w:val="both"/>
        <w:rPr>
          <w:sz w:val="20"/>
        </w:rPr>
      </w:pPr>
      <w:r>
        <w:rPr>
          <w:w w:val="110"/>
          <w:sz w:val="20"/>
        </w:rPr>
        <w:t>Cuando se pida la invalidez de una resolución fiscal favorable a un particular, la demanda deberá</w:t>
      </w:r>
      <w:r>
        <w:rPr>
          <w:spacing w:val="10"/>
          <w:w w:val="110"/>
          <w:sz w:val="20"/>
        </w:rPr>
        <w:t> </w:t>
      </w:r>
      <w:r>
        <w:rPr>
          <w:w w:val="110"/>
          <w:sz w:val="20"/>
        </w:rPr>
        <w:t>presentarse</w:t>
      </w:r>
      <w:r>
        <w:rPr>
          <w:spacing w:val="9"/>
          <w:w w:val="110"/>
          <w:sz w:val="20"/>
        </w:rPr>
        <w:t> </w:t>
      </w:r>
      <w:r>
        <w:rPr>
          <w:w w:val="110"/>
          <w:sz w:val="20"/>
        </w:rPr>
        <w:t>dentro</w:t>
      </w:r>
      <w:r>
        <w:rPr>
          <w:spacing w:val="13"/>
          <w:w w:val="110"/>
          <w:sz w:val="20"/>
        </w:rPr>
        <w:t> </w:t>
      </w:r>
      <w:r>
        <w:rPr>
          <w:w w:val="110"/>
          <w:sz w:val="20"/>
        </w:rPr>
        <w:t>un</w:t>
      </w:r>
      <w:r>
        <w:rPr>
          <w:spacing w:val="10"/>
          <w:w w:val="110"/>
          <w:sz w:val="20"/>
        </w:rPr>
        <w:t> </w:t>
      </w:r>
      <w:r>
        <w:rPr>
          <w:w w:val="110"/>
          <w:sz w:val="20"/>
        </w:rPr>
        <w:t>año</w:t>
      </w:r>
      <w:r>
        <w:rPr>
          <w:spacing w:val="11"/>
          <w:w w:val="110"/>
          <w:sz w:val="20"/>
        </w:rPr>
        <w:t> </w:t>
      </w:r>
      <w:r>
        <w:rPr>
          <w:w w:val="110"/>
          <w:sz w:val="20"/>
        </w:rPr>
        <w:t>siguiente</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fecha</w:t>
      </w:r>
      <w:r>
        <w:rPr>
          <w:spacing w:val="10"/>
          <w:w w:val="110"/>
          <w:sz w:val="20"/>
        </w:rPr>
        <w:t> </w:t>
      </w:r>
      <w:r>
        <w:rPr>
          <w:w w:val="110"/>
          <w:sz w:val="20"/>
        </w:rPr>
        <w:t>de</w:t>
      </w:r>
      <w:r>
        <w:rPr>
          <w:spacing w:val="10"/>
          <w:w w:val="110"/>
          <w:sz w:val="20"/>
        </w:rPr>
        <w:t> </w:t>
      </w:r>
      <w:r>
        <w:rPr>
          <w:w w:val="110"/>
          <w:sz w:val="20"/>
        </w:rPr>
        <w:t>emisión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decisión;</w:t>
      </w:r>
      <w:r>
        <w:rPr>
          <w:spacing w:val="11"/>
          <w:w w:val="110"/>
          <w:sz w:val="20"/>
        </w:rPr>
        <w:t> </w:t>
      </w:r>
      <w:r>
        <w:rPr>
          <w:w w:val="110"/>
          <w:sz w:val="20"/>
        </w:rPr>
        <w:t>y</w:t>
      </w:r>
    </w:p>
    <w:p>
      <w:pPr>
        <w:pStyle w:val="BodyText"/>
        <w:spacing w:before="6"/>
      </w:pPr>
    </w:p>
    <w:p>
      <w:pPr>
        <w:pStyle w:val="ListParagraph"/>
        <w:numPr>
          <w:ilvl w:val="0"/>
          <w:numId w:val="33"/>
        </w:numPr>
        <w:tabs>
          <w:tab w:pos="467" w:val="left" w:leader="none"/>
        </w:tabs>
        <w:spacing w:line="249" w:lineRule="auto" w:before="0" w:after="0"/>
        <w:ind w:left="118" w:right="122" w:firstLine="0"/>
        <w:jc w:val="both"/>
        <w:rPr>
          <w:sz w:val="20"/>
        </w:rPr>
      </w:pPr>
      <w:r>
        <w:rPr>
          <w:w w:val="110"/>
          <w:sz w:val="20"/>
        </w:rPr>
        <w:t>Podrá ampliarse la demanda, dentro de los cinco días posteriores al en que surta efectos la notificación</w:t>
      </w:r>
      <w:r>
        <w:rPr>
          <w:spacing w:val="9"/>
          <w:w w:val="110"/>
          <w:sz w:val="20"/>
        </w:rPr>
        <w:t> </w:t>
      </w:r>
      <w:r>
        <w:rPr>
          <w:w w:val="110"/>
          <w:sz w:val="20"/>
        </w:rPr>
        <w:t>del</w:t>
      </w:r>
      <w:r>
        <w:rPr>
          <w:spacing w:val="10"/>
          <w:w w:val="110"/>
          <w:sz w:val="20"/>
        </w:rPr>
        <w:t> </w:t>
      </w:r>
      <w:r>
        <w:rPr>
          <w:w w:val="110"/>
          <w:sz w:val="20"/>
        </w:rPr>
        <w:t>acuerdo</w:t>
      </w:r>
      <w:r>
        <w:rPr>
          <w:spacing w:val="9"/>
          <w:w w:val="110"/>
          <w:sz w:val="20"/>
        </w:rPr>
        <w:t> </w:t>
      </w:r>
      <w:r>
        <w:rPr>
          <w:w w:val="110"/>
          <w:sz w:val="20"/>
        </w:rPr>
        <w:t>de</w:t>
      </w:r>
      <w:r>
        <w:rPr>
          <w:spacing w:val="9"/>
          <w:w w:val="110"/>
          <w:sz w:val="20"/>
        </w:rPr>
        <w:t> </w:t>
      </w:r>
      <w:r>
        <w:rPr>
          <w:w w:val="110"/>
          <w:sz w:val="20"/>
        </w:rPr>
        <w:t>admisión</w:t>
      </w:r>
      <w:r>
        <w:rPr>
          <w:spacing w:val="10"/>
          <w:w w:val="110"/>
          <w:sz w:val="20"/>
        </w:rPr>
        <w:t> </w:t>
      </w:r>
      <w:r>
        <w:rPr>
          <w:w w:val="110"/>
          <w:sz w:val="20"/>
        </w:rPr>
        <w:t>de</w:t>
      </w:r>
      <w:r>
        <w:rPr>
          <w:spacing w:val="9"/>
          <w:w w:val="110"/>
          <w:sz w:val="20"/>
        </w:rPr>
        <w:t> </w:t>
      </w:r>
      <w:r>
        <w:rPr>
          <w:w w:val="110"/>
          <w:sz w:val="20"/>
        </w:rPr>
        <w:t>contestación</w:t>
      </w:r>
      <w:r>
        <w:rPr>
          <w:spacing w:val="10"/>
          <w:w w:val="110"/>
          <w:sz w:val="20"/>
        </w:rPr>
        <w:t> </w:t>
      </w:r>
      <w:r>
        <w:rPr>
          <w:w w:val="110"/>
          <w:sz w:val="20"/>
        </w:rPr>
        <w:t>de</w:t>
      </w:r>
      <w:r>
        <w:rPr>
          <w:spacing w:val="9"/>
          <w:w w:val="110"/>
          <w:sz w:val="20"/>
        </w:rPr>
        <w:t> </w:t>
      </w:r>
      <w:r>
        <w:rPr>
          <w:w w:val="110"/>
          <w:sz w:val="20"/>
        </w:rPr>
        <w:t>demanda,</w:t>
      </w:r>
      <w:r>
        <w:rPr>
          <w:spacing w:val="10"/>
          <w:w w:val="110"/>
          <w:sz w:val="20"/>
        </w:rPr>
        <w:t> </w:t>
      </w:r>
      <w:r>
        <w:rPr>
          <w:w w:val="110"/>
          <w:sz w:val="20"/>
        </w:rPr>
        <w:t>en</w:t>
      </w:r>
      <w:r>
        <w:rPr>
          <w:spacing w:val="10"/>
          <w:w w:val="110"/>
          <w:sz w:val="20"/>
        </w:rPr>
        <w:t> </w:t>
      </w:r>
      <w:r>
        <w:rPr>
          <w:w w:val="110"/>
          <w:sz w:val="20"/>
        </w:rPr>
        <w:t>los</w:t>
      </w:r>
      <w:r>
        <w:rPr>
          <w:spacing w:val="7"/>
          <w:w w:val="110"/>
          <w:sz w:val="20"/>
        </w:rPr>
        <w:t> </w:t>
      </w:r>
      <w:r>
        <w:rPr>
          <w:w w:val="110"/>
          <w:sz w:val="20"/>
        </w:rPr>
        <w:t>siguientes</w:t>
      </w:r>
      <w:r>
        <w:rPr>
          <w:spacing w:val="8"/>
          <w:w w:val="110"/>
          <w:sz w:val="20"/>
        </w:rPr>
        <w:t> </w:t>
      </w:r>
      <w:r>
        <w:rPr>
          <w:w w:val="110"/>
          <w:sz w:val="20"/>
        </w:rPr>
        <w:t>casos:</w:t>
      </w:r>
    </w:p>
    <w:p>
      <w:pPr>
        <w:pStyle w:val="BodyText"/>
        <w:spacing w:before="3"/>
      </w:pPr>
    </w:p>
    <w:p>
      <w:pPr>
        <w:pStyle w:val="ListParagraph"/>
        <w:numPr>
          <w:ilvl w:val="0"/>
          <w:numId w:val="34"/>
        </w:numPr>
        <w:tabs>
          <w:tab w:pos="359" w:val="left" w:leader="none"/>
        </w:tabs>
        <w:spacing w:line="240" w:lineRule="auto" w:before="0" w:after="0"/>
        <w:ind w:left="358" w:right="0" w:hanging="241"/>
        <w:jc w:val="left"/>
        <w:rPr>
          <w:sz w:val="20"/>
        </w:rPr>
      </w:pPr>
      <w:r>
        <w:rPr>
          <w:w w:val="110"/>
          <w:sz w:val="20"/>
        </w:rPr>
        <w:t>Tratándose de resolución negativa</w:t>
      </w:r>
      <w:r>
        <w:rPr>
          <w:spacing w:val="40"/>
          <w:w w:val="110"/>
          <w:sz w:val="20"/>
        </w:rPr>
        <w:t> </w:t>
      </w:r>
      <w:r>
        <w:rPr>
          <w:w w:val="110"/>
          <w:sz w:val="20"/>
        </w:rPr>
        <w:t>ficta.</w:t>
      </w:r>
    </w:p>
    <w:p>
      <w:pPr>
        <w:pStyle w:val="BodyText"/>
        <w:spacing w:before="5"/>
        <w:rPr>
          <w:sz w:val="21"/>
        </w:rPr>
      </w:pPr>
    </w:p>
    <w:p>
      <w:pPr>
        <w:pStyle w:val="ListParagraph"/>
        <w:numPr>
          <w:ilvl w:val="0"/>
          <w:numId w:val="34"/>
        </w:numPr>
        <w:tabs>
          <w:tab w:pos="405" w:val="left" w:leader="none"/>
        </w:tabs>
        <w:spacing w:line="247" w:lineRule="auto" w:before="0" w:after="0"/>
        <w:ind w:left="118" w:right="122" w:firstLine="0"/>
        <w:jc w:val="both"/>
        <w:rPr>
          <w:sz w:val="20"/>
        </w:rPr>
      </w:pPr>
      <w:r>
        <w:rPr>
          <w:w w:val="110"/>
          <w:sz w:val="20"/>
        </w:rPr>
        <w:t>Cuando de la contestación de la demanda se advierta la existencia de actos novedosos o supervenientes.</w:t>
      </w:r>
    </w:p>
    <w:p>
      <w:pPr>
        <w:pStyle w:val="BodyText"/>
        <w:spacing w:before="8"/>
      </w:pPr>
    </w:p>
    <w:p>
      <w:pPr>
        <w:pStyle w:val="ListParagraph"/>
        <w:numPr>
          <w:ilvl w:val="0"/>
          <w:numId w:val="34"/>
        </w:numPr>
        <w:tabs>
          <w:tab w:pos="369" w:val="left" w:leader="none"/>
        </w:tabs>
        <w:spacing w:line="249" w:lineRule="auto" w:before="0" w:after="0"/>
        <w:ind w:left="118" w:right="116" w:firstLine="0"/>
        <w:jc w:val="both"/>
        <w:rPr>
          <w:sz w:val="20"/>
        </w:rPr>
      </w:pPr>
      <w:r>
        <w:rPr>
          <w:w w:val="110"/>
          <w:sz w:val="20"/>
        </w:rPr>
        <w:t>Cuando en la demanda se impugnen actos que no deriven de un procedimiento seguido en términos del artículo 129 de este Código o bien, provengan de un recurso administrativo y se aduzca la falta o insuficiencia de fundamentación y motivación, los particulares  podrán  expresar en su escrito inicial de demanda, su interés en que esas deficiencias sean satisfechas    en la secuela del</w:t>
      </w:r>
      <w:r>
        <w:rPr>
          <w:spacing w:val="43"/>
          <w:w w:val="110"/>
          <w:sz w:val="20"/>
        </w:rPr>
        <w:t> </w:t>
      </w:r>
      <w:r>
        <w:rPr>
          <w:w w:val="110"/>
          <w:sz w:val="20"/>
        </w:rPr>
        <w:t>proceso.</w:t>
      </w:r>
    </w:p>
    <w:p>
      <w:pPr>
        <w:pStyle w:val="BodyText"/>
      </w:pPr>
    </w:p>
    <w:p>
      <w:pPr>
        <w:pStyle w:val="BodyText"/>
        <w:spacing w:line="247" w:lineRule="auto"/>
        <w:ind w:left="118" w:right="117"/>
        <w:jc w:val="both"/>
      </w:pPr>
      <w:r>
        <w:rPr>
          <w:w w:val="110"/>
        </w:rPr>
        <w:t>De ser procedente esa solicitud, la Sala Regional requerirá a la autoridad demandada para que,  al contestar la demanda, complemente la fundamentación y motivación del acto impugnado. Realizado lo anterior, deberá correrse traslado al actor con la contestación y sus anexos para   que en el plazo de cinco días, formule una ampliación de la demanda, la que deberá limitarse a las cuestiones derivadas de la referida complementación. Con la ampliación se dará vista a las demandadas así como a los terceros interesados y en su caso, se emplazará a las diversas autoridades que resulten de la</w:t>
      </w:r>
      <w:r>
        <w:rPr>
          <w:spacing w:val="1"/>
          <w:w w:val="110"/>
        </w:rPr>
        <w:t> </w:t>
      </w:r>
      <w:r>
        <w:rPr>
          <w:w w:val="110"/>
        </w:rPr>
        <w:t>ampliación.</w:t>
      </w:r>
    </w:p>
    <w:p>
      <w:pPr>
        <w:pStyle w:val="BodyText"/>
        <w:spacing w:before="2"/>
        <w:rPr>
          <w:sz w:val="21"/>
        </w:rPr>
      </w:pPr>
    </w:p>
    <w:p>
      <w:pPr>
        <w:pStyle w:val="ListParagraph"/>
        <w:numPr>
          <w:ilvl w:val="0"/>
          <w:numId w:val="34"/>
        </w:numPr>
        <w:tabs>
          <w:tab w:pos="369" w:val="left" w:leader="none"/>
        </w:tabs>
        <w:spacing w:line="240" w:lineRule="auto" w:before="1" w:after="0"/>
        <w:ind w:left="368" w:right="0" w:hanging="251"/>
        <w:jc w:val="left"/>
        <w:rPr>
          <w:sz w:val="20"/>
        </w:rPr>
      </w:pPr>
      <w:r>
        <w:rPr>
          <w:w w:val="110"/>
          <w:sz w:val="20"/>
        </w:rPr>
        <w:t>Cuando</w:t>
      </w:r>
      <w:r>
        <w:rPr>
          <w:spacing w:val="10"/>
          <w:w w:val="110"/>
          <w:sz w:val="20"/>
        </w:rPr>
        <w:t> </w:t>
      </w:r>
      <w:r>
        <w:rPr>
          <w:w w:val="110"/>
          <w:sz w:val="20"/>
        </w:rPr>
        <w:t>la</w:t>
      </w:r>
      <w:r>
        <w:rPr>
          <w:spacing w:val="9"/>
          <w:w w:val="110"/>
          <w:sz w:val="20"/>
        </w:rPr>
        <w:t> </w:t>
      </w:r>
      <w:r>
        <w:rPr>
          <w:w w:val="110"/>
          <w:sz w:val="20"/>
        </w:rPr>
        <w:t>parte</w:t>
      </w:r>
      <w:r>
        <w:rPr>
          <w:spacing w:val="9"/>
          <w:w w:val="110"/>
          <w:sz w:val="20"/>
        </w:rPr>
        <w:t> </w:t>
      </w:r>
      <w:r>
        <w:rPr>
          <w:w w:val="110"/>
          <w:sz w:val="20"/>
        </w:rPr>
        <w:t>actora</w:t>
      </w:r>
      <w:r>
        <w:rPr>
          <w:spacing w:val="9"/>
          <w:w w:val="110"/>
          <w:sz w:val="20"/>
        </w:rPr>
        <w:t> </w:t>
      </w:r>
      <w:r>
        <w:rPr>
          <w:w w:val="110"/>
          <w:sz w:val="20"/>
        </w:rPr>
        <w:t>manifieste</w:t>
      </w:r>
      <w:r>
        <w:rPr>
          <w:spacing w:val="10"/>
          <w:w w:val="110"/>
          <w:sz w:val="20"/>
        </w:rPr>
        <w:t> </w:t>
      </w:r>
      <w:r>
        <w:rPr>
          <w:w w:val="110"/>
          <w:sz w:val="20"/>
        </w:rPr>
        <w:t>desconocer</w:t>
      </w:r>
      <w:r>
        <w:rPr>
          <w:spacing w:val="12"/>
          <w:w w:val="110"/>
          <w:sz w:val="20"/>
        </w:rPr>
        <w:t> </w:t>
      </w:r>
      <w:r>
        <w:rPr>
          <w:w w:val="110"/>
          <w:sz w:val="20"/>
        </w:rPr>
        <w:t>la</w:t>
      </w:r>
      <w:r>
        <w:rPr>
          <w:spacing w:val="10"/>
          <w:w w:val="110"/>
          <w:sz w:val="20"/>
        </w:rPr>
        <w:t> </w:t>
      </w:r>
      <w:r>
        <w:rPr>
          <w:w w:val="110"/>
          <w:sz w:val="20"/>
        </w:rPr>
        <w:t>resolución</w:t>
      </w:r>
      <w:r>
        <w:rPr>
          <w:spacing w:val="9"/>
          <w:w w:val="110"/>
          <w:sz w:val="20"/>
        </w:rPr>
        <w:t> </w:t>
      </w:r>
      <w:r>
        <w:rPr>
          <w:w w:val="110"/>
          <w:sz w:val="20"/>
        </w:rPr>
        <w:t>fiscal</w:t>
      </w:r>
      <w:r>
        <w:rPr>
          <w:spacing w:val="10"/>
          <w:w w:val="110"/>
          <w:sz w:val="20"/>
        </w:rPr>
        <w:t> </w:t>
      </w:r>
      <w:r>
        <w:rPr>
          <w:w w:val="110"/>
          <w:sz w:val="20"/>
        </w:rPr>
        <w:t>que</w:t>
      </w:r>
      <w:r>
        <w:rPr>
          <w:spacing w:val="8"/>
          <w:w w:val="110"/>
          <w:sz w:val="20"/>
        </w:rPr>
        <w:t> </w:t>
      </w:r>
      <w:r>
        <w:rPr>
          <w:w w:val="110"/>
          <w:sz w:val="20"/>
        </w:rPr>
        <w:t>pretenda</w:t>
      </w:r>
      <w:r>
        <w:rPr>
          <w:spacing w:val="10"/>
          <w:w w:val="110"/>
          <w:sz w:val="20"/>
        </w:rPr>
        <w:t> </w:t>
      </w:r>
      <w:r>
        <w:rPr>
          <w:w w:val="110"/>
          <w:sz w:val="20"/>
        </w:rPr>
        <w:t>demandar</w:t>
      </w:r>
    </w:p>
    <w:p>
      <w:pPr>
        <w:pStyle w:val="BodyText"/>
        <w:spacing w:before="193"/>
        <w:ind w:left="118"/>
        <w:jc w:val="both"/>
      </w:pPr>
      <w:r>
        <w:rPr>
          <w:rFonts w:ascii="TeX Gyre Bonum" w:hAnsi="TeX Gyre Bonum"/>
          <w:b/>
          <w:w w:val="105"/>
        </w:rPr>
        <w:t>Artículo 239.- </w:t>
      </w:r>
      <w:r>
        <w:rPr>
          <w:w w:val="105"/>
        </w:rPr>
        <w:t>La demanda deberá contener los siguientes requisitos formales:</w:t>
      </w:r>
    </w:p>
    <w:p>
      <w:pPr>
        <w:pStyle w:val="BodyText"/>
        <w:spacing w:before="10"/>
        <w:rPr>
          <w:sz w:val="19"/>
        </w:rPr>
      </w:pPr>
    </w:p>
    <w:p>
      <w:pPr>
        <w:pStyle w:val="ListParagraph"/>
        <w:numPr>
          <w:ilvl w:val="0"/>
          <w:numId w:val="35"/>
        </w:numPr>
        <w:tabs>
          <w:tab w:pos="330" w:val="left" w:leader="none"/>
        </w:tabs>
        <w:spacing w:line="247" w:lineRule="auto" w:before="0" w:after="0"/>
        <w:ind w:left="118" w:right="122" w:firstLine="0"/>
        <w:jc w:val="both"/>
        <w:rPr>
          <w:sz w:val="20"/>
        </w:rPr>
      </w:pPr>
      <w:r>
        <w:rPr>
          <w:w w:val="110"/>
          <w:sz w:val="20"/>
        </w:rPr>
        <w:t>El nombre y domicilio del actor para recibir notificaciones y, en su caso, de quien promueva  en su</w:t>
      </w:r>
      <w:r>
        <w:rPr>
          <w:spacing w:val="20"/>
          <w:w w:val="110"/>
          <w:sz w:val="20"/>
        </w:rPr>
        <w:t> </w:t>
      </w:r>
      <w:r>
        <w:rPr>
          <w:w w:val="110"/>
          <w:sz w:val="20"/>
        </w:rPr>
        <w:t>nombre;</w:t>
      </w:r>
    </w:p>
    <w:p>
      <w:pPr>
        <w:pStyle w:val="BodyText"/>
        <w:spacing w:before="10"/>
      </w:pPr>
    </w:p>
    <w:p>
      <w:pPr>
        <w:pStyle w:val="ListParagraph"/>
        <w:numPr>
          <w:ilvl w:val="0"/>
          <w:numId w:val="35"/>
        </w:numPr>
        <w:tabs>
          <w:tab w:pos="383" w:val="left" w:leader="none"/>
        </w:tabs>
        <w:spacing w:line="240" w:lineRule="auto" w:before="0" w:after="0"/>
        <w:ind w:left="382" w:right="0" w:hanging="265"/>
        <w:jc w:val="left"/>
        <w:rPr>
          <w:sz w:val="20"/>
        </w:rPr>
      </w:pPr>
      <w:r>
        <w:rPr>
          <w:w w:val="110"/>
          <w:sz w:val="20"/>
        </w:rPr>
        <w:t>El</w:t>
      </w:r>
      <w:r>
        <w:rPr>
          <w:spacing w:val="10"/>
          <w:w w:val="110"/>
          <w:sz w:val="20"/>
        </w:rPr>
        <w:t> </w:t>
      </w:r>
      <w:r>
        <w:rPr>
          <w:w w:val="110"/>
          <w:sz w:val="20"/>
        </w:rPr>
        <w:t>acto</w:t>
      </w:r>
      <w:r>
        <w:rPr>
          <w:spacing w:val="12"/>
          <w:w w:val="110"/>
          <w:sz w:val="20"/>
        </w:rPr>
        <w:t> </w:t>
      </w:r>
      <w:r>
        <w:rPr>
          <w:w w:val="110"/>
          <w:sz w:val="20"/>
        </w:rPr>
        <w:t>o</w:t>
      </w:r>
      <w:r>
        <w:rPr>
          <w:spacing w:val="12"/>
          <w:w w:val="110"/>
          <w:sz w:val="20"/>
        </w:rPr>
        <w:t> </w:t>
      </w:r>
      <w:r>
        <w:rPr>
          <w:w w:val="110"/>
          <w:sz w:val="20"/>
        </w:rPr>
        <w:t>la</w:t>
      </w:r>
      <w:r>
        <w:rPr>
          <w:spacing w:val="8"/>
          <w:w w:val="110"/>
          <w:sz w:val="20"/>
        </w:rPr>
        <w:t> </w:t>
      </w:r>
      <w:r>
        <w:rPr>
          <w:w w:val="110"/>
          <w:sz w:val="20"/>
        </w:rPr>
        <w:t>disposición</w:t>
      </w:r>
      <w:r>
        <w:rPr>
          <w:spacing w:val="11"/>
          <w:w w:val="110"/>
          <w:sz w:val="20"/>
        </w:rPr>
        <w:t> </w:t>
      </w:r>
      <w:r>
        <w:rPr>
          <w:w w:val="110"/>
          <w:sz w:val="20"/>
        </w:rPr>
        <w:t>general</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impugna;</w:t>
      </w:r>
    </w:p>
    <w:p>
      <w:pPr>
        <w:spacing w:after="0" w:line="240" w:lineRule="auto"/>
        <w:jc w:val="left"/>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35"/>
        </w:numPr>
        <w:tabs>
          <w:tab w:pos="450" w:val="left" w:leader="none"/>
        </w:tabs>
        <w:spacing w:line="240" w:lineRule="auto" w:before="104" w:after="0"/>
        <w:ind w:left="450" w:right="0" w:hanging="332"/>
        <w:jc w:val="left"/>
        <w:rPr>
          <w:sz w:val="20"/>
        </w:rPr>
      </w:pPr>
      <w:r>
        <w:rPr>
          <w:w w:val="110"/>
          <w:sz w:val="20"/>
        </w:rPr>
        <w:t>Las</w:t>
      </w:r>
      <w:r>
        <w:rPr>
          <w:spacing w:val="11"/>
          <w:w w:val="110"/>
          <w:sz w:val="20"/>
        </w:rPr>
        <w:t> </w:t>
      </w:r>
      <w:r>
        <w:rPr>
          <w:w w:val="110"/>
          <w:sz w:val="20"/>
        </w:rPr>
        <w:t>autoridades</w:t>
      </w:r>
      <w:r>
        <w:rPr>
          <w:spacing w:val="11"/>
          <w:w w:val="110"/>
          <w:sz w:val="20"/>
        </w:rPr>
        <w:t> </w:t>
      </w:r>
      <w:r>
        <w:rPr>
          <w:w w:val="110"/>
          <w:sz w:val="20"/>
        </w:rPr>
        <w:t>o</w:t>
      </w:r>
      <w:r>
        <w:rPr>
          <w:spacing w:val="13"/>
          <w:w w:val="110"/>
          <w:sz w:val="20"/>
        </w:rPr>
        <w:t> </w:t>
      </w:r>
      <w:r>
        <w:rPr>
          <w:w w:val="110"/>
          <w:sz w:val="20"/>
        </w:rPr>
        <w:t>particulares</w:t>
      </w:r>
      <w:r>
        <w:rPr>
          <w:spacing w:val="11"/>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demanden,</w:t>
      </w:r>
      <w:r>
        <w:rPr>
          <w:spacing w:val="13"/>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p>
    <w:p>
      <w:pPr>
        <w:pStyle w:val="BodyText"/>
        <w:spacing w:before="5"/>
        <w:rPr>
          <w:sz w:val="21"/>
        </w:rPr>
      </w:pPr>
    </w:p>
    <w:p>
      <w:pPr>
        <w:pStyle w:val="ListParagraph"/>
        <w:numPr>
          <w:ilvl w:val="0"/>
          <w:numId w:val="35"/>
        </w:numPr>
        <w:tabs>
          <w:tab w:pos="455" w:val="left" w:leader="none"/>
        </w:tabs>
        <w:spacing w:line="240" w:lineRule="auto" w:before="0" w:after="0"/>
        <w:ind w:left="454" w:right="0" w:hanging="337"/>
        <w:jc w:val="left"/>
        <w:rPr>
          <w:sz w:val="20"/>
        </w:rPr>
      </w:pPr>
      <w:r>
        <w:rPr>
          <w:w w:val="110"/>
          <w:sz w:val="20"/>
        </w:rPr>
        <w:t>El</w:t>
      </w:r>
      <w:r>
        <w:rPr>
          <w:spacing w:val="9"/>
          <w:w w:val="110"/>
          <w:sz w:val="20"/>
        </w:rPr>
        <w:t> </w:t>
      </w:r>
      <w:r>
        <w:rPr>
          <w:w w:val="110"/>
          <w:sz w:val="20"/>
        </w:rPr>
        <w:t>nombre</w:t>
      </w:r>
      <w:r>
        <w:rPr>
          <w:spacing w:val="9"/>
          <w:w w:val="110"/>
          <w:sz w:val="20"/>
        </w:rPr>
        <w:t> </w:t>
      </w:r>
      <w:r>
        <w:rPr>
          <w:w w:val="110"/>
          <w:sz w:val="20"/>
        </w:rPr>
        <w:t>y</w:t>
      </w:r>
      <w:r>
        <w:rPr>
          <w:spacing w:val="8"/>
          <w:w w:val="110"/>
          <w:sz w:val="20"/>
        </w:rPr>
        <w:t> </w:t>
      </w:r>
      <w:r>
        <w:rPr>
          <w:w w:val="110"/>
          <w:sz w:val="20"/>
        </w:rPr>
        <w:t>domicilio</w:t>
      </w:r>
      <w:r>
        <w:rPr>
          <w:spacing w:val="10"/>
          <w:w w:val="110"/>
          <w:sz w:val="20"/>
        </w:rPr>
        <w:t> </w:t>
      </w:r>
      <w:r>
        <w:rPr>
          <w:w w:val="110"/>
          <w:sz w:val="20"/>
        </w:rPr>
        <w:t>del</w:t>
      </w:r>
      <w:r>
        <w:rPr>
          <w:spacing w:val="10"/>
          <w:w w:val="110"/>
          <w:sz w:val="20"/>
        </w:rPr>
        <w:t> </w:t>
      </w:r>
      <w:r>
        <w:rPr>
          <w:w w:val="110"/>
          <w:sz w:val="20"/>
        </w:rPr>
        <w:t>tercero</w:t>
      </w:r>
      <w:r>
        <w:rPr>
          <w:spacing w:val="9"/>
          <w:w w:val="110"/>
          <w:sz w:val="20"/>
        </w:rPr>
        <w:t> </w:t>
      </w:r>
      <w:r>
        <w:rPr>
          <w:w w:val="110"/>
          <w:sz w:val="20"/>
        </w:rPr>
        <w:t>interesado,</w:t>
      </w:r>
      <w:r>
        <w:rPr>
          <w:spacing w:val="7"/>
          <w:w w:val="110"/>
          <w:sz w:val="20"/>
        </w:rPr>
        <w:t> </w:t>
      </w:r>
      <w:r>
        <w:rPr>
          <w:w w:val="110"/>
          <w:sz w:val="20"/>
        </w:rPr>
        <w:t>si</w:t>
      </w:r>
      <w:r>
        <w:rPr>
          <w:spacing w:val="10"/>
          <w:w w:val="110"/>
          <w:sz w:val="20"/>
        </w:rPr>
        <w:t> </w:t>
      </w:r>
      <w:r>
        <w:rPr>
          <w:w w:val="110"/>
          <w:sz w:val="20"/>
        </w:rPr>
        <w:t>lo</w:t>
      </w:r>
      <w:r>
        <w:rPr>
          <w:spacing w:val="11"/>
          <w:w w:val="110"/>
          <w:sz w:val="20"/>
        </w:rPr>
        <w:t> </w:t>
      </w:r>
      <w:r>
        <w:rPr>
          <w:w w:val="110"/>
          <w:sz w:val="20"/>
        </w:rPr>
        <w:t>hubiere;</w:t>
      </w:r>
    </w:p>
    <w:p>
      <w:pPr>
        <w:pStyle w:val="BodyText"/>
        <w:spacing w:before="2"/>
        <w:rPr>
          <w:sz w:val="21"/>
        </w:rPr>
      </w:pPr>
    </w:p>
    <w:p>
      <w:pPr>
        <w:pStyle w:val="ListParagraph"/>
        <w:numPr>
          <w:ilvl w:val="0"/>
          <w:numId w:val="35"/>
        </w:numPr>
        <w:tabs>
          <w:tab w:pos="388" w:val="left" w:leader="none"/>
        </w:tabs>
        <w:spacing w:line="240" w:lineRule="auto" w:before="0" w:after="0"/>
        <w:ind w:left="387" w:right="0" w:hanging="270"/>
        <w:jc w:val="left"/>
        <w:rPr>
          <w:sz w:val="20"/>
        </w:rPr>
      </w:pPr>
      <w:r>
        <w:rPr>
          <w:w w:val="110"/>
          <w:sz w:val="20"/>
        </w:rPr>
        <w:t>Las pretensiones que se</w:t>
      </w:r>
      <w:r>
        <w:rPr>
          <w:spacing w:val="45"/>
          <w:w w:val="110"/>
          <w:sz w:val="20"/>
        </w:rPr>
        <w:t> </w:t>
      </w:r>
      <w:r>
        <w:rPr>
          <w:w w:val="110"/>
          <w:sz w:val="20"/>
        </w:rPr>
        <w:t>deducen;</w:t>
      </w:r>
    </w:p>
    <w:p>
      <w:pPr>
        <w:pStyle w:val="BodyText"/>
        <w:spacing w:before="4"/>
        <w:rPr>
          <w:sz w:val="21"/>
        </w:rPr>
      </w:pPr>
    </w:p>
    <w:p>
      <w:pPr>
        <w:pStyle w:val="ListParagraph"/>
        <w:numPr>
          <w:ilvl w:val="0"/>
          <w:numId w:val="35"/>
        </w:numPr>
        <w:tabs>
          <w:tab w:pos="455" w:val="left" w:leader="none"/>
        </w:tabs>
        <w:spacing w:line="240" w:lineRule="auto" w:before="1" w:after="0"/>
        <w:ind w:left="454" w:right="0" w:hanging="337"/>
        <w:jc w:val="left"/>
        <w:rPr>
          <w:sz w:val="20"/>
        </w:rPr>
      </w:pPr>
      <w:r>
        <w:rPr>
          <w:w w:val="110"/>
          <w:sz w:val="20"/>
        </w:rPr>
        <w:t>La</w:t>
      </w:r>
      <w:r>
        <w:rPr>
          <w:spacing w:val="9"/>
          <w:w w:val="110"/>
          <w:sz w:val="20"/>
        </w:rPr>
        <w:t> </w:t>
      </w:r>
      <w:r>
        <w:rPr>
          <w:w w:val="110"/>
          <w:sz w:val="20"/>
        </w:rPr>
        <w:t>fecha</w:t>
      </w:r>
      <w:r>
        <w:rPr>
          <w:spacing w:val="9"/>
          <w:w w:val="110"/>
          <w:sz w:val="20"/>
        </w:rPr>
        <w:t> </w:t>
      </w:r>
      <w:r>
        <w:rPr>
          <w:w w:val="110"/>
          <w:sz w:val="20"/>
        </w:rPr>
        <w:t>en</w:t>
      </w:r>
      <w:r>
        <w:rPr>
          <w:spacing w:val="9"/>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notificó</w:t>
      </w:r>
      <w:r>
        <w:rPr>
          <w:spacing w:val="11"/>
          <w:w w:val="110"/>
          <w:sz w:val="20"/>
        </w:rPr>
        <w:t> </w:t>
      </w:r>
      <w:r>
        <w:rPr>
          <w:w w:val="110"/>
          <w:sz w:val="20"/>
        </w:rPr>
        <w:t>o</w:t>
      </w:r>
      <w:r>
        <w:rPr>
          <w:spacing w:val="8"/>
          <w:w w:val="110"/>
          <w:sz w:val="20"/>
        </w:rPr>
        <w:t> </w:t>
      </w:r>
      <w:r>
        <w:rPr>
          <w:w w:val="110"/>
          <w:sz w:val="20"/>
        </w:rPr>
        <w:t>se</w:t>
      </w:r>
      <w:r>
        <w:rPr>
          <w:spacing w:val="8"/>
          <w:w w:val="110"/>
          <w:sz w:val="20"/>
        </w:rPr>
        <w:t> </w:t>
      </w:r>
      <w:r>
        <w:rPr>
          <w:w w:val="110"/>
          <w:sz w:val="20"/>
        </w:rPr>
        <w:t>tuvo</w:t>
      </w:r>
      <w:r>
        <w:rPr>
          <w:spacing w:val="9"/>
          <w:w w:val="110"/>
          <w:sz w:val="20"/>
        </w:rPr>
        <w:t> </w:t>
      </w:r>
      <w:r>
        <w:rPr>
          <w:w w:val="110"/>
          <w:sz w:val="20"/>
        </w:rPr>
        <w:t>conocimiento</w:t>
      </w:r>
      <w:r>
        <w:rPr>
          <w:spacing w:val="10"/>
          <w:w w:val="110"/>
          <w:sz w:val="20"/>
        </w:rPr>
        <w:t> </w:t>
      </w:r>
      <w:r>
        <w:rPr>
          <w:w w:val="110"/>
          <w:sz w:val="20"/>
        </w:rPr>
        <w:t>del</w:t>
      </w:r>
      <w:r>
        <w:rPr>
          <w:spacing w:val="9"/>
          <w:w w:val="110"/>
          <w:sz w:val="20"/>
        </w:rPr>
        <w:t> </w:t>
      </w:r>
      <w:r>
        <w:rPr>
          <w:w w:val="110"/>
          <w:sz w:val="20"/>
        </w:rPr>
        <w:t>acto</w:t>
      </w:r>
      <w:r>
        <w:rPr>
          <w:spacing w:val="9"/>
          <w:w w:val="110"/>
          <w:sz w:val="20"/>
        </w:rPr>
        <w:t> </w:t>
      </w:r>
      <w:r>
        <w:rPr>
          <w:w w:val="110"/>
          <w:sz w:val="20"/>
        </w:rPr>
        <w:t>impugnado;</w:t>
      </w:r>
    </w:p>
    <w:p>
      <w:pPr>
        <w:pStyle w:val="BodyText"/>
        <w:spacing w:before="4"/>
        <w:rPr>
          <w:sz w:val="21"/>
        </w:rPr>
      </w:pPr>
    </w:p>
    <w:p>
      <w:pPr>
        <w:pStyle w:val="ListParagraph"/>
        <w:numPr>
          <w:ilvl w:val="0"/>
          <w:numId w:val="35"/>
        </w:numPr>
        <w:tabs>
          <w:tab w:pos="522" w:val="left" w:leader="none"/>
        </w:tabs>
        <w:spacing w:line="240" w:lineRule="auto" w:before="0" w:after="0"/>
        <w:ind w:left="521" w:right="0" w:hanging="404"/>
        <w:jc w:val="left"/>
        <w:rPr>
          <w:sz w:val="20"/>
        </w:rPr>
      </w:pPr>
      <w:r>
        <w:rPr>
          <w:w w:val="110"/>
          <w:sz w:val="20"/>
        </w:rPr>
        <w:t>La</w:t>
      </w:r>
      <w:r>
        <w:rPr>
          <w:spacing w:val="10"/>
          <w:w w:val="110"/>
          <w:sz w:val="20"/>
        </w:rPr>
        <w:t> </w:t>
      </w:r>
      <w:r>
        <w:rPr>
          <w:w w:val="110"/>
          <w:sz w:val="20"/>
        </w:rPr>
        <w:t>fecha</w:t>
      </w:r>
      <w:r>
        <w:rPr>
          <w:spacing w:val="10"/>
          <w:w w:val="110"/>
          <w:sz w:val="20"/>
        </w:rPr>
        <w:t> </w:t>
      </w:r>
      <w:r>
        <w:rPr>
          <w:w w:val="110"/>
          <w:sz w:val="20"/>
        </w:rPr>
        <w:t>en</w:t>
      </w:r>
      <w:r>
        <w:rPr>
          <w:spacing w:val="10"/>
          <w:w w:val="110"/>
          <w:sz w:val="20"/>
        </w:rPr>
        <w:t> </w:t>
      </w:r>
      <w:r>
        <w:rPr>
          <w:w w:val="110"/>
          <w:sz w:val="20"/>
        </w:rPr>
        <w:t>que</w:t>
      </w:r>
      <w:r>
        <w:rPr>
          <w:spacing w:val="9"/>
          <w:w w:val="110"/>
          <w:sz w:val="20"/>
        </w:rPr>
        <w:t> </w:t>
      </w:r>
      <w:r>
        <w:rPr>
          <w:w w:val="110"/>
          <w:sz w:val="20"/>
        </w:rPr>
        <w:t>entró</w:t>
      </w:r>
      <w:r>
        <w:rPr>
          <w:spacing w:val="11"/>
          <w:w w:val="110"/>
          <w:sz w:val="20"/>
        </w:rPr>
        <w:t> </w:t>
      </w:r>
      <w:r>
        <w:rPr>
          <w:w w:val="110"/>
          <w:sz w:val="20"/>
        </w:rPr>
        <w:t>en</w:t>
      </w:r>
      <w:r>
        <w:rPr>
          <w:spacing w:val="10"/>
          <w:w w:val="110"/>
          <w:sz w:val="20"/>
        </w:rPr>
        <w:t> </w:t>
      </w:r>
      <w:r>
        <w:rPr>
          <w:w w:val="110"/>
          <w:sz w:val="20"/>
        </w:rPr>
        <w:t>vigor</w:t>
      </w:r>
      <w:r>
        <w:rPr>
          <w:spacing w:val="11"/>
          <w:w w:val="110"/>
          <w:sz w:val="20"/>
        </w:rPr>
        <w:t> </w:t>
      </w:r>
      <w:r>
        <w:rPr>
          <w:w w:val="110"/>
          <w:sz w:val="20"/>
        </w:rPr>
        <w:t>la</w:t>
      </w:r>
      <w:r>
        <w:rPr>
          <w:spacing w:val="8"/>
          <w:w w:val="110"/>
          <w:sz w:val="20"/>
        </w:rPr>
        <w:t> </w:t>
      </w:r>
      <w:r>
        <w:rPr>
          <w:w w:val="110"/>
          <w:sz w:val="20"/>
        </w:rPr>
        <w:t>disposición</w:t>
      </w:r>
      <w:r>
        <w:rPr>
          <w:spacing w:val="8"/>
          <w:w w:val="110"/>
          <w:sz w:val="20"/>
        </w:rPr>
        <w:t> </w:t>
      </w:r>
      <w:r>
        <w:rPr>
          <w:w w:val="110"/>
          <w:sz w:val="20"/>
        </w:rPr>
        <w:t>general</w:t>
      </w:r>
      <w:r>
        <w:rPr>
          <w:spacing w:val="16"/>
          <w:w w:val="110"/>
          <w:sz w:val="20"/>
        </w:rPr>
        <w:t> </w:t>
      </w:r>
      <w:r>
        <w:rPr>
          <w:w w:val="110"/>
          <w:sz w:val="20"/>
        </w:rPr>
        <w:t>impugnada,</w:t>
      </w:r>
      <w:r>
        <w:rPr>
          <w:spacing w:val="10"/>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p>
    <w:p>
      <w:pPr>
        <w:pStyle w:val="BodyText"/>
        <w:spacing w:before="2"/>
        <w:rPr>
          <w:sz w:val="21"/>
        </w:rPr>
      </w:pPr>
    </w:p>
    <w:p>
      <w:pPr>
        <w:pStyle w:val="ListParagraph"/>
        <w:numPr>
          <w:ilvl w:val="0"/>
          <w:numId w:val="35"/>
        </w:numPr>
        <w:tabs>
          <w:tab w:pos="589" w:val="left" w:leader="none"/>
        </w:tabs>
        <w:spacing w:line="240" w:lineRule="auto" w:before="0" w:after="0"/>
        <w:ind w:left="588" w:right="0" w:hanging="471"/>
        <w:jc w:val="left"/>
        <w:rPr>
          <w:sz w:val="20"/>
        </w:rPr>
      </w:pPr>
      <w:r>
        <w:rPr>
          <w:w w:val="110"/>
          <w:sz w:val="20"/>
        </w:rPr>
        <w:t>Los hechos que sustenten la impugnación del</w:t>
      </w:r>
      <w:r>
        <w:rPr>
          <w:spacing w:val="21"/>
          <w:w w:val="110"/>
          <w:sz w:val="20"/>
        </w:rPr>
        <w:t> </w:t>
      </w:r>
      <w:r>
        <w:rPr>
          <w:w w:val="110"/>
          <w:sz w:val="20"/>
        </w:rPr>
        <w:t>actor;</w:t>
      </w:r>
    </w:p>
    <w:p>
      <w:pPr>
        <w:pStyle w:val="BodyText"/>
        <w:spacing w:before="5"/>
        <w:rPr>
          <w:sz w:val="21"/>
        </w:rPr>
      </w:pPr>
    </w:p>
    <w:p>
      <w:pPr>
        <w:pStyle w:val="ListParagraph"/>
        <w:numPr>
          <w:ilvl w:val="0"/>
          <w:numId w:val="35"/>
        </w:numPr>
        <w:tabs>
          <w:tab w:pos="460" w:val="left" w:leader="none"/>
        </w:tabs>
        <w:spacing w:line="240" w:lineRule="auto" w:before="0" w:after="0"/>
        <w:ind w:left="459" w:right="0" w:hanging="342"/>
        <w:jc w:val="left"/>
        <w:rPr>
          <w:sz w:val="20"/>
        </w:rPr>
      </w:pPr>
      <w:r>
        <w:rPr>
          <w:w w:val="110"/>
          <w:sz w:val="20"/>
        </w:rPr>
        <w:t>Las disposiciones legales violadas, de ser</w:t>
      </w:r>
      <w:r>
        <w:rPr>
          <w:spacing w:val="11"/>
          <w:w w:val="110"/>
          <w:sz w:val="20"/>
        </w:rPr>
        <w:t> </w:t>
      </w:r>
      <w:r>
        <w:rPr>
          <w:w w:val="110"/>
          <w:sz w:val="20"/>
        </w:rPr>
        <w:t>posible;</w:t>
      </w:r>
    </w:p>
    <w:p>
      <w:pPr>
        <w:pStyle w:val="BodyText"/>
        <w:spacing w:before="2"/>
        <w:rPr>
          <w:sz w:val="21"/>
        </w:rPr>
      </w:pPr>
    </w:p>
    <w:p>
      <w:pPr>
        <w:pStyle w:val="ListParagraph"/>
        <w:numPr>
          <w:ilvl w:val="0"/>
          <w:numId w:val="35"/>
        </w:numPr>
        <w:tabs>
          <w:tab w:pos="392" w:val="left" w:leader="none"/>
        </w:tabs>
        <w:spacing w:line="240" w:lineRule="auto" w:before="1" w:after="0"/>
        <w:ind w:left="391" w:right="0" w:hanging="274"/>
        <w:jc w:val="left"/>
        <w:rPr>
          <w:sz w:val="20"/>
        </w:rPr>
      </w:pPr>
      <w:r>
        <w:rPr>
          <w:w w:val="110"/>
          <w:sz w:val="20"/>
        </w:rPr>
        <w:t>Las pruebas que se ofrezcan; y</w:t>
      </w:r>
    </w:p>
    <w:p>
      <w:pPr>
        <w:pStyle w:val="BodyText"/>
        <w:spacing w:before="4"/>
        <w:rPr>
          <w:sz w:val="21"/>
        </w:rPr>
      </w:pPr>
    </w:p>
    <w:p>
      <w:pPr>
        <w:pStyle w:val="ListParagraph"/>
        <w:numPr>
          <w:ilvl w:val="0"/>
          <w:numId w:val="35"/>
        </w:numPr>
        <w:tabs>
          <w:tab w:pos="460" w:val="left" w:leader="none"/>
        </w:tabs>
        <w:spacing w:line="240" w:lineRule="auto" w:before="0" w:after="0"/>
        <w:ind w:left="459" w:right="0" w:hanging="342"/>
        <w:jc w:val="left"/>
        <w:rPr>
          <w:sz w:val="20"/>
        </w:rPr>
      </w:pPr>
      <w:r>
        <w:rPr>
          <w:w w:val="110"/>
          <w:sz w:val="20"/>
        </w:rPr>
        <w:t>La</w:t>
      </w:r>
      <w:r>
        <w:rPr>
          <w:spacing w:val="11"/>
          <w:w w:val="110"/>
          <w:sz w:val="20"/>
        </w:rPr>
        <w:t> </w:t>
      </w:r>
      <w:r>
        <w:rPr>
          <w:w w:val="110"/>
          <w:sz w:val="20"/>
        </w:rPr>
        <w:t>solicitud</w:t>
      </w:r>
      <w:r>
        <w:rPr>
          <w:spacing w:val="12"/>
          <w:w w:val="110"/>
          <w:sz w:val="20"/>
        </w:rPr>
        <w:t> </w:t>
      </w:r>
      <w:r>
        <w:rPr>
          <w:w w:val="110"/>
          <w:sz w:val="20"/>
        </w:rPr>
        <w:t>de</w:t>
      </w:r>
      <w:r>
        <w:rPr>
          <w:spacing w:val="11"/>
          <w:w w:val="110"/>
          <w:sz w:val="20"/>
        </w:rPr>
        <w:t> </w:t>
      </w:r>
      <w:r>
        <w:rPr>
          <w:w w:val="110"/>
          <w:sz w:val="20"/>
        </w:rPr>
        <w:t>suspensión</w:t>
      </w:r>
      <w:r>
        <w:rPr>
          <w:spacing w:val="11"/>
          <w:w w:val="110"/>
          <w:sz w:val="20"/>
        </w:rPr>
        <w:t> </w:t>
      </w:r>
      <w:r>
        <w:rPr>
          <w:w w:val="110"/>
          <w:sz w:val="20"/>
        </w:rPr>
        <w:t>del</w:t>
      </w:r>
      <w:r>
        <w:rPr>
          <w:spacing w:val="11"/>
          <w:w w:val="110"/>
          <w:sz w:val="20"/>
        </w:rPr>
        <w:t> </w:t>
      </w:r>
      <w:r>
        <w:rPr>
          <w:w w:val="110"/>
          <w:sz w:val="20"/>
        </w:rPr>
        <w:t>acto</w:t>
      </w:r>
      <w:r>
        <w:rPr>
          <w:spacing w:val="13"/>
          <w:w w:val="110"/>
          <w:sz w:val="20"/>
        </w:rPr>
        <w:t> </w:t>
      </w:r>
      <w:r>
        <w:rPr>
          <w:w w:val="110"/>
          <w:sz w:val="20"/>
        </w:rPr>
        <w:t>impugnado,</w:t>
      </w:r>
      <w:r>
        <w:rPr>
          <w:spacing w:val="12"/>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p>
    <w:p>
      <w:pPr>
        <w:pStyle w:val="BodyText"/>
        <w:spacing w:before="4"/>
        <w:rPr>
          <w:sz w:val="21"/>
        </w:rPr>
      </w:pPr>
    </w:p>
    <w:p>
      <w:pPr>
        <w:pStyle w:val="BodyText"/>
        <w:spacing w:line="247" w:lineRule="auto" w:before="1"/>
        <w:ind w:left="118" w:right="116"/>
        <w:jc w:val="both"/>
      </w:pPr>
      <w:r>
        <w:rPr>
          <w:w w:val="110"/>
        </w:rPr>
        <w:t>Los demandantes podrán formular conceptos de invalidez y ofrecer pruebas aun cuando no se hayan hecho valer en el procedimiento administrativo o en el recurso de inconformidad.</w:t>
      </w:r>
    </w:p>
    <w:p>
      <w:pPr>
        <w:pStyle w:val="BodyText"/>
        <w:spacing w:line="242" w:lineRule="auto" w:before="188"/>
        <w:ind w:left="118" w:right="121"/>
        <w:jc w:val="both"/>
      </w:pPr>
      <w:r>
        <w:rPr>
          <w:rFonts w:ascii="TeX Gyre Bonum" w:hAnsi="TeX Gyre Bonum"/>
          <w:b/>
          <w:w w:val="110"/>
        </w:rPr>
        <w:t>Artículo 240.- </w:t>
      </w:r>
      <w:r>
        <w:rPr>
          <w:w w:val="110"/>
        </w:rPr>
        <w:t>El actor podrá incluir en las pretensiones que se deduzcan en la demanda el pago de daños y perjuicios que se hayan causado, en forma dolosa o culposa por algún servidor público, en la emisión o ejecución del acto impugnado, ofreciendo las pruebas específicas que acrediten la existencia de los mismos.</w:t>
      </w:r>
    </w:p>
    <w:p>
      <w:pPr>
        <w:spacing w:before="190"/>
        <w:ind w:left="118" w:right="0" w:firstLine="0"/>
        <w:jc w:val="both"/>
        <w:rPr>
          <w:sz w:val="20"/>
        </w:rPr>
      </w:pPr>
      <w:r>
        <w:rPr>
          <w:rFonts w:ascii="TeX Gyre Bonum" w:hAnsi="TeX Gyre Bonum"/>
          <w:b/>
          <w:w w:val="110"/>
          <w:sz w:val="20"/>
        </w:rPr>
        <w:t>Artículo 241.- </w:t>
      </w:r>
      <w:r>
        <w:rPr>
          <w:w w:val="110"/>
          <w:sz w:val="20"/>
        </w:rPr>
        <w:t>El actor deberá adjuntar a la demanda:</w:t>
      </w:r>
    </w:p>
    <w:p>
      <w:pPr>
        <w:pStyle w:val="BodyText"/>
        <w:spacing w:before="10"/>
        <w:rPr>
          <w:sz w:val="19"/>
        </w:rPr>
      </w:pPr>
    </w:p>
    <w:p>
      <w:pPr>
        <w:pStyle w:val="ListParagraph"/>
        <w:numPr>
          <w:ilvl w:val="0"/>
          <w:numId w:val="36"/>
        </w:numPr>
        <w:tabs>
          <w:tab w:pos="316" w:val="left" w:leader="none"/>
        </w:tabs>
        <w:spacing w:line="240" w:lineRule="auto" w:before="0" w:after="0"/>
        <w:ind w:left="315" w:right="0" w:hanging="198"/>
        <w:jc w:val="left"/>
        <w:rPr>
          <w:sz w:val="20"/>
        </w:rPr>
      </w:pPr>
      <w:r>
        <w:rPr>
          <w:w w:val="110"/>
          <w:sz w:val="20"/>
        </w:rPr>
        <w:t>Una</w:t>
      </w:r>
      <w:r>
        <w:rPr>
          <w:spacing w:val="11"/>
          <w:w w:val="110"/>
          <w:sz w:val="20"/>
        </w:rPr>
        <w:t> </w:t>
      </w:r>
      <w:r>
        <w:rPr>
          <w:w w:val="110"/>
          <w:sz w:val="20"/>
        </w:rPr>
        <w:t>copia</w:t>
      </w:r>
      <w:r>
        <w:rPr>
          <w:spacing w:val="12"/>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misma</w:t>
      </w:r>
      <w:r>
        <w:rPr>
          <w:spacing w:val="10"/>
          <w:w w:val="110"/>
          <w:sz w:val="20"/>
        </w:rPr>
        <w:t> </w:t>
      </w:r>
      <w:r>
        <w:rPr>
          <w:w w:val="110"/>
          <w:sz w:val="20"/>
        </w:rPr>
        <w:t>y</w:t>
      </w:r>
      <w:r>
        <w:rPr>
          <w:spacing w:val="13"/>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documentos</w:t>
      </w:r>
      <w:r>
        <w:rPr>
          <w:spacing w:val="10"/>
          <w:w w:val="110"/>
          <w:sz w:val="20"/>
        </w:rPr>
        <w:t> </w:t>
      </w:r>
      <w:r>
        <w:rPr>
          <w:w w:val="110"/>
          <w:sz w:val="20"/>
        </w:rPr>
        <w:t>anexos,</w:t>
      </w:r>
      <w:r>
        <w:rPr>
          <w:spacing w:val="12"/>
          <w:w w:val="110"/>
          <w:sz w:val="20"/>
        </w:rPr>
        <w:t> </w:t>
      </w:r>
      <w:r>
        <w:rPr>
          <w:w w:val="110"/>
          <w:sz w:val="20"/>
        </w:rPr>
        <w:t>para</w:t>
      </w:r>
      <w:r>
        <w:rPr>
          <w:spacing w:val="11"/>
          <w:w w:val="110"/>
          <w:sz w:val="20"/>
        </w:rPr>
        <w:t> </w:t>
      </w:r>
      <w:r>
        <w:rPr>
          <w:w w:val="110"/>
          <w:sz w:val="20"/>
        </w:rPr>
        <w:t>cada</w:t>
      </w:r>
      <w:r>
        <w:rPr>
          <w:spacing w:val="12"/>
          <w:w w:val="110"/>
          <w:sz w:val="20"/>
        </w:rPr>
        <w:t> </w:t>
      </w:r>
      <w:r>
        <w:rPr>
          <w:w w:val="110"/>
          <w:sz w:val="20"/>
        </w:rPr>
        <w:t>una</w:t>
      </w:r>
      <w:r>
        <w:rPr>
          <w:spacing w:val="11"/>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partes;</w:t>
      </w:r>
    </w:p>
    <w:p>
      <w:pPr>
        <w:pStyle w:val="BodyText"/>
        <w:spacing w:before="5"/>
        <w:rPr>
          <w:sz w:val="21"/>
        </w:rPr>
      </w:pPr>
    </w:p>
    <w:p>
      <w:pPr>
        <w:pStyle w:val="ListParagraph"/>
        <w:numPr>
          <w:ilvl w:val="0"/>
          <w:numId w:val="36"/>
        </w:numPr>
        <w:tabs>
          <w:tab w:pos="383" w:val="left" w:leader="none"/>
        </w:tabs>
        <w:spacing w:line="240" w:lineRule="auto" w:before="0" w:after="0"/>
        <w:ind w:left="382" w:right="0" w:hanging="265"/>
        <w:jc w:val="left"/>
        <w:rPr>
          <w:sz w:val="20"/>
        </w:rPr>
      </w:pPr>
      <w:r>
        <w:rPr>
          <w:w w:val="110"/>
          <w:sz w:val="20"/>
        </w:rPr>
        <w:t>El</w:t>
      </w:r>
      <w:r>
        <w:rPr>
          <w:spacing w:val="8"/>
          <w:w w:val="110"/>
          <w:sz w:val="20"/>
        </w:rPr>
        <w:t> </w:t>
      </w:r>
      <w:r>
        <w:rPr>
          <w:w w:val="110"/>
          <w:sz w:val="20"/>
        </w:rPr>
        <w:t>documento</w:t>
      </w:r>
      <w:r>
        <w:rPr>
          <w:spacing w:val="10"/>
          <w:w w:val="110"/>
          <w:sz w:val="20"/>
        </w:rPr>
        <w:t> </w:t>
      </w:r>
      <w:r>
        <w:rPr>
          <w:w w:val="110"/>
          <w:sz w:val="20"/>
        </w:rPr>
        <w:t>que</w:t>
      </w:r>
      <w:r>
        <w:rPr>
          <w:spacing w:val="8"/>
          <w:w w:val="110"/>
          <w:sz w:val="20"/>
        </w:rPr>
        <w:t> </w:t>
      </w:r>
      <w:r>
        <w:rPr>
          <w:w w:val="110"/>
          <w:sz w:val="20"/>
        </w:rPr>
        <w:t>acredite</w:t>
      </w:r>
      <w:r>
        <w:rPr>
          <w:spacing w:val="8"/>
          <w:w w:val="110"/>
          <w:sz w:val="20"/>
        </w:rPr>
        <w:t> </w:t>
      </w:r>
      <w:r>
        <w:rPr>
          <w:w w:val="110"/>
          <w:sz w:val="20"/>
        </w:rPr>
        <w:t>su</w:t>
      </w:r>
      <w:r>
        <w:rPr>
          <w:spacing w:val="7"/>
          <w:w w:val="110"/>
          <w:sz w:val="20"/>
        </w:rPr>
        <w:t> </w:t>
      </w:r>
      <w:r>
        <w:rPr>
          <w:w w:val="110"/>
          <w:sz w:val="20"/>
        </w:rPr>
        <w:t>personalidad,</w:t>
      </w:r>
      <w:r>
        <w:rPr>
          <w:spacing w:val="10"/>
          <w:w w:val="110"/>
          <w:sz w:val="20"/>
        </w:rPr>
        <w:t> </w:t>
      </w:r>
      <w:r>
        <w:rPr>
          <w:w w:val="110"/>
          <w:sz w:val="20"/>
        </w:rPr>
        <w:t>cuando</w:t>
      </w:r>
      <w:r>
        <w:rPr>
          <w:spacing w:val="10"/>
          <w:w w:val="110"/>
          <w:sz w:val="20"/>
        </w:rPr>
        <w:t> </w:t>
      </w:r>
      <w:r>
        <w:rPr>
          <w:w w:val="110"/>
          <w:sz w:val="20"/>
        </w:rPr>
        <w:t>no</w:t>
      </w:r>
      <w:r>
        <w:rPr>
          <w:spacing w:val="9"/>
          <w:w w:val="110"/>
          <w:sz w:val="20"/>
        </w:rPr>
        <w:t> </w:t>
      </w:r>
      <w:r>
        <w:rPr>
          <w:w w:val="110"/>
          <w:sz w:val="20"/>
        </w:rPr>
        <w:t>se</w:t>
      </w:r>
      <w:r>
        <w:rPr>
          <w:spacing w:val="8"/>
          <w:w w:val="110"/>
          <w:sz w:val="20"/>
        </w:rPr>
        <w:t> </w:t>
      </w:r>
      <w:r>
        <w:rPr>
          <w:w w:val="110"/>
          <w:sz w:val="20"/>
        </w:rPr>
        <w:t>gestione</w:t>
      </w:r>
      <w:r>
        <w:rPr>
          <w:spacing w:val="9"/>
          <w:w w:val="110"/>
          <w:sz w:val="20"/>
        </w:rPr>
        <w:t> </w:t>
      </w:r>
      <w:r>
        <w:rPr>
          <w:w w:val="110"/>
          <w:sz w:val="20"/>
        </w:rPr>
        <w:t>a</w:t>
      </w:r>
      <w:r>
        <w:rPr>
          <w:spacing w:val="9"/>
          <w:w w:val="110"/>
          <w:sz w:val="20"/>
        </w:rPr>
        <w:t> </w:t>
      </w:r>
      <w:r>
        <w:rPr>
          <w:w w:val="110"/>
          <w:sz w:val="20"/>
        </w:rPr>
        <w:t>nombre</w:t>
      </w:r>
      <w:r>
        <w:rPr>
          <w:spacing w:val="8"/>
          <w:w w:val="110"/>
          <w:sz w:val="20"/>
        </w:rPr>
        <w:t> </w:t>
      </w:r>
      <w:r>
        <w:rPr>
          <w:w w:val="110"/>
          <w:sz w:val="20"/>
        </w:rPr>
        <w:t>propio;</w:t>
      </w:r>
    </w:p>
    <w:p>
      <w:pPr>
        <w:pStyle w:val="BodyText"/>
        <w:spacing w:before="2"/>
        <w:rPr>
          <w:sz w:val="21"/>
        </w:rPr>
      </w:pPr>
    </w:p>
    <w:p>
      <w:pPr>
        <w:pStyle w:val="ListParagraph"/>
        <w:numPr>
          <w:ilvl w:val="0"/>
          <w:numId w:val="36"/>
        </w:numPr>
        <w:tabs>
          <w:tab w:pos="458" w:val="left" w:leader="none"/>
        </w:tabs>
        <w:spacing w:line="249" w:lineRule="auto" w:before="0" w:after="0"/>
        <w:ind w:left="118" w:right="114" w:firstLine="0"/>
        <w:jc w:val="left"/>
        <w:rPr>
          <w:sz w:val="20"/>
        </w:rPr>
      </w:pPr>
      <w:r>
        <w:rPr>
          <w:w w:val="110"/>
          <w:sz w:val="20"/>
        </w:rPr>
        <w:t>La copia de la instancia o solicitud no resuelta por la autoridad, que incluya el sello o datos  de su recepción, en su</w:t>
      </w:r>
      <w:r>
        <w:rPr>
          <w:spacing w:val="52"/>
          <w:w w:val="110"/>
          <w:sz w:val="20"/>
        </w:rPr>
        <w:t> </w:t>
      </w:r>
      <w:r>
        <w:rPr>
          <w:w w:val="110"/>
          <w:sz w:val="20"/>
        </w:rPr>
        <w:t>caso;</w:t>
      </w:r>
    </w:p>
    <w:p>
      <w:pPr>
        <w:pStyle w:val="BodyText"/>
        <w:spacing w:before="5"/>
      </w:pPr>
    </w:p>
    <w:p>
      <w:pPr>
        <w:pStyle w:val="ListParagraph"/>
        <w:numPr>
          <w:ilvl w:val="0"/>
          <w:numId w:val="36"/>
        </w:numPr>
        <w:tabs>
          <w:tab w:pos="455" w:val="left" w:leader="none"/>
        </w:tabs>
        <w:spacing w:line="240" w:lineRule="auto" w:before="1" w:after="0"/>
        <w:ind w:left="454" w:right="0" w:hanging="337"/>
        <w:jc w:val="left"/>
        <w:rPr>
          <w:sz w:val="20"/>
        </w:rPr>
      </w:pPr>
      <w:r>
        <w:rPr>
          <w:w w:val="110"/>
          <w:sz w:val="20"/>
        </w:rPr>
        <w:t>Los documentos que ofrezca como prueba;</w:t>
      </w:r>
      <w:r>
        <w:rPr>
          <w:spacing w:val="10"/>
          <w:w w:val="110"/>
          <w:sz w:val="20"/>
        </w:rPr>
        <w:t> </w:t>
      </w:r>
      <w:r>
        <w:rPr>
          <w:w w:val="110"/>
          <w:sz w:val="20"/>
        </w:rPr>
        <w:t>y</w:t>
      </w:r>
    </w:p>
    <w:p>
      <w:pPr>
        <w:pStyle w:val="BodyText"/>
        <w:spacing w:before="2"/>
        <w:rPr>
          <w:sz w:val="21"/>
        </w:rPr>
      </w:pPr>
    </w:p>
    <w:p>
      <w:pPr>
        <w:pStyle w:val="ListParagraph"/>
        <w:numPr>
          <w:ilvl w:val="0"/>
          <w:numId w:val="36"/>
        </w:numPr>
        <w:tabs>
          <w:tab w:pos="412" w:val="left" w:leader="none"/>
        </w:tabs>
        <w:spacing w:line="249" w:lineRule="auto" w:before="0" w:after="0"/>
        <w:ind w:left="118" w:right="126" w:firstLine="0"/>
        <w:jc w:val="left"/>
        <w:rPr>
          <w:sz w:val="20"/>
        </w:rPr>
      </w:pPr>
      <w:r>
        <w:rPr>
          <w:w w:val="110"/>
          <w:sz w:val="20"/>
        </w:rPr>
        <w:t>El pliego de posiciones y el cuestionario para los peritos, en caso de ofrecimiento de estas pruebas.</w:t>
      </w:r>
    </w:p>
    <w:p>
      <w:pPr>
        <w:pStyle w:val="BodyText"/>
        <w:spacing w:line="244" w:lineRule="auto" w:before="185"/>
        <w:ind w:left="118" w:right="115"/>
        <w:jc w:val="both"/>
      </w:pPr>
      <w:r>
        <w:rPr>
          <w:rFonts w:ascii="TeX Gyre Bonum" w:hAnsi="TeX Gyre Bonum"/>
          <w:b/>
          <w:w w:val="110"/>
        </w:rPr>
        <w:t>Artículo 242.- </w:t>
      </w:r>
      <w:r>
        <w:rPr>
          <w:w w:val="110"/>
        </w:rPr>
        <w:t>Cuando haya necesidad de impugnar actos privativos de libertad decretados por autoridad administrativa, la demanda podrá presentarse por cualquier persona, a nombre del actor, en forma escrita o verbal. El magistrado dictará las medidas necesarias para que, en su caso, el personal de la sala documente la demanda verbal y que el actor la ratifique con posterioridad a su admisión.</w:t>
      </w:r>
    </w:p>
    <w:p>
      <w:pPr>
        <w:pStyle w:val="BodyText"/>
        <w:spacing w:line="228" w:lineRule="auto" w:before="197"/>
        <w:ind w:left="118" w:right="122"/>
        <w:jc w:val="both"/>
      </w:pPr>
      <w:r>
        <w:rPr>
          <w:rFonts w:ascii="TeX Gyre Bonum" w:hAnsi="TeX Gyre Bonum"/>
          <w:b/>
          <w:w w:val="110"/>
        </w:rPr>
        <w:t>Artículo 243.- </w:t>
      </w:r>
      <w:r>
        <w:rPr>
          <w:w w:val="110"/>
        </w:rPr>
        <w:t>Si al examinarse la demanda se advierte que ésta carece de algún requisito formal, el magistrado de la sala regional la subsanará en el momento de admitirla.</w:t>
      </w:r>
    </w:p>
    <w:p>
      <w:pPr>
        <w:pStyle w:val="BodyText"/>
        <w:spacing w:before="5"/>
        <w:rPr>
          <w:sz w:val="17"/>
        </w:rPr>
      </w:pPr>
    </w:p>
    <w:p>
      <w:pPr>
        <w:pStyle w:val="BodyText"/>
        <w:spacing w:line="242" w:lineRule="auto"/>
        <w:ind w:left="118" w:right="114"/>
        <w:jc w:val="both"/>
      </w:pPr>
      <w:r>
        <w:rPr>
          <w:rFonts w:ascii="TeX Gyre Bonum" w:hAnsi="TeX Gyre Bonum"/>
          <w:b/>
          <w:w w:val="110"/>
        </w:rPr>
        <w:t>Artículo 244.- </w:t>
      </w:r>
      <w:r>
        <w:rPr>
          <w:w w:val="110"/>
        </w:rPr>
        <w:t>En los casos en que no sea posible que el magistrado del conocimiento subsane algún requisito formal de la demanda o que no se adjunten los documentos respectivos, el magistrado de la sala regional requerirá al actor, para que aclare, corrija y  complete  la  demanda</w:t>
      </w:r>
      <w:r>
        <w:rPr>
          <w:spacing w:val="10"/>
          <w:w w:val="110"/>
        </w:rPr>
        <w:t> </w:t>
      </w:r>
      <w:r>
        <w:rPr>
          <w:w w:val="110"/>
        </w:rPr>
        <w:t>o</w:t>
      </w:r>
      <w:r>
        <w:rPr>
          <w:spacing w:val="12"/>
          <w:w w:val="110"/>
        </w:rPr>
        <w:t> </w:t>
      </w:r>
      <w:r>
        <w:rPr>
          <w:w w:val="110"/>
        </w:rPr>
        <w:t>exhiba</w:t>
      </w:r>
      <w:r>
        <w:rPr>
          <w:spacing w:val="11"/>
          <w:w w:val="110"/>
        </w:rPr>
        <w:t> </w:t>
      </w:r>
      <w:r>
        <w:rPr>
          <w:w w:val="110"/>
        </w:rPr>
        <w:t>los</w:t>
      </w:r>
      <w:r>
        <w:rPr>
          <w:spacing w:val="8"/>
          <w:w w:val="110"/>
        </w:rPr>
        <w:t> </w:t>
      </w:r>
      <w:r>
        <w:rPr>
          <w:w w:val="110"/>
        </w:rPr>
        <w:t>documentos</w:t>
      </w:r>
      <w:r>
        <w:rPr>
          <w:spacing w:val="10"/>
          <w:w w:val="110"/>
        </w:rPr>
        <w:t> </w:t>
      </w:r>
      <w:r>
        <w:rPr>
          <w:w w:val="110"/>
        </w:rPr>
        <w:t>aludidos,</w:t>
      </w:r>
      <w:r>
        <w:rPr>
          <w:spacing w:val="12"/>
          <w:w w:val="110"/>
        </w:rPr>
        <w:t> </w:t>
      </w:r>
      <w:r>
        <w:rPr>
          <w:w w:val="110"/>
        </w:rPr>
        <w:t>en</w:t>
      </w:r>
      <w:r>
        <w:rPr>
          <w:spacing w:val="11"/>
          <w:w w:val="110"/>
        </w:rPr>
        <w:t> </w:t>
      </w:r>
      <w:r>
        <w:rPr>
          <w:w w:val="110"/>
        </w:rPr>
        <w:t>un</w:t>
      </w:r>
      <w:r>
        <w:rPr>
          <w:spacing w:val="11"/>
          <w:w w:val="110"/>
        </w:rPr>
        <w:t> </w:t>
      </w:r>
      <w:r>
        <w:rPr>
          <w:w w:val="110"/>
        </w:rPr>
        <w:t>plazo</w:t>
      </w:r>
      <w:r>
        <w:rPr>
          <w:spacing w:val="10"/>
          <w:w w:val="110"/>
        </w:rPr>
        <w:t> </w:t>
      </w:r>
      <w:r>
        <w:rPr>
          <w:w w:val="110"/>
        </w:rPr>
        <w:t>de</w:t>
      </w:r>
      <w:r>
        <w:rPr>
          <w:spacing w:val="11"/>
          <w:w w:val="110"/>
        </w:rPr>
        <w:t> </w:t>
      </w:r>
      <w:r>
        <w:rPr>
          <w:w w:val="110"/>
        </w:rPr>
        <w:t>tres</w:t>
      </w:r>
      <w:r>
        <w:rPr>
          <w:spacing w:val="10"/>
          <w:w w:val="110"/>
        </w:rPr>
        <w:t> </w:t>
      </w:r>
      <w:r>
        <w:rPr>
          <w:w w:val="110"/>
        </w:rPr>
        <w:t>días,</w:t>
      </w:r>
      <w:r>
        <w:rPr>
          <w:spacing w:val="9"/>
          <w:w w:val="110"/>
        </w:rPr>
        <w:t> </w:t>
      </w:r>
      <w:r>
        <w:rPr>
          <w:w w:val="110"/>
        </w:rPr>
        <w:t>apercibiéndolo</w:t>
      </w:r>
      <w:r>
        <w:rPr>
          <w:spacing w:val="9"/>
          <w:w w:val="110"/>
        </w:rPr>
        <w:t> </w:t>
      </w:r>
      <w:r>
        <w:rPr>
          <w:w w:val="110"/>
        </w:rPr>
        <w:t>de</w:t>
      </w:r>
      <w:r>
        <w:rPr>
          <w:spacing w:val="11"/>
          <w:w w:val="110"/>
        </w:rPr>
        <w:t> </w:t>
      </w:r>
      <w:r>
        <w:rPr>
          <w:w w:val="110"/>
        </w:rPr>
        <w:t>que,</w:t>
      </w:r>
      <w:r>
        <w:rPr>
          <w:spacing w:val="12"/>
          <w:w w:val="110"/>
        </w:rPr>
        <w:t> </w:t>
      </w:r>
      <w:r>
        <w:rPr>
          <w:w w:val="110"/>
        </w:rPr>
        <w:t>de</w:t>
      </w:r>
    </w:p>
    <w:p>
      <w:pPr>
        <w:spacing w:after="0" w:line="242" w:lineRule="auto"/>
        <w:jc w:val="both"/>
        <w:sectPr>
          <w:pgSz w:w="12240" w:h="15840"/>
          <w:pgMar w:header="720" w:footer="1030" w:top="1680" w:bottom="1220" w:left="1300" w:right="1300"/>
        </w:sectPr>
      </w:pPr>
    </w:p>
    <w:p>
      <w:pPr>
        <w:pStyle w:val="BodyText"/>
        <w:spacing w:line="247" w:lineRule="auto" w:before="7"/>
        <w:ind w:left="118" w:right="127"/>
        <w:jc w:val="both"/>
      </w:pPr>
      <w:r>
        <w:rPr>
          <w:w w:val="110"/>
        </w:rPr>
        <w:t>no hacerlo, se desechará de plano la demanda o se tendrán por no ofrecidas las pruebas, según  el supuesto de que se</w:t>
      </w:r>
      <w:r>
        <w:rPr>
          <w:spacing w:val="1"/>
          <w:w w:val="110"/>
        </w:rPr>
        <w:t> </w:t>
      </w:r>
      <w:r>
        <w:rPr>
          <w:w w:val="110"/>
        </w:rPr>
        <w:t>trate.</w:t>
      </w:r>
    </w:p>
    <w:p>
      <w:pPr>
        <w:pStyle w:val="BodyText"/>
        <w:spacing w:line="242" w:lineRule="auto" w:before="190"/>
        <w:ind w:left="118" w:right="115"/>
        <w:jc w:val="both"/>
      </w:pPr>
      <w:r>
        <w:rPr>
          <w:rFonts w:ascii="TeX Gyre Bonum" w:hAnsi="TeX Gyre Bonum"/>
          <w:b/>
          <w:w w:val="110"/>
        </w:rPr>
        <w:t>Artículo 245.- </w:t>
      </w:r>
      <w:r>
        <w:rPr>
          <w:w w:val="110"/>
        </w:rPr>
        <w:t>Se dictará acuerdo sobre admisión de la demanda, a más tardar al día siguiente de su presentación. En el mismo acuerdo se admitirán o desecharán las pruebas ofrecidas y, en su caso, se dictarán las providencias necesarias para su desahogo y se señalará fecha para la audiencia</w:t>
      </w:r>
      <w:r>
        <w:rPr>
          <w:spacing w:val="11"/>
          <w:w w:val="110"/>
        </w:rPr>
        <w:t> </w:t>
      </w:r>
      <w:r>
        <w:rPr>
          <w:w w:val="110"/>
        </w:rPr>
        <w:t>del</w:t>
      </w:r>
      <w:r>
        <w:rPr>
          <w:spacing w:val="11"/>
          <w:w w:val="110"/>
        </w:rPr>
        <w:t> </w:t>
      </w:r>
      <w:r>
        <w:rPr>
          <w:w w:val="110"/>
        </w:rPr>
        <w:t>juicio,</w:t>
      </w:r>
      <w:r>
        <w:rPr>
          <w:spacing w:val="12"/>
          <w:w w:val="110"/>
        </w:rPr>
        <w:t> </w:t>
      </w:r>
      <w:r>
        <w:rPr>
          <w:w w:val="110"/>
        </w:rPr>
        <w:t>dentro</w:t>
      </w:r>
      <w:r>
        <w:rPr>
          <w:spacing w:val="10"/>
          <w:w w:val="110"/>
        </w:rPr>
        <w:t> </w:t>
      </w:r>
      <w:r>
        <w:rPr>
          <w:w w:val="110"/>
        </w:rPr>
        <w:t>de</w:t>
      </w:r>
      <w:r>
        <w:rPr>
          <w:spacing w:val="10"/>
          <w:w w:val="110"/>
        </w:rPr>
        <w:t> </w:t>
      </w:r>
      <w:r>
        <w:rPr>
          <w:w w:val="110"/>
        </w:rPr>
        <w:t>un</w:t>
      </w:r>
      <w:r>
        <w:rPr>
          <w:spacing w:val="11"/>
          <w:w w:val="110"/>
        </w:rPr>
        <w:t> </w:t>
      </w:r>
      <w:r>
        <w:rPr>
          <w:w w:val="110"/>
        </w:rPr>
        <w:t>plazo</w:t>
      </w:r>
      <w:r>
        <w:rPr>
          <w:spacing w:val="12"/>
          <w:w w:val="110"/>
        </w:rPr>
        <w:t> </w:t>
      </w:r>
      <w:r>
        <w:rPr>
          <w:w w:val="110"/>
        </w:rPr>
        <w:t>que</w:t>
      </w:r>
      <w:r>
        <w:rPr>
          <w:spacing w:val="10"/>
          <w:w w:val="110"/>
        </w:rPr>
        <w:t> </w:t>
      </w:r>
      <w:r>
        <w:rPr>
          <w:w w:val="110"/>
        </w:rPr>
        <w:t>no</w:t>
      </w:r>
      <w:r>
        <w:rPr>
          <w:spacing w:val="12"/>
          <w:w w:val="110"/>
        </w:rPr>
        <w:t> </w:t>
      </w:r>
      <w:r>
        <w:rPr>
          <w:w w:val="110"/>
        </w:rPr>
        <w:t>excederá</w:t>
      </w:r>
      <w:r>
        <w:rPr>
          <w:spacing w:val="11"/>
          <w:w w:val="110"/>
        </w:rPr>
        <w:t> </w:t>
      </w:r>
      <w:r>
        <w:rPr>
          <w:w w:val="110"/>
        </w:rPr>
        <w:t>de</w:t>
      </w:r>
      <w:r>
        <w:rPr>
          <w:spacing w:val="10"/>
          <w:w w:val="110"/>
        </w:rPr>
        <w:t> </w:t>
      </w:r>
      <w:r>
        <w:rPr>
          <w:w w:val="110"/>
        </w:rPr>
        <w:t>los</w:t>
      </w:r>
      <w:r>
        <w:rPr>
          <w:spacing w:val="10"/>
          <w:w w:val="110"/>
        </w:rPr>
        <w:t> </w:t>
      </w:r>
      <w:r>
        <w:rPr>
          <w:w w:val="110"/>
        </w:rPr>
        <w:t>10</w:t>
      </w:r>
      <w:r>
        <w:rPr>
          <w:spacing w:val="10"/>
          <w:w w:val="110"/>
        </w:rPr>
        <w:t> </w:t>
      </w:r>
      <w:r>
        <w:rPr>
          <w:w w:val="110"/>
        </w:rPr>
        <w:t>días</w:t>
      </w:r>
      <w:r>
        <w:rPr>
          <w:spacing w:val="10"/>
          <w:w w:val="110"/>
        </w:rPr>
        <w:t> </w:t>
      </w:r>
      <w:r>
        <w:rPr>
          <w:w w:val="110"/>
        </w:rPr>
        <w:t>siguientes.</w:t>
      </w:r>
    </w:p>
    <w:p>
      <w:pPr>
        <w:spacing w:before="190"/>
        <w:ind w:left="118" w:right="0" w:firstLine="0"/>
        <w:jc w:val="left"/>
        <w:rPr>
          <w:sz w:val="20"/>
        </w:rPr>
      </w:pPr>
      <w:r>
        <w:rPr>
          <w:rFonts w:ascii="TeX Gyre Bonum" w:hAnsi="TeX Gyre Bonum"/>
          <w:b/>
          <w:w w:val="110"/>
          <w:sz w:val="20"/>
        </w:rPr>
        <w:t>Artículo 246.- </w:t>
      </w:r>
      <w:r>
        <w:rPr>
          <w:w w:val="110"/>
          <w:sz w:val="20"/>
        </w:rPr>
        <w:t>La sala desechará la demanda, cuando:</w:t>
      </w:r>
    </w:p>
    <w:p>
      <w:pPr>
        <w:pStyle w:val="BodyText"/>
        <w:spacing w:before="7"/>
        <w:rPr>
          <w:sz w:val="19"/>
        </w:rPr>
      </w:pPr>
    </w:p>
    <w:p>
      <w:pPr>
        <w:pStyle w:val="ListParagraph"/>
        <w:numPr>
          <w:ilvl w:val="0"/>
          <w:numId w:val="37"/>
        </w:numPr>
        <w:tabs>
          <w:tab w:pos="316" w:val="left" w:leader="none"/>
        </w:tabs>
        <w:spacing w:line="240" w:lineRule="auto" w:before="1" w:after="0"/>
        <w:ind w:left="315" w:right="0" w:hanging="198"/>
        <w:jc w:val="left"/>
        <w:rPr>
          <w:sz w:val="20"/>
        </w:rPr>
      </w:pPr>
      <w:r>
        <w:rPr>
          <w:w w:val="105"/>
          <w:sz w:val="20"/>
        </w:rPr>
        <w:t>No</w:t>
      </w:r>
      <w:r>
        <w:rPr>
          <w:spacing w:val="17"/>
          <w:w w:val="105"/>
          <w:sz w:val="20"/>
        </w:rPr>
        <w:t> </w:t>
      </w:r>
      <w:r>
        <w:rPr>
          <w:w w:val="105"/>
          <w:sz w:val="20"/>
        </w:rPr>
        <w:t>contenga</w:t>
      </w:r>
      <w:r>
        <w:rPr>
          <w:spacing w:val="16"/>
          <w:w w:val="105"/>
          <w:sz w:val="20"/>
        </w:rPr>
        <w:t> </w:t>
      </w:r>
      <w:r>
        <w:rPr>
          <w:w w:val="105"/>
          <w:sz w:val="20"/>
        </w:rPr>
        <w:t>la</w:t>
      </w:r>
      <w:r>
        <w:rPr>
          <w:spacing w:val="16"/>
          <w:w w:val="105"/>
          <w:sz w:val="20"/>
        </w:rPr>
        <w:t> </w:t>
      </w:r>
      <w:r>
        <w:rPr>
          <w:w w:val="105"/>
          <w:sz w:val="20"/>
        </w:rPr>
        <w:t>firma</w:t>
      </w:r>
      <w:r>
        <w:rPr>
          <w:spacing w:val="15"/>
          <w:w w:val="105"/>
          <w:sz w:val="20"/>
        </w:rPr>
        <w:t> </w:t>
      </w:r>
      <w:r>
        <w:rPr>
          <w:w w:val="105"/>
          <w:sz w:val="20"/>
        </w:rPr>
        <w:t>autógrafa</w:t>
      </w:r>
      <w:r>
        <w:rPr>
          <w:spacing w:val="16"/>
          <w:w w:val="105"/>
          <w:sz w:val="20"/>
        </w:rPr>
        <w:t> </w:t>
      </w:r>
      <w:r>
        <w:rPr>
          <w:w w:val="105"/>
          <w:sz w:val="20"/>
        </w:rPr>
        <w:t>o</w:t>
      </w:r>
      <w:r>
        <w:rPr>
          <w:spacing w:val="17"/>
          <w:w w:val="105"/>
          <w:sz w:val="20"/>
        </w:rPr>
        <w:t> </w:t>
      </w:r>
      <w:r>
        <w:rPr>
          <w:w w:val="105"/>
          <w:sz w:val="20"/>
        </w:rPr>
        <w:t>huella</w:t>
      </w:r>
      <w:r>
        <w:rPr>
          <w:spacing w:val="16"/>
          <w:w w:val="105"/>
          <w:sz w:val="20"/>
        </w:rPr>
        <w:t> </w:t>
      </w:r>
      <w:r>
        <w:rPr>
          <w:w w:val="105"/>
          <w:sz w:val="20"/>
        </w:rPr>
        <w:t>digital</w:t>
      </w:r>
      <w:r>
        <w:rPr>
          <w:spacing w:val="14"/>
          <w:w w:val="105"/>
          <w:sz w:val="20"/>
        </w:rPr>
        <w:t> </w:t>
      </w:r>
      <w:r>
        <w:rPr>
          <w:w w:val="105"/>
          <w:sz w:val="20"/>
        </w:rPr>
        <w:t>del</w:t>
      </w:r>
      <w:r>
        <w:rPr>
          <w:spacing w:val="16"/>
          <w:w w:val="105"/>
          <w:sz w:val="20"/>
        </w:rPr>
        <w:t> </w:t>
      </w:r>
      <w:r>
        <w:rPr>
          <w:w w:val="105"/>
          <w:sz w:val="20"/>
        </w:rPr>
        <w:t>promovente;</w:t>
      </w:r>
    </w:p>
    <w:p>
      <w:pPr>
        <w:pStyle w:val="BodyText"/>
        <w:spacing w:before="4"/>
        <w:rPr>
          <w:sz w:val="21"/>
        </w:rPr>
      </w:pPr>
    </w:p>
    <w:p>
      <w:pPr>
        <w:pStyle w:val="ListParagraph"/>
        <w:numPr>
          <w:ilvl w:val="0"/>
          <w:numId w:val="37"/>
        </w:numPr>
        <w:tabs>
          <w:tab w:pos="383" w:val="left" w:leader="none"/>
        </w:tabs>
        <w:spacing w:line="240" w:lineRule="auto" w:before="0" w:after="0"/>
        <w:ind w:left="382" w:right="0" w:hanging="265"/>
        <w:jc w:val="left"/>
        <w:rPr>
          <w:sz w:val="20"/>
        </w:rPr>
      </w:pPr>
      <w:r>
        <w:rPr>
          <w:w w:val="110"/>
          <w:sz w:val="20"/>
        </w:rPr>
        <w:t>Encontrare motivo manifiesto e indudable de improcedencia;</w:t>
      </w:r>
      <w:r>
        <w:rPr>
          <w:spacing w:val="15"/>
          <w:w w:val="110"/>
          <w:sz w:val="20"/>
        </w:rPr>
        <w:t> </w:t>
      </w:r>
      <w:r>
        <w:rPr>
          <w:w w:val="110"/>
          <w:sz w:val="20"/>
        </w:rPr>
        <w:t>y</w:t>
      </w:r>
    </w:p>
    <w:p>
      <w:pPr>
        <w:pStyle w:val="BodyText"/>
        <w:spacing w:before="5"/>
        <w:rPr>
          <w:sz w:val="21"/>
        </w:rPr>
      </w:pPr>
    </w:p>
    <w:p>
      <w:pPr>
        <w:pStyle w:val="ListParagraph"/>
        <w:numPr>
          <w:ilvl w:val="0"/>
          <w:numId w:val="37"/>
        </w:numPr>
        <w:tabs>
          <w:tab w:pos="450" w:val="left" w:leader="none"/>
        </w:tabs>
        <w:spacing w:line="240" w:lineRule="auto" w:before="0" w:after="0"/>
        <w:ind w:left="450" w:right="0" w:hanging="332"/>
        <w:jc w:val="left"/>
        <w:rPr>
          <w:sz w:val="20"/>
        </w:rPr>
      </w:pPr>
      <w:r>
        <w:rPr>
          <w:w w:val="110"/>
          <w:sz w:val="20"/>
        </w:rPr>
        <w:t>Prevenido</w:t>
      </w:r>
      <w:r>
        <w:rPr>
          <w:spacing w:val="9"/>
          <w:w w:val="110"/>
          <w:sz w:val="20"/>
        </w:rPr>
        <w:t> </w:t>
      </w:r>
      <w:r>
        <w:rPr>
          <w:w w:val="110"/>
          <w:sz w:val="20"/>
        </w:rPr>
        <w:t>el</w:t>
      </w:r>
      <w:r>
        <w:rPr>
          <w:spacing w:val="8"/>
          <w:w w:val="110"/>
          <w:sz w:val="20"/>
        </w:rPr>
        <w:t> </w:t>
      </w:r>
      <w:r>
        <w:rPr>
          <w:w w:val="110"/>
          <w:sz w:val="20"/>
        </w:rPr>
        <w:t>actor</w:t>
      </w:r>
      <w:r>
        <w:rPr>
          <w:spacing w:val="9"/>
          <w:w w:val="110"/>
          <w:sz w:val="20"/>
        </w:rPr>
        <w:t> </w:t>
      </w:r>
      <w:r>
        <w:rPr>
          <w:w w:val="110"/>
          <w:sz w:val="20"/>
        </w:rPr>
        <w:t>para</w:t>
      </w:r>
      <w:r>
        <w:rPr>
          <w:spacing w:val="9"/>
          <w:w w:val="110"/>
          <w:sz w:val="20"/>
        </w:rPr>
        <w:t> </w:t>
      </w:r>
      <w:r>
        <w:rPr>
          <w:w w:val="110"/>
          <w:sz w:val="20"/>
        </w:rPr>
        <w:t>que</w:t>
      </w:r>
      <w:r>
        <w:rPr>
          <w:spacing w:val="7"/>
          <w:w w:val="110"/>
          <w:sz w:val="20"/>
        </w:rPr>
        <w:t> </w:t>
      </w:r>
      <w:r>
        <w:rPr>
          <w:w w:val="110"/>
          <w:sz w:val="20"/>
        </w:rPr>
        <w:t>aclare,</w:t>
      </w:r>
      <w:r>
        <w:rPr>
          <w:spacing w:val="9"/>
          <w:w w:val="110"/>
          <w:sz w:val="20"/>
        </w:rPr>
        <w:t> </w:t>
      </w:r>
      <w:r>
        <w:rPr>
          <w:w w:val="110"/>
          <w:sz w:val="20"/>
        </w:rPr>
        <w:t>corrija</w:t>
      </w:r>
      <w:r>
        <w:rPr>
          <w:spacing w:val="8"/>
          <w:w w:val="110"/>
          <w:sz w:val="20"/>
        </w:rPr>
        <w:t> </w:t>
      </w:r>
      <w:r>
        <w:rPr>
          <w:w w:val="110"/>
          <w:sz w:val="20"/>
        </w:rPr>
        <w:t>o</w:t>
      </w:r>
      <w:r>
        <w:rPr>
          <w:spacing w:val="9"/>
          <w:w w:val="110"/>
          <w:sz w:val="20"/>
        </w:rPr>
        <w:t> </w:t>
      </w:r>
      <w:r>
        <w:rPr>
          <w:w w:val="110"/>
          <w:sz w:val="20"/>
        </w:rPr>
        <w:t>complete</w:t>
      </w:r>
      <w:r>
        <w:rPr>
          <w:spacing w:val="8"/>
          <w:w w:val="110"/>
          <w:sz w:val="20"/>
        </w:rPr>
        <w:t> </w:t>
      </w:r>
      <w:r>
        <w:rPr>
          <w:w w:val="110"/>
          <w:sz w:val="20"/>
        </w:rPr>
        <w:t>la</w:t>
      </w:r>
      <w:r>
        <w:rPr>
          <w:spacing w:val="8"/>
          <w:w w:val="110"/>
          <w:sz w:val="20"/>
        </w:rPr>
        <w:t> </w:t>
      </w:r>
      <w:r>
        <w:rPr>
          <w:w w:val="110"/>
          <w:sz w:val="20"/>
        </w:rPr>
        <w:t>demanda,</w:t>
      </w:r>
      <w:r>
        <w:rPr>
          <w:spacing w:val="8"/>
          <w:w w:val="110"/>
          <w:sz w:val="20"/>
        </w:rPr>
        <w:t> </w:t>
      </w:r>
      <w:r>
        <w:rPr>
          <w:w w:val="110"/>
          <w:sz w:val="20"/>
        </w:rPr>
        <w:t>no</w:t>
      </w:r>
      <w:r>
        <w:rPr>
          <w:spacing w:val="8"/>
          <w:w w:val="110"/>
          <w:sz w:val="20"/>
        </w:rPr>
        <w:t> </w:t>
      </w:r>
      <w:r>
        <w:rPr>
          <w:w w:val="110"/>
          <w:sz w:val="20"/>
        </w:rPr>
        <w:t>lo</w:t>
      </w:r>
      <w:r>
        <w:rPr>
          <w:spacing w:val="9"/>
          <w:w w:val="110"/>
          <w:sz w:val="20"/>
        </w:rPr>
        <w:t> </w:t>
      </w:r>
      <w:r>
        <w:rPr>
          <w:w w:val="110"/>
          <w:sz w:val="20"/>
        </w:rPr>
        <w:t>hiciere.</w:t>
      </w:r>
    </w:p>
    <w:p>
      <w:pPr>
        <w:pStyle w:val="BodyText"/>
        <w:rPr>
          <w:sz w:val="22"/>
        </w:rPr>
      </w:pPr>
    </w:p>
    <w:p>
      <w:pPr>
        <w:pStyle w:val="Heading1"/>
        <w:spacing w:before="179"/>
      </w:pPr>
      <w:r>
        <w:rPr/>
        <w:t>SECCIÓN TERCERA</w:t>
      </w:r>
    </w:p>
    <w:p>
      <w:pPr>
        <w:spacing w:line="264" w:lineRule="exact" w:before="0"/>
        <w:ind w:left="2121" w:right="2123" w:firstLine="0"/>
        <w:jc w:val="center"/>
        <w:rPr>
          <w:rFonts w:ascii="TeX Gyre Bonum" w:hAnsi="TeX Gyre Bonum"/>
          <w:b/>
          <w:sz w:val="20"/>
        </w:rPr>
      </w:pPr>
      <w:r>
        <w:rPr>
          <w:rFonts w:ascii="TeX Gyre Bonum" w:hAnsi="TeX Gyre Bonum"/>
          <w:b/>
          <w:sz w:val="20"/>
        </w:rPr>
        <w:t>De la Contestación de Demanda</w:t>
      </w:r>
    </w:p>
    <w:p>
      <w:pPr>
        <w:pStyle w:val="BodyText"/>
        <w:spacing w:line="242" w:lineRule="auto" w:before="179"/>
        <w:ind w:left="118" w:right="113"/>
        <w:jc w:val="both"/>
      </w:pPr>
      <w:r>
        <w:rPr>
          <w:rFonts w:ascii="TeX Gyre Bonum" w:hAnsi="TeX Gyre Bonum"/>
          <w:b/>
          <w:w w:val="110"/>
        </w:rPr>
        <w:t>Artículo 247.- </w:t>
      </w:r>
      <w:r>
        <w:rPr>
          <w:w w:val="110"/>
        </w:rPr>
        <w:t>Admitida la demanda se correrá traslado de ella a los demandados, emplazándolos para que la contesten dentro de los ocho días siguientes a aquél en que surta efectos el emplazamiento. Cuando fueren varios los demandados, el término correrá individualmente.</w:t>
      </w:r>
    </w:p>
    <w:p>
      <w:pPr>
        <w:pStyle w:val="BodyText"/>
        <w:spacing w:before="10"/>
      </w:pPr>
    </w:p>
    <w:p>
      <w:pPr>
        <w:pStyle w:val="BodyText"/>
        <w:spacing w:line="244" w:lineRule="auto"/>
        <w:ind w:left="118" w:right="118"/>
        <w:jc w:val="both"/>
      </w:pPr>
      <w:r>
        <w:rPr>
          <w:w w:val="110"/>
        </w:rPr>
        <w:t>El plazo para contestar la ampliación de demanda será de tres días posteriores al en que surta efectos la notificación del acuerdo que la admita.</w:t>
      </w:r>
    </w:p>
    <w:p>
      <w:pPr>
        <w:spacing w:before="192"/>
        <w:ind w:left="118" w:right="0" w:firstLine="0"/>
        <w:jc w:val="left"/>
        <w:rPr>
          <w:sz w:val="20"/>
        </w:rPr>
      </w:pPr>
      <w:r>
        <w:rPr>
          <w:rFonts w:ascii="TeX Gyre Bonum" w:hAnsi="TeX Gyre Bonum"/>
          <w:b/>
          <w:w w:val="110"/>
          <w:sz w:val="20"/>
        </w:rPr>
        <w:t>Artículo 248.- </w:t>
      </w:r>
      <w:r>
        <w:rPr>
          <w:w w:val="110"/>
          <w:sz w:val="20"/>
        </w:rPr>
        <w:t>La contestación de demanda expresará:</w:t>
      </w:r>
    </w:p>
    <w:p>
      <w:pPr>
        <w:pStyle w:val="BodyText"/>
        <w:spacing w:before="11"/>
        <w:rPr>
          <w:sz w:val="19"/>
        </w:rPr>
      </w:pPr>
    </w:p>
    <w:p>
      <w:pPr>
        <w:pStyle w:val="ListParagraph"/>
        <w:numPr>
          <w:ilvl w:val="0"/>
          <w:numId w:val="38"/>
        </w:numPr>
        <w:tabs>
          <w:tab w:pos="316" w:val="left" w:leader="none"/>
        </w:tabs>
        <w:spacing w:line="240" w:lineRule="auto" w:before="0" w:after="0"/>
        <w:ind w:left="315" w:right="0" w:hanging="198"/>
        <w:jc w:val="left"/>
        <w:rPr>
          <w:sz w:val="20"/>
        </w:rPr>
      </w:pPr>
      <w:r>
        <w:rPr>
          <w:w w:val="110"/>
          <w:sz w:val="20"/>
        </w:rPr>
        <w:t>Las</w:t>
      </w:r>
      <w:r>
        <w:rPr>
          <w:spacing w:val="11"/>
          <w:w w:val="110"/>
          <w:sz w:val="20"/>
        </w:rPr>
        <w:t> </w:t>
      </w:r>
      <w:r>
        <w:rPr>
          <w:w w:val="110"/>
          <w:sz w:val="20"/>
        </w:rPr>
        <w:t>cuestiones</w:t>
      </w:r>
      <w:r>
        <w:rPr>
          <w:spacing w:val="11"/>
          <w:w w:val="110"/>
          <w:sz w:val="20"/>
        </w:rPr>
        <w:t> </w:t>
      </w:r>
      <w:r>
        <w:rPr>
          <w:w w:val="110"/>
          <w:sz w:val="20"/>
        </w:rPr>
        <w:t>que</w:t>
      </w:r>
      <w:r>
        <w:rPr>
          <w:spacing w:val="10"/>
          <w:w w:val="110"/>
          <w:sz w:val="20"/>
        </w:rPr>
        <w:t> </w:t>
      </w:r>
      <w:r>
        <w:rPr>
          <w:w w:val="110"/>
          <w:sz w:val="20"/>
        </w:rPr>
        <w:t>impidan</w:t>
      </w:r>
      <w:r>
        <w:rPr>
          <w:spacing w:val="11"/>
          <w:w w:val="110"/>
          <w:sz w:val="20"/>
        </w:rPr>
        <w:t> </w:t>
      </w:r>
      <w:r>
        <w:rPr>
          <w:w w:val="110"/>
          <w:sz w:val="20"/>
        </w:rPr>
        <w:t>se</w:t>
      </w:r>
      <w:r>
        <w:rPr>
          <w:spacing w:val="10"/>
          <w:w w:val="110"/>
          <w:sz w:val="20"/>
        </w:rPr>
        <w:t> </w:t>
      </w:r>
      <w:r>
        <w:rPr>
          <w:w w:val="110"/>
          <w:sz w:val="20"/>
        </w:rPr>
        <w:t>emita</w:t>
      </w:r>
      <w:r>
        <w:rPr>
          <w:spacing w:val="11"/>
          <w:w w:val="110"/>
          <w:sz w:val="20"/>
        </w:rPr>
        <w:t> </w:t>
      </w:r>
      <w:r>
        <w:rPr>
          <w:w w:val="110"/>
          <w:sz w:val="20"/>
        </w:rPr>
        <w:t>decisión</w:t>
      </w:r>
      <w:r>
        <w:rPr>
          <w:spacing w:val="11"/>
          <w:w w:val="110"/>
          <w:sz w:val="20"/>
        </w:rPr>
        <w:t> </w:t>
      </w:r>
      <w:r>
        <w:rPr>
          <w:w w:val="110"/>
          <w:sz w:val="20"/>
        </w:rPr>
        <w:t>en</w:t>
      </w:r>
      <w:r>
        <w:rPr>
          <w:spacing w:val="11"/>
          <w:w w:val="110"/>
          <w:sz w:val="20"/>
        </w:rPr>
        <w:t> </w:t>
      </w:r>
      <w:r>
        <w:rPr>
          <w:w w:val="110"/>
          <w:sz w:val="20"/>
        </w:rPr>
        <w:t>cuanto</w:t>
      </w:r>
      <w:r>
        <w:rPr>
          <w:spacing w:val="12"/>
          <w:w w:val="110"/>
          <w:sz w:val="20"/>
        </w:rPr>
        <w:t> </w:t>
      </w:r>
      <w:r>
        <w:rPr>
          <w:w w:val="110"/>
          <w:sz w:val="20"/>
        </w:rPr>
        <w:t>al</w:t>
      </w:r>
      <w:r>
        <w:rPr>
          <w:spacing w:val="11"/>
          <w:w w:val="110"/>
          <w:sz w:val="20"/>
        </w:rPr>
        <w:t> </w:t>
      </w:r>
      <w:r>
        <w:rPr>
          <w:w w:val="110"/>
          <w:sz w:val="20"/>
        </w:rPr>
        <w:t>fondo</w:t>
      </w:r>
      <w:r>
        <w:rPr>
          <w:spacing w:val="11"/>
          <w:w w:val="110"/>
          <w:sz w:val="20"/>
        </w:rPr>
        <w:t> </w:t>
      </w:r>
      <w:r>
        <w:rPr>
          <w:w w:val="110"/>
          <w:sz w:val="20"/>
        </w:rPr>
        <w:t>del</w:t>
      </w:r>
      <w:r>
        <w:rPr>
          <w:spacing w:val="11"/>
          <w:w w:val="110"/>
          <w:sz w:val="20"/>
        </w:rPr>
        <w:t> </w:t>
      </w:r>
      <w:r>
        <w:rPr>
          <w:w w:val="110"/>
          <w:sz w:val="20"/>
        </w:rPr>
        <w:t>asunto,</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p>
    <w:p>
      <w:pPr>
        <w:pStyle w:val="BodyText"/>
        <w:spacing w:before="2"/>
        <w:rPr>
          <w:sz w:val="21"/>
        </w:rPr>
      </w:pPr>
    </w:p>
    <w:p>
      <w:pPr>
        <w:pStyle w:val="ListParagraph"/>
        <w:numPr>
          <w:ilvl w:val="0"/>
          <w:numId w:val="38"/>
        </w:numPr>
        <w:tabs>
          <w:tab w:pos="385" w:val="left" w:leader="none"/>
        </w:tabs>
        <w:spacing w:line="249" w:lineRule="auto" w:before="0" w:after="0"/>
        <w:ind w:left="118" w:right="120" w:firstLine="0"/>
        <w:jc w:val="left"/>
        <w:rPr>
          <w:sz w:val="20"/>
        </w:rPr>
      </w:pPr>
      <w:r>
        <w:rPr>
          <w:w w:val="110"/>
          <w:sz w:val="20"/>
        </w:rPr>
        <w:t>Las consideraciones que tiendan a demostrar la ineficacia de los motivos de impugnación del actor;</w:t>
      </w:r>
    </w:p>
    <w:p>
      <w:pPr>
        <w:pStyle w:val="BodyText"/>
        <w:spacing w:before="5"/>
      </w:pPr>
    </w:p>
    <w:p>
      <w:pPr>
        <w:pStyle w:val="ListParagraph"/>
        <w:numPr>
          <w:ilvl w:val="0"/>
          <w:numId w:val="38"/>
        </w:numPr>
        <w:tabs>
          <w:tab w:pos="472" w:val="left" w:leader="none"/>
        </w:tabs>
        <w:spacing w:line="247" w:lineRule="auto" w:before="1" w:after="0"/>
        <w:ind w:left="118" w:right="124" w:firstLine="0"/>
        <w:jc w:val="left"/>
        <w:rPr>
          <w:sz w:val="20"/>
        </w:rPr>
      </w:pPr>
      <w:r>
        <w:rPr>
          <w:w w:val="110"/>
          <w:sz w:val="20"/>
        </w:rPr>
        <w:t>Las pruebas que ofrezca, expresando claramente el hecho o hechos que trata de acreditar  con</w:t>
      </w:r>
      <w:r>
        <w:rPr>
          <w:spacing w:val="12"/>
          <w:w w:val="110"/>
          <w:sz w:val="20"/>
        </w:rPr>
        <w:t> </w:t>
      </w:r>
      <w:r>
        <w:rPr>
          <w:w w:val="110"/>
          <w:sz w:val="20"/>
        </w:rPr>
        <w:t>las</w:t>
      </w:r>
      <w:r>
        <w:rPr>
          <w:spacing w:val="11"/>
          <w:w w:val="110"/>
          <w:sz w:val="20"/>
        </w:rPr>
        <w:t> </w:t>
      </w:r>
      <w:r>
        <w:rPr>
          <w:w w:val="110"/>
          <w:sz w:val="20"/>
        </w:rPr>
        <w:t>mismas,</w:t>
      </w:r>
      <w:r>
        <w:rPr>
          <w:spacing w:val="12"/>
          <w:w w:val="110"/>
          <w:sz w:val="20"/>
        </w:rPr>
        <w:t> </w:t>
      </w:r>
      <w:r>
        <w:rPr>
          <w:w w:val="110"/>
          <w:sz w:val="20"/>
        </w:rPr>
        <w:t>así</w:t>
      </w:r>
      <w:r>
        <w:rPr>
          <w:spacing w:val="12"/>
          <w:w w:val="110"/>
          <w:sz w:val="20"/>
        </w:rPr>
        <w:t> </w:t>
      </w:r>
      <w:r>
        <w:rPr>
          <w:w w:val="110"/>
          <w:sz w:val="20"/>
        </w:rPr>
        <w:t>como</w:t>
      </w:r>
      <w:r>
        <w:rPr>
          <w:spacing w:val="14"/>
          <w:w w:val="110"/>
          <w:sz w:val="20"/>
        </w:rPr>
        <w:t> </w:t>
      </w:r>
      <w:r>
        <w:rPr>
          <w:w w:val="110"/>
          <w:sz w:val="20"/>
        </w:rPr>
        <w:t>las</w:t>
      </w:r>
      <w:r>
        <w:rPr>
          <w:spacing w:val="11"/>
          <w:w w:val="110"/>
          <w:sz w:val="20"/>
        </w:rPr>
        <w:t> </w:t>
      </w:r>
      <w:r>
        <w:rPr>
          <w:w w:val="110"/>
          <w:sz w:val="20"/>
        </w:rPr>
        <w:t>razones</w:t>
      </w:r>
      <w:r>
        <w:rPr>
          <w:spacing w:val="12"/>
          <w:w w:val="110"/>
          <w:sz w:val="20"/>
        </w:rPr>
        <w:t> </w:t>
      </w:r>
      <w:r>
        <w:rPr>
          <w:w w:val="110"/>
          <w:sz w:val="20"/>
        </w:rPr>
        <w:t>por</w:t>
      </w:r>
      <w:r>
        <w:rPr>
          <w:spacing w:val="11"/>
          <w:w w:val="110"/>
          <w:sz w:val="20"/>
        </w:rPr>
        <w:t> </w:t>
      </w:r>
      <w:r>
        <w:rPr>
          <w:w w:val="110"/>
          <w:sz w:val="20"/>
        </w:rPr>
        <w:t>las</w:t>
      </w:r>
      <w:r>
        <w:rPr>
          <w:spacing w:val="11"/>
          <w:w w:val="110"/>
          <w:sz w:val="20"/>
        </w:rPr>
        <w:t> </w:t>
      </w:r>
      <w:r>
        <w:rPr>
          <w:w w:val="110"/>
          <w:sz w:val="20"/>
        </w:rPr>
        <w:t>que</w:t>
      </w:r>
      <w:r>
        <w:rPr>
          <w:spacing w:val="15"/>
          <w:w w:val="110"/>
          <w:sz w:val="20"/>
        </w:rPr>
        <w:t> </w:t>
      </w:r>
      <w:r>
        <w:rPr>
          <w:w w:val="110"/>
          <w:sz w:val="20"/>
        </w:rPr>
        <w:t>considera</w:t>
      </w:r>
      <w:r>
        <w:rPr>
          <w:spacing w:val="12"/>
          <w:w w:val="110"/>
          <w:sz w:val="20"/>
        </w:rPr>
        <w:t> </w:t>
      </w:r>
      <w:r>
        <w:rPr>
          <w:w w:val="110"/>
          <w:sz w:val="20"/>
        </w:rPr>
        <w:t>que</w:t>
      </w:r>
      <w:r>
        <w:rPr>
          <w:spacing w:val="11"/>
          <w:w w:val="110"/>
          <w:sz w:val="20"/>
        </w:rPr>
        <w:t> </w:t>
      </w:r>
      <w:r>
        <w:rPr>
          <w:w w:val="110"/>
          <w:sz w:val="20"/>
        </w:rPr>
        <w:t>demostrará</w:t>
      </w:r>
      <w:r>
        <w:rPr>
          <w:spacing w:val="12"/>
          <w:w w:val="110"/>
          <w:sz w:val="20"/>
        </w:rPr>
        <w:t> </w:t>
      </w:r>
      <w:r>
        <w:rPr>
          <w:w w:val="110"/>
          <w:sz w:val="20"/>
        </w:rPr>
        <w:t>sus</w:t>
      </w:r>
      <w:r>
        <w:rPr>
          <w:spacing w:val="11"/>
          <w:w w:val="110"/>
          <w:sz w:val="20"/>
        </w:rPr>
        <w:t> </w:t>
      </w:r>
      <w:r>
        <w:rPr>
          <w:w w:val="110"/>
          <w:sz w:val="20"/>
        </w:rPr>
        <w:t>afirmaciones;</w:t>
      </w:r>
    </w:p>
    <w:p>
      <w:pPr>
        <w:pStyle w:val="BodyText"/>
        <w:spacing w:before="7"/>
      </w:pPr>
    </w:p>
    <w:p>
      <w:pPr>
        <w:pStyle w:val="ListParagraph"/>
        <w:numPr>
          <w:ilvl w:val="0"/>
          <w:numId w:val="38"/>
        </w:numPr>
        <w:tabs>
          <w:tab w:pos="491" w:val="left" w:leader="none"/>
        </w:tabs>
        <w:spacing w:line="249" w:lineRule="auto" w:before="0" w:after="0"/>
        <w:ind w:left="118" w:right="118" w:firstLine="0"/>
        <w:jc w:val="left"/>
        <w:rPr>
          <w:sz w:val="20"/>
        </w:rPr>
      </w:pPr>
      <w:r>
        <w:rPr>
          <w:w w:val="110"/>
          <w:sz w:val="20"/>
        </w:rPr>
        <w:t>Tratándose de negativa ficta, las razones que sustenten la legalidad de su resolución en sentido</w:t>
      </w:r>
      <w:r>
        <w:rPr>
          <w:spacing w:val="11"/>
          <w:w w:val="110"/>
          <w:sz w:val="20"/>
        </w:rPr>
        <w:t> </w:t>
      </w:r>
      <w:r>
        <w:rPr>
          <w:w w:val="110"/>
          <w:sz w:val="20"/>
        </w:rPr>
        <w:t>negativo;</w:t>
      </w:r>
    </w:p>
    <w:p>
      <w:pPr>
        <w:pStyle w:val="BodyText"/>
        <w:spacing w:before="6"/>
      </w:pPr>
    </w:p>
    <w:p>
      <w:pPr>
        <w:pStyle w:val="ListParagraph"/>
        <w:numPr>
          <w:ilvl w:val="0"/>
          <w:numId w:val="38"/>
        </w:numPr>
        <w:tabs>
          <w:tab w:pos="439" w:val="left" w:leader="none"/>
        </w:tabs>
        <w:spacing w:line="249" w:lineRule="auto" w:before="0" w:after="0"/>
        <w:ind w:left="118" w:right="122" w:firstLine="0"/>
        <w:jc w:val="left"/>
        <w:rPr>
          <w:sz w:val="20"/>
        </w:rPr>
      </w:pPr>
      <w:r>
        <w:rPr>
          <w:w w:val="110"/>
          <w:sz w:val="20"/>
        </w:rPr>
        <w:t>Nombre y domicilio del tercero interesado, cuando exista y no se haya señalado por el demandante.</w:t>
      </w:r>
    </w:p>
    <w:p>
      <w:pPr>
        <w:spacing w:before="184"/>
        <w:ind w:left="118" w:right="0" w:firstLine="0"/>
        <w:jc w:val="left"/>
        <w:rPr>
          <w:sz w:val="20"/>
        </w:rPr>
      </w:pPr>
      <w:r>
        <w:rPr>
          <w:rFonts w:ascii="TeX Gyre Bonum" w:hAnsi="TeX Gyre Bonum"/>
          <w:b/>
          <w:w w:val="110"/>
          <w:sz w:val="20"/>
        </w:rPr>
        <w:t>Artículo 249.- </w:t>
      </w:r>
      <w:r>
        <w:rPr>
          <w:w w:val="110"/>
          <w:sz w:val="20"/>
        </w:rPr>
        <w:t>El demandado deberá adjuntar a su contestación:</w:t>
      </w:r>
    </w:p>
    <w:p>
      <w:pPr>
        <w:pStyle w:val="BodyText"/>
        <w:spacing w:before="10"/>
        <w:rPr>
          <w:sz w:val="19"/>
        </w:rPr>
      </w:pPr>
    </w:p>
    <w:p>
      <w:pPr>
        <w:pStyle w:val="ListParagraph"/>
        <w:numPr>
          <w:ilvl w:val="0"/>
          <w:numId w:val="39"/>
        </w:numPr>
        <w:tabs>
          <w:tab w:pos="316" w:val="left" w:leader="none"/>
        </w:tabs>
        <w:spacing w:line="240" w:lineRule="auto" w:before="0" w:after="0"/>
        <w:ind w:left="315" w:right="0" w:hanging="198"/>
        <w:jc w:val="left"/>
        <w:rPr>
          <w:sz w:val="20"/>
        </w:rPr>
      </w:pPr>
      <w:r>
        <w:rPr>
          <w:w w:val="110"/>
          <w:sz w:val="20"/>
        </w:rPr>
        <w:t>Una</w:t>
      </w:r>
      <w:r>
        <w:rPr>
          <w:spacing w:val="11"/>
          <w:w w:val="110"/>
          <w:sz w:val="20"/>
        </w:rPr>
        <w:t> </w:t>
      </w:r>
      <w:r>
        <w:rPr>
          <w:w w:val="110"/>
          <w:sz w:val="20"/>
        </w:rPr>
        <w:t>copia</w:t>
      </w:r>
      <w:r>
        <w:rPr>
          <w:spacing w:val="12"/>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misma</w:t>
      </w:r>
      <w:r>
        <w:rPr>
          <w:spacing w:val="10"/>
          <w:w w:val="110"/>
          <w:sz w:val="20"/>
        </w:rPr>
        <w:t> </w:t>
      </w:r>
      <w:r>
        <w:rPr>
          <w:w w:val="110"/>
          <w:sz w:val="20"/>
        </w:rPr>
        <w:t>y</w:t>
      </w:r>
      <w:r>
        <w:rPr>
          <w:spacing w:val="13"/>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documentos</w:t>
      </w:r>
      <w:r>
        <w:rPr>
          <w:spacing w:val="10"/>
          <w:w w:val="110"/>
          <w:sz w:val="20"/>
        </w:rPr>
        <w:t> </w:t>
      </w:r>
      <w:r>
        <w:rPr>
          <w:w w:val="110"/>
          <w:sz w:val="20"/>
        </w:rPr>
        <w:t>anexos,</w:t>
      </w:r>
      <w:r>
        <w:rPr>
          <w:spacing w:val="12"/>
          <w:w w:val="110"/>
          <w:sz w:val="20"/>
        </w:rPr>
        <w:t> </w:t>
      </w:r>
      <w:r>
        <w:rPr>
          <w:w w:val="110"/>
          <w:sz w:val="20"/>
        </w:rPr>
        <w:t>para</w:t>
      </w:r>
      <w:r>
        <w:rPr>
          <w:spacing w:val="11"/>
          <w:w w:val="110"/>
          <w:sz w:val="20"/>
        </w:rPr>
        <w:t> </w:t>
      </w:r>
      <w:r>
        <w:rPr>
          <w:w w:val="110"/>
          <w:sz w:val="20"/>
        </w:rPr>
        <w:t>cada</w:t>
      </w:r>
      <w:r>
        <w:rPr>
          <w:spacing w:val="12"/>
          <w:w w:val="110"/>
          <w:sz w:val="20"/>
        </w:rPr>
        <w:t> </w:t>
      </w:r>
      <w:r>
        <w:rPr>
          <w:w w:val="110"/>
          <w:sz w:val="20"/>
        </w:rPr>
        <w:t>una</w:t>
      </w:r>
      <w:r>
        <w:rPr>
          <w:spacing w:val="11"/>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partes;</w:t>
      </w:r>
    </w:p>
    <w:p>
      <w:pPr>
        <w:pStyle w:val="BodyText"/>
        <w:spacing w:before="4"/>
        <w:rPr>
          <w:sz w:val="21"/>
        </w:rPr>
      </w:pPr>
    </w:p>
    <w:p>
      <w:pPr>
        <w:pStyle w:val="ListParagraph"/>
        <w:numPr>
          <w:ilvl w:val="0"/>
          <w:numId w:val="39"/>
        </w:numPr>
        <w:tabs>
          <w:tab w:pos="383" w:val="left" w:leader="none"/>
        </w:tabs>
        <w:spacing w:line="240" w:lineRule="auto" w:before="0" w:after="0"/>
        <w:ind w:left="382" w:right="0" w:hanging="265"/>
        <w:jc w:val="left"/>
        <w:rPr>
          <w:sz w:val="20"/>
        </w:rPr>
      </w:pPr>
      <w:r>
        <w:rPr>
          <w:w w:val="110"/>
          <w:sz w:val="20"/>
        </w:rPr>
        <w:t>Los documentos que ofrezca como prueba;</w:t>
      </w:r>
      <w:r>
        <w:rPr>
          <w:spacing w:val="7"/>
          <w:w w:val="110"/>
          <w:sz w:val="20"/>
        </w:rPr>
        <w:t> </w:t>
      </w:r>
      <w:r>
        <w:rPr>
          <w:w w:val="110"/>
          <w:sz w:val="20"/>
        </w:rPr>
        <w:t>y</w:t>
      </w:r>
    </w:p>
    <w:p>
      <w:pPr>
        <w:pStyle w:val="BodyText"/>
        <w:spacing w:before="2"/>
        <w:rPr>
          <w:sz w:val="21"/>
        </w:rPr>
      </w:pPr>
    </w:p>
    <w:p>
      <w:pPr>
        <w:pStyle w:val="ListParagraph"/>
        <w:numPr>
          <w:ilvl w:val="0"/>
          <w:numId w:val="39"/>
        </w:numPr>
        <w:tabs>
          <w:tab w:pos="474" w:val="left" w:leader="none"/>
        </w:tabs>
        <w:spacing w:line="247" w:lineRule="auto" w:before="1" w:after="0"/>
        <w:ind w:left="118" w:right="113" w:firstLine="0"/>
        <w:jc w:val="left"/>
        <w:rPr>
          <w:sz w:val="20"/>
        </w:rPr>
      </w:pPr>
      <w:r>
        <w:rPr>
          <w:w w:val="110"/>
          <w:sz w:val="20"/>
        </w:rPr>
        <w:t>El pliego de posiciones y el cuestionario para los peritos o su correspondiente adición, en caso de ofrecimiento de estas</w:t>
      </w:r>
      <w:r>
        <w:rPr>
          <w:spacing w:val="1"/>
          <w:w w:val="110"/>
          <w:sz w:val="20"/>
        </w:rPr>
        <w:t> </w:t>
      </w:r>
      <w:r>
        <w:rPr>
          <w:w w:val="110"/>
          <w:sz w:val="20"/>
        </w:rPr>
        <w:t>pruebas.</w:t>
      </w:r>
    </w:p>
    <w:p>
      <w:pPr>
        <w:spacing w:after="0" w:line="247" w:lineRule="auto"/>
        <w:jc w:val="left"/>
        <w:rPr>
          <w:sz w:val="20"/>
        </w:rPr>
        <w:sectPr>
          <w:pgSz w:w="12240" w:h="15840"/>
          <w:pgMar w:header="720" w:footer="1030" w:top="1680" w:bottom="1220" w:left="1300" w:right="1300"/>
        </w:sectPr>
      </w:pPr>
    </w:p>
    <w:p>
      <w:pPr>
        <w:pStyle w:val="BodyText"/>
        <w:spacing w:line="236" w:lineRule="exact" w:before="1"/>
        <w:ind w:left="118" w:right="120"/>
        <w:jc w:val="both"/>
      </w:pPr>
      <w:r>
        <w:rPr>
          <w:rFonts w:ascii="TeX Gyre Bonum" w:hAnsi="TeX Gyre Bonum"/>
          <w:b/>
          <w:w w:val="110"/>
        </w:rPr>
        <w:t>Artículo 250.- </w:t>
      </w:r>
      <w:r>
        <w:rPr>
          <w:w w:val="110"/>
        </w:rPr>
        <w:t>Se dictará acuerdo sobre la contestación de demanda a más tardar al día siguiente de su presentación. En el mismo acuerdo se tendrán por admitidas o desechadas las pruebas ofrecidas y se emitirán, en su caso, las providencias necesarias para su desahogo.</w:t>
      </w:r>
    </w:p>
    <w:p>
      <w:pPr>
        <w:pStyle w:val="BodyText"/>
        <w:spacing w:before="189"/>
        <w:ind w:left="118" w:right="119"/>
        <w:jc w:val="both"/>
      </w:pPr>
      <w:r>
        <w:rPr>
          <w:rFonts w:ascii="TeX Gyre Bonum" w:hAnsi="TeX Gyre Bonum"/>
          <w:b/>
          <w:w w:val="110"/>
        </w:rPr>
        <w:t>Artículo 251.- </w:t>
      </w:r>
      <w:r>
        <w:rPr>
          <w:w w:val="110"/>
        </w:rPr>
        <w:t>El tercero interesado podrá apersonarse a juicio a más tardar en la audiencia de Ley, aportando las pruebas que considere pertinentes y formulando alegatos de manera verbal    o por</w:t>
      </w:r>
      <w:r>
        <w:rPr>
          <w:spacing w:val="25"/>
          <w:w w:val="110"/>
        </w:rPr>
        <w:t> </w:t>
      </w:r>
      <w:r>
        <w:rPr>
          <w:w w:val="110"/>
        </w:rPr>
        <w:t>escrito.</w:t>
      </w:r>
    </w:p>
    <w:p>
      <w:pPr>
        <w:pStyle w:val="BodyText"/>
        <w:spacing w:line="237" w:lineRule="auto" w:before="197"/>
        <w:ind w:left="118" w:right="121"/>
        <w:jc w:val="both"/>
      </w:pPr>
      <w:r>
        <w:rPr>
          <w:rFonts w:ascii="TeX Gyre Bonum" w:hAnsi="TeX Gyre Bonum"/>
          <w:b/>
          <w:w w:val="110"/>
        </w:rPr>
        <w:t>Artículo 252.- </w:t>
      </w:r>
      <w:r>
        <w:rPr>
          <w:w w:val="110"/>
        </w:rPr>
        <w:t>Si la parte demandada no contesta dentro del término legal respectivo, el Tribunal tendrá por confesados los hechos que el actor le atribuye de manera precisa, salvo que por las pruebas rendidas legalmente o por hechos notorios, resulten desvirtuados.</w:t>
      </w:r>
    </w:p>
    <w:p>
      <w:pPr>
        <w:pStyle w:val="BodyText"/>
        <w:spacing w:before="197"/>
        <w:ind w:left="118" w:right="123"/>
        <w:jc w:val="both"/>
      </w:pPr>
      <w:r>
        <w:rPr>
          <w:rFonts w:ascii="TeX Gyre Bonum" w:hAnsi="TeX Gyre Bonum"/>
          <w:b/>
          <w:w w:val="110"/>
        </w:rPr>
        <w:t>Artículo 253.- </w:t>
      </w:r>
      <w:r>
        <w:rPr>
          <w:w w:val="110"/>
        </w:rPr>
        <w:t>En los juicios en que no exista tercero interesado, las autoridades u organismos demandados podrán allanarse a la demanda, en cuyo caso se dictará de inmediato la resolución favorable a la parte actora.</w:t>
      </w:r>
    </w:p>
    <w:p>
      <w:pPr>
        <w:pStyle w:val="BodyText"/>
        <w:rPr>
          <w:sz w:val="22"/>
        </w:rPr>
      </w:pPr>
    </w:p>
    <w:p>
      <w:pPr>
        <w:pStyle w:val="Heading1"/>
        <w:spacing w:before="178"/>
      </w:pPr>
      <w:r>
        <w:rPr/>
        <w:t>SECCIÓN CUARTA</w:t>
      </w:r>
    </w:p>
    <w:p>
      <w:pPr>
        <w:spacing w:line="264" w:lineRule="exact" w:before="0"/>
        <w:ind w:left="2120" w:right="2123" w:firstLine="0"/>
        <w:jc w:val="center"/>
        <w:rPr>
          <w:rFonts w:ascii="TeX Gyre Bonum" w:hAnsi="TeX Gyre Bonum"/>
          <w:b/>
          <w:sz w:val="20"/>
        </w:rPr>
      </w:pPr>
      <w:r>
        <w:rPr>
          <w:rFonts w:ascii="TeX Gyre Bonum" w:hAnsi="TeX Gyre Bonum"/>
          <w:b/>
          <w:sz w:val="20"/>
        </w:rPr>
        <w:t>De la Suspensión del Acto Impugnado</w:t>
      </w:r>
    </w:p>
    <w:p>
      <w:pPr>
        <w:pStyle w:val="BodyText"/>
        <w:spacing w:before="178"/>
        <w:ind w:left="118"/>
        <w:jc w:val="both"/>
      </w:pPr>
      <w:r>
        <w:rPr>
          <w:rFonts w:ascii="TeX Gyre Bonum" w:hAnsi="TeX Gyre Bonum"/>
          <w:b/>
          <w:w w:val="110"/>
        </w:rPr>
        <w:t>Artículo 254.- </w:t>
      </w:r>
      <w:r>
        <w:rPr>
          <w:w w:val="110"/>
        </w:rPr>
        <w:t>La suspensión del acto impugnado se decretará de oficio o a petición de parte.</w:t>
      </w:r>
    </w:p>
    <w:p>
      <w:pPr>
        <w:pStyle w:val="BodyText"/>
        <w:spacing w:before="8"/>
        <w:rPr>
          <w:sz w:val="19"/>
        </w:rPr>
      </w:pPr>
    </w:p>
    <w:p>
      <w:pPr>
        <w:pStyle w:val="BodyText"/>
        <w:spacing w:line="247" w:lineRule="auto"/>
        <w:ind w:left="118" w:right="116"/>
        <w:jc w:val="both"/>
      </w:pPr>
      <w:r>
        <w:rPr>
          <w:w w:val="110"/>
        </w:rPr>
        <w:t>Sólo procede la suspensión de oficio cuando se trate de multa excesiva, confiscación de bienes, privación de libertad por autoridad administrativa y actos que de llegar a consumarse harían físicamente imposible restituir al actor en el pleno goce de sus derechos. Esta suspensión se decretará de plano por el magistrado de la sala regional, en el mismo acuerdo en que se admita  la</w:t>
      </w:r>
      <w:r>
        <w:rPr>
          <w:spacing w:val="11"/>
          <w:w w:val="110"/>
        </w:rPr>
        <w:t> </w:t>
      </w:r>
      <w:r>
        <w:rPr>
          <w:w w:val="110"/>
        </w:rPr>
        <w:t>demanda.</w:t>
      </w:r>
    </w:p>
    <w:p>
      <w:pPr>
        <w:pStyle w:val="BodyText"/>
        <w:rPr>
          <w:sz w:val="21"/>
        </w:rPr>
      </w:pPr>
    </w:p>
    <w:p>
      <w:pPr>
        <w:pStyle w:val="BodyText"/>
        <w:spacing w:line="249" w:lineRule="auto"/>
        <w:ind w:left="118" w:right="120"/>
        <w:jc w:val="both"/>
      </w:pPr>
      <w:r>
        <w:rPr>
          <w:w w:val="110"/>
        </w:rPr>
        <w:t>En los demás casos, la suspensión podrá solicitarla el actor en el escrito de demanda o en cualquier momento, mientras se encuentre en trámite el proceso administrativo, ante el magistrado de la sala regional que conozca del asunto.</w:t>
      </w:r>
    </w:p>
    <w:p>
      <w:pPr>
        <w:pStyle w:val="BodyText"/>
        <w:spacing w:before="2"/>
      </w:pPr>
    </w:p>
    <w:p>
      <w:pPr>
        <w:pStyle w:val="BodyText"/>
        <w:spacing w:line="249" w:lineRule="auto"/>
        <w:ind w:left="118" w:right="118"/>
        <w:jc w:val="both"/>
      </w:pPr>
      <w:r>
        <w:rPr>
          <w:w w:val="110"/>
        </w:rPr>
        <w:t>Cuando se otorgue la suspensión,  se comunicará sin demora a la autoridad demandada para     su inmediato</w:t>
      </w:r>
      <w:r>
        <w:rPr>
          <w:spacing w:val="20"/>
          <w:w w:val="110"/>
        </w:rPr>
        <w:t> </w:t>
      </w:r>
      <w:r>
        <w:rPr>
          <w:w w:val="110"/>
        </w:rPr>
        <w:t>cumplimiento.</w:t>
      </w:r>
    </w:p>
    <w:p>
      <w:pPr>
        <w:pStyle w:val="BodyText"/>
        <w:spacing w:line="242" w:lineRule="auto" w:before="186"/>
        <w:ind w:left="118" w:right="113"/>
        <w:jc w:val="both"/>
      </w:pPr>
      <w:r>
        <w:rPr>
          <w:rFonts w:ascii="TeX Gyre Bonum" w:hAnsi="TeX Gyre Bonum"/>
          <w:b/>
          <w:w w:val="110"/>
        </w:rPr>
        <w:t>Artículo 255.- </w:t>
      </w:r>
      <w:r>
        <w:rPr>
          <w:w w:val="110"/>
        </w:rPr>
        <w:t>La suspensión tendrá por efecto mantener las cosas en el estado en que se encuentren, en tanto concluye el proceso administrativo. No se otorgará la suspensión sino a solicitud de parte, si se sigue perjuicio al interés social, si se contravienen disposiciones de   orden</w:t>
      </w:r>
      <w:r>
        <w:rPr>
          <w:spacing w:val="10"/>
          <w:w w:val="110"/>
        </w:rPr>
        <w:t> </w:t>
      </w:r>
      <w:r>
        <w:rPr>
          <w:w w:val="110"/>
        </w:rPr>
        <w:t>público</w:t>
      </w:r>
      <w:r>
        <w:rPr>
          <w:spacing w:val="10"/>
          <w:w w:val="110"/>
        </w:rPr>
        <w:t> </w:t>
      </w:r>
      <w:r>
        <w:rPr>
          <w:w w:val="110"/>
        </w:rPr>
        <w:t>o</w:t>
      </w:r>
      <w:r>
        <w:rPr>
          <w:spacing w:val="12"/>
          <w:w w:val="110"/>
        </w:rPr>
        <w:t> </w:t>
      </w:r>
      <w:r>
        <w:rPr>
          <w:w w:val="110"/>
        </w:rPr>
        <w:t>se</w:t>
      </w:r>
      <w:r>
        <w:rPr>
          <w:spacing w:val="10"/>
          <w:w w:val="110"/>
        </w:rPr>
        <w:t> </w:t>
      </w:r>
      <w:r>
        <w:rPr>
          <w:w w:val="110"/>
        </w:rPr>
        <w:t>deja</w:t>
      </w:r>
      <w:r>
        <w:rPr>
          <w:spacing w:val="9"/>
          <w:w w:val="110"/>
        </w:rPr>
        <w:t> </w:t>
      </w:r>
      <w:r>
        <w:rPr>
          <w:w w:val="110"/>
        </w:rPr>
        <w:t>sin</w:t>
      </w:r>
      <w:r>
        <w:rPr>
          <w:spacing w:val="12"/>
          <w:w w:val="110"/>
        </w:rPr>
        <w:t> </w:t>
      </w:r>
      <w:r>
        <w:rPr>
          <w:w w:val="110"/>
        </w:rPr>
        <w:t>materia</w:t>
      </w:r>
      <w:r>
        <w:rPr>
          <w:spacing w:val="11"/>
          <w:w w:val="110"/>
        </w:rPr>
        <w:t> </w:t>
      </w:r>
      <w:r>
        <w:rPr>
          <w:w w:val="110"/>
        </w:rPr>
        <w:t>el</w:t>
      </w:r>
      <w:r>
        <w:rPr>
          <w:spacing w:val="11"/>
          <w:w w:val="110"/>
        </w:rPr>
        <w:t> </w:t>
      </w:r>
      <w:r>
        <w:rPr>
          <w:w w:val="110"/>
        </w:rPr>
        <w:t>juicio.</w:t>
      </w:r>
    </w:p>
    <w:p>
      <w:pPr>
        <w:pStyle w:val="BodyText"/>
        <w:spacing w:before="10"/>
      </w:pPr>
    </w:p>
    <w:p>
      <w:pPr>
        <w:pStyle w:val="BodyText"/>
        <w:spacing w:line="247" w:lineRule="auto"/>
        <w:ind w:left="118" w:right="113"/>
        <w:jc w:val="both"/>
      </w:pPr>
      <w:r>
        <w:rPr>
          <w:w w:val="110"/>
        </w:rPr>
        <w:t>La suspensión podrá concederse con efectos restitutorios siempre que proceda el otorgamiento de la medida cautelar genérica, cuando se trate de actos privativos de libertad decretados por autoridad administrativa, cuando se actualicen a favor del particular la apariencia del buen derecho y el peligro en la demora o bien, cuando a criterio del magistrado sea necesario  otorgarle estos efectos con el objeto de conservar la materia del litigio o impedir perjuicios irreparables al propio</w:t>
      </w:r>
      <w:r>
        <w:rPr>
          <w:spacing w:val="30"/>
          <w:w w:val="110"/>
        </w:rPr>
        <w:t> </w:t>
      </w:r>
      <w:r>
        <w:rPr>
          <w:w w:val="110"/>
        </w:rPr>
        <w:t>particular.</w:t>
      </w:r>
    </w:p>
    <w:p>
      <w:pPr>
        <w:pStyle w:val="BodyText"/>
        <w:spacing w:before="2"/>
        <w:rPr>
          <w:sz w:val="21"/>
        </w:rPr>
      </w:pPr>
    </w:p>
    <w:p>
      <w:pPr>
        <w:pStyle w:val="BodyText"/>
        <w:spacing w:line="247" w:lineRule="auto"/>
        <w:ind w:left="118" w:right="113"/>
        <w:jc w:val="both"/>
      </w:pPr>
      <w:r>
        <w:rPr>
          <w:w w:val="110"/>
        </w:rPr>
        <w:t>La suspensión podrá ser revocada o modificada por la sala, en cualquier momento del juicio, previa vista que se conceda a los interesados en un plazo de tres días, si varían las condiciones  en las cuales se</w:t>
      </w:r>
      <w:r>
        <w:rPr>
          <w:spacing w:val="42"/>
          <w:w w:val="110"/>
        </w:rPr>
        <w:t> </w:t>
      </w:r>
      <w:r>
        <w:rPr>
          <w:w w:val="110"/>
        </w:rPr>
        <w:t>otorgó.</w:t>
      </w:r>
    </w:p>
    <w:p>
      <w:pPr>
        <w:pStyle w:val="BodyText"/>
        <w:spacing w:before="189"/>
        <w:ind w:left="118" w:right="114"/>
        <w:jc w:val="both"/>
      </w:pPr>
      <w:r>
        <w:rPr>
          <w:rFonts w:ascii="TeX Gyre Bonum" w:hAnsi="TeX Gyre Bonum"/>
          <w:b/>
          <w:w w:val="110"/>
        </w:rPr>
        <w:t>Artículo 256.- </w:t>
      </w:r>
      <w:r>
        <w:rPr>
          <w:w w:val="110"/>
        </w:rPr>
        <w:t>Tratándose de multas, impuestos, derechos o cualquier otro crédito fiscal, el magistrado discrecionalmente podrá conceder la suspensión sin necesidad de que se garantice  su</w:t>
      </w:r>
      <w:r>
        <w:rPr>
          <w:spacing w:val="9"/>
          <w:w w:val="110"/>
        </w:rPr>
        <w:t> </w:t>
      </w:r>
      <w:r>
        <w:rPr>
          <w:w w:val="110"/>
        </w:rPr>
        <w:t>importe.</w:t>
      </w:r>
    </w:p>
    <w:p>
      <w:pPr>
        <w:spacing w:after="0"/>
        <w:jc w:val="both"/>
        <w:sectPr>
          <w:pgSz w:w="12240" w:h="15840"/>
          <w:pgMar w:header="720" w:footer="1030" w:top="1680" w:bottom="1220" w:left="1300" w:right="1300"/>
        </w:sectPr>
      </w:pPr>
    </w:p>
    <w:p>
      <w:pPr>
        <w:pStyle w:val="BodyText"/>
        <w:spacing w:before="1"/>
        <w:rPr>
          <w:sz w:val="12"/>
        </w:rPr>
      </w:pPr>
    </w:p>
    <w:p>
      <w:pPr>
        <w:pStyle w:val="BodyText"/>
        <w:spacing w:line="247" w:lineRule="auto" w:before="104"/>
        <w:ind w:left="118" w:right="118"/>
        <w:jc w:val="both"/>
      </w:pPr>
      <w:r>
        <w:rPr>
          <w:w w:val="110"/>
        </w:rPr>
        <w:t>Cuando a criterio del magistrado fuere necesario garantizar los intereses  del  fisco,  la suspensión del acto reclamado se concederá, previo aseguramiento de los mismos,  en  cualquiera de las formas que se  establecen en las disposiciones fiscales relativas,  a menos que  la</w:t>
      </w:r>
      <w:r>
        <w:rPr>
          <w:spacing w:val="11"/>
          <w:w w:val="110"/>
        </w:rPr>
        <w:t> </w:t>
      </w:r>
      <w:r>
        <w:rPr>
          <w:w w:val="110"/>
        </w:rPr>
        <w:t>garantía</w:t>
      </w:r>
      <w:r>
        <w:rPr>
          <w:spacing w:val="11"/>
          <w:w w:val="110"/>
        </w:rPr>
        <w:t> </w:t>
      </w:r>
      <w:r>
        <w:rPr>
          <w:w w:val="110"/>
        </w:rPr>
        <w:t>se</w:t>
      </w:r>
      <w:r>
        <w:rPr>
          <w:spacing w:val="10"/>
          <w:w w:val="110"/>
        </w:rPr>
        <w:t> </w:t>
      </w:r>
      <w:r>
        <w:rPr>
          <w:w w:val="110"/>
        </w:rPr>
        <w:t>hubiese</w:t>
      </w:r>
      <w:r>
        <w:rPr>
          <w:spacing w:val="10"/>
          <w:w w:val="110"/>
        </w:rPr>
        <w:t> </w:t>
      </w:r>
      <w:r>
        <w:rPr>
          <w:w w:val="110"/>
        </w:rPr>
        <w:t>constituido</w:t>
      </w:r>
      <w:r>
        <w:rPr>
          <w:spacing w:val="12"/>
          <w:w w:val="110"/>
        </w:rPr>
        <w:t> </w:t>
      </w:r>
      <w:r>
        <w:rPr>
          <w:w w:val="110"/>
        </w:rPr>
        <w:t>de</w:t>
      </w:r>
      <w:r>
        <w:rPr>
          <w:spacing w:val="11"/>
          <w:w w:val="110"/>
        </w:rPr>
        <w:t> </w:t>
      </w:r>
      <w:r>
        <w:rPr>
          <w:w w:val="110"/>
        </w:rPr>
        <w:t>antemano</w:t>
      </w:r>
      <w:r>
        <w:rPr>
          <w:spacing w:val="12"/>
          <w:w w:val="110"/>
        </w:rPr>
        <w:t> </w:t>
      </w:r>
      <w:r>
        <w:rPr>
          <w:w w:val="110"/>
        </w:rPr>
        <w:t>ante</w:t>
      </w:r>
      <w:r>
        <w:rPr>
          <w:spacing w:val="10"/>
          <w:w w:val="110"/>
        </w:rPr>
        <w:t> </w:t>
      </w:r>
      <w:r>
        <w:rPr>
          <w:w w:val="110"/>
        </w:rPr>
        <w:t>la</w:t>
      </w:r>
      <w:r>
        <w:rPr>
          <w:spacing w:val="11"/>
          <w:w w:val="110"/>
        </w:rPr>
        <w:t> </w:t>
      </w:r>
      <w:r>
        <w:rPr>
          <w:w w:val="110"/>
        </w:rPr>
        <w:t>autoridad</w:t>
      </w:r>
      <w:r>
        <w:rPr>
          <w:spacing w:val="12"/>
          <w:w w:val="110"/>
        </w:rPr>
        <w:t> </w:t>
      </w:r>
      <w:r>
        <w:rPr>
          <w:w w:val="110"/>
        </w:rPr>
        <w:t>demandada.</w:t>
      </w:r>
    </w:p>
    <w:p>
      <w:pPr>
        <w:pStyle w:val="BodyText"/>
        <w:spacing w:line="244" w:lineRule="auto" w:before="190"/>
        <w:ind w:left="118" w:right="114"/>
        <w:jc w:val="both"/>
      </w:pPr>
      <w:r>
        <w:rPr>
          <w:rFonts w:ascii="TeX Gyre Bonum" w:hAnsi="TeX Gyre Bonum"/>
          <w:b/>
          <w:w w:val="110"/>
        </w:rPr>
        <w:t>Artículo 257.- </w:t>
      </w:r>
      <w:r>
        <w:rPr>
          <w:w w:val="110"/>
        </w:rPr>
        <w:t>En los casos en que proceda la suspensión pero pueda ocasionar daños o perjuicios a terceros, se concederá si el actor otorga garantía bastante para reparar el daño e indemnizar los perjuicios que con aquella se causaren, si no obtiene sentencia favorable en el juicio. Cuando con la suspensión puedan afectarse derechos de terceros no estimables  en  dinero,</w:t>
      </w:r>
      <w:r>
        <w:rPr>
          <w:spacing w:val="6"/>
          <w:w w:val="110"/>
        </w:rPr>
        <w:t> </w:t>
      </w:r>
      <w:r>
        <w:rPr>
          <w:w w:val="110"/>
        </w:rPr>
        <w:t>el</w:t>
      </w:r>
      <w:r>
        <w:rPr>
          <w:spacing w:val="5"/>
          <w:w w:val="110"/>
        </w:rPr>
        <w:t> </w:t>
      </w:r>
      <w:r>
        <w:rPr>
          <w:w w:val="110"/>
        </w:rPr>
        <w:t>magistrado</w:t>
      </w:r>
      <w:r>
        <w:rPr>
          <w:spacing w:val="5"/>
          <w:w w:val="110"/>
        </w:rPr>
        <w:t> </w:t>
      </w:r>
      <w:r>
        <w:rPr>
          <w:w w:val="110"/>
        </w:rPr>
        <w:t>que</w:t>
      </w:r>
      <w:r>
        <w:rPr>
          <w:spacing w:val="4"/>
          <w:w w:val="110"/>
        </w:rPr>
        <w:t> </w:t>
      </w:r>
      <w:r>
        <w:rPr>
          <w:w w:val="110"/>
        </w:rPr>
        <w:t>conozca</w:t>
      </w:r>
      <w:r>
        <w:rPr>
          <w:spacing w:val="6"/>
          <w:w w:val="110"/>
        </w:rPr>
        <w:t> </w:t>
      </w:r>
      <w:r>
        <w:rPr>
          <w:w w:val="110"/>
        </w:rPr>
        <w:t>del</w:t>
      </w:r>
      <w:r>
        <w:rPr>
          <w:spacing w:val="5"/>
          <w:w w:val="110"/>
        </w:rPr>
        <w:t> </w:t>
      </w:r>
      <w:r>
        <w:rPr>
          <w:w w:val="110"/>
        </w:rPr>
        <w:t>asunto</w:t>
      </w:r>
      <w:r>
        <w:rPr>
          <w:spacing w:val="7"/>
          <w:w w:val="110"/>
        </w:rPr>
        <w:t> </w:t>
      </w:r>
      <w:r>
        <w:rPr>
          <w:w w:val="110"/>
        </w:rPr>
        <w:t>fijará</w:t>
      </w:r>
      <w:r>
        <w:rPr>
          <w:spacing w:val="5"/>
          <w:w w:val="110"/>
        </w:rPr>
        <w:t> </w:t>
      </w:r>
      <w:r>
        <w:rPr>
          <w:w w:val="110"/>
        </w:rPr>
        <w:t>discrecionalmente</w:t>
      </w:r>
      <w:r>
        <w:rPr>
          <w:spacing w:val="5"/>
          <w:w w:val="110"/>
        </w:rPr>
        <w:t> </w:t>
      </w:r>
      <w:r>
        <w:rPr>
          <w:w w:val="110"/>
        </w:rPr>
        <w:t>el</w:t>
      </w:r>
      <w:r>
        <w:rPr>
          <w:spacing w:val="5"/>
          <w:w w:val="110"/>
        </w:rPr>
        <w:t> </w:t>
      </w:r>
      <w:r>
        <w:rPr>
          <w:w w:val="110"/>
        </w:rPr>
        <w:t>importe</w:t>
      </w:r>
      <w:r>
        <w:rPr>
          <w:spacing w:val="5"/>
          <w:w w:val="110"/>
        </w:rPr>
        <w:t> </w:t>
      </w:r>
      <w:r>
        <w:rPr>
          <w:w w:val="110"/>
        </w:rPr>
        <w:t>de</w:t>
      </w:r>
      <w:r>
        <w:rPr>
          <w:spacing w:val="4"/>
          <w:w w:val="110"/>
        </w:rPr>
        <w:t> </w:t>
      </w:r>
      <w:r>
        <w:rPr>
          <w:w w:val="110"/>
        </w:rPr>
        <w:t>la</w:t>
      </w:r>
      <w:r>
        <w:rPr>
          <w:spacing w:val="6"/>
          <w:w w:val="110"/>
        </w:rPr>
        <w:t> </w:t>
      </w:r>
      <w:r>
        <w:rPr>
          <w:w w:val="110"/>
        </w:rPr>
        <w:t>garantía.</w:t>
      </w:r>
    </w:p>
    <w:p>
      <w:pPr>
        <w:pStyle w:val="BodyText"/>
        <w:spacing w:before="4"/>
      </w:pPr>
    </w:p>
    <w:p>
      <w:pPr>
        <w:pStyle w:val="BodyText"/>
        <w:spacing w:line="247" w:lineRule="auto"/>
        <w:ind w:left="118" w:right="117"/>
        <w:jc w:val="both"/>
      </w:pPr>
      <w:r>
        <w:rPr>
          <w:w w:val="110"/>
        </w:rPr>
        <w:t>La suspensión otorgada quedará sin efecto si el tercero da, a su vez, caución bastante para que las cosas se mantengan en el estado en que se encontraban al momento de la violación y pagar los daños y perjuicios que sobrevengan al actor, en el caso de que éste obtenga sentencia favorable. Para que surta efecto, la caución que ofrezca el tercero, deberá cubrir previamente el costo</w:t>
      </w:r>
      <w:r>
        <w:rPr>
          <w:spacing w:val="11"/>
          <w:w w:val="110"/>
        </w:rPr>
        <w:t> </w:t>
      </w:r>
      <w:r>
        <w:rPr>
          <w:w w:val="110"/>
        </w:rPr>
        <w:t>de</w:t>
      </w:r>
      <w:r>
        <w:rPr>
          <w:spacing w:val="10"/>
          <w:w w:val="110"/>
        </w:rPr>
        <w:t> </w:t>
      </w:r>
      <w:r>
        <w:rPr>
          <w:w w:val="110"/>
        </w:rPr>
        <w:t>la</w:t>
      </w:r>
      <w:r>
        <w:rPr>
          <w:spacing w:val="11"/>
          <w:w w:val="110"/>
        </w:rPr>
        <w:t> </w:t>
      </w:r>
      <w:r>
        <w:rPr>
          <w:w w:val="110"/>
        </w:rPr>
        <w:t>que</w:t>
      </w:r>
      <w:r>
        <w:rPr>
          <w:spacing w:val="10"/>
          <w:w w:val="110"/>
        </w:rPr>
        <w:t> </w:t>
      </w:r>
      <w:r>
        <w:rPr>
          <w:w w:val="110"/>
        </w:rPr>
        <w:t>hubiese</w:t>
      </w:r>
      <w:r>
        <w:rPr>
          <w:spacing w:val="12"/>
          <w:w w:val="110"/>
        </w:rPr>
        <w:t> </w:t>
      </w:r>
      <w:r>
        <w:rPr>
          <w:w w:val="110"/>
        </w:rPr>
        <w:t>otorgado</w:t>
      </w:r>
      <w:r>
        <w:rPr>
          <w:spacing w:val="12"/>
          <w:w w:val="110"/>
        </w:rPr>
        <w:t> </w:t>
      </w:r>
      <w:r>
        <w:rPr>
          <w:w w:val="110"/>
        </w:rPr>
        <w:t>el</w:t>
      </w:r>
      <w:r>
        <w:rPr>
          <w:spacing w:val="10"/>
          <w:w w:val="110"/>
        </w:rPr>
        <w:t> </w:t>
      </w:r>
      <w:r>
        <w:rPr>
          <w:w w:val="110"/>
        </w:rPr>
        <w:t>actor.</w:t>
      </w:r>
    </w:p>
    <w:p>
      <w:pPr>
        <w:pStyle w:val="BodyText"/>
        <w:spacing w:line="244" w:lineRule="auto" w:before="192"/>
        <w:ind w:left="118" w:right="120"/>
        <w:jc w:val="both"/>
      </w:pPr>
      <w:r>
        <w:rPr>
          <w:rFonts w:ascii="TeX Gyre Bonum" w:hAnsi="TeX Gyre Bonum"/>
          <w:b/>
          <w:w w:val="110"/>
        </w:rPr>
        <w:t>Artículo 258.- </w:t>
      </w:r>
      <w:r>
        <w:rPr>
          <w:w w:val="110"/>
        </w:rPr>
        <w:t>En los casos en que la suspensión sea procedente, ésta se concederá en forma tal que no impida la continuación del procedimiento administrativo en el que se haya emitido el acto impugnado hasta dictarse resolución que ponga fin al mismo, a no ser que la continuación del procedimiento deje irreparablemente consumado el daño o perjuicio que pueda ocasionarse al</w:t>
      </w:r>
      <w:r>
        <w:rPr>
          <w:spacing w:val="11"/>
          <w:w w:val="110"/>
        </w:rPr>
        <w:t> </w:t>
      </w:r>
      <w:r>
        <w:rPr>
          <w:w w:val="110"/>
        </w:rPr>
        <w:t>actor.</w:t>
      </w:r>
    </w:p>
    <w:p>
      <w:pPr>
        <w:pStyle w:val="BodyText"/>
        <w:spacing w:line="237" w:lineRule="auto" w:before="187"/>
        <w:ind w:left="118" w:right="114"/>
        <w:jc w:val="both"/>
      </w:pPr>
      <w:r>
        <w:rPr>
          <w:rFonts w:ascii="TeX Gyre Bonum" w:hAnsi="TeX Gyre Bonum"/>
          <w:b/>
          <w:w w:val="110"/>
        </w:rPr>
        <w:t>Artículo 259.- </w:t>
      </w:r>
      <w:r>
        <w:rPr>
          <w:w w:val="110"/>
        </w:rPr>
        <w:t>El acuerdo del magistrado de sala regional que conceda la suspensión del acto impugnado, surtirá sus efectos  desde el momento en que se  dicte, aun  cuando en contra de  éste se interponga el recurso de</w:t>
      </w:r>
      <w:r>
        <w:rPr>
          <w:spacing w:val="9"/>
          <w:w w:val="110"/>
        </w:rPr>
        <w:t> </w:t>
      </w:r>
      <w:r>
        <w:rPr>
          <w:w w:val="110"/>
        </w:rPr>
        <w:t>revisión.</w:t>
      </w:r>
    </w:p>
    <w:p>
      <w:pPr>
        <w:pStyle w:val="BodyText"/>
        <w:spacing w:before="5"/>
        <w:rPr>
          <w:sz w:val="21"/>
        </w:rPr>
      </w:pPr>
    </w:p>
    <w:p>
      <w:pPr>
        <w:pStyle w:val="BodyText"/>
        <w:spacing w:line="249" w:lineRule="auto"/>
        <w:ind w:left="118" w:right="115"/>
        <w:jc w:val="both"/>
      </w:pPr>
      <w:r>
        <w:rPr>
          <w:w w:val="110"/>
        </w:rPr>
        <w:t>El acuerdo en que se niegue la suspensión deja expedita la facultad de la autoridad demandada para la ejecución del acto impugnado, aún cuando  se interponga el recurso  de revisión; pero si la sección de la sala superior revoca el acuerdo recurrido y concede la suspensión, ésta surtirá sus efectos de manera</w:t>
      </w:r>
      <w:r>
        <w:rPr>
          <w:spacing w:val="41"/>
          <w:w w:val="110"/>
        </w:rPr>
        <w:t> </w:t>
      </w:r>
      <w:r>
        <w:rPr>
          <w:w w:val="110"/>
        </w:rPr>
        <w:t>inmediata.</w:t>
      </w:r>
    </w:p>
    <w:p>
      <w:pPr>
        <w:pStyle w:val="BodyText"/>
        <w:spacing w:line="244" w:lineRule="auto" w:before="182"/>
        <w:ind w:left="118" w:right="114"/>
        <w:jc w:val="both"/>
      </w:pPr>
      <w:r>
        <w:rPr>
          <w:rFonts w:ascii="TeX Gyre Bonum" w:hAnsi="TeX Gyre Bonum"/>
          <w:b/>
          <w:w w:val="110"/>
        </w:rPr>
        <w:t>Artículo 260.- </w:t>
      </w:r>
      <w:r>
        <w:rPr>
          <w:w w:val="110"/>
        </w:rPr>
        <w:t>Para hacer efectivas las garantías otorgadas con motivo de la suspensión, el interesado deberá solicitarlo dentro de los 15 días siguientes a la notificación del auto  que declare ejecutoriada la sentencia o la ejecutoria respectiva. La sala dará vista  a  las  demás  partes por un término de tres días y citará a una audiencia de pruebas y alegatos dentro de los tres</w:t>
      </w:r>
      <w:r>
        <w:rPr>
          <w:spacing w:val="10"/>
          <w:w w:val="110"/>
        </w:rPr>
        <w:t> </w:t>
      </w:r>
      <w:r>
        <w:rPr>
          <w:w w:val="110"/>
        </w:rPr>
        <w:t>días</w:t>
      </w:r>
      <w:r>
        <w:rPr>
          <w:spacing w:val="10"/>
          <w:w w:val="110"/>
        </w:rPr>
        <w:t> </w:t>
      </w:r>
      <w:r>
        <w:rPr>
          <w:w w:val="110"/>
        </w:rPr>
        <w:t>siguientes,</w:t>
      </w:r>
      <w:r>
        <w:rPr>
          <w:spacing w:val="13"/>
          <w:w w:val="110"/>
        </w:rPr>
        <w:t> </w:t>
      </w:r>
      <w:r>
        <w:rPr>
          <w:w w:val="110"/>
        </w:rPr>
        <w:t>en</w:t>
      </w:r>
      <w:r>
        <w:rPr>
          <w:spacing w:val="11"/>
          <w:w w:val="110"/>
        </w:rPr>
        <w:t> </w:t>
      </w:r>
      <w:r>
        <w:rPr>
          <w:w w:val="110"/>
        </w:rPr>
        <w:t>la</w:t>
      </w:r>
      <w:r>
        <w:rPr>
          <w:spacing w:val="12"/>
          <w:w w:val="110"/>
        </w:rPr>
        <w:t> </w:t>
      </w:r>
      <w:r>
        <w:rPr>
          <w:w w:val="110"/>
        </w:rPr>
        <w:t>que</w:t>
      </w:r>
      <w:r>
        <w:rPr>
          <w:spacing w:val="10"/>
          <w:w w:val="110"/>
        </w:rPr>
        <w:t> </w:t>
      </w:r>
      <w:r>
        <w:rPr>
          <w:w w:val="110"/>
        </w:rPr>
        <w:t>dictará</w:t>
      </w:r>
      <w:r>
        <w:rPr>
          <w:spacing w:val="11"/>
          <w:w w:val="110"/>
        </w:rPr>
        <w:t> </w:t>
      </w:r>
      <w:r>
        <w:rPr>
          <w:w w:val="110"/>
        </w:rPr>
        <w:t>la</w:t>
      </w:r>
      <w:r>
        <w:rPr>
          <w:spacing w:val="12"/>
          <w:w w:val="110"/>
        </w:rPr>
        <w:t> </w:t>
      </w:r>
      <w:r>
        <w:rPr>
          <w:w w:val="110"/>
        </w:rPr>
        <w:t>resolución</w:t>
      </w:r>
      <w:r>
        <w:rPr>
          <w:spacing w:val="11"/>
          <w:w w:val="110"/>
        </w:rPr>
        <w:t> </w:t>
      </w:r>
      <w:r>
        <w:rPr>
          <w:w w:val="110"/>
        </w:rPr>
        <w:t>que</w:t>
      </w:r>
      <w:r>
        <w:rPr>
          <w:spacing w:val="11"/>
          <w:w w:val="110"/>
        </w:rPr>
        <w:t> </w:t>
      </w:r>
      <w:r>
        <w:rPr>
          <w:w w:val="110"/>
        </w:rPr>
        <w:t>corresponda.</w:t>
      </w:r>
    </w:p>
    <w:p>
      <w:pPr>
        <w:pStyle w:val="BodyText"/>
        <w:rPr>
          <w:sz w:val="22"/>
        </w:rPr>
      </w:pPr>
    </w:p>
    <w:p>
      <w:pPr>
        <w:pStyle w:val="Heading1"/>
        <w:spacing w:line="263" w:lineRule="exact" w:before="169"/>
      </w:pPr>
      <w:r>
        <w:rPr/>
        <w:t>SECCIÓN QUINTA</w:t>
      </w:r>
    </w:p>
    <w:p>
      <w:pPr>
        <w:spacing w:line="263" w:lineRule="exact" w:before="0"/>
        <w:ind w:left="2121" w:right="2122" w:firstLine="0"/>
        <w:jc w:val="center"/>
        <w:rPr>
          <w:rFonts w:ascii="TeX Gyre Bonum"/>
          <w:b/>
          <w:sz w:val="20"/>
        </w:rPr>
      </w:pPr>
      <w:r>
        <w:rPr>
          <w:rFonts w:ascii="TeX Gyre Bonum"/>
          <w:b/>
          <w:sz w:val="20"/>
        </w:rPr>
        <w:t>De las Cuestiones Previas</w:t>
      </w:r>
    </w:p>
    <w:p>
      <w:pPr>
        <w:pStyle w:val="BodyText"/>
        <w:spacing w:line="242" w:lineRule="auto" w:before="176"/>
        <w:ind w:left="118" w:right="119"/>
        <w:jc w:val="both"/>
      </w:pPr>
      <w:r>
        <w:rPr>
          <w:rFonts w:ascii="TeX Gyre Bonum" w:hAnsi="TeX Gyre Bonum"/>
          <w:b/>
          <w:w w:val="110"/>
        </w:rPr>
        <w:t>Artículo 261.-</w:t>
      </w:r>
      <w:r>
        <w:rPr>
          <w:rFonts w:ascii="TeX Gyre Bonum" w:hAnsi="TeX Gyre Bonum"/>
          <w:b/>
          <w:spacing w:val="-43"/>
          <w:w w:val="110"/>
        </w:rPr>
        <w:t> </w:t>
      </w:r>
      <w:r>
        <w:rPr>
          <w:w w:val="110"/>
        </w:rPr>
        <w:t>Las notificaciones que no fueren hechas conforme a lo dispuesto en este Código, serán nulas. En este caso la parte perjudicada podrá pedir que se declare la nulidad dentro de  los tres días siguientes a aquél a que conoció el hecho, ofreciendo pruebas pertinentes en el mismo escrito</w:t>
      </w:r>
      <w:r>
        <w:rPr>
          <w:spacing w:val="22"/>
          <w:w w:val="110"/>
        </w:rPr>
        <w:t> </w:t>
      </w:r>
      <w:r>
        <w:rPr>
          <w:w w:val="110"/>
        </w:rPr>
        <w:t>en que se promueva la nulidad.</w:t>
      </w:r>
    </w:p>
    <w:p>
      <w:pPr>
        <w:pStyle w:val="BodyText"/>
        <w:rPr>
          <w:sz w:val="21"/>
        </w:rPr>
      </w:pPr>
    </w:p>
    <w:p>
      <w:pPr>
        <w:pStyle w:val="BodyText"/>
        <w:spacing w:line="249" w:lineRule="auto"/>
        <w:ind w:left="118" w:right="116"/>
        <w:jc w:val="both"/>
      </w:pPr>
      <w:r>
        <w:rPr>
          <w:w w:val="110"/>
        </w:rPr>
        <w:t>Si se admite la promoción de nulidad, el magistrado resolverá en un plazo de tres días. En el  caso de que se declarara la nulidad, la sala ordenará reponer el procedimiento a partir de la notificación</w:t>
      </w:r>
      <w:r>
        <w:rPr>
          <w:spacing w:val="11"/>
          <w:w w:val="110"/>
        </w:rPr>
        <w:t> </w:t>
      </w:r>
      <w:r>
        <w:rPr>
          <w:w w:val="110"/>
        </w:rPr>
        <w:t>anulada.</w:t>
      </w:r>
    </w:p>
    <w:p>
      <w:pPr>
        <w:spacing w:after="0" w:line="249" w:lineRule="auto"/>
        <w:jc w:val="both"/>
        <w:sectPr>
          <w:pgSz w:w="12240" w:h="15840"/>
          <w:pgMar w:header="720" w:footer="1030" w:top="1680" w:bottom="1220" w:left="1300" w:right="1300"/>
        </w:sectPr>
      </w:pPr>
    </w:p>
    <w:p>
      <w:pPr>
        <w:pStyle w:val="BodyText"/>
        <w:spacing w:line="236" w:lineRule="exact" w:before="1"/>
        <w:ind w:left="118" w:right="114"/>
        <w:jc w:val="both"/>
      </w:pPr>
      <w:r>
        <w:rPr>
          <w:rFonts w:ascii="TeX Gyre Bonum" w:hAnsi="TeX Gyre Bonum"/>
          <w:b/>
          <w:w w:val="110"/>
        </w:rPr>
        <w:t>Artículo 262.- </w:t>
      </w:r>
      <w:r>
        <w:rPr>
          <w:w w:val="110"/>
        </w:rPr>
        <w:t>Cuando ante una de las salas regionales se promueva juicio de la que otra deba conocer por razón de territorio, se declarará incompetente de plano y comunicará su resolución  a</w:t>
      </w:r>
      <w:r>
        <w:rPr>
          <w:spacing w:val="10"/>
          <w:w w:val="110"/>
        </w:rPr>
        <w:t> </w:t>
      </w:r>
      <w:r>
        <w:rPr>
          <w:w w:val="110"/>
        </w:rPr>
        <w:t>la</w:t>
      </w:r>
      <w:r>
        <w:rPr>
          <w:spacing w:val="10"/>
          <w:w w:val="110"/>
        </w:rPr>
        <w:t> </w:t>
      </w:r>
      <w:r>
        <w:rPr>
          <w:w w:val="110"/>
        </w:rPr>
        <w:t>que</w:t>
      </w:r>
      <w:r>
        <w:rPr>
          <w:spacing w:val="9"/>
          <w:w w:val="110"/>
        </w:rPr>
        <w:t> </w:t>
      </w:r>
      <w:r>
        <w:rPr>
          <w:w w:val="110"/>
        </w:rPr>
        <w:t>en</w:t>
      </w:r>
      <w:r>
        <w:rPr>
          <w:spacing w:val="10"/>
          <w:w w:val="110"/>
        </w:rPr>
        <w:t> </w:t>
      </w:r>
      <w:r>
        <w:rPr>
          <w:w w:val="110"/>
        </w:rPr>
        <w:t>su</w:t>
      </w:r>
      <w:r>
        <w:rPr>
          <w:spacing w:val="10"/>
          <w:w w:val="110"/>
        </w:rPr>
        <w:t> </w:t>
      </w:r>
      <w:r>
        <w:rPr>
          <w:w w:val="110"/>
        </w:rPr>
        <w:t>concepto</w:t>
      </w:r>
      <w:r>
        <w:rPr>
          <w:spacing w:val="11"/>
          <w:w w:val="110"/>
        </w:rPr>
        <w:t> </w:t>
      </w:r>
      <w:r>
        <w:rPr>
          <w:w w:val="110"/>
        </w:rPr>
        <w:t>corresponda</w:t>
      </w:r>
      <w:r>
        <w:rPr>
          <w:spacing w:val="10"/>
          <w:w w:val="110"/>
        </w:rPr>
        <w:t> </w:t>
      </w:r>
      <w:r>
        <w:rPr>
          <w:w w:val="110"/>
        </w:rPr>
        <w:t>ventilar</w:t>
      </w:r>
      <w:r>
        <w:rPr>
          <w:spacing w:val="11"/>
          <w:w w:val="110"/>
        </w:rPr>
        <w:t> </w:t>
      </w:r>
      <w:r>
        <w:rPr>
          <w:w w:val="110"/>
        </w:rPr>
        <w:t>el</w:t>
      </w:r>
      <w:r>
        <w:rPr>
          <w:spacing w:val="10"/>
          <w:w w:val="110"/>
        </w:rPr>
        <w:t> </w:t>
      </w:r>
      <w:r>
        <w:rPr>
          <w:w w:val="110"/>
        </w:rPr>
        <w:t>negocio,</w:t>
      </w:r>
      <w:r>
        <w:rPr>
          <w:spacing w:val="11"/>
          <w:w w:val="110"/>
        </w:rPr>
        <w:t> </w:t>
      </w:r>
      <w:r>
        <w:rPr>
          <w:w w:val="110"/>
        </w:rPr>
        <w:t>enviándole</w:t>
      </w:r>
      <w:r>
        <w:rPr>
          <w:spacing w:val="11"/>
          <w:w w:val="110"/>
        </w:rPr>
        <w:t> </w:t>
      </w:r>
      <w:r>
        <w:rPr>
          <w:w w:val="110"/>
        </w:rPr>
        <w:t>los</w:t>
      </w:r>
      <w:r>
        <w:rPr>
          <w:spacing w:val="9"/>
          <w:w w:val="110"/>
        </w:rPr>
        <w:t> </w:t>
      </w:r>
      <w:r>
        <w:rPr>
          <w:w w:val="110"/>
        </w:rPr>
        <w:t>autos.</w:t>
      </w:r>
    </w:p>
    <w:p>
      <w:pPr>
        <w:pStyle w:val="BodyText"/>
        <w:spacing w:before="8"/>
      </w:pPr>
    </w:p>
    <w:p>
      <w:pPr>
        <w:pStyle w:val="BodyText"/>
        <w:spacing w:line="249" w:lineRule="auto" w:before="1"/>
        <w:ind w:left="118" w:right="115"/>
        <w:jc w:val="both"/>
      </w:pPr>
      <w:r>
        <w:rPr>
          <w:w w:val="110"/>
        </w:rPr>
        <w:t>Si la sala regional requerida lo acepta, comunicará su resolución a la requirente y a las partes.  En caso de no aceptarlo, hará saber su resolución a la sala requirente y a las partes y remitirá   los autos a la sección de la sala superior, para que determine la sala regional que deba conocer del</w:t>
      </w:r>
      <w:r>
        <w:rPr>
          <w:spacing w:val="12"/>
          <w:w w:val="110"/>
        </w:rPr>
        <w:t> </w:t>
      </w:r>
      <w:r>
        <w:rPr>
          <w:w w:val="110"/>
        </w:rPr>
        <w:t>asunto,</w:t>
      </w:r>
      <w:r>
        <w:rPr>
          <w:spacing w:val="14"/>
          <w:w w:val="110"/>
        </w:rPr>
        <w:t> </w:t>
      </w:r>
      <w:r>
        <w:rPr>
          <w:w w:val="110"/>
        </w:rPr>
        <w:t>notificando</w:t>
      </w:r>
      <w:r>
        <w:rPr>
          <w:spacing w:val="11"/>
          <w:w w:val="110"/>
        </w:rPr>
        <w:t> </w:t>
      </w:r>
      <w:r>
        <w:rPr>
          <w:w w:val="110"/>
        </w:rPr>
        <w:t>su</w:t>
      </w:r>
      <w:r>
        <w:rPr>
          <w:spacing w:val="11"/>
          <w:w w:val="110"/>
        </w:rPr>
        <w:t> </w:t>
      </w:r>
      <w:r>
        <w:rPr>
          <w:w w:val="110"/>
        </w:rPr>
        <w:t>decisión</w:t>
      </w:r>
      <w:r>
        <w:rPr>
          <w:spacing w:val="15"/>
          <w:w w:val="110"/>
        </w:rPr>
        <w:t> </w:t>
      </w:r>
      <w:r>
        <w:rPr>
          <w:w w:val="110"/>
        </w:rPr>
        <w:t>a</w:t>
      </w:r>
      <w:r>
        <w:rPr>
          <w:spacing w:val="12"/>
          <w:w w:val="110"/>
        </w:rPr>
        <w:t> </w:t>
      </w:r>
      <w:r>
        <w:rPr>
          <w:w w:val="110"/>
        </w:rPr>
        <w:t>las</w:t>
      </w:r>
      <w:r>
        <w:rPr>
          <w:spacing w:val="12"/>
          <w:w w:val="110"/>
        </w:rPr>
        <w:t> </w:t>
      </w:r>
      <w:r>
        <w:rPr>
          <w:w w:val="110"/>
        </w:rPr>
        <w:t>partes</w:t>
      </w:r>
      <w:r>
        <w:rPr>
          <w:spacing w:val="12"/>
          <w:w w:val="110"/>
        </w:rPr>
        <w:t> </w:t>
      </w:r>
      <w:r>
        <w:rPr>
          <w:w w:val="110"/>
        </w:rPr>
        <w:t>y</w:t>
      </w:r>
      <w:r>
        <w:rPr>
          <w:spacing w:val="12"/>
          <w:w w:val="110"/>
        </w:rPr>
        <w:t> </w:t>
      </w:r>
      <w:r>
        <w:rPr>
          <w:w w:val="110"/>
        </w:rPr>
        <w:t>a</w:t>
      </w:r>
      <w:r>
        <w:rPr>
          <w:spacing w:val="13"/>
          <w:w w:val="110"/>
        </w:rPr>
        <w:t> </w:t>
      </w:r>
      <w:r>
        <w:rPr>
          <w:w w:val="110"/>
        </w:rPr>
        <w:t>las</w:t>
      </w:r>
      <w:r>
        <w:rPr>
          <w:spacing w:val="11"/>
          <w:w w:val="110"/>
        </w:rPr>
        <w:t> </w:t>
      </w:r>
      <w:r>
        <w:rPr>
          <w:w w:val="110"/>
        </w:rPr>
        <w:t>salas</w:t>
      </w:r>
      <w:r>
        <w:rPr>
          <w:spacing w:val="12"/>
          <w:w w:val="110"/>
        </w:rPr>
        <w:t> </w:t>
      </w:r>
      <w:r>
        <w:rPr>
          <w:w w:val="110"/>
        </w:rPr>
        <w:t>respectivas.</w:t>
      </w:r>
    </w:p>
    <w:p>
      <w:pPr>
        <w:pStyle w:val="BodyText"/>
        <w:spacing w:before="3"/>
      </w:pPr>
    </w:p>
    <w:p>
      <w:pPr>
        <w:pStyle w:val="BodyText"/>
        <w:spacing w:line="247" w:lineRule="auto"/>
        <w:ind w:left="118" w:right="118"/>
        <w:jc w:val="both"/>
      </w:pPr>
      <w:r>
        <w:rPr>
          <w:w w:val="110"/>
        </w:rPr>
        <w:t>Cuando una sala regional esté conociendo de algún juicio que sea de la competencia de otra, cualquiera de las partes podrá ocurrir a la sección de la sala superior, dentro de los ocho días siguientes a que tenga conocimiento del asunto, exhibiendo copia certificada de la demanda y   de las constancias que estime pertinentes. La sección de la sala superior resolverá la cuestión    de</w:t>
      </w:r>
      <w:r>
        <w:rPr>
          <w:spacing w:val="9"/>
          <w:w w:val="110"/>
        </w:rPr>
        <w:t> </w:t>
      </w:r>
      <w:r>
        <w:rPr>
          <w:w w:val="110"/>
        </w:rPr>
        <w:t>competencia</w:t>
      </w:r>
      <w:r>
        <w:rPr>
          <w:spacing w:val="10"/>
          <w:w w:val="110"/>
        </w:rPr>
        <w:t> </w:t>
      </w:r>
      <w:r>
        <w:rPr>
          <w:w w:val="110"/>
        </w:rPr>
        <w:t>y</w:t>
      </w:r>
      <w:r>
        <w:rPr>
          <w:spacing w:val="10"/>
          <w:w w:val="110"/>
        </w:rPr>
        <w:t> </w:t>
      </w:r>
      <w:r>
        <w:rPr>
          <w:w w:val="110"/>
        </w:rPr>
        <w:t>ordenará</w:t>
      </w:r>
      <w:r>
        <w:rPr>
          <w:spacing w:val="10"/>
          <w:w w:val="110"/>
        </w:rPr>
        <w:t> </w:t>
      </w:r>
      <w:r>
        <w:rPr>
          <w:w w:val="110"/>
        </w:rPr>
        <w:t>la</w:t>
      </w:r>
      <w:r>
        <w:rPr>
          <w:spacing w:val="10"/>
          <w:w w:val="110"/>
        </w:rPr>
        <w:t> </w:t>
      </w:r>
      <w:r>
        <w:rPr>
          <w:w w:val="110"/>
        </w:rPr>
        <w:t>remisión</w:t>
      </w:r>
      <w:r>
        <w:rPr>
          <w:spacing w:val="10"/>
          <w:w w:val="110"/>
        </w:rPr>
        <w:t> </w:t>
      </w:r>
      <w:r>
        <w:rPr>
          <w:w w:val="110"/>
        </w:rPr>
        <w:t>de</w:t>
      </w:r>
      <w:r>
        <w:rPr>
          <w:spacing w:val="9"/>
          <w:w w:val="110"/>
        </w:rPr>
        <w:t> </w:t>
      </w:r>
      <w:r>
        <w:rPr>
          <w:w w:val="110"/>
        </w:rPr>
        <w:t>los</w:t>
      </w:r>
      <w:r>
        <w:rPr>
          <w:spacing w:val="10"/>
          <w:w w:val="110"/>
        </w:rPr>
        <w:t> </w:t>
      </w:r>
      <w:r>
        <w:rPr>
          <w:w w:val="110"/>
        </w:rPr>
        <w:t>autos</w:t>
      </w:r>
      <w:r>
        <w:rPr>
          <w:spacing w:val="9"/>
          <w:w w:val="110"/>
        </w:rPr>
        <w:t> </w:t>
      </w:r>
      <w:r>
        <w:rPr>
          <w:w w:val="110"/>
        </w:rPr>
        <w:t>a</w:t>
      </w:r>
      <w:r>
        <w:rPr>
          <w:spacing w:val="10"/>
          <w:w w:val="110"/>
        </w:rPr>
        <w:t> </w:t>
      </w:r>
      <w:r>
        <w:rPr>
          <w:w w:val="110"/>
        </w:rPr>
        <w:t>la</w:t>
      </w:r>
      <w:r>
        <w:rPr>
          <w:spacing w:val="10"/>
          <w:w w:val="110"/>
        </w:rPr>
        <w:t> </w:t>
      </w:r>
      <w:r>
        <w:rPr>
          <w:w w:val="110"/>
        </w:rPr>
        <w:t>sala</w:t>
      </w:r>
      <w:r>
        <w:rPr>
          <w:spacing w:val="10"/>
          <w:w w:val="110"/>
        </w:rPr>
        <w:t> </w:t>
      </w:r>
      <w:r>
        <w:rPr>
          <w:w w:val="110"/>
        </w:rPr>
        <w:t>regional</w:t>
      </w:r>
      <w:r>
        <w:rPr>
          <w:spacing w:val="10"/>
          <w:w w:val="110"/>
        </w:rPr>
        <w:t> </w:t>
      </w:r>
      <w:r>
        <w:rPr>
          <w:w w:val="110"/>
        </w:rPr>
        <w:t>que</w:t>
      </w:r>
      <w:r>
        <w:rPr>
          <w:spacing w:val="12"/>
          <w:w w:val="110"/>
        </w:rPr>
        <w:t> </w:t>
      </w:r>
      <w:r>
        <w:rPr>
          <w:w w:val="110"/>
        </w:rPr>
        <w:t>corresponda.</w:t>
      </w:r>
    </w:p>
    <w:p>
      <w:pPr>
        <w:pStyle w:val="BodyText"/>
        <w:spacing w:line="237" w:lineRule="auto" w:before="194"/>
        <w:ind w:left="118" w:right="122"/>
        <w:jc w:val="both"/>
      </w:pPr>
      <w:r>
        <w:rPr>
          <w:rFonts w:ascii="TeX Gyre Bonum" w:hAnsi="TeX Gyre Bonum"/>
          <w:b/>
          <w:w w:val="110"/>
        </w:rPr>
        <w:t>Artículo 263.- </w:t>
      </w:r>
      <w:r>
        <w:rPr>
          <w:w w:val="110"/>
        </w:rPr>
        <w:t>Cuando los magistrados de las salas regionales y supernumerarias tengan impedimento para conocer de algún asunto, harán la manifestación ante la sección de la sala superior de su adscripción, para que lo califique de plano y designe quien deba sustituirlos.</w:t>
      </w:r>
    </w:p>
    <w:p>
      <w:pPr>
        <w:pStyle w:val="BodyText"/>
        <w:spacing w:before="6"/>
        <w:rPr>
          <w:sz w:val="21"/>
        </w:rPr>
      </w:pPr>
    </w:p>
    <w:p>
      <w:pPr>
        <w:pStyle w:val="BodyText"/>
        <w:spacing w:line="247" w:lineRule="auto"/>
        <w:ind w:left="118" w:right="120"/>
        <w:jc w:val="both"/>
      </w:pPr>
      <w:r>
        <w:rPr>
          <w:w w:val="110"/>
        </w:rPr>
        <w:t>Tratándose de magistrados de las secciones de la sala superior, el Presidente del Tribunal resolverá lo conducente.</w:t>
      </w:r>
    </w:p>
    <w:p>
      <w:pPr>
        <w:pStyle w:val="BodyText"/>
        <w:spacing w:line="242" w:lineRule="auto" w:before="188"/>
        <w:ind w:left="118" w:right="116"/>
        <w:jc w:val="both"/>
      </w:pPr>
      <w:r>
        <w:rPr>
          <w:rFonts w:ascii="TeX Gyre Bonum" w:hAnsi="TeX Gyre Bonum"/>
          <w:b/>
          <w:w w:val="110"/>
        </w:rPr>
        <w:t>Artículo 264.- </w:t>
      </w:r>
      <w:r>
        <w:rPr>
          <w:w w:val="110"/>
        </w:rPr>
        <w:t>Contestada la demanda, el magistrado examinará el expediente y si encontrare acreditada claramente alguna causa evidente de improcedencia o sobreseimiento, a petición de parte o de oficio, emitirá la resolución en la que se dé por concluido el juicio. En caso de que la causal no sea clara, ésta se decidirá en la sentencia que resuelva la cuestión planteada.</w:t>
      </w:r>
    </w:p>
    <w:p>
      <w:pPr>
        <w:pStyle w:val="BodyText"/>
        <w:spacing w:line="244" w:lineRule="auto" w:before="190"/>
        <w:ind w:left="118" w:right="112"/>
        <w:jc w:val="both"/>
      </w:pPr>
      <w:r>
        <w:rPr>
          <w:rFonts w:ascii="TeX Gyre Bonum" w:hAnsi="TeX Gyre Bonum"/>
          <w:b/>
          <w:w w:val="110"/>
        </w:rPr>
        <w:t>Artículo 265.- </w:t>
      </w:r>
      <w:r>
        <w:rPr>
          <w:w w:val="110"/>
        </w:rPr>
        <w:t>En cualquier momento de la tramitación del proceso administrativo, o en la etapa de cumplimiento de sentencia y ante la Dirección de Mediación y Conciliación, las partes podrán llegar a arreglos conciliatorios que pongan fin al asunto, siempre que no sean contrarios a las disposiciones legales aplicables. Los acuerdos o convenios respectivos aprobados por el magistrado de la sala del conocimiento producirán todos los efectos jurídicos inherentes a una sentencia</w:t>
      </w:r>
      <w:r>
        <w:rPr>
          <w:spacing w:val="11"/>
          <w:w w:val="110"/>
        </w:rPr>
        <w:t> </w:t>
      </w:r>
      <w:r>
        <w:rPr>
          <w:w w:val="110"/>
        </w:rPr>
        <w:t>ejecutoria.</w:t>
      </w:r>
    </w:p>
    <w:p>
      <w:pPr>
        <w:spacing w:before="188"/>
        <w:ind w:left="118" w:right="0" w:firstLine="0"/>
        <w:jc w:val="both"/>
        <w:rPr>
          <w:sz w:val="20"/>
        </w:rPr>
      </w:pPr>
      <w:r>
        <w:rPr>
          <w:rFonts w:ascii="TeX Gyre Bonum" w:hAnsi="TeX Gyre Bonum"/>
          <w:b/>
          <w:sz w:val="20"/>
        </w:rPr>
        <w:t>Artículo 266.- </w:t>
      </w:r>
      <w:r>
        <w:rPr>
          <w:sz w:val="20"/>
        </w:rPr>
        <w:t>Derogado.</w:t>
      </w:r>
    </w:p>
    <w:p>
      <w:pPr>
        <w:pStyle w:val="BodyText"/>
        <w:rPr>
          <w:sz w:val="22"/>
        </w:rPr>
      </w:pPr>
    </w:p>
    <w:p>
      <w:pPr>
        <w:pStyle w:val="Heading1"/>
        <w:spacing w:line="263" w:lineRule="exact" w:before="164"/>
      </w:pPr>
      <w:r>
        <w:rPr/>
        <w:t>SECCIÓN SEXTA</w:t>
      </w:r>
    </w:p>
    <w:p>
      <w:pPr>
        <w:spacing w:line="263" w:lineRule="exact" w:before="0"/>
        <w:ind w:left="2121" w:right="2122" w:firstLine="0"/>
        <w:jc w:val="center"/>
        <w:rPr>
          <w:rFonts w:ascii="TeX Gyre Bonum"/>
          <w:b/>
          <w:sz w:val="20"/>
        </w:rPr>
      </w:pPr>
      <w:r>
        <w:rPr>
          <w:rFonts w:ascii="TeX Gyre Bonum"/>
          <w:b/>
          <w:sz w:val="20"/>
        </w:rPr>
        <w:t>De la Improcedencia y Sobreseimiento</w:t>
      </w:r>
    </w:p>
    <w:p>
      <w:pPr>
        <w:spacing w:before="176"/>
        <w:ind w:left="118" w:right="0" w:firstLine="0"/>
        <w:jc w:val="both"/>
        <w:rPr>
          <w:sz w:val="20"/>
        </w:rPr>
      </w:pPr>
      <w:r>
        <w:rPr>
          <w:rFonts w:ascii="TeX Gyre Bonum" w:hAnsi="TeX Gyre Bonum"/>
          <w:b/>
          <w:w w:val="105"/>
          <w:sz w:val="20"/>
        </w:rPr>
        <w:t>Artículo 267.- </w:t>
      </w:r>
      <w:r>
        <w:rPr>
          <w:w w:val="105"/>
          <w:sz w:val="20"/>
        </w:rPr>
        <w:t>El juicio ante el Tribunal es improcedente:</w:t>
      </w:r>
    </w:p>
    <w:p>
      <w:pPr>
        <w:pStyle w:val="BodyText"/>
        <w:spacing w:before="10"/>
        <w:rPr>
          <w:sz w:val="19"/>
        </w:rPr>
      </w:pPr>
    </w:p>
    <w:p>
      <w:pPr>
        <w:pStyle w:val="ListParagraph"/>
        <w:numPr>
          <w:ilvl w:val="0"/>
          <w:numId w:val="40"/>
        </w:numPr>
        <w:tabs>
          <w:tab w:pos="316" w:val="left" w:leader="none"/>
        </w:tabs>
        <w:spacing w:line="240" w:lineRule="auto" w:before="0" w:after="0"/>
        <w:ind w:left="315" w:right="0" w:hanging="198"/>
        <w:jc w:val="left"/>
        <w:rPr>
          <w:sz w:val="20"/>
        </w:rPr>
      </w:pPr>
      <w:r>
        <w:rPr>
          <w:w w:val="110"/>
          <w:sz w:val="20"/>
        </w:rPr>
        <w:t>Contra</w:t>
      </w:r>
      <w:r>
        <w:rPr>
          <w:spacing w:val="9"/>
          <w:w w:val="110"/>
          <w:sz w:val="20"/>
        </w:rPr>
        <w:t> </w:t>
      </w:r>
      <w:r>
        <w:rPr>
          <w:w w:val="110"/>
          <w:sz w:val="20"/>
        </w:rPr>
        <w:t>los</w:t>
      </w:r>
      <w:r>
        <w:rPr>
          <w:spacing w:val="9"/>
          <w:w w:val="110"/>
          <w:sz w:val="20"/>
        </w:rPr>
        <w:t> </w:t>
      </w:r>
      <w:r>
        <w:rPr>
          <w:w w:val="110"/>
          <w:sz w:val="20"/>
        </w:rPr>
        <w:t>actos</w:t>
      </w:r>
      <w:r>
        <w:rPr>
          <w:spacing w:val="8"/>
          <w:w w:val="110"/>
          <w:sz w:val="20"/>
        </w:rPr>
        <w:t> </w:t>
      </w:r>
      <w:r>
        <w:rPr>
          <w:w w:val="110"/>
          <w:sz w:val="20"/>
        </w:rPr>
        <w:t>o</w:t>
      </w:r>
      <w:r>
        <w:rPr>
          <w:spacing w:val="9"/>
          <w:w w:val="110"/>
          <w:sz w:val="20"/>
        </w:rPr>
        <w:t> </w:t>
      </w:r>
      <w:r>
        <w:rPr>
          <w:w w:val="110"/>
          <w:sz w:val="20"/>
        </w:rPr>
        <w:t>las</w:t>
      </w:r>
      <w:r>
        <w:rPr>
          <w:spacing w:val="9"/>
          <w:w w:val="110"/>
          <w:sz w:val="20"/>
        </w:rPr>
        <w:t> </w:t>
      </w:r>
      <w:r>
        <w:rPr>
          <w:w w:val="110"/>
          <w:sz w:val="20"/>
        </w:rPr>
        <w:t>disposiciones</w:t>
      </w:r>
      <w:r>
        <w:rPr>
          <w:spacing w:val="9"/>
          <w:w w:val="110"/>
          <w:sz w:val="20"/>
        </w:rPr>
        <w:t> </w:t>
      </w:r>
      <w:r>
        <w:rPr>
          <w:w w:val="110"/>
          <w:sz w:val="20"/>
        </w:rPr>
        <w:t>generales</w:t>
      </w:r>
      <w:r>
        <w:rPr>
          <w:spacing w:val="11"/>
          <w:w w:val="110"/>
          <w:sz w:val="20"/>
        </w:rPr>
        <w:t> </w:t>
      </w:r>
      <w:r>
        <w:rPr>
          <w:w w:val="110"/>
          <w:sz w:val="20"/>
        </w:rPr>
        <w:t>que</w:t>
      </w:r>
      <w:r>
        <w:rPr>
          <w:spacing w:val="8"/>
          <w:w w:val="110"/>
          <w:sz w:val="20"/>
        </w:rPr>
        <w:t> </w:t>
      </w:r>
      <w:r>
        <w:rPr>
          <w:w w:val="110"/>
          <w:sz w:val="20"/>
        </w:rPr>
        <w:t>no</w:t>
      </w:r>
      <w:r>
        <w:rPr>
          <w:spacing w:val="11"/>
          <w:w w:val="110"/>
          <w:sz w:val="20"/>
        </w:rPr>
        <w:t> </w:t>
      </w:r>
      <w:r>
        <w:rPr>
          <w:w w:val="110"/>
          <w:sz w:val="20"/>
        </w:rPr>
        <w:t>sean</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competencia</w:t>
      </w:r>
      <w:r>
        <w:rPr>
          <w:spacing w:val="9"/>
          <w:w w:val="110"/>
          <w:sz w:val="20"/>
        </w:rPr>
        <w:t> </w:t>
      </w:r>
      <w:r>
        <w:rPr>
          <w:w w:val="110"/>
          <w:sz w:val="20"/>
        </w:rPr>
        <w:t>del</w:t>
      </w:r>
      <w:r>
        <w:rPr>
          <w:spacing w:val="10"/>
          <w:w w:val="110"/>
          <w:sz w:val="20"/>
        </w:rPr>
        <w:t> </w:t>
      </w:r>
      <w:r>
        <w:rPr>
          <w:w w:val="110"/>
          <w:sz w:val="20"/>
        </w:rPr>
        <w:t>Tribunal;</w:t>
      </w:r>
    </w:p>
    <w:p>
      <w:pPr>
        <w:pStyle w:val="BodyText"/>
        <w:spacing w:before="3"/>
        <w:rPr>
          <w:sz w:val="21"/>
        </w:rPr>
      </w:pPr>
    </w:p>
    <w:p>
      <w:pPr>
        <w:pStyle w:val="ListParagraph"/>
        <w:numPr>
          <w:ilvl w:val="0"/>
          <w:numId w:val="40"/>
        </w:numPr>
        <w:tabs>
          <w:tab w:pos="383" w:val="left" w:leader="none"/>
        </w:tabs>
        <w:spacing w:line="240" w:lineRule="auto" w:before="0" w:after="0"/>
        <w:ind w:left="382" w:right="0" w:hanging="265"/>
        <w:jc w:val="left"/>
        <w:rPr>
          <w:sz w:val="20"/>
        </w:rPr>
      </w:pPr>
      <w:r>
        <w:rPr>
          <w:w w:val="110"/>
          <w:sz w:val="20"/>
        </w:rPr>
        <w:t>Contra</w:t>
      </w:r>
      <w:r>
        <w:rPr>
          <w:spacing w:val="10"/>
          <w:w w:val="110"/>
          <w:sz w:val="20"/>
        </w:rPr>
        <w:t> </w:t>
      </w:r>
      <w:r>
        <w:rPr>
          <w:w w:val="110"/>
          <w:sz w:val="20"/>
        </w:rPr>
        <w:t>actos</w:t>
      </w:r>
      <w:r>
        <w:rPr>
          <w:spacing w:val="9"/>
          <w:w w:val="110"/>
          <w:sz w:val="20"/>
        </w:rPr>
        <w:t> </w:t>
      </w:r>
      <w:r>
        <w:rPr>
          <w:w w:val="110"/>
          <w:sz w:val="20"/>
        </w:rPr>
        <w:t>o</w:t>
      </w:r>
      <w:r>
        <w:rPr>
          <w:spacing w:val="11"/>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generales</w:t>
      </w:r>
      <w:r>
        <w:rPr>
          <w:spacing w:val="10"/>
          <w:w w:val="110"/>
          <w:sz w:val="20"/>
        </w:rPr>
        <w:t> </w:t>
      </w:r>
      <w:r>
        <w:rPr>
          <w:w w:val="110"/>
          <w:sz w:val="20"/>
        </w:rPr>
        <w:t>del</w:t>
      </w:r>
      <w:r>
        <w:rPr>
          <w:spacing w:val="13"/>
          <w:w w:val="110"/>
          <w:sz w:val="20"/>
        </w:rPr>
        <w:t> </w:t>
      </w:r>
      <w:r>
        <w:rPr>
          <w:w w:val="110"/>
          <w:sz w:val="20"/>
        </w:rPr>
        <w:t>propio</w:t>
      </w:r>
      <w:r>
        <w:rPr>
          <w:spacing w:val="11"/>
          <w:w w:val="110"/>
          <w:sz w:val="20"/>
        </w:rPr>
        <w:t> </w:t>
      </w:r>
      <w:r>
        <w:rPr>
          <w:w w:val="110"/>
          <w:sz w:val="20"/>
        </w:rPr>
        <w:t>Tribunal;</w:t>
      </w:r>
    </w:p>
    <w:p>
      <w:pPr>
        <w:pStyle w:val="BodyText"/>
        <w:spacing w:before="4"/>
        <w:rPr>
          <w:sz w:val="21"/>
        </w:rPr>
      </w:pPr>
    </w:p>
    <w:p>
      <w:pPr>
        <w:pStyle w:val="ListParagraph"/>
        <w:numPr>
          <w:ilvl w:val="0"/>
          <w:numId w:val="40"/>
        </w:numPr>
        <w:tabs>
          <w:tab w:pos="508" w:val="left" w:leader="none"/>
        </w:tabs>
        <w:spacing w:line="249" w:lineRule="auto" w:before="0" w:after="0"/>
        <w:ind w:left="118" w:right="120" w:firstLine="0"/>
        <w:jc w:val="left"/>
        <w:rPr>
          <w:sz w:val="20"/>
        </w:rPr>
      </w:pPr>
      <w:r>
        <w:rPr>
          <w:w w:val="110"/>
          <w:sz w:val="20"/>
        </w:rPr>
        <w:t>Contra actos o las disposiciones generales que hayan sido impugnados en un diverso  proceso</w:t>
      </w:r>
      <w:r>
        <w:rPr>
          <w:spacing w:val="7"/>
          <w:w w:val="110"/>
          <w:sz w:val="20"/>
        </w:rPr>
        <w:t> </w:t>
      </w:r>
      <w:r>
        <w:rPr>
          <w:w w:val="110"/>
          <w:sz w:val="20"/>
        </w:rPr>
        <w:t>jurisdiccional,</w:t>
      </w:r>
      <w:r>
        <w:rPr>
          <w:spacing w:val="9"/>
          <w:w w:val="110"/>
          <w:sz w:val="20"/>
        </w:rPr>
        <w:t> </w:t>
      </w:r>
      <w:r>
        <w:rPr>
          <w:w w:val="110"/>
          <w:sz w:val="20"/>
        </w:rPr>
        <w:t>siempre</w:t>
      </w:r>
      <w:r>
        <w:rPr>
          <w:spacing w:val="7"/>
          <w:w w:val="110"/>
          <w:sz w:val="20"/>
        </w:rPr>
        <w:t> </w:t>
      </w:r>
      <w:r>
        <w:rPr>
          <w:w w:val="110"/>
          <w:sz w:val="20"/>
        </w:rPr>
        <w:t>que</w:t>
      </w:r>
      <w:r>
        <w:rPr>
          <w:spacing w:val="7"/>
          <w:w w:val="110"/>
          <w:sz w:val="20"/>
        </w:rPr>
        <w:t> </w:t>
      </w:r>
      <w:r>
        <w:rPr>
          <w:w w:val="110"/>
          <w:sz w:val="20"/>
        </w:rPr>
        <w:t>exista</w:t>
      </w:r>
      <w:r>
        <w:rPr>
          <w:spacing w:val="8"/>
          <w:w w:val="110"/>
          <w:sz w:val="20"/>
        </w:rPr>
        <w:t> </w:t>
      </w:r>
      <w:r>
        <w:rPr>
          <w:w w:val="110"/>
          <w:sz w:val="20"/>
        </w:rPr>
        <w:t>sentencia</w:t>
      </w:r>
      <w:r>
        <w:rPr>
          <w:spacing w:val="7"/>
          <w:w w:val="110"/>
          <w:sz w:val="20"/>
        </w:rPr>
        <w:t> </w:t>
      </w:r>
      <w:r>
        <w:rPr>
          <w:w w:val="110"/>
          <w:sz w:val="20"/>
        </w:rPr>
        <w:t>ejecutoria</w:t>
      </w:r>
      <w:r>
        <w:rPr>
          <w:spacing w:val="7"/>
          <w:w w:val="110"/>
          <w:sz w:val="20"/>
        </w:rPr>
        <w:t> </w:t>
      </w:r>
      <w:r>
        <w:rPr>
          <w:w w:val="110"/>
          <w:sz w:val="20"/>
        </w:rPr>
        <w:t>que</w:t>
      </w:r>
      <w:r>
        <w:rPr>
          <w:spacing w:val="7"/>
          <w:w w:val="110"/>
          <w:sz w:val="20"/>
        </w:rPr>
        <w:t> </w:t>
      </w:r>
      <w:r>
        <w:rPr>
          <w:w w:val="110"/>
          <w:sz w:val="20"/>
        </w:rPr>
        <w:t>decida</w:t>
      </w:r>
      <w:r>
        <w:rPr>
          <w:spacing w:val="10"/>
          <w:w w:val="110"/>
          <w:sz w:val="20"/>
        </w:rPr>
        <w:t> </w:t>
      </w:r>
      <w:r>
        <w:rPr>
          <w:w w:val="110"/>
          <w:sz w:val="20"/>
        </w:rPr>
        <w:t>el</w:t>
      </w:r>
      <w:r>
        <w:rPr>
          <w:spacing w:val="8"/>
          <w:w w:val="110"/>
          <w:sz w:val="20"/>
        </w:rPr>
        <w:t> </w:t>
      </w:r>
      <w:r>
        <w:rPr>
          <w:w w:val="110"/>
          <w:sz w:val="20"/>
        </w:rPr>
        <w:t>fondo</w:t>
      </w:r>
      <w:r>
        <w:rPr>
          <w:spacing w:val="8"/>
          <w:w w:val="110"/>
          <w:sz w:val="20"/>
        </w:rPr>
        <w:t> </w:t>
      </w:r>
      <w:r>
        <w:rPr>
          <w:w w:val="110"/>
          <w:sz w:val="20"/>
        </w:rPr>
        <w:t>del</w:t>
      </w:r>
      <w:r>
        <w:rPr>
          <w:spacing w:val="7"/>
          <w:w w:val="110"/>
          <w:sz w:val="20"/>
        </w:rPr>
        <w:t> </w:t>
      </w:r>
      <w:r>
        <w:rPr>
          <w:w w:val="110"/>
          <w:sz w:val="20"/>
        </w:rPr>
        <w:t>asunto;</w:t>
      </w:r>
    </w:p>
    <w:p>
      <w:pPr>
        <w:pStyle w:val="BodyText"/>
        <w:spacing w:before="6"/>
      </w:pPr>
    </w:p>
    <w:p>
      <w:pPr>
        <w:pStyle w:val="ListParagraph"/>
        <w:numPr>
          <w:ilvl w:val="0"/>
          <w:numId w:val="40"/>
        </w:numPr>
        <w:tabs>
          <w:tab w:pos="467" w:val="left" w:leader="none"/>
        </w:tabs>
        <w:spacing w:line="244" w:lineRule="auto" w:before="0" w:after="0"/>
        <w:ind w:left="118" w:right="114" w:firstLine="0"/>
        <w:jc w:val="left"/>
        <w:rPr>
          <w:sz w:val="20"/>
        </w:rPr>
      </w:pPr>
      <w:r>
        <w:rPr>
          <w:w w:val="110"/>
          <w:sz w:val="20"/>
        </w:rPr>
        <w:t>Contra actos o las disposiciones generales que no afecten los intereses jurídicos o legítimos del</w:t>
      </w:r>
      <w:r>
        <w:rPr>
          <w:spacing w:val="11"/>
          <w:w w:val="110"/>
          <w:sz w:val="20"/>
        </w:rPr>
        <w:t> </w:t>
      </w:r>
      <w:r>
        <w:rPr>
          <w:w w:val="110"/>
          <w:sz w:val="20"/>
        </w:rPr>
        <w:t>actor;</w:t>
      </w:r>
    </w:p>
    <w:p>
      <w:pPr>
        <w:pStyle w:val="BodyText"/>
        <w:spacing w:before="1"/>
        <w:rPr>
          <w:sz w:val="21"/>
        </w:rPr>
      </w:pPr>
    </w:p>
    <w:p>
      <w:pPr>
        <w:pStyle w:val="ListParagraph"/>
        <w:numPr>
          <w:ilvl w:val="0"/>
          <w:numId w:val="40"/>
        </w:numPr>
        <w:tabs>
          <w:tab w:pos="426" w:val="left" w:leader="none"/>
        </w:tabs>
        <w:spacing w:line="249" w:lineRule="auto" w:before="0" w:after="0"/>
        <w:ind w:left="118" w:right="121" w:firstLine="0"/>
        <w:jc w:val="left"/>
        <w:rPr>
          <w:sz w:val="20"/>
        </w:rPr>
      </w:pPr>
      <w:r>
        <w:rPr>
          <w:w w:val="110"/>
          <w:sz w:val="20"/>
        </w:rPr>
        <w:t>Contra actos o las disposiciones generales que se hayan consentido expresamente por el actor, mediante manifestaciones escritas de carácter</w:t>
      </w:r>
      <w:r>
        <w:rPr>
          <w:spacing w:val="11"/>
          <w:w w:val="110"/>
          <w:sz w:val="20"/>
        </w:rPr>
        <w:t> </w:t>
      </w:r>
      <w:r>
        <w:rPr>
          <w:w w:val="110"/>
          <w:sz w:val="20"/>
        </w:rPr>
        <w:t>indubitable;</w:t>
      </w:r>
    </w:p>
    <w:p>
      <w:pPr>
        <w:spacing w:after="0" w:line="249" w:lineRule="auto"/>
        <w:jc w:val="left"/>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40"/>
        </w:numPr>
        <w:tabs>
          <w:tab w:pos="563" w:val="left" w:leader="none"/>
        </w:tabs>
        <w:spacing w:line="249" w:lineRule="auto" w:before="104" w:after="0"/>
        <w:ind w:left="118" w:right="117" w:firstLine="0"/>
        <w:jc w:val="both"/>
        <w:rPr>
          <w:sz w:val="20"/>
        </w:rPr>
      </w:pPr>
      <w:r>
        <w:rPr>
          <w:w w:val="110"/>
          <w:sz w:val="20"/>
        </w:rPr>
        <w:t>Contra actos o las disposiciones generales que se hayan consentido tácitamente, entendiéndose por tales aquéllos contra los que no se promueva en  los  plazos señalados por  este</w:t>
      </w:r>
      <w:r>
        <w:rPr>
          <w:spacing w:val="10"/>
          <w:w w:val="110"/>
          <w:sz w:val="20"/>
        </w:rPr>
        <w:t> </w:t>
      </w:r>
      <w:r>
        <w:rPr>
          <w:w w:val="110"/>
          <w:sz w:val="20"/>
        </w:rPr>
        <w:t>Código;</w:t>
      </w:r>
    </w:p>
    <w:p>
      <w:pPr>
        <w:pStyle w:val="BodyText"/>
        <w:spacing w:before="2"/>
      </w:pPr>
    </w:p>
    <w:p>
      <w:pPr>
        <w:pStyle w:val="ListParagraph"/>
        <w:numPr>
          <w:ilvl w:val="0"/>
          <w:numId w:val="40"/>
        </w:numPr>
        <w:tabs>
          <w:tab w:pos="575" w:val="left" w:leader="none"/>
        </w:tabs>
        <w:spacing w:line="249" w:lineRule="auto" w:before="1" w:after="0"/>
        <w:ind w:left="118" w:right="121" w:firstLine="0"/>
        <w:jc w:val="both"/>
        <w:rPr>
          <w:sz w:val="20"/>
        </w:rPr>
      </w:pPr>
      <w:r>
        <w:rPr>
          <w:w w:val="110"/>
          <w:sz w:val="20"/>
        </w:rPr>
        <w:t>Cuando de las constancias de autos apareciere claramente que no existe el acto o la disposición general</w:t>
      </w:r>
      <w:r>
        <w:rPr>
          <w:spacing w:val="21"/>
          <w:w w:val="110"/>
          <w:sz w:val="20"/>
        </w:rPr>
        <w:t> </w:t>
      </w:r>
      <w:r>
        <w:rPr>
          <w:w w:val="110"/>
          <w:sz w:val="20"/>
        </w:rPr>
        <w:t>reclamado;</w:t>
      </w:r>
    </w:p>
    <w:p>
      <w:pPr>
        <w:pStyle w:val="BodyText"/>
        <w:spacing w:before="5"/>
      </w:pPr>
    </w:p>
    <w:p>
      <w:pPr>
        <w:pStyle w:val="ListParagraph"/>
        <w:numPr>
          <w:ilvl w:val="0"/>
          <w:numId w:val="40"/>
        </w:numPr>
        <w:tabs>
          <w:tab w:pos="606" w:val="left" w:leader="none"/>
        </w:tabs>
        <w:spacing w:line="249" w:lineRule="auto" w:before="0" w:after="0"/>
        <w:ind w:left="118" w:right="121" w:firstLine="0"/>
        <w:jc w:val="both"/>
        <w:rPr>
          <w:sz w:val="20"/>
        </w:rPr>
      </w:pPr>
      <w:r>
        <w:rPr>
          <w:w w:val="110"/>
          <w:sz w:val="20"/>
        </w:rPr>
        <w:t>Cuando el acto o la disposición general impugnado no pueda surtir efecto alguno, legal o materialmente,</w:t>
      </w:r>
      <w:r>
        <w:rPr>
          <w:spacing w:val="8"/>
          <w:w w:val="110"/>
          <w:sz w:val="20"/>
        </w:rPr>
        <w:t> </w:t>
      </w:r>
      <w:r>
        <w:rPr>
          <w:w w:val="110"/>
          <w:sz w:val="20"/>
        </w:rPr>
        <w:t>por</w:t>
      </w:r>
      <w:r>
        <w:rPr>
          <w:spacing w:val="9"/>
          <w:w w:val="110"/>
          <w:sz w:val="20"/>
        </w:rPr>
        <w:t> </w:t>
      </w:r>
      <w:r>
        <w:rPr>
          <w:w w:val="110"/>
          <w:sz w:val="20"/>
        </w:rPr>
        <w:t>haber</w:t>
      </w:r>
      <w:r>
        <w:rPr>
          <w:spacing w:val="9"/>
          <w:w w:val="110"/>
          <w:sz w:val="20"/>
        </w:rPr>
        <w:t> </w:t>
      </w:r>
      <w:r>
        <w:rPr>
          <w:w w:val="110"/>
          <w:sz w:val="20"/>
        </w:rPr>
        <w:t>dejado</w:t>
      </w:r>
      <w:r>
        <w:rPr>
          <w:spacing w:val="7"/>
          <w:w w:val="110"/>
          <w:sz w:val="20"/>
        </w:rPr>
        <w:t> </w:t>
      </w:r>
      <w:r>
        <w:rPr>
          <w:w w:val="110"/>
          <w:sz w:val="20"/>
        </w:rPr>
        <w:t>de</w:t>
      </w:r>
      <w:r>
        <w:rPr>
          <w:spacing w:val="8"/>
          <w:w w:val="110"/>
          <w:sz w:val="20"/>
        </w:rPr>
        <w:t> </w:t>
      </w:r>
      <w:r>
        <w:rPr>
          <w:w w:val="110"/>
          <w:sz w:val="20"/>
        </w:rPr>
        <w:t>existir</w:t>
      </w:r>
      <w:r>
        <w:rPr>
          <w:spacing w:val="9"/>
          <w:w w:val="110"/>
          <w:sz w:val="20"/>
        </w:rPr>
        <w:t> </w:t>
      </w:r>
      <w:r>
        <w:rPr>
          <w:w w:val="110"/>
          <w:sz w:val="20"/>
        </w:rPr>
        <w:t>el</w:t>
      </w:r>
      <w:r>
        <w:rPr>
          <w:spacing w:val="7"/>
          <w:w w:val="110"/>
          <w:sz w:val="20"/>
        </w:rPr>
        <w:t> </w:t>
      </w:r>
      <w:r>
        <w:rPr>
          <w:w w:val="110"/>
          <w:sz w:val="20"/>
        </w:rPr>
        <w:t>objeto</w:t>
      </w:r>
      <w:r>
        <w:rPr>
          <w:spacing w:val="9"/>
          <w:w w:val="110"/>
          <w:sz w:val="20"/>
        </w:rPr>
        <w:t> </w:t>
      </w:r>
      <w:r>
        <w:rPr>
          <w:w w:val="110"/>
          <w:sz w:val="20"/>
        </w:rPr>
        <w:t>o</w:t>
      </w:r>
      <w:r>
        <w:rPr>
          <w:spacing w:val="8"/>
          <w:w w:val="110"/>
          <w:sz w:val="20"/>
        </w:rPr>
        <w:t> </w:t>
      </w:r>
      <w:r>
        <w:rPr>
          <w:w w:val="110"/>
          <w:sz w:val="20"/>
        </w:rPr>
        <w:t>materia</w:t>
      </w:r>
      <w:r>
        <w:rPr>
          <w:spacing w:val="8"/>
          <w:w w:val="110"/>
          <w:sz w:val="20"/>
        </w:rPr>
        <w:t> </w:t>
      </w:r>
      <w:r>
        <w:rPr>
          <w:w w:val="110"/>
          <w:sz w:val="20"/>
        </w:rPr>
        <w:t>del</w:t>
      </w:r>
      <w:r>
        <w:rPr>
          <w:spacing w:val="8"/>
          <w:w w:val="110"/>
          <w:sz w:val="20"/>
        </w:rPr>
        <w:t> </w:t>
      </w:r>
      <w:r>
        <w:rPr>
          <w:w w:val="110"/>
          <w:sz w:val="20"/>
        </w:rPr>
        <w:t>mismo;</w:t>
      </w:r>
      <w:r>
        <w:rPr>
          <w:spacing w:val="7"/>
          <w:w w:val="110"/>
          <w:sz w:val="20"/>
        </w:rPr>
        <w:t> </w:t>
      </w:r>
      <w:r>
        <w:rPr>
          <w:w w:val="110"/>
          <w:sz w:val="20"/>
        </w:rPr>
        <w:t>y</w:t>
      </w:r>
    </w:p>
    <w:p>
      <w:pPr>
        <w:pStyle w:val="BodyText"/>
        <w:spacing w:before="3"/>
      </w:pPr>
    </w:p>
    <w:p>
      <w:pPr>
        <w:pStyle w:val="ListParagraph"/>
        <w:numPr>
          <w:ilvl w:val="0"/>
          <w:numId w:val="40"/>
        </w:numPr>
        <w:tabs>
          <w:tab w:pos="467" w:val="left" w:leader="none"/>
        </w:tabs>
        <w:spacing w:line="247" w:lineRule="auto" w:before="0" w:after="0"/>
        <w:ind w:left="118" w:right="116" w:firstLine="0"/>
        <w:jc w:val="both"/>
        <w:rPr>
          <w:sz w:val="20"/>
        </w:rPr>
      </w:pPr>
      <w:r>
        <w:rPr>
          <w:w w:val="110"/>
          <w:sz w:val="20"/>
        </w:rPr>
        <w:t>Contra actos, disposiciones generales u otros actos, que se refieran a la misma materia que hayan sido impugnados en otro medio de defensa, promovido por el mismo actor y que se encuentre pendiente de</w:t>
      </w:r>
      <w:r>
        <w:rPr>
          <w:spacing w:val="29"/>
          <w:w w:val="110"/>
          <w:sz w:val="20"/>
        </w:rPr>
        <w:t> </w:t>
      </w:r>
      <w:r>
        <w:rPr>
          <w:w w:val="110"/>
          <w:sz w:val="20"/>
        </w:rPr>
        <w:t>resolución;</w:t>
      </w:r>
    </w:p>
    <w:p>
      <w:pPr>
        <w:pStyle w:val="BodyText"/>
        <w:spacing w:before="10"/>
      </w:pPr>
    </w:p>
    <w:p>
      <w:pPr>
        <w:pStyle w:val="ListParagraph"/>
        <w:numPr>
          <w:ilvl w:val="0"/>
          <w:numId w:val="40"/>
        </w:numPr>
        <w:tabs>
          <w:tab w:pos="393" w:val="left" w:leader="none"/>
        </w:tabs>
        <w:spacing w:line="240" w:lineRule="auto" w:before="0" w:after="0"/>
        <w:ind w:left="392" w:right="0" w:hanging="275"/>
        <w:jc w:val="left"/>
        <w:rPr>
          <w:sz w:val="20"/>
        </w:rPr>
      </w:pPr>
      <w:r>
        <w:rPr>
          <w:w w:val="110"/>
          <w:sz w:val="20"/>
        </w:rPr>
        <w:t>Cuando</w:t>
      </w:r>
      <w:r>
        <w:rPr>
          <w:spacing w:val="11"/>
          <w:w w:val="110"/>
          <w:sz w:val="20"/>
        </w:rPr>
        <w:t> </w:t>
      </w:r>
      <w:r>
        <w:rPr>
          <w:w w:val="110"/>
          <w:sz w:val="20"/>
        </w:rPr>
        <w:t>hayan</w:t>
      </w:r>
      <w:r>
        <w:rPr>
          <w:spacing w:val="11"/>
          <w:w w:val="110"/>
          <w:sz w:val="20"/>
        </w:rPr>
        <w:t> </w:t>
      </w:r>
      <w:r>
        <w:rPr>
          <w:w w:val="110"/>
          <w:sz w:val="20"/>
        </w:rPr>
        <w:t>cesado</w:t>
      </w:r>
      <w:r>
        <w:rPr>
          <w:spacing w:val="12"/>
          <w:w w:val="110"/>
          <w:sz w:val="20"/>
        </w:rPr>
        <w:t> </w:t>
      </w:r>
      <w:r>
        <w:rPr>
          <w:w w:val="110"/>
          <w:sz w:val="20"/>
        </w:rPr>
        <w:t>los</w:t>
      </w:r>
      <w:r>
        <w:rPr>
          <w:spacing w:val="10"/>
          <w:w w:val="110"/>
          <w:sz w:val="20"/>
        </w:rPr>
        <w:t> </w:t>
      </w:r>
      <w:r>
        <w:rPr>
          <w:w w:val="110"/>
          <w:sz w:val="20"/>
        </w:rPr>
        <w:t>efectos</w:t>
      </w:r>
      <w:r>
        <w:rPr>
          <w:spacing w:val="10"/>
          <w:w w:val="110"/>
          <w:sz w:val="20"/>
        </w:rPr>
        <w:t> </w:t>
      </w:r>
      <w:r>
        <w:rPr>
          <w:w w:val="110"/>
          <w:sz w:val="20"/>
        </w:rPr>
        <w:t>del</w:t>
      </w:r>
      <w:r>
        <w:rPr>
          <w:spacing w:val="11"/>
          <w:w w:val="110"/>
          <w:sz w:val="20"/>
        </w:rPr>
        <w:t> </w:t>
      </w:r>
      <w:r>
        <w:rPr>
          <w:w w:val="110"/>
          <w:sz w:val="20"/>
        </w:rPr>
        <w:t>acto</w:t>
      </w:r>
      <w:r>
        <w:rPr>
          <w:spacing w:val="12"/>
          <w:w w:val="110"/>
          <w:sz w:val="20"/>
        </w:rPr>
        <w:t> </w:t>
      </w:r>
      <w:r>
        <w:rPr>
          <w:w w:val="110"/>
          <w:sz w:val="20"/>
        </w:rPr>
        <w:t>impugnado;</w:t>
      </w:r>
    </w:p>
    <w:p>
      <w:pPr>
        <w:pStyle w:val="BodyText"/>
        <w:spacing w:before="4"/>
        <w:rPr>
          <w:sz w:val="21"/>
        </w:rPr>
      </w:pPr>
    </w:p>
    <w:p>
      <w:pPr>
        <w:pStyle w:val="ListParagraph"/>
        <w:numPr>
          <w:ilvl w:val="0"/>
          <w:numId w:val="40"/>
        </w:numPr>
        <w:tabs>
          <w:tab w:pos="472" w:val="left" w:leader="none"/>
        </w:tabs>
        <w:spacing w:line="249" w:lineRule="auto" w:before="1" w:after="0"/>
        <w:ind w:left="118" w:right="113" w:firstLine="0"/>
        <w:jc w:val="both"/>
        <w:rPr>
          <w:sz w:val="20"/>
        </w:rPr>
      </w:pPr>
      <w:r>
        <w:rPr>
          <w:w w:val="110"/>
          <w:sz w:val="20"/>
        </w:rPr>
        <w:t>En los demás casos en que la improcedencia resulte de alguna disposición constitucional o legal.</w:t>
      </w:r>
    </w:p>
    <w:p>
      <w:pPr>
        <w:spacing w:before="185"/>
        <w:ind w:left="118" w:right="0" w:firstLine="0"/>
        <w:jc w:val="left"/>
        <w:rPr>
          <w:sz w:val="20"/>
        </w:rPr>
      </w:pPr>
      <w:r>
        <w:rPr>
          <w:rFonts w:ascii="TeX Gyre Bonum" w:hAnsi="TeX Gyre Bonum"/>
          <w:b/>
          <w:w w:val="105"/>
          <w:sz w:val="20"/>
        </w:rPr>
        <w:t>Artículo 268.- </w:t>
      </w:r>
      <w:r>
        <w:rPr>
          <w:w w:val="105"/>
          <w:sz w:val="20"/>
        </w:rPr>
        <w:t>Procede el sobreseimiento del juicio:</w:t>
      </w:r>
    </w:p>
    <w:p>
      <w:pPr>
        <w:pStyle w:val="BodyText"/>
        <w:spacing w:before="8"/>
        <w:rPr>
          <w:sz w:val="19"/>
        </w:rPr>
      </w:pPr>
    </w:p>
    <w:p>
      <w:pPr>
        <w:pStyle w:val="ListParagraph"/>
        <w:numPr>
          <w:ilvl w:val="0"/>
          <w:numId w:val="41"/>
        </w:numPr>
        <w:tabs>
          <w:tab w:pos="316" w:val="left" w:leader="none"/>
        </w:tabs>
        <w:spacing w:line="240" w:lineRule="auto" w:before="0" w:after="0"/>
        <w:ind w:left="315" w:right="0" w:hanging="198"/>
        <w:jc w:val="left"/>
        <w:rPr>
          <w:sz w:val="20"/>
        </w:rPr>
      </w:pPr>
      <w:r>
        <w:rPr>
          <w:w w:val="110"/>
          <w:sz w:val="20"/>
        </w:rPr>
        <w:t>Cuando el demandante se desista expresamente del</w:t>
      </w:r>
      <w:r>
        <w:rPr>
          <w:spacing w:val="21"/>
          <w:w w:val="110"/>
          <w:sz w:val="20"/>
        </w:rPr>
        <w:t> </w:t>
      </w:r>
      <w:r>
        <w:rPr>
          <w:w w:val="110"/>
          <w:sz w:val="20"/>
        </w:rPr>
        <w:t>juicio;</w:t>
      </w:r>
    </w:p>
    <w:p>
      <w:pPr>
        <w:pStyle w:val="BodyText"/>
        <w:spacing w:before="4"/>
        <w:rPr>
          <w:sz w:val="21"/>
        </w:rPr>
      </w:pPr>
    </w:p>
    <w:p>
      <w:pPr>
        <w:pStyle w:val="ListParagraph"/>
        <w:numPr>
          <w:ilvl w:val="0"/>
          <w:numId w:val="41"/>
        </w:numPr>
        <w:tabs>
          <w:tab w:pos="392" w:val="left" w:leader="none"/>
        </w:tabs>
        <w:spacing w:line="249" w:lineRule="auto" w:before="0" w:after="0"/>
        <w:ind w:left="118" w:right="111" w:firstLine="0"/>
        <w:jc w:val="both"/>
        <w:rPr>
          <w:sz w:val="20"/>
        </w:rPr>
      </w:pPr>
      <w:r>
        <w:rPr>
          <w:w w:val="110"/>
          <w:sz w:val="20"/>
        </w:rPr>
        <w:t>Cuando durante el juicio apareciere o sobreviniere alguna de las causas de improcedencia a que se refiere el artículo</w:t>
      </w:r>
      <w:r>
        <w:rPr>
          <w:spacing w:val="51"/>
          <w:w w:val="110"/>
          <w:sz w:val="20"/>
        </w:rPr>
        <w:t> </w:t>
      </w:r>
      <w:r>
        <w:rPr>
          <w:w w:val="110"/>
          <w:sz w:val="20"/>
        </w:rPr>
        <w:t>anterior;</w:t>
      </w:r>
    </w:p>
    <w:p>
      <w:pPr>
        <w:pStyle w:val="BodyText"/>
        <w:spacing w:before="3"/>
      </w:pPr>
    </w:p>
    <w:p>
      <w:pPr>
        <w:pStyle w:val="ListParagraph"/>
        <w:numPr>
          <w:ilvl w:val="0"/>
          <w:numId w:val="41"/>
        </w:numPr>
        <w:tabs>
          <w:tab w:pos="455" w:val="left" w:leader="none"/>
        </w:tabs>
        <w:spacing w:line="249" w:lineRule="auto" w:before="1" w:after="0"/>
        <w:ind w:left="118" w:right="120" w:firstLine="0"/>
        <w:jc w:val="both"/>
        <w:rPr>
          <w:sz w:val="20"/>
        </w:rPr>
      </w:pPr>
      <w:r>
        <w:rPr>
          <w:w w:val="110"/>
          <w:sz w:val="20"/>
        </w:rPr>
        <w:t>Cuando el demandante muera durante el juicio, siempre que el acto o la disposición general impugnado sólo afecte sus derechos estrictamente</w:t>
      </w:r>
      <w:r>
        <w:rPr>
          <w:spacing w:val="10"/>
          <w:w w:val="110"/>
          <w:sz w:val="20"/>
        </w:rPr>
        <w:t> </w:t>
      </w:r>
      <w:r>
        <w:rPr>
          <w:w w:val="110"/>
          <w:sz w:val="20"/>
        </w:rPr>
        <w:t>personales;</w:t>
      </w:r>
    </w:p>
    <w:p>
      <w:pPr>
        <w:pStyle w:val="BodyText"/>
        <w:spacing w:before="6"/>
      </w:pPr>
    </w:p>
    <w:p>
      <w:pPr>
        <w:pStyle w:val="ListParagraph"/>
        <w:numPr>
          <w:ilvl w:val="0"/>
          <w:numId w:val="41"/>
        </w:numPr>
        <w:tabs>
          <w:tab w:pos="455" w:val="left" w:leader="none"/>
        </w:tabs>
        <w:spacing w:line="240" w:lineRule="auto" w:before="0" w:after="0"/>
        <w:ind w:left="454" w:right="0" w:hanging="337"/>
        <w:jc w:val="left"/>
        <w:rPr>
          <w:sz w:val="20"/>
        </w:rPr>
      </w:pPr>
      <w:r>
        <w:rPr>
          <w:w w:val="110"/>
          <w:sz w:val="20"/>
        </w:rPr>
        <w:t>Cuando</w:t>
      </w:r>
      <w:r>
        <w:rPr>
          <w:spacing w:val="12"/>
          <w:w w:val="110"/>
          <w:sz w:val="20"/>
        </w:rPr>
        <w:t> </w:t>
      </w:r>
      <w:r>
        <w:rPr>
          <w:w w:val="110"/>
          <w:sz w:val="20"/>
        </w:rPr>
        <w:t>la</w:t>
      </w:r>
      <w:r>
        <w:rPr>
          <w:spacing w:val="12"/>
          <w:w w:val="110"/>
          <w:sz w:val="20"/>
        </w:rPr>
        <w:t> </w:t>
      </w:r>
      <w:r>
        <w:rPr>
          <w:w w:val="110"/>
          <w:sz w:val="20"/>
        </w:rPr>
        <w:t>autoridad</w:t>
      </w:r>
      <w:r>
        <w:rPr>
          <w:spacing w:val="10"/>
          <w:w w:val="110"/>
          <w:sz w:val="20"/>
        </w:rPr>
        <w:t> </w:t>
      </w:r>
      <w:r>
        <w:rPr>
          <w:w w:val="110"/>
          <w:sz w:val="20"/>
        </w:rPr>
        <w:t>demandada</w:t>
      </w:r>
      <w:r>
        <w:rPr>
          <w:spacing w:val="11"/>
          <w:w w:val="110"/>
          <w:sz w:val="20"/>
        </w:rPr>
        <w:t> </w:t>
      </w:r>
      <w:r>
        <w:rPr>
          <w:w w:val="110"/>
          <w:sz w:val="20"/>
        </w:rPr>
        <w:t>haya</w:t>
      </w:r>
      <w:r>
        <w:rPr>
          <w:spacing w:val="12"/>
          <w:w w:val="110"/>
          <w:sz w:val="20"/>
        </w:rPr>
        <w:t> </w:t>
      </w:r>
      <w:r>
        <w:rPr>
          <w:w w:val="110"/>
          <w:sz w:val="20"/>
        </w:rPr>
        <w:t>satisfecho</w:t>
      </w:r>
      <w:r>
        <w:rPr>
          <w:spacing w:val="13"/>
          <w:w w:val="110"/>
          <w:sz w:val="20"/>
        </w:rPr>
        <w:t> </w:t>
      </w:r>
      <w:r>
        <w:rPr>
          <w:w w:val="110"/>
          <w:sz w:val="20"/>
        </w:rPr>
        <w:t>claramente</w:t>
      </w:r>
      <w:r>
        <w:rPr>
          <w:spacing w:val="11"/>
          <w:w w:val="110"/>
          <w:sz w:val="20"/>
        </w:rPr>
        <w:t> </w:t>
      </w:r>
      <w:r>
        <w:rPr>
          <w:w w:val="110"/>
          <w:sz w:val="20"/>
        </w:rPr>
        <w:t>las</w:t>
      </w:r>
      <w:r>
        <w:rPr>
          <w:spacing w:val="10"/>
          <w:w w:val="110"/>
          <w:sz w:val="20"/>
        </w:rPr>
        <w:t> </w:t>
      </w:r>
      <w:r>
        <w:rPr>
          <w:w w:val="110"/>
          <w:sz w:val="20"/>
        </w:rPr>
        <w:t>pretensiones</w:t>
      </w:r>
      <w:r>
        <w:rPr>
          <w:spacing w:val="12"/>
          <w:w w:val="110"/>
          <w:sz w:val="20"/>
        </w:rPr>
        <w:t> </w:t>
      </w:r>
      <w:r>
        <w:rPr>
          <w:w w:val="110"/>
          <w:sz w:val="20"/>
        </w:rPr>
        <w:t>del</w:t>
      </w:r>
      <w:r>
        <w:rPr>
          <w:spacing w:val="12"/>
          <w:w w:val="110"/>
          <w:sz w:val="20"/>
        </w:rPr>
        <w:t> </w:t>
      </w:r>
      <w:r>
        <w:rPr>
          <w:w w:val="110"/>
          <w:sz w:val="20"/>
        </w:rPr>
        <w:t>actor;</w:t>
      </w:r>
      <w:r>
        <w:rPr>
          <w:spacing w:val="13"/>
          <w:w w:val="110"/>
          <w:sz w:val="20"/>
        </w:rPr>
        <w:t> </w:t>
      </w:r>
      <w:r>
        <w:rPr>
          <w:w w:val="110"/>
          <w:sz w:val="20"/>
        </w:rPr>
        <w:t>y</w:t>
      </w:r>
    </w:p>
    <w:p>
      <w:pPr>
        <w:pStyle w:val="BodyText"/>
        <w:spacing w:before="2"/>
        <w:rPr>
          <w:sz w:val="21"/>
        </w:rPr>
      </w:pPr>
    </w:p>
    <w:p>
      <w:pPr>
        <w:pStyle w:val="ListParagraph"/>
        <w:numPr>
          <w:ilvl w:val="0"/>
          <w:numId w:val="41"/>
        </w:numPr>
        <w:tabs>
          <w:tab w:pos="419" w:val="left" w:leader="none"/>
        </w:tabs>
        <w:spacing w:line="249" w:lineRule="auto" w:before="0" w:after="0"/>
        <w:ind w:left="118" w:right="113" w:firstLine="0"/>
        <w:jc w:val="both"/>
        <w:rPr>
          <w:sz w:val="20"/>
        </w:rPr>
      </w:pPr>
      <w:r>
        <w:rPr>
          <w:w w:val="110"/>
          <w:sz w:val="20"/>
        </w:rPr>
        <w:t>En los demás casos en que por disposición constitucional o legal haya impedimento para emitir resolución</w:t>
      </w:r>
      <w:r>
        <w:rPr>
          <w:spacing w:val="22"/>
          <w:w w:val="110"/>
          <w:sz w:val="20"/>
        </w:rPr>
        <w:t> </w:t>
      </w:r>
      <w:r>
        <w:rPr>
          <w:w w:val="110"/>
          <w:sz w:val="20"/>
        </w:rPr>
        <w:t>definitiva.</w:t>
      </w:r>
    </w:p>
    <w:p>
      <w:pPr>
        <w:pStyle w:val="BodyText"/>
        <w:rPr>
          <w:sz w:val="22"/>
        </w:rPr>
      </w:pPr>
    </w:p>
    <w:p>
      <w:pPr>
        <w:pStyle w:val="Heading1"/>
        <w:spacing w:before="171"/>
      </w:pPr>
      <w:r>
        <w:rPr/>
        <w:t>SECCIÓN SÉPTIMA</w:t>
      </w:r>
    </w:p>
    <w:p>
      <w:pPr>
        <w:spacing w:line="264" w:lineRule="exact" w:before="0"/>
        <w:ind w:left="2121" w:right="2122" w:firstLine="0"/>
        <w:jc w:val="center"/>
        <w:rPr>
          <w:rFonts w:ascii="TeX Gyre Bonum"/>
          <w:b/>
          <w:sz w:val="20"/>
        </w:rPr>
      </w:pPr>
      <w:r>
        <w:rPr>
          <w:rFonts w:ascii="TeX Gyre Bonum"/>
          <w:b/>
          <w:sz w:val="20"/>
        </w:rPr>
        <w:t>De la</w:t>
      </w:r>
      <w:r>
        <w:rPr>
          <w:rFonts w:ascii="TeX Gyre Bonum"/>
          <w:b/>
          <w:spacing w:val="-10"/>
          <w:sz w:val="20"/>
        </w:rPr>
        <w:t> </w:t>
      </w:r>
      <w:r>
        <w:rPr>
          <w:rFonts w:ascii="TeX Gyre Bonum"/>
          <w:b/>
          <w:sz w:val="20"/>
        </w:rPr>
        <w:t>Audiencia</w:t>
      </w:r>
    </w:p>
    <w:p>
      <w:pPr>
        <w:spacing w:before="176"/>
        <w:ind w:left="118" w:right="0" w:firstLine="0"/>
        <w:jc w:val="left"/>
        <w:rPr>
          <w:sz w:val="20"/>
        </w:rPr>
      </w:pPr>
      <w:r>
        <w:rPr>
          <w:rFonts w:ascii="TeX Gyre Bonum" w:hAnsi="TeX Gyre Bonum"/>
          <w:b/>
          <w:w w:val="105"/>
          <w:sz w:val="20"/>
        </w:rPr>
        <w:t>Artículo 269.- </w:t>
      </w:r>
      <w:r>
        <w:rPr>
          <w:w w:val="105"/>
          <w:sz w:val="20"/>
        </w:rPr>
        <w:t>La audiencia del juicio  tendrá  por objeto:</w:t>
      </w:r>
    </w:p>
    <w:p>
      <w:pPr>
        <w:pStyle w:val="BodyText"/>
        <w:spacing w:before="10"/>
        <w:rPr>
          <w:sz w:val="19"/>
        </w:rPr>
      </w:pPr>
    </w:p>
    <w:p>
      <w:pPr>
        <w:pStyle w:val="ListParagraph"/>
        <w:numPr>
          <w:ilvl w:val="0"/>
          <w:numId w:val="42"/>
        </w:numPr>
        <w:tabs>
          <w:tab w:pos="316" w:val="left" w:leader="none"/>
        </w:tabs>
        <w:spacing w:line="240" w:lineRule="auto" w:before="0" w:after="0"/>
        <w:ind w:left="315" w:right="0" w:hanging="198"/>
        <w:jc w:val="left"/>
        <w:rPr>
          <w:sz w:val="20"/>
        </w:rPr>
      </w:pPr>
      <w:r>
        <w:rPr>
          <w:w w:val="110"/>
          <w:sz w:val="20"/>
        </w:rPr>
        <w:t>Desahogar las pruebas debidamente ofrecidas y</w:t>
      </w:r>
      <w:r>
        <w:rPr>
          <w:spacing w:val="14"/>
          <w:w w:val="110"/>
          <w:sz w:val="20"/>
        </w:rPr>
        <w:t> </w:t>
      </w:r>
      <w:r>
        <w:rPr>
          <w:w w:val="110"/>
          <w:sz w:val="20"/>
        </w:rPr>
        <w:t>admitidas;</w:t>
      </w:r>
    </w:p>
    <w:p>
      <w:pPr>
        <w:pStyle w:val="BodyText"/>
        <w:spacing w:before="4"/>
        <w:rPr>
          <w:sz w:val="21"/>
        </w:rPr>
      </w:pPr>
    </w:p>
    <w:p>
      <w:pPr>
        <w:pStyle w:val="ListParagraph"/>
        <w:numPr>
          <w:ilvl w:val="0"/>
          <w:numId w:val="42"/>
        </w:numPr>
        <w:tabs>
          <w:tab w:pos="383" w:val="left" w:leader="none"/>
        </w:tabs>
        <w:spacing w:line="240" w:lineRule="auto" w:before="0" w:after="0"/>
        <w:ind w:left="382" w:right="0" w:hanging="265"/>
        <w:jc w:val="left"/>
        <w:rPr>
          <w:sz w:val="20"/>
        </w:rPr>
      </w:pPr>
      <w:r>
        <w:rPr>
          <w:w w:val="110"/>
          <w:sz w:val="20"/>
        </w:rPr>
        <w:t>Oír los alegatos;</w:t>
      </w:r>
      <w:r>
        <w:rPr>
          <w:spacing w:val="32"/>
          <w:w w:val="110"/>
          <w:sz w:val="20"/>
        </w:rPr>
        <w:t> </w:t>
      </w:r>
      <w:r>
        <w:rPr>
          <w:w w:val="110"/>
          <w:sz w:val="20"/>
        </w:rPr>
        <w:t>y</w:t>
      </w:r>
    </w:p>
    <w:p>
      <w:pPr>
        <w:pStyle w:val="BodyText"/>
        <w:spacing w:before="3"/>
        <w:rPr>
          <w:sz w:val="21"/>
        </w:rPr>
      </w:pPr>
    </w:p>
    <w:p>
      <w:pPr>
        <w:pStyle w:val="ListParagraph"/>
        <w:numPr>
          <w:ilvl w:val="0"/>
          <w:numId w:val="42"/>
        </w:numPr>
        <w:tabs>
          <w:tab w:pos="470" w:val="left" w:leader="none"/>
        </w:tabs>
        <w:spacing w:line="249" w:lineRule="auto" w:before="0" w:after="0"/>
        <w:ind w:left="118" w:right="118" w:firstLine="0"/>
        <w:jc w:val="both"/>
        <w:rPr>
          <w:sz w:val="20"/>
        </w:rPr>
      </w:pPr>
      <w:r>
        <w:rPr>
          <w:w w:val="110"/>
          <w:sz w:val="20"/>
        </w:rPr>
        <w:t>Dictar la sentencia o cuando la naturaleza del asunto lo amerite en un plazo no mayor de quince</w:t>
      </w:r>
      <w:r>
        <w:rPr>
          <w:spacing w:val="10"/>
          <w:w w:val="110"/>
          <w:sz w:val="20"/>
        </w:rPr>
        <w:t> </w:t>
      </w:r>
      <w:r>
        <w:rPr>
          <w:w w:val="110"/>
          <w:sz w:val="20"/>
        </w:rPr>
        <w:t>días.</w:t>
      </w:r>
    </w:p>
    <w:p>
      <w:pPr>
        <w:pStyle w:val="BodyText"/>
        <w:spacing w:line="244" w:lineRule="auto" w:before="186"/>
        <w:ind w:left="118" w:right="117"/>
        <w:jc w:val="both"/>
      </w:pPr>
      <w:r>
        <w:rPr>
          <w:rFonts w:ascii="TeX Gyre Bonum" w:hAnsi="TeX Gyre Bonum"/>
          <w:b/>
          <w:w w:val="110"/>
        </w:rPr>
        <w:t>Artículo 270.- </w:t>
      </w:r>
      <w:r>
        <w:rPr>
          <w:w w:val="110"/>
        </w:rPr>
        <w:t>Abierta la audiencia el día y hora señalados, el secretario de acuerdos llamará a las partes, peritos, testigos y demás personas que por disposición de la ley deban de intervenir  en el juicio y se determinará quienes deban permanecer en el salón y quienes en lugar separado para ser introducidos en su oportunidad. La falta de asistencia de las partes no impedirá la celebración de la</w:t>
      </w:r>
      <w:r>
        <w:rPr>
          <w:spacing w:val="32"/>
          <w:w w:val="110"/>
        </w:rPr>
        <w:t> </w:t>
      </w:r>
      <w:r>
        <w:rPr>
          <w:w w:val="110"/>
        </w:rPr>
        <w:t>audiencia.</w:t>
      </w:r>
    </w:p>
    <w:p>
      <w:pPr>
        <w:spacing w:after="0" w:line="244" w:lineRule="auto"/>
        <w:jc w:val="both"/>
        <w:sectPr>
          <w:pgSz w:w="12240" w:h="15840"/>
          <w:pgMar w:header="720" w:footer="1030" w:top="1680" w:bottom="1220" w:left="1300" w:right="1300"/>
        </w:sectPr>
      </w:pPr>
    </w:p>
    <w:p>
      <w:pPr>
        <w:pStyle w:val="BodyText"/>
        <w:spacing w:line="247" w:lineRule="auto" w:before="7"/>
        <w:ind w:left="118" w:right="123"/>
        <w:jc w:val="both"/>
      </w:pPr>
      <w:r>
        <w:rPr>
          <w:w w:val="110"/>
        </w:rPr>
        <w:t>Si el tercero interesado se apersona en la audiencia, ésta podrá suspenderse, exclusivamente para</w:t>
      </w:r>
      <w:r>
        <w:rPr>
          <w:spacing w:val="11"/>
          <w:w w:val="110"/>
        </w:rPr>
        <w:t> </w:t>
      </w:r>
      <w:r>
        <w:rPr>
          <w:w w:val="110"/>
        </w:rPr>
        <w:t>el</w:t>
      </w:r>
      <w:r>
        <w:rPr>
          <w:spacing w:val="12"/>
          <w:w w:val="110"/>
        </w:rPr>
        <w:t> </w:t>
      </w:r>
      <w:r>
        <w:rPr>
          <w:w w:val="110"/>
        </w:rPr>
        <w:t>desahogo</w:t>
      </w:r>
      <w:r>
        <w:rPr>
          <w:spacing w:val="13"/>
          <w:w w:val="110"/>
        </w:rPr>
        <w:t> </w:t>
      </w:r>
      <w:r>
        <w:rPr>
          <w:w w:val="110"/>
        </w:rPr>
        <w:t>de</w:t>
      </w:r>
      <w:r>
        <w:rPr>
          <w:spacing w:val="10"/>
          <w:w w:val="110"/>
        </w:rPr>
        <w:t> </w:t>
      </w:r>
      <w:r>
        <w:rPr>
          <w:w w:val="110"/>
        </w:rPr>
        <w:t>las</w:t>
      </w:r>
      <w:r>
        <w:rPr>
          <w:spacing w:val="9"/>
          <w:w w:val="110"/>
        </w:rPr>
        <w:t> </w:t>
      </w:r>
      <w:r>
        <w:rPr>
          <w:w w:val="110"/>
        </w:rPr>
        <w:t>pruebas</w:t>
      </w:r>
      <w:r>
        <w:rPr>
          <w:spacing w:val="11"/>
          <w:w w:val="110"/>
        </w:rPr>
        <w:t> </w:t>
      </w:r>
      <w:r>
        <w:rPr>
          <w:w w:val="110"/>
        </w:rPr>
        <w:t>que</w:t>
      </w:r>
      <w:r>
        <w:rPr>
          <w:spacing w:val="11"/>
          <w:w w:val="110"/>
        </w:rPr>
        <w:t> </w:t>
      </w:r>
      <w:r>
        <w:rPr>
          <w:w w:val="110"/>
        </w:rPr>
        <w:t>le</w:t>
      </w:r>
      <w:r>
        <w:rPr>
          <w:spacing w:val="11"/>
          <w:w w:val="110"/>
        </w:rPr>
        <w:t> </w:t>
      </w:r>
      <w:r>
        <w:rPr>
          <w:w w:val="110"/>
        </w:rPr>
        <w:t>sean</w:t>
      </w:r>
      <w:r>
        <w:rPr>
          <w:spacing w:val="12"/>
          <w:w w:val="110"/>
        </w:rPr>
        <w:t> </w:t>
      </w:r>
      <w:r>
        <w:rPr>
          <w:w w:val="110"/>
        </w:rPr>
        <w:t>admitidas</w:t>
      </w:r>
      <w:r>
        <w:rPr>
          <w:spacing w:val="11"/>
          <w:w w:val="110"/>
        </w:rPr>
        <w:t> </w:t>
      </w:r>
      <w:r>
        <w:rPr>
          <w:w w:val="110"/>
        </w:rPr>
        <w:t>y</w:t>
      </w:r>
      <w:r>
        <w:rPr>
          <w:spacing w:val="17"/>
          <w:w w:val="110"/>
        </w:rPr>
        <w:t> </w:t>
      </w:r>
      <w:r>
        <w:rPr>
          <w:w w:val="110"/>
        </w:rPr>
        <w:t>cuya</w:t>
      </w:r>
      <w:r>
        <w:rPr>
          <w:spacing w:val="11"/>
          <w:w w:val="110"/>
        </w:rPr>
        <w:t> </w:t>
      </w:r>
      <w:r>
        <w:rPr>
          <w:w w:val="110"/>
        </w:rPr>
        <w:t>naturaleza</w:t>
      </w:r>
      <w:r>
        <w:rPr>
          <w:spacing w:val="12"/>
          <w:w w:val="110"/>
        </w:rPr>
        <w:t> </w:t>
      </w:r>
      <w:r>
        <w:rPr>
          <w:w w:val="110"/>
        </w:rPr>
        <w:t>lo</w:t>
      </w:r>
      <w:r>
        <w:rPr>
          <w:spacing w:val="13"/>
          <w:w w:val="110"/>
        </w:rPr>
        <w:t> </w:t>
      </w:r>
      <w:r>
        <w:rPr>
          <w:w w:val="110"/>
        </w:rPr>
        <w:t>exija.</w:t>
      </w:r>
    </w:p>
    <w:p>
      <w:pPr>
        <w:pStyle w:val="BodyText"/>
        <w:spacing w:line="237" w:lineRule="auto" w:before="103"/>
        <w:ind w:left="118" w:right="119"/>
        <w:jc w:val="both"/>
      </w:pPr>
      <w:r>
        <w:rPr>
          <w:rFonts w:ascii="TeX Gyre Bonum" w:hAnsi="TeX Gyre Bonum"/>
          <w:b/>
          <w:w w:val="110"/>
        </w:rPr>
        <w:t>Artículo 271.- </w:t>
      </w:r>
      <w:r>
        <w:rPr>
          <w:w w:val="110"/>
        </w:rPr>
        <w:t>Concluido el desahogo de las pruebas, las partes podrán alegar en forma escrita o verbal por sí o por medio de sus representantes. Los alegatos verbales no podrán exceder de   10</w:t>
      </w:r>
      <w:r>
        <w:rPr>
          <w:spacing w:val="12"/>
          <w:w w:val="110"/>
        </w:rPr>
        <w:t> </w:t>
      </w:r>
      <w:r>
        <w:rPr>
          <w:w w:val="110"/>
        </w:rPr>
        <w:t>minutos</w:t>
      </w:r>
      <w:r>
        <w:rPr>
          <w:spacing w:val="11"/>
          <w:w w:val="110"/>
        </w:rPr>
        <w:t> </w:t>
      </w:r>
      <w:r>
        <w:rPr>
          <w:w w:val="110"/>
        </w:rPr>
        <w:t>por</w:t>
      </w:r>
      <w:r>
        <w:rPr>
          <w:spacing w:val="12"/>
          <w:w w:val="110"/>
        </w:rPr>
        <w:t> </w:t>
      </w:r>
      <w:r>
        <w:rPr>
          <w:w w:val="110"/>
        </w:rPr>
        <w:t>cada</w:t>
      </w:r>
      <w:r>
        <w:rPr>
          <w:spacing w:val="12"/>
          <w:w w:val="110"/>
        </w:rPr>
        <w:t> </w:t>
      </w:r>
      <w:r>
        <w:rPr>
          <w:w w:val="110"/>
        </w:rPr>
        <w:t>una</w:t>
      </w:r>
      <w:r>
        <w:rPr>
          <w:spacing w:val="12"/>
          <w:w w:val="110"/>
        </w:rPr>
        <w:t> </w:t>
      </w:r>
      <w:r>
        <w:rPr>
          <w:w w:val="110"/>
        </w:rPr>
        <w:t>de</w:t>
      </w:r>
      <w:r>
        <w:rPr>
          <w:spacing w:val="10"/>
          <w:w w:val="110"/>
        </w:rPr>
        <w:t> </w:t>
      </w:r>
      <w:r>
        <w:rPr>
          <w:w w:val="110"/>
        </w:rPr>
        <w:t>las</w:t>
      </w:r>
      <w:r>
        <w:rPr>
          <w:spacing w:val="11"/>
          <w:w w:val="110"/>
        </w:rPr>
        <w:t> </w:t>
      </w:r>
      <w:r>
        <w:rPr>
          <w:w w:val="110"/>
        </w:rPr>
        <w:t>partes.</w:t>
      </w:r>
    </w:p>
    <w:p>
      <w:pPr>
        <w:pStyle w:val="BodyText"/>
        <w:spacing w:before="198"/>
        <w:ind w:left="118" w:right="122"/>
        <w:jc w:val="both"/>
      </w:pPr>
      <w:r>
        <w:rPr>
          <w:rFonts w:ascii="TeX Gyre Bonum" w:hAnsi="TeX Gyre Bonum"/>
          <w:b/>
          <w:w w:val="110"/>
        </w:rPr>
        <w:t>Artículo 272.- </w:t>
      </w:r>
      <w:r>
        <w:rPr>
          <w:w w:val="110"/>
        </w:rPr>
        <w:t>Una vez oídos los alegatos de las partes, la sala resolverá el juicio en la misma audiencia. Sólo cuando por el número de constancias que deban tomarse en cuenta podrá reservarse el dictado de la sentencia dentro de un término no mayor de cinco días.</w:t>
      </w:r>
    </w:p>
    <w:p>
      <w:pPr>
        <w:pStyle w:val="BodyText"/>
        <w:rPr>
          <w:sz w:val="22"/>
        </w:rPr>
      </w:pPr>
    </w:p>
    <w:p>
      <w:pPr>
        <w:pStyle w:val="Heading1"/>
        <w:spacing w:line="263" w:lineRule="exact" w:before="177"/>
      </w:pPr>
      <w:r>
        <w:rPr/>
        <w:t>SECCIÓN SÉPTIMA BIS</w:t>
      </w:r>
    </w:p>
    <w:p>
      <w:pPr>
        <w:spacing w:line="263" w:lineRule="exact" w:before="0"/>
        <w:ind w:left="2121" w:right="2121" w:firstLine="0"/>
        <w:jc w:val="center"/>
        <w:rPr>
          <w:rFonts w:ascii="TeX Gyre Bonum"/>
          <w:b/>
          <w:sz w:val="20"/>
        </w:rPr>
      </w:pPr>
      <w:r>
        <w:rPr>
          <w:rFonts w:ascii="TeX Gyre Bonum"/>
          <w:b/>
          <w:sz w:val="20"/>
        </w:rPr>
        <w:t>Del Juicio Sumario</w:t>
      </w:r>
    </w:p>
    <w:p>
      <w:pPr>
        <w:pStyle w:val="BodyText"/>
        <w:spacing w:line="230" w:lineRule="auto" w:before="188"/>
        <w:ind w:left="118" w:right="122"/>
        <w:jc w:val="both"/>
      </w:pPr>
      <w:r>
        <w:rPr>
          <w:rFonts w:ascii="TeX Gyre Bonum" w:hAnsi="TeX Gyre Bonum"/>
          <w:b/>
          <w:w w:val="110"/>
        </w:rPr>
        <w:t>Artículo 272 A.- </w:t>
      </w:r>
      <w:r>
        <w:rPr>
          <w:w w:val="110"/>
        </w:rPr>
        <w:t>El juicio sumario se tramitará y resolverá en los términos del presente capítulo y en lo no previsto, en las demás disposiciones de este Código.</w:t>
      </w:r>
    </w:p>
    <w:p>
      <w:pPr>
        <w:pStyle w:val="BodyText"/>
        <w:spacing w:before="1"/>
        <w:rPr>
          <w:sz w:val="18"/>
        </w:rPr>
      </w:pPr>
    </w:p>
    <w:p>
      <w:pPr>
        <w:pStyle w:val="BodyText"/>
        <w:spacing w:line="230" w:lineRule="auto"/>
        <w:ind w:left="118" w:right="117"/>
        <w:jc w:val="both"/>
      </w:pPr>
      <w:r>
        <w:rPr>
          <w:rFonts w:ascii="TeX Gyre Bonum" w:hAnsi="TeX Gyre Bonum"/>
          <w:b/>
          <w:w w:val="105"/>
        </w:rPr>
        <w:t>Artículo 272 B.- </w:t>
      </w:r>
      <w:r>
        <w:rPr>
          <w:w w:val="105"/>
        </w:rPr>
        <w:t>Procederá el juicio en vía sumaria, siempre que se trate de los siguientes supuestos:</w:t>
      </w:r>
    </w:p>
    <w:p>
      <w:pPr>
        <w:pStyle w:val="BodyText"/>
        <w:spacing w:before="6"/>
        <w:rPr>
          <w:sz w:val="21"/>
        </w:rPr>
      </w:pPr>
    </w:p>
    <w:p>
      <w:pPr>
        <w:pStyle w:val="ListParagraph"/>
        <w:numPr>
          <w:ilvl w:val="0"/>
          <w:numId w:val="43"/>
        </w:numPr>
        <w:tabs>
          <w:tab w:pos="316" w:val="left" w:leader="none"/>
        </w:tabs>
        <w:spacing w:line="240" w:lineRule="auto" w:before="0" w:after="0"/>
        <w:ind w:left="315" w:right="0" w:hanging="198"/>
        <w:jc w:val="left"/>
        <w:rPr>
          <w:sz w:val="20"/>
        </w:rPr>
      </w:pPr>
      <w:r>
        <w:rPr>
          <w:w w:val="110"/>
          <w:sz w:val="20"/>
        </w:rPr>
        <w:t>Multas impuestas por infracciones de</w:t>
      </w:r>
      <w:r>
        <w:rPr>
          <w:spacing w:val="50"/>
          <w:w w:val="110"/>
          <w:sz w:val="20"/>
        </w:rPr>
        <w:t> </w:t>
      </w:r>
      <w:r>
        <w:rPr>
          <w:w w:val="110"/>
          <w:sz w:val="20"/>
        </w:rPr>
        <w:t>tránsito;</w:t>
      </w:r>
    </w:p>
    <w:p>
      <w:pPr>
        <w:pStyle w:val="BodyText"/>
        <w:spacing w:before="2"/>
        <w:rPr>
          <w:sz w:val="21"/>
        </w:rPr>
      </w:pPr>
    </w:p>
    <w:p>
      <w:pPr>
        <w:pStyle w:val="ListParagraph"/>
        <w:numPr>
          <w:ilvl w:val="0"/>
          <w:numId w:val="43"/>
        </w:numPr>
        <w:tabs>
          <w:tab w:pos="429" w:val="left" w:leader="none"/>
        </w:tabs>
        <w:spacing w:line="249" w:lineRule="auto" w:before="1" w:after="0"/>
        <w:ind w:left="118" w:right="115" w:firstLine="0"/>
        <w:jc w:val="left"/>
        <w:rPr>
          <w:sz w:val="20"/>
        </w:rPr>
      </w:pPr>
      <w:r>
        <w:rPr>
          <w:w w:val="110"/>
          <w:sz w:val="20"/>
        </w:rPr>
        <w:t>Asuntos cuya cuantía sea menor a cien veces el valor diario de la Unidad de Medida y Actualización</w:t>
      </w:r>
      <w:r>
        <w:rPr>
          <w:spacing w:val="10"/>
          <w:w w:val="110"/>
          <w:sz w:val="20"/>
        </w:rPr>
        <w:t> </w:t>
      </w:r>
      <w:r>
        <w:rPr>
          <w:w w:val="110"/>
          <w:sz w:val="20"/>
        </w:rPr>
        <w:t>vigente.</w:t>
      </w:r>
    </w:p>
    <w:p>
      <w:pPr>
        <w:pStyle w:val="BodyText"/>
        <w:spacing w:before="5"/>
      </w:pPr>
    </w:p>
    <w:p>
      <w:pPr>
        <w:pStyle w:val="ListParagraph"/>
        <w:numPr>
          <w:ilvl w:val="0"/>
          <w:numId w:val="43"/>
        </w:numPr>
        <w:tabs>
          <w:tab w:pos="506" w:val="left" w:leader="none"/>
        </w:tabs>
        <w:spacing w:line="249" w:lineRule="auto" w:before="0" w:after="0"/>
        <w:ind w:left="118" w:right="115" w:firstLine="0"/>
        <w:jc w:val="left"/>
        <w:rPr>
          <w:sz w:val="20"/>
        </w:rPr>
      </w:pPr>
      <w:r>
        <w:rPr>
          <w:w w:val="110"/>
          <w:sz w:val="20"/>
        </w:rPr>
        <w:t>La omisión de las autoridades a dar respuesta a las peticiones de los particulares en  términos</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fracción</w:t>
      </w:r>
      <w:r>
        <w:rPr>
          <w:spacing w:val="10"/>
          <w:w w:val="110"/>
          <w:sz w:val="20"/>
        </w:rPr>
        <w:t> </w:t>
      </w:r>
      <w:r>
        <w:rPr>
          <w:w w:val="110"/>
          <w:sz w:val="20"/>
        </w:rPr>
        <w:t>VI</w:t>
      </w:r>
      <w:r>
        <w:rPr>
          <w:spacing w:val="8"/>
          <w:w w:val="110"/>
          <w:sz w:val="20"/>
        </w:rPr>
        <w:t> </w:t>
      </w:r>
      <w:r>
        <w:rPr>
          <w:w w:val="110"/>
          <w:sz w:val="20"/>
        </w:rPr>
        <w:t>del</w:t>
      </w:r>
      <w:r>
        <w:rPr>
          <w:spacing w:val="10"/>
          <w:w w:val="110"/>
          <w:sz w:val="20"/>
        </w:rPr>
        <w:t> </w:t>
      </w:r>
      <w:r>
        <w:rPr>
          <w:w w:val="110"/>
          <w:sz w:val="20"/>
        </w:rPr>
        <w:t>artículo</w:t>
      </w:r>
      <w:r>
        <w:rPr>
          <w:spacing w:val="11"/>
          <w:w w:val="110"/>
          <w:sz w:val="20"/>
        </w:rPr>
        <w:t> </w:t>
      </w:r>
      <w:r>
        <w:rPr>
          <w:w w:val="110"/>
          <w:sz w:val="20"/>
        </w:rPr>
        <w:t>229</w:t>
      </w:r>
      <w:r>
        <w:rPr>
          <w:spacing w:val="8"/>
          <w:w w:val="110"/>
          <w:sz w:val="20"/>
        </w:rPr>
        <w:t> </w:t>
      </w:r>
      <w:r>
        <w:rPr>
          <w:w w:val="110"/>
          <w:sz w:val="20"/>
        </w:rPr>
        <w:t>del</w:t>
      </w:r>
      <w:r>
        <w:rPr>
          <w:spacing w:val="10"/>
          <w:w w:val="110"/>
          <w:sz w:val="20"/>
        </w:rPr>
        <w:t> </w:t>
      </w:r>
      <w:r>
        <w:rPr>
          <w:w w:val="110"/>
          <w:sz w:val="20"/>
        </w:rPr>
        <w:t>presente</w:t>
      </w:r>
      <w:r>
        <w:rPr>
          <w:spacing w:val="8"/>
          <w:w w:val="110"/>
          <w:sz w:val="20"/>
        </w:rPr>
        <w:t> </w:t>
      </w:r>
      <w:r>
        <w:rPr>
          <w:w w:val="110"/>
          <w:sz w:val="20"/>
        </w:rPr>
        <w:t>Código;</w:t>
      </w:r>
    </w:p>
    <w:p>
      <w:pPr>
        <w:pStyle w:val="BodyText"/>
        <w:spacing w:before="4"/>
      </w:pPr>
    </w:p>
    <w:p>
      <w:pPr>
        <w:pStyle w:val="ListParagraph"/>
        <w:numPr>
          <w:ilvl w:val="0"/>
          <w:numId w:val="43"/>
        </w:numPr>
        <w:tabs>
          <w:tab w:pos="455" w:val="left" w:leader="none"/>
        </w:tabs>
        <w:spacing w:line="240" w:lineRule="auto" w:before="0" w:after="0"/>
        <w:ind w:left="454" w:right="0" w:hanging="337"/>
        <w:jc w:val="left"/>
        <w:rPr>
          <w:sz w:val="20"/>
        </w:rPr>
      </w:pPr>
      <w:r>
        <w:rPr>
          <w:w w:val="110"/>
          <w:sz w:val="20"/>
        </w:rPr>
        <w:t>Apertura</w:t>
      </w:r>
      <w:r>
        <w:rPr>
          <w:spacing w:val="10"/>
          <w:w w:val="110"/>
          <w:sz w:val="20"/>
        </w:rPr>
        <w:t> </w:t>
      </w:r>
      <w:r>
        <w:rPr>
          <w:w w:val="110"/>
          <w:sz w:val="20"/>
        </w:rPr>
        <w:t>de</w:t>
      </w:r>
      <w:r>
        <w:rPr>
          <w:spacing w:val="9"/>
          <w:w w:val="110"/>
          <w:sz w:val="20"/>
        </w:rPr>
        <w:t> </w:t>
      </w:r>
      <w:r>
        <w:rPr>
          <w:w w:val="110"/>
          <w:sz w:val="20"/>
        </w:rPr>
        <w:t>negocios</w:t>
      </w:r>
      <w:r>
        <w:rPr>
          <w:spacing w:val="9"/>
          <w:w w:val="110"/>
          <w:sz w:val="20"/>
        </w:rPr>
        <w:t> </w:t>
      </w:r>
      <w:r>
        <w:rPr>
          <w:w w:val="110"/>
          <w:sz w:val="20"/>
        </w:rPr>
        <w:t>o</w:t>
      </w:r>
      <w:r>
        <w:rPr>
          <w:spacing w:val="11"/>
          <w:w w:val="110"/>
          <w:sz w:val="20"/>
        </w:rPr>
        <w:t> </w:t>
      </w:r>
      <w:r>
        <w:rPr>
          <w:w w:val="110"/>
          <w:sz w:val="20"/>
        </w:rPr>
        <w:t>empresas</w:t>
      </w:r>
      <w:r>
        <w:rPr>
          <w:spacing w:val="9"/>
          <w:w w:val="110"/>
          <w:sz w:val="20"/>
        </w:rPr>
        <w:t> </w:t>
      </w:r>
      <w:r>
        <w:rPr>
          <w:w w:val="110"/>
          <w:sz w:val="20"/>
        </w:rPr>
        <w:t>de</w:t>
      </w:r>
      <w:r>
        <w:rPr>
          <w:spacing w:val="9"/>
          <w:w w:val="110"/>
          <w:sz w:val="20"/>
        </w:rPr>
        <w:t> </w:t>
      </w:r>
      <w:r>
        <w:rPr>
          <w:w w:val="110"/>
          <w:sz w:val="20"/>
        </w:rPr>
        <w:t>bajo</w:t>
      </w:r>
      <w:r>
        <w:rPr>
          <w:spacing w:val="11"/>
          <w:w w:val="110"/>
          <w:sz w:val="20"/>
        </w:rPr>
        <w:t> </w:t>
      </w:r>
      <w:r>
        <w:rPr>
          <w:w w:val="110"/>
          <w:sz w:val="20"/>
        </w:rPr>
        <w:t>impacto</w:t>
      </w:r>
      <w:r>
        <w:rPr>
          <w:spacing w:val="11"/>
          <w:w w:val="110"/>
          <w:sz w:val="20"/>
        </w:rPr>
        <w:t> </w:t>
      </w:r>
      <w:r>
        <w:rPr>
          <w:w w:val="110"/>
          <w:sz w:val="20"/>
        </w:rPr>
        <w:t>o</w:t>
      </w:r>
      <w:r>
        <w:rPr>
          <w:spacing w:val="11"/>
          <w:w w:val="110"/>
          <w:sz w:val="20"/>
        </w:rPr>
        <w:t> </w:t>
      </w:r>
      <w:r>
        <w:rPr>
          <w:w w:val="110"/>
          <w:sz w:val="20"/>
        </w:rPr>
        <w:t>riesgo.</w:t>
      </w:r>
    </w:p>
    <w:p>
      <w:pPr>
        <w:pStyle w:val="BodyText"/>
        <w:spacing w:line="244" w:lineRule="auto" w:before="196"/>
        <w:ind w:left="118" w:right="115"/>
        <w:jc w:val="both"/>
      </w:pPr>
      <w:r>
        <w:rPr>
          <w:rFonts w:ascii="TeX Gyre Bonum" w:hAnsi="TeX Gyre Bonum"/>
          <w:b/>
          <w:w w:val="110"/>
        </w:rPr>
        <w:t>Artículo 272 C.- </w:t>
      </w:r>
      <w:r>
        <w:rPr>
          <w:w w:val="110"/>
        </w:rPr>
        <w:t>Recibida la demanda se dictará auto sobre la admisión de la misma, a más tardar al día siguiente de su presentación. En el mismo acuerdo se proveerá sobre  la  suspensión, en caso de que se solicite, se admitirán o desecharán las pruebas ofrecidas, se señalará fecha para la audiencia en un plazo que no excederá de los diez días siguientes y se ordenará correr traslado con la misma y sus anexos a la autoridad demandada, para que la conteste en un plazo de tres</w:t>
      </w:r>
      <w:r>
        <w:rPr>
          <w:spacing w:val="12"/>
          <w:w w:val="110"/>
        </w:rPr>
        <w:t> </w:t>
      </w:r>
      <w:r>
        <w:rPr>
          <w:w w:val="110"/>
        </w:rPr>
        <w:t>días.</w:t>
      </w:r>
    </w:p>
    <w:p>
      <w:pPr>
        <w:pStyle w:val="BodyText"/>
        <w:spacing w:before="7"/>
      </w:pPr>
    </w:p>
    <w:p>
      <w:pPr>
        <w:pStyle w:val="BodyText"/>
        <w:spacing w:line="244" w:lineRule="auto"/>
        <w:ind w:left="118" w:right="116"/>
        <w:jc w:val="both"/>
      </w:pPr>
      <w:r>
        <w:rPr>
          <w:w w:val="110"/>
        </w:rPr>
        <w:t>El auto al que se refiere el párrafo anterior deberá ser notificado a más tardar al día siguiente    de su</w:t>
      </w:r>
      <w:r>
        <w:rPr>
          <w:spacing w:val="19"/>
          <w:w w:val="110"/>
        </w:rPr>
        <w:t> </w:t>
      </w:r>
      <w:r>
        <w:rPr>
          <w:w w:val="110"/>
        </w:rPr>
        <w:t>emisión.</w:t>
      </w:r>
    </w:p>
    <w:p>
      <w:pPr>
        <w:pStyle w:val="BodyText"/>
        <w:spacing w:before="1"/>
        <w:rPr>
          <w:sz w:val="21"/>
        </w:rPr>
      </w:pPr>
    </w:p>
    <w:p>
      <w:pPr>
        <w:pStyle w:val="BodyText"/>
        <w:spacing w:line="247" w:lineRule="auto"/>
        <w:ind w:left="118" w:right="116"/>
        <w:jc w:val="both"/>
      </w:pPr>
      <w:r>
        <w:rPr>
          <w:w w:val="110"/>
        </w:rPr>
        <w:t>Cuando los particulares formulen una demanda en vía sumaria, a pesar de que el acto que impugnen se ubique en un supuesto diverso a los mencionados en las anteriores fracciones, o bien controviertan simultáneamente algún acto que no se encuentre previsto en éstas, el Magistrado de la Sala Regional dictará auto en el que, de ser procedente, admita el juicio administrativo conforme a las demás disposiciones de este Código.</w:t>
      </w:r>
    </w:p>
    <w:p>
      <w:pPr>
        <w:pStyle w:val="BodyText"/>
        <w:spacing w:before="1"/>
        <w:rPr>
          <w:sz w:val="21"/>
        </w:rPr>
      </w:pPr>
    </w:p>
    <w:p>
      <w:pPr>
        <w:pStyle w:val="BodyText"/>
        <w:spacing w:line="249" w:lineRule="auto"/>
        <w:ind w:left="118" w:right="116"/>
        <w:jc w:val="both"/>
      </w:pPr>
      <w:r>
        <w:rPr>
          <w:w w:val="110"/>
        </w:rPr>
        <w:t>El juicio sumario no será procedente cuando los particulares, al formular la demanda, formulen la solicitud a la que se refiere el artículo 238 fracción IV inciso c) de este Código.</w:t>
      </w:r>
    </w:p>
    <w:p>
      <w:pPr>
        <w:pStyle w:val="BodyText"/>
        <w:spacing w:before="183"/>
        <w:ind w:left="118" w:right="115"/>
        <w:jc w:val="both"/>
      </w:pPr>
      <w:r>
        <w:rPr>
          <w:rFonts w:ascii="TeX Gyre Bonum" w:hAnsi="TeX Gyre Bonum"/>
          <w:b/>
          <w:w w:val="110"/>
        </w:rPr>
        <w:t>Artículo 272 D.- </w:t>
      </w:r>
      <w:r>
        <w:rPr>
          <w:w w:val="110"/>
        </w:rPr>
        <w:t>En el juicio sumario solo serán admisibles las pruebas documentales públicas y privadas, salvo que, con base en las particularidades del caso, el Magistrado de la  Sala  Regional considere necesario el desahogo</w:t>
      </w:r>
      <w:r>
        <w:rPr>
          <w:spacing w:val="18"/>
          <w:w w:val="110"/>
        </w:rPr>
        <w:t> </w:t>
      </w:r>
      <w:r>
        <w:rPr>
          <w:w w:val="110"/>
        </w:rPr>
        <w:t>de diversos medios de convicción.</w:t>
      </w:r>
    </w:p>
    <w:p>
      <w:pPr>
        <w:spacing w:after="0"/>
        <w:jc w:val="both"/>
        <w:sectPr>
          <w:pgSz w:w="12240" w:h="15840"/>
          <w:pgMar w:header="720" w:footer="1030" w:top="1680" w:bottom="1220" w:left="1300" w:right="1300"/>
        </w:sectPr>
      </w:pPr>
    </w:p>
    <w:p>
      <w:pPr>
        <w:pStyle w:val="BodyText"/>
        <w:spacing w:line="236" w:lineRule="exact" w:before="1"/>
        <w:ind w:left="118" w:right="116"/>
        <w:jc w:val="both"/>
      </w:pPr>
      <w:r>
        <w:rPr>
          <w:rFonts w:ascii="TeX Gyre Bonum" w:hAnsi="TeX Gyre Bonum"/>
          <w:b/>
          <w:w w:val="110"/>
        </w:rPr>
        <w:t>Artículo 272 E.- </w:t>
      </w:r>
      <w:r>
        <w:rPr>
          <w:w w:val="110"/>
        </w:rPr>
        <w:t>La audiencia del juicio sumario tendrá por objeto desahogar las pruebas admitidas, recibir los alegatos de las partes, mismos que deberán presentarse por escrito. La   sala</w:t>
      </w:r>
      <w:r>
        <w:rPr>
          <w:spacing w:val="11"/>
          <w:w w:val="110"/>
        </w:rPr>
        <w:t> </w:t>
      </w:r>
      <w:r>
        <w:rPr>
          <w:w w:val="110"/>
        </w:rPr>
        <w:t>resolverá</w:t>
      </w:r>
      <w:r>
        <w:rPr>
          <w:spacing w:val="11"/>
          <w:w w:val="110"/>
        </w:rPr>
        <w:t> </w:t>
      </w:r>
      <w:r>
        <w:rPr>
          <w:w w:val="110"/>
        </w:rPr>
        <w:t>el</w:t>
      </w:r>
      <w:r>
        <w:rPr>
          <w:spacing w:val="11"/>
          <w:w w:val="110"/>
        </w:rPr>
        <w:t> </w:t>
      </w:r>
      <w:r>
        <w:rPr>
          <w:w w:val="110"/>
        </w:rPr>
        <w:t>juicio</w:t>
      </w:r>
      <w:r>
        <w:rPr>
          <w:spacing w:val="12"/>
          <w:w w:val="110"/>
        </w:rPr>
        <w:t> </w:t>
      </w:r>
      <w:r>
        <w:rPr>
          <w:w w:val="110"/>
        </w:rPr>
        <w:t>en</w:t>
      </w:r>
      <w:r>
        <w:rPr>
          <w:spacing w:val="11"/>
          <w:w w:val="110"/>
        </w:rPr>
        <w:t> </w:t>
      </w:r>
      <w:r>
        <w:rPr>
          <w:w w:val="110"/>
        </w:rPr>
        <w:t>la</w:t>
      </w:r>
      <w:r>
        <w:rPr>
          <w:spacing w:val="11"/>
          <w:w w:val="110"/>
        </w:rPr>
        <w:t> </w:t>
      </w:r>
      <w:r>
        <w:rPr>
          <w:w w:val="110"/>
        </w:rPr>
        <w:t>misma</w:t>
      </w:r>
      <w:r>
        <w:rPr>
          <w:spacing w:val="10"/>
          <w:w w:val="110"/>
        </w:rPr>
        <w:t> </w:t>
      </w:r>
      <w:r>
        <w:rPr>
          <w:w w:val="110"/>
        </w:rPr>
        <w:t>audiencia.</w:t>
      </w:r>
    </w:p>
    <w:p>
      <w:pPr>
        <w:pStyle w:val="BodyText"/>
        <w:spacing w:before="189"/>
        <w:ind w:left="118" w:right="114"/>
        <w:jc w:val="both"/>
      </w:pPr>
      <w:r>
        <w:rPr>
          <w:rFonts w:ascii="TeX Gyre Bonum" w:hAnsi="TeX Gyre Bonum"/>
          <w:b/>
          <w:w w:val="110"/>
        </w:rPr>
        <w:t>Artículo 272 F.- </w:t>
      </w:r>
      <w:r>
        <w:rPr>
          <w:w w:val="110"/>
        </w:rPr>
        <w:t>Cuando los particulares impugnen la omisión de dar respuesta a las peticiones que formulen las autoridades, éstas, al contestar la demanda, deberán acreditar que han emitido y notificado la resolución recaída a la misma.</w:t>
      </w:r>
    </w:p>
    <w:p>
      <w:pPr>
        <w:pStyle w:val="BodyText"/>
        <w:spacing w:line="244" w:lineRule="auto" w:before="194"/>
        <w:ind w:left="118" w:right="114"/>
        <w:jc w:val="both"/>
      </w:pPr>
      <w:r>
        <w:rPr>
          <w:rFonts w:ascii="TeX Gyre Bonum" w:hAnsi="TeX Gyre Bonum"/>
          <w:b/>
          <w:w w:val="110"/>
        </w:rPr>
        <w:t>Artículo 272 G.- </w:t>
      </w:r>
      <w:r>
        <w:rPr>
          <w:w w:val="110"/>
        </w:rPr>
        <w:t>Los particulares podrán hasta antes del día de la audiencia del juicio sumario expresar su voluntad de formular una ampliación de demanda en los términos del presente Código. De ser procedente, el Magistrado dictará acuerdo en el que se pronuncie sobre la procedencia de la ampliación de demanda, abriendo el plazo para su formulación y ordenando   la continuación del proceso</w:t>
      </w:r>
      <w:r>
        <w:rPr>
          <w:spacing w:val="22"/>
          <w:w w:val="110"/>
        </w:rPr>
        <w:t> </w:t>
      </w:r>
      <w:r>
        <w:rPr>
          <w:w w:val="110"/>
        </w:rPr>
        <w:t>en la vía ordinaria.</w:t>
      </w:r>
    </w:p>
    <w:p>
      <w:pPr>
        <w:pStyle w:val="BodyText"/>
        <w:rPr>
          <w:sz w:val="22"/>
        </w:rPr>
      </w:pPr>
    </w:p>
    <w:p>
      <w:pPr>
        <w:pStyle w:val="Heading1"/>
        <w:spacing w:line="263" w:lineRule="exact" w:before="168"/>
      </w:pPr>
      <w:r>
        <w:rPr/>
        <w:t>SECCIÓN OCTAVA</w:t>
      </w:r>
    </w:p>
    <w:p>
      <w:pPr>
        <w:spacing w:line="263" w:lineRule="exact" w:before="0"/>
        <w:ind w:left="2121" w:right="2121" w:firstLine="0"/>
        <w:jc w:val="center"/>
        <w:rPr>
          <w:rFonts w:ascii="TeX Gyre Bonum"/>
          <w:b/>
          <w:sz w:val="20"/>
        </w:rPr>
      </w:pPr>
      <w:r>
        <w:rPr>
          <w:rFonts w:ascii="TeX Gyre Bonum"/>
          <w:b/>
          <w:sz w:val="20"/>
        </w:rPr>
        <w:t>De la Sentencia</w:t>
      </w:r>
    </w:p>
    <w:p>
      <w:pPr>
        <w:pStyle w:val="BodyText"/>
        <w:spacing w:before="178"/>
        <w:ind w:left="118"/>
        <w:jc w:val="both"/>
      </w:pPr>
      <w:r>
        <w:rPr>
          <w:rFonts w:ascii="TeX Gyre Bonum" w:hAnsi="TeX Gyre Bonum"/>
          <w:b/>
          <w:w w:val="110"/>
        </w:rPr>
        <w:t>Artículo 273.- </w:t>
      </w:r>
      <w:r>
        <w:rPr>
          <w:w w:val="110"/>
        </w:rPr>
        <w:t>Las sentencias que dicten las salas del Tribunal deberán contener:</w:t>
      </w:r>
    </w:p>
    <w:p>
      <w:pPr>
        <w:pStyle w:val="BodyText"/>
        <w:spacing w:before="10"/>
        <w:rPr>
          <w:sz w:val="19"/>
        </w:rPr>
      </w:pPr>
    </w:p>
    <w:p>
      <w:pPr>
        <w:pStyle w:val="ListParagraph"/>
        <w:numPr>
          <w:ilvl w:val="0"/>
          <w:numId w:val="44"/>
        </w:numPr>
        <w:tabs>
          <w:tab w:pos="338" w:val="left" w:leader="none"/>
        </w:tabs>
        <w:spacing w:line="244" w:lineRule="auto" w:before="0" w:after="0"/>
        <w:ind w:left="118" w:right="115" w:firstLine="0"/>
        <w:jc w:val="both"/>
        <w:rPr>
          <w:sz w:val="20"/>
        </w:rPr>
      </w:pPr>
      <w:r>
        <w:rPr>
          <w:w w:val="110"/>
          <w:sz w:val="20"/>
        </w:rPr>
        <w:t>El análisis de las causales de improcedencia o sobreseimiento del juicio que en su caso, se adviertan</w:t>
      </w:r>
      <w:r>
        <w:rPr>
          <w:spacing w:val="10"/>
          <w:w w:val="110"/>
          <w:sz w:val="20"/>
        </w:rPr>
        <w:t> </w:t>
      </w:r>
      <w:r>
        <w:rPr>
          <w:w w:val="110"/>
          <w:sz w:val="20"/>
        </w:rPr>
        <w:t>de</w:t>
      </w:r>
      <w:r>
        <w:rPr>
          <w:spacing w:val="10"/>
          <w:w w:val="110"/>
          <w:sz w:val="20"/>
        </w:rPr>
        <w:t> </w:t>
      </w:r>
      <w:r>
        <w:rPr>
          <w:w w:val="110"/>
          <w:sz w:val="20"/>
        </w:rPr>
        <w:t>oficio</w:t>
      </w:r>
      <w:r>
        <w:rPr>
          <w:spacing w:val="10"/>
          <w:w w:val="110"/>
          <w:sz w:val="20"/>
        </w:rPr>
        <w:t> </w:t>
      </w:r>
      <w:r>
        <w:rPr>
          <w:w w:val="110"/>
          <w:sz w:val="20"/>
        </w:rPr>
        <w:t>o</w:t>
      </w:r>
      <w:r>
        <w:rPr>
          <w:spacing w:val="12"/>
          <w:w w:val="110"/>
          <w:sz w:val="20"/>
        </w:rPr>
        <w:t> </w:t>
      </w:r>
      <w:r>
        <w:rPr>
          <w:w w:val="110"/>
          <w:sz w:val="20"/>
        </w:rPr>
        <w:t>sean</w:t>
      </w:r>
      <w:r>
        <w:rPr>
          <w:spacing w:val="11"/>
          <w:w w:val="110"/>
          <w:sz w:val="20"/>
        </w:rPr>
        <w:t> </w:t>
      </w:r>
      <w:r>
        <w:rPr>
          <w:w w:val="110"/>
          <w:sz w:val="20"/>
        </w:rPr>
        <w:t>propuestas</w:t>
      </w:r>
      <w:r>
        <w:rPr>
          <w:spacing w:val="10"/>
          <w:w w:val="110"/>
          <w:sz w:val="20"/>
        </w:rPr>
        <w:t> </w:t>
      </w:r>
      <w:r>
        <w:rPr>
          <w:w w:val="110"/>
          <w:sz w:val="20"/>
        </w:rPr>
        <w:t>por</w:t>
      </w:r>
      <w:r>
        <w:rPr>
          <w:spacing w:val="12"/>
          <w:w w:val="110"/>
          <w:sz w:val="20"/>
        </w:rPr>
        <w:t> </w:t>
      </w:r>
      <w:r>
        <w:rPr>
          <w:w w:val="110"/>
          <w:sz w:val="20"/>
        </w:rPr>
        <w:t>las</w:t>
      </w:r>
      <w:r>
        <w:rPr>
          <w:spacing w:val="9"/>
          <w:w w:val="110"/>
          <w:sz w:val="20"/>
        </w:rPr>
        <w:t> </w:t>
      </w:r>
      <w:r>
        <w:rPr>
          <w:w w:val="110"/>
          <w:sz w:val="20"/>
        </w:rPr>
        <w:t>partes;</w:t>
      </w:r>
    </w:p>
    <w:p>
      <w:pPr>
        <w:pStyle w:val="BodyText"/>
        <w:spacing w:before="1"/>
        <w:rPr>
          <w:sz w:val="21"/>
        </w:rPr>
      </w:pPr>
    </w:p>
    <w:p>
      <w:pPr>
        <w:pStyle w:val="ListParagraph"/>
        <w:numPr>
          <w:ilvl w:val="0"/>
          <w:numId w:val="44"/>
        </w:numPr>
        <w:tabs>
          <w:tab w:pos="383" w:val="left" w:leader="none"/>
        </w:tabs>
        <w:spacing w:line="240" w:lineRule="auto" w:before="0" w:after="0"/>
        <w:ind w:left="382" w:right="0" w:hanging="265"/>
        <w:jc w:val="left"/>
        <w:rPr>
          <w:sz w:val="20"/>
        </w:rPr>
      </w:pPr>
      <w:r>
        <w:rPr>
          <w:w w:val="110"/>
          <w:sz w:val="20"/>
        </w:rPr>
        <w:t>La</w:t>
      </w:r>
      <w:r>
        <w:rPr>
          <w:spacing w:val="10"/>
          <w:w w:val="110"/>
          <w:sz w:val="20"/>
        </w:rPr>
        <w:t> </w:t>
      </w:r>
      <w:r>
        <w:rPr>
          <w:w w:val="110"/>
          <w:sz w:val="20"/>
        </w:rPr>
        <w:t>fijación</w:t>
      </w:r>
      <w:r>
        <w:rPr>
          <w:spacing w:val="11"/>
          <w:w w:val="110"/>
          <w:sz w:val="20"/>
        </w:rPr>
        <w:t> </w:t>
      </w:r>
      <w:r>
        <w:rPr>
          <w:w w:val="110"/>
          <w:sz w:val="20"/>
        </w:rPr>
        <w:t>clara</w:t>
      </w:r>
      <w:r>
        <w:rPr>
          <w:spacing w:val="11"/>
          <w:w w:val="110"/>
          <w:sz w:val="20"/>
        </w:rPr>
        <w:t> </w:t>
      </w:r>
      <w:r>
        <w:rPr>
          <w:w w:val="110"/>
          <w:sz w:val="20"/>
        </w:rPr>
        <w:t>y</w:t>
      </w:r>
      <w:r>
        <w:rPr>
          <w:spacing w:val="10"/>
          <w:w w:val="110"/>
          <w:sz w:val="20"/>
        </w:rPr>
        <w:t> </w:t>
      </w:r>
      <w:r>
        <w:rPr>
          <w:w w:val="110"/>
          <w:sz w:val="20"/>
        </w:rPr>
        <w:t>precisa</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puntos</w:t>
      </w:r>
      <w:r>
        <w:rPr>
          <w:spacing w:val="9"/>
          <w:w w:val="110"/>
          <w:sz w:val="20"/>
        </w:rPr>
        <w:t> </w:t>
      </w:r>
      <w:r>
        <w:rPr>
          <w:w w:val="110"/>
          <w:sz w:val="20"/>
        </w:rPr>
        <w:t>controvertidos;</w:t>
      </w:r>
    </w:p>
    <w:p>
      <w:pPr>
        <w:pStyle w:val="BodyText"/>
        <w:spacing w:before="5"/>
        <w:rPr>
          <w:sz w:val="21"/>
        </w:rPr>
      </w:pPr>
    </w:p>
    <w:p>
      <w:pPr>
        <w:pStyle w:val="ListParagraph"/>
        <w:numPr>
          <w:ilvl w:val="0"/>
          <w:numId w:val="44"/>
        </w:numPr>
        <w:tabs>
          <w:tab w:pos="462" w:val="left" w:leader="none"/>
        </w:tabs>
        <w:spacing w:line="247" w:lineRule="auto" w:before="0" w:after="0"/>
        <w:ind w:left="118" w:right="116" w:firstLine="0"/>
        <w:jc w:val="both"/>
        <w:rPr>
          <w:sz w:val="20"/>
        </w:rPr>
      </w:pPr>
      <w:r>
        <w:rPr>
          <w:w w:val="110"/>
          <w:sz w:val="20"/>
        </w:rPr>
        <w:t>El análisis de todas y cada una de las cuestiones planteadas por  los interesados,  salvo  que  el estudio de una o algunas sea suficiente para desvirtuar la validez del acto o  disposición general impugnada, debiendo analizarse en primer lugar las cuestiones dirigidas al fondo del asunto;</w:t>
      </w:r>
    </w:p>
    <w:p>
      <w:pPr>
        <w:pStyle w:val="BodyText"/>
        <w:spacing w:before="10"/>
      </w:pPr>
    </w:p>
    <w:p>
      <w:pPr>
        <w:pStyle w:val="ListParagraph"/>
        <w:numPr>
          <w:ilvl w:val="0"/>
          <w:numId w:val="44"/>
        </w:numPr>
        <w:tabs>
          <w:tab w:pos="455" w:val="left" w:leader="none"/>
        </w:tabs>
        <w:spacing w:line="240" w:lineRule="auto" w:before="0" w:after="0"/>
        <w:ind w:left="454" w:right="0" w:hanging="337"/>
        <w:jc w:val="left"/>
        <w:rPr>
          <w:sz w:val="20"/>
        </w:rPr>
      </w:pPr>
      <w:r>
        <w:rPr>
          <w:w w:val="110"/>
          <w:sz w:val="20"/>
        </w:rPr>
        <w:t>El examen y valoración de las</w:t>
      </w:r>
      <w:r>
        <w:rPr>
          <w:spacing w:val="11"/>
          <w:w w:val="110"/>
          <w:sz w:val="20"/>
        </w:rPr>
        <w:t> </w:t>
      </w:r>
      <w:r>
        <w:rPr>
          <w:w w:val="110"/>
          <w:sz w:val="20"/>
        </w:rPr>
        <w:t>pruebas;</w:t>
      </w:r>
    </w:p>
    <w:p>
      <w:pPr>
        <w:pStyle w:val="BodyText"/>
        <w:spacing w:before="2"/>
        <w:rPr>
          <w:sz w:val="21"/>
        </w:rPr>
      </w:pPr>
    </w:p>
    <w:p>
      <w:pPr>
        <w:pStyle w:val="ListParagraph"/>
        <w:numPr>
          <w:ilvl w:val="0"/>
          <w:numId w:val="44"/>
        </w:numPr>
        <w:tabs>
          <w:tab w:pos="388" w:val="left" w:leader="none"/>
        </w:tabs>
        <w:spacing w:line="240" w:lineRule="auto" w:before="0" w:after="0"/>
        <w:ind w:left="387" w:right="0" w:hanging="270"/>
        <w:jc w:val="left"/>
        <w:rPr>
          <w:sz w:val="20"/>
        </w:rPr>
      </w:pPr>
      <w:r>
        <w:rPr>
          <w:w w:val="110"/>
          <w:sz w:val="20"/>
        </w:rPr>
        <w:t>La mención de disposiciones</w:t>
      </w:r>
      <w:r>
        <w:rPr>
          <w:spacing w:val="20"/>
          <w:w w:val="110"/>
          <w:sz w:val="20"/>
        </w:rPr>
        <w:t> </w:t>
      </w:r>
      <w:r>
        <w:rPr>
          <w:w w:val="110"/>
          <w:sz w:val="20"/>
        </w:rPr>
        <w:t>legales que las sustenten;</w:t>
      </w:r>
    </w:p>
    <w:p>
      <w:pPr>
        <w:pStyle w:val="BodyText"/>
        <w:spacing w:before="5"/>
        <w:rPr>
          <w:sz w:val="21"/>
        </w:rPr>
      </w:pPr>
    </w:p>
    <w:p>
      <w:pPr>
        <w:pStyle w:val="ListParagraph"/>
        <w:numPr>
          <w:ilvl w:val="0"/>
          <w:numId w:val="44"/>
        </w:numPr>
        <w:tabs>
          <w:tab w:pos="460" w:val="left" w:leader="none"/>
        </w:tabs>
        <w:spacing w:line="249" w:lineRule="auto" w:before="0" w:after="0"/>
        <w:ind w:left="118" w:right="115" w:firstLine="0"/>
        <w:jc w:val="both"/>
        <w:rPr>
          <w:sz w:val="20"/>
        </w:rPr>
      </w:pPr>
      <w:r>
        <w:rPr>
          <w:w w:val="110"/>
          <w:sz w:val="20"/>
        </w:rPr>
        <w:t>La suplencia de la deficiencia de la queja del particular, cuando el caso lo requiera, pero sin cambiar los hechos planteados por las partes;</w:t>
      </w:r>
      <w:r>
        <w:rPr>
          <w:spacing w:val="22"/>
          <w:w w:val="110"/>
          <w:sz w:val="20"/>
        </w:rPr>
        <w:t> </w:t>
      </w:r>
      <w:r>
        <w:rPr>
          <w:w w:val="110"/>
          <w:sz w:val="20"/>
        </w:rPr>
        <w:t>y</w:t>
      </w:r>
    </w:p>
    <w:p>
      <w:pPr>
        <w:pStyle w:val="BodyText"/>
        <w:spacing w:before="3"/>
      </w:pPr>
    </w:p>
    <w:p>
      <w:pPr>
        <w:pStyle w:val="ListParagraph"/>
        <w:numPr>
          <w:ilvl w:val="0"/>
          <w:numId w:val="44"/>
        </w:numPr>
        <w:tabs>
          <w:tab w:pos="563" w:val="left" w:leader="none"/>
        </w:tabs>
        <w:spacing w:line="249" w:lineRule="auto" w:before="0" w:after="0"/>
        <w:ind w:left="118" w:right="114" w:firstLine="0"/>
        <w:jc w:val="both"/>
        <w:rPr>
          <w:sz w:val="20"/>
        </w:rPr>
      </w:pPr>
      <w:r>
        <w:rPr>
          <w:w w:val="110"/>
          <w:sz w:val="20"/>
        </w:rPr>
        <w:t>Los puntos resolutivos, en los que se expresarán: la declaratoria de sobreseimiento del juicio; los actos cuya validez se reconozca o cuya invalidez se declare; la reposición del procedimiento que se ordene; los términos de la modificación del acto impugnado; la validez o invalidez de la disposición legal, cuando sea procedente, y la condena que, en su caso,  se  decrete.</w:t>
      </w:r>
    </w:p>
    <w:p>
      <w:pPr>
        <w:pStyle w:val="BodyText"/>
        <w:spacing w:line="230" w:lineRule="auto" w:before="189"/>
        <w:ind w:left="118" w:right="113"/>
        <w:jc w:val="both"/>
      </w:pPr>
      <w:r>
        <w:rPr>
          <w:rFonts w:ascii="TeX Gyre Bonum" w:hAnsi="TeX Gyre Bonum"/>
          <w:b/>
          <w:w w:val="110"/>
        </w:rPr>
        <w:t>Artículo 274.- </w:t>
      </w:r>
      <w:r>
        <w:rPr>
          <w:w w:val="110"/>
        </w:rPr>
        <w:t>Son causas de invalidez de los actos administrativos, además de las contempladas en el Código Administrativo, las siguientes:</w:t>
      </w:r>
    </w:p>
    <w:p>
      <w:pPr>
        <w:pStyle w:val="BodyText"/>
        <w:spacing w:before="7"/>
        <w:rPr>
          <w:sz w:val="21"/>
        </w:rPr>
      </w:pPr>
    </w:p>
    <w:p>
      <w:pPr>
        <w:pStyle w:val="ListParagraph"/>
        <w:numPr>
          <w:ilvl w:val="0"/>
          <w:numId w:val="45"/>
        </w:numPr>
        <w:tabs>
          <w:tab w:pos="381" w:val="left" w:leader="none"/>
        </w:tabs>
        <w:spacing w:line="249" w:lineRule="auto" w:before="1" w:after="0"/>
        <w:ind w:left="118" w:right="118" w:firstLine="0"/>
        <w:jc w:val="both"/>
        <w:rPr>
          <w:sz w:val="20"/>
        </w:rPr>
      </w:pPr>
      <w:r>
        <w:rPr>
          <w:w w:val="110"/>
          <w:sz w:val="20"/>
        </w:rPr>
        <w:t>Incompetencia de la autoridad que dicte, ordene, ejecute o trate de ejecutar el acto o resolución</w:t>
      </w:r>
      <w:r>
        <w:rPr>
          <w:spacing w:val="11"/>
          <w:w w:val="110"/>
          <w:sz w:val="20"/>
        </w:rPr>
        <w:t> </w:t>
      </w:r>
      <w:r>
        <w:rPr>
          <w:w w:val="110"/>
          <w:sz w:val="20"/>
        </w:rPr>
        <w:t>reclamados;</w:t>
      </w:r>
    </w:p>
    <w:p>
      <w:pPr>
        <w:pStyle w:val="BodyText"/>
        <w:spacing w:before="3"/>
      </w:pPr>
    </w:p>
    <w:p>
      <w:pPr>
        <w:pStyle w:val="ListParagraph"/>
        <w:numPr>
          <w:ilvl w:val="0"/>
          <w:numId w:val="45"/>
        </w:numPr>
        <w:tabs>
          <w:tab w:pos="388" w:val="left" w:leader="none"/>
        </w:tabs>
        <w:spacing w:line="249" w:lineRule="auto" w:before="0" w:after="0"/>
        <w:ind w:left="118" w:right="118" w:firstLine="0"/>
        <w:jc w:val="both"/>
        <w:rPr>
          <w:sz w:val="20"/>
        </w:rPr>
      </w:pPr>
      <w:r>
        <w:rPr>
          <w:w w:val="110"/>
          <w:sz w:val="20"/>
        </w:rPr>
        <w:t>Omisión de los requisitos formales exigidos por las leyes, siempre que afecte las defensas del particular</w:t>
      </w:r>
      <w:r>
        <w:rPr>
          <w:spacing w:val="12"/>
          <w:w w:val="110"/>
          <w:sz w:val="20"/>
        </w:rPr>
        <w:t> </w:t>
      </w:r>
      <w:r>
        <w:rPr>
          <w:w w:val="110"/>
          <w:sz w:val="20"/>
        </w:rPr>
        <w:t>y</w:t>
      </w:r>
      <w:r>
        <w:rPr>
          <w:spacing w:val="11"/>
          <w:w w:val="110"/>
          <w:sz w:val="20"/>
        </w:rPr>
        <w:t> </w:t>
      </w:r>
      <w:r>
        <w:rPr>
          <w:w w:val="110"/>
          <w:sz w:val="20"/>
        </w:rPr>
        <w:t>trascienda</w:t>
      </w:r>
      <w:r>
        <w:rPr>
          <w:spacing w:val="11"/>
          <w:w w:val="110"/>
          <w:sz w:val="20"/>
        </w:rPr>
        <w:t> </w:t>
      </w:r>
      <w:r>
        <w:rPr>
          <w:w w:val="110"/>
          <w:sz w:val="20"/>
        </w:rPr>
        <w:t>al</w:t>
      </w:r>
      <w:r>
        <w:rPr>
          <w:spacing w:val="11"/>
          <w:w w:val="110"/>
          <w:sz w:val="20"/>
        </w:rPr>
        <w:t> </w:t>
      </w:r>
      <w:r>
        <w:rPr>
          <w:w w:val="110"/>
          <w:sz w:val="20"/>
        </w:rPr>
        <w:t>sentido</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resolución</w:t>
      </w:r>
      <w:r>
        <w:rPr>
          <w:spacing w:val="11"/>
          <w:w w:val="110"/>
          <w:sz w:val="20"/>
        </w:rPr>
        <w:t> </w:t>
      </w:r>
      <w:r>
        <w:rPr>
          <w:w w:val="110"/>
          <w:sz w:val="20"/>
        </w:rPr>
        <w:t>impugnada;</w:t>
      </w:r>
    </w:p>
    <w:p>
      <w:pPr>
        <w:pStyle w:val="BodyText"/>
        <w:spacing w:before="5"/>
      </w:pPr>
    </w:p>
    <w:p>
      <w:pPr>
        <w:pStyle w:val="ListParagraph"/>
        <w:numPr>
          <w:ilvl w:val="0"/>
          <w:numId w:val="45"/>
        </w:numPr>
        <w:tabs>
          <w:tab w:pos="477" w:val="left" w:leader="none"/>
        </w:tabs>
        <w:spacing w:line="249" w:lineRule="auto" w:before="0" w:after="0"/>
        <w:ind w:left="118" w:right="120" w:firstLine="0"/>
        <w:jc w:val="both"/>
        <w:rPr>
          <w:sz w:val="20"/>
        </w:rPr>
      </w:pPr>
      <w:r>
        <w:rPr>
          <w:w w:val="110"/>
          <w:sz w:val="20"/>
        </w:rPr>
        <w:t>Vicios del procedimiento, siempre que afecten las defensas del particular y trasciendan al sentido de la resolución</w:t>
      </w:r>
      <w:r>
        <w:rPr>
          <w:spacing w:val="43"/>
          <w:w w:val="110"/>
          <w:sz w:val="20"/>
        </w:rPr>
        <w:t> </w:t>
      </w:r>
      <w:r>
        <w:rPr>
          <w:w w:val="110"/>
          <w:sz w:val="20"/>
        </w:rPr>
        <w:t>impugnada;</w:t>
      </w:r>
    </w:p>
    <w:p>
      <w:pPr>
        <w:spacing w:after="0" w:line="249" w:lineRule="auto"/>
        <w:jc w:val="both"/>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45"/>
        </w:numPr>
        <w:tabs>
          <w:tab w:pos="475" w:val="left" w:leader="none"/>
        </w:tabs>
        <w:spacing w:line="249" w:lineRule="auto" w:before="104" w:after="0"/>
        <w:ind w:left="118" w:right="120" w:firstLine="0"/>
        <w:jc w:val="both"/>
        <w:rPr>
          <w:sz w:val="20"/>
        </w:rPr>
      </w:pPr>
      <w:r>
        <w:rPr>
          <w:w w:val="110"/>
          <w:sz w:val="20"/>
        </w:rPr>
        <w:t>Si los hechos que lo motivaron no se realizaron, fueron distintos o se apreciaron en forma equivocada, o si se dictó en contravención de las disposiciones aplicables o se  dejaron  de  aplicar</w:t>
      </w:r>
      <w:r>
        <w:rPr>
          <w:spacing w:val="12"/>
          <w:w w:val="110"/>
          <w:sz w:val="20"/>
        </w:rPr>
        <w:t> </w:t>
      </w:r>
      <w:r>
        <w:rPr>
          <w:w w:val="110"/>
          <w:sz w:val="20"/>
        </w:rPr>
        <w:t>las</w:t>
      </w:r>
      <w:r>
        <w:rPr>
          <w:spacing w:val="10"/>
          <w:w w:val="110"/>
          <w:sz w:val="20"/>
        </w:rPr>
        <w:t> </w:t>
      </w:r>
      <w:r>
        <w:rPr>
          <w:w w:val="110"/>
          <w:sz w:val="20"/>
        </w:rPr>
        <w:t>debidas,</w:t>
      </w:r>
      <w:r>
        <w:rPr>
          <w:spacing w:val="12"/>
          <w:w w:val="110"/>
          <w:sz w:val="20"/>
        </w:rPr>
        <w:t> </w:t>
      </w:r>
      <w:r>
        <w:rPr>
          <w:w w:val="110"/>
          <w:sz w:val="20"/>
        </w:rPr>
        <w:t>en</w:t>
      </w:r>
      <w:r>
        <w:rPr>
          <w:spacing w:val="11"/>
          <w:w w:val="110"/>
          <w:sz w:val="20"/>
        </w:rPr>
        <w:t> </w:t>
      </w:r>
      <w:r>
        <w:rPr>
          <w:w w:val="110"/>
          <w:sz w:val="20"/>
        </w:rPr>
        <w:t>cuanto</w:t>
      </w:r>
      <w:r>
        <w:rPr>
          <w:spacing w:val="12"/>
          <w:w w:val="110"/>
          <w:sz w:val="20"/>
        </w:rPr>
        <w:t> </w:t>
      </w:r>
      <w:r>
        <w:rPr>
          <w:w w:val="110"/>
          <w:sz w:val="20"/>
        </w:rPr>
        <w:t>al</w:t>
      </w:r>
      <w:r>
        <w:rPr>
          <w:spacing w:val="11"/>
          <w:w w:val="110"/>
          <w:sz w:val="20"/>
        </w:rPr>
        <w:t> </w:t>
      </w:r>
      <w:r>
        <w:rPr>
          <w:w w:val="110"/>
          <w:sz w:val="20"/>
        </w:rPr>
        <w:t>fondo</w:t>
      </w:r>
      <w:r>
        <w:rPr>
          <w:spacing w:val="11"/>
          <w:w w:val="110"/>
          <w:sz w:val="20"/>
        </w:rPr>
        <w:t> </w:t>
      </w:r>
      <w:r>
        <w:rPr>
          <w:w w:val="110"/>
          <w:sz w:val="20"/>
        </w:rPr>
        <w:t>del</w:t>
      </w:r>
      <w:r>
        <w:rPr>
          <w:spacing w:val="11"/>
          <w:w w:val="110"/>
          <w:sz w:val="20"/>
        </w:rPr>
        <w:t> </w:t>
      </w:r>
      <w:r>
        <w:rPr>
          <w:w w:val="110"/>
          <w:sz w:val="20"/>
        </w:rPr>
        <w:t>asunto;</w:t>
      </w:r>
    </w:p>
    <w:p>
      <w:pPr>
        <w:pStyle w:val="BodyText"/>
        <w:spacing w:before="2"/>
      </w:pPr>
    </w:p>
    <w:p>
      <w:pPr>
        <w:pStyle w:val="ListParagraph"/>
        <w:numPr>
          <w:ilvl w:val="0"/>
          <w:numId w:val="45"/>
        </w:numPr>
        <w:tabs>
          <w:tab w:pos="395" w:val="left" w:leader="none"/>
        </w:tabs>
        <w:spacing w:line="249" w:lineRule="auto" w:before="1" w:after="0"/>
        <w:ind w:left="118" w:right="120" w:firstLine="0"/>
        <w:jc w:val="both"/>
        <w:rPr>
          <w:sz w:val="20"/>
        </w:rPr>
      </w:pPr>
      <w:r>
        <w:rPr>
          <w:w w:val="110"/>
          <w:sz w:val="20"/>
        </w:rPr>
        <w:t>Desvío de poder, arbitrariedad, desproporción, desigualdad, injusticia manifiesta o cualquier otro motivo</w:t>
      </w:r>
      <w:r>
        <w:rPr>
          <w:spacing w:val="21"/>
          <w:w w:val="110"/>
          <w:sz w:val="20"/>
        </w:rPr>
        <w:t> </w:t>
      </w:r>
      <w:r>
        <w:rPr>
          <w:w w:val="110"/>
          <w:sz w:val="20"/>
        </w:rPr>
        <w:t>similar;</w:t>
      </w:r>
    </w:p>
    <w:p>
      <w:pPr>
        <w:pStyle w:val="BodyText"/>
        <w:spacing w:before="5"/>
      </w:pPr>
    </w:p>
    <w:p>
      <w:pPr>
        <w:pStyle w:val="ListParagraph"/>
        <w:numPr>
          <w:ilvl w:val="0"/>
          <w:numId w:val="45"/>
        </w:numPr>
        <w:tabs>
          <w:tab w:pos="484" w:val="left" w:leader="none"/>
        </w:tabs>
        <w:spacing w:line="247" w:lineRule="auto" w:before="0" w:after="0"/>
        <w:ind w:left="118" w:right="118" w:firstLine="0"/>
        <w:jc w:val="both"/>
        <w:rPr>
          <w:sz w:val="20"/>
        </w:rPr>
      </w:pPr>
      <w:r>
        <w:rPr>
          <w:w w:val="110"/>
          <w:sz w:val="20"/>
        </w:rPr>
        <w:t>Cuando el acto administrativo sea violatorio de los derechos humanos reconocidos por la Constitución Política de los Estados Unidos Mexicanos, los Tratados Internacionales en los que el</w:t>
      </w:r>
      <w:r>
        <w:rPr>
          <w:spacing w:val="9"/>
          <w:w w:val="110"/>
          <w:sz w:val="20"/>
        </w:rPr>
        <w:t> </w:t>
      </w:r>
      <w:r>
        <w:rPr>
          <w:w w:val="110"/>
          <w:sz w:val="20"/>
        </w:rPr>
        <w:t>Estado</w:t>
      </w:r>
      <w:r>
        <w:rPr>
          <w:spacing w:val="10"/>
          <w:w w:val="110"/>
          <w:sz w:val="20"/>
        </w:rPr>
        <w:t> </w:t>
      </w:r>
      <w:r>
        <w:rPr>
          <w:w w:val="110"/>
          <w:sz w:val="20"/>
        </w:rPr>
        <w:t>Mexicano</w:t>
      </w:r>
      <w:r>
        <w:rPr>
          <w:spacing w:val="10"/>
          <w:w w:val="110"/>
          <w:sz w:val="20"/>
        </w:rPr>
        <w:t> </w:t>
      </w:r>
      <w:r>
        <w:rPr>
          <w:w w:val="110"/>
          <w:sz w:val="20"/>
        </w:rPr>
        <w:t>sea</w:t>
      </w:r>
      <w:r>
        <w:rPr>
          <w:spacing w:val="11"/>
          <w:w w:val="110"/>
          <w:sz w:val="20"/>
        </w:rPr>
        <w:t> </w:t>
      </w:r>
      <w:r>
        <w:rPr>
          <w:w w:val="110"/>
          <w:sz w:val="20"/>
        </w:rPr>
        <w:t>parte</w:t>
      </w:r>
      <w:r>
        <w:rPr>
          <w:spacing w:val="9"/>
          <w:w w:val="110"/>
          <w:sz w:val="20"/>
        </w:rPr>
        <w:t> </w:t>
      </w:r>
      <w:r>
        <w:rPr>
          <w:w w:val="110"/>
          <w:sz w:val="20"/>
        </w:rPr>
        <w:t>y</w:t>
      </w:r>
      <w:r>
        <w:rPr>
          <w:spacing w:val="9"/>
          <w:w w:val="110"/>
          <w:sz w:val="20"/>
        </w:rPr>
        <w:t> </w:t>
      </w:r>
      <w:r>
        <w:rPr>
          <w:w w:val="110"/>
          <w:sz w:val="20"/>
        </w:rPr>
        <w:t>la</w:t>
      </w:r>
      <w:r>
        <w:rPr>
          <w:spacing w:val="9"/>
          <w:w w:val="110"/>
          <w:sz w:val="20"/>
        </w:rPr>
        <w:t> </w:t>
      </w:r>
      <w:r>
        <w:rPr>
          <w:w w:val="110"/>
          <w:sz w:val="20"/>
        </w:rPr>
        <w:t>Constitución</w:t>
      </w:r>
      <w:r>
        <w:rPr>
          <w:spacing w:val="9"/>
          <w:w w:val="110"/>
          <w:sz w:val="20"/>
        </w:rPr>
        <w:t> </w:t>
      </w:r>
      <w:r>
        <w:rPr>
          <w:w w:val="110"/>
          <w:sz w:val="20"/>
        </w:rPr>
        <w:t>Política</w:t>
      </w:r>
      <w:r>
        <w:rPr>
          <w:spacing w:val="8"/>
          <w:w w:val="110"/>
          <w:sz w:val="20"/>
        </w:rPr>
        <w:t> </w:t>
      </w:r>
      <w:r>
        <w:rPr>
          <w:w w:val="110"/>
          <w:sz w:val="20"/>
        </w:rPr>
        <w:t>del</w:t>
      </w:r>
      <w:r>
        <w:rPr>
          <w:spacing w:val="10"/>
          <w:w w:val="110"/>
          <w:sz w:val="20"/>
        </w:rPr>
        <w:t> </w:t>
      </w:r>
      <w:r>
        <w:rPr>
          <w:w w:val="110"/>
          <w:sz w:val="20"/>
        </w:rPr>
        <w:t>Estado</w:t>
      </w:r>
      <w:r>
        <w:rPr>
          <w:spacing w:val="8"/>
          <w:w w:val="110"/>
          <w:sz w:val="20"/>
        </w:rPr>
        <w:t> </w:t>
      </w:r>
      <w:r>
        <w:rPr>
          <w:w w:val="110"/>
          <w:sz w:val="20"/>
        </w:rPr>
        <w:t>de</w:t>
      </w:r>
      <w:r>
        <w:rPr>
          <w:spacing w:val="8"/>
          <w:w w:val="110"/>
          <w:sz w:val="20"/>
        </w:rPr>
        <w:t> </w:t>
      </w:r>
      <w:r>
        <w:rPr>
          <w:w w:val="110"/>
          <w:sz w:val="20"/>
        </w:rPr>
        <w:t>México.</w:t>
      </w:r>
    </w:p>
    <w:p>
      <w:pPr>
        <w:pStyle w:val="BodyText"/>
        <w:spacing w:line="244" w:lineRule="auto" w:before="189"/>
        <w:ind w:left="118" w:right="113"/>
        <w:jc w:val="both"/>
      </w:pPr>
      <w:r>
        <w:rPr>
          <w:rFonts w:ascii="TeX Gyre Bonum" w:hAnsi="TeX Gyre Bonum"/>
          <w:b/>
          <w:w w:val="110"/>
        </w:rPr>
        <w:t>Artículo 275.- </w:t>
      </w:r>
      <w:r>
        <w:rPr>
          <w:w w:val="110"/>
        </w:rPr>
        <w:t>Será causa de invalidez de los reglamentos, decretos, circulares y demás disposiciones de carácter general, que se hayan impugnado en el juicio, la violación de las disposiciones de la Constitución Política de los Estados Unidos Mexicanos, de los tratados internacionales en materia de derechos humanos de los que el Estado Mexicano sea parte, de la Constitución Política del Estado Libre y Soberano de México y de las leyes que de una y otra emanen. La decisión de invalidez solo se referirá al caso concreto, sin hacer una declaración general respecto de la disposición reclamada.</w:t>
      </w:r>
    </w:p>
    <w:p>
      <w:pPr>
        <w:pStyle w:val="BodyText"/>
        <w:spacing w:line="242" w:lineRule="auto" w:before="192"/>
        <w:ind w:left="118" w:right="116"/>
        <w:jc w:val="both"/>
      </w:pPr>
      <w:r>
        <w:rPr>
          <w:rFonts w:ascii="TeX Gyre Bonum" w:hAnsi="TeX Gyre Bonum"/>
          <w:b/>
          <w:w w:val="110"/>
        </w:rPr>
        <w:t>Artículo 276.- </w:t>
      </w:r>
      <w:r>
        <w:rPr>
          <w:w w:val="110"/>
        </w:rPr>
        <w:t>Las sentencias que declaren la invalidez del acto impugnado, precisarán la forma y términos en que las autoridades demandadas deben otorgar o restituir a  los  particulares en el pleno goce de los derechos afectados. El Tribunal puede modificar la resolución</w:t>
      </w:r>
      <w:r>
        <w:rPr>
          <w:spacing w:val="7"/>
          <w:w w:val="110"/>
        </w:rPr>
        <w:t> </w:t>
      </w:r>
      <w:r>
        <w:rPr>
          <w:w w:val="110"/>
        </w:rPr>
        <w:t>impugnada</w:t>
      </w:r>
      <w:r>
        <w:rPr>
          <w:spacing w:val="8"/>
          <w:w w:val="110"/>
        </w:rPr>
        <w:t> </w:t>
      </w:r>
      <w:r>
        <w:rPr>
          <w:w w:val="110"/>
        </w:rPr>
        <w:t>reconociendo</w:t>
      </w:r>
      <w:r>
        <w:rPr>
          <w:spacing w:val="9"/>
          <w:w w:val="110"/>
        </w:rPr>
        <w:t> </w:t>
      </w:r>
      <w:r>
        <w:rPr>
          <w:w w:val="110"/>
        </w:rPr>
        <w:t>la</w:t>
      </w:r>
      <w:r>
        <w:rPr>
          <w:spacing w:val="8"/>
          <w:w w:val="110"/>
        </w:rPr>
        <w:t> </w:t>
      </w:r>
      <w:r>
        <w:rPr>
          <w:w w:val="110"/>
        </w:rPr>
        <w:t>parte</w:t>
      </w:r>
      <w:r>
        <w:rPr>
          <w:spacing w:val="7"/>
          <w:w w:val="110"/>
        </w:rPr>
        <w:t> </w:t>
      </w:r>
      <w:r>
        <w:rPr>
          <w:w w:val="110"/>
        </w:rPr>
        <w:t>en</w:t>
      </w:r>
      <w:r>
        <w:rPr>
          <w:spacing w:val="8"/>
          <w:w w:val="110"/>
        </w:rPr>
        <w:t> </w:t>
      </w:r>
      <w:r>
        <w:rPr>
          <w:w w:val="110"/>
        </w:rPr>
        <w:t>que</w:t>
      </w:r>
      <w:r>
        <w:rPr>
          <w:spacing w:val="11"/>
          <w:w w:val="110"/>
        </w:rPr>
        <w:t> </w:t>
      </w:r>
      <w:r>
        <w:rPr>
          <w:w w:val="110"/>
        </w:rPr>
        <w:t>sea</w:t>
      </w:r>
      <w:r>
        <w:rPr>
          <w:spacing w:val="8"/>
          <w:w w:val="110"/>
        </w:rPr>
        <w:t> </w:t>
      </w:r>
      <w:r>
        <w:rPr>
          <w:w w:val="110"/>
        </w:rPr>
        <w:t>legal</w:t>
      </w:r>
      <w:r>
        <w:rPr>
          <w:spacing w:val="8"/>
          <w:w w:val="110"/>
        </w:rPr>
        <w:t> </w:t>
      </w:r>
      <w:r>
        <w:rPr>
          <w:w w:val="110"/>
        </w:rPr>
        <w:t>y</w:t>
      </w:r>
      <w:r>
        <w:rPr>
          <w:spacing w:val="8"/>
          <w:w w:val="110"/>
        </w:rPr>
        <w:t> </w:t>
      </w:r>
      <w:r>
        <w:rPr>
          <w:w w:val="110"/>
        </w:rPr>
        <w:t>la</w:t>
      </w:r>
      <w:r>
        <w:rPr>
          <w:spacing w:val="9"/>
          <w:w w:val="110"/>
        </w:rPr>
        <w:t> </w:t>
      </w:r>
      <w:r>
        <w:rPr>
          <w:w w:val="110"/>
        </w:rPr>
        <w:t>invalidez</w:t>
      </w:r>
      <w:r>
        <w:rPr>
          <w:spacing w:val="8"/>
          <w:w w:val="110"/>
        </w:rPr>
        <w:t> </w:t>
      </w:r>
      <w:r>
        <w:rPr>
          <w:w w:val="110"/>
        </w:rPr>
        <w:t>de</w:t>
      </w:r>
      <w:r>
        <w:rPr>
          <w:spacing w:val="6"/>
          <w:w w:val="110"/>
        </w:rPr>
        <w:t> </w:t>
      </w:r>
      <w:r>
        <w:rPr>
          <w:w w:val="110"/>
        </w:rPr>
        <w:t>la</w:t>
      </w:r>
      <w:r>
        <w:rPr>
          <w:spacing w:val="8"/>
          <w:w w:val="110"/>
        </w:rPr>
        <w:t> </w:t>
      </w:r>
      <w:r>
        <w:rPr>
          <w:w w:val="110"/>
        </w:rPr>
        <w:t>que</w:t>
      </w:r>
      <w:r>
        <w:rPr>
          <w:spacing w:val="7"/>
          <w:w w:val="110"/>
        </w:rPr>
        <w:t> </w:t>
      </w:r>
      <w:r>
        <w:rPr>
          <w:w w:val="110"/>
        </w:rPr>
        <w:t>no</w:t>
      </w:r>
      <w:r>
        <w:rPr>
          <w:spacing w:val="9"/>
          <w:w w:val="110"/>
        </w:rPr>
        <w:t> </w:t>
      </w:r>
      <w:r>
        <w:rPr>
          <w:w w:val="110"/>
        </w:rPr>
        <w:t>lo</w:t>
      </w:r>
      <w:r>
        <w:rPr>
          <w:spacing w:val="9"/>
          <w:w w:val="110"/>
        </w:rPr>
        <w:t> </w:t>
      </w:r>
      <w:r>
        <w:rPr>
          <w:w w:val="110"/>
        </w:rPr>
        <w:t>sea.</w:t>
      </w:r>
    </w:p>
    <w:p>
      <w:pPr>
        <w:pStyle w:val="BodyText"/>
        <w:spacing w:before="10"/>
      </w:pPr>
    </w:p>
    <w:p>
      <w:pPr>
        <w:pStyle w:val="BodyText"/>
        <w:spacing w:line="247" w:lineRule="auto"/>
        <w:ind w:left="118" w:right="119"/>
        <w:jc w:val="both"/>
      </w:pPr>
      <w:r>
        <w:rPr>
          <w:w w:val="110"/>
        </w:rPr>
        <w:t>En caso de que en la sentencia se condene al pago de daños y perjuicios que se hayan causado,  en forma dolosa o culposa, por la emisión o ejecución del acto invalidado, se cuantificará el monto de los mismos, que serán pagados por las dependencias públicas a  las  que  se  encuentran adscritas las autoridades demandadas, debiendo cobrarlos posteriormente a los servidores públicos directamente responsables, a través del procedimiento administrativo de ejecución.</w:t>
      </w:r>
    </w:p>
    <w:p>
      <w:pPr>
        <w:pStyle w:val="BodyText"/>
        <w:spacing w:before="10"/>
      </w:pPr>
    </w:p>
    <w:p>
      <w:pPr>
        <w:pStyle w:val="BodyText"/>
        <w:spacing w:line="249" w:lineRule="auto"/>
        <w:ind w:left="118" w:right="121"/>
        <w:jc w:val="both"/>
      </w:pPr>
      <w:r>
        <w:rPr>
          <w:w w:val="110"/>
        </w:rPr>
        <w:t>Cuando se haya declarado la invalidez de una disposición de carácter general, las sentencias privarán de efectos los actos de ejecución ya producidos y precisarán la forma en que la disposición general no pueda ser aplicada al demandante en casos posteriores.</w:t>
      </w:r>
    </w:p>
    <w:p>
      <w:pPr>
        <w:pStyle w:val="BodyText"/>
        <w:spacing w:before="5"/>
      </w:pPr>
    </w:p>
    <w:p>
      <w:pPr>
        <w:pStyle w:val="BodyText"/>
        <w:spacing w:line="247" w:lineRule="auto"/>
        <w:ind w:left="118" w:right="116"/>
        <w:jc w:val="both"/>
      </w:pPr>
      <w:r>
        <w:rPr>
          <w:w w:val="110"/>
        </w:rPr>
        <w:t>Cuando en la sentencia se condene a la autoridad a emitir  una  resolución  debidamente  fundada y motivada, los particulares podrán impugnar ese nuevo acto administrativo dentro del plazo de quince días siguientes a aquel en que surta efectos la notificación de la resolución que tenga por cumplida la</w:t>
      </w:r>
      <w:r>
        <w:rPr>
          <w:spacing w:val="45"/>
          <w:w w:val="110"/>
        </w:rPr>
        <w:t> </w:t>
      </w:r>
      <w:r>
        <w:rPr>
          <w:w w:val="110"/>
        </w:rPr>
        <w:t>sentencia.</w:t>
      </w:r>
    </w:p>
    <w:p>
      <w:pPr>
        <w:pStyle w:val="BodyText"/>
        <w:spacing w:line="237" w:lineRule="auto" w:before="192"/>
        <w:ind w:left="118" w:right="118"/>
        <w:jc w:val="both"/>
      </w:pPr>
      <w:r>
        <w:rPr>
          <w:rFonts w:ascii="TeX Gyre Bonum" w:hAnsi="TeX Gyre Bonum"/>
          <w:b/>
          <w:w w:val="110"/>
        </w:rPr>
        <w:t>Artículo 277.- </w:t>
      </w:r>
      <w:r>
        <w:rPr>
          <w:w w:val="110"/>
        </w:rPr>
        <w:t>Las partes podrán formular excitativa de justicia ante la sección de la sala superior de la jurisdicción, si el magistrado de la sala regional no dicta sentencia dentro del  plazo legal</w:t>
      </w:r>
      <w:r>
        <w:rPr>
          <w:spacing w:val="22"/>
          <w:w w:val="110"/>
        </w:rPr>
        <w:t> </w:t>
      </w:r>
      <w:r>
        <w:rPr>
          <w:w w:val="110"/>
        </w:rPr>
        <w:t>respectivo.</w:t>
      </w:r>
    </w:p>
    <w:p>
      <w:pPr>
        <w:pStyle w:val="BodyText"/>
        <w:spacing w:before="7"/>
        <w:rPr>
          <w:sz w:val="21"/>
        </w:rPr>
      </w:pPr>
    </w:p>
    <w:p>
      <w:pPr>
        <w:pStyle w:val="BodyText"/>
        <w:spacing w:line="249" w:lineRule="auto"/>
        <w:ind w:left="118" w:right="123"/>
        <w:jc w:val="both"/>
      </w:pPr>
      <w:r>
        <w:rPr>
          <w:w w:val="110"/>
        </w:rPr>
        <w:t>Recibida la excitativa de justicia el presidente de la sección solicitará informe al magistrado que corresponda, quien deberá rendirlo dentro del plazo de tres días.</w:t>
      </w:r>
    </w:p>
    <w:p>
      <w:pPr>
        <w:pStyle w:val="BodyText"/>
        <w:spacing w:before="3"/>
      </w:pPr>
    </w:p>
    <w:p>
      <w:pPr>
        <w:pStyle w:val="BodyText"/>
        <w:spacing w:line="249" w:lineRule="auto"/>
        <w:ind w:left="118" w:right="112"/>
        <w:jc w:val="both"/>
      </w:pPr>
      <w:r>
        <w:rPr>
          <w:w w:val="110"/>
        </w:rPr>
        <w:t>Al resolver sobre la excitativa de justicia, las secciones ponderarán la carga de trabajo de la sala regional, la complejidad del asunto planteado en el juicio y la dilación en la que, en su caso, se hubiese incurrido.</w:t>
      </w:r>
    </w:p>
    <w:p>
      <w:pPr>
        <w:pStyle w:val="BodyText"/>
        <w:spacing w:before="4"/>
      </w:pPr>
    </w:p>
    <w:p>
      <w:pPr>
        <w:pStyle w:val="BodyText"/>
        <w:spacing w:line="249" w:lineRule="auto"/>
        <w:ind w:left="118" w:right="123"/>
        <w:jc w:val="both"/>
      </w:pPr>
      <w:r>
        <w:rPr>
          <w:w w:val="110"/>
        </w:rPr>
        <w:t>El presidente dará cuenta a la sección y si está encuentra fundada la excitativa encontrará un plazo que no excederá de tres días para que el magistrado dicte la resolución correspondiente.</w:t>
      </w:r>
    </w:p>
    <w:p>
      <w:pPr>
        <w:spacing w:after="0" w:line="249" w:lineRule="auto"/>
        <w:jc w:val="both"/>
        <w:sectPr>
          <w:pgSz w:w="12240" w:h="15840"/>
          <w:pgMar w:header="720" w:footer="1030" w:top="1680" w:bottom="1220" w:left="1300" w:right="1300"/>
        </w:sectPr>
      </w:pPr>
    </w:p>
    <w:p>
      <w:pPr>
        <w:pStyle w:val="BodyText"/>
        <w:spacing w:before="1"/>
        <w:rPr>
          <w:sz w:val="12"/>
        </w:rPr>
      </w:pPr>
    </w:p>
    <w:p>
      <w:pPr>
        <w:spacing w:before="57"/>
        <w:ind w:left="118" w:right="0" w:firstLine="0"/>
        <w:jc w:val="both"/>
        <w:rPr>
          <w:sz w:val="20"/>
        </w:rPr>
      </w:pPr>
      <w:r>
        <w:rPr>
          <w:rFonts w:ascii="TeX Gyre Bonum" w:hAnsi="TeX Gyre Bonum"/>
          <w:b/>
          <w:w w:val="110"/>
          <w:sz w:val="20"/>
        </w:rPr>
        <w:t>Artículo 278.- </w:t>
      </w:r>
      <w:r>
        <w:rPr>
          <w:w w:val="110"/>
          <w:sz w:val="20"/>
        </w:rPr>
        <w:t>Causan ejecutoria las siguientes sentencias:</w:t>
      </w:r>
    </w:p>
    <w:p>
      <w:pPr>
        <w:pStyle w:val="BodyText"/>
        <w:spacing w:before="10"/>
        <w:rPr>
          <w:sz w:val="19"/>
        </w:rPr>
      </w:pPr>
    </w:p>
    <w:p>
      <w:pPr>
        <w:pStyle w:val="ListParagraph"/>
        <w:numPr>
          <w:ilvl w:val="0"/>
          <w:numId w:val="46"/>
        </w:numPr>
        <w:tabs>
          <w:tab w:pos="316" w:val="left" w:leader="none"/>
        </w:tabs>
        <w:spacing w:line="240" w:lineRule="auto" w:before="0" w:after="0"/>
        <w:ind w:left="315" w:right="0" w:hanging="198"/>
        <w:jc w:val="left"/>
        <w:rPr>
          <w:sz w:val="20"/>
        </w:rPr>
      </w:pPr>
      <w:r>
        <w:rPr>
          <w:w w:val="110"/>
          <w:sz w:val="20"/>
        </w:rPr>
        <w:t>Las que no admitan ningún</w:t>
      </w:r>
      <w:r>
        <w:rPr>
          <w:spacing w:val="1"/>
          <w:w w:val="110"/>
          <w:sz w:val="20"/>
        </w:rPr>
        <w:t> </w:t>
      </w:r>
      <w:r>
        <w:rPr>
          <w:w w:val="110"/>
          <w:sz w:val="20"/>
        </w:rPr>
        <w:t>recurso;</w:t>
      </w:r>
    </w:p>
    <w:p>
      <w:pPr>
        <w:pStyle w:val="BodyText"/>
        <w:spacing w:before="2"/>
        <w:rPr>
          <w:sz w:val="21"/>
        </w:rPr>
      </w:pPr>
    </w:p>
    <w:p>
      <w:pPr>
        <w:pStyle w:val="ListParagraph"/>
        <w:numPr>
          <w:ilvl w:val="0"/>
          <w:numId w:val="46"/>
        </w:numPr>
        <w:tabs>
          <w:tab w:pos="448" w:val="left" w:leader="none"/>
        </w:tabs>
        <w:spacing w:line="249" w:lineRule="auto" w:before="0" w:after="0"/>
        <w:ind w:left="118" w:right="115" w:firstLine="0"/>
        <w:jc w:val="left"/>
        <w:rPr>
          <w:sz w:val="20"/>
        </w:rPr>
      </w:pPr>
      <w:r>
        <w:rPr>
          <w:w w:val="110"/>
          <w:sz w:val="20"/>
        </w:rPr>
        <w:t>Las que, admitiendo algún recurso, no fueren recurridas, o habiéndolas sido se haya desechado</w:t>
      </w:r>
      <w:r>
        <w:rPr>
          <w:spacing w:val="11"/>
          <w:w w:val="110"/>
          <w:sz w:val="20"/>
        </w:rPr>
        <w:t> </w:t>
      </w:r>
      <w:r>
        <w:rPr>
          <w:w w:val="110"/>
          <w:sz w:val="20"/>
        </w:rPr>
        <w:t>o</w:t>
      </w:r>
      <w:r>
        <w:rPr>
          <w:spacing w:val="12"/>
          <w:w w:val="110"/>
          <w:sz w:val="20"/>
        </w:rPr>
        <w:t> </w:t>
      </w:r>
      <w:r>
        <w:rPr>
          <w:w w:val="110"/>
          <w:sz w:val="20"/>
        </w:rPr>
        <w:t>sobreseido</w:t>
      </w:r>
      <w:r>
        <w:rPr>
          <w:spacing w:val="10"/>
          <w:w w:val="110"/>
          <w:sz w:val="20"/>
        </w:rPr>
        <w:t> </w:t>
      </w:r>
      <w:r>
        <w:rPr>
          <w:w w:val="110"/>
          <w:sz w:val="20"/>
        </w:rPr>
        <w:t>o</w:t>
      </w:r>
      <w:r>
        <w:rPr>
          <w:spacing w:val="12"/>
          <w:w w:val="110"/>
          <w:sz w:val="20"/>
        </w:rPr>
        <w:t> </w:t>
      </w:r>
      <w:r>
        <w:rPr>
          <w:w w:val="110"/>
          <w:sz w:val="20"/>
        </w:rPr>
        <w:t>hubiese</w:t>
      </w:r>
      <w:r>
        <w:rPr>
          <w:spacing w:val="9"/>
          <w:w w:val="110"/>
          <w:sz w:val="20"/>
        </w:rPr>
        <w:t> </w:t>
      </w:r>
      <w:r>
        <w:rPr>
          <w:w w:val="110"/>
          <w:sz w:val="20"/>
        </w:rPr>
        <w:t>resultado</w:t>
      </w:r>
      <w:r>
        <w:rPr>
          <w:spacing w:val="12"/>
          <w:w w:val="110"/>
          <w:sz w:val="20"/>
        </w:rPr>
        <w:t> </w:t>
      </w:r>
      <w:r>
        <w:rPr>
          <w:w w:val="110"/>
          <w:sz w:val="20"/>
        </w:rPr>
        <w:t>infundado;</w:t>
      </w:r>
      <w:r>
        <w:rPr>
          <w:spacing w:val="12"/>
          <w:w w:val="110"/>
          <w:sz w:val="20"/>
        </w:rPr>
        <w:t> </w:t>
      </w:r>
      <w:r>
        <w:rPr>
          <w:w w:val="110"/>
          <w:sz w:val="20"/>
        </w:rPr>
        <w:t>y</w:t>
      </w:r>
    </w:p>
    <w:p>
      <w:pPr>
        <w:pStyle w:val="BodyText"/>
        <w:spacing w:before="6"/>
      </w:pPr>
    </w:p>
    <w:p>
      <w:pPr>
        <w:pStyle w:val="ListParagraph"/>
        <w:numPr>
          <w:ilvl w:val="0"/>
          <w:numId w:val="46"/>
        </w:numPr>
        <w:tabs>
          <w:tab w:pos="450" w:val="left" w:leader="none"/>
        </w:tabs>
        <w:spacing w:line="240" w:lineRule="auto" w:before="0" w:after="0"/>
        <w:ind w:left="450" w:right="0" w:hanging="332"/>
        <w:jc w:val="left"/>
        <w:rPr>
          <w:sz w:val="20"/>
        </w:rPr>
      </w:pPr>
      <w:r>
        <w:rPr>
          <w:w w:val="110"/>
          <w:sz w:val="20"/>
        </w:rPr>
        <w:t>Las</w:t>
      </w:r>
      <w:r>
        <w:rPr>
          <w:spacing w:val="11"/>
          <w:w w:val="110"/>
          <w:sz w:val="20"/>
        </w:rPr>
        <w:t> </w:t>
      </w:r>
      <w:r>
        <w:rPr>
          <w:w w:val="110"/>
          <w:sz w:val="20"/>
        </w:rPr>
        <w:t>consentidas</w:t>
      </w:r>
      <w:r>
        <w:rPr>
          <w:spacing w:val="11"/>
          <w:w w:val="110"/>
          <w:sz w:val="20"/>
        </w:rPr>
        <w:t> </w:t>
      </w:r>
      <w:r>
        <w:rPr>
          <w:w w:val="110"/>
          <w:sz w:val="20"/>
        </w:rPr>
        <w:t>expresamente</w:t>
      </w:r>
      <w:r>
        <w:rPr>
          <w:spacing w:val="10"/>
          <w:w w:val="110"/>
          <w:sz w:val="20"/>
        </w:rPr>
        <w:t> </w:t>
      </w:r>
      <w:r>
        <w:rPr>
          <w:w w:val="110"/>
          <w:sz w:val="20"/>
        </w:rPr>
        <w:t>por</w:t>
      </w:r>
      <w:r>
        <w:rPr>
          <w:spacing w:val="13"/>
          <w:w w:val="110"/>
          <w:sz w:val="20"/>
        </w:rPr>
        <w:t> </w:t>
      </w:r>
      <w:r>
        <w:rPr>
          <w:w w:val="110"/>
          <w:sz w:val="20"/>
        </w:rPr>
        <w:t>las</w:t>
      </w:r>
      <w:r>
        <w:rPr>
          <w:spacing w:val="10"/>
          <w:w w:val="110"/>
          <w:sz w:val="20"/>
        </w:rPr>
        <w:t> </w:t>
      </w:r>
      <w:r>
        <w:rPr>
          <w:w w:val="110"/>
          <w:sz w:val="20"/>
        </w:rPr>
        <w:t>partes</w:t>
      </w:r>
      <w:r>
        <w:rPr>
          <w:spacing w:val="9"/>
          <w:w w:val="110"/>
          <w:sz w:val="20"/>
        </w:rPr>
        <w:t> </w:t>
      </w:r>
      <w:r>
        <w:rPr>
          <w:w w:val="110"/>
          <w:sz w:val="20"/>
        </w:rPr>
        <w:t>o</w:t>
      </w:r>
      <w:r>
        <w:rPr>
          <w:spacing w:val="12"/>
          <w:w w:val="110"/>
          <w:sz w:val="20"/>
        </w:rPr>
        <w:t> </w:t>
      </w:r>
      <w:r>
        <w:rPr>
          <w:w w:val="110"/>
          <w:sz w:val="20"/>
        </w:rPr>
        <w:t>sus</w:t>
      </w:r>
      <w:r>
        <w:rPr>
          <w:spacing w:val="11"/>
          <w:w w:val="110"/>
          <w:sz w:val="20"/>
        </w:rPr>
        <w:t> </w:t>
      </w:r>
      <w:r>
        <w:rPr>
          <w:w w:val="110"/>
          <w:sz w:val="20"/>
        </w:rPr>
        <w:t>representantes</w:t>
      </w:r>
      <w:r>
        <w:rPr>
          <w:spacing w:val="10"/>
          <w:w w:val="110"/>
          <w:sz w:val="20"/>
        </w:rPr>
        <w:t> </w:t>
      </w:r>
      <w:r>
        <w:rPr>
          <w:w w:val="110"/>
          <w:sz w:val="20"/>
        </w:rPr>
        <w:t>legítimos.</w:t>
      </w:r>
    </w:p>
    <w:p>
      <w:pPr>
        <w:pStyle w:val="BodyText"/>
        <w:rPr>
          <w:sz w:val="22"/>
        </w:rPr>
      </w:pPr>
    </w:p>
    <w:p>
      <w:pPr>
        <w:pStyle w:val="Heading1"/>
        <w:spacing w:before="179"/>
      </w:pPr>
      <w:r>
        <w:rPr/>
        <w:t>SECCIÓN NOVENA</w:t>
      </w:r>
    </w:p>
    <w:p>
      <w:pPr>
        <w:spacing w:line="264" w:lineRule="exact" w:before="0"/>
        <w:ind w:left="2121" w:right="2121" w:firstLine="0"/>
        <w:jc w:val="center"/>
        <w:rPr>
          <w:rFonts w:ascii="TeX Gyre Bonum"/>
          <w:b/>
          <w:sz w:val="20"/>
        </w:rPr>
      </w:pPr>
      <w:r>
        <w:rPr>
          <w:rFonts w:ascii="TeX Gyre Bonum"/>
          <w:b/>
          <w:sz w:val="20"/>
        </w:rPr>
        <w:t>Del Cumplimiento de la Sentencia</w:t>
      </w:r>
    </w:p>
    <w:p>
      <w:pPr>
        <w:pStyle w:val="BodyText"/>
        <w:spacing w:line="237" w:lineRule="auto" w:before="181"/>
        <w:ind w:left="118" w:right="116"/>
        <w:jc w:val="both"/>
      </w:pPr>
      <w:r>
        <w:rPr>
          <w:rFonts w:ascii="TeX Gyre Bonum" w:hAnsi="TeX Gyre Bonum"/>
          <w:b/>
          <w:w w:val="110"/>
        </w:rPr>
        <w:t>Artículo 279.- </w:t>
      </w:r>
      <w:r>
        <w:rPr>
          <w:w w:val="110"/>
        </w:rPr>
        <w:t>Cuando haya causado ejecutoria una sentencia favorable al actor, la sala regional competente la comunicará, por oficio y sin demora alguna, a las autoridades demandadas para su cumplimiento.</w:t>
      </w:r>
    </w:p>
    <w:p>
      <w:pPr>
        <w:pStyle w:val="BodyText"/>
        <w:spacing w:before="6"/>
        <w:rPr>
          <w:sz w:val="21"/>
        </w:rPr>
      </w:pPr>
    </w:p>
    <w:p>
      <w:pPr>
        <w:pStyle w:val="BodyText"/>
        <w:spacing w:line="249" w:lineRule="auto"/>
        <w:ind w:left="118" w:right="122"/>
        <w:jc w:val="both"/>
      </w:pPr>
      <w:r>
        <w:rPr>
          <w:w w:val="110"/>
        </w:rPr>
        <w:t>En el propio oficio en que se haga la notificación a los demandados, se les prevendrá para que informen sobre el cumplimiento que se dé a la sentencia respectiva.</w:t>
      </w:r>
    </w:p>
    <w:p>
      <w:pPr>
        <w:pStyle w:val="BodyText"/>
        <w:spacing w:line="244" w:lineRule="auto" w:before="183"/>
        <w:ind w:left="118" w:right="121"/>
        <w:jc w:val="both"/>
      </w:pPr>
      <w:r>
        <w:rPr>
          <w:rFonts w:ascii="TeX Gyre Bonum" w:hAnsi="TeX Gyre Bonum"/>
          <w:b/>
          <w:w w:val="110"/>
        </w:rPr>
        <w:t>Artículo 280.- </w:t>
      </w:r>
      <w:r>
        <w:rPr>
          <w:w w:val="110"/>
        </w:rPr>
        <w:t>Si dentro de los tres días siguientes a la notificación a los demandados, la sentencia no quedare cumplida o no se encontrare en vías de cumplimiento, la sala regional competente, de oficio o a petición de parte, dará vista a las autoridades para que manifiesten lo que a su derecho convenga. Se formulará la misma vista, cuando el actor manifieste que existe defecto o exceso en la ejecución de la sentencia o que se ha repetido el acto impugnado.</w:t>
      </w:r>
    </w:p>
    <w:p>
      <w:pPr>
        <w:pStyle w:val="BodyText"/>
        <w:spacing w:before="4"/>
      </w:pPr>
    </w:p>
    <w:p>
      <w:pPr>
        <w:pStyle w:val="BodyText"/>
        <w:spacing w:line="247" w:lineRule="auto"/>
        <w:ind w:left="118" w:right="114"/>
        <w:jc w:val="both"/>
      </w:pPr>
      <w:r>
        <w:rPr>
          <w:w w:val="110"/>
        </w:rPr>
        <w:t>La sala regional resolverá si el demandado ha cumplido con los términos de la sentencia, si no existe defecto o exceso en la ejecución de la misma y si no se ha repetido el acto impugnado. De lo contrario, la requerirá para que cumpla la decisión respectiva en un plazo de tres días posteriores al en que surta efectos la notificación y previniéndola que, en caso de renuencia, se   le impondrá una multa por la cantidad equivalente de 100 a 1,000 veces el valor diario de la Unidad de Medida y Actualización vigente. Cuando la naturaleza del acto lo permita, el magistrado comisionará al secretario de acuerdos o actuario para que dé cumplimiento a la ejecutoria,</w:t>
      </w:r>
      <w:r>
        <w:rPr>
          <w:spacing w:val="11"/>
          <w:w w:val="110"/>
        </w:rPr>
        <w:t> </w:t>
      </w:r>
      <w:r>
        <w:rPr>
          <w:w w:val="110"/>
        </w:rPr>
        <w:t>en</w:t>
      </w:r>
      <w:r>
        <w:rPr>
          <w:spacing w:val="11"/>
          <w:w w:val="110"/>
        </w:rPr>
        <w:t> </w:t>
      </w:r>
      <w:r>
        <w:rPr>
          <w:w w:val="110"/>
        </w:rPr>
        <w:t>caso</w:t>
      </w:r>
      <w:r>
        <w:rPr>
          <w:spacing w:val="11"/>
          <w:w w:val="110"/>
        </w:rPr>
        <w:t> </w:t>
      </w:r>
      <w:r>
        <w:rPr>
          <w:w w:val="110"/>
        </w:rPr>
        <w:t>de</w:t>
      </w:r>
      <w:r>
        <w:rPr>
          <w:spacing w:val="10"/>
          <w:w w:val="110"/>
        </w:rPr>
        <w:t> </w:t>
      </w:r>
      <w:r>
        <w:rPr>
          <w:w w:val="110"/>
        </w:rPr>
        <w:t>que</w:t>
      </w:r>
      <w:r>
        <w:rPr>
          <w:spacing w:val="10"/>
          <w:w w:val="110"/>
        </w:rPr>
        <w:t> </w:t>
      </w:r>
      <w:r>
        <w:rPr>
          <w:w w:val="110"/>
        </w:rPr>
        <w:t>no</w:t>
      </w:r>
      <w:r>
        <w:rPr>
          <w:spacing w:val="12"/>
          <w:w w:val="110"/>
        </w:rPr>
        <w:t> </w:t>
      </w:r>
      <w:r>
        <w:rPr>
          <w:w w:val="110"/>
        </w:rPr>
        <w:t>lo</w:t>
      </w:r>
      <w:r>
        <w:rPr>
          <w:spacing w:val="12"/>
          <w:w w:val="110"/>
        </w:rPr>
        <w:t> </w:t>
      </w:r>
      <w:r>
        <w:rPr>
          <w:w w:val="110"/>
        </w:rPr>
        <w:t>haga</w:t>
      </w:r>
      <w:r>
        <w:rPr>
          <w:spacing w:val="11"/>
          <w:w w:val="110"/>
        </w:rPr>
        <w:t> </w:t>
      </w:r>
      <w:r>
        <w:rPr>
          <w:w w:val="110"/>
        </w:rPr>
        <w:t>la</w:t>
      </w:r>
      <w:r>
        <w:rPr>
          <w:spacing w:val="11"/>
          <w:w w:val="110"/>
        </w:rPr>
        <w:t> </w:t>
      </w:r>
      <w:r>
        <w:rPr>
          <w:w w:val="110"/>
        </w:rPr>
        <w:t>autoridad</w:t>
      </w:r>
      <w:r>
        <w:rPr>
          <w:spacing w:val="8"/>
          <w:w w:val="110"/>
        </w:rPr>
        <w:t> </w:t>
      </w:r>
      <w:r>
        <w:rPr>
          <w:w w:val="110"/>
        </w:rPr>
        <w:t>en</w:t>
      </w:r>
      <w:r>
        <w:rPr>
          <w:spacing w:val="11"/>
          <w:w w:val="110"/>
        </w:rPr>
        <w:t> </w:t>
      </w:r>
      <w:r>
        <w:rPr>
          <w:w w:val="110"/>
        </w:rPr>
        <w:t>ese</w:t>
      </w:r>
      <w:r>
        <w:rPr>
          <w:spacing w:val="10"/>
          <w:w w:val="110"/>
        </w:rPr>
        <w:t> </w:t>
      </w:r>
      <w:r>
        <w:rPr>
          <w:w w:val="110"/>
        </w:rPr>
        <w:t>plazo.</w:t>
      </w:r>
    </w:p>
    <w:p>
      <w:pPr>
        <w:pStyle w:val="BodyText"/>
        <w:spacing w:before="4"/>
        <w:rPr>
          <w:sz w:val="21"/>
        </w:rPr>
      </w:pPr>
    </w:p>
    <w:p>
      <w:pPr>
        <w:pStyle w:val="BodyText"/>
        <w:spacing w:line="247" w:lineRule="auto"/>
        <w:ind w:left="118" w:right="118"/>
        <w:jc w:val="both"/>
      </w:pPr>
      <w:r>
        <w:rPr>
          <w:w w:val="110"/>
        </w:rPr>
        <w:t>En los casos en que por la naturaleza del asunto no sea  materialmente  posible  dar cumplimiento a la sentencia o iniciar su cumplimiento dentro del plazo establecido en el primer párrafo de este artículo, el magistrado podrá ampliarlo hasta por diez días, contados a partir del día siguiente al en que se notifique a los demandados el requerimiento correspondiente.</w:t>
      </w:r>
    </w:p>
    <w:p>
      <w:pPr>
        <w:pStyle w:val="BodyText"/>
        <w:spacing w:line="244" w:lineRule="auto" w:before="190"/>
        <w:ind w:left="118" w:right="114"/>
        <w:jc w:val="both"/>
      </w:pPr>
      <w:r>
        <w:rPr>
          <w:rFonts w:ascii="TeX Gyre Bonum" w:hAnsi="TeX Gyre Bonum"/>
          <w:b/>
          <w:w w:val="110"/>
        </w:rPr>
        <w:t>Artículo 281.- </w:t>
      </w:r>
      <w:r>
        <w:rPr>
          <w:w w:val="110"/>
        </w:rPr>
        <w:t>En el supuesto de que la autoridad o servidor público persistiere en su actitud, la sección de la sala superior resolverá a instancia de la sala regional, solicitar </w:t>
      </w:r>
      <w:r>
        <w:rPr>
          <w:spacing w:val="3"/>
          <w:w w:val="110"/>
        </w:rPr>
        <w:t>del </w:t>
      </w:r>
      <w:r>
        <w:rPr>
          <w:w w:val="110"/>
        </w:rPr>
        <w:t>titular de la dependencia estatal, municipal u organismo a quien se encuentre subordinado, conmine al servidor público responsable para que dé cumplimiento a las determinaciones del Tribunal, en un plazo de tres días siguientes al en que surta efectos </w:t>
      </w:r>
      <w:r>
        <w:rPr>
          <w:spacing w:val="2"/>
          <w:w w:val="110"/>
        </w:rPr>
        <w:t>la </w:t>
      </w:r>
      <w:r>
        <w:rPr>
          <w:w w:val="110"/>
        </w:rPr>
        <w:t>notificación, sin perjuicio de que se reitere cuantas veces sea necesario la multa impuesta. Cuando la autoridad u organismo no tuviere</w:t>
      </w:r>
      <w:r>
        <w:rPr>
          <w:spacing w:val="9"/>
          <w:w w:val="110"/>
        </w:rPr>
        <w:t> </w:t>
      </w:r>
      <w:r>
        <w:rPr>
          <w:w w:val="110"/>
        </w:rPr>
        <w:t>superior,</w:t>
      </w:r>
      <w:r>
        <w:rPr>
          <w:spacing w:val="11"/>
          <w:w w:val="110"/>
        </w:rPr>
        <w:t> </w:t>
      </w:r>
      <w:r>
        <w:rPr>
          <w:w w:val="110"/>
        </w:rPr>
        <w:t>el</w:t>
      </w:r>
      <w:r>
        <w:rPr>
          <w:spacing w:val="11"/>
          <w:w w:val="110"/>
        </w:rPr>
        <w:t> </w:t>
      </w:r>
      <w:r>
        <w:rPr>
          <w:w w:val="110"/>
        </w:rPr>
        <w:t>requerimiento</w:t>
      </w:r>
      <w:r>
        <w:rPr>
          <w:spacing w:val="11"/>
          <w:w w:val="110"/>
        </w:rPr>
        <w:t> </w:t>
      </w:r>
      <w:r>
        <w:rPr>
          <w:w w:val="110"/>
        </w:rPr>
        <w:t>se</w:t>
      </w:r>
      <w:r>
        <w:rPr>
          <w:spacing w:val="9"/>
          <w:w w:val="110"/>
        </w:rPr>
        <w:t> </w:t>
      </w:r>
      <w:r>
        <w:rPr>
          <w:w w:val="110"/>
        </w:rPr>
        <w:t>hará</w:t>
      </w:r>
      <w:r>
        <w:rPr>
          <w:spacing w:val="11"/>
          <w:w w:val="110"/>
        </w:rPr>
        <w:t> </w:t>
      </w:r>
      <w:r>
        <w:rPr>
          <w:w w:val="110"/>
        </w:rPr>
        <w:t>directamente</w:t>
      </w:r>
      <w:r>
        <w:rPr>
          <w:spacing w:val="9"/>
          <w:w w:val="110"/>
        </w:rPr>
        <w:t> </w:t>
      </w:r>
      <w:r>
        <w:rPr>
          <w:w w:val="110"/>
        </w:rPr>
        <w:t>con</w:t>
      </w:r>
      <w:r>
        <w:rPr>
          <w:spacing w:val="10"/>
          <w:w w:val="110"/>
        </w:rPr>
        <w:t> </w:t>
      </w:r>
      <w:r>
        <w:rPr>
          <w:w w:val="110"/>
        </w:rPr>
        <w:t>ellas.</w:t>
      </w:r>
    </w:p>
    <w:p>
      <w:pPr>
        <w:pStyle w:val="BodyText"/>
        <w:spacing w:before="9"/>
      </w:pPr>
    </w:p>
    <w:p>
      <w:pPr>
        <w:pStyle w:val="BodyText"/>
        <w:spacing w:line="247" w:lineRule="auto"/>
        <w:ind w:left="118" w:right="119"/>
        <w:jc w:val="both"/>
      </w:pPr>
      <w:r>
        <w:rPr>
          <w:w w:val="110"/>
        </w:rPr>
        <w:t>Si no obstante los requerimientos anteriores, no se da cumplimiento a la resolución, la sección de la sala superior podrá decretar la destitución del servidor público responsable, excepto que goce de fuero</w:t>
      </w:r>
      <w:r>
        <w:rPr>
          <w:spacing w:val="31"/>
          <w:w w:val="110"/>
        </w:rPr>
        <w:t> </w:t>
      </w:r>
      <w:r>
        <w:rPr>
          <w:w w:val="110"/>
        </w:rPr>
        <w:t>constitucional.</w:t>
      </w:r>
    </w:p>
    <w:p>
      <w:pPr>
        <w:spacing w:after="0" w:line="247" w:lineRule="auto"/>
        <w:jc w:val="both"/>
        <w:sectPr>
          <w:pgSz w:w="12240" w:h="15840"/>
          <w:pgMar w:header="720" w:footer="1030" w:top="1680" w:bottom="1220" w:left="1300" w:right="1300"/>
        </w:sectPr>
      </w:pPr>
    </w:p>
    <w:p>
      <w:pPr>
        <w:pStyle w:val="BodyText"/>
        <w:spacing w:line="249" w:lineRule="auto" w:before="7"/>
        <w:ind w:left="118" w:right="114"/>
        <w:jc w:val="both"/>
      </w:pPr>
      <w:r>
        <w:rPr>
          <w:w w:val="110"/>
        </w:rPr>
        <w:t>En caso de que el servidor público administrativo goce de fuero constitucional, la sección de la sala superior formulará ante la Legislatura Estatal la solicitud de declaración de desafuero, en cuya tramitación y resolución se aplicarán en lo conducente  las  disposiciones  del  título segundo</w:t>
      </w:r>
      <w:r>
        <w:rPr>
          <w:spacing w:val="7"/>
          <w:w w:val="110"/>
        </w:rPr>
        <w:t> </w:t>
      </w:r>
      <w:r>
        <w:rPr>
          <w:w w:val="110"/>
        </w:rPr>
        <w:t>de</w:t>
      </w:r>
      <w:r>
        <w:rPr>
          <w:spacing w:val="6"/>
          <w:w w:val="110"/>
        </w:rPr>
        <w:t> </w:t>
      </w:r>
      <w:r>
        <w:rPr>
          <w:w w:val="110"/>
        </w:rPr>
        <w:t>la</w:t>
      </w:r>
      <w:r>
        <w:rPr>
          <w:spacing w:val="7"/>
          <w:w w:val="110"/>
        </w:rPr>
        <w:t> </w:t>
      </w:r>
      <w:r>
        <w:rPr>
          <w:w w:val="110"/>
        </w:rPr>
        <w:t>Ley</w:t>
      </w:r>
      <w:r>
        <w:rPr>
          <w:spacing w:val="7"/>
          <w:w w:val="110"/>
        </w:rPr>
        <w:t> </w:t>
      </w:r>
      <w:r>
        <w:rPr>
          <w:w w:val="110"/>
        </w:rPr>
        <w:t>de</w:t>
      </w:r>
      <w:r>
        <w:rPr>
          <w:spacing w:val="6"/>
          <w:w w:val="110"/>
        </w:rPr>
        <w:t> </w:t>
      </w:r>
      <w:r>
        <w:rPr>
          <w:w w:val="110"/>
        </w:rPr>
        <w:t>Responsabilidades</w:t>
      </w:r>
      <w:r>
        <w:rPr>
          <w:spacing w:val="6"/>
          <w:w w:val="110"/>
        </w:rPr>
        <w:t> </w:t>
      </w:r>
      <w:r>
        <w:rPr>
          <w:w w:val="110"/>
        </w:rPr>
        <w:t>de</w:t>
      </w:r>
      <w:r>
        <w:rPr>
          <w:spacing w:val="6"/>
          <w:w w:val="110"/>
        </w:rPr>
        <w:t> </w:t>
      </w:r>
      <w:r>
        <w:rPr>
          <w:w w:val="110"/>
        </w:rPr>
        <w:t>los</w:t>
      </w:r>
      <w:r>
        <w:rPr>
          <w:spacing w:val="5"/>
          <w:w w:val="110"/>
        </w:rPr>
        <w:t> </w:t>
      </w:r>
      <w:r>
        <w:rPr>
          <w:w w:val="110"/>
        </w:rPr>
        <w:t>Servidores</w:t>
      </w:r>
      <w:r>
        <w:rPr>
          <w:spacing w:val="6"/>
          <w:w w:val="110"/>
        </w:rPr>
        <w:t> </w:t>
      </w:r>
      <w:r>
        <w:rPr>
          <w:w w:val="110"/>
        </w:rPr>
        <w:t>Públicos</w:t>
      </w:r>
      <w:r>
        <w:rPr>
          <w:spacing w:val="6"/>
          <w:w w:val="110"/>
        </w:rPr>
        <w:t> </w:t>
      </w:r>
      <w:r>
        <w:rPr>
          <w:w w:val="110"/>
        </w:rPr>
        <w:t>del</w:t>
      </w:r>
      <w:r>
        <w:rPr>
          <w:spacing w:val="7"/>
          <w:w w:val="110"/>
        </w:rPr>
        <w:t> </w:t>
      </w:r>
      <w:r>
        <w:rPr>
          <w:w w:val="110"/>
        </w:rPr>
        <w:t>Estado</w:t>
      </w:r>
      <w:r>
        <w:rPr>
          <w:spacing w:val="8"/>
          <w:w w:val="110"/>
        </w:rPr>
        <w:t> </w:t>
      </w:r>
      <w:r>
        <w:rPr>
          <w:w w:val="110"/>
        </w:rPr>
        <w:t>y</w:t>
      </w:r>
      <w:r>
        <w:rPr>
          <w:spacing w:val="9"/>
          <w:w w:val="110"/>
        </w:rPr>
        <w:t> </w:t>
      </w:r>
      <w:r>
        <w:rPr>
          <w:w w:val="110"/>
        </w:rPr>
        <w:t>Municipios.</w:t>
      </w:r>
    </w:p>
    <w:p>
      <w:pPr>
        <w:pStyle w:val="BodyText"/>
      </w:pPr>
    </w:p>
    <w:p>
      <w:pPr>
        <w:pStyle w:val="BodyText"/>
        <w:spacing w:line="249" w:lineRule="auto" w:before="1"/>
        <w:ind w:left="118" w:right="114"/>
        <w:jc w:val="both"/>
      </w:pPr>
      <w:r>
        <w:rPr>
          <w:w w:val="110"/>
        </w:rPr>
        <w:t>Las autoridades requeridas como superiores jerárquicos, así como aquellas que se encuentren obligadas en atención a la naturaleza de sus atribuciones, incurren en  responsabilidad,  por  falta de cumplimiento de las ejecutorias, en los mismos términos que las autoridades demandadas.</w:t>
      </w:r>
    </w:p>
    <w:p>
      <w:pPr>
        <w:pStyle w:val="BodyText"/>
      </w:pPr>
    </w:p>
    <w:p>
      <w:pPr>
        <w:pStyle w:val="BodyText"/>
        <w:spacing w:line="249" w:lineRule="auto" w:before="1"/>
        <w:ind w:left="118" w:right="120"/>
        <w:jc w:val="both"/>
      </w:pPr>
      <w:r>
        <w:rPr>
          <w:w w:val="110"/>
        </w:rPr>
        <w:t>Si la sentencia se encuentra cumplida, así lo determinará la Sección de la Sala Superior, ordenando el archivo del recurso o juicio respectivo.</w:t>
      </w:r>
    </w:p>
    <w:p>
      <w:pPr>
        <w:pStyle w:val="BodyText"/>
        <w:spacing w:line="244" w:lineRule="auto" w:before="185"/>
        <w:ind w:left="118" w:right="115"/>
        <w:jc w:val="both"/>
      </w:pPr>
      <w:r>
        <w:rPr>
          <w:rFonts w:ascii="TeX Gyre Bonum" w:hAnsi="TeX Gyre Bonum"/>
          <w:b/>
          <w:w w:val="110"/>
        </w:rPr>
        <w:t>Artículo 282.- </w:t>
      </w:r>
      <w:r>
        <w:rPr>
          <w:w w:val="110"/>
        </w:rPr>
        <w:t>Tratándose de actos de privación de la propiedad de bienes inmuebles, la sección de la sala superior podrá determinar, de oficio  o a petición de cualquiera de las partes,  el cumplimiento sustituto de las ejecutorias, mediante el pago del valor comercial de los inmuebles, cuando su ejecución afecte gravemente a la sociedad o a terceros en mayor proporción</w:t>
      </w:r>
      <w:r>
        <w:rPr>
          <w:spacing w:val="9"/>
          <w:w w:val="110"/>
        </w:rPr>
        <w:t> </w:t>
      </w:r>
      <w:r>
        <w:rPr>
          <w:w w:val="110"/>
        </w:rPr>
        <w:t>que</w:t>
      </w:r>
      <w:r>
        <w:rPr>
          <w:spacing w:val="8"/>
          <w:w w:val="110"/>
        </w:rPr>
        <w:t> </w:t>
      </w:r>
      <w:r>
        <w:rPr>
          <w:w w:val="110"/>
        </w:rPr>
        <w:t>los</w:t>
      </w:r>
      <w:r>
        <w:rPr>
          <w:spacing w:val="9"/>
          <w:w w:val="110"/>
        </w:rPr>
        <w:t> </w:t>
      </w:r>
      <w:r>
        <w:rPr>
          <w:w w:val="110"/>
        </w:rPr>
        <w:t>beneficios</w:t>
      </w:r>
      <w:r>
        <w:rPr>
          <w:spacing w:val="8"/>
          <w:w w:val="110"/>
        </w:rPr>
        <w:t> </w:t>
      </w:r>
      <w:r>
        <w:rPr>
          <w:w w:val="110"/>
        </w:rPr>
        <w:t>económicos</w:t>
      </w:r>
      <w:r>
        <w:rPr>
          <w:spacing w:val="9"/>
          <w:w w:val="110"/>
        </w:rPr>
        <w:t> </w:t>
      </w:r>
      <w:r>
        <w:rPr>
          <w:w w:val="110"/>
        </w:rPr>
        <w:t>que</w:t>
      </w:r>
      <w:r>
        <w:rPr>
          <w:spacing w:val="8"/>
          <w:w w:val="110"/>
        </w:rPr>
        <w:t> </w:t>
      </w:r>
      <w:r>
        <w:rPr>
          <w:w w:val="110"/>
        </w:rPr>
        <w:t>pudiera</w:t>
      </w:r>
      <w:r>
        <w:rPr>
          <w:spacing w:val="9"/>
          <w:w w:val="110"/>
        </w:rPr>
        <w:t> </w:t>
      </w:r>
      <w:r>
        <w:rPr>
          <w:w w:val="110"/>
        </w:rPr>
        <w:t>obtener</w:t>
      </w:r>
      <w:r>
        <w:rPr>
          <w:spacing w:val="11"/>
          <w:w w:val="110"/>
        </w:rPr>
        <w:t> </w:t>
      </w:r>
      <w:r>
        <w:rPr>
          <w:w w:val="110"/>
        </w:rPr>
        <w:t>el</w:t>
      </w:r>
      <w:r>
        <w:rPr>
          <w:spacing w:val="9"/>
          <w:w w:val="110"/>
        </w:rPr>
        <w:t> </w:t>
      </w:r>
      <w:r>
        <w:rPr>
          <w:w w:val="110"/>
        </w:rPr>
        <w:t>actor.</w:t>
      </w:r>
    </w:p>
    <w:p>
      <w:pPr>
        <w:pStyle w:val="BodyText"/>
        <w:spacing w:line="237" w:lineRule="auto" w:before="187"/>
        <w:ind w:left="118" w:right="115"/>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283.-</w:t>
      </w:r>
      <w:r>
        <w:rPr>
          <w:rFonts w:ascii="TeX Gyre Bonum" w:hAnsi="TeX Gyre Bonum"/>
          <w:b/>
          <w:spacing w:val="-23"/>
          <w:w w:val="110"/>
        </w:rPr>
        <w:t> </w:t>
      </w:r>
      <w:r>
        <w:rPr>
          <w:w w:val="110"/>
        </w:rPr>
        <w:t>El</w:t>
      </w:r>
      <w:r>
        <w:rPr>
          <w:spacing w:val="-1"/>
          <w:w w:val="110"/>
        </w:rPr>
        <w:t> </w:t>
      </w:r>
      <w:r>
        <w:rPr>
          <w:w w:val="110"/>
        </w:rPr>
        <w:t>juicio</w:t>
      </w:r>
      <w:r>
        <w:rPr>
          <w:spacing w:val="-3"/>
          <w:w w:val="110"/>
        </w:rPr>
        <w:t> </w:t>
      </w:r>
      <w:r>
        <w:rPr>
          <w:w w:val="110"/>
        </w:rPr>
        <w:t>contencioso</w:t>
      </w:r>
      <w:r>
        <w:rPr>
          <w:spacing w:val="-2"/>
          <w:w w:val="110"/>
        </w:rPr>
        <w:t> </w:t>
      </w:r>
      <w:r>
        <w:rPr>
          <w:w w:val="110"/>
        </w:rPr>
        <w:t>administrativo</w:t>
      </w:r>
      <w:r>
        <w:rPr>
          <w:spacing w:val="-1"/>
          <w:w w:val="110"/>
        </w:rPr>
        <w:t> </w:t>
      </w:r>
      <w:r>
        <w:rPr>
          <w:w w:val="110"/>
        </w:rPr>
        <w:t>podrá</w:t>
      </w:r>
      <w:r>
        <w:rPr>
          <w:spacing w:val="-4"/>
          <w:w w:val="110"/>
        </w:rPr>
        <w:t> </w:t>
      </w:r>
      <w:r>
        <w:rPr>
          <w:w w:val="110"/>
        </w:rPr>
        <w:t>archivarse</w:t>
      </w:r>
      <w:r>
        <w:rPr>
          <w:spacing w:val="-2"/>
          <w:w w:val="110"/>
        </w:rPr>
        <w:t> </w:t>
      </w:r>
      <w:r>
        <w:rPr>
          <w:w w:val="110"/>
        </w:rPr>
        <w:t>cuando</w:t>
      </w:r>
      <w:r>
        <w:rPr>
          <w:spacing w:val="-1"/>
          <w:w w:val="110"/>
        </w:rPr>
        <w:t> </w:t>
      </w:r>
      <w:r>
        <w:rPr>
          <w:w w:val="110"/>
        </w:rPr>
        <w:t>quede</w:t>
      </w:r>
      <w:r>
        <w:rPr>
          <w:spacing w:val="-2"/>
          <w:w w:val="110"/>
        </w:rPr>
        <w:t> </w:t>
      </w:r>
      <w:r>
        <w:rPr>
          <w:w w:val="110"/>
        </w:rPr>
        <w:t>cumplida</w:t>
      </w:r>
      <w:r>
        <w:rPr>
          <w:spacing w:val="-2"/>
          <w:w w:val="110"/>
        </w:rPr>
        <w:t> </w:t>
      </w:r>
      <w:r>
        <w:rPr>
          <w:w w:val="110"/>
        </w:rPr>
        <w:t>la sentencia ejecutoria en que se haya declarado la invalidez del acto o la disposición general impugnada, o bien haya operado la</w:t>
      </w:r>
      <w:r>
        <w:rPr>
          <w:spacing w:val="15"/>
          <w:w w:val="110"/>
        </w:rPr>
        <w:t> </w:t>
      </w:r>
      <w:r>
        <w:rPr>
          <w:w w:val="110"/>
        </w:rPr>
        <w:t>caducidad.</w:t>
      </w:r>
    </w:p>
    <w:p>
      <w:pPr>
        <w:pStyle w:val="BodyText"/>
        <w:spacing w:before="6"/>
        <w:rPr>
          <w:sz w:val="21"/>
        </w:rPr>
      </w:pPr>
    </w:p>
    <w:p>
      <w:pPr>
        <w:pStyle w:val="BodyText"/>
        <w:spacing w:line="249" w:lineRule="auto"/>
        <w:ind w:left="118" w:right="120"/>
        <w:jc w:val="both"/>
      </w:pPr>
      <w:r>
        <w:rPr>
          <w:w w:val="110"/>
        </w:rPr>
        <w:t>Opera la caducidad del cumplimiento de sentencia, cuando  haya transcurrido  el término de  seis</w:t>
      </w:r>
      <w:r>
        <w:rPr>
          <w:spacing w:val="11"/>
          <w:w w:val="110"/>
        </w:rPr>
        <w:t> </w:t>
      </w:r>
      <w:r>
        <w:rPr>
          <w:w w:val="110"/>
        </w:rPr>
        <w:t>meses</w:t>
      </w:r>
      <w:r>
        <w:rPr>
          <w:spacing w:val="10"/>
          <w:w w:val="110"/>
        </w:rPr>
        <w:t> </w:t>
      </w:r>
      <w:r>
        <w:rPr>
          <w:w w:val="110"/>
        </w:rPr>
        <w:t>sin</w:t>
      </w:r>
      <w:r>
        <w:rPr>
          <w:spacing w:val="11"/>
          <w:w w:val="110"/>
        </w:rPr>
        <w:t> </w:t>
      </w:r>
      <w:r>
        <w:rPr>
          <w:w w:val="110"/>
        </w:rPr>
        <w:t>que</w:t>
      </w:r>
      <w:r>
        <w:rPr>
          <w:spacing w:val="10"/>
          <w:w w:val="110"/>
        </w:rPr>
        <w:t> </w:t>
      </w:r>
      <w:r>
        <w:rPr>
          <w:w w:val="110"/>
        </w:rPr>
        <w:t>la</w:t>
      </w:r>
      <w:r>
        <w:rPr>
          <w:spacing w:val="11"/>
          <w:w w:val="110"/>
        </w:rPr>
        <w:t> </w:t>
      </w:r>
      <w:r>
        <w:rPr>
          <w:w w:val="110"/>
        </w:rPr>
        <w:t>parte</w:t>
      </w:r>
      <w:r>
        <w:rPr>
          <w:spacing w:val="10"/>
          <w:w w:val="110"/>
        </w:rPr>
        <w:t> </w:t>
      </w:r>
      <w:r>
        <w:rPr>
          <w:w w:val="110"/>
        </w:rPr>
        <w:t>interesada</w:t>
      </w:r>
      <w:r>
        <w:rPr>
          <w:spacing w:val="11"/>
          <w:w w:val="110"/>
        </w:rPr>
        <w:t> </w:t>
      </w:r>
      <w:r>
        <w:rPr>
          <w:w w:val="110"/>
        </w:rPr>
        <w:t>realice</w:t>
      </w:r>
      <w:r>
        <w:rPr>
          <w:spacing w:val="11"/>
          <w:w w:val="110"/>
        </w:rPr>
        <w:t> </w:t>
      </w:r>
      <w:r>
        <w:rPr>
          <w:w w:val="110"/>
        </w:rPr>
        <w:t>promoción</w:t>
      </w:r>
      <w:r>
        <w:rPr>
          <w:spacing w:val="11"/>
          <w:w w:val="110"/>
        </w:rPr>
        <w:t> </w:t>
      </w:r>
      <w:r>
        <w:rPr>
          <w:w w:val="110"/>
        </w:rPr>
        <w:t>alguna</w:t>
      </w:r>
      <w:r>
        <w:rPr>
          <w:spacing w:val="11"/>
          <w:w w:val="110"/>
        </w:rPr>
        <w:t> </w:t>
      </w:r>
      <w:r>
        <w:rPr>
          <w:w w:val="110"/>
        </w:rPr>
        <w:t>al</w:t>
      </w:r>
      <w:r>
        <w:rPr>
          <w:spacing w:val="16"/>
          <w:w w:val="110"/>
        </w:rPr>
        <w:t> </w:t>
      </w:r>
      <w:r>
        <w:rPr>
          <w:w w:val="110"/>
        </w:rPr>
        <w:t>respecto.</w:t>
      </w:r>
    </w:p>
    <w:p>
      <w:pPr>
        <w:pStyle w:val="BodyText"/>
        <w:spacing w:before="183"/>
        <w:ind w:left="118" w:right="121"/>
        <w:jc w:val="both"/>
      </w:pPr>
      <w:r>
        <w:rPr>
          <w:rFonts w:ascii="TeX Gyre Bonum" w:hAnsi="TeX Gyre Bonum"/>
          <w:b/>
          <w:w w:val="110"/>
        </w:rPr>
        <w:t>Artículo 284.- </w:t>
      </w:r>
      <w:r>
        <w:rPr>
          <w:w w:val="110"/>
        </w:rPr>
        <w:t>Las disposiciones anteriores se aplicarán en lo conducente cuando no se de cumplimiento, se viole o exista exceso o defecto en la ejecución del acuerdo de suspensión que  se hubiere decretado respecto del acto</w:t>
      </w:r>
      <w:r>
        <w:rPr>
          <w:spacing w:val="12"/>
          <w:w w:val="110"/>
        </w:rPr>
        <w:t> </w:t>
      </w:r>
      <w:r>
        <w:rPr>
          <w:w w:val="110"/>
        </w:rPr>
        <w:t>impugnado.</w:t>
      </w:r>
    </w:p>
    <w:p>
      <w:pPr>
        <w:pStyle w:val="BodyText"/>
        <w:rPr>
          <w:sz w:val="22"/>
        </w:rPr>
      </w:pPr>
    </w:p>
    <w:p>
      <w:pPr>
        <w:pStyle w:val="BodyText"/>
        <w:spacing w:before="11"/>
        <w:rPr>
          <w:sz w:val="19"/>
        </w:rPr>
      </w:pPr>
    </w:p>
    <w:p>
      <w:pPr>
        <w:pStyle w:val="Heading1"/>
        <w:spacing w:line="192" w:lineRule="auto"/>
        <w:ind w:left="3381" w:right="3381"/>
      </w:pPr>
      <w:r>
        <w:rPr/>
        <w:t>CAPÍTULO TERCERO BIS DE LA ACCIÓN POPULAR</w:t>
      </w:r>
    </w:p>
    <w:p>
      <w:pPr>
        <w:pStyle w:val="BodyText"/>
        <w:spacing w:before="190"/>
        <w:ind w:left="118" w:right="120"/>
        <w:jc w:val="both"/>
      </w:pPr>
      <w:r>
        <w:rPr>
          <w:rFonts w:ascii="TeX Gyre Bonum" w:hAnsi="TeX Gyre Bonum"/>
          <w:b/>
          <w:w w:val="110"/>
        </w:rPr>
        <w:t>Artículo 284 A.- </w:t>
      </w:r>
      <w:r>
        <w:rPr>
          <w:w w:val="110"/>
        </w:rPr>
        <w:t>La acción popular es una acción pública que será procedente para proteger los derechos e intereses colectivos contenidos en las materias que señala el artículo 1.1 en sus fracciones I, II, V, VII, VIII, IX, X y XI del Código Administrativo del Estado de</w:t>
      </w:r>
      <w:r>
        <w:rPr>
          <w:spacing w:val="23"/>
          <w:w w:val="110"/>
        </w:rPr>
        <w:t> </w:t>
      </w:r>
      <w:r>
        <w:rPr>
          <w:w w:val="110"/>
        </w:rPr>
        <w:t>México.</w:t>
      </w:r>
    </w:p>
    <w:p>
      <w:pPr>
        <w:pStyle w:val="BodyText"/>
        <w:rPr>
          <w:sz w:val="21"/>
        </w:rPr>
      </w:pPr>
    </w:p>
    <w:p>
      <w:pPr>
        <w:pStyle w:val="BodyText"/>
        <w:spacing w:line="249" w:lineRule="auto" w:before="1"/>
        <w:ind w:left="118" w:right="121"/>
        <w:jc w:val="both"/>
      </w:pPr>
      <w:r>
        <w:rPr>
          <w:w w:val="110"/>
        </w:rPr>
        <w:t>La protección de los derechos e intereses colectivos a que se refiere el párrafo anterior, comprenderán la prevención y restauración del agravio contingente, en el marco de respeto y aplicación irrestricta de los derechos fundamentales de las personas.</w:t>
      </w:r>
    </w:p>
    <w:p>
      <w:pPr>
        <w:pStyle w:val="BodyText"/>
        <w:spacing w:line="228" w:lineRule="auto" w:before="196"/>
        <w:ind w:left="118" w:right="119"/>
        <w:jc w:val="both"/>
      </w:pPr>
      <w:r>
        <w:rPr>
          <w:rFonts w:ascii="TeX Gyre Bonum" w:hAnsi="TeX Gyre Bonum"/>
          <w:b/>
          <w:w w:val="110"/>
        </w:rPr>
        <w:t>Artículo 284 B.-</w:t>
      </w:r>
      <w:r>
        <w:rPr>
          <w:rFonts w:ascii="TeX Gyre Bonum" w:hAnsi="TeX Gyre Bonum"/>
          <w:b/>
          <w:spacing w:val="-42"/>
          <w:w w:val="110"/>
        </w:rPr>
        <w:t> </w:t>
      </w:r>
      <w:r>
        <w:rPr>
          <w:w w:val="110"/>
        </w:rPr>
        <w:t>La iniciativa popular se sustanciará y resolverá con arreglo a las disposiciones de</w:t>
      </w:r>
      <w:r>
        <w:rPr>
          <w:spacing w:val="9"/>
          <w:w w:val="110"/>
        </w:rPr>
        <w:t> </w:t>
      </w:r>
      <w:r>
        <w:rPr>
          <w:w w:val="110"/>
        </w:rPr>
        <w:t>los</w:t>
      </w:r>
      <w:r>
        <w:rPr>
          <w:spacing w:val="9"/>
          <w:w w:val="110"/>
        </w:rPr>
        <w:t> </w:t>
      </w:r>
      <w:r>
        <w:rPr>
          <w:w w:val="110"/>
        </w:rPr>
        <w:t>títulos</w:t>
      </w:r>
      <w:r>
        <w:rPr>
          <w:spacing w:val="10"/>
          <w:w w:val="110"/>
        </w:rPr>
        <w:t> </w:t>
      </w:r>
      <w:r>
        <w:rPr>
          <w:w w:val="110"/>
        </w:rPr>
        <w:t>primero</w:t>
      </w:r>
      <w:r>
        <w:rPr>
          <w:spacing w:val="11"/>
          <w:w w:val="110"/>
        </w:rPr>
        <w:t> </w:t>
      </w:r>
      <w:r>
        <w:rPr>
          <w:w w:val="110"/>
        </w:rPr>
        <w:t>y</w:t>
      </w:r>
      <w:r>
        <w:rPr>
          <w:spacing w:val="9"/>
          <w:w w:val="110"/>
        </w:rPr>
        <w:t> </w:t>
      </w:r>
      <w:r>
        <w:rPr>
          <w:w w:val="110"/>
        </w:rPr>
        <w:t>tercero</w:t>
      </w:r>
      <w:r>
        <w:rPr>
          <w:spacing w:val="11"/>
          <w:w w:val="110"/>
        </w:rPr>
        <w:t> </w:t>
      </w:r>
      <w:r>
        <w:rPr>
          <w:w w:val="110"/>
        </w:rPr>
        <w:t>de</w:t>
      </w:r>
      <w:r>
        <w:rPr>
          <w:spacing w:val="9"/>
          <w:w w:val="110"/>
        </w:rPr>
        <w:t> </w:t>
      </w:r>
      <w:r>
        <w:rPr>
          <w:w w:val="110"/>
        </w:rPr>
        <w:t>este</w:t>
      </w:r>
      <w:r>
        <w:rPr>
          <w:spacing w:val="10"/>
          <w:w w:val="110"/>
        </w:rPr>
        <w:t> </w:t>
      </w:r>
      <w:r>
        <w:rPr>
          <w:w w:val="110"/>
        </w:rPr>
        <w:t>Código.</w:t>
      </w:r>
    </w:p>
    <w:p>
      <w:pPr>
        <w:pStyle w:val="BodyText"/>
        <w:spacing w:before="6"/>
        <w:rPr>
          <w:sz w:val="17"/>
        </w:rPr>
      </w:pPr>
    </w:p>
    <w:p>
      <w:pPr>
        <w:pStyle w:val="BodyText"/>
        <w:ind w:left="118"/>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284</w:t>
      </w:r>
      <w:r>
        <w:rPr>
          <w:rFonts w:ascii="TeX Gyre Bonum" w:hAnsi="TeX Gyre Bonum"/>
          <w:b/>
          <w:spacing w:val="-20"/>
          <w:w w:val="110"/>
        </w:rPr>
        <w:t> </w:t>
      </w:r>
      <w:r>
        <w:rPr>
          <w:rFonts w:ascii="TeX Gyre Bonum" w:hAnsi="TeX Gyre Bonum"/>
          <w:b/>
          <w:w w:val="110"/>
        </w:rPr>
        <w:t>C.-</w:t>
      </w:r>
      <w:r>
        <w:rPr>
          <w:rFonts w:ascii="TeX Gyre Bonum" w:hAnsi="TeX Gyre Bonum"/>
          <w:b/>
          <w:spacing w:val="-23"/>
          <w:w w:val="110"/>
        </w:rPr>
        <w:t> </w:t>
      </w:r>
      <w:r>
        <w:rPr>
          <w:w w:val="110"/>
        </w:rPr>
        <w:t>En</w:t>
      </w:r>
      <w:r>
        <w:rPr>
          <w:spacing w:val="-2"/>
          <w:w w:val="110"/>
        </w:rPr>
        <w:t> </w:t>
      </w:r>
      <w:r>
        <w:rPr>
          <w:w w:val="110"/>
        </w:rPr>
        <w:t>el</w:t>
      </w:r>
      <w:r>
        <w:rPr>
          <w:spacing w:val="-3"/>
          <w:w w:val="110"/>
        </w:rPr>
        <w:t> </w:t>
      </w:r>
      <w:r>
        <w:rPr>
          <w:w w:val="110"/>
        </w:rPr>
        <w:t>escrito</w:t>
      </w:r>
      <w:r>
        <w:rPr>
          <w:spacing w:val="-2"/>
          <w:w w:val="110"/>
        </w:rPr>
        <w:t> </w:t>
      </w:r>
      <w:r>
        <w:rPr>
          <w:w w:val="110"/>
        </w:rPr>
        <w:t>inicial</w:t>
      </w:r>
      <w:r>
        <w:rPr>
          <w:spacing w:val="-3"/>
          <w:w w:val="110"/>
        </w:rPr>
        <w:t> </w:t>
      </w:r>
      <w:r>
        <w:rPr>
          <w:w w:val="110"/>
        </w:rPr>
        <w:t>de</w:t>
      </w:r>
      <w:r>
        <w:rPr>
          <w:spacing w:val="-4"/>
          <w:w w:val="110"/>
        </w:rPr>
        <w:t> </w:t>
      </w:r>
      <w:r>
        <w:rPr>
          <w:w w:val="110"/>
        </w:rPr>
        <w:t>demanda se</w:t>
      </w:r>
      <w:r>
        <w:rPr>
          <w:spacing w:val="-4"/>
          <w:w w:val="110"/>
        </w:rPr>
        <w:t> </w:t>
      </w:r>
      <w:r>
        <w:rPr>
          <w:w w:val="110"/>
        </w:rPr>
        <w:t>describirán</w:t>
      </w:r>
      <w:r>
        <w:rPr>
          <w:spacing w:val="-2"/>
          <w:w w:val="110"/>
        </w:rPr>
        <w:t> </w:t>
      </w:r>
      <w:r>
        <w:rPr>
          <w:w w:val="110"/>
        </w:rPr>
        <w:t>los</w:t>
      </w:r>
      <w:r>
        <w:rPr>
          <w:spacing w:val="-4"/>
          <w:w w:val="110"/>
        </w:rPr>
        <w:t> </w:t>
      </w:r>
      <w:r>
        <w:rPr>
          <w:w w:val="110"/>
        </w:rPr>
        <w:t>siguientes</w:t>
      </w:r>
      <w:r>
        <w:rPr>
          <w:spacing w:val="-4"/>
          <w:w w:val="110"/>
        </w:rPr>
        <w:t> </w:t>
      </w:r>
      <w:r>
        <w:rPr>
          <w:w w:val="110"/>
        </w:rPr>
        <w:t>requisitos:</w:t>
      </w:r>
    </w:p>
    <w:p>
      <w:pPr>
        <w:pStyle w:val="ListParagraph"/>
        <w:numPr>
          <w:ilvl w:val="0"/>
          <w:numId w:val="47"/>
        </w:numPr>
        <w:tabs>
          <w:tab w:pos="434" w:val="left" w:leader="none"/>
        </w:tabs>
        <w:spacing w:line="240" w:lineRule="auto" w:before="178" w:after="0"/>
        <w:ind w:left="433" w:right="0" w:hanging="316"/>
        <w:jc w:val="left"/>
        <w:rPr>
          <w:sz w:val="20"/>
        </w:rPr>
      </w:pPr>
      <w:r>
        <w:rPr>
          <w:w w:val="105"/>
          <w:sz w:val="20"/>
        </w:rPr>
        <w:t>Identificación</w:t>
      </w:r>
      <w:r>
        <w:rPr>
          <w:spacing w:val="30"/>
          <w:w w:val="105"/>
          <w:sz w:val="20"/>
        </w:rPr>
        <w:t> </w:t>
      </w:r>
      <w:r>
        <w:rPr>
          <w:w w:val="105"/>
          <w:sz w:val="20"/>
        </w:rPr>
        <w:t>del</w:t>
      </w:r>
      <w:r>
        <w:rPr>
          <w:spacing w:val="31"/>
          <w:w w:val="105"/>
          <w:sz w:val="20"/>
        </w:rPr>
        <w:t> </w:t>
      </w:r>
      <w:r>
        <w:rPr>
          <w:w w:val="105"/>
          <w:sz w:val="20"/>
        </w:rPr>
        <w:t>derecho</w:t>
      </w:r>
      <w:r>
        <w:rPr>
          <w:spacing w:val="32"/>
          <w:w w:val="105"/>
          <w:sz w:val="20"/>
        </w:rPr>
        <w:t> </w:t>
      </w:r>
      <w:r>
        <w:rPr>
          <w:w w:val="105"/>
          <w:sz w:val="20"/>
        </w:rPr>
        <w:t>o</w:t>
      </w:r>
      <w:r>
        <w:rPr>
          <w:spacing w:val="32"/>
          <w:w w:val="105"/>
          <w:sz w:val="20"/>
        </w:rPr>
        <w:t> </w:t>
      </w:r>
      <w:r>
        <w:rPr>
          <w:w w:val="105"/>
          <w:sz w:val="20"/>
        </w:rPr>
        <w:t>interés</w:t>
      </w:r>
      <w:r>
        <w:rPr>
          <w:spacing w:val="30"/>
          <w:w w:val="105"/>
          <w:sz w:val="20"/>
        </w:rPr>
        <w:t> </w:t>
      </w:r>
      <w:r>
        <w:rPr>
          <w:w w:val="105"/>
          <w:sz w:val="20"/>
        </w:rPr>
        <w:t>colectivo</w:t>
      </w:r>
      <w:r>
        <w:rPr>
          <w:spacing w:val="31"/>
          <w:w w:val="105"/>
          <w:sz w:val="20"/>
        </w:rPr>
        <w:t> </w:t>
      </w:r>
      <w:r>
        <w:rPr>
          <w:w w:val="105"/>
          <w:sz w:val="20"/>
        </w:rPr>
        <w:t>agraviado</w:t>
      </w:r>
      <w:r>
        <w:rPr>
          <w:spacing w:val="32"/>
          <w:w w:val="105"/>
          <w:sz w:val="20"/>
        </w:rPr>
        <w:t> </w:t>
      </w:r>
      <w:r>
        <w:rPr>
          <w:w w:val="105"/>
          <w:sz w:val="20"/>
        </w:rPr>
        <w:t>o</w:t>
      </w:r>
      <w:r>
        <w:rPr>
          <w:spacing w:val="32"/>
          <w:w w:val="105"/>
          <w:sz w:val="20"/>
        </w:rPr>
        <w:t> </w:t>
      </w:r>
      <w:r>
        <w:rPr>
          <w:w w:val="105"/>
          <w:sz w:val="20"/>
        </w:rPr>
        <w:t>que</w:t>
      </w:r>
      <w:r>
        <w:rPr>
          <w:spacing w:val="29"/>
          <w:w w:val="105"/>
          <w:sz w:val="20"/>
        </w:rPr>
        <w:t> </w:t>
      </w:r>
      <w:r>
        <w:rPr>
          <w:w w:val="105"/>
          <w:sz w:val="20"/>
        </w:rPr>
        <w:t>se</w:t>
      </w:r>
      <w:r>
        <w:rPr>
          <w:spacing w:val="30"/>
          <w:w w:val="105"/>
          <w:sz w:val="20"/>
        </w:rPr>
        <w:t> </w:t>
      </w:r>
      <w:r>
        <w:rPr>
          <w:w w:val="105"/>
          <w:sz w:val="20"/>
        </w:rPr>
        <w:t>pretende</w:t>
      </w:r>
      <w:r>
        <w:rPr>
          <w:spacing w:val="29"/>
          <w:w w:val="105"/>
          <w:sz w:val="20"/>
        </w:rPr>
        <w:t> </w:t>
      </w:r>
      <w:r>
        <w:rPr>
          <w:w w:val="105"/>
          <w:sz w:val="20"/>
        </w:rPr>
        <w:t>proteger;</w:t>
      </w:r>
    </w:p>
    <w:p>
      <w:pPr>
        <w:pStyle w:val="ListParagraph"/>
        <w:numPr>
          <w:ilvl w:val="0"/>
          <w:numId w:val="47"/>
        </w:numPr>
        <w:tabs>
          <w:tab w:pos="439" w:val="left" w:leader="none"/>
        </w:tabs>
        <w:spacing w:line="240" w:lineRule="auto" w:before="177" w:after="0"/>
        <w:ind w:left="438" w:right="0" w:hanging="321"/>
        <w:jc w:val="left"/>
        <w:rPr>
          <w:sz w:val="20"/>
        </w:rPr>
      </w:pPr>
      <w:r>
        <w:rPr>
          <w:w w:val="110"/>
          <w:sz w:val="20"/>
        </w:rPr>
        <w:t>Los hechos, actos u omisiones que la</w:t>
      </w:r>
      <w:r>
        <w:rPr>
          <w:spacing w:val="19"/>
          <w:w w:val="110"/>
          <w:sz w:val="20"/>
        </w:rPr>
        <w:t> </w:t>
      </w:r>
      <w:r>
        <w:rPr>
          <w:w w:val="110"/>
          <w:sz w:val="20"/>
        </w:rPr>
        <w:t>motivan;</w:t>
      </w:r>
    </w:p>
    <w:p>
      <w:pPr>
        <w:pStyle w:val="ListParagraph"/>
        <w:numPr>
          <w:ilvl w:val="0"/>
          <w:numId w:val="47"/>
        </w:numPr>
        <w:tabs>
          <w:tab w:pos="434" w:val="left" w:leader="none"/>
        </w:tabs>
        <w:spacing w:line="240" w:lineRule="auto" w:before="178" w:after="0"/>
        <w:ind w:left="433" w:right="0" w:hanging="316"/>
        <w:jc w:val="left"/>
        <w:rPr>
          <w:sz w:val="20"/>
        </w:rPr>
      </w:pPr>
      <w:r>
        <w:rPr>
          <w:w w:val="110"/>
          <w:sz w:val="20"/>
        </w:rPr>
        <w:t>Enunciación de las</w:t>
      </w:r>
      <w:r>
        <w:rPr>
          <w:spacing w:val="31"/>
          <w:w w:val="110"/>
          <w:sz w:val="20"/>
        </w:rPr>
        <w:t> </w:t>
      </w:r>
      <w:r>
        <w:rPr>
          <w:w w:val="110"/>
          <w:sz w:val="20"/>
        </w:rPr>
        <w:t>pretensiones;</w:t>
      </w:r>
    </w:p>
    <w:p>
      <w:pPr>
        <w:pStyle w:val="ListParagraph"/>
        <w:numPr>
          <w:ilvl w:val="0"/>
          <w:numId w:val="47"/>
        </w:numPr>
        <w:tabs>
          <w:tab w:pos="446" w:val="left" w:leader="none"/>
        </w:tabs>
        <w:spacing w:line="240" w:lineRule="auto" w:before="179" w:after="0"/>
        <w:ind w:left="445" w:right="0" w:hanging="328"/>
        <w:jc w:val="left"/>
        <w:rPr>
          <w:sz w:val="20"/>
        </w:rPr>
      </w:pPr>
      <w:r>
        <w:rPr>
          <w:w w:val="110"/>
          <w:sz w:val="20"/>
        </w:rPr>
        <w:t>Señalamiento de la autoridad</w:t>
      </w:r>
      <w:r>
        <w:rPr>
          <w:spacing w:val="44"/>
          <w:w w:val="110"/>
          <w:sz w:val="20"/>
        </w:rPr>
        <w:t> </w:t>
      </w:r>
      <w:r>
        <w:rPr>
          <w:w w:val="110"/>
          <w:sz w:val="20"/>
        </w:rPr>
        <w:t>responsable;</w:t>
      </w:r>
    </w:p>
    <w:p>
      <w:pPr>
        <w:spacing w:after="0" w:line="240" w:lineRule="auto"/>
        <w:jc w:val="left"/>
        <w:rPr>
          <w:sz w:val="20"/>
        </w:rPr>
        <w:sectPr>
          <w:pgSz w:w="12240" w:h="15840"/>
          <w:pgMar w:header="720" w:footer="1030" w:top="1680" w:bottom="1220" w:left="1300" w:right="1300"/>
        </w:sectPr>
      </w:pPr>
    </w:p>
    <w:p>
      <w:pPr>
        <w:pStyle w:val="BodyText"/>
        <w:spacing w:before="1"/>
        <w:rPr>
          <w:sz w:val="12"/>
        </w:rPr>
      </w:pPr>
    </w:p>
    <w:p>
      <w:pPr>
        <w:pStyle w:val="ListParagraph"/>
        <w:numPr>
          <w:ilvl w:val="0"/>
          <w:numId w:val="47"/>
        </w:numPr>
        <w:tabs>
          <w:tab w:pos="434" w:val="left" w:leader="none"/>
        </w:tabs>
        <w:spacing w:line="240" w:lineRule="auto" w:before="57" w:after="0"/>
        <w:ind w:left="433" w:right="0" w:hanging="316"/>
        <w:jc w:val="left"/>
        <w:rPr>
          <w:sz w:val="20"/>
        </w:rPr>
      </w:pPr>
      <w:r>
        <w:rPr>
          <w:w w:val="110"/>
          <w:sz w:val="20"/>
        </w:rPr>
        <w:t>Descripción de las pruebas que justifican la</w:t>
      </w:r>
      <w:r>
        <w:rPr>
          <w:spacing w:val="22"/>
          <w:w w:val="110"/>
          <w:sz w:val="20"/>
        </w:rPr>
        <w:t> </w:t>
      </w:r>
      <w:r>
        <w:rPr>
          <w:w w:val="110"/>
          <w:sz w:val="20"/>
        </w:rPr>
        <w:t>acción;</w:t>
      </w:r>
    </w:p>
    <w:p>
      <w:pPr>
        <w:pStyle w:val="ListParagraph"/>
        <w:numPr>
          <w:ilvl w:val="0"/>
          <w:numId w:val="47"/>
        </w:numPr>
        <w:tabs>
          <w:tab w:pos="395" w:val="left" w:leader="none"/>
        </w:tabs>
        <w:spacing w:line="240" w:lineRule="auto" w:before="179" w:after="0"/>
        <w:ind w:left="394" w:right="0" w:hanging="277"/>
        <w:jc w:val="left"/>
        <w:rPr>
          <w:sz w:val="20"/>
        </w:rPr>
      </w:pPr>
      <w:r>
        <w:rPr>
          <w:w w:val="110"/>
          <w:sz w:val="20"/>
        </w:rPr>
        <w:t>Domicilio para recibir</w:t>
      </w:r>
      <w:r>
        <w:rPr>
          <w:spacing w:val="31"/>
          <w:w w:val="110"/>
          <w:sz w:val="20"/>
        </w:rPr>
        <w:t> </w:t>
      </w:r>
      <w:r>
        <w:rPr>
          <w:w w:val="110"/>
          <w:sz w:val="20"/>
        </w:rPr>
        <w:t>notificaciones;</w:t>
      </w:r>
    </w:p>
    <w:p>
      <w:pPr>
        <w:pStyle w:val="ListParagraph"/>
        <w:numPr>
          <w:ilvl w:val="0"/>
          <w:numId w:val="47"/>
        </w:numPr>
        <w:tabs>
          <w:tab w:pos="436" w:val="left" w:leader="none"/>
        </w:tabs>
        <w:spacing w:line="230" w:lineRule="auto" w:before="185" w:after="0"/>
        <w:ind w:left="118" w:right="121" w:firstLine="0"/>
        <w:jc w:val="both"/>
        <w:rPr>
          <w:sz w:val="20"/>
        </w:rPr>
      </w:pPr>
      <w:r>
        <w:rPr>
          <w:w w:val="110"/>
          <w:sz w:val="20"/>
        </w:rPr>
        <w:t>Listado de nombres de los accionantes el cual no deberá ser menor a diez personas por cada derecho o interés colectivo que se</w:t>
      </w:r>
      <w:r>
        <w:rPr>
          <w:spacing w:val="9"/>
          <w:w w:val="110"/>
          <w:sz w:val="20"/>
        </w:rPr>
        <w:t> </w:t>
      </w:r>
      <w:r>
        <w:rPr>
          <w:w w:val="110"/>
          <w:sz w:val="20"/>
        </w:rPr>
        <w:t>argumente.</w:t>
      </w:r>
    </w:p>
    <w:p>
      <w:pPr>
        <w:pStyle w:val="BodyText"/>
        <w:spacing w:before="3"/>
        <w:rPr>
          <w:sz w:val="18"/>
        </w:rPr>
      </w:pPr>
    </w:p>
    <w:p>
      <w:pPr>
        <w:pStyle w:val="BodyText"/>
        <w:spacing w:line="230" w:lineRule="auto"/>
        <w:ind w:left="118" w:right="123"/>
        <w:jc w:val="both"/>
      </w:pPr>
      <w:r>
        <w:rPr>
          <w:rFonts w:ascii="TeX Gyre Bonum" w:hAnsi="TeX Gyre Bonum"/>
          <w:b/>
          <w:w w:val="110"/>
        </w:rPr>
        <w:t>Artículo 284 D.- </w:t>
      </w:r>
      <w:r>
        <w:rPr>
          <w:w w:val="110"/>
        </w:rPr>
        <w:t>En la acción popular procede el recurso de revisión ante la Sala Superior, en los términos y contra los actos previstos en los artículos 285, 286, 287 y 288 de este Código.</w:t>
      </w:r>
    </w:p>
    <w:p>
      <w:pPr>
        <w:pStyle w:val="BodyText"/>
        <w:rPr>
          <w:sz w:val="22"/>
        </w:rPr>
      </w:pPr>
    </w:p>
    <w:p>
      <w:pPr>
        <w:pStyle w:val="Heading1"/>
        <w:spacing w:line="263" w:lineRule="exact" w:before="181"/>
        <w:ind w:right="2121"/>
      </w:pPr>
      <w:r>
        <w:rPr/>
        <w:t>CAPÍTULO CUARTO</w:t>
      </w:r>
    </w:p>
    <w:p>
      <w:pPr>
        <w:spacing w:line="263" w:lineRule="exact" w:before="0"/>
        <w:ind w:left="2121" w:right="2121" w:firstLine="0"/>
        <w:jc w:val="center"/>
        <w:rPr>
          <w:rFonts w:ascii="TeX Gyre Bonum" w:hAnsi="TeX Gyre Bonum"/>
          <w:b/>
          <w:sz w:val="20"/>
        </w:rPr>
      </w:pPr>
      <w:r>
        <w:rPr>
          <w:rFonts w:ascii="TeX Gyre Bonum" w:hAnsi="TeX Gyre Bonum"/>
          <w:b/>
          <w:sz w:val="20"/>
        </w:rPr>
        <w:t>Del Recurso de Revisión</w:t>
      </w:r>
    </w:p>
    <w:p>
      <w:pPr>
        <w:spacing w:before="177"/>
        <w:ind w:left="118" w:right="0" w:firstLine="0"/>
        <w:jc w:val="left"/>
        <w:rPr>
          <w:sz w:val="20"/>
        </w:rPr>
      </w:pPr>
      <w:r>
        <w:rPr>
          <w:rFonts w:ascii="TeX Gyre Bonum" w:hAnsi="TeX Gyre Bonum"/>
          <w:b/>
          <w:w w:val="110"/>
          <w:sz w:val="20"/>
        </w:rPr>
        <w:t>Artículo 285.- </w:t>
      </w:r>
      <w:r>
        <w:rPr>
          <w:w w:val="110"/>
          <w:sz w:val="20"/>
        </w:rPr>
        <w:t>Procede el recurso de revisión en contra de:</w:t>
      </w:r>
    </w:p>
    <w:p>
      <w:pPr>
        <w:pStyle w:val="BodyText"/>
        <w:spacing w:before="9"/>
        <w:rPr>
          <w:sz w:val="19"/>
        </w:rPr>
      </w:pPr>
    </w:p>
    <w:p>
      <w:pPr>
        <w:pStyle w:val="ListParagraph"/>
        <w:numPr>
          <w:ilvl w:val="0"/>
          <w:numId w:val="48"/>
        </w:numPr>
        <w:tabs>
          <w:tab w:pos="316" w:val="left" w:leader="none"/>
        </w:tabs>
        <w:spacing w:line="240" w:lineRule="auto" w:before="1" w:after="0"/>
        <w:ind w:left="315" w:right="0" w:hanging="198"/>
        <w:jc w:val="left"/>
        <w:rPr>
          <w:sz w:val="20"/>
        </w:rPr>
      </w:pPr>
      <w:r>
        <w:rPr>
          <w:w w:val="110"/>
          <w:sz w:val="20"/>
        </w:rPr>
        <w:t>Los acuerdos que desechen la</w:t>
      </w:r>
      <w:r>
        <w:rPr>
          <w:spacing w:val="52"/>
          <w:w w:val="110"/>
          <w:sz w:val="20"/>
        </w:rPr>
        <w:t> </w:t>
      </w:r>
      <w:r>
        <w:rPr>
          <w:w w:val="110"/>
          <w:sz w:val="20"/>
        </w:rPr>
        <w:t>demanda;</w:t>
      </w:r>
    </w:p>
    <w:p>
      <w:pPr>
        <w:pStyle w:val="BodyText"/>
        <w:spacing w:before="4"/>
        <w:rPr>
          <w:sz w:val="21"/>
        </w:rPr>
      </w:pPr>
    </w:p>
    <w:p>
      <w:pPr>
        <w:pStyle w:val="ListParagraph"/>
        <w:numPr>
          <w:ilvl w:val="0"/>
          <w:numId w:val="48"/>
        </w:numPr>
        <w:tabs>
          <w:tab w:pos="388" w:val="left" w:leader="none"/>
        </w:tabs>
        <w:spacing w:line="247" w:lineRule="auto" w:before="0" w:after="0"/>
        <w:ind w:left="118" w:right="112" w:firstLine="0"/>
        <w:jc w:val="both"/>
        <w:rPr>
          <w:sz w:val="20"/>
        </w:rPr>
      </w:pPr>
      <w:r>
        <w:rPr>
          <w:w w:val="110"/>
          <w:sz w:val="20"/>
        </w:rPr>
        <w:t>Los acuerdos que concedan o nieguen la suspensión del acto impugnado, los que revoquen o modifiquen estos acuerdos y los que señalen garantías o cauciones con motivo de </w:t>
      </w:r>
      <w:r>
        <w:rPr>
          <w:spacing w:val="4"/>
          <w:w w:val="110"/>
          <w:sz w:val="20"/>
        </w:rPr>
        <w:t>la </w:t>
      </w:r>
      <w:r>
        <w:rPr>
          <w:w w:val="110"/>
          <w:sz w:val="20"/>
        </w:rPr>
        <w:t>propia suspensión;</w:t>
      </w:r>
    </w:p>
    <w:p>
      <w:pPr>
        <w:pStyle w:val="BodyText"/>
        <w:spacing w:before="9"/>
      </w:pPr>
    </w:p>
    <w:p>
      <w:pPr>
        <w:pStyle w:val="ListParagraph"/>
        <w:numPr>
          <w:ilvl w:val="0"/>
          <w:numId w:val="48"/>
        </w:numPr>
        <w:tabs>
          <w:tab w:pos="450" w:val="left" w:leader="none"/>
        </w:tabs>
        <w:spacing w:line="240" w:lineRule="auto" w:before="0" w:after="0"/>
        <w:ind w:left="450" w:right="0" w:hanging="332"/>
        <w:jc w:val="left"/>
        <w:rPr>
          <w:sz w:val="20"/>
        </w:rPr>
      </w:pPr>
      <w:r>
        <w:rPr>
          <w:w w:val="110"/>
          <w:sz w:val="20"/>
        </w:rPr>
        <w:t>Las resoluciones que decreten o nieguen</w:t>
      </w:r>
      <w:r>
        <w:rPr>
          <w:spacing w:val="13"/>
          <w:w w:val="110"/>
          <w:sz w:val="20"/>
        </w:rPr>
        <w:t> </w:t>
      </w:r>
      <w:r>
        <w:rPr>
          <w:w w:val="110"/>
          <w:sz w:val="20"/>
        </w:rPr>
        <w:t>sobreseimientos;</w:t>
      </w:r>
    </w:p>
    <w:p>
      <w:pPr>
        <w:pStyle w:val="BodyText"/>
        <w:spacing w:before="4"/>
        <w:rPr>
          <w:sz w:val="21"/>
        </w:rPr>
      </w:pPr>
    </w:p>
    <w:p>
      <w:pPr>
        <w:pStyle w:val="ListParagraph"/>
        <w:numPr>
          <w:ilvl w:val="0"/>
          <w:numId w:val="48"/>
        </w:numPr>
        <w:tabs>
          <w:tab w:pos="501" w:val="left" w:leader="none"/>
        </w:tabs>
        <w:spacing w:line="247" w:lineRule="auto" w:before="1" w:after="0"/>
        <w:ind w:left="118" w:right="114" w:firstLine="0"/>
        <w:jc w:val="both"/>
        <w:rPr>
          <w:sz w:val="20"/>
        </w:rPr>
      </w:pPr>
      <w:r>
        <w:rPr>
          <w:w w:val="110"/>
          <w:sz w:val="20"/>
        </w:rPr>
        <w:t>Las sentencias que decidan la cuestión planteada, por violaciones cometidas en ellas o durante el procedimiento del juicio, en este último caso cuando hayan dejado sin defensa al recurrente</w:t>
      </w:r>
      <w:r>
        <w:rPr>
          <w:spacing w:val="10"/>
          <w:w w:val="110"/>
          <w:sz w:val="20"/>
        </w:rPr>
        <w:t> </w:t>
      </w:r>
      <w:r>
        <w:rPr>
          <w:w w:val="110"/>
          <w:sz w:val="20"/>
        </w:rPr>
        <w:t>y</w:t>
      </w:r>
      <w:r>
        <w:rPr>
          <w:spacing w:val="11"/>
          <w:w w:val="110"/>
          <w:sz w:val="20"/>
        </w:rPr>
        <w:t> </w:t>
      </w:r>
      <w:r>
        <w:rPr>
          <w:w w:val="110"/>
          <w:sz w:val="20"/>
        </w:rPr>
        <w:t>trascienden</w:t>
      </w:r>
      <w:r>
        <w:rPr>
          <w:spacing w:val="14"/>
          <w:w w:val="110"/>
          <w:sz w:val="20"/>
        </w:rPr>
        <w:t> </w:t>
      </w:r>
      <w:r>
        <w:rPr>
          <w:w w:val="110"/>
          <w:sz w:val="20"/>
        </w:rPr>
        <w:t>al</w:t>
      </w:r>
      <w:r>
        <w:rPr>
          <w:spacing w:val="11"/>
          <w:w w:val="110"/>
          <w:sz w:val="20"/>
        </w:rPr>
        <w:t> </w:t>
      </w:r>
      <w:r>
        <w:rPr>
          <w:w w:val="110"/>
          <w:sz w:val="20"/>
        </w:rPr>
        <w:t>sentido</w:t>
      </w:r>
      <w:r>
        <w:rPr>
          <w:spacing w:val="12"/>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sentencias;</w:t>
      </w:r>
      <w:r>
        <w:rPr>
          <w:spacing w:val="13"/>
          <w:w w:val="110"/>
          <w:sz w:val="20"/>
        </w:rPr>
        <w:t> </w:t>
      </w:r>
      <w:r>
        <w:rPr>
          <w:w w:val="110"/>
          <w:sz w:val="20"/>
        </w:rPr>
        <w:t>y</w:t>
      </w:r>
    </w:p>
    <w:p>
      <w:pPr>
        <w:pStyle w:val="BodyText"/>
        <w:spacing w:before="9"/>
      </w:pPr>
    </w:p>
    <w:p>
      <w:pPr>
        <w:pStyle w:val="ListParagraph"/>
        <w:numPr>
          <w:ilvl w:val="0"/>
          <w:numId w:val="48"/>
        </w:numPr>
        <w:tabs>
          <w:tab w:pos="388" w:val="left" w:leader="none"/>
        </w:tabs>
        <w:spacing w:line="240" w:lineRule="auto" w:before="0" w:after="0"/>
        <w:ind w:left="387" w:right="0" w:hanging="270"/>
        <w:jc w:val="left"/>
        <w:rPr>
          <w:sz w:val="20"/>
        </w:rPr>
      </w:pPr>
      <w:r>
        <w:rPr>
          <w:w w:val="110"/>
          <w:sz w:val="20"/>
        </w:rPr>
        <w:t>Las</w:t>
      </w:r>
      <w:r>
        <w:rPr>
          <w:spacing w:val="10"/>
          <w:w w:val="110"/>
          <w:sz w:val="20"/>
        </w:rPr>
        <w:t> </w:t>
      </w:r>
      <w:r>
        <w:rPr>
          <w:w w:val="110"/>
          <w:sz w:val="20"/>
        </w:rPr>
        <w:t>resoluciones</w:t>
      </w:r>
      <w:r>
        <w:rPr>
          <w:spacing w:val="11"/>
          <w:w w:val="110"/>
          <w:sz w:val="20"/>
        </w:rPr>
        <w:t> </w:t>
      </w:r>
      <w:r>
        <w:rPr>
          <w:w w:val="110"/>
          <w:sz w:val="20"/>
        </w:rPr>
        <w:t>que</w:t>
      </w:r>
      <w:r>
        <w:rPr>
          <w:spacing w:val="13"/>
          <w:w w:val="110"/>
          <w:sz w:val="20"/>
        </w:rPr>
        <w:t> </w:t>
      </w:r>
      <w:r>
        <w:rPr>
          <w:w w:val="110"/>
          <w:sz w:val="20"/>
        </w:rPr>
        <w:t>se</w:t>
      </w:r>
      <w:r>
        <w:rPr>
          <w:spacing w:val="10"/>
          <w:w w:val="110"/>
          <w:sz w:val="20"/>
        </w:rPr>
        <w:t> </w:t>
      </w:r>
      <w:r>
        <w:rPr>
          <w:w w:val="110"/>
          <w:sz w:val="20"/>
        </w:rPr>
        <w:t>emitan</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juicio</w:t>
      </w:r>
      <w:r>
        <w:rPr>
          <w:spacing w:val="12"/>
          <w:w w:val="110"/>
          <w:sz w:val="20"/>
        </w:rPr>
        <w:t> </w:t>
      </w:r>
      <w:r>
        <w:rPr>
          <w:w w:val="110"/>
          <w:sz w:val="20"/>
        </w:rPr>
        <w:t>sumario;</w:t>
      </w:r>
    </w:p>
    <w:p>
      <w:pPr>
        <w:pStyle w:val="BodyText"/>
        <w:spacing w:before="4"/>
        <w:rPr>
          <w:sz w:val="21"/>
        </w:rPr>
      </w:pPr>
    </w:p>
    <w:p>
      <w:pPr>
        <w:pStyle w:val="ListParagraph"/>
        <w:numPr>
          <w:ilvl w:val="0"/>
          <w:numId w:val="48"/>
        </w:numPr>
        <w:tabs>
          <w:tab w:pos="484" w:val="left" w:leader="none"/>
        </w:tabs>
        <w:spacing w:line="244" w:lineRule="auto" w:before="1" w:after="0"/>
        <w:ind w:left="118" w:right="116" w:firstLine="0"/>
        <w:jc w:val="both"/>
        <w:rPr>
          <w:sz w:val="20"/>
        </w:rPr>
      </w:pPr>
      <w:r>
        <w:rPr>
          <w:w w:val="110"/>
          <w:sz w:val="20"/>
        </w:rPr>
        <w:t>Las resoluciones de las salas regionales que pongan fin al procedimiento de ejecución de sentencia;</w:t>
      </w:r>
    </w:p>
    <w:p>
      <w:pPr>
        <w:pStyle w:val="BodyText"/>
        <w:spacing w:line="244" w:lineRule="auto" w:before="192"/>
        <w:ind w:left="118" w:right="114"/>
        <w:jc w:val="both"/>
      </w:pPr>
      <w:r>
        <w:rPr>
          <w:rFonts w:ascii="TeX Gyre Bonum" w:hAnsi="TeX Gyre Bonum"/>
          <w:b/>
          <w:w w:val="110"/>
        </w:rPr>
        <w:t>Artículo 286.- </w:t>
      </w:r>
      <w:r>
        <w:rPr>
          <w:w w:val="110"/>
        </w:rPr>
        <w:t>El recurso de revisión podrá ser interpuesto por cualquiera de las partes, con expresión de agravios, dentro del plazo de ocho días siguientes al en que surta efectos la notificación de la resolución que se impugne. El recurso se presentará ante la sección de la sala superior correspondiente a la adscripción de la sala regional que haya emitido la resolución recurrida.</w:t>
      </w:r>
    </w:p>
    <w:p>
      <w:pPr>
        <w:pStyle w:val="BodyText"/>
        <w:spacing w:before="4"/>
      </w:pPr>
    </w:p>
    <w:p>
      <w:pPr>
        <w:pStyle w:val="BodyText"/>
        <w:spacing w:line="249" w:lineRule="auto"/>
        <w:ind w:left="118" w:right="114"/>
        <w:jc w:val="both"/>
      </w:pPr>
      <w:r>
        <w:rPr>
          <w:w w:val="110"/>
        </w:rPr>
        <w:t>El presidente de la sección, al admitir el recurso, designará a un magistrado  ponente  y  mandará correr traslado del mismo a las demás partes por el término de tres días posteriores al en</w:t>
      </w:r>
      <w:r>
        <w:rPr>
          <w:spacing w:val="10"/>
          <w:w w:val="110"/>
        </w:rPr>
        <w:t> </w:t>
      </w:r>
      <w:r>
        <w:rPr>
          <w:w w:val="110"/>
        </w:rPr>
        <w:t>que</w:t>
      </w:r>
      <w:r>
        <w:rPr>
          <w:spacing w:val="10"/>
          <w:w w:val="110"/>
        </w:rPr>
        <w:t> </w:t>
      </w:r>
      <w:r>
        <w:rPr>
          <w:w w:val="110"/>
        </w:rPr>
        <w:t>surta</w:t>
      </w:r>
      <w:r>
        <w:rPr>
          <w:spacing w:val="10"/>
          <w:w w:val="110"/>
        </w:rPr>
        <w:t> </w:t>
      </w:r>
      <w:r>
        <w:rPr>
          <w:w w:val="110"/>
        </w:rPr>
        <w:t>efectos</w:t>
      </w:r>
      <w:r>
        <w:rPr>
          <w:spacing w:val="10"/>
          <w:w w:val="110"/>
        </w:rPr>
        <w:t> </w:t>
      </w:r>
      <w:r>
        <w:rPr>
          <w:w w:val="110"/>
        </w:rPr>
        <w:t>la</w:t>
      </w:r>
      <w:r>
        <w:rPr>
          <w:spacing w:val="10"/>
          <w:w w:val="110"/>
        </w:rPr>
        <w:t> </w:t>
      </w:r>
      <w:r>
        <w:rPr>
          <w:w w:val="110"/>
        </w:rPr>
        <w:t>notificación,</w:t>
      </w:r>
      <w:r>
        <w:rPr>
          <w:spacing w:val="12"/>
          <w:w w:val="110"/>
        </w:rPr>
        <w:t> </w:t>
      </w:r>
      <w:r>
        <w:rPr>
          <w:w w:val="110"/>
        </w:rPr>
        <w:t>para</w:t>
      </w:r>
      <w:r>
        <w:rPr>
          <w:spacing w:val="11"/>
          <w:w w:val="110"/>
        </w:rPr>
        <w:t> </w:t>
      </w:r>
      <w:r>
        <w:rPr>
          <w:w w:val="110"/>
        </w:rPr>
        <w:t>que</w:t>
      </w:r>
      <w:r>
        <w:rPr>
          <w:spacing w:val="9"/>
          <w:w w:val="110"/>
        </w:rPr>
        <w:t> </w:t>
      </w:r>
      <w:r>
        <w:rPr>
          <w:w w:val="110"/>
        </w:rPr>
        <w:t>expongan</w:t>
      </w:r>
      <w:r>
        <w:rPr>
          <w:spacing w:val="11"/>
          <w:w w:val="110"/>
        </w:rPr>
        <w:t> </w:t>
      </w:r>
      <w:r>
        <w:rPr>
          <w:w w:val="110"/>
        </w:rPr>
        <w:t>lo</w:t>
      </w:r>
      <w:r>
        <w:rPr>
          <w:spacing w:val="11"/>
          <w:w w:val="110"/>
        </w:rPr>
        <w:t> </w:t>
      </w:r>
      <w:r>
        <w:rPr>
          <w:w w:val="110"/>
        </w:rPr>
        <w:t>que</w:t>
      </w:r>
      <w:r>
        <w:rPr>
          <w:spacing w:val="10"/>
          <w:w w:val="110"/>
        </w:rPr>
        <w:t> </w:t>
      </w:r>
      <w:r>
        <w:rPr>
          <w:w w:val="110"/>
        </w:rPr>
        <w:t>a</w:t>
      </w:r>
      <w:r>
        <w:rPr>
          <w:spacing w:val="10"/>
          <w:w w:val="110"/>
        </w:rPr>
        <w:t> </w:t>
      </w:r>
      <w:r>
        <w:rPr>
          <w:w w:val="110"/>
        </w:rPr>
        <w:t>sus</w:t>
      </w:r>
      <w:r>
        <w:rPr>
          <w:spacing w:val="10"/>
          <w:w w:val="110"/>
        </w:rPr>
        <w:t> </w:t>
      </w:r>
      <w:r>
        <w:rPr>
          <w:w w:val="110"/>
        </w:rPr>
        <w:t>derechos</w:t>
      </w:r>
      <w:r>
        <w:rPr>
          <w:spacing w:val="10"/>
          <w:w w:val="110"/>
        </w:rPr>
        <w:t> </w:t>
      </w:r>
      <w:r>
        <w:rPr>
          <w:w w:val="110"/>
        </w:rPr>
        <w:t>convenga.</w:t>
      </w:r>
    </w:p>
    <w:p>
      <w:pPr>
        <w:pStyle w:val="BodyText"/>
        <w:spacing w:before="3"/>
      </w:pPr>
    </w:p>
    <w:p>
      <w:pPr>
        <w:pStyle w:val="BodyText"/>
        <w:spacing w:line="249" w:lineRule="auto"/>
        <w:ind w:left="118" w:right="126"/>
        <w:jc w:val="both"/>
      </w:pPr>
      <w:r>
        <w:rPr>
          <w:w w:val="110"/>
        </w:rPr>
        <w:t>Vencido este término, el magistrado ponente formulará el proyecto de resolución y dará cuenta del mismo a la sección de la sala superior en un plazo de cinco días.</w:t>
      </w:r>
    </w:p>
    <w:p>
      <w:pPr>
        <w:pStyle w:val="BodyText"/>
        <w:spacing w:before="5"/>
      </w:pPr>
    </w:p>
    <w:p>
      <w:pPr>
        <w:pStyle w:val="BodyText"/>
        <w:spacing w:line="244" w:lineRule="auto"/>
        <w:ind w:left="118" w:right="123"/>
        <w:jc w:val="both"/>
      </w:pPr>
      <w:r>
        <w:rPr>
          <w:w w:val="110"/>
        </w:rPr>
        <w:t>Son aplicables al recurso de revisión las causales de improcedencia y sobreseimiento que se contemplan en este Código para el juicio administrativo.</w:t>
      </w:r>
    </w:p>
    <w:p>
      <w:pPr>
        <w:pStyle w:val="BodyText"/>
        <w:spacing w:before="1"/>
        <w:rPr>
          <w:sz w:val="21"/>
        </w:rPr>
      </w:pPr>
    </w:p>
    <w:p>
      <w:pPr>
        <w:pStyle w:val="BodyText"/>
        <w:spacing w:line="247" w:lineRule="auto"/>
        <w:ind w:left="118" w:right="113"/>
        <w:jc w:val="both"/>
      </w:pPr>
      <w:r>
        <w:rPr>
          <w:w w:val="110"/>
        </w:rPr>
        <w:t>En caso de que al recibir el recurso, el Presidente de Sección advierta que existe un motivo notorio de improcedencia, lo turnará de inmediato al Magistrado ponente para que la Sección decida sobre el desechamiento del mismo.</w:t>
      </w:r>
    </w:p>
    <w:p>
      <w:pPr>
        <w:spacing w:after="0" w:line="247" w:lineRule="auto"/>
        <w:jc w:val="both"/>
        <w:sectPr>
          <w:pgSz w:w="12240" w:h="15840"/>
          <w:pgMar w:header="720" w:footer="1030" w:top="1680" w:bottom="1220" w:left="1300" w:right="1300"/>
        </w:sectPr>
      </w:pPr>
    </w:p>
    <w:p>
      <w:pPr>
        <w:pStyle w:val="BodyText"/>
        <w:spacing w:line="236" w:lineRule="exact" w:before="1"/>
        <w:ind w:left="118" w:right="118"/>
        <w:jc w:val="both"/>
      </w:pPr>
      <w:r>
        <w:rPr>
          <w:rFonts w:ascii="TeX Gyre Bonum" w:hAnsi="TeX Gyre Bonum"/>
          <w:b/>
          <w:w w:val="110"/>
        </w:rPr>
        <w:t>Artículo 287.- </w:t>
      </w:r>
      <w:r>
        <w:rPr>
          <w:w w:val="110"/>
        </w:rPr>
        <w:t>Las partes podrán formular excitativa de justicia ante la sección de la sala superior, si el magistrado ponente no formula el proyecto de resolución del recurso de revisión dentro del plazo legal respectivo.</w:t>
      </w:r>
    </w:p>
    <w:p>
      <w:pPr>
        <w:pStyle w:val="BodyText"/>
        <w:spacing w:before="8"/>
      </w:pPr>
    </w:p>
    <w:p>
      <w:pPr>
        <w:pStyle w:val="BodyText"/>
        <w:spacing w:line="249" w:lineRule="auto" w:before="1"/>
        <w:ind w:left="118" w:right="115"/>
        <w:jc w:val="both"/>
      </w:pPr>
      <w:r>
        <w:rPr>
          <w:w w:val="110"/>
        </w:rPr>
        <w:t>El presidente de la sección dará cuenta a la sala superior y si ésta encuentra fundada la excitativa, otorgará un plazo que no excederá de tres días para que el magistrado presente el proyecto</w:t>
      </w:r>
      <w:r>
        <w:rPr>
          <w:spacing w:val="11"/>
          <w:w w:val="110"/>
        </w:rPr>
        <w:t> </w:t>
      </w:r>
      <w:r>
        <w:rPr>
          <w:w w:val="110"/>
        </w:rPr>
        <w:t>correspondiente.</w:t>
      </w:r>
    </w:p>
    <w:p>
      <w:pPr>
        <w:pStyle w:val="BodyText"/>
        <w:spacing w:line="230" w:lineRule="auto" w:before="193"/>
        <w:ind w:left="118" w:right="121"/>
        <w:jc w:val="both"/>
      </w:pPr>
      <w:r>
        <w:rPr>
          <w:rFonts w:ascii="TeX Gyre Bonum" w:hAnsi="TeX Gyre Bonum"/>
          <w:b/>
          <w:w w:val="110"/>
        </w:rPr>
        <w:t>Artículo 288.- </w:t>
      </w:r>
      <w:r>
        <w:rPr>
          <w:w w:val="110"/>
        </w:rPr>
        <w:t>Al resolver el recurso de revisión, las secciones podrán modificar, revocar o confirmar la resolución impugnada, observando lo siguiente:</w:t>
      </w:r>
    </w:p>
    <w:p>
      <w:pPr>
        <w:pStyle w:val="BodyText"/>
        <w:spacing w:before="5"/>
        <w:rPr>
          <w:sz w:val="21"/>
        </w:rPr>
      </w:pPr>
    </w:p>
    <w:p>
      <w:pPr>
        <w:pStyle w:val="ListParagraph"/>
        <w:numPr>
          <w:ilvl w:val="0"/>
          <w:numId w:val="49"/>
        </w:numPr>
        <w:tabs>
          <w:tab w:pos="359" w:val="left" w:leader="none"/>
        </w:tabs>
        <w:spacing w:line="247" w:lineRule="auto" w:before="0" w:after="0"/>
        <w:ind w:left="118" w:right="119" w:firstLine="0"/>
        <w:jc w:val="both"/>
        <w:rPr>
          <w:sz w:val="20"/>
        </w:rPr>
      </w:pPr>
      <w:r>
        <w:rPr>
          <w:w w:val="110"/>
          <w:sz w:val="20"/>
        </w:rPr>
        <w:t>Si se considera infundada alguna causal de sobreseimiento del juicio, se modificará esta resolución cuando apareciere probado otro motivo legal para ello, o bien se revocará la determinación,</w:t>
      </w:r>
      <w:r>
        <w:rPr>
          <w:spacing w:val="11"/>
          <w:w w:val="110"/>
          <w:sz w:val="20"/>
        </w:rPr>
        <w:t> </w:t>
      </w:r>
      <w:r>
        <w:rPr>
          <w:w w:val="110"/>
          <w:sz w:val="20"/>
        </w:rPr>
        <w:t>para</w:t>
      </w:r>
      <w:r>
        <w:rPr>
          <w:spacing w:val="11"/>
          <w:w w:val="110"/>
          <w:sz w:val="20"/>
        </w:rPr>
        <w:t> </w:t>
      </w:r>
      <w:r>
        <w:rPr>
          <w:w w:val="110"/>
          <w:sz w:val="20"/>
        </w:rPr>
        <w:t>emitir</w:t>
      </w:r>
      <w:r>
        <w:rPr>
          <w:spacing w:val="11"/>
          <w:w w:val="110"/>
          <w:sz w:val="20"/>
        </w:rPr>
        <w:t> </w:t>
      </w:r>
      <w:r>
        <w:rPr>
          <w:w w:val="110"/>
          <w:sz w:val="20"/>
        </w:rPr>
        <w:t>sentencia</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que</w:t>
      </w:r>
      <w:r>
        <w:rPr>
          <w:spacing w:val="10"/>
          <w:w w:val="110"/>
          <w:sz w:val="20"/>
        </w:rPr>
        <w:t> </w:t>
      </w:r>
      <w:r>
        <w:rPr>
          <w:w w:val="110"/>
          <w:sz w:val="20"/>
        </w:rPr>
        <w:t>decida</w:t>
      </w:r>
      <w:r>
        <w:rPr>
          <w:spacing w:val="10"/>
          <w:w w:val="110"/>
          <w:sz w:val="20"/>
        </w:rPr>
        <w:t> </w:t>
      </w:r>
      <w:r>
        <w:rPr>
          <w:w w:val="110"/>
          <w:sz w:val="20"/>
        </w:rPr>
        <w:t>la</w:t>
      </w:r>
      <w:r>
        <w:rPr>
          <w:spacing w:val="11"/>
          <w:w w:val="110"/>
          <w:sz w:val="20"/>
        </w:rPr>
        <w:t> </w:t>
      </w:r>
      <w:r>
        <w:rPr>
          <w:w w:val="110"/>
          <w:sz w:val="20"/>
        </w:rPr>
        <w:t>cuestión</w:t>
      </w:r>
      <w:r>
        <w:rPr>
          <w:spacing w:val="10"/>
          <w:w w:val="110"/>
          <w:sz w:val="20"/>
        </w:rPr>
        <w:t> </w:t>
      </w:r>
      <w:r>
        <w:rPr>
          <w:w w:val="110"/>
          <w:sz w:val="20"/>
        </w:rPr>
        <w:t>planteada;</w:t>
      </w:r>
    </w:p>
    <w:p>
      <w:pPr>
        <w:pStyle w:val="BodyText"/>
        <w:spacing w:before="9"/>
      </w:pPr>
    </w:p>
    <w:p>
      <w:pPr>
        <w:pStyle w:val="ListParagraph"/>
        <w:numPr>
          <w:ilvl w:val="0"/>
          <w:numId w:val="49"/>
        </w:numPr>
        <w:tabs>
          <w:tab w:pos="388" w:val="left" w:leader="none"/>
        </w:tabs>
        <w:spacing w:line="247" w:lineRule="auto" w:before="0" w:after="0"/>
        <w:ind w:left="118" w:right="118" w:firstLine="0"/>
        <w:jc w:val="both"/>
        <w:rPr>
          <w:sz w:val="20"/>
        </w:rPr>
      </w:pPr>
      <w:r>
        <w:rPr>
          <w:w w:val="110"/>
          <w:sz w:val="20"/>
        </w:rPr>
        <w:t>Si se acreditan violaciones cometidas durante el procedimiento del juicio, que hayan dejando sin defensa al recurrente y trasciendan al sentido de las sentencias, se revocarán éstas y se mandará reponer el</w:t>
      </w:r>
      <w:r>
        <w:rPr>
          <w:spacing w:val="32"/>
          <w:w w:val="110"/>
          <w:sz w:val="20"/>
        </w:rPr>
        <w:t> </w:t>
      </w:r>
      <w:r>
        <w:rPr>
          <w:w w:val="110"/>
          <w:sz w:val="20"/>
        </w:rPr>
        <w:t>procedimiento;</w:t>
      </w:r>
    </w:p>
    <w:p>
      <w:pPr>
        <w:pStyle w:val="BodyText"/>
        <w:rPr>
          <w:sz w:val="21"/>
        </w:rPr>
      </w:pPr>
    </w:p>
    <w:p>
      <w:pPr>
        <w:pStyle w:val="ListParagraph"/>
        <w:numPr>
          <w:ilvl w:val="0"/>
          <w:numId w:val="49"/>
        </w:numPr>
        <w:tabs>
          <w:tab w:pos="453" w:val="left" w:leader="none"/>
        </w:tabs>
        <w:spacing w:line="247" w:lineRule="auto" w:before="0" w:after="0"/>
        <w:ind w:left="118" w:right="117" w:firstLine="0"/>
        <w:jc w:val="both"/>
        <w:rPr>
          <w:sz w:val="20"/>
        </w:rPr>
      </w:pPr>
      <w:r>
        <w:rPr>
          <w:w w:val="110"/>
          <w:sz w:val="20"/>
        </w:rPr>
        <w:t>Cuando se estimen fundados los agravios en los que se sostenga que se omitió el análisis de determinados argumentos o la valoración de algunas pruebas, se realizará el estudio  de unos y de</w:t>
      </w:r>
      <w:r>
        <w:rPr>
          <w:spacing w:val="10"/>
          <w:w w:val="110"/>
          <w:sz w:val="20"/>
        </w:rPr>
        <w:t> </w:t>
      </w:r>
      <w:r>
        <w:rPr>
          <w:w w:val="110"/>
          <w:sz w:val="20"/>
        </w:rPr>
        <w:t>otras;</w:t>
      </w:r>
    </w:p>
    <w:p>
      <w:pPr>
        <w:pStyle w:val="BodyText"/>
        <w:spacing w:before="9"/>
      </w:pPr>
    </w:p>
    <w:p>
      <w:pPr>
        <w:pStyle w:val="ListParagraph"/>
        <w:numPr>
          <w:ilvl w:val="0"/>
          <w:numId w:val="49"/>
        </w:numPr>
        <w:tabs>
          <w:tab w:pos="517" w:val="left" w:leader="none"/>
        </w:tabs>
        <w:spacing w:line="249" w:lineRule="auto" w:before="0" w:after="0"/>
        <w:ind w:left="118" w:right="120" w:firstLine="0"/>
        <w:jc w:val="both"/>
        <w:rPr>
          <w:sz w:val="20"/>
        </w:rPr>
      </w:pPr>
      <w:r>
        <w:rPr>
          <w:w w:val="110"/>
          <w:sz w:val="20"/>
        </w:rPr>
        <w:t>Sólo se tomarán en consideración las pruebas que se hubiesen aportado en el juicio respectivo,</w:t>
      </w:r>
      <w:r>
        <w:rPr>
          <w:spacing w:val="11"/>
          <w:w w:val="110"/>
          <w:sz w:val="20"/>
        </w:rPr>
        <w:t> </w:t>
      </w:r>
      <w:r>
        <w:rPr>
          <w:w w:val="110"/>
          <w:sz w:val="20"/>
        </w:rPr>
        <w:t>salvo</w:t>
      </w:r>
      <w:r>
        <w:rPr>
          <w:spacing w:val="10"/>
          <w:w w:val="110"/>
          <w:sz w:val="20"/>
        </w:rPr>
        <w:t> </w:t>
      </w:r>
      <w:r>
        <w:rPr>
          <w:w w:val="110"/>
          <w:sz w:val="20"/>
        </w:rPr>
        <w:t>que</w:t>
      </w:r>
      <w:r>
        <w:rPr>
          <w:spacing w:val="9"/>
          <w:w w:val="110"/>
          <w:sz w:val="20"/>
        </w:rPr>
        <w:t> </w:t>
      </w:r>
      <w:r>
        <w:rPr>
          <w:w w:val="110"/>
          <w:sz w:val="20"/>
        </w:rPr>
        <w:t>no</w:t>
      </w:r>
      <w:r>
        <w:rPr>
          <w:spacing w:val="11"/>
          <w:w w:val="110"/>
          <w:sz w:val="20"/>
        </w:rPr>
        <w:t> </w:t>
      </w:r>
      <w:r>
        <w:rPr>
          <w:w w:val="110"/>
          <w:sz w:val="20"/>
        </w:rPr>
        <w:t>se</w:t>
      </w:r>
      <w:r>
        <w:rPr>
          <w:spacing w:val="9"/>
          <w:w w:val="110"/>
          <w:sz w:val="20"/>
        </w:rPr>
        <w:t> </w:t>
      </w:r>
      <w:r>
        <w:rPr>
          <w:w w:val="110"/>
          <w:sz w:val="20"/>
        </w:rPr>
        <w:t>haya</w:t>
      </w:r>
      <w:r>
        <w:rPr>
          <w:spacing w:val="10"/>
          <w:w w:val="110"/>
          <w:sz w:val="20"/>
        </w:rPr>
        <w:t> </w:t>
      </w:r>
      <w:r>
        <w:rPr>
          <w:w w:val="110"/>
          <w:sz w:val="20"/>
        </w:rPr>
        <w:t>tenido</w:t>
      </w:r>
      <w:r>
        <w:rPr>
          <w:spacing w:val="11"/>
          <w:w w:val="110"/>
          <w:sz w:val="20"/>
        </w:rPr>
        <w:t> </w:t>
      </w:r>
      <w:r>
        <w:rPr>
          <w:w w:val="110"/>
          <w:sz w:val="20"/>
        </w:rPr>
        <w:t>la</w:t>
      </w:r>
      <w:r>
        <w:rPr>
          <w:spacing w:val="10"/>
          <w:w w:val="110"/>
          <w:sz w:val="20"/>
        </w:rPr>
        <w:t> </w:t>
      </w:r>
      <w:r>
        <w:rPr>
          <w:w w:val="110"/>
          <w:sz w:val="20"/>
        </w:rPr>
        <w:t>oportunidad</w:t>
      </w:r>
      <w:r>
        <w:rPr>
          <w:spacing w:val="11"/>
          <w:w w:val="110"/>
          <w:sz w:val="20"/>
        </w:rPr>
        <w:t> </w:t>
      </w:r>
      <w:r>
        <w:rPr>
          <w:w w:val="110"/>
          <w:sz w:val="20"/>
        </w:rPr>
        <w:t>procesal</w:t>
      </w:r>
      <w:r>
        <w:rPr>
          <w:spacing w:val="10"/>
          <w:w w:val="110"/>
          <w:sz w:val="20"/>
        </w:rPr>
        <w:t> </w:t>
      </w:r>
      <w:r>
        <w:rPr>
          <w:w w:val="110"/>
          <w:sz w:val="20"/>
        </w:rPr>
        <w:t>para</w:t>
      </w:r>
      <w:r>
        <w:rPr>
          <w:spacing w:val="10"/>
          <w:w w:val="110"/>
          <w:sz w:val="20"/>
        </w:rPr>
        <w:t> </w:t>
      </w:r>
      <w:r>
        <w:rPr>
          <w:w w:val="110"/>
          <w:sz w:val="20"/>
        </w:rPr>
        <w:t>rendirlas;</w:t>
      </w:r>
      <w:r>
        <w:rPr>
          <w:spacing w:val="11"/>
          <w:w w:val="110"/>
          <w:sz w:val="20"/>
        </w:rPr>
        <w:t> </w:t>
      </w:r>
      <w:r>
        <w:rPr>
          <w:w w:val="110"/>
          <w:sz w:val="20"/>
        </w:rPr>
        <w:t>y</w:t>
      </w:r>
    </w:p>
    <w:p>
      <w:pPr>
        <w:pStyle w:val="BodyText"/>
        <w:spacing w:before="3"/>
      </w:pPr>
    </w:p>
    <w:p>
      <w:pPr>
        <w:pStyle w:val="ListParagraph"/>
        <w:numPr>
          <w:ilvl w:val="0"/>
          <w:numId w:val="49"/>
        </w:numPr>
        <w:tabs>
          <w:tab w:pos="448" w:val="left" w:leader="none"/>
        </w:tabs>
        <w:spacing w:line="249" w:lineRule="auto" w:before="1" w:after="0"/>
        <w:ind w:left="118" w:right="118" w:firstLine="0"/>
        <w:jc w:val="both"/>
        <w:rPr>
          <w:sz w:val="20"/>
        </w:rPr>
      </w:pPr>
      <w:r>
        <w:rPr>
          <w:w w:val="110"/>
          <w:sz w:val="20"/>
        </w:rPr>
        <w:t>Se suplirá la deficiencia de los agravios del particular demandante, cuando el caso lo requiera, pero sin cambiar los hechos</w:t>
      </w:r>
      <w:r>
        <w:rPr>
          <w:spacing w:val="13"/>
          <w:w w:val="110"/>
          <w:sz w:val="20"/>
        </w:rPr>
        <w:t> </w:t>
      </w:r>
      <w:r>
        <w:rPr>
          <w:w w:val="110"/>
          <w:sz w:val="20"/>
        </w:rPr>
        <w:t>planteados.</w:t>
      </w:r>
    </w:p>
    <w:p>
      <w:pPr>
        <w:pStyle w:val="BodyText"/>
        <w:rPr>
          <w:sz w:val="22"/>
        </w:rPr>
      </w:pPr>
    </w:p>
    <w:p>
      <w:pPr>
        <w:pStyle w:val="Heading1"/>
        <w:spacing w:before="171"/>
        <w:ind w:right="2121"/>
      </w:pPr>
      <w:r>
        <w:rPr/>
        <w:t>CAPÍTULO CUARTO BIS</w:t>
      </w:r>
    </w:p>
    <w:p>
      <w:pPr>
        <w:spacing w:line="264" w:lineRule="exact" w:before="0"/>
        <w:ind w:left="2121" w:right="2121" w:firstLine="0"/>
        <w:jc w:val="center"/>
        <w:rPr>
          <w:rFonts w:ascii="TeX Gyre Bonum"/>
          <w:b/>
          <w:sz w:val="20"/>
        </w:rPr>
      </w:pPr>
      <w:r>
        <w:rPr>
          <w:rFonts w:ascii="TeX Gyre Bonum"/>
          <w:b/>
          <w:sz w:val="20"/>
        </w:rPr>
        <w:t>Del Recurso De Inconformidad</w:t>
      </w:r>
    </w:p>
    <w:p>
      <w:pPr>
        <w:pStyle w:val="BodyText"/>
        <w:spacing w:line="244" w:lineRule="auto" w:before="176"/>
        <w:ind w:left="118" w:right="114"/>
        <w:jc w:val="both"/>
      </w:pPr>
      <w:r>
        <w:rPr>
          <w:rFonts w:ascii="TeX Gyre Bonum" w:hAnsi="TeX Gyre Bonum"/>
          <w:b/>
          <w:w w:val="110"/>
        </w:rPr>
        <w:t>Artículo 288 A.- </w:t>
      </w:r>
      <w:r>
        <w:rPr>
          <w:w w:val="110"/>
        </w:rPr>
        <w:t>Contra las resoluciones que emita el Consejo de la Justicia Administrativa en el procedimiento de responsabilidad administrativa, los servidores públicos del Tribunal tienen derecho a promover el recurso de inconformidad ante el Pleno de la Sala Superior, como único medio de defensa, dentro del término de quince días siguientes al en que surta efectos la notificación de la resolución reclamada.</w:t>
      </w:r>
    </w:p>
    <w:p>
      <w:pPr>
        <w:pStyle w:val="BodyText"/>
        <w:spacing w:before="4"/>
      </w:pPr>
    </w:p>
    <w:p>
      <w:pPr>
        <w:pStyle w:val="BodyText"/>
        <w:spacing w:line="249" w:lineRule="auto"/>
        <w:ind w:left="118" w:right="111"/>
        <w:jc w:val="both"/>
      </w:pPr>
      <w:r>
        <w:rPr>
          <w:w w:val="110"/>
        </w:rPr>
        <w:t>El recurso de inconformidad debe ser interpuesto con expresión de agravios ante el Presidente del Pleno.</w:t>
      </w:r>
    </w:p>
    <w:p>
      <w:pPr>
        <w:pStyle w:val="BodyText"/>
        <w:spacing w:before="6"/>
      </w:pPr>
    </w:p>
    <w:p>
      <w:pPr>
        <w:pStyle w:val="BodyText"/>
        <w:spacing w:line="247" w:lineRule="auto"/>
        <w:ind w:left="118" w:right="117"/>
        <w:jc w:val="both"/>
      </w:pPr>
      <w:r>
        <w:rPr>
          <w:w w:val="110"/>
        </w:rPr>
        <w:t>El Presidente del Pleno de la Sala Superior admitirá el recurso; designará Magistrado ponente y mandará correr traslado del mismo a las demás partes, para que manifiesten lo que a  su  derecho convenga, dentro del término de tres días posteriores al en que surta efectos la notificación.</w:t>
      </w:r>
    </w:p>
    <w:p>
      <w:pPr>
        <w:pStyle w:val="BodyText"/>
        <w:spacing w:before="10"/>
      </w:pPr>
    </w:p>
    <w:p>
      <w:pPr>
        <w:pStyle w:val="BodyText"/>
        <w:spacing w:line="247" w:lineRule="auto"/>
        <w:ind w:left="118" w:right="122"/>
        <w:jc w:val="both"/>
      </w:pPr>
      <w:r>
        <w:rPr>
          <w:w w:val="110"/>
        </w:rPr>
        <w:t>Vencido este término, el Magistrado ponente formulará el proyecto de resolución y dará cuenta del mismo al Pleno de la Sala Superior en la sesión correspondiente, en la que se emitirá el fallo definitivo.</w:t>
      </w:r>
    </w:p>
    <w:p>
      <w:pPr>
        <w:pStyle w:val="Heading1"/>
        <w:spacing w:line="263" w:lineRule="exact" w:before="189"/>
        <w:ind w:right="2121"/>
      </w:pPr>
      <w:r>
        <w:rPr/>
        <w:t>CAPÍTULO QUINTO</w:t>
      </w:r>
    </w:p>
    <w:p>
      <w:pPr>
        <w:spacing w:line="263" w:lineRule="exact" w:before="0"/>
        <w:ind w:left="2121" w:right="2121" w:firstLine="0"/>
        <w:jc w:val="center"/>
        <w:rPr>
          <w:rFonts w:ascii="TeX Gyre Bonum"/>
          <w:b/>
          <w:sz w:val="20"/>
        </w:rPr>
      </w:pPr>
      <w:r>
        <w:rPr>
          <w:rFonts w:ascii="TeX Gyre Bonum"/>
          <w:b/>
          <w:sz w:val="20"/>
        </w:rPr>
        <w:t>De la Jurisprudencia</w:t>
      </w:r>
    </w:p>
    <w:p>
      <w:pPr>
        <w:spacing w:after="0" w:line="263" w:lineRule="exact"/>
        <w:jc w:val="center"/>
        <w:rPr>
          <w:rFonts w:ascii="TeX Gyre Bonum"/>
          <w:sz w:val="20"/>
        </w:rPr>
        <w:sectPr>
          <w:pgSz w:w="12240" w:h="15840"/>
          <w:pgMar w:header="720" w:footer="1030" w:top="1680" w:bottom="1220" w:left="1300" w:right="1300"/>
        </w:sectPr>
      </w:pPr>
    </w:p>
    <w:p>
      <w:pPr>
        <w:pStyle w:val="BodyText"/>
        <w:spacing w:line="236" w:lineRule="exact" w:before="1"/>
        <w:ind w:left="118" w:right="116"/>
        <w:jc w:val="both"/>
      </w:pPr>
      <w:r>
        <w:rPr>
          <w:rFonts w:ascii="TeX Gyre Bonum" w:hAnsi="TeX Gyre Bonum"/>
          <w:b/>
          <w:w w:val="110"/>
        </w:rPr>
        <w:t>Artículo 289.- </w:t>
      </w:r>
      <w:r>
        <w:rPr>
          <w:w w:val="110"/>
        </w:rPr>
        <w:t>Las sentencias de las secciones de la sala superior constituirán jurisprudencia que será obligatoria para ellas y las salas regionales del Tribunal, siempre que lo resuelto se sustente en tres ejecutorias no interrumpidas por otra en contrario y que hayan sido aprobadas</w:t>
      </w:r>
    </w:p>
    <w:p>
      <w:pPr>
        <w:pStyle w:val="BodyText"/>
        <w:spacing w:line="244" w:lineRule="auto" w:before="3"/>
        <w:ind w:left="118" w:right="124"/>
        <w:jc w:val="both"/>
      </w:pPr>
      <w:r>
        <w:rPr>
          <w:w w:val="110"/>
        </w:rPr>
        <w:t>por mayoría de votos. El texto de cada jurisprudencia será aprobado por el pleno de la sala superior, a propuesta del presidente del Tribunal.</w:t>
      </w:r>
    </w:p>
    <w:p>
      <w:pPr>
        <w:pStyle w:val="BodyText"/>
        <w:spacing w:before="1"/>
        <w:rPr>
          <w:sz w:val="21"/>
        </w:rPr>
      </w:pPr>
    </w:p>
    <w:p>
      <w:pPr>
        <w:pStyle w:val="BodyText"/>
        <w:spacing w:line="247" w:lineRule="auto"/>
        <w:ind w:left="118" w:right="115"/>
        <w:jc w:val="both"/>
      </w:pPr>
      <w:r>
        <w:rPr>
          <w:w w:val="110"/>
        </w:rPr>
        <w:t>Para la modificación de la jurisprudencia se observarán las mismas reglas establecidas para su formación.</w:t>
      </w:r>
    </w:p>
    <w:p>
      <w:pPr>
        <w:pStyle w:val="BodyText"/>
        <w:spacing w:line="244" w:lineRule="auto" w:before="190"/>
        <w:ind w:left="118" w:right="119"/>
        <w:jc w:val="both"/>
      </w:pPr>
      <w:r>
        <w:rPr>
          <w:rFonts w:ascii="TeX Gyre Bonum" w:hAnsi="TeX Gyre Bonum"/>
          <w:b/>
          <w:w w:val="110"/>
        </w:rPr>
        <w:t>Artículo 290.- </w:t>
      </w:r>
      <w:r>
        <w:rPr>
          <w:w w:val="110"/>
        </w:rPr>
        <w:t>Cuando las secciones de la sala superior entre sí o las salas regionales  sustenten tesis contradictorias, cualquiera de las que intervinieron en los asuntos en que esas tesis hubieran sido sustentadas, podrá denunciar la contradicción ante el pleno de la sala superior. El presidente del Tribunal formulará la ponencia respectiva, a fin de decidir si efectivamente existe la contradicción y, en su caso, cual será el criterio  que  como  jurisprudencia adopte la propia</w:t>
      </w:r>
      <w:r>
        <w:rPr>
          <w:spacing w:val="44"/>
          <w:w w:val="110"/>
        </w:rPr>
        <w:t> </w:t>
      </w:r>
      <w:r>
        <w:rPr>
          <w:w w:val="110"/>
        </w:rPr>
        <w:t>sala.</w:t>
      </w:r>
    </w:p>
    <w:p>
      <w:pPr>
        <w:pStyle w:val="BodyText"/>
        <w:spacing w:before="6"/>
      </w:pPr>
    </w:p>
    <w:p>
      <w:pPr>
        <w:pStyle w:val="BodyText"/>
        <w:spacing w:line="247" w:lineRule="auto"/>
        <w:ind w:left="118" w:right="123"/>
        <w:jc w:val="both"/>
      </w:pPr>
      <w:r>
        <w:rPr>
          <w:w w:val="110"/>
        </w:rPr>
        <w:t>La resolución que se dicte no afectará las situaciones jurídicas concretas derivadas de las sentencias contradictorias en los juicios en que fueron pronunciadas.</w:t>
      </w:r>
    </w:p>
    <w:p>
      <w:pPr>
        <w:pStyle w:val="BodyText"/>
        <w:spacing w:line="244" w:lineRule="auto" w:before="190"/>
        <w:ind w:left="118" w:right="117"/>
        <w:jc w:val="both"/>
      </w:pPr>
      <w:r>
        <w:rPr>
          <w:rFonts w:ascii="TeX Gyre Bonum" w:hAnsi="TeX Gyre Bonum"/>
          <w:b/>
          <w:w w:val="110"/>
        </w:rPr>
        <w:t>Artículo 291.- </w:t>
      </w:r>
      <w:r>
        <w:rPr>
          <w:w w:val="110"/>
        </w:rPr>
        <w:t>Al aprobarse el texto de alguna jurisprudencia, en la que se sostenga la  invalidez de reglamentos, decretos, circulares y demás disposiciones generales, el pleno de la  sala superior lo comunicará a las autoridades del Poder Ejecutivo del Estado, de los municipios  o de los organismos auxiliares de carácter estatal o municipal que los hayan expedido, recomendándoles la reforma o derogación de los</w:t>
      </w:r>
      <w:r>
        <w:rPr>
          <w:spacing w:val="10"/>
          <w:w w:val="110"/>
        </w:rPr>
        <w:t> </w:t>
      </w:r>
      <w:r>
        <w:rPr>
          <w:w w:val="110"/>
        </w:rPr>
        <w:t>mismos.</w:t>
      </w:r>
    </w:p>
    <w:p>
      <w:pPr>
        <w:pStyle w:val="BodyText"/>
        <w:spacing w:line="237" w:lineRule="auto" w:before="187"/>
        <w:ind w:left="118" w:right="117"/>
        <w:jc w:val="both"/>
      </w:pPr>
      <w:r>
        <w:rPr>
          <w:rFonts w:ascii="TeX Gyre Bonum" w:hAnsi="TeX Gyre Bonum"/>
          <w:b/>
          <w:w w:val="110"/>
        </w:rPr>
        <w:t>Artículo 292.- </w:t>
      </w:r>
      <w:r>
        <w:rPr>
          <w:w w:val="110"/>
        </w:rPr>
        <w:t>Las jurisprudencias que sustente la sala superior, se publicarán en la «Gaceta del Gobierno» y en el órgano de difusión del Tribunal. En esta última publicación, también se divulgarán las tesis importantes que constituyan precedente.</w:t>
      </w:r>
    </w:p>
    <w:p>
      <w:pPr>
        <w:pStyle w:val="BodyText"/>
        <w:spacing w:before="2"/>
        <w:rPr>
          <w:sz w:val="18"/>
        </w:rPr>
      </w:pPr>
    </w:p>
    <w:p>
      <w:pPr>
        <w:pStyle w:val="BodyText"/>
        <w:spacing w:line="230" w:lineRule="auto"/>
        <w:ind w:left="118" w:right="121"/>
        <w:jc w:val="both"/>
      </w:pPr>
      <w:r>
        <w:rPr>
          <w:rFonts w:ascii="TeX Gyre Bonum" w:hAnsi="TeX Gyre Bonum"/>
          <w:b/>
          <w:w w:val="110"/>
        </w:rPr>
        <w:t>Artículo 293.- </w:t>
      </w:r>
      <w:r>
        <w:rPr>
          <w:w w:val="110"/>
        </w:rPr>
        <w:t>Cuando las partes invoquen la jurisprudencia del Tribunal, lo harán por escrito, expresando el número, el texto y las tesis que la integran.</w:t>
      </w:r>
    </w:p>
    <w:p>
      <w:pPr>
        <w:pStyle w:val="BodyText"/>
        <w:rPr>
          <w:sz w:val="22"/>
        </w:rPr>
      </w:pPr>
    </w:p>
    <w:p>
      <w:pPr>
        <w:pStyle w:val="Heading1"/>
        <w:spacing w:before="181"/>
      </w:pPr>
      <w:r>
        <w:rPr/>
        <w:t>TITULO CUARTO</w:t>
      </w:r>
    </w:p>
    <w:p>
      <w:pPr>
        <w:spacing w:line="235" w:lineRule="exact" w:before="0"/>
        <w:ind w:left="113" w:right="116" w:firstLine="0"/>
        <w:jc w:val="center"/>
        <w:rPr>
          <w:rFonts w:ascii="TeX Gyre Bonum"/>
          <w:b/>
          <w:sz w:val="20"/>
        </w:rPr>
      </w:pPr>
      <w:r>
        <w:rPr>
          <w:rFonts w:ascii="TeX Gyre Bonum"/>
          <w:b/>
          <w:sz w:val="20"/>
        </w:rPr>
        <w:t>DE LOS ORGANISMOS ADMINISTRATIVOS DEL TRIBUNAL</w:t>
      </w:r>
    </w:p>
    <w:p>
      <w:pPr>
        <w:spacing w:line="264" w:lineRule="exact" w:before="0"/>
        <w:ind w:left="2121" w:right="2122" w:firstLine="0"/>
        <w:jc w:val="center"/>
        <w:rPr>
          <w:rFonts w:ascii="TeX Gyre Bonum"/>
          <w:b/>
          <w:sz w:val="20"/>
        </w:rPr>
      </w:pPr>
      <w:r>
        <w:rPr>
          <w:rFonts w:ascii="TeX Gyre Bonum"/>
          <w:b/>
          <w:sz w:val="20"/>
        </w:rPr>
        <w:t>Derogado.</w:t>
      </w:r>
    </w:p>
    <w:p>
      <w:pPr>
        <w:spacing w:line="263" w:lineRule="exact" w:before="176"/>
        <w:ind w:left="2121" w:right="2121" w:firstLine="0"/>
        <w:jc w:val="center"/>
        <w:rPr>
          <w:rFonts w:ascii="TeX Gyre Bonum" w:hAnsi="TeX Gyre Bonum"/>
          <w:b/>
          <w:sz w:val="20"/>
        </w:rPr>
      </w:pPr>
      <w:r>
        <w:rPr>
          <w:rFonts w:ascii="TeX Gyre Bonum" w:hAnsi="TeX Gyre Bonum"/>
          <w:b/>
          <w:sz w:val="20"/>
        </w:rPr>
        <w:t>CAPÍTULO PRIMERO</w:t>
      </w:r>
    </w:p>
    <w:p>
      <w:pPr>
        <w:spacing w:line="235" w:lineRule="exact" w:before="0"/>
        <w:ind w:left="2120" w:right="2123" w:firstLine="0"/>
        <w:jc w:val="center"/>
        <w:rPr>
          <w:rFonts w:ascii="TeX Gyre Bonum"/>
          <w:b/>
          <w:sz w:val="20"/>
        </w:rPr>
      </w:pPr>
      <w:r>
        <w:rPr>
          <w:rFonts w:ascii="TeX Gyre Bonum"/>
          <w:b/>
          <w:sz w:val="20"/>
        </w:rPr>
        <w:t>DEL CONSEJO DE LA JUSTICIA ADMINISTRATIVA</w:t>
      </w:r>
    </w:p>
    <w:p>
      <w:pPr>
        <w:spacing w:line="263" w:lineRule="exact" w:before="0"/>
        <w:ind w:left="2121" w:right="2122" w:firstLine="0"/>
        <w:jc w:val="center"/>
        <w:rPr>
          <w:rFonts w:ascii="TeX Gyre Bonum"/>
          <w:b/>
          <w:sz w:val="20"/>
        </w:rPr>
      </w:pPr>
      <w:r>
        <w:rPr>
          <w:rFonts w:ascii="TeX Gyre Bonum"/>
          <w:b/>
          <w:sz w:val="20"/>
        </w:rPr>
        <w:t>Derogado.</w:t>
      </w:r>
    </w:p>
    <w:p>
      <w:pPr>
        <w:pStyle w:val="BodyText"/>
        <w:spacing w:before="5"/>
        <w:rPr>
          <w:rFonts w:ascii="TeX Gyre Bonum"/>
          <w:b/>
          <w:sz w:val="28"/>
        </w:rPr>
      </w:pPr>
    </w:p>
    <w:p>
      <w:pPr>
        <w:spacing w:before="0"/>
        <w:ind w:left="118" w:right="0" w:firstLine="0"/>
        <w:jc w:val="left"/>
        <w:rPr>
          <w:sz w:val="20"/>
        </w:rPr>
      </w:pPr>
      <w:r>
        <w:rPr>
          <w:rFonts w:ascii="TeX Gyre Bonum" w:hAnsi="TeX Gyre Bonum"/>
          <w:b/>
          <w:sz w:val="20"/>
        </w:rPr>
        <w:t>Artículo 294.- </w:t>
      </w:r>
      <w:r>
        <w:rPr>
          <w:sz w:val="20"/>
        </w:rPr>
        <w:t>Derogado.</w:t>
      </w:r>
    </w:p>
    <w:p>
      <w:pPr>
        <w:spacing w:before="177"/>
        <w:ind w:left="118" w:right="0" w:firstLine="0"/>
        <w:jc w:val="left"/>
        <w:rPr>
          <w:sz w:val="20"/>
        </w:rPr>
      </w:pPr>
      <w:r>
        <w:rPr>
          <w:rFonts w:ascii="TeX Gyre Bonum" w:hAnsi="TeX Gyre Bonum"/>
          <w:b/>
          <w:sz w:val="20"/>
        </w:rPr>
        <w:t>Artículo 295. </w:t>
      </w:r>
      <w:r>
        <w:rPr>
          <w:sz w:val="20"/>
        </w:rPr>
        <w:t>Derogado.</w:t>
      </w:r>
    </w:p>
    <w:p>
      <w:pPr>
        <w:spacing w:before="179"/>
        <w:ind w:left="118" w:right="0" w:firstLine="0"/>
        <w:jc w:val="left"/>
        <w:rPr>
          <w:sz w:val="20"/>
        </w:rPr>
      </w:pPr>
      <w:r>
        <w:rPr>
          <w:rFonts w:ascii="TeX Gyre Bonum" w:hAnsi="TeX Gyre Bonum"/>
          <w:b/>
          <w:sz w:val="20"/>
        </w:rPr>
        <w:t>Artículo 296.- </w:t>
      </w:r>
      <w:r>
        <w:rPr>
          <w:sz w:val="20"/>
        </w:rPr>
        <w:t>Derogado.</w:t>
      </w:r>
    </w:p>
    <w:p>
      <w:pPr>
        <w:pStyle w:val="BodyText"/>
        <w:rPr>
          <w:sz w:val="22"/>
        </w:rPr>
      </w:pPr>
    </w:p>
    <w:p>
      <w:pPr>
        <w:pStyle w:val="Heading1"/>
        <w:spacing w:before="161"/>
        <w:ind w:right="2121"/>
      </w:pPr>
      <w:r>
        <w:rPr/>
        <w:t>CAPÍTULO SEGUNDO</w:t>
      </w:r>
    </w:p>
    <w:p>
      <w:pPr>
        <w:spacing w:line="235" w:lineRule="exact" w:before="0"/>
        <w:ind w:left="113" w:right="116" w:firstLine="0"/>
        <w:jc w:val="center"/>
        <w:rPr>
          <w:rFonts w:ascii="TeX Gyre Bonum"/>
          <w:b/>
          <w:sz w:val="20"/>
        </w:rPr>
      </w:pPr>
      <w:r>
        <w:rPr>
          <w:rFonts w:ascii="TeX Gyre Bonum"/>
          <w:b/>
          <w:sz w:val="20"/>
        </w:rPr>
        <w:t>DEL FONDO AUXILIAR PARA LA JUSTICIA ADMINISTRATIVA</w:t>
      </w:r>
    </w:p>
    <w:p>
      <w:pPr>
        <w:spacing w:line="263" w:lineRule="exact" w:before="0"/>
        <w:ind w:left="2121" w:right="2122" w:firstLine="0"/>
        <w:jc w:val="center"/>
        <w:rPr>
          <w:rFonts w:ascii="TeX Gyre Bonum"/>
          <w:b/>
          <w:sz w:val="20"/>
        </w:rPr>
      </w:pPr>
      <w:r>
        <w:rPr>
          <w:rFonts w:ascii="TeX Gyre Bonum"/>
          <w:b/>
          <w:sz w:val="20"/>
        </w:rPr>
        <w:t>Derogado.</w:t>
      </w:r>
    </w:p>
    <w:p>
      <w:pPr>
        <w:spacing w:before="179"/>
        <w:ind w:left="118" w:right="0" w:firstLine="0"/>
        <w:jc w:val="left"/>
        <w:rPr>
          <w:sz w:val="20"/>
        </w:rPr>
      </w:pPr>
      <w:r>
        <w:rPr>
          <w:rFonts w:ascii="TeX Gyre Bonum" w:hAnsi="TeX Gyre Bonum"/>
          <w:b/>
          <w:sz w:val="20"/>
        </w:rPr>
        <w:t>Artículo 297.- </w:t>
      </w:r>
      <w:r>
        <w:rPr>
          <w:sz w:val="20"/>
        </w:rPr>
        <w:t>Derogado.</w:t>
      </w:r>
    </w:p>
    <w:p>
      <w:pPr>
        <w:spacing w:after="0"/>
        <w:jc w:val="left"/>
        <w:rPr>
          <w:sz w:val="20"/>
        </w:rPr>
        <w:sectPr>
          <w:pgSz w:w="12240" w:h="15840"/>
          <w:pgMar w:header="720" w:footer="1030" w:top="1680" w:bottom="1220" w:left="1300" w:right="1300"/>
        </w:sectPr>
      </w:pPr>
    </w:p>
    <w:p>
      <w:pPr>
        <w:pStyle w:val="BodyText"/>
        <w:spacing w:before="1"/>
        <w:rPr>
          <w:sz w:val="12"/>
        </w:rPr>
      </w:pPr>
    </w:p>
    <w:p>
      <w:pPr>
        <w:spacing w:before="57"/>
        <w:ind w:left="118" w:right="0" w:firstLine="0"/>
        <w:jc w:val="left"/>
        <w:rPr>
          <w:sz w:val="20"/>
        </w:rPr>
      </w:pPr>
      <w:r>
        <w:rPr>
          <w:rFonts w:ascii="TeX Gyre Bonum" w:hAnsi="TeX Gyre Bonum"/>
          <w:b/>
          <w:sz w:val="20"/>
        </w:rPr>
        <w:t>Artículo  298.-</w:t>
      </w:r>
      <w:r>
        <w:rPr>
          <w:rFonts w:ascii="TeX Gyre Bonum" w:hAnsi="TeX Gyre Bonum"/>
          <w:b/>
          <w:spacing w:val="-14"/>
          <w:sz w:val="20"/>
        </w:rPr>
        <w:t> </w:t>
      </w:r>
      <w:r>
        <w:rPr>
          <w:sz w:val="20"/>
        </w:rPr>
        <w:t>Derogado.</w:t>
      </w:r>
    </w:p>
    <w:p>
      <w:pPr>
        <w:spacing w:before="179"/>
        <w:ind w:left="118" w:right="0" w:firstLine="0"/>
        <w:jc w:val="left"/>
        <w:rPr>
          <w:sz w:val="20"/>
        </w:rPr>
      </w:pPr>
      <w:r>
        <w:rPr>
          <w:rFonts w:ascii="TeX Gyre Bonum" w:hAnsi="TeX Gyre Bonum"/>
          <w:b/>
          <w:sz w:val="20"/>
        </w:rPr>
        <w:t>Artículo  299.-</w:t>
      </w:r>
      <w:r>
        <w:rPr>
          <w:rFonts w:ascii="TeX Gyre Bonum" w:hAnsi="TeX Gyre Bonum"/>
          <w:b/>
          <w:spacing w:val="-14"/>
          <w:sz w:val="20"/>
        </w:rPr>
        <w:t> </w:t>
      </w:r>
      <w:r>
        <w:rPr>
          <w:sz w:val="20"/>
        </w:rPr>
        <w:t>Derogado.</w:t>
      </w:r>
    </w:p>
    <w:p>
      <w:pPr>
        <w:spacing w:before="176"/>
        <w:ind w:left="118" w:right="0" w:firstLine="0"/>
        <w:jc w:val="left"/>
        <w:rPr>
          <w:sz w:val="20"/>
        </w:rPr>
      </w:pPr>
      <w:r>
        <w:rPr>
          <w:rFonts w:ascii="TeX Gyre Bonum" w:hAnsi="TeX Gyre Bonum"/>
          <w:b/>
          <w:sz w:val="20"/>
        </w:rPr>
        <w:t>Artículo  300.-</w:t>
      </w:r>
      <w:r>
        <w:rPr>
          <w:rFonts w:ascii="TeX Gyre Bonum" w:hAnsi="TeX Gyre Bonum"/>
          <w:b/>
          <w:spacing w:val="-14"/>
          <w:sz w:val="20"/>
        </w:rPr>
        <w:t> </w:t>
      </w:r>
      <w:r>
        <w:rPr>
          <w:sz w:val="20"/>
        </w:rPr>
        <w:t>Derogado.</w:t>
      </w:r>
    </w:p>
    <w:p>
      <w:pPr>
        <w:pStyle w:val="BodyText"/>
        <w:rPr>
          <w:sz w:val="22"/>
        </w:rPr>
      </w:pPr>
    </w:p>
    <w:p>
      <w:pPr>
        <w:pStyle w:val="Heading1"/>
        <w:spacing w:before="164"/>
        <w:ind w:right="2123"/>
      </w:pPr>
      <w:r>
        <w:rPr/>
        <w:t>CAPÍTULO TERCERO</w:t>
      </w:r>
    </w:p>
    <w:p>
      <w:pPr>
        <w:spacing w:line="234" w:lineRule="exact" w:before="0"/>
        <w:ind w:left="2121" w:right="2122" w:firstLine="0"/>
        <w:jc w:val="center"/>
        <w:rPr>
          <w:rFonts w:ascii="TeX Gyre Bonum" w:hAnsi="TeX Gyre Bonum"/>
          <w:b/>
          <w:sz w:val="20"/>
        </w:rPr>
      </w:pPr>
      <w:r>
        <w:rPr>
          <w:rFonts w:ascii="TeX Gyre Bonum" w:hAnsi="TeX Gyre Bonum"/>
          <w:b/>
          <w:sz w:val="20"/>
        </w:rPr>
        <w:t>DEL INSTITUTO DE FORMACIÓN PROFESIONAL</w:t>
      </w:r>
    </w:p>
    <w:p>
      <w:pPr>
        <w:spacing w:line="262" w:lineRule="exact" w:before="0"/>
        <w:ind w:left="2121" w:right="2122" w:firstLine="0"/>
        <w:jc w:val="center"/>
        <w:rPr>
          <w:rFonts w:ascii="TeX Gyre Bonum"/>
          <w:b/>
          <w:sz w:val="20"/>
        </w:rPr>
      </w:pPr>
      <w:r>
        <w:rPr>
          <w:rFonts w:ascii="TeX Gyre Bonum"/>
          <w:b/>
          <w:sz w:val="20"/>
        </w:rPr>
        <w:t>Derogado.</w:t>
      </w:r>
    </w:p>
    <w:p>
      <w:pPr>
        <w:spacing w:before="178"/>
        <w:ind w:left="118" w:right="0" w:firstLine="0"/>
        <w:jc w:val="left"/>
        <w:rPr>
          <w:sz w:val="20"/>
        </w:rPr>
      </w:pPr>
      <w:r>
        <w:rPr>
          <w:rFonts w:ascii="TeX Gyre Bonum" w:hAnsi="TeX Gyre Bonum"/>
          <w:b/>
          <w:sz w:val="20"/>
        </w:rPr>
        <w:t>Artículo  301.-</w:t>
      </w:r>
      <w:r>
        <w:rPr>
          <w:rFonts w:ascii="TeX Gyre Bonum" w:hAnsi="TeX Gyre Bonum"/>
          <w:b/>
          <w:spacing w:val="-14"/>
          <w:sz w:val="20"/>
        </w:rPr>
        <w:t> </w:t>
      </w:r>
      <w:r>
        <w:rPr>
          <w:sz w:val="20"/>
        </w:rPr>
        <w:t>Derogado.</w:t>
      </w:r>
    </w:p>
    <w:p>
      <w:pPr>
        <w:spacing w:before="180"/>
        <w:ind w:left="118" w:right="0" w:firstLine="0"/>
        <w:jc w:val="left"/>
        <w:rPr>
          <w:sz w:val="20"/>
        </w:rPr>
      </w:pPr>
      <w:r>
        <w:rPr>
          <w:rFonts w:ascii="TeX Gyre Bonum" w:hAnsi="TeX Gyre Bonum"/>
          <w:b/>
          <w:sz w:val="20"/>
        </w:rPr>
        <w:t>Artículo  302.-</w:t>
      </w:r>
      <w:r>
        <w:rPr>
          <w:rFonts w:ascii="TeX Gyre Bonum" w:hAnsi="TeX Gyre Bonum"/>
          <w:b/>
          <w:spacing w:val="-11"/>
          <w:sz w:val="20"/>
        </w:rPr>
        <w:t> </w:t>
      </w:r>
      <w:r>
        <w:rPr>
          <w:sz w:val="20"/>
        </w:rPr>
        <w:t>Derogado.</w:t>
      </w:r>
    </w:p>
    <w:p>
      <w:pPr>
        <w:pStyle w:val="BodyText"/>
        <w:rPr>
          <w:sz w:val="22"/>
        </w:rPr>
      </w:pPr>
    </w:p>
    <w:p>
      <w:pPr>
        <w:pStyle w:val="Heading1"/>
        <w:spacing w:line="240" w:lineRule="auto" w:before="161"/>
      </w:pPr>
      <w:r>
        <w:rPr/>
        <w:t>T R A N S I T O R I O S</w:t>
      </w:r>
    </w:p>
    <w:p>
      <w:pPr>
        <w:spacing w:before="179"/>
        <w:ind w:left="118" w:right="0" w:firstLine="0"/>
        <w:jc w:val="both"/>
        <w:rPr>
          <w:sz w:val="20"/>
        </w:rPr>
      </w:pPr>
      <w:r>
        <w:rPr>
          <w:rFonts w:ascii="TeX Gyre Bonum" w:hAnsi="TeX Gyre Bonum"/>
          <w:b/>
          <w:w w:val="110"/>
          <w:sz w:val="20"/>
        </w:rPr>
        <w:t>Artículo Primero.- </w:t>
      </w:r>
      <w:r>
        <w:rPr>
          <w:w w:val="110"/>
          <w:sz w:val="20"/>
        </w:rPr>
        <w:t>Publíquese el presente Código en la «Gaceta del Gobierno».</w:t>
      </w:r>
    </w:p>
    <w:p>
      <w:pPr>
        <w:pStyle w:val="BodyText"/>
        <w:spacing w:line="230" w:lineRule="auto" w:before="185"/>
        <w:ind w:left="118" w:right="121"/>
        <w:jc w:val="both"/>
      </w:pPr>
      <w:r>
        <w:rPr>
          <w:rFonts w:ascii="TeX Gyre Bonum" w:hAnsi="TeX Gyre Bonum"/>
          <w:b/>
          <w:w w:val="110"/>
        </w:rPr>
        <w:t>Artículo Segundo.- </w:t>
      </w:r>
      <w:r>
        <w:rPr>
          <w:w w:val="110"/>
        </w:rPr>
        <w:t>Este Código entrará en vigor a los 30 días naturales siguientes al de su publicación en la «Gaceta del Gobierno».</w:t>
      </w:r>
    </w:p>
    <w:p>
      <w:pPr>
        <w:pStyle w:val="BodyText"/>
        <w:spacing w:before="3"/>
        <w:rPr>
          <w:sz w:val="18"/>
        </w:rPr>
      </w:pPr>
    </w:p>
    <w:p>
      <w:pPr>
        <w:pStyle w:val="BodyText"/>
        <w:spacing w:line="230" w:lineRule="auto"/>
        <w:ind w:left="118" w:right="121"/>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Tercero.-</w:t>
      </w:r>
      <w:r>
        <w:rPr>
          <w:rFonts w:ascii="TeX Gyre Bonum" w:hAnsi="TeX Gyre Bonum"/>
          <w:b/>
          <w:spacing w:val="-26"/>
          <w:w w:val="110"/>
        </w:rPr>
        <w:t> </w:t>
      </w:r>
      <w:r>
        <w:rPr>
          <w:w w:val="110"/>
        </w:rPr>
        <w:t>Se</w:t>
      </w:r>
      <w:r>
        <w:rPr>
          <w:spacing w:val="-2"/>
          <w:w w:val="110"/>
        </w:rPr>
        <w:t> </w:t>
      </w:r>
      <w:r>
        <w:rPr>
          <w:w w:val="110"/>
        </w:rPr>
        <w:t>abroga</w:t>
      </w:r>
      <w:r>
        <w:rPr>
          <w:spacing w:val="-4"/>
          <w:w w:val="110"/>
        </w:rPr>
        <w:t> </w:t>
      </w:r>
      <w:r>
        <w:rPr>
          <w:w w:val="110"/>
        </w:rPr>
        <w:t>la</w:t>
      </w:r>
      <w:r>
        <w:rPr>
          <w:spacing w:val="-5"/>
          <w:w w:val="110"/>
        </w:rPr>
        <w:t> </w:t>
      </w:r>
      <w:r>
        <w:rPr>
          <w:w w:val="110"/>
        </w:rPr>
        <w:t>Ley</w:t>
      </w:r>
      <w:r>
        <w:rPr>
          <w:spacing w:val="-3"/>
          <w:w w:val="110"/>
        </w:rPr>
        <w:t> </w:t>
      </w:r>
      <w:r>
        <w:rPr>
          <w:w w:val="110"/>
        </w:rPr>
        <w:t>de</w:t>
      </w:r>
      <w:r>
        <w:rPr>
          <w:spacing w:val="-5"/>
          <w:w w:val="110"/>
        </w:rPr>
        <w:t> </w:t>
      </w:r>
      <w:r>
        <w:rPr>
          <w:w w:val="110"/>
        </w:rPr>
        <w:t>Justicia</w:t>
      </w:r>
      <w:r>
        <w:rPr>
          <w:spacing w:val="-2"/>
          <w:w w:val="110"/>
        </w:rPr>
        <w:t> </w:t>
      </w:r>
      <w:r>
        <w:rPr>
          <w:w w:val="110"/>
        </w:rPr>
        <w:t>Administrativa</w:t>
      </w:r>
      <w:r>
        <w:rPr>
          <w:spacing w:val="-5"/>
          <w:w w:val="110"/>
        </w:rPr>
        <w:t> </w:t>
      </w:r>
      <w:r>
        <w:rPr>
          <w:w w:val="110"/>
        </w:rPr>
        <w:t>del</w:t>
      </w:r>
      <w:r>
        <w:rPr>
          <w:spacing w:val="-4"/>
          <w:w w:val="110"/>
        </w:rPr>
        <w:t> </w:t>
      </w:r>
      <w:r>
        <w:rPr>
          <w:w w:val="110"/>
        </w:rPr>
        <w:t>Estado</w:t>
      </w:r>
      <w:r>
        <w:rPr>
          <w:spacing w:val="-4"/>
          <w:w w:val="110"/>
        </w:rPr>
        <w:t> </w:t>
      </w:r>
      <w:r>
        <w:rPr>
          <w:w w:val="110"/>
        </w:rPr>
        <w:t>de</w:t>
      </w:r>
      <w:r>
        <w:rPr>
          <w:spacing w:val="-4"/>
          <w:w w:val="110"/>
        </w:rPr>
        <w:t> </w:t>
      </w:r>
      <w:r>
        <w:rPr>
          <w:w w:val="110"/>
        </w:rPr>
        <w:t>México,</w:t>
      </w:r>
      <w:r>
        <w:rPr>
          <w:spacing w:val="-4"/>
          <w:w w:val="110"/>
        </w:rPr>
        <w:t> </w:t>
      </w:r>
      <w:r>
        <w:rPr>
          <w:w w:val="110"/>
        </w:rPr>
        <w:t>publicada en</w:t>
      </w:r>
      <w:r>
        <w:rPr>
          <w:spacing w:val="9"/>
          <w:w w:val="110"/>
        </w:rPr>
        <w:t> </w:t>
      </w:r>
      <w:r>
        <w:rPr>
          <w:w w:val="110"/>
        </w:rPr>
        <w:t>la</w:t>
      </w:r>
      <w:r>
        <w:rPr>
          <w:spacing w:val="10"/>
          <w:w w:val="110"/>
        </w:rPr>
        <w:t> </w:t>
      </w:r>
      <w:r>
        <w:rPr>
          <w:w w:val="110"/>
        </w:rPr>
        <w:t>«Gaceta</w:t>
      </w:r>
      <w:r>
        <w:rPr>
          <w:spacing w:val="9"/>
          <w:w w:val="110"/>
        </w:rPr>
        <w:t> </w:t>
      </w:r>
      <w:r>
        <w:rPr>
          <w:w w:val="110"/>
        </w:rPr>
        <w:t>del</w:t>
      </w:r>
      <w:r>
        <w:rPr>
          <w:spacing w:val="10"/>
          <w:w w:val="110"/>
        </w:rPr>
        <w:t> </w:t>
      </w:r>
      <w:r>
        <w:rPr>
          <w:w w:val="110"/>
        </w:rPr>
        <w:t>Gobierno»</w:t>
      </w:r>
      <w:r>
        <w:rPr>
          <w:spacing w:val="9"/>
          <w:w w:val="110"/>
        </w:rPr>
        <w:t> </w:t>
      </w:r>
      <w:r>
        <w:rPr>
          <w:w w:val="110"/>
        </w:rPr>
        <w:t>el</w:t>
      </w:r>
      <w:r>
        <w:rPr>
          <w:spacing w:val="10"/>
          <w:w w:val="110"/>
        </w:rPr>
        <w:t> </w:t>
      </w:r>
      <w:r>
        <w:rPr>
          <w:w w:val="110"/>
        </w:rPr>
        <w:t>31</w:t>
      </w:r>
      <w:r>
        <w:rPr>
          <w:spacing w:val="9"/>
          <w:w w:val="110"/>
        </w:rPr>
        <w:t> </w:t>
      </w:r>
      <w:r>
        <w:rPr>
          <w:w w:val="110"/>
        </w:rPr>
        <w:t>de</w:t>
      </w:r>
      <w:r>
        <w:rPr>
          <w:spacing w:val="8"/>
          <w:w w:val="110"/>
        </w:rPr>
        <w:t> </w:t>
      </w:r>
      <w:r>
        <w:rPr>
          <w:w w:val="110"/>
        </w:rPr>
        <w:t>diciembre</w:t>
      </w:r>
      <w:r>
        <w:rPr>
          <w:spacing w:val="9"/>
          <w:w w:val="110"/>
        </w:rPr>
        <w:t> </w:t>
      </w:r>
      <w:r>
        <w:rPr>
          <w:w w:val="110"/>
        </w:rPr>
        <w:t>de</w:t>
      </w:r>
      <w:r>
        <w:rPr>
          <w:spacing w:val="8"/>
          <w:w w:val="110"/>
        </w:rPr>
        <w:t> </w:t>
      </w:r>
      <w:r>
        <w:rPr>
          <w:w w:val="110"/>
        </w:rPr>
        <w:t>1986.</w:t>
      </w:r>
    </w:p>
    <w:p>
      <w:pPr>
        <w:pStyle w:val="BodyText"/>
        <w:spacing w:line="287" w:lineRule="exact" w:before="196"/>
        <w:ind w:left="118"/>
        <w:jc w:val="both"/>
      </w:pPr>
      <w:r>
        <w:rPr>
          <w:rFonts w:ascii="TeX Gyre Bonum" w:hAnsi="TeX Gyre Bonum"/>
          <w:b/>
          <w:w w:val="110"/>
        </w:rPr>
        <w:t>Artículo Cuarto.- </w:t>
      </w:r>
      <w:r>
        <w:rPr>
          <w:w w:val="110"/>
        </w:rPr>
        <w:t>Se derogan los siguientes artículos: 67, 74, 78, del 108 al 166, 168 y 169 del</w:t>
      </w:r>
    </w:p>
    <w:p>
      <w:pPr>
        <w:pStyle w:val="BodyText"/>
        <w:spacing w:line="247" w:lineRule="auto"/>
        <w:ind w:left="118" w:right="112"/>
        <w:jc w:val="both"/>
      </w:pPr>
      <w:r>
        <w:rPr>
          <w:w w:val="110"/>
        </w:rPr>
        <w:t>Código Fiscal del Estado de México; 66, 71, 75, del 104 al 162 y del 164 a 166 del Código Fiscal Municipal del Estado de México; del 155 al 159 de la Ley Orgánica Municipal del Estado de México; 50, 66, 67 y del 100 al 102 de la Ley de Responsabilidades de los Servidores Públicos   del Estado y Municipios; 133, 135, 141, 144 y 145 de la Ley de Asentamientos Humanos del Estado de México; 62, 63, 70 y del 85 al 88 de la Ley de Protección al Ambiente del Estado de México; del 288 al 296 y del 298 al 307 de la Ley de Salud del Estado de México; 46, 52 y del 54 al 57 de la Ley de Protección Civil del Estado de México; 53 de la Ley de Catastro del Estado de México; 31 y 88 último párrafo de la Ley de Hacienda Municipal del Estado de México; 39 de la Ley de Aportaciones de Mejoras del Estado de México; del 37 al 39 de la Ley sobre la Prestación de los Servicios de Agua Potable y Alcantarillado en el Estado de México; 43 y 45 de la Ley de Turismo del Estado de México; 42 y 43 de la Ley sobre Adquisiciones, Enajenaciones, Arrendamientos, Mantenimientos y Almacenes del Estado de México; del 144 al 146 de la Ley   de Seguridad Social para los Servidores Públicos del Estado y Municipios; 29 y 37  de la Ley   para el Fomento Económico del Estado de México; del 33 al 43 de la Ley de Expropiación para   el Estado de México; 61 y 62 de la Ley Agrícola y Forestal del Estado de México; y 112 y 113 de    la</w:t>
      </w:r>
      <w:r>
        <w:rPr>
          <w:spacing w:val="9"/>
          <w:w w:val="110"/>
        </w:rPr>
        <w:t> </w:t>
      </w:r>
      <w:r>
        <w:rPr>
          <w:w w:val="110"/>
        </w:rPr>
        <w:t>Ley</w:t>
      </w:r>
      <w:r>
        <w:rPr>
          <w:spacing w:val="10"/>
          <w:w w:val="110"/>
        </w:rPr>
        <w:t> </w:t>
      </w:r>
      <w:r>
        <w:rPr>
          <w:w w:val="110"/>
        </w:rPr>
        <w:t>de</w:t>
      </w:r>
      <w:r>
        <w:rPr>
          <w:spacing w:val="9"/>
          <w:w w:val="110"/>
        </w:rPr>
        <w:t> </w:t>
      </w:r>
      <w:r>
        <w:rPr>
          <w:w w:val="110"/>
        </w:rPr>
        <w:t>Fomento</w:t>
      </w:r>
      <w:r>
        <w:rPr>
          <w:spacing w:val="11"/>
          <w:w w:val="110"/>
        </w:rPr>
        <w:t> </w:t>
      </w:r>
      <w:r>
        <w:rPr>
          <w:w w:val="110"/>
        </w:rPr>
        <w:t>Ganadero</w:t>
      </w:r>
      <w:r>
        <w:rPr>
          <w:spacing w:val="11"/>
          <w:w w:val="110"/>
        </w:rPr>
        <w:t> </w:t>
      </w:r>
      <w:r>
        <w:rPr>
          <w:w w:val="110"/>
        </w:rPr>
        <w:t>del</w:t>
      </w:r>
      <w:r>
        <w:rPr>
          <w:spacing w:val="10"/>
          <w:w w:val="110"/>
        </w:rPr>
        <w:t> </w:t>
      </w:r>
      <w:r>
        <w:rPr>
          <w:w w:val="110"/>
        </w:rPr>
        <w:t>Estado</w:t>
      </w:r>
      <w:r>
        <w:rPr>
          <w:spacing w:val="11"/>
          <w:w w:val="110"/>
        </w:rPr>
        <w:t> </w:t>
      </w:r>
      <w:r>
        <w:rPr>
          <w:w w:val="110"/>
        </w:rPr>
        <w:t>de</w:t>
      </w:r>
      <w:r>
        <w:rPr>
          <w:spacing w:val="9"/>
          <w:w w:val="110"/>
        </w:rPr>
        <w:t> </w:t>
      </w:r>
      <w:r>
        <w:rPr>
          <w:w w:val="110"/>
        </w:rPr>
        <w:t>México.</w:t>
      </w:r>
    </w:p>
    <w:p>
      <w:pPr>
        <w:pStyle w:val="BodyText"/>
        <w:spacing w:line="247" w:lineRule="auto" w:before="195"/>
        <w:ind w:left="118" w:right="112"/>
        <w:jc w:val="both"/>
      </w:pPr>
      <w:r>
        <w:rPr>
          <w:rFonts w:ascii="TeX Gyre Bonum" w:hAnsi="TeX Gyre Bonum"/>
          <w:b/>
          <w:w w:val="110"/>
        </w:rPr>
        <w:t>Artículo Quinto.- </w:t>
      </w:r>
      <w:r>
        <w:rPr>
          <w:w w:val="110"/>
        </w:rPr>
        <w:t>Se reforman los artículos 167 del Código Fiscal del Estado de México, 163 del Código Fiscal Municipal del Estado de México, 154 de la Ley Orgánica Municipal del Estado de México, 65 de la Ley de Responsabilidades de los Servidores Públicos del Estado y Municipios, 143 de la Ley de Asentamientos Humanos del Estado de México, 84 de la Ley de Protección al Ambiente del Estado de México, 297 de la Ley de Salud del Estado de México, 136 último párrafo de la Ley Orgánica del Notariado del Estado de México, 57 de la Ley de Tránsito   y Transportes del Estado de México, 53 de la Ley de Protección Civil del Estado de México, 43   de la Ley de Catastro del Estado de México, 38 de la Ley de Aportaciones de Mejoras del Estado de</w:t>
      </w:r>
      <w:r>
        <w:rPr>
          <w:spacing w:val="10"/>
          <w:w w:val="110"/>
        </w:rPr>
        <w:t> </w:t>
      </w:r>
      <w:r>
        <w:rPr>
          <w:w w:val="110"/>
        </w:rPr>
        <w:t>México,</w:t>
      </w:r>
      <w:r>
        <w:rPr>
          <w:spacing w:val="12"/>
          <w:w w:val="110"/>
        </w:rPr>
        <w:t> </w:t>
      </w:r>
      <w:r>
        <w:rPr>
          <w:w w:val="110"/>
        </w:rPr>
        <w:t>57</w:t>
      </w:r>
      <w:r>
        <w:rPr>
          <w:spacing w:val="10"/>
          <w:w w:val="110"/>
        </w:rPr>
        <w:t> </w:t>
      </w:r>
      <w:r>
        <w:rPr>
          <w:w w:val="110"/>
        </w:rPr>
        <w:t>de</w:t>
      </w:r>
      <w:r>
        <w:rPr>
          <w:spacing w:val="11"/>
          <w:w w:val="110"/>
        </w:rPr>
        <w:t> </w:t>
      </w:r>
      <w:r>
        <w:rPr>
          <w:w w:val="110"/>
        </w:rPr>
        <w:t>la</w:t>
      </w:r>
      <w:r>
        <w:rPr>
          <w:spacing w:val="9"/>
          <w:w w:val="110"/>
        </w:rPr>
        <w:t> </w:t>
      </w:r>
      <w:r>
        <w:rPr>
          <w:w w:val="110"/>
        </w:rPr>
        <w:t>Ley</w:t>
      </w:r>
      <w:r>
        <w:rPr>
          <w:spacing w:val="11"/>
          <w:w w:val="110"/>
        </w:rPr>
        <w:t> </w:t>
      </w:r>
      <w:r>
        <w:rPr>
          <w:w w:val="110"/>
        </w:rPr>
        <w:t>de</w:t>
      </w:r>
      <w:r>
        <w:rPr>
          <w:spacing w:val="10"/>
          <w:w w:val="110"/>
        </w:rPr>
        <w:t> </w:t>
      </w:r>
      <w:r>
        <w:rPr>
          <w:w w:val="110"/>
        </w:rPr>
        <w:t>Obras</w:t>
      </w:r>
      <w:r>
        <w:rPr>
          <w:spacing w:val="10"/>
          <w:w w:val="110"/>
        </w:rPr>
        <w:t> </w:t>
      </w:r>
      <w:r>
        <w:rPr>
          <w:w w:val="110"/>
        </w:rPr>
        <w:t>Públicas</w:t>
      </w:r>
      <w:r>
        <w:rPr>
          <w:spacing w:val="10"/>
          <w:w w:val="110"/>
        </w:rPr>
        <w:t> </w:t>
      </w:r>
      <w:r>
        <w:rPr>
          <w:w w:val="110"/>
        </w:rPr>
        <w:t>del</w:t>
      </w:r>
      <w:r>
        <w:rPr>
          <w:spacing w:val="11"/>
          <w:w w:val="110"/>
        </w:rPr>
        <w:t> </w:t>
      </w:r>
      <w:r>
        <w:rPr>
          <w:w w:val="110"/>
        </w:rPr>
        <w:t>Estado</w:t>
      </w:r>
      <w:r>
        <w:rPr>
          <w:spacing w:val="12"/>
          <w:w w:val="110"/>
        </w:rPr>
        <w:t> </w:t>
      </w:r>
      <w:r>
        <w:rPr>
          <w:w w:val="110"/>
        </w:rPr>
        <w:t>de</w:t>
      </w:r>
      <w:r>
        <w:rPr>
          <w:spacing w:val="8"/>
          <w:w w:val="110"/>
        </w:rPr>
        <w:t> </w:t>
      </w:r>
      <w:r>
        <w:rPr>
          <w:w w:val="110"/>
        </w:rPr>
        <w:t>México,</w:t>
      </w:r>
      <w:r>
        <w:rPr>
          <w:spacing w:val="12"/>
          <w:w w:val="110"/>
        </w:rPr>
        <w:t> </w:t>
      </w:r>
      <w:r>
        <w:rPr>
          <w:w w:val="110"/>
        </w:rPr>
        <w:t>36</w:t>
      </w:r>
      <w:r>
        <w:rPr>
          <w:spacing w:val="11"/>
          <w:w w:val="110"/>
        </w:rPr>
        <w:t> </w:t>
      </w:r>
      <w:r>
        <w:rPr>
          <w:w w:val="110"/>
        </w:rPr>
        <w:t>de</w:t>
      </w:r>
      <w:r>
        <w:rPr>
          <w:spacing w:val="11"/>
          <w:w w:val="110"/>
        </w:rPr>
        <w:t> </w:t>
      </w:r>
      <w:r>
        <w:rPr>
          <w:w w:val="110"/>
        </w:rPr>
        <w:t>la</w:t>
      </w:r>
      <w:r>
        <w:rPr>
          <w:spacing w:val="9"/>
          <w:w w:val="110"/>
        </w:rPr>
        <w:t> </w:t>
      </w:r>
      <w:r>
        <w:rPr>
          <w:w w:val="110"/>
        </w:rPr>
        <w:t>Ley</w:t>
      </w:r>
      <w:r>
        <w:rPr>
          <w:spacing w:val="11"/>
          <w:w w:val="110"/>
        </w:rPr>
        <w:t> </w:t>
      </w:r>
      <w:r>
        <w:rPr>
          <w:w w:val="110"/>
        </w:rPr>
        <w:t>sobre</w:t>
      </w:r>
      <w:r>
        <w:rPr>
          <w:spacing w:val="8"/>
          <w:w w:val="110"/>
        </w:rPr>
        <w:t> </w:t>
      </w:r>
      <w:r>
        <w:rPr>
          <w:w w:val="110"/>
        </w:rPr>
        <w:t>la</w:t>
      </w:r>
    </w:p>
    <w:p>
      <w:pPr>
        <w:spacing w:after="0" w:line="247" w:lineRule="auto"/>
        <w:jc w:val="both"/>
        <w:sectPr>
          <w:pgSz w:w="12240" w:h="15840"/>
          <w:pgMar w:header="720" w:footer="1030" w:top="1680" w:bottom="1220" w:left="1300" w:right="1300"/>
        </w:sectPr>
      </w:pPr>
    </w:p>
    <w:p>
      <w:pPr>
        <w:pStyle w:val="BodyText"/>
        <w:spacing w:line="247" w:lineRule="auto" w:before="7"/>
        <w:ind w:left="118" w:right="111"/>
        <w:jc w:val="both"/>
      </w:pPr>
      <w:r>
        <w:rPr>
          <w:w w:val="110"/>
        </w:rPr>
        <w:t>Prestación de los Servicios de Agua Potable y Alcantarillado en el Estado de México, 44  de la  Ley de Turismo del Estado de México, 41 de la Ley sobre Adquisiciones, Enajenaciones, Arrendamientos, Mantenimientos y Almacenes del Estado de México, 45 de la Ley Protectora de Animales del Estado de México, 143 de la Ley de Seguridad Social para los Servidores Públicos del Estado y Municipios, 38 de la Ley para el Fomento Económico del Estado de México, 32 de  la Ley de Expropiación para el Estado de México, 63 de la Ley Agrícola y Forestal del Estado </w:t>
      </w:r>
      <w:r>
        <w:rPr>
          <w:spacing w:val="3"/>
          <w:w w:val="110"/>
        </w:rPr>
        <w:t>de </w:t>
      </w:r>
      <w:r>
        <w:rPr>
          <w:w w:val="110"/>
        </w:rPr>
        <w:t>México y 114 de la Ley de Fomento Ganadero del Estado de México, para que cada uno  quede con el texto siguiente: «Contra los actos y resoluciones administrativos que dicten o ejecuten las autoridades competentes, en aplicación del presente ordenamiento, los particulares afectados tendrán la opción de interponer el recurso administrativo de inconformidad ante la propia autoridad o el juicio ante el Tribunal de lo Contencioso Administrativo, conforme a las disposiciones del Código de Procedimientos Administrativos del Estado de</w:t>
      </w:r>
      <w:r>
        <w:rPr>
          <w:spacing w:val="37"/>
          <w:w w:val="110"/>
        </w:rPr>
        <w:t> </w:t>
      </w:r>
      <w:r>
        <w:rPr>
          <w:w w:val="110"/>
        </w:rPr>
        <w:t>México».</w:t>
      </w:r>
    </w:p>
    <w:p>
      <w:pPr>
        <w:pStyle w:val="BodyText"/>
        <w:spacing w:before="1"/>
        <w:rPr>
          <w:sz w:val="18"/>
        </w:rPr>
      </w:pPr>
    </w:p>
    <w:p>
      <w:pPr>
        <w:pStyle w:val="BodyText"/>
        <w:spacing w:line="230" w:lineRule="auto"/>
        <w:ind w:left="118" w:right="123"/>
        <w:jc w:val="both"/>
      </w:pPr>
      <w:r>
        <w:rPr>
          <w:rFonts w:ascii="TeX Gyre Bonum" w:hAnsi="TeX Gyre Bonum"/>
          <w:b/>
          <w:w w:val="110"/>
        </w:rPr>
        <w:t>Artículo Sexto.- </w:t>
      </w:r>
      <w:r>
        <w:rPr>
          <w:w w:val="110"/>
        </w:rPr>
        <w:t>Se derogan las normas legales y reglamentarias de igual o menor jerarquía que sean contrarias a las disposiciones del presente Código.</w:t>
      </w:r>
    </w:p>
    <w:p>
      <w:pPr>
        <w:pStyle w:val="BodyText"/>
        <w:spacing w:before="196"/>
        <w:ind w:left="118" w:right="117"/>
        <w:jc w:val="both"/>
      </w:pPr>
      <w:r>
        <w:rPr>
          <w:rFonts w:ascii="TeX Gyre Bonum" w:hAnsi="TeX Gyre Bonum"/>
          <w:b/>
          <w:w w:val="110"/>
        </w:rPr>
        <w:t>Artículo Séptimo.- </w:t>
      </w:r>
      <w:r>
        <w:rPr>
          <w:w w:val="110"/>
        </w:rPr>
        <w:t>Los procedimientos y recursos administrativos, así como los juicios contencioso administrativos que se encuentren en trámite al entrar en vigor este ordenamiento, se decidirán conforme a las disposiciones legales anteriores al mismo.</w:t>
      </w:r>
    </w:p>
    <w:p>
      <w:pPr>
        <w:pStyle w:val="BodyText"/>
        <w:spacing w:line="242" w:lineRule="auto" w:before="195"/>
        <w:ind w:left="118" w:right="113"/>
        <w:jc w:val="both"/>
      </w:pPr>
      <w:r>
        <w:rPr>
          <w:rFonts w:ascii="TeX Gyre Bonum" w:hAnsi="TeX Gyre Bonum"/>
          <w:b/>
          <w:w w:val="110"/>
        </w:rPr>
        <w:t>Artículo Octavo.- </w:t>
      </w:r>
      <w:r>
        <w:rPr>
          <w:w w:val="110"/>
        </w:rPr>
        <w:t>Los actuales magistrados del Tribunal de lo Contencioso Administrativo podrán ser jubilados de acuerdo a la ley de la materia, dentro de los 120 días naturales  siguientes a la entrada en vigor de este ordenamiento. Recibirán las prestaciones que establezca la</w:t>
      </w:r>
      <w:r>
        <w:rPr>
          <w:spacing w:val="11"/>
          <w:w w:val="110"/>
        </w:rPr>
        <w:t> </w:t>
      </w:r>
      <w:r>
        <w:rPr>
          <w:w w:val="110"/>
        </w:rPr>
        <w:t>legislación,</w:t>
      </w:r>
      <w:r>
        <w:rPr>
          <w:spacing w:val="12"/>
          <w:w w:val="110"/>
        </w:rPr>
        <w:t> </w:t>
      </w:r>
      <w:r>
        <w:rPr>
          <w:w w:val="110"/>
        </w:rPr>
        <w:t>excepto</w:t>
      </w:r>
      <w:r>
        <w:rPr>
          <w:spacing w:val="12"/>
          <w:w w:val="110"/>
        </w:rPr>
        <w:t> </w:t>
      </w:r>
      <w:r>
        <w:rPr>
          <w:w w:val="110"/>
        </w:rPr>
        <w:t>que</w:t>
      </w:r>
      <w:r>
        <w:rPr>
          <w:spacing w:val="10"/>
          <w:w w:val="110"/>
        </w:rPr>
        <w:t> </w:t>
      </w:r>
      <w:r>
        <w:rPr>
          <w:w w:val="110"/>
        </w:rPr>
        <w:t>regresen</w:t>
      </w:r>
      <w:r>
        <w:rPr>
          <w:spacing w:val="11"/>
          <w:w w:val="110"/>
        </w:rPr>
        <w:t> </w:t>
      </w:r>
      <w:r>
        <w:rPr>
          <w:w w:val="110"/>
        </w:rPr>
        <w:t>a</w:t>
      </w:r>
      <w:r>
        <w:rPr>
          <w:spacing w:val="11"/>
          <w:w w:val="110"/>
        </w:rPr>
        <w:t> </w:t>
      </w:r>
      <w:r>
        <w:rPr>
          <w:w w:val="110"/>
        </w:rPr>
        <w:t>ejercer</w:t>
      </w:r>
      <w:r>
        <w:rPr>
          <w:spacing w:val="12"/>
          <w:w w:val="110"/>
        </w:rPr>
        <w:t> </w:t>
      </w:r>
      <w:r>
        <w:rPr>
          <w:w w:val="110"/>
        </w:rPr>
        <w:t>sus</w:t>
      </w:r>
      <w:r>
        <w:rPr>
          <w:spacing w:val="10"/>
          <w:w w:val="110"/>
        </w:rPr>
        <w:t> </w:t>
      </w:r>
      <w:r>
        <w:rPr>
          <w:w w:val="110"/>
        </w:rPr>
        <w:t>funciones.</w:t>
      </w:r>
    </w:p>
    <w:p>
      <w:pPr>
        <w:pStyle w:val="BodyText"/>
        <w:spacing w:line="237" w:lineRule="auto" w:before="192"/>
        <w:ind w:left="118" w:right="122"/>
        <w:jc w:val="both"/>
      </w:pPr>
      <w:r>
        <w:rPr>
          <w:rFonts w:ascii="TeX Gyre Bonum" w:hAnsi="TeX Gyre Bonum"/>
          <w:b/>
          <w:w w:val="110"/>
        </w:rPr>
        <w:t>Artículo Noveno.- </w:t>
      </w:r>
      <w:r>
        <w:rPr>
          <w:w w:val="110"/>
        </w:rPr>
        <w:t>Con la finalidad de que los magistrados del Tribunal de lo Contencioso Administrativo puedan sustituirse en forma escalonada, seis serán nombrados por cinco años y seis por 10 años.</w:t>
      </w:r>
    </w:p>
    <w:p>
      <w:pPr>
        <w:pStyle w:val="BodyText"/>
        <w:spacing w:before="5"/>
        <w:rPr>
          <w:sz w:val="17"/>
        </w:rPr>
      </w:pPr>
    </w:p>
    <w:p>
      <w:pPr>
        <w:pStyle w:val="BodyText"/>
        <w:ind w:left="118" w:right="114"/>
        <w:jc w:val="both"/>
      </w:pPr>
      <w:r>
        <w:rPr>
          <w:rFonts w:ascii="TeX Gyre Bonum" w:hAnsi="TeX Gyre Bonum"/>
          <w:b/>
          <w:w w:val="110"/>
        </w:rPr>
        <w:t>Artículo Décimo.- </w:t>
      </w:r>
      <w:r>
        <w:rPr>
          <w:w w:val="110"/>
        </w:rPr>
        <w:t>Las secciones de la sala superior del Tribunal se integrarán dentro de los 120 días naturales posteriores a la entrada en vigor del presente Código. En tanto se integran estas secciones, sus atribuciones se ejercerán por la sala superior, con su estructura anterior.</w:t>
      </w:r>
    </w:p>
    <w:p>
      <w:pPr>
        <w:pStyle w:val="Heading1"/>
        <w:spacing w:before="192"/>
        <w:ind w:left="116" w:right="116"/>
      </w:pPr>
      <w:r>
        <w:rPr/>
        <w:t>LO</w:t>
      </w:r>
      <w:r>
        <w:rPr>
          <w:spacing w:val="10"/>
        </w:rPr>
        <w:t> </w:t>
      </w:r>
      <w:r>
        <w:rPr/>
        <w:t>TENDRA</w:t>
      </w:r>
      <w:r>
        <w:rPr>
          <w:spacing w:val="10"/>
        </w:rPr>
        <w:t> </w:t>
      </w:r>
      <w:r>
        <w:rPr/>
        <w:t>ENTENDIDO</w:t>
      </w:r>
      <w:r>
        <w:rPr>
          <w:spacing w:val="9"/>
        </w:rPr>
        <w:t> </w:t>
      </w:r>
      <w:r>
        <w:rPr/>
        <w:t>EL</w:t>
      </w:r>
      <w:r>
        <w:rPr>
          <w:spacing w:val="10"/>
        </w:rPr>
        <w:t> </w:t>
      </w:r>
      <w:r>
        <w:rPr/>
        <w:t>GOBERNADOR</w:t>
      </w:r>
      <w:r>
        <w:rPr>
          <w:spacing w:val="15"/>
        </w:rPr>
        <w:t> </w:t>
      </w:r>
      <w:r>
        <w:rPr/>
        <w:t>DEL</w:t>
      </w:r>
      <w:r>
        <w:rPr>
          <w:spacing w:val="10"/>
        </w:rPr>
        <w:t> </w:t>
      </w:r>
      <w:r>
        <w:rPr/>
        <w:t>ESTADO,</w:t>
      </w:r>
      <w:r>
        <w:rPr>
          <w:spacing w:val="11"/>
        </w:rPr>
        <w:t> </w:t>
      </w:r>
      <w:r>
        <w:rPr/>
        <w:t>HACIENDO</w:t>
      </w:r>
      <w:r>
        <w:rPr>
          <w:spacing w:val="11"/>
        </w:rPr>
        <w:t> </w:t>
      </w:r>
      <w:r>
        <w:rPr/>
        <w:t>QUE</w:t>
      </w:r>
      <w:r>
        <w:rPr>
          <w:spacing w:val="13"/>
        </w:rPr>
        <w:t> </w:t>
      </w:r>
      <w:r>
        <w:rPr/>
        <w:t>SE</w:t>
      </w:r>
      <w:r>
        <w:rPr>
          <w:spacing w:val="13"/>
        </w:rPr>
        <w:t> </w:t>
      </w:r>
      <w:r>
        <w:rPr/>
        <w:t>PUBLIQUE</w:t>
      </w:r>
    </w:p>
    <w:p>
      <w:pPr>
        <w:pStyle w:val="BodyText"/>
        <w:spacing w:line="236" w:lineRule="exact" w:before="14"/>
        <w:ind w:left="118" w:right="113"/>
        <w:jc w:val="both"/>
      </w:pPr>
      <w:r>
        <w:rPr>
          <w:rFonts w:ascii="TeX Gyre Bonum" w:hAnsi="TeX Gyre Bonum"/>
          <w:b/>
          <w:w w:val="110"/>
        </w:rPr>
        <w:t>Y SE CUMPLA. </w:t>
      </w:r>
      <w:r>
        <w:rPr>
          <w:w w:val="110"/>
        </w:rPr>
        <w:t>Dado en el Palacio del Poder Legislativo, en la Ciudad de Toluca de Lerdo, capital</w:t>
      </w:r>
      <w:r>
        <w:rPr>
          <w:spacing w:val="12"/>
          <w:w w:val="110"/>
        </w:rPr>
        <w:t> </w:t>
      </w:r>
      <w:r>
        <w:rPr>
          <w:w w:val="110"/>
        </w:rPr>
        <w:t>del</w:t>
      </w:r>
      <w:r>
        <w:rPr>
          <w:spacing w:val="12"/>
          <w:w w:val="110"/>
        </w:rPr>
        <w:t> </w:t>
      </w:r>
      <w:r>
        <w:rPr>
          <w:w w:val="110"/>
        </w:rPr>
        <w:t>Estado</w:t>
      </w:r>
      <w:r>
        <w:rPr>
          <w:spacing w:val="14"/>
          <w:w w:val="110"/>
        </w:rPr>
        <w:t> </w:t>
      </w:r>
      <w:r>
        <w:rPr>
          <w:w w:val="110"/>
        </w:rPr>
        <w:t>de</w:t>
      </w:r>
      <w:r>
        <w:rPr>
          <w:spacing w:val="13"/>
          <w:w w:val="110"/>
        </w:rPr>
        <w:t> </w:t>
      </w:r>
      <w:r>
        <w:rPr>
          <w:w w:val="110"/>
        </w:rPr>
        <w:t>México,</w:t>
      </w:r>
      <w:r>
        <w:rPr>
          <w:spacing w:val="13"/>
          <w:w w:val="110"/>
        </w:rPr>
        <w:t> </w:t>
      </w:r>
      <w:r>
        <w:rPr>
          <w:w w:val="110"/>
        </w:rPr>
        <w:t>a</w:t>
      </w:r>
      <w:r>
        <w:rPr>
          <w:spacing w:val="13"/>
          <w:w w:val="110"/>
        </w:rPr>
        <w:t> </w:t>
      </w:r>
      <w:r>
        <w:rPr>
          <w:w w:val="110"/>
        </w:rPr>
        <w:t>los</w:t>
      </w:r>
      <w:r>
        <w:rPr>
          <w:spacing w:val="12"/>
          <w:w w:val="110"/>
        </w:rPr>
        <w:t> </w:t>
      </w:r>
      <w:r>
        <w:rPr>
          <w:w w:val="110"/>
        </w:rPr>
        <w:t>cuatro</w:t>
      </w:r>
      <w:r>
        <w:rPr>
          <w:spacing w:val="14"/>
          <w:w w:val="110"/>
        </w:rPr>
        <w:t> </w:t>
      </w:r>
      <w:r>
        <w:rPr>
          <w:w w:val="110"/>
        </w:rPr>
        <w:t>días</w:t>
      </w:r>
      <w:r>
        <w:rPr>
          <w:spacing w:val="12"/>
          <w:w w:val="110"/>
        </w:rPr>
        <w:t> </w:t>
      </w:r>
      <w:r>
        <w:rPr>
          <w:w w:val="110"/>
        </w:rPr>
        <w:t>del</w:t>
      </w:r>
      <w:r>
        <w:rPr>
          <w:spacing w:val="13"/>
          <w:w w:val="110"/>
        </w:rPr>
        <w:t> </w:t>
      </w:r>
      <w:r>
        <w:rPr>
          <w:w w:val="110"/>
        </w:rPr>
        <w:t>mes</w:t>
      </w:r>
      <w:r>
        <w:rPr>
          <w:spacing w:val="13"/>
          <w:w w:val="110"/>
        </w:rPr>
        <w:t> </w:t>
      </w:r>
      <w:r>
        <w:rPr>
          <w:w w:val="110"/>
        </w:rPr>
        <w:t>de</w:t>
      </w:r>
      <w:r>
        <w:rPr>
          <w:spacing w:val="13"/>
          <w:w w:val="110"/>
        </w:rPr>
        <w:t> </w:t>
      </w:r>
      <w:r>
        <w:rPr>
          <w:w w:val="110"/>
        </w:rPr>
        <w:t>febrero</w:t>
      </w:r>
      <w:r>
        <w:rPr>
          <w:spacing w:val="14"/>
          <w:w w:val="110"/>
        </w:rPr>
        <w:t> </w:t>
      </w:r>
      <w:r>
        <w:rPr>
          <w:w w:val="110"/>
        </w:rPr>
        <w:t>de</w:t>
      </w:r>
      <w:r>
        <w:rPr>
          <w:spacing w:val="12"/>
          <w:w w:val="110"/>
        </w:rPr>
        <w:t> </w:t>
      </w:r>
      <w:r>
        <w:rPr>
          <w:w w:val="110"/>
        </w:rPr>
        <w:t>mil</w:t>
      </w:r>
      <w:r>
        <w:rPr>
          <w:spacing w:val="13"/>
          <w:w w:val="110"/>
        </w:rPr>
        <w:t> </w:t>
      </w:r>
      <w:r>
        <w:rPr>
          <w:w w:val="110"/>
        </w:rPr>
        <w:t>novecientos</w:t>
      </w:r>
      <w:r>
        <w:rPr>
          <w:spacing w:val="13"/>
          <w:w w:val="110"/>
        </w:rPr>
        <w:t> </w:t>
      </w:r>
      <w:r>
        <w:rPr>
          <w:w w:val="110"/>
        </w:rPr>
        <w:t>noventa</w:t>
      </w:r>
      <w:r>
        <w:rPr>
          <w:spacing w:val="12"/>
          <w:w w:val="110"/>
        </w:rPr>
        <w:t> </w:t>
      </w:r>
      <w:r>
        <w:rPr>
          <w:w w:val="110"/>
        </w:rPr>
        <w:t>y</w:t>
      </w:r>
    </w:p>
    <w:p>
      <w:pPr>
        <w:pStyle w:val="BodyText"/>
        <w:spacing w:line="244" w:lineRule="auto" w:before="3"/>
        <w:ind w:left="118" w:right="113"/>
        <w:jc w:val="both"/>
      </w:pPr>
      <w:r>
        <w:rPr>
          <w:w w:val="110"/>
        </w:rPr>
        <w:t>siete. Diputado Presidente.- C. Rosendo Marín Díaz.- Diputados Secretarios.- C. Marco Antonio Gutiérrez Romero; C. Federico Palma Camacho.- Rúbricas.</w:t>
      </w:r>
    </w:p>
    <w:p>
      <w:pPr>
        <w:pStyle w:val="BodyText"/>
        <w:spacing w:before="1"/>
        <w:rPr>
          <w:sz w:val="21"/>
        </w:rPr>
      </w:pPr>
    </w:p>
    <w:p>
      <w:pPr>
        <w:pStyle w:val="BodyText"/>
        <w:ind w:left="118"/>
        <w:jc w:val="both"/>
      </w:pPr>
      <w:r>
        <w:rPr>
          <w:w w:val="110"/>
        </w:rPr>
        <w:t>Por tanto mando se publique, circule, observe y se le dé el debido cumplimiento.</w:t>
      </w:r>
    </w:p>
    <w:p>
      <w:pPr>
        <w:pStyle w:val="BodyText"/>
        <w:rPr>
          <w:sz w:val="22"/>
        </w:rPr>
      </w:pPr>
    </w:p>
    <w:p>
      <w:pPr>
        <w:pStyle w:val="BodyText"/>
        <w:spacing w:before="1"/>
      </w:pPr>
    </w:p>
    <w:p>
      <w:pPr>
        <w:pStyle w:val="BodyText"/>
        <w:spacing w:before="1"/>
        <w:ind w:left="118"/>
        <w:jc w:val="both"/>
      </w:pPr>
      <w:r>
        <w:rPr>
          <w:w w:val="110"/>
        </w:rPr>
        <w:t>Toluca de Lerdo, Méx., a 6 de febrero de 1997.</w:t>
      </w:r>
    </w:p>
    <w:p>
      <w:pPr>
        <w:pStyle w:val="BodyText"/>
        <w:rPr>
          <w:sz w:val="22"/>
        </w:rPr>
      </w:pPr>
    </w:p>
    <w:p>
      <w:pPr>
        <w:pStyle w:val="Heading1"/>
        <w:spacing w:line="240" w:lineRule="auto" w:before="179"/>
        <w:ind w:right="2121"/>
      </w:pPr>
      <w:r>
        <w:rPr/>
        <w:t>EL GOBERNADOR DEL ESTADO DE MEXICO</w:t>
      </w:r>
    </w:p>
    <w:p>
      <w:pPr>
        <w:pStyle w:val="BodyText"/>
        <w:rPr>
          <w:rFonts w:ascii="TeX Gyre Bonum"/>
          <w:b/>
          <w:sz w:val="22"/>
        </w:rPr>
      </w:pPr>
    </w:p>
    <w:p>
      <w:pPr>
        <w:pStyle w:val="BodyText"/>
        <w:spacing w:before="4"/>
        <w:rPr>
          <w:rFonts w:ascii="TeX Gyre Bonum"/>
          <w:b/>
          <w:sz w:val="22"/>
        </w:rPr>
      </w:pPr>
    </w:p>
    <w:p>
      <w:pPr>
        <w:spacing w:line="264" w:lineRule="exact" w:before="1"/>
        <w:ind w:left="2121" w:right="2123" w:firstLine="0"/>
        <w:jc w:val="center"/>
        <w:rPr>
          <w:rFonts w:ascii="TeX Gyre Bonum"/>
          <w:b/>
          <w:sz w:val="20"/>
        </w:rPr>
      </w:pPr>
      <w:r>
        <w:rPr>
          <w:rFonts w:ascii="TeX Gyre Bonum"/>
          <w:b/>
          <w:sz w:val="20"/>
        </w:rPr>
        <w:t>LIC. CESAR CAMACHO QUIROZ</w:t>
      </w:r>
    </w:p>
    <w:p>
      <w:pPr>
        <w:spacing w:line="264" w:lineRule="exact" w:before="0"/>
        <w:ind w:left="2121" w:right="2121" w:firstLine="0"/>
        <w:jc w:val="center"/>
        <w:rPr>
          <w:rFonts w:ascii="TeX Gyre Bonum" w:hAnsi="TeX Gyre Bonum"/>
          <w:b/>
          <w:sz w:val="20"/>
        </w:rPr>
      </w:pPr>
      <w:r>
        <w:rPr>
          <w:rFonts w:ascii="TeX Gyre Bonum" w:hAnsi="TeX Gyre Bonum"/>
          <w:b/>
          <w:sz w:val="20"/>
        </w:rPr>
        <w:t>(Rúbrica)</w:t>
      </w:r>
    </w:p>
    <w:p>
      <w:pPr>
        <w:spacing w:after="0" w:line="264" w:lineRule="exact"/>
        <w:jc w:val="center"/>
        <w:rPr>
          <w:rFonts w:ascii="TeX Gyre Bonum" w:hAnsi="TeX Gyre Bonum"/>
          <w:sz w:val="20"/>
        </w:rPr>
        <w:sectPr>
          <w:pgSz w:w="12240" w:h="15840"/>
          <w:pgMar w:header="720" w:footer="1030" w:top="1680" w:bottom="1220" w:left="1300" w:right="1300"/>
        </w:sectPr>
      </w:pPr>
    </w:p>
    <w:p>
      <w:pPr>
        <w:spacing w:line="251" w:lineRule="exact" w:before="0"/>
        <w:ind w:left="118" w:right="0" w:firstLine="0"/>
        <w:jc w:val="left"/>
        <w:rPr>
          <w:rFonts w:ascii="TeX Gyre Bonum"/>
          <w:b/>
          <w:sz w:val="20"/>
        </w:rPr>
      </w:pPr>
      <w:r>
        <w:rPr>
          <w:rFonts w:ascii="TeX Gyre Bonum"/>
          <w:b/>
          <w:sz w:val="20"/>
        </w:rPr>
        <w:t>EL SECRETARIO GENERAL DE GOBIERNO</w:t>
      </w:r>
    </w:p>
    <w:p>
      <w:pPr>
        <w:pStyle w:val="BodyText"/>
        <w:rPr>
          <w:rFonts w:ascii="TeX Gyre Bonum"/>
          <w:b/>
          <w:sz w:val="22"/>
        </w:rPr>
      </w:pPr>
    </w:p>
    <w:p>
      <w:pPr>
        <w:pStyle w:val="BodyText"/>
        <w:spacing w:before="4"/>
        <w:rPr>
          <w:rFonts w:ascii="TeX Gyre Bonum"/>
          <w:b/>
          <w:sz w:val="22"/>
        </w:rPr>
      </w:pPr>
    </w:p>
    <w:p>
      <w:pPr>
        <w:spacing w:line="264" w:lineRule="exact" w:before="0"/>
        <w:ind w:left="118" w:right="0" w:firstLine="0"/>
        <w:jc w:val="left"/>
        <w:rPr>
          <w:rFonts w:ascii="TeX Gyre Bonum"/>
          <w:b/>
          <w:sz w:val="20"/>
        </w:rPr>
      </w:pPr>
      <w:r>
        <w:rPr>
          <w:rFonts w:ascii="TeX Gyre Bonum"/>
          <w:b/>
          <w:sz w:val="20"/>
        </w:rPr>
        <w:t>LIC. HECTOR XIMENEZ GONZALEZ</w:t>
      </w:r>
    </w:p>
    <w:p>
      <w:pPr>
        <w:spacing w:line="264" w:lineRule="exact" w:before="0"/>
        <w:ind w:left="795" w:right="0" w:firstLine="0"/>
        <w:jc w:val="left"/>
        <w:rPr>
          <w:rFonts w:ascii="TeX Gyre Bonum" w:hAnsi="TeX Gyre Bonum"/>
          <w:b/>
          <w:sz w:val="20"/>
        </w:rPr>
      </w:pPr>
      <w:r>
        <w:rPr>
          <w:rFonts w:ascii="TeX Gyre Bonum" w:hAnsi="TeX Gyre Bonum"/>
          <w:b/>
          <w:sz w:val="20"/>
        </w:rPr>
        <w:t>(Rúbrica)</w:t>
      </w:r>
    </w:p>
    <w:p>
      <w:pPr>
        <w:pStyle w:val="BodyText"/>
        <w:rPr>
          <w:rFonts w:ascii="TeX Gyre Bonum"/>
          <w:b/>
          <w:sz w:val="22"/>
        </w:rPr>
      </w:pPr>
    </w:p>
    <w:p>
      <w:pPr>
        <w:pStyle w:val="BodyText"/>
        <w:spacing w:before="7"/>
        <w:rPr>
          <w:rFonts w:ascii="TeX Gyre Bonum"/>
          <w:b/>
          <w:sz w:val="22"/>
        </w:rPr>
      </w:pPr>
    </w:p>
    <w:p>
      <w:pPr>
        <w:tabs>
          <w:tab w:pos="5790" w:val="left" w:leader="none"/>
        </w:tabs>
        <w:spacing w:before="0"/>
        <w:ind w:left="118" w:right="0" w:firstLine="0"/>
        <w:jc w:val="left"/>
        <w:rPr>
          <w:sz w:val="20"/>
        </w:rPr>
      </w:pPr>
      <w:r>
        <w:rPr>
          <w:rFonts w:ascii="TeX Gyre Bonum"/>
          <w:b/>
          <w:w w:val="105"/>
          <w:sz w:val="20"/>
        </w:rPr>
        <w:t>APROBACION:</w:t>
        <w:tab/>
      </w:r>
      <w:r>
        <w:rPr>
          <w:w w:val="105"/>
          <w:sz w:val="20"/>
        </w:rPr>
        <w:t>4  de  febrero  de</w:t>
      </w:r>
      <w:r>
        <w:rPr>
          <w:spacing w:val="-16"/>
          <w:w w:val="105"/>
          <w:sz w:val="20"/>
        </w:rPr>
        <w:t> </w:t>
      </w:r>
      <w:r>
        <w:rPr>
          <w:w w:val="105"/>
          <w:sz w:val="20"/>
        </w:rPr>
        <w:t>1997</w:t>
      </w:r>
    </w:p>
    <w:p>
      <w:pPr>
        <w:tabs>
          <w:tab w:pos="5790" w:val="left" w:leader="none"/>
        </w:tabs>
        <w:spacing w:before="177"/>
        <w:ind w:left="118" w:right="0" w:firstLine="0"/>
        <w:jc w:val="left"/>
        <w:rPr>
          <w:sz w:val="20"/>
        </w:rPr>
      </w:pPr>
      <w:r>
        <w:rPr>
          <w:rFonts w:ascii="TeX Gyre Bonum"/>
          <w:b/>
          <w:sz w:val="20"/>
        </w:rPr>
        <w:t>PROMULGACION:</w:t>
        <w:tab/>
      </w:r>
      <w:r>
        <w:rPr>
          <w:w w:val="105"/>
          <w:sz w:val="20"/>
        </w:rPr>
        <w:t>6  de  febrero  de</w:t>
      </w:r>
      <w:r>
        <w:rPr>
          <w:spacing w:val="-17"/>
          <w:w w:val="105"/>
          <w:sz w:val="20"/>
        </w:rPr>
        <w:t> </w:t>
      </w:r>
      <w:r>
        <w:rPr>
          <w:w w:val="105"/>
          <w:sz w:val="20"/>
        </w:rPr>
        <w:t>1997</w:t>
      </w:r>
    </w:p>
    <w:p>
      <w:pPr>
        <w:tabs>
          <w:tab w:pos="5790" w:val="left" w:leader="none"/>
        </w:tabs>
        <w:spacing w:before="178"/>
        <w:ind w:left="118" w:right="0" w:firstLine="0"/>
        <w:jc w:val="left"/>
        <w:rPr>
          <w:sz w:val="20"/>
        </w:rPr>
      </w:pPr>
      <w:r>
        <w:rPr>
          <w:rFonts w:ascii="TeX Gyre Bonum"/>
          <w:b/>
          <w:w w:val="105"/>
          <w:sz w:val="20"/>
        </w:rPr>
        <w:t>PUBLICACION:</w:t>
        <w:tab/>
      </w:r>
      <w:hyperlink r:id="rId21">
        <w:r>
          <w:rPr>
            <w:color w:val="0462C1"/>
            <w:w w:val="110"/>
            <w:sz w:val="20"/>
            <w:u w:val="single" w:color="0462C1"/>
          </w:rPr>
          <w:t>7 de febrero de </w:t>
        </w:r>
        <w:r>
          <w:rPr>
            <w:color w:val="0462C1"/>
            <w:spacing w:val="7"/>
            <w:w w:val="110"/>
            <w:sz w:val="20"/>
            <w:u w:val="single" w:color="0462C1"/>
          </w:rPr>
          <w:t> </w:t>
        </w:r>
        <w:r>
          <w:rPr>
            <w:color w:val="0462C1"/>
            <w:w w:val="110"/>
            <w:sz w:val="20"/>
            <w:u w:val="single" w:color="0462C1"/>
          </w:rPr>
          <w:t>1997</w:t>
        </w:r>
      </w:hyperlink>
    </w:p>
    <w:p>
      <w:pPr>
        <w:pStyle w:val="BodyText"/>
        <w:spacing w:before="6"/>
        <w:rPr>
          <w:sz w:val="10"/>
        </w:rPr>
      </w:pPr>
    </w:p>
    <w:p>
      <w:pPr>
        <w:tabs>
          <w:tab w:pos="5790" w:val="left" w:leader="none"/>
        </w:tabs>
        <w:spacing w:before="57"/>
        <w:ind w:left="118" w:right="0" w:firstLine="0"/>
        <w:jc w:val="both"/>
        <w:rPr>
          <w:sz w:val="20"/>
        </w:rPr>
      </w:pPr>
      <w:r>
        <w:rPr>
          <w:rFonts w:ascii="TeX Gyre Bonum"/>
          <w:b/>
          <w:w w:val="105"/>
          <w:sz w:val="20"/>
        </w:rPr>
        <w:t>VIGENCIA:</w:t>
        <w:tab/>
      </w:r>
      <w:r>
        <w:rPr>
          <w:w w:val="105"/>
          <w:sz w:val="20"/>
        </w:rPr>
        <w:t>9 de marzo de</w:t>
      </w:r>
      <w:r>
        <w:rPr>
          <w:spacing w:val="12"/>
          <w:w w:val="105"/>
          <w:sz w:val="20"/>
        </w:rPr>
        <w:t> </w:t>
      </w:r>
      <w:r>
        <w:rPr>
          <w:w w:val="105"/>
          <w:sz w:val="20"/>
        </w:rPr>
        <w:t>1997</w:t>
      </w:r>
    </w:p>
    <w:p>
      <w:pPr>
        <w:pStyle w:val="BodyText"/>
        <w:rPr>
          <w:sz w:val="22"/>
        </w:rPr>
      </w:pPr>
    </w:p>
    <w:p>
      <w:pPr>
        <w:pStyle w:val="Heading1"/>
        <w:spacing w:line="240" w:lineRule="auto" w:before="164"/>
        <w:ind w:right="2123"/>
      </w:pPr>
      <w:r>
        <w:rPr/>
        <w:t>REFORMAS</w:t>
      </w:r>
    </w:p>
    <w:p>
      <w:pPr>
        <w:spacing w:line="286" w:lineRule="exact" w:before="179"/>
        <w:ind w:left="118" w:right="0" w:firstLine="0"/>
        <w:jc w:val="both"/>
        <w:rPr>
          <w:sz w:val="20"/>
        </w:rPr>
      </w:pPr>
      <w:r>
        <w:rPr>
          <w:rFonts w:ascii="TeX Gyre Bonum" w:hAnsi="TeX Gyre Bonum"/>
          <w:b/>
          <w:w w:val="110"/>
          <w:sz w:val="20"/>
        </w:rPr>
        <w:t>DECRETO NÚMERO 45.-</w:t>
      </w:r>
      <w:r>
        <w:rPr>
          <w:rFonts w:ascii="TeX Gyre Bonum" w:hAnsi="TeX Gyre Bonum"/>
          <w:b/>
          <w:spacing w:val="56"/>
          <w:w w:val="110"/>
          <w:sz w:val="20"/>
        </w:rPr>
        <w:t> </w:t>
      </w:r>
      <w:r>
        <w:rPr>
          <w:w w:val="110"/>
          <w:sz w:val="20"/>
        </w:rPr>
        <w:t>Por el que se reforman los artículos 1, 12, párrafo tercero, 135, 211,</w:t>
      </w:r>
    </w:p>
    <w:p>
      <w:pPr>
        <w:pStyle w:val="BodyText"/>
        <w:spacing w:line="249" w:lineRule="auto"/>
        <w:ind w:left="118" w:right="112"/>
        <w:jc w:val="both"/>
      </w:pPr>
      <w:r>
        <w:rPr>
          <w:w w:val="110"/>
        </w:rPr>
        <w:t>primer párrafo, 212, 213, 214, 218 y 228; se adicionan los artículos  21,  con  un  segundo  párrafo, 26, con un quinto párrafo, 62, con un último párrafo, y 280, con un tercer párrafo y se derogan los artículos 266 y 274 del Código de Procedimientos Administrativos del Estado de México,</w:t>
      </w:r>
      <w:hyperlink r:id="rId22">
        <w:r>
          <w:rPr>
            <w:color w:val="0462C1"/>
            <w:w w:val="110"/>
            <w:u w:val="single" w:color="0462C1"/>
          </w:rPr>
          <w:t> publicado en el Periódico Oficial “Gaceta de Gobierno” de fecha 21 de diciembre de</w:t>
        </w:r>
      </w:hyperlink>
      <w:r>
        <w:rPr>
          <w:color w:val="0462C1"/>
          <w:w w:val="110"/>
        </w:rPr>
        <w:t> </w:t>
      </w:r>
      <w:hyperlink r:id="rId22">
        <w:r>
          <w:rPr>
            <w:color w:val="0462C1"/>
            <w:w w:val="110"/>
            <w:u w:val="single" w:color="0462C1"/>
          </w:rPr>
          <w:t>2001</w:t>
        </w:r>
      </w:hyperlink>
      <w:r>
        <w:rPr>
          <w:w w:val="110"/>
        </w:rPr>
        <w:t>,</w:t>
      </w:r>
      <w:r>
        <w:rPr>
          <w:spacing w:val="13"/>
          <w:w w:val="110"/>
        </w:rPr>
        <w:t> </w:t>
      </w:r>
      <w:r>
        <w:rPr>
          <w:w w:val="110"/>
        </w:rPr>
        <w:t>entrando</w:t>
      </w:r>
      <w:r>
        <w:rPr>
          <w:spacing w:val="13"/>
          <w:w w:val="110"/>
        </w:rPr>
        <w:t> </w:t>
      </w:r>
      <w:r>
        <w:rPr>
          <w:w w:val="110"/>
        </w:rPr>
        <w:t>en</w:t>
      </w:r>
      <w:r>
        <w:rPr>
          <w:spacing w:val="12"/>
          <w:w w:val="110"/>
        </w:rPr>
        <w:t> </w:t>
      </w:r>
      <w:r>
        <w:rPr>
          <w:w w:val="110"/>
        </w:rPr>
        <w:t>vigor</w:t>
      </w:r>
      <w:r>
        <w:rPr>
          <w:spacing w:val="8"/>
          <w:w w:val="110"/>
        </w:rPr>
        <w:t> </w:t>
      </w:r>
      <w:r>
        <w:rPr>
          <w:w w:val="110"/>
        </w:rPr>
        <w:t>a</w:t>
      </w:r>
      <w:r>
        <w:rPr>
          <w:spacing w:val="12"/>
          <w:w w:val="110"/>
        </w:rPr>
        <w:t> </w:t>
      </w:r>
      <w:r>
        <w:rPr>
          <w:w w:val="110"/>
        </w:rPr>
        <w:t>los</w:t>
      </w:r>
      <w:r>
        <w:rPr>
          <w:spacing w:val="11"/>
          <w:w w:val="110"/>
        </w:rPr>
        <w:t> </w:t>
      </w:r>
      <w:r>
        <w:rPr>
          <w:w w:val="110"/>
        </w:rPr>
        <w:t>treinta</w:t>
      </w:r>
      <w:r>
        <w:rPr>
          <w:spacing w:val="12"/>
          <w:w w:val="110"/>
        </w:rPr>
        <w:t> </w:t>
      </w:r>
      <w:r>
        <w:rPr>
          <w:w w:val="110"/>
        </w:rPr>
        <w:t>días</w:t>
      </w:r>
      <w:r>
        <w:rPr>
          <w:spacing w:val="12"/>
          <w:w w:val="110"/>
        </w:rPr>
        <w:t> </w:t>
      </w:r>
      <w:r>
        <w:rPr>
          <w:w w:val="110"/>
        </w:rPr>
        <w:t>naturales</w:t>
      </w:r>
      <w:r>
        <w:rPr>
          <w:spacing w:val="11"/>
          <w:w w:val="110"/>
        </w:rPr>
        <w:t> </w:t>
      </w:r>
      <w:r>
        <w:rPr>
          <w:w w:val="110"/>
        </w:rPr>
        <w:t>siguientes</w:t>
      </w:r>
      <w:r>
        <w:rPr>
          <w:spacing w:val="11"/>
          <w:w w:val="110"/>
        </w:rPr>
        <w:t> </w:t>
      </w:r>
      <w:r>
        <w:rPr>
          <w:w w:val="110"/>
        </w:rPr>
        <w:t>al</w:t>
      </w:r>
      <w:r>
        <w:rPr>
          <w:spacing w:val="12"/>
          <w:w w:val="110"/>
        </w:rPr>
        <w:t> </w:t>
      </w:r>
      <w:r>
        <w:rPr>
          <w:w w:val="110"/>
        </w:rPr>
        <w:t>de</w:t>
      </w:r>
      <w:r>
        <w:rPr>
          <w:spacing w:val="11"/>
          <w:w w:val="110"/>
        </w:rPr>
        <w:t> </w:t>
      </w:r>
      <w:r>
        <w:rPr>
          <w:w w:val="110"/>
        </w:rPr>
        <w:t>su</w:t>
      </w:r>
      <w:r>
        <w:rPr>
          <w:spacing w:val="10"/>
          <w:w w:val="110"/>
        </w:rPr>
        <w:t> </w:t>
      </w:r>
      <w:r>
        <w:rPr>
          <w:w w:val="110"/>
        </w:rPr>
        <w:t>publicación.</w:t>
      </w:r>
    </w:p>
    <w:p>
      <w:pPr>
        <w:pStyle w:val="BodyText"/>
        <w:spacing w:before="3"/>
        <w:rPr>
          <w:sz w:val="10"/>
        </w:rPr>
      </w:pPr>
    </w:p>
    <w:p>
      <w:pPr>
        <w:pStyle w:val="BodyText"/>
        <w:spacing w:before="57"/>
        <w:ind w:left="118"/>
      </w:pPr>
      <w:hyperlink r:id="rId23">
        <w:r>
          <w:rPr>
            <w:rFonts w:ascii="TeX Gyre Bonum"/>
            <w:b/>
            <w:color w:val="0462C1"/>
            <w:w w:val="110"/>
            <w:u w:val="single" w:color="0462C1"/>
          </w:rPr>
          <w:t>FE DE ERRATAS: </w:t>
        </w:r>
        <w:r>
          <w:rPr>
            <w:color w:val="0462C1"/>
            <w:w w:val="110"/>
            <w:u w:val="single" w:color="0462C1"/>
          </w:rPr>
          <w:t>Publicada en la Gaceta del Gobierno el 28 de enero del 2002.</w:t>
        </w:r>
      </w:hyperlink>
    </w:p>
    <w:p>
      <w:pPr>
        <w:pStyle w:val="BodyText"/>
        <w:spacing w:before="8"/>
        <w:rPr>
          <w:sz w:val="10"/>
        </w:rPr>
      </w:pPr>
    </w:p>
    <w:p>
      <w:pPr>
        <w:pStyle w:val="BodyText"/>
        <w:spacing w:line="244" w:lineRule="auto" w:before="58"/>
        <w:ind w:left="118" w:right="114"/>
        <w:jc w:val="both"/>
      </w:pPr>
      <w:r>
        <w:rPr>
          <w:rFonts w:ascii="TeX Gyre Bonum" w:hAnsi="TeX Gyre Bonum"/>
          <w:b/>
          <w:w w:val="110"/>
        </w:rPr>
        <w:t>DECRETO NÚMERO 93.- </w:t>
      </w:r>
      <w:r>
        <w:rPr>
          <w:w w:val="110"/>
        </w:rPr>
        <w:t>Por el que se reforman los artículos 203, 205 fracciones III y VIII, 208, 210, 216, 217, 218 fracción X, 222 fracción VIII, 225 fracción XI, 227 fracción VIII, 235, 238, 251 y 261, se adiciona la fracción IX al artículo  227 y un Título  Cuarto, denominado “De  los Organismos Administrativos del Tribunal”, al Código de Procedimientos Administrativos del Estado de México. </w:t>
      </w:r>
      <w:hyperlink r:id="rId24">
        <w:r>
          <w:rPr>
            <w:color w:val="0462C1"/>
            <w:w w:val="110"/>
            <w:u w:val="single" w:color="0462C1"/>
          </w:rPr>
          <w:t>Publicado en el Periódico Oficial “Gaceta de Gobierno” de fecha 25 de</w:t>
        </w:r>
      </w:hyperlink>
      <w:r>
        <w:rPr>
          <w:color w:val="0462C1"/>
          <w:w w:val="110"/>
        </w:rPr>
        <w:t> </w:t>
      </w:r>
      <w:hyperlink r:id="rId24">
        <w:r>
          <w:rPr>
            <w:color w:val="0462C1"/>
            <w:w w:val="110"/>
            <w:u w:val="single" w:color="0462C1"/>
          </w:rPr>
          <w:t>noviembre</w:t>
        </w:r>
        <w:r>
          <w:rPr>
            <w:color w:val="0462C1"/>
            <w:spacing w:val="8"/>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2004</w:t>
        </w:r>
      </w:hyperlink>
      <w:r>
        <w:rPr>
          <w:w w:val="110"/>
        </w:rPr>
        <w:t>,</w:t>
      </w:r>
      <w:r>
        <w:rPr>
          <w:spacing w:val="10"/>
          <w:w w:val="110"/>
        </w:rPr>
        <w:t> </w:t>
      </w:r>
      <w:r>
        <w:rPr>
          <w:w w:val="110"/>
        </w:rPr>
        <w:t>entrando</w:t>
      </w:r>
      <w:r>
        <w:rPr>
          <w:spacing w:val="11"/>
          <w:w w:val="110"/>
        </w:rPr>
        <w:t> </w:t>
      </w:r>
      <w:r>
        <w:rPr>
          <w:w w:val="110"/>
        </w:rPr>
        <w:t>en</w:t>
      </w:r>
      <w:r>
        <w:rPr>
          <w:spacing w:val="9"/>
          <w:w w:val="110"/>
        </w:rPr>
        <w:t> </w:t>
      </w:r>
      <w:r>
        <w:rPr>
          <w:w w:val="110"/>
        </w:rPr>
        <w:t>vigor</w:t>
      </w:r>
      <w:r>
        <w:rPr>
          <w:spacing w:val="11"/>
          <w:w w:val="110"/>
        </w:rPr>
        <w:t> </w:t>
      </w:r>
      <w:r>
        <w:rPr>
          <w:w w:val="110"/>
        </w:rPr>
        <w:t>al</w:t>
      </w:r>
      <w:r>
        <w:rPr>
          <w:spacing w:val="7"/>
          <w:w w:val="110"/>
        </w:rPr>
        <w:t> </w:t>
      </w:r>
      <w:r>
        <w:rPr>
          <w:w w:val="110"/>
        </w:rPr>
        <w:t>día</w:t>
      </w:r>
      <w:r>
        <w:rPr>
          <w:spacing w:val="10"/>
          <w:w w:val="110"/>
        </w:rPr>
        <w:t> </w:t>
      </w:r>
      <w:r>
        <w:rPr>
          <w:w w:val="110"/>
        </w:rPr>
        <w:t>siguiente</w:t>
      </w:r>
      <w:r>
        <w:rPr>
          <w:spacing w:val="8"/>
          <w:w w:val="110"/>
        </w:rPr>
        <w:t> </w:t>
      </w:r>
      <w:r>
        <w:rPr>
          <w:w w:val="110"/>
        </w:rPr>
        <w:t>de</w:t>
      </w:r>
      <w:r>
        <w:rPr>
          <w:spacing w:val="9"/>
          <w:w w:val="110"/>
        </w:rPr>
        <w:t> </w:t>
      </w:r>
      <w:r>
        <w:rPr>
          <w:w w:val="110"/>
        </w:rPr>
        <w:t>su</w:t>
      </w:r>
      <w:r>
        <w:rPr>
          <w:spacing w:val="7"/>
          <w:w w:val="110"/>
        </w:rPr>
        <w:t> </w:t>
      </w:r>
      <w:r>
        <w:rPr>
          <w:w w:val="110"/>
        </w:rPr>
        <w:t>publicación.</w:t>
      </w:r>
    </w:p>
    <w:p>
      <w:pPr>
        <w:pStyle w:val="BodyText"/>
        <w:spacing w:before="5"/>
        <w:rPr>
          <w:sz w:val="11"/>
        </w:rPr>
      </w:pPr>
    </w:p>
    <w:p>
      <w:pPr>
        <w:spacing w:line="286" w:lineRule="exact" w:before="57"/>
        <w:ind w:left="118" w:right="0" w:firstLine="0"/>
        <w:jc w:val="both"/>
        <w:rPr>
          <w:sz w:val="20"/>
        </w:rPr>
      </w:pPr>
      <w:r>
        <w:rPr>
          <w:rFonts w:ascii="TeX Gyre Bonum" w:hAnsi="TeX Gyre Bonum"/>
          <w:b/>
          <w:sz w:val="20"/>
        </w:rPr>
        <w:t>DECRETO NÚMERO 195 EN SU ARTÍCULO TERCERO TRANSITORIO.- </w:t>
      </w:r>
      <w:r>
        <w:rPr>
          <w:sz w:val="20"/>
        </w:rPr>
        <w:t>Por el que se derogan</w:t>
      </w:r>
    </w:p>
    <w:p>
      <w:pPr>
        <w:pStyle w:val="BodyText"/>
        <w:spacing w:line="249" w:lineRule="auto"/>
        <w:ind w:left="118" w:right="113"/>
        <w:jc w:val="both"/>
      </w:pPr>
      <w:r>
        <w:rPr>
          <w:w w:val="110"/>
        </w:rPr>
        <w:t>los artículos 141 al 185 del Código de Procedimientos Administrativos del Estado de México. </w:t>
      </w:r>
      <w:hyperlink r:id="rId25">
        <w:r>
          <w:rPr>
            <w:color w:val="0462C1"/>
            <w:w w:val="110"/>
            <w:u w:val="single" w:color="0462C1"/>
          </w:rPr>
          <w:t>Publicado en la Gaceta del Gobierno el 27 de diciembre del 2005</w:t>
        </w:r>
      </w:hyperlink>
      <w:r>
        <w:rPr>
          <w:w w:val="110"/>
        </w:rPr>
        <w:t>, entrando en vigor el primero de enero del año</w:t>
      </w:r>
      <w:r>
        <w:rPr>
          <w:spacing w:val="42"/>
          <w:w w:val="110"/>
        </w:rPr>
        <w:t> </w:t>
      </w:r>
      <w:r>
        <w:rPr>
          <w:w w:val="110"/>
        </w:rPr>
        <w:t>2006.</w:t>
      </w:r>
    </w:p>
    <w:p>
      <w:pPr>
        <w:pStyle w:val="BodyText"/>
        <w:spacing w:line="237" w:lineRule="auto" w:before="181"/>
        <w:ind w:left="118" w:right="112"/>
        <w:jc w:val="both"/>
      </w:pPr>
      <w:r>
        <w:rPr>
          <w:rFonts w:ascii="TeX Gyre Bonum" w:hAnsi="TeX Gyre Bonum"/>
          <w:b/>
          <w:w w:val="105"/>
        </w:rPr>
        <w:t>DECRETO NÚMERO 14 EN SU ARTÍCULO SEGUNDO.- </w:t>
      </w:r>
      <w:r>
        <w:rPr>
          <w:w w:val="105"/>
        </w:rPr>
        <w:t>Por el que se reforma el artículo 9 del Código de Procedimientos Administrativo del Estado de México. </w:t>
      </w:r>
      <w:hyperlink r:id="rId26">
        <w:r>
          <w:rPr>
            <w:color w:val="0462C1"/>
            <w:w w:val="105"/>
            <w:u w:val="single" w:color="0462C1"/>
          </w:rPr>
          <w:t>Publicado en la Gaceta  del</w:t>
        </w:r>
      </w:hyperlink>
      <w:r>
        <w:rPr>
          <w:color w:val="0462C1"/>
          <w:w w:val="105"/>
        </w:rPr>
        <w:t>  </w:t>
      </w:r>
      <w:hyperlink r:id="rId26">
        <w:r>
          <w:rPr>
            <w:color w:val="0462C1"/>
            <w:w w:val="105"/>
            <w:u w:val="single" w:color="0462C1"/>
          </w:rPr>
          <w:t>Gobierno el 27 de diciembre del 2006</w:t>
        </w:r>
      </w:hyperlink>
      <w:r>
        <w:rPr>
          <w:w w:val="105"/>
        </w:rPr>
        <w:t>, entrando en vigor al día</w:t>
      </w:r>
      <w:r>
        <w:rPr>
          <w:spacing w:val="-23"/>
          <w:w w:val="105"/>
        </w:rPr>
        <w:t> </w:t>
      </w:r>
      <w:r>
        <w:rPr>
          <w:w w:val="105"/>
        </w:rPr>
        <w:t>siguiente de su publicación.</w:t>
      </w:r>
    </w:p>
    <w:p>
      <w:pPr>
        <w:pStyle w:val="BodyText"/>
        <w:spacing w:before="4"/>
        <w:rPr>
          <w:sz w:val="12"/>
        </w:rPr>
      </w:pPr>
    </w:p>
    <w:p>
      <w:pPr>
        <w:pStyle w:val="BodyText"/>
        <w:spacing w:line="242" w:lineRule="auto" w:before="57"/>
        <w:ind w:left="118" w:right="112"/>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90</w:t>
      </w:r>
      <w:r>
        <w:rPr>
          <w:rFonts w:ascii="TeX Gyre Bonum" w:hAnsi="TeX Gyre Bonum"/>
          <w:b/>
          <w:spacing w:val="-35"/>
          <w:w w:val="110"/>
        </w:rPr>
        <w:t> </w:t>
      </w:r>
      <w:r>
        <w:rPr>
          <w:rFonts w:ascii="TeX Gyre Bonum" w:hAnsi="TeX Gyre Bonum"/>
          <w:b/>
          <w:w w:val="110"/>
        </w:rPr>
        <w:t>EN</w:t>
      </w:r>
      <w:r>
        <w:rPr>
          <w:rFonts w:ascii="TeX Gyre Bonum" w:hAnsi="TeX Gyre Bonum"/>
          <w:b/>
          <w:spacing w:val="-38"/>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CUARTO.-</w:t>
      </w:r>
      <w:r>
        <w:rPr>
          <w:rFonts w:ascii="TeX Gyre Bonum" w:hAnsi="TeX Gyre Bonum"/>
          <w:b/>
          <w:spacing w:val="-38"/>
          <w:w w:val="110"/>
        </w:rPr>
        <w:t> </w:t>
      </w:r>
      <w:r>
        <w:rPr>
          <w:w w:val="110"/>
        </w:rPr>
        <w:t>Por</w:t>
      </w:r>
      <w:r>
        <w:rPr>
          <w:spacing w:val="-16"/>
          <w:w w:val="110"/>
        </w:rPr>
        <w:t> </w:t>
      </w:r>
      <w:r>
        <w:rPr>
          <w:w w:val="110"/>
        </w:rPr>
        <w:t>el</w:t>
      </w:r>
      <w:r>
        <w:rPr>
          <w:spacing w:val="-17"/>
          <w:w w:val="110"/>
        </w:rPr>
        <w:t> </w:t>
      </w:r>
      <w:r>
        <w:rPr>
          <w:w w:val="110"/>
        </w:rPr>
        <w:t>que</w:t>
      </w:r>
      <w:r>
        <w:rPr>
          <w:spacing w:val="-16"/>
          <w:w w:val="110"/>
        </w:rPr>
        <w:t> </w:t>
      </w:r>
      <w:r>
        <w:rPr>
          <w:w w:val="110"/>
        </w:rPr>
        <w:t>se</w:t>
      </w:r>
      <w:r>
        <w:rPr>
          <w:spacing w:val="-17"/>
          <w:w w:val="110"/>
        </w:rPr>
        <w:t> </w:t>
      </w:r>
      <w:r>
        <w:rPr>
          <w:w w:val="110"/>
        </w:rPr>
        <w:t>adiciona</w:t>
      </w:r>
      <w:r>
        <w:rPr>
          <w:spacing w:val="-17"/>
          <w:w w:val="110"/>
        </w:rPr>
        <w:t> </w:t>
      </w:r>
      <w:r>
        <w:rPr>
          <w:w w:val="110"/>
        </w:rPr>
        <w:t>una</w:t>
      </w:r>
      <w:r>
        <w:rPr>
          <w:spacing w:val="-16"/>
          <w:w w:val="110"/>
        </w:rPr>
        <w:t> </w:t>
      </w:r>
      <w:r>
        <w:rPr>
          <w:w w:val="110"/>
        </w:rPr>
        <w:t>fracción</w:t>
      </w:r>
      <w:r>
        <w:rPr>
          <w:spacing w:val="-16"/>
          <w:w w:val="110"/>
        </w:rPr>
        <w:t> </w:t>
      </w:r>
      <w:r>
        <w:rPr>
          <w:w w:val="110"/>
        </w:rPr>
        <w:t>V</w:t>
      </w:r>
      <w:r>
        <w:rPr>
          <w:spacing w:val="-17"/>
          <w:w w:val="110"/>
        </w:rPr>
        <w:t> </w:t>
      </w:r>
      <w:r>
        <w:rPr>
          <w:w w:val="110"/>
        </w:rPr>
        <w:t>al artículo 25 del Código de Procedimientos Administrativos del Estado de México. </w:t>
      </w:r>
      <w:hyperlink r:id="rId27">
        <w:r>
          <w:rPr>
            <w:color w:val="0462C1"/>
            <w:w w:val="110"/>
            <w:u w:val="single" w:color="0462C1"/>
          </w:rPr>
          <w:t>Publicado en la</w:t>
        </w:r>
      </w:hyperlink>
      <w:r>
        <w:rPr>
          <w:color w:val="0462C1"/>
          <w:w w:val="110"/>
        </w:rPr>
        <w:t> </w:t>
      </w:r>
      <w:hyperlink r:id="rId27">
        <w:r>
          <w:rPr>
            <w:color w:val="0462C1"/>
            <w:w w:val="110"/>
            <w:u w:val="single" w:color="0462C1"/>
          </w:rPr>
          <w:t>Gaceta del Gobierno el 3 de diciembre del 2007</w:t>
        </w:r>
      </w:hyperlink>
      <w:r>
        <w:rPr>
          <w:w w:val="110"/>
        </w:rPr>
        <w:t>; entrando en vigor a los 30 días naturales siguientes</w:t>
      </w:r>
      <w:r>
        <w:rPr>
          <w:spacing w:val="8"/>
          <w:w w:val="110"/>
        </w:rPr>
        <w:t> </w:t>
      </w:r>
      <w:r>
        <w:rPr>
          <w:w w:val="110"/>
        </w:rPr>
        <w:t>al</w:t>
      </w:r>
      <w:r>
        <w:rPr>
          <w:spacing w:val="10"/>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91"/>
        <w:ind w:left="118" w:right="114"/>
        <w:jc w:val="both"/>
      </w:pPr>
      <w:r>
        <w:rPr>
          <w:rFonts w:ascii="TeX Gyre Bonum" w:hAnsi="TeX Gyre Bonum"/>
          <w:b/>
          <w:w w:val="110"/>
        </w:rPr>
        <w:t>DECRETO NÚMERO 116.- </w:t>
      </w:r>
      <w:r>
        <w:rPr>
          <w:w w:val="110"/>
        </w:rPr>
        <w:t>Por el que se adiciona un último párrafo al artículo 135 del Código de Procedimientos Administrativos del Estado de México. </w:t>
      </w:r>
      <w:hyperlink r:id="rId28">
        <w:r>
          <w:rPr>
            <w:color w:val="0462C1"/>
            <w:w w:val="110"/>
            <w:u w:val="single" w:color="0462C1"/>
          </w:rPr>
          <w:t>Publicado en la Gaceta del Gobierno</w:t>
        </w:r>
      </w:hyperlink>
      <w:r>
        <w:rPr>
          <w:color w:val="0462C1"/>
          <w:w w:val="110"/>
        </w:rPr>
        <w:t>  </w:t>
      </w:r>
      <w:hyperlink r:id="rId28">
        <w:r>
          <w:rPr>
            <w:color w:val="0462C1"/>
            <w:w w:val="110"/>
            <w:u w:val="single" w:color="0462C1"/>
          </w:rPr>
          <w:t>el 19 de agosto de 2010</w:t>
        </w:r>
      </w:hyperlink>
      <w:r>
        <w:rPr>
          <w:w w:val="110"/>
        </w:rPr>
        <w:t>; entrando en vigor al día siguiente de su publicación en el Periódico Oficial “Gaceta del Gobierno” del Estado de</w:t>
      </w:r>
      <w:r>
        <w:rPr>
          <w:spacing w:val="13"/>
          <w:w w:val="110"/>
        </w:rPr>
        <w:t> </w:t>
      </w:r>
      <w:r>
        <w:rPr>
          <w:w w:val="110"/>
        </w:rPr>
        <w:t>México.</w:t>
      </w:r>
    </w:p>
    <w:p>
      <w:pPr>
        <w:spacing w:after="0" w:line="242" w:lineRule="auto"/>
        <w:jc w:val="both"/>
        <w:sectPr>
          <w:pgSz w:w="12240" w:h="15840"/>
          <w:pgMar w:header="720" w:footer="1030" w:top="1680" w:bottom="1220" w:left="1300" w:right="1300"/>
        </w:sectPr>
      </w:pPr>
    </w:p>
    <w:p>
      <w:pPr>
        <w:pStyle w:val="BodyText"/>
        <w:spacing w:before="1"/>
        <w:rPr>
          <w:sz w:val="12"/>
        </w:rPr>
      </w:pPr>
    </w:p>
    <w:p>
      <w:pPr>
        <w:pStyle w:val="BodyText"/>
        <w:spacing w:line="242" w:lineRule="auto" w:before="57"/>
        <w:ind w:left="118" w:right="112"/>
        <w:jc w:val="both"/>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141</w:t>
      </w:r>
      <w:r>
        <w:rPr>
          <w:rFonts w:ascii="TeX Gyre Bonum" w:hAnsi="TeX Gyre Bonum"/>
          <w:b/>
          <w:spacing w:val="-46"/>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5"/>
          <w:w w:val="110"/>
        </w:rPr>
        <w:t> </w:t>
      </w:r>
      <w:r>
        <w:rPr>
          <w:rFonts w:ascii="TeX Gyre Bonum" w:hAnsi="TeX Gyre Bonum"/>
          <w:b/>
          <w:w w:val="110"/>
        </w:rPr>
        <w:t>ARTÍCULO</w:t>
      </w:r>
      <w:r>
        <w:rPr>
          <w:rFonts w:ascii="TeX Gyre Bonum" w:hAnsi="TeX Gyre Bonum"/>
          <w:b/>
          <w:spacing w:val="-46"/>
          <w:w w:val="110"/>
        </w:rPr>
        <w:t> </w:t>
      </w:r>
      <w:r>
        <w:rPr>
          <w:rFonts w:ascii="TeX Gyre Bonum" w:hAnsi="TeX Gyre Bonum"/>
          <w:b/>
          <w:w w:val="110"/>
        </w:rPr>
        <w:t>SEGUNDO.-</w:t>
      </w:r>
      <w:r>
        <w:rPr>
          <w:rFonts w:ascii="TeX Gyre Bonum" w:hAnsi="TeX Gyre Bonum"/>
          <w:b/>
          <w:spacing w:val="-47"/>
          <w:w w:val="110"/>
        </w:rPr>
        <w:t> </w:t>
      </w:r>
      <w:r>
        <w:rPr>
          <w:w w:val="110"/>
        </w:rPr>
        <w:t>Por</w:t>
      </w:r>
      <w:r>
        <w:rPr>
          <w:spacing w:val="-24"/>
          <w:w w:val="110"/>
        </w:rPr>
        <w:t> </w:t>
      </w:r>
      <w:r>
        <w:rPr>
          <w:w w:val="110"/>
        </w:rPr>
        <w:t>el</w:t>
      </w:r>
      <w:r>
        <w:rPr>
          <w:spacing w:val="-26"/>
          <w:w w:val="110"/>
        </w:rPr>
        <w:t> </w:t>
      </w:r>
      <w:r>
        <w:rPr>
          <w:w w:val="110"/>
        </w:rPr>
        <w:t>que</w:t>
      </w:r>
      <w:r>
        <w:rPr>
          <w:spacing w:val="-25"/>
          <w:w w:val="110"/>
        </w:rPr>
        <w:t> </w:t>
      </w:r>
      <w:r>
        <w:rPr>
          <w:w w:val="110"/>
        </w:rPr>
        <w:t>se</w:t>
      </w:r>
      <w:r>
        <w:rPr>
          <w:spacing w:val="-24"/>
          <w:w w:val="110"/>
        </w:rPr>
        <w:t> </w:t>
      </w:r>
      <w:r>
        <w:rPr>
          <w:w w:val="110"/>
        </w:rPr>
        <w:t>reforma</w:t>
      </w:r>
      <w:r>
        <w:rPr>
          <w:spacing w:val="-25"/>
          <w:w w:val="110"/>
        </w:rPr>
        <w:t> </w:t>
      </w:r>
      <w:r>
        <w:rPr>
          <w:w w:val="110"/>
        </w:rPr>
        <w:t>la</w:t>
      </w:r>
      <w:r>
        <w:rPr>
          <w:spacing w:val="-26"/>
          <w:w w:val="110"/>
        </w:rPr>
        <w:t> </w:t>
      </w:r>
      <w:r>
        <w:rPr>
          <w:w w:val="110"/>
        </w:rPr>
        <w:t>fracción</w:t>
      </w:r>
      <w:r>
        <w:rPr>
          <w:spacing w:val="-25"/>
          <w:w w:val="110"/>
        </w:rPr>
        <w:t> </w:t>
      </w:r>
      <w:r>
        <w:rPr>
          <w:w w:val="110"/>
        </w:rPr>
        <w:t>I</w:t>
      </w:r>
      <w:r>
        <w:rPr>
          <w:spacing w:val="-25"/>
          <w:w w:val="110"/>
        </w:rPr>
        <w:t> </w:t>
      </w:r>
      <w:r>
        <w:rPr>
          <w:w w:val="110"/>
        </w:rPr>
        <w:t>del artículo 3 del Código de Procedimientos Administrativos del Estado de México. </w:t>
      </w:r>
      <w:hyperlink r:id="rId29">
        <w:r>
          <w:rPr>
            <w:color w:val="0462C1"/>
            <w:w w:val="110"/>
            <w:u w:val="single" w:color="0462C1"/>
          </w:rPr>
          <w:t>Publicado en la</w:t>
        </w:r>
      </w:hyperlink>
      <w:r>
        <w:rPr>
          <w:color w:val="0462C1"/>
          <w:w w:val="110"/>
        </w:rPr>
        <w:t> </w:t>
      </w:r>
      <w:hyperlink r:id="rId29">
        <w:r>
          <w:rPr>
            <w:color w:val="0462C1"/>
            <w:w w:val="110"/>
            <w:u w:val="single" w:color="0462C1"/>
          </w:rPr>
          <w:t>Gaceta del Gobierno el 03 de septiembre de 2010</w:t>
        </w:r>
      </w:hyperlink>
      <w:r>
        <w:rPr>
          <w:w w:val="110"/>
        </w:rPr>
        <w:t>; entrando en vigor al día siguiente de su publicación</w:t>
      </w:r>
      <w:r>
        <w:rPr>
          <w:spacing w:val="7"/>
          <w:w w:val="110"/>
        </w:rPr>
        <w:t> </w:t>
      </w:r>
      <w:r>
        <w:rPr>
          <w:w w:val="110"/>
        </w:rPr>
        <w:t>en</w:t>
      </w:r>
      <w:r>
        <w:rPr>
          <w:spacing w:val="8"/>
          <w:w w:val="110"/>
        </w:rPr>
        <w:t> </w:t>
      </w:r>
      <w:r>
        <w:rPr>
          <w:w w:val="110"/>
        </w:rPr>
        <w:t>el</w:t>
      </w:r>
      <w:r>
        <w:rPr>
          <w:spacing w:val="8"/>
          <w:w w:val="110"/>
        </w:rPr>
        <w:t> </w:t>
      </w:r>
      <w:r>
        <w:rPr>
          <w:w w:val="110"/>
        </w:rPr>
        <w:t>periódico</w:t>
      </w:r>
      <w:r>
        <w:rPr>
          <w:spacing w:val="7"/>
          <w:w w:val="110"/>
        </w:rPr>
        <w:t> </w:t>
      </w:r>
      <w:r>
        <w:rPr>
          <w:w w:val="110"/>
        </w:rPr>
        <w:t>oficial</w:t>
      </w:r>
      <w:r>
        <w:rPr>
          <w:spacing w:val="11"/>
          <w:w w:val="110"/>
        </w:rPr>
        <w:t> </w:t>
      </w:r>
      <w:r>
        <w:rPr>
          <w:w w:val="110"/>
        </w:rPr>
        <w:t>“Gaceta</w:t>
      </w:r>
      <w:r>
        <w:rPr>
          <w:spacing w:val="8"/>
          <w:w w:val="110"/>
        </w:rPr>
        <w:t> </w:t>
      </w:r>
      <w:r>
        <w:rPr>
          <w:w w:val="110"/>
        </w:rPr>
        <w:t>del</w:t>
      </w:r>
      <w:r>
        <w:rPr>
          <w:spacing w:val="7"/>
          <w:w w:val="110"/>
        </w:rPr>
        <w:t> </w:t>
      </w:r>
      <w:r>
        <w:rPr>
          <w:w w:val="110"/>
        </w:rPr>
        <w:t>Gobierno”</w:t>
      </w:r>
      <w:r>
        <w:rPr>
          <w:spacing w:val="7"/>
          <w:w w:val="110"/>
        </w:rPr>
        <w:t> </w:t>
      </w:r>
      <w:r>
        <w:rPr>
          <w:w w:val="110"/>
        </w:rPr>
        <w:t>del</w:t>
      </w:r>
      <w:r>
        <w:rPr>
          <w:spacing w:val="8"/>
          <w:w w:val="110"/>
        </w:rPr>
        <w:t> </w:t>
      </w:r>
      <w:r>
        <w:rPr>
          <w:w w:val="110"/>
        </w:rPr>
        <w:t>Estado</w:t>
      </w:r>
      <w:r>
        <w:rPr>
          <w:spacing w:val="6"/>
          <w:w w:val="110"/>
        </w:rPr>
        <w:t> </w:t>
      </w:r>
      <w:r>
        <w:rPr>
          <w:w w:val="110"/>
        </w:rPr>
        <w:t>de</w:t>
      </w:r>
      <w:r>
        <w:rPr>
          <w:spacing w:val="7"/>
          <w:w w:val="110"/>
        </w:rPr>
        <w:t> </w:t>
      </w:r>
      <w:r>
        <w:rPr>
          <w:w w:val="110"/>
        </w:rPr>
        <w:t>México.</w:t>
      </w:r>
    </w:p>
    <w:p>
      <w:pPr>
        <w:pStyle w:val="BodyText"/>
        <w:spacing w:line="242" w:lineRule="auto" w:before="190"/>
        <w:ind w:left="118" w:right="117"/>
        <w:jc w:val="both"/>
      </w:pPr>
      <w:r>
        <w:rPr>
          <w:rFonts w:ascii="TeX Gyre Bonum" w:hAnsi="TeX Gyre Bonum"/>
          <w:b/>
          <w:w w:val="110"/>
        </w:rPr>
        <w:t>DECRETO NÚMERO 217.-</w:t>
      </w:r>
      <w:r>
        <w:rPr>
          <w:rFonts w:ascii="TeX Gyre Bonum" w:hAnsi="TeX Gyre Bonum"/>
          <w:b/>
          <w:spacing w:val="-50"/>
          <w:w w:val="110"/>
        </w:rPr>
        <w:t> </w:t>
      </w:r>
      <w:r>
        <w:rPr>
          <w:w w:val="110"/>
        </w:rPr>
        <w:t>Por el que se reforma el artículo 214 del Código de Procedimientos Administrativos del Estado de México. </w:t>
      </w:r>
      <w:hyperlink r:id="rId30">
        <w:r>
          <w:rPr>
            <w:color w:val="0462C1"/>
            <w:w w:val="110"/>
            <w:u w:val="single" w:color="0462C1"/>
          </w:rPr>
          <w:t>Publicado en la Gaceta del Gobierno el 09 de noviembre</w:t>
        </w:r>
      </w:hyperlink>
      <w:r>
        <w:rPr>
          <w:color w:val="0462C1"/>
          <w:w w:val="110"/>
        </w:rPr>
        <w:t> </w:t>
      </w:r>
      <w:hyperlink r:id="rId30">
        <w:r>
          <w:rPr>
            <w:color w:val="0462C1"/>
            <w:w w:val="110"/>
            <w:u w:val="single" w:color="0462C1"/>
          </w:rPr>
          <w:t>de 2010</w:t>
        </w:r>
      </w:hyperlink>
      <w:r>
        <w:rPr>
          <w:w w:val="110"/>
        </w:rPr>
        <w:t>; entrando en vigor al día siguiente de su publicación en el Periódico Oficial “Gaceta del Gobierno” del Estado de</w:t>
      </w:r>
      <w:r>
        <w:rPr>
          <w:spacing w:val="36"/>
          <w:w w:val="110"/>
        </w:rPr>
        <w:t> </w:t>
      </w:r>
      <w:r>
        <w:rPr>
          <w:w w:val="110"/>
        </w:rPr>
        <w:t>México.</w:t>
      </w:r>
    </w:p>
    <w:p>
      <w:pPr>
        <w:pStyle w:val="BodyText"/>
        <w:spacing w:line="242" w:lineRule="auto" w:before="191"/>
        <w:ind w:left="118" w:right="112"/>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231.-</w:t>
      </w:r>
      <w:r>
        <w:rPr>
          <w:rFonts w:ascii="TeX Gyre Bonum" w:hAnsi="TeX Gyre Bonum"/>
          <w:b/>
          <w:spacing w:val="-32"/>
          <w:w w:val="110"/>
        </w:rPr>
        <w:t> </w:t>
      </w:r>
      <w:r>
        <w:rPr>
          <w:w w:val="110"/>
        </w:rPr>
        <w:t>Por</w:t>
      </w:r>
      <w:r>
        <w:rPr>
          <w:spacing w:val="-11"/>
          <w:w w:val="110"/>
        </w:rPr>
        <w:t> </w:t>
      </w:r>
      <w:r>
        <w:rPr>
          <w:w w:val="110"/>
        </w:rPr>
        <w:t>el</w:t>
      </w:r>
      <w:r>
        <w:rPr>
          <w:spacing w:val="-11"/>
          <w:w w:val="110"/>
        </w:rPr>
        <w:t> </w:t>
      </w:r>
      <w:r>
        <w:rPr>
          <w:w w:val="110"/>
        </w:rPr>
        <w:t>que</w:t>
      </w:r>
      <w:r>
        <w:rPr>
          <w:spacing w:val="-13"/>
          <w:w w:val="110"/>
        </w:rPr>
        <w:t> </w:t>
      </w:r>
      <w:r>
        <w:rPr>
          <w:w w:val="110"/>
        </w:rPr>
        <w:t>se</w:t>
      </w:r>
      <w:r>
        <w:rPr>
          <w:spacing w:val="-11"/>
          <w:w w:val="110"/>
        </w:rPr>
        <w:t> </w:t>
      </w:r>
      <w:r>
        <w:rPr>
          <w:w w:val="110"/>
        </w:rPr>
        <w:t>reforma</w:t>
      </w:r>
      <w:r>
        <w:rPr>
          <w:spacing w:val="-12"/>
          <w:w w:val="110"/>
        </w:rPr>
        <w:t> </w:t>
      </w:r>
      <w:r>
        <w:rPr>
          <w:w w:val="110"/>
        </w:rPr>
        <w:t>el</w:t>
      </w:r>
      <w:r>
        <w:rPr>
          <w:spacing w:val="-11"/>
          <w:w w:val="110"/>
        </w:rPr>
        <w:t> </w:t>
      </w:r>
      <w:r>
        <w:rPr>
          <w:w w:val="110"/>
        </w:rPr>
        <w:t>tercer</w:t>
      </w:r>
      <w:r>
        <w:rPr>
          <w:spacing w:val="-10"/>
          <w:w w:val="110"/>
        </w:rPr>
        <w:t> </w:t>
      </w:r>
      <w:r>
        <w:rPr>
          <w:w w:val="110"/>
        </w:rPr>
        <w:t>párrafo</w:t>
      </w:r>
      <w:r>
        <w:rPr>
          <w:spacing w:val="-12"/>
          <w:w w:val="110"/>
        </w:rPr>
        <w:t> </w:t>
      </w:r>
      <w:r>
        <w:rPr>
          <w:w w:val="110"/>
        </w:rPr>
        <w:t>del</w:t>
      </w:r>
      <w:r>
        <w:rPr>
          <w:spacing w:val="-11"/>
          <w:w w:val="110"/>
        </w:rPr>
        <w:t> </w:t>
      </w:r>
      <w:r>
        <w:rPr>
          <w:w w:val="110"/>
        </w:rPr>
        <w:t>artículo</w:t>
      </w:r>
      <w:r>
        <w:rPr>
          <w:spacing w:val="-11"/>
          <w:w w:val="110"/>
        </w:rPr>
        <w:t> </w:t>
      </w:r>
      <w:r>
        <w:rPr>
          <w:w w:val="110"/>
        </w:rPr>
        <w:t>262</w:t>
      </w:r>
      <w:r>
        <w:rPr>
          <w:spacing w:val="-11"/>
          <w:w w:val="110"/>
        </w:rPr>
        <w:t> </w:t>
      </w:r>
      <w:r>
        <w:rPr>
          <w:w w:val="110"/>
        </w:rPr>
        <w:t>del</w:t>
      </w:r>
      <w:r>
        <w:rPr>
          <w:spacing w:val="-11"/>
          <w:w w:val="110"/>
        </w:rPr>
        <w:t> </w:t>
      </w:r>
      <w:r>
        <w:rPr>
          <w:w w:val="110"/>
        </w:rPr>
        <w:t>Código</w:t>
      </w:r>
      <w:r>
        <w:rPr>
          <w:spacing w:val="-12"/>
          <w:w w:val="110"/>
        </w:rPr>
        <w:t> </w:t>
      </w:r>
      <w:r>
        <w:rPr>
          <w:w w:val="110"/>
        </w:rPr>
        <w:t>de Procedimientos Administrativos del Estado de México. </w:t>
      </w:r>
      <w:hyperlink r:id="rId31">
        <w:r>
          <w:rPr>
            <w:color w:val="0462C1"/>
            <w:w w:val="110"/>
            <w:u w:val="single" w:color="0462C1"/>
          </w:rPr>
          <w:t>Publicado en la Gaceta del Gobierno el</w:t>
        </w:r>
      </w:hyperlink>
      <w:r>
        <w:rPr>
          <w:color w:val="0462C1"/>
          <w:w w:val="110"/>
        </w:rPr>
        <w:t>  </w:t>
      </w:r>
      <w:hyperlink r:id="rId31">
        <w:r>
          <w:rPr>
            <w:color w:val="0462C1"/>
            <w:w w:val="110"/>
            <w:u w:val="single" w:color="0462C1"/>
          </w:rPr>
          <w:t>01 de diciembre de 2010</w:t>
        </w:r>
      </w:hyperlink>
      <w:r>
        <w:rPr>
          <w:w w:val="110"/>
        </w:rPr>
        <w:t>; entrando en vigor al día siguiente de su publicación en el Periódico Oficial “Gaceta del Gobierno” del Estado de</w:t>
      </w:r>
      <w:r>
        <w:rPr>
          <w:spacing w:val="13"/>
          <w:w w:val="110"/>
        </w:rPr>
        <w:t> </w:t>
      </w:r>
      <w:r>
        <w:rPr>
          <w:w w:val="110"/>
        </w:rPr>
        <w:t>México.</w:t>
      </w:r>
    </w:p>
    <w:p>
      <w:pPr>
        <w:pStyle w:val="BodyText"/>
        <w:spacing w:line="242" w:lineRule="auto" w:before="191"/>
        <w:ind w:left="118" w:right="113"/>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278</w:t>
      </w:r>
      <w:r>
        <w:rPr>
          <w:rFonts w:ascii="TeX Gyre Bonum" w:hAnsi="TeX Gyre Bonum"/>
          <w:b/>
          <w:spacing w:val="-39"/>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TERCERO.-</w:t>
      </w:r>
      <w:r>
        <w:rPr>
          <w:rFonts w:ascii="TeX Gyre Bonum" w:hAnsi="TeX Gyre Bonum"/>
          <w:b/>
          <w:spacing w:val="-40"/>
          <w:w w:val="110"/>
        </w:rPr>
        <w:t> </w:t>
      </w:r>
      <w:r>
        <w:rPr>
          <w:w w:val="110"/>
        </w:rPr>
        <w:t>Por</w:t>
      </w:r>
      <w:r>
        <w:rPr>
          <w:spacing w:val="-19"/>
          <w:w w:val="110"/>
        </w:rPr>
        <w:t> </w:t>
      </w:r>
      <w:r>
        <w:rPr>
          <w:w w:val="110"/>
        </w:rPr>
        <w:t>el</w:t>
      </w:r>
      <w:r>
        <w:rPr>
          <w:spacing w:val="-19"/>
          <w:w w:val="110"/>
        </w:rPr>
        <w:t> </w:t>
      </w:r>
      <w:r>
        <w:rPr>
          <w:w w:val="110"/>
        </w:rPr>
        <w:t>que</w:t>
      </w:r>
      <w:r>
        <w:rPr>
          <w:spacing w:val="-19"/>
          <w:w w:val="110"/>
        </w:rPr>
        <w:t> </w:t>
      </w:r>
      <w:r>
        <w:rPr>
          <w:w w:val="110"/>
        </w:rPr>
        <w:t>se</w:t>
      </w:r>
      <w:r>
        <w:rPr>
          <w:spacing w:val="-18"/>
          <w:w w:val="110"/>
        </w:rPr>
        <w:t> </w:t>
      </w:r>
      <w:r>
        <w:rPr>
          <w:w w:val="110"/>
        </w:rPr>
        <w:t>reforma</w:t>
      </w:r>
      <w:r>
        <w:rPr>
          <w:spacing w:val="-19"/>
          <w:w w:val="110"/>
        </w:rPr>
        <w:t> </w:t>
      </w:r>
      <w:r>
        <w:rPr>
          <w:w w:val="110"/>
        </w:rPr>
        <w:t>el</w:t>
      </w:r>
      <w:r>
        <w:rPr>
          <w:spacing w:val="-19"/>
          <w:w w:val="110"/>
        </w:rPr>
        <w:t> </w:t>
      </w:r>
      <w:r>
        <w:rPr>
          <w:w w:val="110"/>
        </w:rPr>
        <w:t>artículo</w:t>
      </w:r>
      <w:r>
        <w:rPr>
          <w:spacing w:val="-18"/>
          <w:w w:val="110"/>
        </w:rPr>
        <w:t> </w:t>
      </w:r>
      <w:r>
        <w:rPr>
          <w:w w:val="110"/>
        </w:rPr>
        <w:t>255 del Código de Procedimientos Administrativos del Estado de México. </w:t>
      </w:r>
      <w:hyperlink r:id="rId32">
        <w:r>
          <w:rPr>
            <w:color w:val="0462C1"/>
            <w:w w:val="110"/>
            <w:u w:val="single" w:color="0462C1"/>
          </w:rPr>
          <w:t>Publicado en la Gaceta del</w:t>
        </w:r>
      </w:hyperlink>
      <w:r>
        <w:rPr>
          <w:color w:val="0462C1"/>
          <w:w w:val="110"/>
        </w:rPr>
        <w:t> </w:t>
      </w:r>
      <w:hyperlink r:id="rId32">
        <w:r>
          <w:rPr>
            <w:color w:val="0462C1"/>
            <w:w w:val="110"/>
            <w:u w:val="single" w:color="0462C1"/>
          </w:rPr>
          <w:t>Gobierno el 31 de marzo de 2011</w:t>
        </w:r>
      </w:hyperlink>
      <w:r>
        <w:rPr>
          <w:w w:val="110"/>
        </w:rPr>
        <w:t>; entrando en vigor al día siguiente de su publicación en el Periódico Oficial “Gaceta</w:t>
      </w:r>
      <w:r>
        <w:rPr>
          <w:spacing w:val="20"/>
          <w:w w:val="110"/>
        </w:rPr>
        <w:t> </w:t>
      </w:r>
      <w:r>
        <w:rPr>
          <w:w w:val="110"/>
        </w:rPr>
        <w:t>del Gobierno” del Estado de México.</w:t>
      </w:r>
    </w:p>
    <w:p>
      <w:pPr>
        <w:pStyle w:val="BodyText"/>
        <w:spacing w:line="242" w:lineRule="auto" w:before="190"/>
        <w:ind w:left="118" w:right="115"/>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335.-</w:t>
      </w:r>
      <w:r>
        <w:rPr>
          <w:rFonts w:ascii="TeX Gyre Bonum" w:hAnsi="TeX Gyre Bonum"/>
          <w:b/>
          <w:spacing w:val="-29"/>
          <w:w w:val="110"/>
        </w:rPr>
        <w:t> </w:t>
      </w:r>
      <w:r>
        <w:rPr>
          <w:w w:val="110"/>
        </w:rPr>
        <w:t>Por</w:t>
      </w:r>
      <w:r>
        <w:rPr>
          <w:spacing w:val="-9"/>
          <w:w w:val="110"/>
        </w:rPr>
        <w:t> </w:t>
      </w:r>
      <w:r>
        <w:rPr>
          <w:w w:val="110"/>
        </w:rPr>
        <w:t>el</w:t>
      </w:r>
      <w:r>
        <w:rPr>
          <w:spacing w:val="-8"/>
          <w:w w:val="110"/>
        </w:rPr>
        <w:t> </w:t>
      </w:r>
      <w:r>
        <w:rPr>
          <w:w w:val="110"/>
        </w:rPr>
        <w:t>que</w:t>
      </w:r>
      <w:r>
        <w:rPr>
          <w:spacing w:val="-7"/>
          <w:w w:val="110"/>
        </w:rPr>
        <w:t> </w:t>
      </w:r>
      <w:r>
        <w:rPr>
          <w:w w:val="110"/>
        </w:rPr>
        <w:t>se</w:t>
      </w:r>
      <w:r>
        <w:rPr>
          <w:spacing w:val="-7"/>
          <w:w w:val="110"/>
        </w:rPr>
        <w:t> </w:t>
      </w:r>
      <w:r>
        <w:rPr>
          <w:w w:val="110"/>
        </w:rPr>
        <w:t>reforma</w:t>
      </w:r>
      <w:r>
        <w:rPr>
          <w:spacing w:val="-8"/>
          <w:w w:val="110"/>
        </w:rPr>
        <w:t> </w:t>
      </w:r>
      <w:r>
        <w:rPr>
          <w:w w:val="110"/>
        </w:rPr>
        <w:t>el</w:t>
      </w:r>
      <w:r>
        <w:rPr>
          <w:spacing w:val="-8"/>
          <w:w w:val="110"/>
        </w:rPr>
        <w:t> </w:t>
      </w:r>
      <w:r>
        <w:rPr>
          <w:w w:val="110"/>
        </w:rPr>
        <w:t>artículo</w:t>
      </w:r>
      <w:r>
        <w:rPr>
          <w:spacing w:val="-7"/>
          <w:w w:val="110"/>
        </w:rPr>
        <w:t> </w:t>
      </w:r>
      <w:r>
        <w:rPr>
          <w:w w:val="110"/>
        </w:rPr>
        <w:t>229</w:t>
      </w:r>
      <w:r>
        <w:rPr>
          <w:spacing w:val="-7"/>
          <w:w w:val="110"/>
        </w:rPr>
        <w:t> </w:t>
      </w:r>
      <w:r>
        <w:rPr>
          <w:w w:val="110"/>
        </w:rPr>
        <w:t>en</w:t>
      </w:r>
      <w:r>
        <w:rPr>
          <w:spacing w:val="-8"/>
          <w:w w:val="110"/>
        </w:rPr>
        <w:t> </w:t>
      </w:r>
      <w:r>
        <w:rPr>
          <w:w w:val="110"/>
        </w:rPr>
        <w:t>su</w:t>
      </w:r>
      <w:r>
        <w:rPr>
          <w:spacing w:val="-8"/>
          <w:w w:val="110"/>
        </w:rPr>
        <w:t> </w:t>
      </w:r>
      <w:r>
        <w:rPr>
          <w:w w:val="110"/>
        </w:rPr>
        <w:t>fracción</w:t>
      </w:r>
      <w:r>
        <w:rPr>
          <w:spacing w:val="-7"/>
          <w:w w:val="110"/>
        </w:rPr>
        <w:t> </w:t>
      </w:r>
      <w:r>
        <w:rPr>
          <w:w w:val="110"/>
        </w:rPr>
        <w:t>VI</w:t>
      </w:r>
      <w:r>
        <w:rPr>
          <w:spacing w:val="-9"/>
          <w:w w:val="110"/>
        </w:rPr>
        <w:t> </w:t>
      </w:r>
      <w:r>
        <w:rPr>
          <w:w w:val="110"/>
        </w:rPr>
        <w:t>del</w:t>
      </w:r>
      <w:r>
        <w:rPr>
          <w:spacing w:val="-8"/>
          <w:w w:val="110"/>
        </w:rPr>
        <w:t> </w:t>
      </w:r>
      <w:r>
        <w:rPr>
          <w:w w:val="110"/>
        </w:rPr>
        <w:t>Código</w:t>
      </w:r>
      <w:r>
        <w:rPr>
          <w:spacing w:val="-7"/>
          <w:w w:val="110"/>
        </w:rPr>
        <w:t> </w:t>
      </w:r>
      <w:r>
        <w:rPr>
          <w:w w:val="110"/>
        </w:rPr>
        <w:t>de Procedimientos Administrativos del Estado de México. </w:t>
      </w:r>
      <w:hyperlink r:id="rId33">
        <w:r>
          <w:rPr>
            <w:color w:val="0462C1"/>
            <w:w w:val="110"/>
            <w:u w:val="single" w:color="0462C1"/>
          </w:rPr>
          <w:t>Publicado en la Gaceta del Gobierno el</w:t>
        </w:r>
      </w:hyperlink>
      <w:r>
        <w:rPr>
          <w:color w:val="0462C1"/>
          <w:w w:val="110"/>
        </w:rPr>
        <w:t>  </w:t>
      </w:r>
      <w:hyperlink r:id="rId33">
        <w:r>
          <w:rPr>
            <w:color w:val="0462C1"/>
            <w:w w:val="110"/>
            <w:u w:val="single" w:color="0462C1"/>
          </w:rPr>
          <w:t>30 de agosto de 2011</w:t>
        </w:r>
      </w:hyperlink>
      <w:r>
        <w:rPr>
          <w:w w:val="110"/>
        </w:rPr>
        <w:t>; entrando en vigor a los 30  días naturales siguientes al de su publicación en el Periódico Oficial “Gaceta del</w:t>
      </w:r>
      <w:r>
        <w:rPr>
          <w:spacing w:val="7"/>
          <w:w w:val="110"/>
        </w:rPr>
        <w:t> </w:t>
      </w:r>
      <w:r>
        <w:rPr>
          <w:w w:val="110"/>
        </w:rPr>
        <w:t>Gobierno”.</w:t>
      </w:r>
    </w:p>
    <w:p>
      <w:pPr>
        <w:pStyle w:val="BodyText"/>
        <w:spacing w:line="242" w:lineRule="auto" w:before="193"/>
        <w:ind w:left="118" w:right="116"/>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1"/>
          <w:w w:val="110"/>
        </w:rPr>
        <w:t> </w:t>
      </w:r>
      <w:r>
        <w:rPr>
          <w:rFonts w:ascii="TeX Gyre Bonum" w:hAnsi="TeX Gyre Bonum"/>
          <w:b/>
          <w:w w:val="110"/>
        </w:rPr>
        <w:t>492.-</w:t>
      </w:r>
      <w:r>
        <w:rPr>
          <w:rFonts w:ascii="TeX Gyre Bonum" w:hAnsi="TeX Gyre Bonum"/>
          <w:b/>
          <w:spacing w:val="-22"/>
          <w:w w:val="110"/>
        </w:rPr>
        <w:t> </w:t>
      </w:r>
      <w:r>
        <w:rPr>
          <w:w w:val="110"/>
        </w:rPr>
        <w:t>Por</w:t>
      </w:r>
      <w:r>
        <w:rPr>
          <w:spacing w:val="-2"/>
          <w:w w:val="110"/>
        </w:rPr>
        <w:t> </w:t>
      </w:r>
      <w:r>
        <w:rPr>
          <w:w w:val="110"/>
        </w:rPr>
        <w:t>el</w:t>
      </w:r>
      <w:r>
        <w:rPr>
          <w:spacing w:val="-2"/>
          <w:w w:val="110"/>
        </w:rPr>
        <w:t> </w:t>
      </w:r>
      <w:r>
        <w:rPr>
          <w:w w:val="110"/>
        </w:rPr>
        <w:t>que</w:t>
      </w:r>
      <w:r>
        <w:rPr>
          <w:spacing w:val="-2"/>
          <w:w w:val="110"/>
        </w:rPr>
        <w:t> </w:t>
      </w:r>
      <w:r>
        <w:rPr>
          <w:w w:val="110"/>
        </w:rPr>
        <w:t>se reforma</w:t>
      </w:r>
      <w:r>
        <w:rPr>
          <w:spacing w:val="-2"/>
          <w:w w:val="110"/>
        </w:rPr>
        <w:t> </w:t>
      </w:r>
      <w:r>
        <w:rPr>
          <w:w w:val="110"/>
        </w:rPr>
        <w:t>el párrafo</w:t>
      </w:r>
      <w:r>
        <w:rPr>
          <w:spacing w:val="-2"/>
          <w:w w:val="110"/>
        </w:rPr>
        <w:t> </w:t>
      </w:r>
      <w:r>
        <w:rPr>
          <w:w w:val="110"/>
        </w:rPr>
        <w:t>segundo del</w:t>
      </w:r>
      <w:r>
        <w:rPr>
          <w:spacing w:val="-3"/>
          <w:w w:val="110"/>
        </w:rPr>
        <w:t> </w:t>
      </w:r>
      <w:r>
        <w:rPr>
          <w:w w:val="110"/>
        </w:rPr>
        <w:t>artículo</w:t>
      </w:r>
      <w:r>
        <w:rPr>
          <w:spacing w:val="-2"/>
          <w:w w:val="110"/>
        </w:rPr>
        <w:t> </w:t>
      </w:r>
      <w:r>
        <w:rPr>
          <w:w w:val="110"/>
        </w:rPr>
        <w:t>85</w:t>
      </w:r>
      <w:r>
        <w:rPr>
          <w:spacing w:val="-2"/>
          <w:w w:val="110"/>
        </w:rPr>
        <w:t> </w:t>
      </w:r>
      <w:r>
        <w:rPr>
          <w:w w:val="110"/>
        </w:rPr>
        <w:t>del Código de Procedimientos Administrativos del Estado de México. </w:t>
      </w:r>
      <w:hyperlink r:id="rId34">
        <w:r>
          <w:rPr>
            <w:color w:val="0462C1"/>
            <w:w w:val="110"/>
            <w:u w:val="single" w:color="0462C1"/>
          </w:rPr>
          <w:t>Publicado en la Gaceta del Gobierno</w:t>
        </w:r>
      </w:hyperlink>
      <w:r>
        <w:rPr>
          <w:color w:val="0462C1"/>
          <w:w w:val="110"/>
        </w:rPr>
        <w:t>  </w:t>
      </w:r>
      <w:hyperlink r:id="rId34">
        <w:r>
          <w:rPr>
            <w:color w:val="0462C1"/>
            <w:w w:val="110"/>
            <w:u w:val="single" w:color="0462C1"/>
          </w:rPr>
          <w:t>el 24 de agosto del 2012</w:t>
        </w:r>
      </w:hyperlink>
      <w:r>
        <w:rPr>
          <w:w w:val="110"/>
        </w:rPr>
        <w:t>; entrando en vigor al día siguiente de su publicación en el Periódico Oficial "Gaceta del</w:t>
      </w:r>
      <w:r>
        <w:rPr>
          <w:spacing w:val="31"/>
          <w:w w:val="110"/>
        </w:rPr>
        <w:t> </w:t>
      </w:r>
      <w:r>
        <w:rPr>
          <w:w w:val="110"/>
        </w:rPr>
        <w:t>Gobierno".</w:t>
      </w:r>
    </w:p>
    <w:p>
      <w:pPr>
        <w:pStyle w:val="BodyText"/>
        <w:spacing w:line="244" w:lineRule="auto" w:before="191"/>
        <w:ind w:left="118" w:right="111"/>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493</w:t>
      </w:r>
      <w:r>
        <w:rPr>
          <w:rFonts w:ascii="TeX Gyre Bonum" w:hAnsi="TeX Gyre Bonum"/>
          <w:b/>
          <w:spacing w:val="-34"/>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SEGUNDO.-</w:t>
      </w:r>
      <w:r>
        <w:rPr>
          <w:rFonts w:ascii="TeX Gyre Bonum" w:hAnsi="TeX Gyre Bonum"/>
          <w:b/>
          <w:spacing w:val="-35"/>
          <w:w w:val="110"/>
        </w:rPr>
        <w:t> </w:t>
      </w:r>
      <w:r>
        <w:rPr>
          <w:w w:val="110"/>
        </w:rPr>
        <w:t>Por</w:t>
      </w:r>
      <w:r>
        <w:rPr>
          <w:spacing w:val="-14"/>
          <w:w w:val="110"/>
        </w:rPr>
        <w:t> </w:t>
      </w:r>
      <w:r>
        <w:rPr>
          <w:w w:val="110"/>
        </w:rPr>
        <w:t>el</w:t>
      </w:r>
      <w:r>
        <w:rPr>
          <w:spacing w:val="-14"/>
          <w:w w:val="110"/>
        </w:rPr>
        <w:t> </w:t>
      </w:r>
      <w:r>
        <w:rPr>
          <w:w w:val="110"/>
        </w:rPr>
        <w:t>que</w:t>
      </w:r>
      <w:r>
        <w:rPr>
          <w:spacing w:val="-14"/>
          <w:w w:val="110"/>
        </w:rPr>
        <w:t> </w:t>
      </w:r>
      <w:r>
        <w:rPr>
          <w:w w:val="110"/>
        </w:rPr>
        <w:t>se</w:t>
      </w:r>
      <w:r>
        <w:rPr>
          <w:spacing w:val="-14"/>
          <w:w w:val="110"/>
        </w:rPr>
        <w:t> </w:t>
      </w:r>
      <w:r>
        <w:rPr>
          <w:w w:val="110"/>
        </w:rPr>
        <w:t>reforman</w:t>
      </w:r>
      <w:r>
        <w:rPr>
          <w:spacing w:val="-13"/>
          <w:w w:val="110"/>
        </w:rPr>
        <w:t> </w:t>
      </w:r>
      <w:r>
        <w:rPr>
          <w:w w:val="110"/>
        </w:rPr>
        <w:t>los</w:t>
      </w:r>
      <w:r>
        <w:rPr>
          <w:spacing w:val="-15"/>
          <w:w w:val="110"/>
        </w:rPr>
        <w:t> </w:t>
      </w:r>
      <w:r>
        <w:rPr>
          <w:w w:val="110"/>
        </w:rPr>
        <w:t>artículos 200 y 227 en su fracción I y se adiciona al Título Tercero el Capítulo Tercero Bis denominado  “De la  Acción Popular” al cual  se adicionan los artículos 284 A, 284 B, 284 C y 284 D del  Código de Procedimientos Administrativos del Estado de México. </w:t>
      </w:r>
      <w:hyperlink r:id="rId34">
        <w:r>
          <w:rPr>
            <w:color w:val="0462C1"/>
            <w:w w:val="110"/>
            <w:u w:val="single" w:color="0462C1"/>
          </w:rPr>
          <w:t>Publicado en la Gaceta del</w:t>
        </w:r>
      </w:hyperlink>
      <w:r>
        <w:rPr>
          <w:color w:val="0462C1"/>
          <w:w w:val="110"/>
        </w:rPr>
        <w:t> </w:t>
      </w:r>
      <w:hyperlink r:id="rId34">
        <w:r>
          <w:rPr>
            <w:color w:val="0462C1"/>
            <w:w w:val="110"/>
            <w:u w:val="single" w:color="0462C1"/>
          </w:rPr>
          <w:t>Gobierno el 24 de agosto del 2012</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85"/>
        <w:ind w:left="118" w:right="114"/>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526</w:t>
      </w:r>
      <w:r>
        <w:rPr>
          <w:rFonts w:ascii="TeX Gyre Bonum" w:hAnsi="TeX Gyre Bonum"/>
          <w:b/>
          <w:spacing w:val="-29"/>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9"/>
          <w:w w:val="110"/>
        </w:rPr>
        <w:t> </w:t>
      </w:r>
      <w:r>
        <w:rPr>
          <w:rFonts w:ascii="TeX Gyre Bonum" w:hAnsi="TeX Gyre Bonum"/>
          <w:b/>
          <w:spacing w:val="7"/>
          <w:w w:val="110"/>
        </w:rPr>
        <w:t>ARTÍCULO</w:t>
      </w:r>
      <w:r>
        <w:rPr>
          <w:rFonts w:ascii="TeX Gyre Bonum" w:hAnsi="TeX Gyre Bonum"/>
          <w:b/>
          <w:spacing w:val="-18"/>
          <w:w w:val="110"/>
        </w:rPr>
        <w:t> </w:t>
      </w:r>
      <w:r>
        <w:rPr>
          <w:rFonts w:ascii="TeX Gyre Bonum" w:hAnsi="TeX Gyre Bonum"/>
          <w:b/>
          <w:spacing w:val="8"/>
          <w:w w:val="110"/>
        </w:rPr>
        <w:t>QUINTO.-</w:t>
      </w:r>
      <w:r>
        <w:rPr>
          <w:rFonts w:ascii="TeX Gyre Bonum" w:hAnsi="TeX Gyre Bonum"/>
          <w:b/>
          <w:spacing w:val="-25"/>
          <w:w w:val="110"/>
        </w:rPr>
        <w:t> </w:t>
      </w:r>
      <w:r>
        <w:rPr>
          <w:w w:val="110"/>
        </w:rPr>
        <w:t>Por</w:t>
      </w:r>
      <w:r>
        <w:rPr>
          <w:spacing w:val="-8"/>
          <w:w w:val="110"/>
        </w:rPr>
        <w:t> </w:t>
      </w:r>
      <w:r>
        <w:rPr>
          <w:w w:val="110"/>
        </w:rPr>
        <w:t>el</w:t>
      </w:r>
      <w:r>
        <w:rPr>
          <w:spacing w:val="-8"/>
          <w:w w:val="110"/>
        </w:rPr>
        <w:t> </w:t>
      </w:r>
      <w:r>
        <w:rPr>
          <w:w w:val="110"/>
        </w:rPr>
        <w:t>que</w:t>
      </w:r>
      <w:r>
        <w:rPr>
          <w:spacing w:val="-9"/>
          <w:w w:val="110"/>
        </w:rPr>
        <w:t> </w:t>
      </w:r>
      <w:r>
        <w:rPr>
          <w:w w:val="110"/>
        </w:rPr>
        <w:t>se</w:t>
      </w:r>
      <w:r>
        <w:rPr>
          <w:spacing w:val="-7"/>
          <w:w w:val="110"/>
        </w:rPr>
        <w:t> </w:t>
      </w:r>
      <w:r>
        <w:rPr>
          <w:w w:val="110"/>
        </w:rPr>
        <w:t>adicionan</w:t>
      </w:r>
      <w:r>
        <w:rPr>
          <w:spacing w:val="-8"/>
          <w:w w:val="110"/>
        </w:rPr>
        <w:t> </w:t>
      </w:r>
      <w:r>
        <w:rPr>
          <w:w w:val="110"/>
        </w:rPr>
        <w:t>los</w:t>
      </w:r>
      <w:r>
        <w:rPr>
          <w:spacing w:val="-9"/>
          <w:w w:val="110"/>
        </w:rPr>
        <w:t> </w:t>
      </w:r>
      <w:r>
        <w:rPr>
          <w:w w:val="110"/>
        </w:rPr>
        <w:t>párrafos segundo y tercero al artículo 255 del Código de Procedimientos Administrativos del Estado de México. </w:t>
      </w:r>
      <w:hyperlink r:id="rId35">
        <w:r>
          <w:rPr>
            <w:color w:val="0462C1"/>
            <w:w w:val="110"/>
            <w:u w:val="single" w:color="0462C1"/>
          </w:rPr>
          <w:t>Publicado en la Gaceta del Gobierno el 15 de octubre de 2012</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90"/>
        <w:ind w:left="118" w:right="112"/>
        <w:jc w:val="both"/>
      </w:pPr>
      <w:r>
        <w:rPr>
          <w:rFonts w:ascii="TeX Gyre Bonum" w:hAnsi="TeX Gyre Bonum"/>
          <w:b/>
          <w:w w:val="110"/>
        </w:rPr>
        <w:t>DECRETO</w:t>
      </w:r>
      <w:r>
        <w:rPr>
          <w:rFonts w:ascii="TeX Gyre Bonum" w:hAnsi="TeX Gyre Bonum"/>
          <w:b/>
          <w:spacing w:val="-44"/>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53</w:t>
      </w:r>
      <w:r>
        <w:rPr>
          <w:rFonts w:ascii="TeX Gyre Bonum" w:hAnsi="TeX Gyre Bonum"/>
          <w:b/>
          <w:spacing w:val="-43"/>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QUINTO.-</w:t>
      </w:r>
      <w:r>
        <w:rPr>
          <w:rFonts w:ascii="TeX Gyre Bonum" w:hAnsi="TeX Gyre Bonum"/>
          <w:b/>
          <w:spacing w:val="-45"/>
          <w:w w:val="110"/>
        </w:rPr>
        <w:t> </w:t>
      </w:r>
      <w:r>
        <w:rPr>
          <w:w w:val="110"/>
        </w:rPr>
        <w:t>Por</w:t>
      </w:r>
      <w:r>
        <w:rPr>
          <w:spacing w:val="-24"/>
          <w:w w:val="110"/>
        </w:rPr>
        <w:t> </w:t>
      </w:r>
      <w:r>
        <w:rPr>
          <w:w w:val="110"/>
        </w:rPr>
        <w:t>el</w:t>
      </w:r>
      <w:r>
        <w:rPr>
          <w:spacing w:val="-23"/>
          <w:w w:val="110"/>
        </w:rPr>
        <w:t> </w:t>
      </w:r>
      <w:r>
        <w:rPr>
          <w:w w:val="110"/>
        </w:rPr>
        <w:t>que</w:t>
      </w:r>
      <w:r>
        <w:rPr>
          <w:spacing w:val="-24"/>
          <w:w w:val="110"/>
        </w:rPr>
        <w:t> </w:t>
      </w:r>
      <w:r>
        <w:rPr>
          <w:w w:val="110"/>
        </w:rPr>
        <w:t>se</w:t>
      </w:r>
      <w:r>
        <w:rPr>
          <w:spacing w:val="-23"/>
          <w:w w:val="110"/>
        </w:rPr>
        <w:t> </w:t>
      </w:r>
      <w:r>
        <w:rPr>
          <w:w w:val="110"/>
        </w:rPr>
        <w:t>reforma</w:t>
      </w:r>
      <w:r>
        <w:rPr>
          <w:spacing w:val="-24"/>
          <w:w w:val="110"/>
        </w:rPr>
        <w:t> </w:t>
      </w:r>
      <w:r>
        <w:rPr>
          <w:w w:val="110"/>
        </w:rPr>
        <w:t>el</w:t>
      </w:r>
      <w:r>
        <w:rPr>
          <w:spacing w:val="-24"/>
          <w:w w:val="110"/>
        </w:rPr>
        <w:t> </w:t>
      </w:r>
      <w:r>
        <w:rPr>
          <w:w w:val="110"/>
        </w:rPr>
        <w:t>párrafo</w:t>
      </w:r>
      <w:r>
        <w:rPr>
          <w:spacing w:val="-23"/>
          <w:w w:val="110"/>
        </w:rPr>
        <w:t> </w:t>
      </w:r>
      <w:r>
        <w:rPr>
          <w:w w:val="110"/>
        </w:rPr>
        <w:t>sexto</w:t>
      </w:r>
      <w:r>
        <w:rPr>
          <w:spacing w:val="-23"/>
          <w:w w:val="110"/>
        </w:rPr>
        <w:t> </w:t>
      </w:r>
      <w:r>
        <w:rPr>
          <w:w w:val="110"/>
        </w:rPr>
        <w:t>del artículo 135 del Código de Procedimientos Administrativos del Estado de México. </w:t>
      </w:r>
      <w:hyperlink r:id="rId36">
        <w:r>
          <w:rPr>
            <w:color w:val="0462C1"/>
            <w:w w:val="110"/>
            <w:u w:val="single" w:color="0462C1"/>
          </w:rPr>
          <w:t>Publicado en</w:t>
        </w:r>
      </w:hyperlink>
      <w:r>
        <w:rPr>
          <w:color w:val="0462C1"/>
          <w:w w:val="110"/>
        </w:rPr>
        <w:t>  </w:t>
      </w:r>
      <w:hyperlink r:id="rId36">
        <w:r>
          <w:rPr>
            <w:color w:val="0462C1"/>
            <w:w w:val="110"/>
            <w:u w:val="single" w:color="0462C1"/>
          </w:rPr>
          <w:t>la Gaceta del Gobierno el 22 de febrero de 2013</w:t>
        </w:r>
      </w:hyperlink>
      <w:r>
        <w:rPr>
          <w:w w:val="110"/>
        </w:rPr>
        <w:t>; entrando en vigor al día siguiente de su publicación en el Periódico Oficial "Gaceta del</w:t>
      </w:r>
      <w:r>
        <w:rPr>
          <w:spacing w:val="14"/>
          <w:w w:val="110"/>
        </w:rPr>
        <w:t> </w:t>
      </w:r>
      <w:r>
        <w:rPr>
          <w:w w:val="110"/>
        </w:rPr>
        <w:t>Gobierno".</w:t>
      </w:r>
    </w:p>
    <w:p>
      <w:pPr>
        <w:pStyle w:val="BodyText"/>
        <w:spacing w:line="242" w:lineRule="auto" w:before="193"/>
        <w:ind w:left="118" w:right="113"/>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132</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QUINTO.-</w:t>
      </w:r>
      <w:r>
        <w:rPr>
          <w:rFonts w:ascii="TeX Gyre Bonum" w:hAnsi="TeX Gyre Bonum"/>
          <w:b/>
          <w:spacing w:val="-32"/>
          <w:w w:val="110"/>
        </w:rPr>
        <w:t> </w:t>
      </w:r>
      <w:r>
        <w:rPr>
          <w:w w:val="110"/>
        </w:rPr>
        <w:t>Por</w:t>
      </w:r>
      <w:r>
        <w:rPr>
          <w:spacing w:val="-11"/>
          <w:w w:val="110"/>
        </w:rPr>
        <w:t> </w:t>
      </w:r>
      <w:r>
        <w:rPr>
          <w:w w:val="110"/>
        </w:rPr>
        <w:t>el</w:t>
      </w:r>
      <w:r>
        <w:rPr>
          <w:spacing w:val="-10"/>
          <w:w w:val="110"/>
        </w:rPr>
        <w:t> </w:t>
      </w:r>
      <w:r>
        <w:rPr>
          <w:w w:val="110"/>
        </w:rPr>
        <w:t>que</w:t>
      </w:r>
      <w:r>
        <w:rPr>
          <w:spacing w:val="-11"/>
          <w:w w:val="110"/>
        </w:rPr>
        <w:t> </w:t>
      </w:r>
      <w:r>
        <w:rPr>
          <w:w w:val="110"/>
        </w:rPr>
        <w:t>se</w:t>
      </w:r>
      <w:r>
        <w:rPr>
          <w:spacing w:val="-10"/>
          <w:w w:val="110"/>
        </w:rPr>
        <w:t> </w:t>
      </w:r>
      <w:r>
        <w:rPr>
          <w:w w:val="110"/>
        </w:rPr>
        <w:t>reforma</w:t>
      </w:r>
      <w:r>
        <w:rPr>
          <w:spacing w:val="-11"/>
          <w:w w:val="110"/>
        </w:rPr>
        <w:t> </w:t>
      </w:r>
      <w:r>
        <w:rPr>
          <w:w w:val="110"/>
        </w:rPr>
        <w:t>el</w:t>
      </w:r>
      <w:r>
        <w:rPr>
          <w:spacing w:val="-12"/>
          <w:w w:val="110"/>
        </w:rPr>
        <w:t> </w:t>
      </w:r>
      <w:r>
        <w:rPr>
          <w:w w:val="110"/>
        </w:rPr>
        <w:t>párrafo</w:t>
      </w:r>
      <w:r>
        <w:rPr>
          <w:spacing w:val="-11"/>
          <w:w w:val="110"/>
        </w:rPr>
        <w:t> </w:t>
      </w:r>
      <w:r>
        <w:rPr>
          <w:w w:val="110"/>
        </w:rPr>
        <w:t>sexto del artículo 135 del Código de Procedimientos Administrativos del Estado de México. </w:t>
      </w:r>
      <w:hyperlink r:id="rId37">
        <w:r>
          <w:rPr>
            <w:color w:val="0462C1"/>
            <w:w w:val="110"/>
            <w:u w:val="single" w:color="0462C1"/>
          </w:rPr>
          <w:t>Publicado</w:t>
        </w:r>
      </w:hyperlink>
      <w:r>
        <w:rPr>
          <w:color w:val="0462C1"/>
          <w:w w:val="110"/>
        </w:rPr>
        <w:t> </w:t>
      </w:r>
      <w:hyperlink r:id="rId37">
        <w:r>
          <w:rPr>
            <w:color w:val="0462C1"/>
            <w:w w:val="110"/>
            <w:u w:val="single" w:color="0462C1"/>
          </w:rPr>
          <w:t>en la Gaceta del Gobierno el 29 de agosto de 2013</w:t>
        </w:r>
      </w:hyperlink>
      <w:r>
        <w:rPr>
          <w:w w:val="110"/>
        </w:rPr>
        <w:t>; entrando en vigor al día siguiente de su publicación en el Periódico Oficial "Gaceta del</w:t>
      </w:r>
      <w:r>
        <w:rPr>
          <w:spacing w:val="14"/>
          <w:w w:val="110"/>
        </w:rPr>
        <w:t> </w:t>
      </w:r>
      <w:r>
        <w:rPr>
          <w:w w:val="110"/>
        </w:rPr>
        <w:t>Gobierno".</w:t>
      </w:r>
    </w:p>
    <w:p>
      <w:pPr>
        <w:spacing w:after="0" w:line="242" w:lineRule="auto"/>
        <w:jc w:val="both"/>
        <w:sectPr>
          <w:pgSz w:w="12240" w:h="15840"/>
          <w:pgMar w:header="720" w:footer="1030" w:top="1680" w:bottom="1220" w:left="1300" w:right="1300"/>
        </w:sectPr>
      </w:pPr>
    </w:p>
    <w:p>
      <w:pPr>
        <w:pStyle w:val="BodyText"/>
        <w:spacing w:line="236" w:lineRule="exact" w:before="1"/>
        <w:ind w:left="118" w:right="114"/>
        <w:jc w:val="both"/>
      </w:pPr>
      <w:r>
        <w:rPr>
          <w:rFonts w:ascii="TeX Gyre Bonum" w:hAnsi="TeX Gyre Bonum"/>
          <w:b/>
          <w:w w:val="110"/>
        </w:rPr>
        <w:t>DECRETO NÚMERO 178 EN SU ARTÍCULO PRIMERO.- </w:t>
      </w:r>
      <w:r>
        <w:rPr>
          <w:w w:val="110"/>
        </w:rPr>
        <w:t>Por el que se reforma el último párrafo del artículo 129 del Código de Procedimientos Administrativos del Estado de México. </w:t>
      </w:r>
      <w:hyperlink r:id="rId38">
        <w:r>
          <w:rPr>
            <w:color w:val="0462C1"/>
            <w:w w:val="110"/>
            <w:u w:val="single" w:color="0462C1"/>
          </w:rPr>
          <w:t>Publicado en la Gaceta del Gobierno el 19 de diciembre de 2013</w:t>
        </w:r>
      </w:hyperlink>
      <w:r>
        <w:rPr>
          <w:w w:val="110"/>
        </w:rPr>
        <w:t>, entrando en vigor al siguiente día de su publicación en el Periódico Oficial "Gaceta del Gobierno".</w:t>
      </w:r>
    </w:p>
    <w:p>
      <w:pPr>
        <w:pStyle w:val="BodyText"/>
        <w:spacing w:line="247" w:lineRule="auto" w:before="188"/>
        <w:ind w:left="118" w:right="114"/>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197</w:t>
      </w:r>
      <w:r>
        <w:rPr>
          <w:rFonts w:ascii="TeX Gyre Bonum" w:hAnsi="TeX Gyre Bonum"/>
          <w:b/>
          <w:spacing w:val="-39"/>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spacing w:val="8"/>
          <w:w w:val="110"/>
        </w:rPr>
        <w:t>SEGUNDO.-</w:t>
      </w:r>
      <w:r>
        <w:rPr>
          <w:rFonts w:ascii="TeX Gyre Bonum" w:hAnsi="TeX Gyre Bonum"/>
          <w:b/>
          <w:spacing w:val="-37"/>
          <w:w w:val="110"/>
        </w:rPr>
        <w:t> </w:t>
      </w:r>
      <w:r>
        <w:rPr>
          <w:w w:val="110"/>
        </w:rPr>
        <w:t>Por</w:t>
      </w:r>
      <w:r>
        <w:rPr>
          <w:spacing w:val="-19"/>
          <w:w w:val="110"/>
        </w:rPr>
        <w:t> </w:t>
      </w:r>
      <w:r>
        <w:rPr>
          <w:w w:val="110"/>
        </w:rPr>
        <w:t>el</w:t>
      </w:r>
      <w:r>
        <w:rPr>
          <w:spacing w:val="-19"/>
          <w:w w:val="110"/>
        </w:rPr>
        <w:t> </w:t>
      </w:r>
      <w:r>
        <w:rPr>
          <w:w w:val="110"/>
        </w:rPr>
        <w:t>que</w:t>
      </w:r>
      <w:r>
        <w:rPr>
          <w:spacing w:val="-20"/>
          <w:w w:val="110"/>
        </w:rPr>
        <w:t> </w:t>
      </w:r>
      <w:r>
        <w:rPr>
          <w:w w:val="110"/>
        </w:rPr>
        <w:t>se</w:t>
      </w:r>
      <w:r>
        <w:rPr>
          <w:spacing w:val="-20"/>
          <w:w w:val="110"/>
        </w:rPr>
        <w:t> </w:t>
      </w:r>
      <w:r>
        <w:rPr>
          <w:w w:val="110"/>
        </w:rPr>
        <w:t>reforman</w:t>
      </w:r>
      <w:r>
        <w:rPr>
          <w:spacing w:val="-20"/>
          <w:w w:val="110"/>
        </w:rPr>
        <w:t> </w:t>
      </w:r>
      <w:r>
        <w:rPr>
          <w:w w:val="110"/>
        </w:rPr>
        <w:t>los</w:t>
      </w:r>
      <w:r>
        <w:rPr>
          <w:spacing w:val="-20"/>
          <w:w w:val="110"/>
        </w:rPr>
        <w:t> </w:t>
      </w:r>
      <w:r>
        <w:rPr>
          <w:w w:val="110"/>
        </w:rPr>
        <w:t>artículos </w:t>
      </w:r>
      <w:r>
        <w:rPr>
          <w:w w:val="115"/>
        </w:rPr>
        <w:t>1 </w:t>
      </w:r>
      <w:r>
        <w:rPr>
          <w:w w:val="110"/>
        </w:rPr>
        <w:t>en su fracción II, 2, 3 en su primer párrafo y en sus fracciones VII y VIII, 8, 10, 16, 22, 25 en  sus fracciones II, III y V 26 en su cuarto párrafo, 29, 42, 69 en su segundo párrafo, 78, 84 en      su párrafo segundo, 85 en su párrafo segundo, 95, 128 fracción I en su inciso c), 135 en su  párrafo sexto, 195 en su fracción VII, 200, 202, 203, 207, 208, 211 en su primer párrafo, 212, 213, 214, 218 en su fracción XII, 221 en su fracción III, 222 en su  fracción  V,  225  en  su fracción XIV, 227 en sus fracciones I y II, 228, 229 en sus fracciones V, VI y X, 230 fracción II   en su inciso e), 233, 238 en su primer párrafo y en sus fracciones II y IV, 248 en sus fracciones  III y IV, 251, 259 en su primer párrafo, 262 en su párrafo segundo, 263,  265,  267  en  su  fracción IX,  268 en su fracción V, 269  en sus fracciones I y III, 273 en sus fracciones I y III,  274, 275, 276, 277 en su párrafo tercero, 280 en su segundo párrafo, 281 en su cuarto párrafo, 283, 285 en su fracción V, 288 en su primer párrafo, 295, 298 en su fracción VI. Se adicionan   las fracciones III, IV, V, VI, VII, VIII, IX, X y XI al artículo 1,la fracción IX al artículo 3, un segundo párrafo al artículo 6, la fracción VII del artículo 17, la fracción VI al artículo 25, el artículo 26 bis, la fracción V y un último párrafo al artículo  28, el párrafo segundo al artículo  40, un segundo párrafo al artículo 63, los párrafos tercero, cuarto y quinto al artículo 84, un segundo párrafo al artículo 102, un tercer párrafo al artículo 114, las fracciones XI, XII, XIII y   un último párrafo al artículo 128, una fracción VIII al artículo 195, un tercer  párrafo  del  artículo 211, las fracciones XIII y XIV al artículo  218, la fracción XV al artículo 225, la fracción  XI al artículo 229, un último párrafo al artículo 239,la fracción V al artículo 248, las fracciones   X y XI al artículo 267, un segundo párrafo del artículo 270, la SECCIÓN SÉPTIMA BIS denominada “DEL JUICIO SUMARIO” al CAPÍTULO TERCERO “DEL JUICIO CONTENCIOSO ADMINISTRATIVO” del TÍTULO TERCERO “DEL PROCESO ADMINISTRATIVO”, los</w:t>
      </w:r>
      <w:r>
        <w:rPr>
          <w:spacing w:val="-7"/>
          <w:w w:val="110"/>
        </w:rPr>
        <w:t> </w:t>
      </w:r>
      <w:r>
        <w:rPr>
          <w:w w:val="110"/>
        </w:rPr>
        <w:t>artículos</w:t>
      </w:r>
    </w:p>
    <w:p>
      <w:pPr>
        <w:pStyle w:val="BodyText"/>
        <w:spacing w:line="247" w:lineRule="auto"/>
        <w:ind w:left="118" w:right="116"/>
        <w:jc w:val="both"/>
      </w:pPr>
      <w:r>
        <w:rPr>
          <w:w w:val="110"/>
        </w:rPr>
        <w:t>272 A, 272 B, 272 C, 272 D, 272 E, 272 F, 272 G, un cuarto párrafo al artículo 277, un quinto párrafo al artículo 281, la fracción VI al artículo 285, los párrafos cuarto y quinto  al artículo  286, el Capítulo Cuarto Bis al Título tercero, el artículo 288 A y se deroga el artículo 5 del   Código de Procedimientos Administrativos del Estado de México.</w:t>
      </w:r>
      <w:r>
        <w:rPr>
          <w:color w:val="0462C1"/>
          <w:w w:val="110"/>
        </w:rPr>
        <w:t> </w:t>
      </w:r>
      <w:hyperlink r:id="rId39">
        <w:r>
          <w:rPr>
            <w:color w:val="0462C1"/>
            <w:w w:val="110"/>
            <w:u w:val="single" w:color="0462C1"/>
          </w:rPr>
          <w:t>Publicado en la Gaceta del</w:t>
        </w:r>
      </w:hyperlink>
      <w:hyperlink r:id="rId39">
        <w:r>
          <w:rPr>
            <w:color w:val="0462C1"/>
            <w:w w:val="110"/>
            <w:u w:val="single" w:color="0462C1"/>
          </w:rPr>
          <w:t> Gobierno el 22 de enero de 2014</w:t>
        </w:r>
      </w:hyperlink>
      <w:r>
        <w:rPr>
          <w:w w:val="110"/>
        </w:rPr>
        <w:t>, entrando en vigor al día siguiente de su publicación en el Periódico Oficial “Gaceta</w:t>
      </w:r>
      <w:r>
        <w:rPr>
          <w:spacing w:val="20"/>
          <w:w w:val="110"/>
        </w:rPr>
        <w:t> </w:t>
      </w:r>
      <w:r>
        <w:rPr>
          <w:w w:val="110"/>
        </w:rPr>
        <w:t>del Gobierno” del Estado de México.</w:t>
      </w:r>
    </w:p>
    <w:p>
      <w:pPr>
        <w:spacing w:before="191"/>
        <w:ind w:left="118" w:right="0" w:firstLine="0"/>
        <w:jc w:val="both"/>
        <w:rPr>
          <w:sz w:val="20"/>
        </w:rPr>
      </w:pPr>
      <w:hyperlink r:id="rId40">
        <w:r>
          <w:rPr>
            <w:rFonts w:ascii="TeX Gyre Bonum"/>
            <w:b/>
            <w:color w:val="0462C1"/>
            <w:w w:val="110"/>
            <w:sz w:val="20"/>
            <w:u w:val="single" w:color="0462C1"/>
          </w:rPr>
          <w:t>FE DE ERRATAS: </w:t>
        </w:r>
        <w:r>
          <w:rPr>
            <w:color w:val="0462C1"/>
            <w:w w:val="110"/>
            <w:sz w:val="20"/>
            <w:u w:val="single" w:color="0462C1"/>
          </w:rPr>
          <w:t>Publicada en la Gaceta del Gobierno el 27 de marzo de 2014.</w:t>
        </w:r>
      </w:hyperlink>
    </w:p>
    <w:p>
      <w:pPr>
        <w:pStyle w:val="BodyText"/>
        <w:spacing w:before="5"/>
        <w:rPr>
          <w:sz w:val="10"/>
        </w:rPr>
      </w:pPr>
    </w:p>
    <w:p>
      <w:pPr>
        <w:pStyle w:val="BodyText"/>
        <w:spacing w:line="244" w:lineRule="auto" w:before="57"/>
        <w:ind w:left="118" w:right="114"/>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367</w:t>
      </w:r>
      <w:r>
        <w:rPr>
          <w:rFonts w:ascii="TeX Gyre Bonum" w:hAnsi="TeX Gyre Bonum"/>
          <w:b/>
          <w:spacing w:val="-25"/>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spacing w:val="7"/>
          <w:w w:val="110"/>
        </w:rPr>
        <w:t>QUINTO.-</w:t>
      </w:r>
      <w:r>
        <w:rPr>
          <w:rFonts w:ascii="TeX Gyre Bonum" w:hAnsi="TeX Gyre Bonum"/>
          <w:b/>
          <w:spacing w:val="-16"/>
          <w:w w:val="110"/>
        </w:rPr>
        <w:t> </w:t>
      </w:r>
      <w:r>
        <w:rPr>
          <w:spacing w:val="6"/>
          <w:w w:val="110"/>
        </w:rPr>
        <w:t>Por</w:t>
      </w:r>
      <w:r>
        <w:rPr>
          <w:spacing w:val="5"/>
          <w:w w:val="110"/>
        </w:rPr>
        <w:t> </w:t>
      </w:r>
      <w:r>
        <w:rPr>
          <w:spacing w:val="3"/>
          <w:w w:val="110"/>
        </w:rPr>
        <w:t>el</w:t>
      </w:r>
      <w:r>
        <w:rPr>
          <w:spacing w:val="5"/>
          <w:w w:val="110"/>
        </w:rPr>
        <w:t> que</w:t>
      </w:r>
      <w:r>
        <w:rPr>
          <w:spacing w:val="2"/>
          <w:w w:val="110"/>
        </w:rPr>
        <w:t> </w:t>
      </w:r>
      <w:r>
        <w:rPr>
          <w:spacing w:val="4"/>
          <w:w w:val="110"/>
        </w:rPr>
        <w:t>se</w:t>
      </w:r>
      <w:r>
        <w:rPr>
          <w:spacing w:val="1"/>
          <w:w w:val="110"/>
        </w:rPr>
        <w:t> </w:t>
      </w:r>
      <w:r>
        <w:rPr>
          <w:w w:val="110"/>
        </w:rPr>
        <w:t>reforman</w:t>
      </w:r>
      <w:r>
        <w:rPr>
          <w:spacing w:val="-6"/>
          <w:w w:val="110"/>
        </w:rPr>
        <w:t> </w:t>
      </w:r>
      <w:r>
        <w:rPr>
          <w:w w:val="110"/>
        </w:rPr>
        <w:t>los</w:t>
      </w:r>
      <w:r>
        <w:rPr>
          <w:spacing w:val="-6"/>
          <w:w w:val="110"/>
        </w:rPr>
        <w:t> </w:t>
      </w:r>
      <w:r>
        <w:rPr>
          <w:w w:val="110"/>
        </w:rPr>
        <w:t>párrafos primero, segundo, tercero, sexto y séptimo del artículo 135 y las fracciones IV, V y  VI  del artículo 229 del Código de Procedimientos Administrativos del Estado de México. </w:t>
      </w:r>
      <w:hyperlink r:id="rId41">
        <w:r>
          <w:rPr>
            <w:color w:val="0462C1"/>
            <w:w w:val="110"/>
            <w:u w:val="single" w:color="0462C1"/>
          </w:rPr>
          <w:t>Publicado en</w:t>
        </w:r>
      </w:hyperlink>
      <w:r>
        <w:rPr>
          <w:color w:val="0462C1"/>
          <w:w w:val="110"/>
        </w:rPr>
        <w:t> </w:t>
      </w:r>
      <w:hyperlink r:id="rId41">
        <w:r>
          <w:rPr>
            <w:color w:val="0462C1"/>
            <w:w w:val="110"/>
            <w:u w:val="single" w:color="0462C1"/>
          </w:rPr>
          <w:t>la Gaceta del Gobierno el 18 de diciembre de 2014</w:t>
        </w:r>
      </w:hyperlink>
      <w:r>
        <w:rPr>
          <w:w w:val="110"/>
        </w:rPr>
        <w:t>, entrando en vigor a los 90 días naturales siguientes</w:t>
      </w:r>
      <w:r>
        <w:rPr>
          <w:spacing w:val="8"/>
          <w:w w:val="110"/>
        </w:rPr>
        <w:t> </w:t>
      </w:r>
      <w:r>
        <w:rPr>
          <w:w w:val="110"/>
        </w:rPr>
        <w:t>al</w:t>
      </w:r>
      <w:r>
        <w:rPr>
          <w:spacing w:val="9"/>
          <w:w w:val="110"/>
        </w:rPr>
        <w:t> </w:t>
      </w:r>
      <w:r>
        <w:rPr>
          <w:w w:val="110"/>
        </w:rPr>
        <w:t>de</w:t>
      </w:r>
      <w:r>
        <w:rPr>
          <w:spacing w:val="9"/>
          <w:w w:val="110"/>
        </w:rPr>
        <w:t> </w:t>
      </w:r>
      <w:r>
        <w:rPr>
          <w:w w:val="110"/>
        </w:rPr>
        <w:t>su</w:t>
      </w:r>
      <w:r>
        <w:rPr>
          <w:spacing w:val="7"/>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84"/>
        <w:ind w:left="118" w:right="113"/>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461</w:t>
      </w:r>
      <w:r>
        <w:rPr>
          <w:rFonts w:ascii="TeX Gyre Bonum" w:hAnsi="TeX Gyre Bonum"/>
          <w:b/>
          <w:spacing w:val="-48"/>
          <w:w w:val="110"/>
        </w:rPr>
        <w:t> </w:t>
      </w:r>
      <w:r>
        <w:rPr>
          <w:rFonts w:ascii="TeX Gyre Bonum" w:hAnsi="TeX Gyre Bonum"/>
          <w:b/>
          <w:w w:val="110"/>
        </w:rPr>
        <w:t>EN</w:t>
      </w:r>
      <w:r>
        <w:rPr>
          <w:rFonts w:ascii="TeX Gyre Bonum" w:hAnsi="TeX Gyre Bonum"/>
          <w:b/>
          <w:spacing w:val="-48"/>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8"/>
          <w:w w:val="110"/>
        </w:rPr>
        <w:t> </w:t>
      </w:r>
      <w:r>
        <w:rPr>
          <w:rFonts w:ascii="TeX Gyre Bonum" w:hAnsi="TeX Gyre Bonum"/>
          <w:b/>
          <w:w w:val="110"/>
        </w:rPr>
        <w:t>TERCERO.</w:t>
      </w:r>
      <w:r>
        <w:rPr>
          <w:rFonts w:ascii="TeX Gyre Bonum" w:hAnsi="TeX Gyre Bonum"/>
          <w:b/>
          <w:spacing w:val="-48"/>
          <w:w w:val="110"/>
        </w:rPr>
        <w:t> </w:t>
      </w:r>
      <w:r>
        <w:rPr>
          <w:w w:val="110"/>
        </w:rPr>
        <w:t>Por</w:t>
      </w:r>
      <w:r>
        <w:rPr>
          <w:spacing w:val="-28"/>
          <w:w w:val="110"/>
        </w:rPr>
        <w:t> </w:t>
      </w:r>
      <w:r>
        <w:rPr>
          <w:w w:val="110"/>
        </w:rPr>
        <w:t>el</w:t>
      </w:r>
      <w:r>
        <w:rPr>
          <w:spacing w:val="-28"/>
          <w:w w:val="110"/>
        </w:rPr>
        <w:t> </w:t>
      </w:r>
      <w:r>
        <w:rPr>
          <w:w w:val="110"/>
        </w:rPr>
        <w:t>que</w:t>
      </w:r>
      <w:r>
        <w:rPr>
          <w:spacing w:val="-27"/>
          <w:w w:val="110"/>
        </w:rPr>
        <w:t> </w:t>
      </w:r>
      <w:r>
        <w:rPr>
          <w:w w:val="110"/>
        </w:rPr>
        <w:t>adiciona</w:t>
      </w:r>
      <w:r>
        <w:rPr>
          <w:spacing w:val="-27"/>
          <w:w w:val="110"/>
        </w:rPr>
        <w:t> </w:t>
      </w:r>
      <w:r>
        <w:rPr>
          <w:w w:val="110"/>
        </w:rPr>
        <w:t>un</w:t>
      </w:r>
      <w:r>
        <w:rPr>
          <w:spacing w:val="-27"/>
          <w:w w:val="110"/>
        </w:rPr>
        <w:t> </w:t>
      </w:r>
      <w:r>
        <w:rPr>
          <w:w w:val="110"/>
        </w:rPr>
        <w:t>párrafo</w:t>
      </w:r>
      <w:r>
        <w:rPr>
          <w:spacing w:val="-28"/>
          <w:w w:val="110"/>
        </w:rPr>
        <w:t> </w:t>
      </w:r>
      <w:r>
        <w:rPr>
          <w:w w:val="110"/>
        </w:rPr>
        <w:t>tercero al artículo 128 del Código de Procedimientos Administrativos del Estado de México. </w:t>
      </w:r>
      <w:hyperlink r:id="rId42">
        <w:r>
          <w:rPr>
            <w:color w:val="0462C1"/>
            <w:w w:val="110"/>
            <w:u w:val="single" w:color="0462C1"/>
          </w:rPr>
          <w:t>Publicado</w:t>
        </w:r>
      </w:hyperlink>
      <w:r>
        <w:rPr>
          <w:color w:val="0462C1"/>
          <w:w w:val="110"/>
        </w:rPr>
        <w:t> </w:t>
      </w:r>
      <w:hyperlink r:id="rId42">
        <w:r>
          <w:rPr>
            <w:color w:val="0462C1"/>
            <w:w w:val="110"/>
            <w:u w:val="single" w:color="0462C1"/>
          </w:rPr>
          <w:t>en la Gaceta del Gobierno el 06 de julio de 2015</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3"/>
        <w:ind w:left="118" w:right="112"/>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57</w:t>
      </w:r>
      <w:r>
        <w:rPr>
          <w:rFonts w:ascii="TeX Gyre Bonum" w:hAnsi="TeX Gyre Bonum"/>
          <w:b/>
          <w:spacing w:val="-33"/>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SEXTO.</w:t>
      </w:r>
      <w:r>
        <w:rPr>
          <w:rFonts w:ascii="TeX Gyre Bonum" w:hAnsi="TeX Gyre Bonum"/>
          <w:b/>
          <w:spacing w:val="-36"/>
          <w:w w:val="110"/>
        </w:rPr>
        <w:t> </w:t>
      </w:r>
      <w:r>
        <w:rPr>
          <w:w w:val="110"/>
        </w:rPr>
        <w:t>Por</w:t>
      </w:r>
      <w:r>
        <w:rPr>
          <w:spacing w:val="-14"/>
          <w:w w:val="110"/>
        </w:rPr>
        <w:t> </w:t>
      </w:r>
      <w:r>
        <w:rPr>
          <w:w w:val="110"/>
        </w:rPr>
        <w:t>el</w:t>
      </w:r>
      <w:r>
        <w:rPr>
          <w:spacing w:val="-16"/>
          <w:w w:val="110"/>
        </w:rPr>
        <w:t> </w:t>
      </w:r>
      <w:r>
        <w:rPr>
          <w:w w:val="110"/>
        </w:rPr>
        <w:t>que</w:t>
      </w:r>
      <w:r>
        <w:rPr>
          <w:spacing w:val="-15"/>
          <w:w w:val="110"/>
        </w:rPr>
        <w:t> </w:t>
      </w:r>
      <w:r>
        <w:rPr>
          <w:w w:val="110"/>
        </w:rPr>
        <w:t>se</w:t>
      </w:r>
      <w:r>
        <w:rPr>
          <w:spacing w:val="-16"/>
          <w:w w:val="110"/>
        </w:rPr>
        <w:t> </w:t>
      </w:r>
      <w:r>
        <w:rPr>
          <w:w w:val="110"/>
        </w:rPr>
        <w:t>reforman</w:t>
      </w:r>
      <w:r>
        <w:rPr>
          <w:spacing w:val="-14"/>
          <w:w w:val="110"/>
        </w:rPr>
        <w:t> </w:t>
      </w:r>
      <w:r>
        <w:rPr>
          <w:w w:val="110"/>
        </w:rPr>
        <w:t>las</w:t>
      </w:r>
      <w:r>
        <w:rPr>
          <w:spacing w:val="-14"/>
          <w:w w:val="110"/>
        </w:rPr>
        <w:t> </w:t>
      </w:r>
      <w:r>
        <w:rPr>
          <w:w w:val="110"/>
        </w:rPr>
        <w:t>fracciones</w:t>
      </w:r>
      <w:r>
        <w:rPr>
          <w:spacing w:val="-15"/>
          <w:w w:val="110"/>
        </w:rPr>
        <w:t> </w:t>
      </w:r>
      <w:r>
        <w:rPr>
          <w:w w:val="110"/>
        </w:rPr>
        <w:t>III</w:t>
      </w:r>
      <w:r>
        <w:rPr>
          <w:spacing w:val="-15"/>
          <w:w w:val="110"/>
        </w:rPr>
        <w:t> </w:t>
      </w:r>
      <w:r>
        <w:rPr>
          <w:w w:val="110"/>
        </w:rPr>
        <w:t>y V del artículo 25, los párrafos primero, tercero y cuarto del artículo 26, las fracciones I y II del artículo 26 bis, la fracción V del artículo 28 y se adiciona un segundo y  último  párrafo  al artículo 26 del Código de Procedimientos Administrativos del Estado de México. </w:t>
      </w:r>
      <w:hyperlink r:id="rId43">
        <w:r>
          <w:rPr>
            <w:color w:val="0462C1"/>
            <w:w w:val="110"/>
            <w:u w:val="single" w:color="0462C1"/>
          </w:rPr>
          <w:t>Publicado en la</w:t>
        </w:r>
      </w:hyperlink>
      <w:r>
        <w:rPr>
          <w:color w:val="0462C1"/>
          <w:w w:val="110"/>
        </w:rPr>
        <w:t> </w:t>
      </w:r>
      <w:hyperlink r:id="rId43">
        <w:r>
          <w:rPr>
            <w:color w:val="0462C1"/>
            <w:w w:val="110"/>
            <w:u w:val="single" w:color="0462C1"/>
          </w:rPr>
          <w:t>Gaceta del Gobierno el 6 de enero de 2016</w:t>
        </w:r>
      </w:hyperlink>
      <w:r>
        <w:rPr>
          <w:w w:val="110"/>
        </w:rPr>
        <w:t>; entrando en vigor al día siguiente de su publicación en el Periódico Oficial "Gaceta del</w:t>
      </w:r>
      <w:r>
        <w:rPr>
          <w:spacing w:val="7"/>
          <w:w w:val="110"/>
        </w:rPr>
        <w:t> </w:t>
      </w:r>
      <w:r>
        <w:rPr>
          <w:w w:val="110"/>
        </w:rPr>
        <w:t>Gobierno".</w:t>
      </w:r>
    </w:p>
    <w:p>
      <w:pPr>
        <w:spacing w:after="0" w:line="244" w:lineRule="auto"/>
        <w:jc w:val="both"/>
        <w:sectPr>
          <w:pgSz w:w="12240" w:h="15840"/>
          <w:pgMar w:header="720" w:footer="1030" w:top="1680" w:bottom="1220" w:left="1300" w:right="1300"/>
        </w:sectPr>
      </w:pPr>
    </w:p>
    <w:p>
      <w:pPr>
        <w:pStyle w:val="BodyText"/>
        <w:spacing w:before="1"/>
        <w:rPr>
          <w:sz w:val="12"/>
        </w:rPr>
      </w:pPr>
    </w:p>
    <w:p>
      <w:pPr>
        <w:pStyle w:val="Heading1"/>
        <w:spacing w:line="249" w:lineRule="auto" w:before="104"/>
        <w:ind w:left="118" w:right="122"/>
        <w:jc w:val="left"/>
        <w:rPr>
          <w:rFonts w:ascii="Georgia" w:hAnsi="Georgia"/>
        </w:rPr>
      </w:pPr>
      <w:r>
        <w:rPr>
          <w:rFonts w:ascii="Georgia" w:hAnsi="Georgia"/>
        </w:rPr>
        <w:t>FE DE ERRATAS DEL DECRETO NÚMERO 57 DE LA “LIX” LEGISLATURA DEL ESTADO DE MÉXICO, PUBLICADO EN LA “GACETA DEL GOBIERNO” NÚMERO 2, DE FECHA </w:t>
      </w:r>
      <w:r>
        <w:rPr>
          <w:rFonts w:ascii="Georgia" w:hAnsi="Georgia"/>
          <w:spacing w:val="8"/>
        </w:rPr>
        <w:t> </w:t>
      </w:r>
      <w:r>
        <w:rPr>
          <w:rFonts w:ascii="Georgia" w:hAnsi="Georgia"/>
        </w:rPr>
        <w:t>6 DE</w:t>
      </w:r>
    </w:p>
    <w:p>
      <w:pPr>
        <w:spacing w:line="236" w:lineRule="exact" w:before="0"/>
        <w:ind w:left="118" w:right="0" w:firstLine="0"/>
        <w:jc w:val="left"/>
        <w:rPr>
          <w:sz w:val="20"/>
        </w:rPr>
      </w:pPr>
      <w:r>
        <w:rPr>
          <w:rFonts w:ascii="TeX Gyre Bonum" w:hAnsi="TeX Gyre Bonum"/>
          <w:b/>
          <w:w w:val="105"/>
          <w:sz w:val="20"/>
        </w:rPr>
        <w:t>ENERO</w:t>
      </w:r>
      <w:r>
        <w:rPr>
          <w:rFonts w:ascii="TeX Gyre Bonum" w:hAnsi="TeX Gyre Bonum"/>
          <w:b/>
          <w:spacing w:val="38"/>
          <w:w w:val="105"/>
          <w:sz w:val="20"/>
        </w:rPr>
        <w:t> </w:t>
      </w:r>
      <w:r>
        <w:rPr>
          <w:rFonts w:ascii="TeX Gyre Bonum" w:hAnsi="TeX Gyre Bonum"/>
          <w:b/>
          <w:w w:val="105"/>
          <w:sz w:val="20"/>
        </w:rPr>
        <w:t>DEL</w:t>
      </w:r>
      <w:r>
        <w:rPr>
          <w:rFonts w:ascii="TeX Gyre Bonum" w:hAnsi="TeX Gyre Bonum"/>
          <w:b/>
          <w:spacing w:val="39"/>
          <w:w w:val="105"/>
          <w:sz w:val="20"/>
        </w:rPr>
        <w:t> </w:t>
      </w:r>
      <w:r>
        <w:rPr>
          <w:rFonts w:ascii="TeX Gyre Bonum" w:hAnsi="TeX Gyre Bonum"/>
          <w:b/>
          <w:w w:val="105"/>
          <w:sz w:val="20"/>
        </w:rPr>
        <w:t>AÑO</w:t>
      </w:r>
      <w:r>
        <w:rPr>
          <w:rFonts w:ascii="TeX Gyre Bonum" w:hAnsi="TeX Gyre Bonum"/>
          <w:b/>
          <w:spacing w:val="36"/>
          <w:w w:val="105"/>
          <w:sz w:val="20"/>
        </w:rPr>
        <w:t> </w:t>
      </w:r>
      <w:r>
        <w:rPr>
          <w:rFonts w:ascii="TeX Gyre Bonum" w:hAnsi="TeX Gyre Bonum"/>
          <w:b/>
          <w:w w:val="105"/>
          <w:sz w:val="20"/>
        </w:rPr>
        <w:t>2016,</w:t>
      </w:r>
      <w:r>
        <w:rPr>
          <w:rFonts w:ascii="TeX Gyre Bonum" w:hAnsi="TeX Gyre Bonum"/>
          <w:b/>
          <w:spacing w:val="37"/>
          <w:w w:val="105"/>
          <w:sz w:val="20"/>
        </w:rPr>
        <w:t> </w:t>
      </w:r>
      <w:r>
        <w:rPr>
          <w:rFonts w:ascii="TeX Gyre Bonum" w:hAnsi="TeX Gyre Bonum"/>
          <w:b/>
          <w:w w:val="105"/>
          <w:sz w:val="20"/>
        </w:rPr>
        <w:t>SECCIÓN</w:t>
      </w:r>
      <w:r>
        <w:rPr>
          <w:rFonts w:ascii="TeX Gyre Bonum" w:hAnsi="TeX Gyre Bonum"/>
          <w:b/>
          <w:spacing w:val="38"/>
          <w:w w:val="105"/>
          <w:sz w:val="20"/>
        </w:rPr>
        <w:t> </w:t>
      </w:r>
      <w:r>
        <w:rPr>
          <w:rFonts w:ascii="TeX Gyre Bonum" w:hAnsi="TeX Gyre Bonum"/>
          <w:b/>
          <w:w w:val="105"/>
          <w:sz w:val="20"/>
        </w:rPr>
        <w:t>QUINTA.</w:t>
      </w:r>
      <w:hyperlink r:id="rId44">
        <w:r>
          <w:rPr>
            <w:rFonts w:ascii="TeX Gyre Bonum" w:hAnsi="TeX Gyre Bonum"/>
            <w:b/>
            <w:color w:val="0462C1"/>
            <w:spacing w:val="46"/>
            <w:w w:val="105"/>
            <w:sz w:val="20"/>
            <w:u w:val="single" w:color="0462C1"/>
          </w:rPr>
          <w:t> </w:t>
        </w:r>
        <w:r>
          <w:rPr>
            <w:color w:val="0462C1"/>
            <w:w w:val="105"/>
            <w:sz w:val="20"/>
            <w:u w:val="single" w:color="0462C1"/>
          </w:rPr>
          <w:t>Publicada </w:t>
        </w:r>
        <w:r>
          <w:rPr>
            <w:color w:val="0462C1"/>
            <w:spacing w:val="5"/>
            <w:w w:val="105"/>
            <w:sz w:val="20"/>
            <w:u w:val="single" w:color="0462C1"/>
          </w:rPr>
          <w:t> </w:t>
        </w:r>
        <w:r>
          <w:rPr>
            <w:color w:val="0462C1"/>
            <w:w w:val="105"/>
            <w:sz w:val="20"/>
            <w:u w:val="single" w:color="0462C1"/>
          </w:rPr>
          <w:t>en </w:t>
        </w:r>
        <w:r>
          <w:rPr>
            <w:color w:val="0462C1"/>
            <w:spacing w:val="8"/>
            <w:w w:val="105"/>
            <w:sz w:val="20"/>
            <w:u w:val="single" w:color="0462C1"/>
          </w:rPr>
          <w:t> </w:t>
        </w:r>
        <w:r>
          <w:rPr>
            <w:color w:val="0462C1"/>
            <w:w w:val="105"/>
            <w:sz w:val="20"/>
            <w:u w:val="single" w:color="0462C1"/>
          </w:rPr>
          <w:t>el </w:t>
        </w:r>
        <w:r>
          <w:rPr>
            <w:color w:val="0462C1"/>
            <w:spacing w:val="5"/>
            <w:w w:val="105"/>
            <w:sz w:val="20"/>
            <w:u w:val="single" w:color="0462C1"/>
          </w:rPr>
          <w:t> </w:t>
        </w:r>
        <w:r>
          <w:rPr>
            <w:color w:val="0462C1"/>
            <w:w w:val="105"/>
            <w:sz w:val="20"/>
            <w:u w:val="single" w:color="0462C1"/>
          </w:rPr>
          <w:t>Periódico </w:t>
        </w:r>
        <w:r>
          <w:rPr>
            <w:color w:val="0462C1"/>
            <w:spacing w:val="6"/>
            <w:w w:val="105"/>
            <w:sz w:val="20"/>
            <w:u w:val="single" w:color="0462C1"/>
          </w:rPr>
          <w:t> </w:t>
        </w:r>
        <w:r>
          <w:rPr>
            <w:color w:val="0462C1"/>
            <w:w w:val="105"/>
            <w:sz w:val="20"/>
            <w:u w:val="single" w:color="0462C1"/>
          </w:rPr>
          <w:t>Oficial </w:t>
        </w:r>
        <w:r>
          <w:rPr>
            <w:color w:val="0462C1"/>
            <w:spacing w:val="5"/>
            <w:w w:val="105"/>
            <w:sz w:val="20"/>
            <w:u w:val="single" w:color="0462C1"/>
          </w:rPr>
          <w:t> </w:t>
        </w:r>
        <w:r>
          <w:rPr>
            <w:color w:val="0462C1"/>
            <w:w w:val="105"/>
            <w:sz w:val="20"/>
            <w:u w:val="single" w:color="0462C1"/>
          </w:rPr>
          <w:t>“Gaceta </w:t>
        </w:r>
        <w:r>
          <w:rPr>
            <w:color w:val="0462C1"/>
            <w:spacing w:val="5"/>
            <w:w w:val="105"/>
            <w:sz w:val="20"/>
            <w:u w:val="single" w:color="0462C1"/>
          </w:rPr>
          <w:t> </w:t>
        </w:r>
        <w:r>
          <w:rPr>
            <w:color w:val="0462C1"/>
            <w:w w:val="105"/>
            <w:sz w:val="20"/>
            <w:u w:val="single" w:color="0462C1"/>
          </w:rPr>
          <w:t>del</w:t>
        </w:r>
      </w:hyperlink>
    </w:p>
    <w:p>
      <w:pPr>
        <w:pStyle w:val="BodyText"/>
        <w:spacing w:line="221" w:lineRule="exact"/>
        <w:ind w:left="118"/>
      </w:pPr>
      <w:hyperlink r:id="rId44">
        <w:r>
          <w:rPr>
            <w:rFonts w:ascii="Times New Roman" w:hAnsi="Times New Roman"/>
            <w:color w:val="0462C1"/>
            <w:w w:val="99"/>
            <w:u w:val="single" w:color="0462C1"/>
          </w:rPr>
          <w:t> </w:t>
        </w:r>
        <w:r>
          <w:rPr>
            <w:color w:val="0462C1"/>
            <w:w w:val="105"/>
            <w:u w:val="single" w:color="0462C1"/>
          </w:rPr>
          <w:t>Gobierno” el 3 de febrero de 2016.</w:t>
        </w:r>
      </w:hyperlink>
    </w:p>
    <w:p>
      <w:pPr>
        <w:pStyle w:val="BodyText"/>
        <w:spacing w:before="3"/>
        <w:rPr>
          <w:sz w:val="12"/>
        </w:rPr>
      </w:pPr>
    </w:p>
    <w:p>
      <w:pPr>
        <w:pStyle w:val="BodyText"/>
        <w:spacing w:line="247" w:lineRule="auto" w:before="57"/>
        <w:ind w:left="118" w:right="110"/>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144</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ÚNICO:</w:t>
      </w:r>
      <w:r>
        <w:rPr>
          <w:rFonts w:ascii="TeX Gyre Bonum" w:hAnsi="TeX Gyre Bonum"/>
          <w:b/>
          <w:spacing w:val="-32"/>
          <w:w w:val="110"/>
        </w:rPr>
        <w:t> </w:t>
      </w:r>
      <w:r>
        <w:rPr>
          <w:w w:val="110"/>
        </w:rPr>
        <w:t>Por</w:t>
      </w:r>
      <w:r>
        <w:rPr>
          <w:spacing w:val="-12"/>
          <w:w w:val="110"/>
        </w:rPr>
        <w:t> </w:t>
      </w:r>
      <w:r>
        <w:rPr>
          <w:w w:val="110"/>
        </w:rPr>
        <w:t>el</w:t>
      </w:r>
      <w:r>
        <w:rPr>
          <w:spacing w:val="-13"/>
          <w:w w:val="110"/>
        </w:rPr>
        <w:t> </w:t>
      </w:r>
      <w:r>
        <w:rPr>
          <w:w w:val="110"/>
        </w:rPr>
        <w:t>que</w:t>
      </w:r>
      <w:r>
        <w:rPr>
          <w:spacing w:val="-13"/>
          <w:w w:val="110"/>
        </w:rPr>
        <w:t> </w:t>
      </w:r>
      <w:r>
        <w:rPr>
          <w:w w:val="110"/>
        </w:rPr>
        <w:t>se</w:t>
      </w:r>
      <w:r>
        <w:rPr>
          <w:spacing w:val="-13"/>
          <w:w w:val="110"/>
        </w:rPr>
        <w:t> </w:t>
      </w:r>
      <w:r>
        <w:rPr>
          <w:w w:val="110"/>
        </w:rPr>
        <w:t>reforman</w:t>
      </w:r>
      <w:r>
        <w:rPr>
          <w:spacing w:val="-13"/>
          <w:w w:val="110"/>
        </w:rPr>
        <w:t> </w:t>
      </w:r>
      <w:r>
        <w:rPr>
          <w:w w:val="110"/>
        </w:rPr>
        <w:t>el</w:t>
      </w:r>
      <w:r>
        <w:rPr>
          <w:spacing w:val="-13"/>
          <w:w w:val="110"/>
        </w:rPr>
        <w:t> </w:t>
      </w:r>
      <w:r>
        <w:rPr>
          <w:w w:val="110"/>
        </w:rPr>
        <w:t>artículo</w:t>
      </w:r>
      <w:r>
        <w:rPr>
          <w:spacing w:val="-12"/>
          <w:w w:val="110"/>
        </w:rPr>
        <w:t> </w:t>
      </w:r>
      <w:r>
        <w:rPr>
          <w:w w:val="110"/>
        </w:rPr>
        <w:t>210,</w:t>
      </w:r>
      <w:r>
        <w:rPr>
          <w:spacing w:val="-14"/>
          <w:w w:val="110"/>
        </w:rPr>
        <w:t> </w:t>
      </w:r>
      <w:r>
        <w:rPr>
          <w:w w:val="110"/>
        </w:rPr>
        <w:t>el primer párrafo del artículo 211, el primer y tercer párrafo del artículo 216, la fracción I del artículo 218, el artículo 219, el artículo 224, la fracción V del artículo 225, el primer párrafo del artículo 295 y se adiciona la Sección Tercera Bis “Del Vicepresidente del Tribunal” al Capítulo Segundo “Del Tribunal de lo Contencioso Administrativo” al Título Tercero “Del Proceso Administrativo” y sus artículos 225 Bis y 225 Ter, del Código de  Procedimientos  Administrativos del Estado de México.</w:t>
      </w:r>
      <w:hyperlink r:id="rId45">
        <w:r>
          <w:rPr>
            <w:color w:val="0462C1"/>
            <w:w w:val="110"/>
            <w:u w:val="single" w:color="0462C1"/>
          </w:rPr>
          <w:t> Publicado en el Periódico Oficial “Gaceta del Gobierno” el</w:t>
        </w:r>
      </w:hyperlink>
      <w:r>
        <w:rPr>
          <w:color w:val="0462C1"/>
          <w:w w:val="110"/>
        </w:rPr>
        <w:t> </w:t>
      </w:r>
      <w:hyperlink r:id="rId45">
        <w:r>
          <w:rPr>
            <w:color w:val="0462C1"/>
            <w:w w:val="110"/>
            <w:u w:val="single" w:color="0462C1"/>
          </w:rPr>
          <w:t>04 de noviembre de 2016</w:t>
        </w:r>
      </w:hyperlink>
      <w:r>
        <w:rPr>
          <w:w w:val="110"/>
        </w:rPr>
        <w:t>, entrando en vigor al día siguiente de su publicación en el Periódico Oficial “Gaceta del</w:t>
      </w:r>
      <w:r>
        <w:rPr>
          <w:spacing w:val="31"/>
          <w:w w:val="110"/>
        </w:rPr>
        <w:t> </w:t>
      </w:r>
      <w:r>
        <w:rPr>
          <w:w w:val="110"/>
        </w:rPr>
        <w:t>Gobierno”.</w:t>
      </w:r>
    </w:p>
    <w:p>
      <w:pPr>
        <w:pStyle w:val="BodyText"/>
        <w:spacing w:line="244" w:lineRule="auto" w:before="175"/>
        <w:ind w:left="118" w:right="112"/>
        <w:jc w:val="both"/>
      </w:pPr>
      <w:r>
        <w:rPr>
          <w:rFonts w:ascii="TeX Gyre Bonum" w:hAnsi="TeX Gyre Bonum"/>
          <w:b/>
          <w:w w:val="110"/>
        </w:rPr>
        <w:t>DECRETO</w:t>
      </w:r>
      <w:r>
        <w:rPr>
          <w:rFonts w:ascii="TeX Gyre Bonum" w:hAnsi="TeX Gyre Bonum"/>
          <w:b/>
          <w:spacing w:val="-46"/>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178</w:t>
      </w:r>
      <w:r>
        <w:rPr>
          <w:rFonts w:ascii="TeX Gyre Bonum" w:hAnsi="TeX Gyre Bonum"/>
          <w:b/>
          <w:spacing w:val="-46"/>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6"/>
          <w:w w:val="110"/>
        </w:rPr>
        <w:t> </w:t>
      </w:r>
      <w:r>
        <w:rPr>
          <w:rFonts w:ascii="TeX Gyre Bonum" w:hAnsi="TeX Gyre Bonum"/>
          <w:b/>
          <w:w w:val="110"/>
        </w:rPr>
        <w:t>ARTÍCULO</w:t>
      </w:r>
      <w:r>
        <w:rPr>
          <w:rFonts w:ascii="TeX Gyre Bonum" w:hAnsi="TeX Gyre Bonum"/>
          <w:b/>
          <w:spacing w:val="-46"/>
          <w:w w:val="110"/>
        </w:rPr>
        <w:t> </w:t>
      </w:r>
      <w:r>
        <w:rPr>
          <w:rFonts w:ascii="TeX Gyre Bonum" w:hAnsi="TeX Gyre Bonum"/>
          <w:b/>
          <w:w w:val="110"/>
        </w:rPr>
        <w:t>SEGUNDO.</w:t>
      </w:r>
      <w:r>
        <w:rPr>
          <w:rFonts w:ascii="TeX Gyre Bonum" w:hAnsi="TeX Gyre Bonum"/>
          <w:b/>
          <w:spacing w:val="-46"/>
          <w:w w:val="110"/>
        </w:rPr>
        <w:t> </w:t>
      </w:r>
      <w:r>
        <w:rPr>
          <w:w w:val="110"/>
        </w:rPr>
        <w:t>Por</w:t>
      </w:r>
      <w:r>
        <w:rPr>
          <w:spacing w:val="-26"/>
          <w:w w:val="110"/>
        </w:rPr>
        <w:t> </w:t>
      </w:r>
      <w:r>
        <w:rPr>
          <w:w w:val="110"/>
        </w:rPr>
        <w:t>el</w:t>
      </w:r>
      <w:r>
        <w:rPr>
          <w:spacing w:val="-26"/>
          <w:w w:val="110"/>
        </w:rPr>
        <w:t> </w:t>
      </w:r>
      <w:r>
        <w:rPr>
          <w:w w:val="110"/>
        </w:rPr>
        <w:t>que</w:t>
      </w:r>
      <w:r>
        <w:rPr>
          <w:spacing w:val="-25"/>
          <w:w w:val="110"/>
        </w:rPr>
        <w:t> </w:t>
      </w:r>
      <w:r>
        <w:rPr>
          <w:w w:val="110"/>
        </w:rPr>
        <w:t>se</w:t>
      </w:r>
      <w:r>
        <w:rPr>
          <w:spacing w:val="-25"/>
          <w:w w:val="110"/>
        </w:rPr>
        <w:t> </w:t>
      </w:r>
      <w:r>
        <w:rPr>
          <w:w w:val="110"/>
        </w:rPr>
        <w:t>reforma</w:t>
      </w:r>
      <w:r>
        <w:rPr>
          <w:spacing w:val="-26"/>
          <w:w w:val="110"/>
        </w:rPr>
        <w:t> </w:t>
      </w:r>
      <w:r>
        <w:rPr>
          <w:w w:val="110"/>
        </w:rPr>
        <w:t>la</w:t>
      </w:r>
      <w:r>
        <w:rPr>
          <w:spacing w:val="-26"/>
          <w:w w:val="110"/>
        </w:rPr>
        <w:t> </w:t>
      </w:r>
      <w:r>
        <w:rPr>
          <w:w w:val="110"/>
        </w:rPr>
        <w:t>fracción</w:t>
      </w:r>
      <w:r>
        <w:rPr>
          <w:spacing w:val="-24"/>
          <w:w w:val="110"/>
        </w:rPr>
        <w:t> </w:t>
      </w:r>
      <w:r>
        <w:rPr>
          <w:w w:val="110"/>
        </w:rPr>
        <w:t>II</w:t>
      </w:r>
      <w:r>
        <w:rPr>
          <w:spacing w:val="-26"/>
          <w:w w:val="110"/>
        </w:rPr>
        <w:t> </w:t>
      </w:r>
      <w:r>
        <w:rPr>
          <w:w w:val="110"/>
        </w:rPr>
        <w:t>del artículo 19, la fracción II del artículo 272  B y el párrafo segundo del artículo 280 y se adiciona   la fracción XII al artículo </w:t>
      </w:r>
      <w:r>
        <w:rPr>
          <w:w w:val="115"/>
        </w:rPr>
        <w:t>1 </w:t>
      </w:r>
      <w:r>
        <w:rPr>
          <w:w w:val="110"/>
        </w:rPr>
        <w:t>del Código de Procedimientos Administrativos del Estado de México. </w:t>
      </w:r>
      <w:hyperlink r:id="rId46">
        <w:r>
          <w:rPr>
            <w:color w:val="0462C1"/>
            <w:w w:val="110"/>
            <w:u w:val="single" w:color="0462C1"/>
          </w:rPr>
          <w:t>Publicado en la Gaceta del Gobierno el 20 de diciembre de 2016</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spacing w:before="184"/>
        <w:ind w:left="118" w:right="0" w:firstLine="0"/>
        <w:jc w:val="both"/>
        <w:rPr>
          <w:sz w:val="20"/>
        </w:rPr>
      </w:pPr>
      <w:r>
        <w:rPr>
          <w:rFonts w:ascii="TeX Gyre Bonum"/>
          <w:b/>
          <w:w w:val="110"/>
          <w:sz w:val="20"/>
        </w:rPr>
        <w:t>FE DE ERRATAS: </w:t>
      </w:r>
      <w:hyperlink r:id="rId47">
        <w:r>
          <w:rPr>
            <w:color w:val="0462C1"/>
            <w:w w:val="110"/>
            <w:sz w:val="20"/>
            <w:u w:val="single" w:color="0462C1"/>
          </w:rPr>
          <w:t>Publicado en la Gaceta del Gobierno el 23 de enero de 2017.</w:t>
        </w:r>
      </w:hyperlink>
    </w:p>
    <w:p>
      <w:pPr>
        <w:pStyle w:val="BodyText"/>
        <w:spacing w:before="7"/>
        <w:rPr>
          <w:sz w:val="10"/>
        </w:rPr>
      </w:pPr>
    </w:p>
    <w:p>
      <w:pPr>
        <w:pStyle w:val="BodyText"/>
        <w:spacing w:line="237" w:lineRule="auto" w:before="60"/>
        <w:ind w:left="118" w:right="115"/>
        <w:jc w:val="both"/>
      </w:pPr>
      <w:r>
        <w:rPr>
          <w:rFonts w:ascii="TeX Gyre Bonum" w:hAnsi="TeX Gyre Bonum"/>
          <w:b/>
          <w:w w:val="110"/>
        </w:rPr>
        <w:t>DECRETO NÚMERO 207 EN SU ARTÍCULO CUARTO. </w:t>
      </w:r>
      <w:r>
        <w:rPr>
          <w:w w:val="110"/>
        </w:rPr>
        <w:t>Por el que se derogan el Capítulo Segundo del Título Tercero y sus Secciones Primera, Segunda, Tercera, Tercera Bis,  Cuarta y  sus</w:t>
      </w:r>
      <w:r>
        <w:rPr>
          <w:spacing w:val="37"/>
          <w:w w:val="110"/>
        </w:rPr>
        <w:t> </w:t>
      </w:r>
      <w:r>
        <w:rPr>
          <w:w w:val="110"/>
        </w:rPr>
        <w:t>artículos</w:t>
      </w:r>
      <w:r>
        <w:rPr>
          <w:spacing w:val="34"/>
          <w:w w:val="110"/>
        </w:rPr>
        <w:t> </w:t>
      </w:r>
      <w:r>
        <w:rPr>
          <w:w w:val="110"/>
        </w:rPr>
        <w:t>201,</w:t>
      </w:r>
      <w:r>
        <w:rPr>
          <w:spacing w:val="36"/>
          <w:w w:val="110"/>
        </w:rPr>
        <w:t> </w:t>
      </w:r>
      <w:r>
        <w:rPr>
          <w:w w:val="110"/>
        </w:rPr>
        <w:t>202,</w:t>
      </w:r>
      <w:r>
        <w:rPr>
          <w:spacing w:val="32"/>
          <w:w w:val="110"/>
        </w:rPr>
        <w:t> </w:t>
      </w:r>
      <w:r>
        <w:rPr>
          <w:w w:val="110"/>
        </w:rPr>
        <w:t>203,</w:t>
      </w:r>
      <w:r>
        <w:rPr>
          <w:spacing w:val="32"/>
          <w:w w:val="110"/>
        </w:rPr>
        <w:t> </w:t>
      </w:r>
      <w:r>
        <w:rPr>
          <w:w w:val="110"/>
        </w:rPr>
        <w:t>204,</w:t>
      </w:r>
      <w:r>
        <w:rPr>
          <w:spacing w:val="36"/>
          <w:w w:val="110"/>
        </w:rPr>
        <w:t> </w:t>
      </w:r>
      <w:r>
        <w:rPr>
          <w:w w:val="110"/>
        </w:rPr>
        <w:t>205,</w:t>
      </w:r>
      <w:r>
        <w:rPr>
          <w:spacing w:val="36"/>
          <w:w w:val="110"/>
        </w:rPr>
        <w:t> </w:t>
      </w:r>
      <w:r>
        <w:rPr>
          <w:w w:val="110"/>
        </w:rPr>
        <w:t>206,</w:t>
      </w:r>
      <w:r>
        <w:rPr>
          <w:spacing w:val="36"/>
          <w:w w:val="110"/>
        </w:rPr>
        <w:t> </w:t>
      </w:r>
      <w:r>
        <w:rPr>
          <w:w w:val="110"/>
        </w:rPr>
        <w:t>207,</w:t>
      </w:r>
      <w:r>
        <w:rPr>
          <w:spacing w:val="36"/>
          <w:w w:val="110"/>
        </w:rPr>
        <w:t> </w:t>
      </w:r>
      <w:r>
        <w:rPr>
          <w:w w:val="110"/>
        </w:rPr>
        <w:t>208,</w:t>
      </w:r>
      <w:r>
        <w:rPr>
          <w:spacing w:val="36"/>
          <w:w w:val="110"/>
        </w:rPr>
        <w:t> </w:t>
      </w:r>
      <w:r>
        <w:rPr>
          <w:w w:val="110"/>
        </w:rPr>
        <w:t>209,</w:t>
      </w:r>
      <w:r>
        <w:rPr>
          <w:spacing w:val="36"/>
          <w:w w:val="110"/>
        </w:rPr>
        <w:t> </w:t>
      </w:r>
      <w:r>
        <w:rPr>
          <w:w w:val="110"/>
        </w:rPr>
        <w:t>210,</w:t>
      </w:r>
      <w:r>
        <w:rPr>
          <w:spacing w:val="48"/>
          <w:w w:val="110"/>
        </w:rPr>
        <w:t> </w:t>
      </w:r>
      <w:r>
        <w:rPr>
          <w:w w:val="110"/>
        </w:rPr>
        <w:t>211,</w:t>
      </w:r>
      <w:r>
        <w:rPr>
          <w:spacing w:val="36"/>
          <w:w w:val="110"/>
        </w:rPr>
        <w:t> </w:t>
      </w:r>
      <w:r>
        <w:rPr>
          <w:w w:val="110"/>
        </w:rPr>
        <w:t>212,</w:t>
      </w:r>
      <w:r>
        <w:rPr>
          <w:spacing w:val="36"/>
          <w:w w:val="110"/>
        </w:rPr>
        <w:t> </w:t>
      </w:r>
      <w:r>
        <w:rPr>
          <w:w w:val="110"/>
        </w:rPr>
        <w:t>213,</w:t>
      </w:r>
      <w:r>
        <w:rPr>
          <w:spacing w:val="40"/>
          <w:w w:val="110"/>
        </w:rPr>
        <w:t> </w:t>
      </w:r>
      <w:r>
        <w:rPr>
          <w:w w:val="110"/>
        </w:rPr>
        <w:t>214,</w:t>
      </w:r>
      <w:r>
        <w:rPr>
          <w:spacing w:val="36"/>
          <w:w w:val="110"/>
        </w:rPr>
        <w:t> </w:t>
      </w:r>
      <w:r>
        <w:rPr>
          <w:w w:val="110"/>
        </w:rPr>
        <w:t>215,</w:t>
      </w:r>
      <w:r>
        <w:rPr>
          <w:spacing w:val="32"/>
          <w:w w:val="110"/>
        </w:rPr>
        <w:t> </w:t>
      </w:r>
      <w:r>
        <w:rPr>
          <w:w w:val="110"/>
        </w:rPr>
        <w:t>216,</w:t>
      </w:r>
    </w:p>
    <w:p>
      <w:pPr>
        <w:pStyle w:val="BodyText"/>
        <w:spacing w:before="9"/>
        <w:ind w:left="118"/>
        <w:jc w:val="both"/>
      </w:pPr>
      <w:r>
        <w:rPr>
          <w:w w:val="115"/>
        </w:rPr>
        <w:t>217,</w:t>
      </w:r>
      <w:r>
        <w:rPr>
          <w:spacing w:val="5"/>
          <w:w w:val="115"/>
        </w:rPr>
        <w:t> </w:t>
      </w:r>
      <w:r>
        <w:rPr>
          <w:w w:val="115"/>
        </w:rPr>
        <w:t>218,</w:t>
      </w:r>
      <w:r>
        <w:rPr>
          <w:spacing w:val="6"/>
          <w:w w:val="115"/>
        </w:rPr>
        <w:t> </w:t>
      </w:r>
      <w:r>
        <w:rPr>
          <w:w w:val="115"/>
        </w:rPr>
        <w:t>219,</w:t>
      </w:r>
      <w:r>
        <w:rPr>
          <w:spacing w:val="5"/>
          <w:w w:val="115"/>
        </w:rPr>
        <w:t> </w:t>
      </w:r>
      <w:r>
        <w:rPr>
          <w:w w:val="115"/>
        </w:rPr>
        <w:t>220,</w:t>
      </w:r>
      <w:r>
        <w:rPr>
          <w:spacing w:val="3"/>
          <w:w w:val="115"/>
        </w:rPr>
        <w:t> </w:t>
      </w:r>
      <w:r>
        <w:rPr>
          <w:w w:val="115"/>
        </w:rPr>
        <w:t>221,</w:t>
      </w:r>
      <w:r>
        <w:rPr>
          <w:spacing w:val="7"/>
          <w:w w:val="115"/>
        </w:rPr>
        <w:t> </w:t>
      </w:r>
      <w:r>
        <w:rPr>
          <w:w w:val="115"/>
        </w:rPr>
        <w:t>222,</w:t>
      </w:r>
      <w:r>
        <w:rPr>
          <w:spacing w:val="6"/>
          <w:w w:val="115"/>
        </w:rPr>
        <w:t> </w:t>
      </w:r>
      <w:r>
        <w:rPr>
          <w:w w:val="115"/>
        </w:rPr>
        <w:t>223,</w:t>
      </w:r>
      <w:r>
        <w:rPr>
          <w:spacing w:val="3"/>
          <w:w w:val="115"/>
        </w:rPr>
        <w:t> </w:t>
      </w:r>
      <w:r>
        <w:rPr>
          <w:w w:val="115"/>
        </w:rPr>
        <w:t>224,</w:t>
      </w:r>
      <w:r>
        <w:rPr>
          <w:spacing w:val="2"/>
          <w:w w:val="115"/>
        </w:rPr>
        <w:t> </w:t>
      </w:r>
      <w:r>
        <w:rPr>
          <w:w w:val="115"/>
        </w:rPr>
        <w:t>225,</w:t>
      </w:r>
      <w:r>
        <w:rPr>
          <w:spacing w:val="5"/>
          <w:w w:val="115"/>
        </w:rPr>
        <w:t> </w:t>
      </w:r>
      <w:r>
        <w:rPr>
          <w:w w:val="115"/>
        </w:rPr>
        <w:t>225</w:t>
      </w:r>
      <w:r>
        <w:rPr>
          <w:spacing w:val="7"/>
          <w:w w:val="115"/>
        </w:rPr>
        <w:t> </w:t>
      </w:r>
      <w:r>
        <w:rPr>
          <w:w w:val="115"/>
        </w:rPr>
        <w:t>Bis,</w:t>
      </w:r>
      <w:r>
        <w:rPr>
          <w:spacing w:val="5"/>
          <w:w w:val="115"/>
        </w:rPr>
        <w:t> </w:t>
      </w:r>
      <w:r>
        <w:rPr>
          <w:w w:val="115"/>
        </w:rPr>
        <w:t>225</w:t>
      </w:r>
      <w:r>
        <w:rPr>
          <w:spacing w:val="5"/>
          <w:w w:val="115"/>
        </w:rPr>
        <w:t> </w:t>
      </w:r>
      <w:r>
        <w:rPr>
          <w:w w:val="115"/>
        </w:rPr>
        <w:t>Ter,</w:t>
      </w:r>
      <w:r>
        <w:rPr>
          <w:spacing w:val="4"/>
          <w:w w:val="115"/>
        </w:rPr>
        <w:t> </w:t>
      </w:r>
      <w:r>
        <w:rPr>
          <w:w w:val="115"/>
        </w:rPr>
        <w:t>226,</w:t>
      </w:r>
      <w:r>
        <w:rPr>
          <w:spacing w:val="5"/>
          <w:w w:val="115"/>
        </w:rPr>
        <w:t> </w:t>
      </w:r>
      <w:r>
        <w:rPr>
          <w:w w:val="115"/>
        </w:rPr>
        <w:t>227,</w:t>
      </w:r>
      <w:r>
        <w:rPr>
          <w:spacing w:val="7"/>
          <w:w w:val="115"/>
        </w:rPr>
        <w:t> </w:t>
      </w:r>
      <w:r>
        <w:rPr>
          <w:w w:val="115"/>
        </w:rPr>
        <w:t>228,</w:t>
      </w:r>
      <w:r>
        <w:rPr>
          <w:spacing w:val="5"/>
          <w:w w:val="115"/>
        </w:rPr>
        <w:t> </w:t>
      </w:r>
      <w:r>
        <w:rPr>
          <w:w w:val="115"/>
        </w:rPr>
        <w:t>el</w:t>
      </w:r>
      <w:r>
        <w:rPr>
          <w:spacing w:val="4"/>
          <w:w w:val="115"/>
        </w:rPr>
        <w:t> </w:t>
      </w:r>
      <w:r>
        <w:rPr>
          <w:w w:val="115"/>
        </w:rPr>
        <w:t>Título</w:t>
      </w:r>
      <w:r>
        <w:rPr>
          <w:spacing w:val="5"/>
          <w:w w:val="115"/>
        </w:rPr>
        <w:t> </w:t>
      </w:r>
      <w:r>
        <w:rPr>
          <w:w w:val="115"/>
        </w:rPr>
        <w:t>Cuarto</w:t>
      </w:r>
    </w:p>
    <w:p>
      <w:pPr>
        <w:pStyle w:val="BodyText"/>
        <w:spacing w:line="249" w:lineRule="auto" w:before="8"/>
        <w:ind w:left="118" w:right="111"/>
        <w:jc w:val="both"/>
      </w:pPr>
      <w:r>
        <w:rPr>
          <w:w w:val="110"/>
        </w:rPr>
        <w:t>y sus Capítulos Primero, Segundo y Tercero, así como sus artículos 294, 295, 296, 297, 298,   299, 300, 301 y 302 del Código de Procedimientos Administrativos del Estado de México. </w:t>
      </w:r>
      <w:hyperlink r:id="rId48">
        <w:r>
          <w:rPr>
            <w:color w:val="0462C1"/>
            <w:w w:val="110"/>
            <w:u w:val="single" w:color="0462C1"/>
          </w:rPr>
          <w:t>Publicado en la Gaceta del Gobierno el 30 de mayo de 2017.</w:t>
        </w:r>
      </w:hyperlink>
      <w:r>
        <w:rPr>
          <w:color w:val="0462C1"/>
          <w:w w:val="110"/>
        </w:rPr>
        <w:t> </w:t>
      </w:r>
      <w:r>
        <w:rPr>
          <w:w w:val="110"/>
        </w:rPr>
        <w:t>Entrando en vigor a partir de la vigencia</w:t>
      </w:r>
      <w:r>
        <w:rPr>
          <w:spacing w:val="6"/>
          <w:w w:val="110"/>
        </w:rPr>
        <w:t> </w:t>
      </w:r>
      <w:r>
        <w:rPr>
          <w:w w:val="110"/>
        </w:rPr>
        <w:t>de</w:t>
      </w:r>
      <w:r>
        <w:rPr>
          <w:spacing w:val="7"/>
          <w:w w:val="110"/>
        </w:rPr>
        <w:t> </w:t>
      </w:r>
      <w:r>
        <w:rPr>
          <w:w w:val="110"/>
        </w:rPr>
        <w:t>la</w:t>
      </w:r>
      <w:r>
        <w:rPr>
          <w:spacing w:val="7"/>
          <w:w w:val="110"/>
        </w:rPr>
        <w:t> </w:t>
      </w:r>
      <w:r>
        <w:rPr>
          <w:w w:val="110"/>
        </w:rPr>
        <w:t>Ley</w:t>
      </w:r>
      <w:r>
        <w:rPr>
          <w:spacing w:val="7"/>
          <w:w w:val="110"/>
        </w:rPr>
        <w:t> </w:t>
      </w:r>
      <w:r>
        <w:rPr>
          <w:w w:val="110"/>
        </w:rPr>
        <w:t>Orgánica</w:t>
      </w:r>
      <w:r>
        <w:rPr>
          <w:spacing w:val="6"/>
          <w:w w:val="110"/>
        </w:rPr>
        <w:t> </w:t>
      </w:r>
      <w:r>
        <w:rPr>
          <w:w w:val="110"/>
        </w:rPr>
        <w:t>del</w:t>
      </w:r>
      <w:r>
        <w:rPr>
          <w:spacing w:val="7"/>
          <w:w w:val="110"/>
        </w:rPr>
        <w:t> </w:t>
      </w:r>
      <w:r>
        <w:rPr>
          <w:w w:val="110"/>
        </w:rPr>
        <w:t>Tribunal</w:t>
      </w:r>
      <w:r>
        <w:rPr>
          <w:spacing w:val="7"/>
          <w:w w:val="110"/>
        </w:rPr>
        <w:t> </w:t>
      </w:r>
      <w:r>
        <w:rPr>
          <w:w w:val="110"/>
        </w:rPr>
        <w:t>de</w:t>
      </w:r>
      <w:r>
        <w:rPr>
          <w:spacing w:val="7"/>
          <w:w w:val="110"/>
        </w:rPr>
        <w:t> </w:t>
      </w:r>
      <w:r>
        <w:rPr>
          <w:w w:val="110"/>
        </w:rPr>
        <w:t>Justicia</w:t>
      </w:r>
      <w:r>
        <w:rPr>
          <w:spacing w:val="7"/>
          <w:w w:val="110"/>
        </w:rPr>
        <w:t> </w:t>
      </w:r>
      <w:r>
        <w:rPr>
          <w:w w:val="110"/>
        </w:rPr>
        <w:t>Administrativa</w:t>
      </w:r>
      <w:r>
        <w:rPr>
          <w:spacing w:val="6"/>
          <w:w w:val="110"/>
        </w:rPr>
        <w:t> </w:t>
      </w:r>
      <w:r>
        <w:rPr>
          <w:w w:val="110"/>
        </w:rPr>
        <w:t>del</w:t>
      </w:r>
      <w:r>
        <w:rPr>
          <w:spacing w:val="7"/>
          <w:w w:val="110"/>
        </w:rPr>
        <w:t> </w:t>
      </w:r>
      <w:r>
        <w:rPr>
          <w:w w:val="110"/>
        </w:rPr>
        <w:t>Estado</w:t>
      </w:r>
      <w:r>
        <w:rPr>
          <w:spacing w:val="7"/>
          <w:w w:val="110"/>
        </w:rPr>
        <w:t> </w:t>
      </w:r>
      <w:r>
        <w:rPr>
          <w:w w:val="110"/>
        </w:rPr>
        <w:t>de</w:t>
      </w:r>
      <w:r>
        <w:rPr>
          <w:spacing w:val="7"/>
          <w:w w:val="110"/>
        </w:rPr>
        <w:t> </w:t>
      </w:r>
      <w:r>
        <w:rPr>
          <w:w w:val="110"/>
        </w:rPr>
        <w:t>México.</w:t>
      </w:r>
    </w:p>
    <w:p>
      <w:pPr>
        <w:pStyle w:val="BodyText"/>
        <w:spacing w:line="242" w:lineRule="auto" w:before="182"/>
        <w:ind w:left="118" w:right="113"/>
        <w:jc w:val="both"/>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241</w:t>
      </w:r>
      <w:r>
        <w:rPr>
          <w:rFonts w:ascii="TeX Gyre Bonum" w:hAnsi="TeX Gyre Bonum"/>
          <w:b/>
          <w:spacing w:val="-29"/>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DÉCIMO.</w:t>
      </w:r>
      <w:r>
        <w:rPr>
          <w:rFonts w:ascii="TeX Gyre Bonum" w:hAnsi="TeX Gyre Bonum"/>
          <w:b/>
          <w:spacing w:val="-27"/>
          <w:w w:val="110"/>
        </w:rPr>
        <w:t> </w:t>
      </w:r>
      <w:r>
        <w:rPr>
          <w:w w:val="110"/>
        </w:rPr>
        <w:t>Por</w:t>
      </w:r>
      <w:r>
        <w:rPr>
          <w:spacing w:val="-8"/>
          <w:w w:val="110"/>
        </w:rPr>
        <w:t> </w:t>
      </w:r>
      <w:r>
        <w:rPr>
          <w:w w:val="110"/>
        </w:rPr>
        <w:t>el</w:t>
      </w:r>
      <w:r>
        <w:rPr>
          <w:spacing w:val="-9"/>
          <w:w w:val="110"/>
        </w:rPr>
        <w:t> </w:t>
      </w:r>
      <w:r>
        <w:rPr>
          <w:w w:val="110"/>
        </w:rPr>
        <w:t>que</w:t>
      </w:r>
      <w:r>
        <w:rPr>
          <w:spacing w:val="-9"/>
          <w:w w:val="110"/>
        </w:rPr>
        <w:t> </w:t>
      </w:r>
      <w:r>
        <w:rPr>
          <w:w w:val="110"/>
        </w:rPr>
        <w:t>se</w:t>
      </w:r>
      <w:r>
        <w:rPr>
          <w:spacing w:val="-9"/>
          <w:w w:val="110"/>
        </w:rPr>
        <w:t> </w:t>
      </w:r>
      <w:r>
        <w:rPr>
          <w:w w:val="110"/>
        </w:rPr>
        <w:t>reforma</w:t>
      </w:r>
      <w:r>
        <w:rPr>
          <w:spacing w:val="-9"/>
          <w:w w:val="110"/>
        </w:rPr>
        <w:t> </w:t>
      </w:r>
      <w:r>
        <w:rPr>
          <w:w w:val="110"/>
        </w:rPr>
        <w:t>el</w:t>
      </w:r>
      <w:r>
        <w:rPr>
          <w:spacing w:val="-9"/>
          <w:w w:val="110"/>
        </w:rPr>
        <w:t> </w:t>
      </w:r>
      <w:r>
        <w:rPr>
          <w:w w:val="110"/>
        </w:rPr>
        <w:t>párrafo</w:t>
      </w:r>
      <w:r>
        <w:rPr>
          <w:spacing w:val="-8"/>
          <w:w w:val="110"/>
        </w:rPr>
        <w:t> </w:t>
      </w:r>
      <w:r>
        <w:rPr>
          <w:w w:val="110"/>
        </w:rPr>
        <w:t>sexto del artículo 135 del Código de Procedimientos Administrativos del Estado de México. </w:t>
      </w:r>
      <w:hyperlink r:id="rId49">
        <w:r>
          <w:rPr>
            <w:color w:val="0462C1"/>
            <w:w w:val="110"/>
            <w:u w:val="single" w:color="0462C1"/>
          </w:rPr>
          <w:t>Publicado</w:t>
        </w:r>
      </w:hyperlink>
      <w:r>
        <w:rPr>
          <w:color w:val="0462C1"/>
          <w:w w:val="110"/>
        </w:rPr>
        <w:t> </w:t>
      </w:r>
      <w:hyperlink r:id="rId49">
        <w:r>
          <w:rPr>
            <w:color w:val="0462C1"/>
            <w:w w:val="110"/>
            <w:u w:val="single" w:color="0462C1"/>
          </w:rPr>
          <w:t>en la Gaceta del Gobierno el 8 de septiembre de 2017</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0"/>
        <w:ind w:left="118" w:right="111"/>
        <w:jc w:val="both"/>
      </w:pPr>
      <w:r>
        <w:rPr>
          <w:rFonts w:ascii="TeX Gyre Bonum" w:hAnsi="TeX Gyre Bonum"/>
          <w:b/>
          <w:w w:val="110"/>
        </w:rPr>
        <w:t>DECRETO</w:t>
      </w:r>
      <w:r>
        <w:rPr>
          <w:rFonts w:ascii="TeX Gyre Bonum" w:hAnsi="TeX Gyre Bonum"/>
          <w:b/>
          <w:spacing w:val="-48"/>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331</w:t>
      </w:r>
      <w:r>
        <w:rPr>
          <w:rFonts w:ascii="TeX Gyre Bonum" w:hAnsi="TeX Gyre Bonum"/>
          <w:b/>
          <w:spacing w:val="-47"/>
          <w:w w:val="110"/>
        </w:rPr>
        <w:t> </w:t>
      </w:r>
      <w:r>
        <w:rPr>
          <w:rFonts w:ascii="TeX Gyre Bonum" w:hAnsi="TeX Gyre Bonum"/>
          <w:b/>
          <w:w w:val="110"/>
        </w:rPr>
        <w:t>EN</w:t>
      </w:r>
      <w:r>
        <w:rPr>
          <w:rFonts w:ascii="TeX Gyre Bonum" w:hAnsi="TeX Gyre Bonum"/>
          <w:b/>
          <w:spacing w:val="-47"/>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7"/>
          <w:w w:val="110"/>
        </w:rPr>
        <w:t> </w:t>
      </w:r>
      <w:r>
        <w:rPr>
          <w:rFonts w:ascii="TeX Gyre Bonum" w:hAnsi="TeX Gyre Bonum"/>
          <w:b/>
          <w:w w:val="110"/>
        </w:rPr>
        <w:t>QUINTO.</w:t>
      </w:r>
      <w:r>
        <w:rPr>
          <w:rFonts w:ascii="TeX Gyre Bonum" w:hAnsi="TeX Gyre Bonum"/>
          <w:b/>
          <w:spacing w:val="-47"/>
          <w:w w:val="110"/>
        </w:rPr>
        <w:t> </w:t>
      </w:r>
      <w:r>
        <w:rPr>
          <w:w w:val="110"/>
        </w:rPr>
        <w:t>Por</w:t>
      </w:r>
      <w:r>
        <w:rPr>
          <w:spacing w:val="-26"/>
          <w:w w:val="110"/>
        </w:rPr>
        <w:t> </w:t>
      </w:r>
      <w:r>
        <w:rPr>
          <w:w w:val="110"/>
        </w:rPr>
        <w:t>el</w:t>
      </w:r>
      <w:r>
        <w:rPr>
          <w:spacing w:val="-28"/>
          <w:w w:val="110"/>
        </w:rPr>
        <w:t> </w:t>
      </w:r>
      <w:r>
        <w:rPr>
          <w:w w:val="110"/>
        </w:rPr>
        <w:t>que</w:t>
      </w:r>
      <w:r>
        <w:rPr>
          <w:spacing w:val="-26"/>
          <w:w w:val="110"/>
        </w:rPr>
        <w:t> </w:t>
      </w:r>
      <w:r>
        <w:rPr>
          <w:w w:val="110"/>
        </w:rPr>
        <w:t>se</w:t>
      </w:r>
      <w:r>
        <w:rPr>
          <w:spacing w:val="-27"/>
          <w:w w:val="110"/>
        </w:rPr>
        <w:t> </w:t>
      </w:r>
      <w:r>
        <w:rPr>
          <w:w w:val="110"/>
        </w:rPr>
        <w:t>reforma</w:t>
      </w:r>
      <w:r>
        <w:rPr>
          <w:spacing w:val="-28"/>
          <w:w w:val="110"/>
        </w:rPr>
        <w:t> </w:t>
      </w:r>
      <w:r>
        <w:rPr>
          <w:w w:val="110"/>
        </w:rPr>
        <w:t>el</w:t>
      </w:r>
      <w:r>
        <w:rPr>
          <w:spacing w:val="-27"/>
          <w:w w:val="110"/>
        </w:rPr>
        <w:t> </w:t>
      </w:r>
      <w:r>
        <w:rPr>
          <w:w w:val="110"/>
        </w:rPr>
        <w:t>párrafo</w:t>
      </w:r>
      <w:r>
        <w:rPr>
          <w:spacing w:val="-27"/>
          <w:w w:val="110"/>
        </w:rPr>
        <w:t> </w:t>
      </w:r>
      <w:r>
        <w:rPr>
          <w:w w:val="110"/>
        </w:rPr>
        <w:t>segundo de la fracción IV y los párrafos primero y tercero de la fracción XI del artículo 128 y el párrafo sexto del artículo 135 del Código de Procedimientos Administrativos del Estado de México. </w:t>
      </w:r>
      <w:hyperlink r:id="rId50">
        <w:r>
          <w:rPr>
            <w:color w:val="0462C1"/>
            <w:w w:val="110"/>
            <w:u w:val="single" w:color="0462C1"/>
          </w:rPr>
          <w:t>Publicado en el Periódico Oficial "Gaceta del Gobierno" el 17 de septiembre de 2018</w:t>
        </w:r>
      </w:hyperlink>
      <w:r>
        <w:rPr>
          <w:w w:val="110"/>
        </w:rPr>
        <w:t>, entrando  en</w:t>
      </w:r>
      <w:r>
        <w:rPr>
          <w:spacing w:val="7"/>
          <w:w w:val="110"/>
        </w:rPr>
        <w:t> </w:t>
      </w:r>
      <w:r>
        <w:rPr>
          <w:w w:val="110"/>
        </w:rPr>
        <w:t>vigor</w:t>
      </w:r>
      <w:r>
        <w:rPr>
          <w:spacing w:val="8"/>
          <w:w w:val="110"/>
        </w:rPr>
        <w:t> </w:t>
      </w:r>
      <w:r>
        <w:rPr>
          <w:w w:val="110"/>
        </w:rPr>
        <w:t>al</w:t>
      </w:r>
      <w:r>
        <w:rPr>
          <w:spacing w:val="7"/>
          <w:w w:val="110"/>
        </w:rPr>
        <w:t> </w:t>
      </w:r>
      <w:r>
        <w:rPr>
          <w:w w:val="110"/>
        </w:rPr>
        <w:t>día</w:t>
      </w:r>
      <w:r>
        <w:rPr>
          <w:spacing w:val="7"/>
          <w:w w:val="110"/>
        </w:rPr>
        <w:t> </w:t>
      </w:r>
      <w:r>
        <w:rPr>
          <w:w w:val="110"/>
        </w:rPr>
        <w:t>siguiente</w:t>
      </w:r>
      <w:r>
        <w:rPr>
          <w:spacing w:val="6"/>
          <w:w w:val="110"/>
        </w:rPr>
        <w:t> </w:t>
      </w:r>
      <w:r>
        <w:rPr>
          <w:w w:val="110"/>
        </w:rPr>
        <w:t>de</w:t>
      </w:r>
      <w:r>
        <w:rPr>
          <w:spacing w:val="7"/>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8"/>
          <w:w w:val="110"/>
        </w:rPr>
        <w:t> </w:t>
      </w:r>
      <w:r>
        <w:rPr>
          <w:w w:val="110"/>
        </w:rPr>
        <w:t>“Gaceta</w:t>
      </w:r>
      <w:r>
        <w:rPr>
          <w:spacing w:val="7"/>
          <w:w w:val="110"/>
        </w:rPr>
        <w:t> </w:t>
      </w:r>
      <w:r>
        <w:rPr>
          <w:w w:val="110"/>
        </w:rPr>
        <w:t>del</w:t>
      </w:r>
      <w:r>
        <w:rPr>
          <w:spacing w:val="7"/>
          <w:w w:val="110"/>
        </w:rPr>
        <w:t> </w:t>
      </w:r>
      <w:r>
        <w:rPr>
          <w:w w:val="110"/>
        </w:rPr>
        <w:t>Gobierno”.</w:t>
      </w:r>
    </w:p>
    <w:p>
      <w:pPr>
        <w:pStyle w:val="BodyText"/>
        <w:spacing w:line="244" w:lineRule="auto" w:before="185"/>
        <w:ind w:left="118" w:right="114"/>
        <w:jc w:val="both"/>
      </w:pPr>
      <w:r>
        <w:rPr>
          <w:rFonts w:ascii="TeX Gyre Bonum" w:hAnsi="TeX Gyre Bonum"/>
          <w:b/>
          <w:w w:val="110"/>
        </w:rPr>
        <w:t>DECRETO NÚMERO 230 EN SU ARTÍCULO DÉCIMO.</w:t>
      </w:r>
      <w:r>
        <w:rPr>
          <w:rFonts w:ascii="TeX Gyre Bonum" w:hAnsi="TeX Gyre Bonum"/>
          <w:b/>
          <w:spacing w:val="-38"/>
          <w:w w:val="110"/>
        </w:rPr>
        <w:t> </w:t>
      </w:r>
      <w:r>
        <w:rPr>
          <w:w w:val="110"/>
        </w:rPr>
        <w:t>Se reforman los párrafos primero y tercero de la fracción XI del artículo 128 y el párrafo sexto del artículo 135, todos del Código de Procedimientos Administrativos del Estado de México. </w:t>
      </w:r>
      <w:hyperlink r:id="rId51">
        <w:r>
          <w:rPr>
            <w:color w:val="0462C1"/>
            <w:w w:val="110"/>
            <w:u w:val="single" w:color="0462C1"/>
          </w:rPr>
          <w:t>Publicado en el Periódico Oficial "Gaceta</w:t>
        </w:r>
      </w:hyperlink>
      <w:r>
        <w:rPr>
          <w:color w:val="0462C1"/>
          <w:w w:val="110"/>
        </w:rPr>
        <w:t> </w:t>
      </w:r>
      <w:hyperlink r:id="rId51">
        <w:r>
          <w:rPr>
            <w:color w:val="0462C1"/>
            <w:w w:val="110"/>
            <w:u w:val="single" w:color="0462C1"/>
          </w:rPr>
          <w:t>del Gobierno" el 5 de enero de 2021</w:t>
        </w:r>
      </w:hyperlink>
      <w:r>
        <w:rPr>
          <w:w w:val="110"/>
        </w:rPr>
        <w:t>, entrando en vigor al día siguiente de su publicación en el Periódico Oficial “Gaceta del</w:t>
      </w:r>
      <w:r>
        <w:rPr>
          <w:spacing w:val="43"/>
          <w:w w:val="110"/>
        </w:rPr>
        <w:t> </w:t>
      </w:r>
      <w:r>
        <w:rPr>
          <w:w w:val="110"/>
        </w:rPr>
        <w:t>Gobierno”.</w:t>
      </w:r>
    </w:p>
    <w:sectPr>
      <w:pgSz w:w="12240" w:h="15840"/>
      <w:pgMar w:header="720" w:footer="1030" w:top="1680" w:bottom="12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29376">
          <wp:simplePos x="0" y="0"/>
          <wp:positionH relativeFrom="page">
            <wp:posOffset>1090930</wp:posOffset>
          </wp:positionH>
          <wp:positionV relativeFrom="page">
            <wp:posOffset>9226551</wp:posOffset>
          </wp:positionV>
          <wp:extent cx="5590540" cy="81913"/>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3.779999pt;margin-top:732.043152pt;width:326.5pt;height:11.45pt;mso-position-horizontal-relative:page;mso-position-vertical-relative:page;z-index:-1668659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8608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1936">
          <wp:simplePos x="0" y="0"/>
          <wp:positionH relativeFrom="page">
            <wp:posOffset>1090930</wp:posOffset>
          </wp:positionH>
          <wp:positionV relativeFrom="page">
            <wp:posOffset>9226551</wp:posOffset>
          </wp:positionV>
          <wp:extent cx="5590540" cy="81913"/>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8403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8352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4496">
          <wp:simplePos x="0" y="0"/>
          <wp:positionH relativeFrom="page">
            <wp:posOffset>1090930</wp:posOffset>
          </wp:positionH>
          <wp:positionV relativeFrom="page">
            <wp:posOffset>9226551</wp:posOffset>
          </wp:positionV>
          <wp:extent cx="5590540" cy="81913"/>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8147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8096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6544">
          <wp:simplePos x="0" y="0"/>
          <wp:positionH relativeFrom="page">
            <wp:posOffset>1090930</wp:posOffset>
          </wp:positionH>
          <wp:positionV relativeFrom="page">
            <wp:posOffset>9226551</wp:posOffset>
          </wp:positionV>
          <wp:extent cx="5590540" cy="81913"/>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7942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7891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9104">
          <wp:simplePos x="0" y="0"/>
          <wp:positionH relativeFrom="page">
            <wp:posOffset>1090930</wp:posOffset>
          </wp:positionH>
          <wp:positionV relativeFrom="page">
            <wp:posOffset>9226551</wp:posOffset>
          </wp:positionV>
          <wp:extent cx="5590540" cy="81913"/>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7686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7635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41664">
          <wp:simplePos x="0" y="0"/>
          <wp:positionH relativeFrom="page">
            <wp:posOffset>1090930</wp:posOffset>
          </wp:positionH>
          <wp:positionV relativeFrom="page">
            <wp:posOffset>9226551</wp:posOffset>
          </wp:positionV>
          <wp:extent cx="5590540" cy="81913"/>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74304"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7379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43712">
          <wp:simplePos x="0" y="0"/>
          <wp:positionH relativeFrom="page">
            <wp:posOffset>1090930</wp:posOffset>
          </wp:positionH>
          <wp:positionV relativeFrom="page">
            <wp:posOffset>9226551</wp:posOffset>
          </wp:positionV>
          <wp:extent cx="5590540" cy="81913"/>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 style="position:absolute;margin-left:133.779999pt;margin-top:732.043152pt;width:326.5pt;height:11.45pt;mso-position-horizontal-relative:page;mso-position-vertical-relative:page;z-index:-1667225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DE PROCEDIMIENTOS ADMINISTRATIVOS DEL ESTADO DE MÉXICO</w:t>
                </w:r>
              </w:p>
            </w:txbxContent>
          </v:textbox>
          <w10:wrap type="none"/>
        </v:shape>
      </w:pict>
    </w:r>
    <w:r>
      <w:rPr/>
      <w:pict>
        <v:shape style="position:absolute;margin-left:528.219971pt;margin-top:744.060486pt;width:16.1pt;height:13.05pt;mso-position-horizontal-relative:page;mso-position-vertical-relative:page;z-index:-1667174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28352">
          <wp:simplePos x="0" y="0"/>
          <wp:positionH relativeFrom="page">
            <wp:posOffset>1106169</wp:posOffset>
          </wp:positionH>
          <wp:positionV relativeFrom="page">
            <wp:posOffset>457200</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28864">
          <wp:simplePos x="0" y="0"/>
          <wp:positionH relativeFrom="page">
            <wp:posOffset>1106169</wp:posOffset>
          </wp:positionH>
          <wp:positionV relativeFrom="page">
            <wp:posOffset>457200</wp:posOffset>
          </wp:positionV>
          <wp:extent cx="5558155" cy="62166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0912">
          <wp:simplePos x="0" y="0"/>
          <wp:positionH relativeFrom="page">
            <wp:posOffset>1106169</wp:posOffset>
          </wp:positionH>
          <wp:positionV relativeFrom="page">
            <wp:posOffset>457200</wp:posOffset>
          </wp:positionV>
          <wp:extent cx="5558155" cy="62166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5558155" cy="621665"/>
                  </a:xfrm>
                  <a:prstGeom prst="rect">
                    <a:avLst/>
                  </a:prstGeom>
                </pic:spPr>
              </pic:pic>
            </a:graphicData>
          </a:graphic>
        </wp:anchor>
      </w:drawing>
    </w:r>
    <w:r>
      <w:rPr/>
      <w:pict>
        <v:shape style="position:absolute;margin-left:69.944pt;margin-top:95.83873pt;width:126.7pt;height:13.7pt;mso-position-horizontal-relative:page;mso-position-vertical-relative:page;z-index:-16685056" type="#_x0000_t202" filled="false" stroked="false">
          <v:textbox inset="0,0,0,0">
            <w:txbxContent>
              <w:p>
                <w:pPr>
                  <w:spacing w:line="269" w:lineRule="exact" w:before="0"/>
                  <w:ind w:left="20" w:right="0" w:firstLine="0"/>
                  <w:jc w:val="left"/>
                  <w:rPr>
                    <w:sz w:val="20"/>
                  </w:rPr>
                </w:pPr>
                <w:r>
                  <w:rPr>
                    <w:rFonts w:ascii="TeX Gyre Bonum" w:hAnsi="TeX Gyre Bonum"/>
                    <w:b/>
                    <w:sz w:val="20"/>
                  </w:rPr>
                  <w:t>Artículo 151.- </w:t>
                </w:r>
                <w:r>
                  <w:rPr>
                    <w:sz w:val="20"/>
                  </w:rPr>
                  <w:t>Derogado.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3472">
          <wp:simplePos x="0" y="0"/>
          <wp:positionH relativeFrom="page">
            <wp:posOffset>1106169</wp:posOffset>
          </wp:positionH>
          <wp:positionV relativeFrom="page">
            <wp:posOffset>457200</wp:posOffset>
          </wp:positionV>
          <wp:extent cx="5558155" cy="621665"/>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5558155" cy="621665"/>
                  </a:xfrm>
                  <a:prstGeom prst="rect">
                    <a:avLst/>
                  </a:prstGeom>
                </pic:spPr>
              </pic:pic>
            </a:graphicData>
          </a:graphic>
        </wp:anchor>
      </w:drawing>
    </w:r>
    <w:r>
      <w:rPr/>
      <w:pict>
        <v:shape style="position:absolute;margin-left:69.944pt;margin-top:95.83873pt;width:126.95pt;height:13.7pt;mso-position-horizontal-relative:page;mso-position-vertical-relative:page;z-index:-16682496" type="#_x0000_t202" filled="false" stroked="false">
          <v:textbox inset="0,0,0,0">
            <w:txbxContent>
              <w:p>
                <w:pPr>
                  <w:spacing w:line="269" w:lineRule="exact" w:before="0"/>
                  <w:ind w:left="20" w:right="0" w:firstLine="0"/>
                  <w:jc w:val="left"/>
                  <w:rPr>
                    <w:sz w:val="20"/>
                  </w:rPr>
                </w:pPr>
                <w:r>
                  <w:rPr>
                    <w:rFonts w:ascii="TeX Gyre Bonum" w:hAnsi="TeX Gyre Bonum"/>
                    <w:b/>
                    <w:sz w:val="20"/>
                  </w:rPr>
                  <w:t>Artículo 178.- </w:t>
                </w:r>
                <w:r>
                  <w:rPr>
                    <w:sz w:val="20"/>
                  </w:rPr>
                  <w:t>Derogado.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6032">
          <wp:simplePos x="0" y="0"/>
          <wp:positionH relativeFrom="page">
            <wp:posOffset>1106169</wp:posOffset>
          </wp:positionH>
          <wp:positionV relativeFrom="page">
            <wp:posOffset>457200</wp:posOffset>
          </wp:positionV>
          <wp:extent cx="5558155" cy="621665"/>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38080">
          <wp:simplePos x="0" y="0"/>
          <wp:positionH relativeFrom="page">
            <wp:posOffset>1106169</wp:posOffset>
          </wp:positionH>
          <wp:positionV relativeFrom="page">
            <wp:posOffset>457200</wp:posOffset>
          </wp:positionV>
          <wp:extent cx="5558155" cy="621665"/>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5558155" cy="621665"/>
                  </a:xfrm>
                  <a:prstGeom prst="rect">
                    <a:avLst/>
                  </a:prstGeom>
                </pic:spPr>
              </pic:pic>
            </a:graphicData>
          </a:graphic>
        </wp:anchor>
      </w:drawing>
    </w:r>
    <w:r>
      <w:rPr/>
      <w:pict>
        <v:shape style="position:absolute;margin-left:69.944pt;margin-top:84.078728pt;width:126.7pt;height:13.7pt;mso-position-horizontal-relative:page;mso-position-vertical-relative:page;z-index:-16677888" type="#_x0000_t202" filled="false" stroked="false">
          <v:textbox inset="0,0,0,0">
            <w:txbxContent>
              <w:p>
                <w:pPr>
                  <w:spacing w:line="269" w:lineRule="exact" w:before="0"/>
                  <w:ind w:left="20" w:right="0" w:firstLine="0"/>
                  <w:jc w:val="left"/>
                  <w:rPr>
                    <w:sz w:val="20"/>
                  </w:rPr>
                </w:pPr>
                <w:r>
                  <w:rPr>
                    <w:rFonts w:ascii="TeX Gyre Bonum" w:hAnsi="TeX Gyre Bonum"/>
                    <w:b/>
                    <w:sz w:val="20"/>
                  </w:rPr>
                  <w:t>Artículo 201.- </w:t>
                </w:r>
                <w:r>
                  <w:rPr>
                    <w:sz w:val="20"/>
                  </w:rPr>
                  <w:t>Derogado.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40640">
          <wp:simplePos x="0" y="0"/>
          <wp:positionH relativeFrom="page">
            <wp:posOffset>1106169</wp:posOffset>
          </wp:positionH>
          <wp:positionV relativeFrom="page">
            <wp:posOffset>457200</wp:posOffset>
          </wp:positionV>
          <wp:extent cx="5558155" cy="621665"/>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5558155" cy="621665"/>
                  </a:xfrm>
                  <a:prstGeom prst="rect">
                    <a:avLst/>
                  </a:prstGeom>
                </pic:spPr>
              </pic:pic>
            </a:graphicData>
          </a:graphic>
        </wp:anchor>
      </w:drawing>
    </w:r>
    <w:r>
      <w:rPr/>
      <w:pict>
        <v:shape style="position:absolute;margin-left:69.944pt;margin-top:84.078728pt;width:126.7pt;height:13.7pt;mso-position-horizontal-relative:page;mso-position-vertical-relative:page;z-index:-16675328" type="#_x0000_t202" filled="false" stroked="false">
          <v:textbox inset="0,0,0,0">
            <w:txbxContent>
              <w:p>
                <w:pPr>
                  <w:spacing w:line="269" w:lineRule="exact" w:before="0"/>
                  <w:ind w:left="20" w:right="0" w:firstLine="0"/>
                  <w:jc w:val="left"/>
                  <w:rPr>
                    <w:sz w:val="20"/>
                  </w:rPr>
                </w:pPr>
                <w:r>
                  <w:rPr>
                    <w:rFonts w:ascii="TeX Gyre Bonum" w:hAnsi="TeX Gyre Bonum"/>
                    <w:b/>
                    <w:sz w:val="20"/>
                  </w:rPr>
                  <w:t>Artículo 223.- </w:t>
                </w:r>
                <w:r>
                  <w:rPr>
                    <w:sz w:val="20"/>
                  </w:rPr>
                  <w:t>Derogado.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43200">
          <wp:simplePos x="0" y="0"/>
          <wp:positionH relativeFrom="page">
            <wp:posOffset>1106169</wp:posOffset>
          </wp:positionH>
          <wp:positionV relativeFrom="page">
            <wp:posOffset>457200</wp:posOffset>
          </wp:positionV>
          <wp:extent cx="5558155" cy="621665"/>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upperRoman"/>
      <w:lvlText w:val="%1."/>
      <w:lvlJc w:val="left"/>
      <w:pPr>
        <w:ind w:left="118" w:hanging="24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47">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6">
    <w:multiLevelType w:val="hybridMultilevel"/>
    <w:lvl w:ilvl="0">
      <w:start w:val="1"/>
      <w:numFmt w:val="lowerLetter"/>
      <w:lvlText w:val="%1)."/>
      <w:lvlJc w:val="left"/>
      <w:pPr>
        <w:ind w:left="433" w:hanging="3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315"/>
      </w:pPr>
      <w:rPr>
        <w:rFonts w:hint="default"/>
        <w:lang w:val="es-ES" w:eastAsia="en-US" w:bidi="ar-SA"/>
      </w:rPr>
    </w:lvl>
    <w:lvl w:ilvl="2">
      <w:start w:val="0"/>
      <w:numFmt w:val="bullet"/>
      <w:lvlText w:val="•"/>
      <w:lvlJc w:val="left"/>
      <w:pPr>
        <w:ind w:left="2280" w:hanging="315"/>
      </w:pPr>
      <w:rPr>
        <w:rFonts w:hint="default"/>
        <w:lang w:val="es-ES" w:eastAsia="en-US" w:bidi="ar-SA"/>
      </w:rPr>
    </w:lvl>
    <w:lvl w:ilvl="3">
      <w:start w:val="0"/>
      <w:numFmt w:val="bullet"/>
      <w:lvlText w:val="•"/>
      <w:lvlJc w:val="left"/>
      <w:pPr>
        <w:ind w:left="3200" w:hanging="315"/>
      </w:pPr>
      <w:rPr>
        <w:rFonts w:hint="default"/>
        <w:lang w:val="es-ES" w:eastAsia="en-US" w:bidi="ar-SA"/>
      </w:rPr>
    </w:lvl>
    <w:lvl w:ilvl="4">
      <w:start w:val="0"/>
      <w:numFmt w:val="bullet"/>
      <w:lvlText w:val="•"/>
      <w:lvlJc w:val="left"/>
      <w:pPr>
        <w:ind w:left="4120" w:hanging="315"/>
      </w:pPr>
      <w:rPr>
        <w:rFonts w:hint="default"/>
        <w:lang w:val="es-ES" w:eastAsia="en-US" w:bidi="ar-SA"/>
      </w:rPr>
    </w:lvl>
    <w:lvl w:ilvl="5">
      <w:start w:val="0"/>
      <w:numFmt w:val="bullet"/>
      <w:lvlText w:val="•"/>
      <w:lvlJc w:val="left"/>
      <w:pPr>
        <w:ind w:left="5040" w:hanging="315"/>
      </w:pPr>
      <w:rPr>
        <w:rFonts w:hint="default"/>
        <w:lang w:val="es-ES" w:eastAsia="en-US" w:bidi="ar-SA"/>
      </w:rPr>
    </w:lvl>
    <w:lvl w:ilvl="6">
      <w:start w:val="0"/>
      <w:numFmt w:val="bullet"/>
      <w:lvlText w:val="•"/>
      <w:lvlJc w:val="left"/>
      <w:pPr>
        <w:ind w:left="5960" w:hanging="315"/>
      </w:pPr>
      <w:rPr>
        <w:rFonts w:hint="default"/>
        <w:lang w:val="es-ES" w:eastAsia="en-US" w:bidi="ar-SA"/>
      </w:rPr>
    </w:lvl>
    <w:lvl w:ilvl="7">
      <w:start w:val="0"/>
      <w:numFmt w:val="bullet"/>
      <w:lvlText w:val="•"/>
      <w:lvlJc w:val="left"/>
      <w:pPr>
        <w:ind w:left="6880" w:hanging="315"/>
      </w:pPr>
      <w:rPr>
        <w:rFonts w:hint="default"/>
        <w:lang w:val="es-ES" w:eastAsia="en-US" w:bidi="ar-SA"/>
      </w:rPr>
    </w:lvl>
    <w:lvl w:ilvl="8">
      <w:start w:val="0"/>
      <w:numFmt w:val="bullet"/>
      <w:lvlText w:val="•"/>
      <w:lvlJc w:val="left"/>
      <w:pPr>
        <w:ind w:left="7800" w:hanging="315"/>
      </w:pPr>
      <w:rPr>
        <w:rFonts w:hint="default"/>
        <w:lang w:val="es-ES" w:eastAsia="en-US" w:bidi="ar-SA"/>
      </w:rPr>
    </w:lvl>
  </w:abstractNum>
  <w:abstractNum w:abstractNumId="4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4">
    <w:multiLevelType w:val="hybridMultilevel"/>
    <w:lvl w:ilvl="0">
      <w:start w:val="1"/>
      <w:numFmt w:val="upperRoman"/>
      <w:lvlText w:val="%1."/>
      <w:lvlJc w:val="left"/>
      <w:pPr>
        <w:ind w:left="118" w:hanging="262"/>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072" w:hanging="262"/>
      </w:pPr>
      <w:rPr>
        <w:rFonts w:hint="default"/>
        <w:lang w:val="es-ES" w:eastAsia="en-US" w:bidi="ar-SA"/>
      </w:rPr>
    </w:lvl>
    <w:lvl w:ilvl="2">
      <w:start w:val="0"/>
      <w:numFmt w:val="bullet"/>
      <w:lvlText w:val="•"/>
      <w:lvlJc w:val="left"/>
      <w:pPr>
        <w:ind w:left="2024" w:hanging="262"/>
      </w:pPr>
      <w:rPr>
        <w:rFonts w:hint="default"/>
        <w:lang w:val="es-ES" w:eastAsia="en-US" w:bidi="ar-SA"/>
      </w:rPr>
    </w:lvl>
    <w:lvl w:ilvl="3">
      <w:start w:val="0"/>
      <w:numFmt w:val="bullet"/>
      <w:lvlText w:val="•"/>
      <w:lvlJc w:val="left"/>
      <w:pPr>
        <w:ind w:left="2976" w:hanging="262"/>
      </w:pPr>
      <w:rPr>
        <w:rFonts w:hint="default"/>
        <w:lang w:val="es-ES" w:eastAsia="en-US" w:bidi="ar-SA"/>
      </w:rPr>
    </w:lvl>
    <w:lvl w:ilvl="4">
      <w:start w:val="0"/>
      <w:numFmt w:val="bullet"/>
      <w:lvlText w:val="•"/>
      <w:lvlJc w:val="left"/>
      <w:pPr>
        <w:ind w:left="3928" w:hanging="262"/>
      </w:pPr>
      <w:rPr>
        <w:rFonts w:hint="default"/>
        <w:lang w:val="es-ES" w:eastAsia="en-US" w:bidi="ar-SA"/>
      </w:rPr>
    </w:lvl>
    <w:lvl w:ilvl="5">
      <w:start w:val="0"/>
      <w:numFmt w:val="bullet"/>
      <w:lvlText w:val="•"/>
      <w:lvlJc w:val="left"/>
      <w:pPr>
        <w:ind w:left="4880" w:hanging="262"/>
      </w:pPr>
      <w:rPr>
        <w:rFonts w:hint="default"/>
        <w:lang w:val="es-ES" w:eastAsia="en-US" w:bidi="ar-SA"/>
      </w:rPr>
    </w:lvl>
    <w:lvl w:ilvl="6">
      <w:start w:val="0"/>
      <w:numFmt w:val="bullet"/>
      <w:lvlText w:val="•"/>
      <w:lvlJc w:val="left"/>
      <w:pPr>
        <w:ind w:left="5832" w:hanging="262"/>
      </w:pPr>
      <w:rPr>
        <w:rFonts w:hint="default"/>
        <w:lang w:val="es-ES" w:eastAsia="en-US" w:bidi="ar-SA"/>
      </w:rPr>
    </w:lvl>
    <w:lvl w:ilvl="7">
      <w:start w:val="0"/>
      <w:numFmt w:val="bullet"/>
      <w:lvlText w:val="•"/>
      <w:lvlJc w:val="left"/>
      <w:pPr>
        <w:ind w:left="6784" w:hanging="262"/>
      </w:pPr>
      <w:rPr>
        <w:rFonts w:hint="default"/>
        <w:lang w:val="es-ES" w:eastAsia="en-US" w:bidi="ar-SA"/>
      </w:rPr>
    </w:lvl>
    <w:lvl w:ilvl="8">
      <w:start w:val="0"/>
      <w:numFmt w:val="bullet"/>
      <w:lvlText w:val="•"/>
      <w:lvlJc w:val="left"/>
      <w:pPr>
        <w:ind w:left="7736" w:hanging="262"/>
      </w:pPr>
      <w:rPr>
        <w:rFonts w:hint="default"/>
        <w:lang w:val="es-ES" w:eastAsia="en-US" w:bidi="ar-SA"/>
      </w:rPr>
    </w:lvl>
  </w:abstractNum>
  <w:abstractNum w:abstractNumId="43">
    <w:multiLevelType w:val="hybridMultilevel"/>
    <w:lvl w:ilvl="0">
      <w:start w:val="1"/>
      <w:numFmt w:val="upperRoman"/>
      <w:lvlText w:val="%1."/>
      <w:lvlJc w:val="left"/>
      <w:pPr>
        <w:ind w:left="118" w:hanging="21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42">
    <w:multiLevelType w:val="hybridMultilevel"/>
    <w:lvl w:ilvl="0">
      <w:start w:val="1"/>
      <w:numFmt w:val="upperRoman"/>
      <w:lvlText w:val="%1."/>
      <w:lvlJc w:val="left"/>
      <w:pPr>
        <w:ind w:left="315" w:hanging="19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1">
    <w:multiLevelType w:val="hybridMultilevel"/>
    <w:lvl w:ilvl="0">
      <w:start w:val="1"/>
      <w:numFmt w:val="upperRoman"/>
      <w:lvlText w:val="%1."/>
      <w:lvlJc w:val="left"/>
      <w:pPr>
        <w:ind w:left="315" w:hanging="19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40">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7">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34">
    <w:multiLevelType w:val="hybridMultilevel"/>
    <w:lvl w:ilvl="0">
      <w:start w:val="1"/>
      <w:numFmt w:val="upperRoman"/>
      <w:lvlText w:val="%1."/>
      <w:lvlJc w:val="left"/>
      <w:pPr>
        <w:ind w:left="118" w:hanging="212"/>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2"/>
      </w:pPr>
      <w:rPr>
        <w:rFonts w:hint="default"/>
        <w:lang w:val="es-ES" w:eastAsia="en-US" w:bidi="ar-SA"/>
      </w:rPr>
    </w:lvl>
    <w:lvl w:ilvl="2">
      <w:start w:val="0"/>
      <w:numFmt w:val="bullet"/>
      <w:lvlText w:val="•"/>
      <w:lvlJc w:val="left"/>
      <w:pPr>
        <w:ind w:left="2024" w:hanging="212"/>
      </w:pPr>
      <w:rPr>
        <w:rFonts w:hint="default"/>
        <w:lang w:val="es-ES" w:eastAsia="en-US" w:bidi="ar-SA"/>
      </w:rPr>
    </w:lvl>
    <w:lvl w:ilvl="3">
      <w:start w:val="0"/>
      <w:numFmt w:val="bullet"/>
      <w:lvlText w:val="•"/>
      <w:lvlJc w:val="left"/>
      <w:pPr>
        <w:ind w:left="2976" w:hanging="212"/>
      </w:pPr>
      <w:rPr>
        <w:rFonts w:hint="default"/>
        <w:lang w:val="es-ES" w:eastAsia="en-US" w:bidi="ar-SA"/>
      </w:rPr>
    </w:lvl>
    <w:lvl w:ilvl="4">
      <w:start w:val="0"/>
      <w:numFmt w:val="bullet"/>
      <w:lvlText w:val="•"/>
      <w:lvlJc w:val="left"/>
      <w:pPr>
        <w:ind w:left="3928" w:hanging="212"/>
      </w:pPr>
      <w:rPr>
        <w:rFonts w:hint="default"/>
        <w:lang w:val="es-ES" w:eastAsia="en-US" w:bidi="ar-SA"/>
      </w:rPr>
    </w:lvl>
    <w:lvl w:ilvl="5">
      <w:start w:val="0"/>
      <w:numFmt w:val="bullet"/>
      <w:lvlText w:val="•"/>
      <w:lvlJc w:val="left"/>
      <w:pPr>
        <w:ind w:left="4880" w:hanging="212"/>
      </w:pPr>
      <w:rPr>
        <w:rFonts w:hint="default"/>
        <w:lang w:val="es-ES" w:eastAsia="en-US" w:bidi="ar-SA"/>
      </w:rPr>
    </w:lvl>
    <w:lvl w:ilvl="6">
      <w:start w:val="0"/>
      <w:numFmt w:val="bullet"/>
      <w:lvlText w:val="•"/>
      <w:lvlJc w:val="left"/>
      <w:pPr>
        <w:ind w:left="5832" w:hanging="212"/>
      </w:pPr>
      <w:rPr>
        <w:rFonts w:hint="default"/>
        <w:lang w:val="es-ES" w:eastAsia="en-US" w:bidi="ar-SA"/>
      </w:rPr>
    </w:lvl>
    <w:lvl w:ilvl="7">
      <w:start w:val="0"/>
      <w:numFmt w:val="bullet"/>
      <w:lvlText w:val="•"/>
      <w:lvlJc w:val="left"/>
      <w:pPr>
        <w:ind w:left="6784" w:hanging="212"/>
      </w:pPr>
      <w:rPr>
        <w:rFonts w:hint="default"/>
        <w:lang w:val="es-ES" w:eastAsia="en-US" w:bidi="ar-SA"/>
      </w:rPr>
    </w:lvl>
    <w:lvl w:ilvl="8">
      <w:start w:val="0"/>
      <w:numFmt w:val="bullet"/>
      <w:lvlText w:val="•"/>
      <w:lvlJc w:val="left"/>
      <w:pPr>
        <w:ind w:left="7736" w:hanging="212"/>
      </w:pPr>
      <w:rPr>
        <w:rFonts w:hint="default"/>
        <w:lang w:val="es-ES" w:eastAsia="en-US" w:bidi="ar-SA"/>
      </w:rPr>
    </w:lvl>
  </w:abstractNum>
  <w:abstractNum w:abstractNumId="33">
    <w:multiLevelType w:val="hybridMultilevel"/>
    <w:lvl w:ilvl="0">
      <w:start w:val="1"/>
      <w:numFmt w:val="lowerLetter"/>
      <w:lvlText w:val="%1)"/>
      <w:lvlJc w:val="left"/>
      <w:pPr>
        <w:ind w:left="358" w:hanging="240"/>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88" w:hanging="240"/>
      </w:pPr>
      <w:rPr>
        <w:rFonts w:hint="default"/>
        <w:lang w:val="es-ES" w:eastAsia="en-US" w:bidi="ar-SA"/>
      </w:rPr>
    </w:lvl>
    <w:lvl w:ilvl="2">
      <w:start w:val="0"/>
      <w:numFmt w:val="bullet"/>
      <w:lvlText w:val="•"/>
      <w:lvlJc w:val="left"/>
      <w:pPr>
        <w:ind w:left="2216" w:hanging="240"/>
      </w:pPr>
      <w:rPr>
        <w:rFonts w:hint="default"/>
        <w:lang w:val="es-ES" w:eastAsia="en-US" w:bidi="ar-SA"/>
      </w:rPr>
    </w:lvl>
    <w:lvl w:ilvl="3">
      <w:start w:val="0"/>
      <w:numFmt w:val="bullet"/>
      <w:lvlText w:val="•"/>
      <w:lvlJc w:val="left"/>
      <w:pPr>
        <w:ind w:left="3144" w:hanging="240"/>
      </w:pPr>
      <w:rPr>
        <w:rFonts w:hint="default"/>
        <w:lang w:val="es-ES" w:eastAsia="en-US" w:bidi="ar-SA"/>
      </w:rPr>
    </w:lvl>
    <w:lvl w:ilvl="4">
      <w:start w:val="0"/>
      <w:numFmt w:val="bullet"/>
      <w:lvlText w:val="•"/>
      <w:lvlJc w:val="left"/>
      <w:pPr>
        <w:ind w:left="4072" w:hanging="240"/>
      </w:pPr>
      <w:rPr>
        <w:rFonts w:hint="default"/>
        <w:lang w:val="es-ES" w:eastAsia="en-US" w:bidi="ar-SA"/>
      </w:rPr>
    </w:lvl>
    <w:lvl w:ilvl="5">
      <w:start w:val="0"/>
      <w:numFmt w:val="bullet"/>
      <w:lvlText w:val="•"/>
      <w:lvlJc w:val="left"/>
      <w:pPr>
        <w:ind w:left="5000" w:hanging="240"/>
      </w:pPr>
      <w:rPr>
        <w:rFonts w:hint="default"/>
        <w:lang w:val="es-ES" w:eastAsia="en-US" w:bidi="ar-SA"/>
      </w:rPr>
    </w:lvl>
    <w:lvl w:ilvl="6">
      <w:start w:val="0"/>
      <w:numFmt w:val="bullet"/>
      <w:lvlText w:val="•"/>
      <w:lvlJc w:val="left"/>
      <w:pPr>
        <w:ind w:left="5928" w:hanging="240"/>
      </w:pPr>
      <w:rPr>
        <w:rFonts w:hint="default"/>
        <w:lang w:val="es-ES" w:eastAsia="en-US" w:bidi="ar-SA"/>
      </w:rPr>
    </w:lvl>
    <w:lvl w:ilvl="7">
      <w:start w:val="0"/>
      <w:numFmt w:val="bullet"/>
      <w:lvlText w:val="•"/>
      <w:lvlJc w:val="left"/>
      <w:pPr>
        <w:ind w:left="6856" w:hanging="240"/>
      </w:pPr>
      <w:rPr>
        <w:rFonts w:hint="default"/>
        <w:lang w:val="es-ES" w:eastAsia="en-US" w:bidi="ar-SA"/>
      </w:rPr>
    </w:lvl>
    <w:lvl w:ilvl="8">
      <w:start w:val="0"/>
      <w:numFmt w:val="bullet"/>
      <w:lvlText w:val="•"/>
      <w:lvlJc w:val="left"/>
      <w:pPr>
        <w:ind w:left="7784" w:hanging="240"/>
      </w:pPr>
      <w:rPr>
        <w:rFonts w:hint="default"/>
        <w:lang w:val="es-ES" w:eastAsia="en-US" w:bidi="ar-SA"/>
      </w:rPr>
    </w:lvl>
  </w:abstractNum>
  <w:abstractNum w:abstractNumId="32">
    <w:multiLevelType w:val="hybridMultilevel"/>
    <w:lvl w:ilvl="0">
      <w:start w:val="1"/>
      <w:numFmt w:val="upperRoman"/>
      <w:lvlText w:val="%1."/>
      <w:lvlJc w:val="left"/>
      <w:pPr>
        <w:ind w:left="118" w:hanging="24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3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1"/>
      <w:numFmt w:val="lowerLetter"/>
      <w:lvlText w:val="%2)"/>
      <w:lvlJc w:val="left"/>
      <w:pPr>
        <w:ind w:left="402" w:hanging="279"/>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1426" w:hanging="279"/>
      </w:pPr>
      <w:rPr>
        <w:rFonts w:hint="default"/>
        <w:lang w:val="es-ES" w:eastAsia="en-US" w:bidi="ar-SA"/>
      </w:rPr>
    </w:lvl>
    <w:lvl w:ilvl="3">
      <w:start w:val="0"/>
      <w:numFmt w:val="bullet"/>
      <w:lvlText w:val="•"/>
      <w:lvlJc w:val="left"/>
      <w:pPr>
        <w:ind w:left="2453" w:hanging="279"/>
      </w:pPr>
      <w:rPr>
        <w:rFonts w:hint="default"/>
        <w:lang w:val="es-ES" w:eastAsia="en-US" w:bidi="ar-SA"/>
      </w:rPr>
    </w:lvl>
    <w:lvl w:ilvl="4">
      <w:start w:val="0"/>
      <w:numFmt w:val="bullet"/>
      <w:lvlText w:val="•"/>
      <w:lvlJc w:val="left"/>
      <w:pPr>
        <w:ind w:left="3480" w:hanging="279"/>
      </w:pPr>
      <w:rPr>
        <w:rFonts w:hint="default"/>
        <w:lang w:val="es-ES" w:eastAsia="en-US" w:bidi="ar-SA"/>
      </w:rPr>
    </w:lvl>
    <w:lvl w:ilvl="5">
      <w:start w:val="0"/>
      <w:numFmt w:val="bullet"/>
      <w:lvlText w:val="•"/>
      <w:lvlJc w:val="left"/>
      <w:pPr>
        <w:ind w:left="4506" w:hanging="279"/>
      </w:pPr>
      <w:rPr>
        <w:rFonts w:hint="default"/>
        <w:lang w:val="es-ES" w:eastAsia="en-US" w:bidi="ar-SA"/>
      </w:rPr>
    </w:lvl>
    <w:lvl w:ilvl="6">
      <w:start w:val="0"/>
      <w:numFmt w:val="bullet"/>
      <w:lvlText w:val="•"/>
      <w:lvlJc w:val="left"/>
      <w:pPr>
        <w:ind w:left="5533" w:hanging="279"/>
      </w:pPr>
      <w:rPr>
        <w:rFonts w:hint="default"/>
        <w:lang w:val="es-ES" w:eastAsia="en-US" w:bidi="ar-SA"/>
      </w:rPr>
    </w:lvl>
    <w:lvl w:ilvl="7">
      <w:start w:val="0"/>
      <w:numFmt w:val="bullet"/>
      <w:lvlText w:val="•"/>
      <w:lvlJc w:val="left"/>
      <w:pPr>
        <w:ind w:left="6560" w:hanging="279"/>
      </w:pPr>
      <w:rPr>
        <w:rFonts w:hint="default"/>
        <w:lang w:val="es-ES" w:eastAsia="en-US" w:bidi="ar-SA"/>
      </w:rPr>
    </w:lvl>
    <w:lvl w:ilvl="8">
      <w:start w:val="0"/>
      <w:numFmt w:val="bullet"/>
      <w:lvlText w:val="•"/>
      <w:lvlJc w:val="left"/>
      <w:pPr>
        <w:ind w:left="7586" w:hanging="279"/>
      </w:pPr>
      <w:rPr>
        <w:rFonts w:hint="default"/>
        <w:lang w:val="es-ES" w:eastAsia="en-US" w:bidi="ar-SA"/>
      </w:rPr>
    </w:lvl>
  </w:abstractNum>
  <w:abstractNum w:abstractNumId="30">
    <w:multiLevelType w:val="hybridMultilevel"/>
    <w:lvl w:ilvl="0">
      <w:start w:val="1"/>
      <w:numFmt w:val="upperRoman"/>
      <w:lvlText w:val="%1."/>
      <w:lvlJc w:val="left"/>
      <w:pPr>
        <w:ind w:left="11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0" w:hanging="207"/>
      </w:pPr>
      <w:rPr>
        <w:rFonts w:hint="default"/>
        <w:lang w:val="es-ES" w:eastAsia="en-US" w:bidi="ar-SA"/>
      </w:rPr>
    </w:lvl>
    <w:lvl w:ilvl="6">
      <w:start w:val="0"/>
      <w:numFmt w:val="bullet"/>
      <w:lvlText w:val="•"/>
      <w:lvlJc w:val="left"/>
      <w:pPr>
        <w:ind w:left="5832" w:hanging="207"/>
      </w:pPr>
      <w:rPr>
        <w:rFonts w:hint="default"/>
        <w:lang w:val="es-ES" w:eastAsia="en-US" w:bidi="ar-SA"/>
      </w:rPr>
    </w:lvl>
    <w:lvl w:ilvl="7">
      <w:start w:val="0"/>
      <w:numFmt w:val="bullet"/>
      <w:lvlText w:val="•"/>
      <w:lvlJc w:val="left"/>
      <w:pPr>
        <w:ind w:left="6784" w:hanging="207"/>
      </w:pPr>
      <w:rPr>
        <w:rFonts w:hint="default"/>
        <w:lang w:val="es-ES" w:eastAsia="en-US" w:bidi="ar-SA"/>
      </w:rPr>
    </w:lvl>
    <w:lvl w:ilvl="8">
      <w:start w:val="0"/>
      <w:numFmt w:val="bullet"/>
      <w:lvlText w:val="•"/>
      <w:lvlJc w:val="left"/>
      <w:pPr>
        <w:ind w:left="7736" w:hanging="207"/>
      </w:pPr>
      <w:rPr>
        <w:rFonts w:hint="default"/>
        <w:lang w:val="es-ES" w:eastAsia="en-US" w:bidi="ar-SA"/>
      </w:rPr>
    </w:lvl>
  </w:abstractNum>
  <w:abstractNum w:abstractNumId="29">
    <w:multiLevelType w:val="hybridMultilevel"/>
    <w:lvl w:ilvl="0">
      <w:start w:val="1"/>
      <w:numFmt w:val="upperRoman"/>
      <w:lvlText w:val="%1."/>
      <w:lvlJc w:val="left"/>
      <w:pPr>
        <w:ind w:left="118" w:hanging="219"/>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2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7">
    <w:multiLevelType w:val="hybridMultilevel"/>
    <w:lvl w:ilvl="0">
      <w:start w:val="1"/>
      <w:numFmt w:val="upperRoman"/>
      <w:lvlText w:val="%1."/>
      <w:lvlJc w:val="left"/>
      <w:pPr>
        <w:ind w:left="118" w:hanging="23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2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3">
    <w:multiLevelType w:val="hybridMultilevel"/>
    <w:lvl w:ilvl="0">
      <w:start w:val="1"/>
      <w:numFmt w:val="upperRoman"/>
      <w:lvlText w:val="%1."/>
      <w:lvlJc w:val="left"/>
      <w:pPr>
        <w:ind w:left="118" w:hanging="245"/>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22">
    <w:multiLevelType w:val="hybridMultilevel"/>
    <w:lvl w:ilvl="0">
      <w:start w:val="1"/>
      <w:numFmt w:val="upperRoman"/>
      <w:lvlText w:val="%1."/>
      <w:lvlJc w:val="left"/>
      <w:pPr>
        <w:ind w:left="11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0" w:hanging="207"/>
      </w:pPr>
      <w:rPr>
        <w:rFonts w:hint="default"/>
        <w:lang w:val="es-ES" w:eastAsia="en-US" w:bidi="ar-SA"/>
      </w:rPr>
    </w:lvl>
    <w:lvl w:ilvl="6">
      <w:start w:val="0"/>
      <w:numFmt w:val="bullet"/>
      <w:lvlText w:val="•"/>
      <w:lvlJc w:val="left"/>
      <w:pPr>
        <w:ind w:left="5832" w:hanging="207"/>
      </w:pPr>
      <w:rPr>
        <w:rFonts w:hint="default"/>
        <w:lang w:val="es-ES" w:eastAsia="en-US" w:bidi="ar-SA"/>
      </w:rPr>
    </w:lvl>
    <w:lvl w:ilvl="7">
      <w:start w:val="0"/>
      <w:numFmt w:val="bullet"/>
      <w:lvlText w:val="•"/>
      <w:lvlJc w:val="left"/>
      <w:pPr>
        <w:ind w:left="6784" w:hanging="207"/>
      </w:pPr>
      <w:rPr>
        <w:rFonts w:hint="default"/>
        <w:lang w:val="es-ES" w:eastAsia="en-US" w:bidi="ar-SA"/>
      </w:rPr>
    </w:lvl>
    <w:lvl w:ilvl="8">
      <w:start w:val="0"/>
      <w:numFmt w:val="bullet"/>
      <w:lvlText w:val="•"/>
      <w:lvlJc w:val="left"/>
      <w:pPr>
        <w:ind w:left="7736" w:hanging="207"/>
      </w:pPr>
      <w:rPr>
        <w:rFonts w:hint="default"/>
        <w:lang w:val="es-ES" w:eastAsia="en-US" w:bidi="ar-SA"/>
      </w:rPr>
    </w:lvl>
  </w:abstractNum>
  <w:abstractNum w:abstractNumId="2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0">
    <w:multiLevelType w:val="hybridMultilevel"/>
    <w:lvl w:ilvl="0">
      <w:start w:val="1"/>
      <w:numFmt w:val="upperRoman"/>
      <w:lvlText w:val="%1."/>
      <w:lvlJc w:val="left"/>
      <w:pPr>
        <w:ind w:left="118" w:hanging="252"/>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1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1"/>
      <w:numFmt w:val="lowerLetter"/>
      <w:lvlText w:val="%2)"/>
      <w:lvlJc w:val="left"/>
      <w:pPr>
        <w:ind w:left="641" w:hanging="2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640" w:hanging="240"/>
      </w:pPr>
      <w:rPr>
        <w:rFonts w:hint="default"/>
        <w:lang w:val="es-ES" w:eastAsia="en-US" w:bidi="ar-SA"/>
      </w:rPr>
    </w:lvl>
    <w:lvl w:ilvl="3">
      <w:start w:val="0"/>
      <w:numFmt w:val="bullet"/>
      <w:lvlText w:val="•"/>
      <w:lvlJc w:val="left"/>
      <w:pPr>
        <w:ind w:left="1765" w:hanging="240"/>
      </w:pPr>
      <w:rPr>
        <w:rFonts w:hint="default"/>
        <w:lang w:val="es-ES" w:eastAsia="en-US" w:bidi="ar-SA"/>
      </w:rPr>
    </w:lvl>
    <w:lvl w:ilvl="4">
      <w:start w:val="0"/>
      <w:numFmt w:val="bullet"/>
      <w:lvlText w:val="•"/>
      <w:lvlJc w:val="left"/>
      <w:pPr>
        <w:ind w:left="2890" w:hanging="240"/>
      </w:pPr>
      <w:rPr>
        <w:rFonts w:hint="default"/>
        <w:lang w:val="es-ES" w:eastAsia="en-US" w:bidi="ar-SA"/>
      </w:rPr>
    </w:lvl>
    <w:lvl w:ilvl="5">
      <w:start w:val="0"/>
      <w:numFmt w:val="bullet"/>
      <w:lvlText w:val="•"/>
      <w:lvlJc w:val="left"/>
      <w:pPr>
        <w:ind w:left="4015" w:hanging="240"/>
      </w:pPr>
      <w:rPr>
        <w:rFonts w:hint="default"/>
        <w:lang w:val="es-ES" w:eastAsia="en-US" w:bidi="ar-SA"/>
      </w:rPr>
    </w:lvl>
    <w:lvl w:ilvl="6">
      <w:start w:val="0"/>
      <w:numFmt w:val="bullet"/>
      <w:lvlText w:val="•"/>
      <w:lvlJc w:val="left"/>
      <w:pPr>
        <w:ind w:left="5140" w:hanging="240"/>
      </w:pPr>
      <w:rPr>
        <w:rFonts w:hint="default"/>
        <w:lang w:val="es-ES" w:eastAsia="en-US" w:bidi="ar-SA"/>
      </w:rPr>
    </w:lvl>
    <w:lvl w:ilvl="7">
      <w:start w:val="0"/>
      <w:numFmt w:val="bullet"/>
      <w:lvlText w:val="•"/>
      <w:lvlJc w:val="left"/>
      <w:pPr>
        <w:ind w:left="6265" w:hanging="240"/>
      </w:pPr>
      <w:rPr>
        <w:rFonts w:hint="default"/>
        <w:lang w:val="es-ES" w:eastAsia="en-US" w:bidi="ar-SA"/>
      </w:rPr>
    </w:lvl>
    <w:lvl w:ilvl="8">
      <w:start w:val="0"/>
      <w:numFmt w:val="bullet"/>
      <w:lvlText w:val="•"/>
      <w:lvlJc w:val="left"/>
      <w:pPr>
        <w:ind w:left="7390" w:hanging="240"/>
      </w:pPr>
      <w:rPr>
        <w:rFonts w:hint="default"/>
        <w:lang w:val="es-ES" w:eastAsia="en-US" w:bidi="ar-SA"/>
      </w:rPr>
    </w:lvl>
  </w:abstractNum>
  <w:abstractNum w:abstractNumId="17">
    <w:multiLevelType w:val="hybridMultilevel"/>
    <w:lvl w:ilvl="0">
      <w:start w:val="1"/>
      <w:numFmt w:val="upperRoman"/>
      <w:lvlText w:val="%1."/>
      <w:lvlJc w:val="left"/>
      <w:pPr>
        <w:ind w:left="118" w:hanging="288"/>
        <w:jc w:val="left"/>
      </w:pPr>
      <w:rPr>
        <w:rFonts w:hint="default" w:ascii="Georgia" w:hAnsi="Georgia" w:eastAsia="Georgia" w:cs="Georgia"/>
        <w:w w:val="99"/>
        <w:sz w:val="20"/>
        <w:szCs w:val="20"/>
        <w:lang w:val="es-ES" w:eastAsia="en-US" w:bidi="ar-SA"/>
      </w:rPr>
    </w:lvl>
    <w:lvl w:ilvl="1">
      <w:start w:val="1"/>
      <w:numFmt w:val="lowerLetter"/>
      <w:lvlText w:val="%2)"/>
      <w:lvlJc w:val="left"/>
      <w:pPr>
        <w:ind w:left="402" w:hanging="243"/>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1426" w:hanging="243"/>
      </w:pPr>
      <w:rPr>
        <w:rFonts w:hint="default"/>
        <w:lang w:val="es-ES" w:eastAsia="en-US" w:bidi="ar-SA"/>
      </w:rPr>
    </w:lvl>
    <w:lvl w:ilvl="3">
      <w:start w:val="0"/>
      <w:numFmt w:val="bullet"/>
      <w:lvlText w:val="•"/>
      <w:lvlJc w:val="left"/>
      <w:pPr>
        <w:ind w:left="2453" w:hanging="243"/>
      </w:pPr>
      <w:rPr>
        <w:rFonts w:hint="default"/>
        <w:lang w:val="es-ES" w:eastAsia="en-US" w:bidi="ar-SA"/>
      </w:rPr>
    </w:lvl>
    <w:lvl w:ilvl="4">
      <w:start w:val="0"/>
      <w:numFmt w:val="bullet"/>
      <w:lvlText w:val="•"/>
      <w:lvlJc w:val="left"/>
      <w:pPr>
        <w:ind w:left="3480" w:hanging="243"/>
      </w:pPr>
      <w:rPr>
        <w:rFonts w:hint="default"/>
        <w:lang w:val="es-ES" w:eastAsia="en-US" w:bidi="ar-SA"/>
      </w:rPr>
    </w:lvl>
    <w:lvl w:ilvl="5">
      <w:start w:val="0"/>
      <w:numFmt w:val="bullet"/>
      <w:lvlText w:val="•"/>
      <w:lvlJc w:val="left"/>
      <w:pPr>
        <w:ind w:left="4506" w:hanging="243"/>
      </w:pPr>
      <w:rPr>
        <w:rFonts w:hint="default"/>
        <w:lang w:val="es-ES" w:eastAsia="en-US" w:bidi="ar-SA"/>
      </w:rPr>
    </w:lvl>
    <w:lvl w:ilvl="6">
      <w:start w:val="0"/>
      <w:numFmt w:val="bullet"/>
      <w:lvlText w:val="•"/>
      <w:lvlJc w:val="left"/>
      <w:pPr>
        <w:ind w:left="5533" w:hanging="243"/>
      </w:pPr>
      <w:rPr>
        <w:rFonts w:hint="default"/>
        <w:lang w:val="es-ES" w:eastAsia="en-US" w:bidi="ar-SA"/>
      </w:rPr>
    </w:lvl>
    <w:lvl w:ilvl="7">
      <w:start w:val="0"/>
      <w:numFmt w:val="bullet"/>
      <w:lvlText w:val="•"/>
      <w:lvlJc w:val="left"/>
      <w:pPr>
        <w:ind w:left="6560" w:hanging="243"/>
      </w:pPr>
      <w:rPr>
        <w:rFonts w:hint="default"/>
        <w:lang w:val="es-ES" w:eastAsia="en-US" w:bidi="ar-SA"/>
      </w:rPr>
    </w:lvl>
    <w:lvl w:ilvl="8">
      <w:start w:val="0"/>
      <w:numFmt w:val="bullet"/>
      <w:lvlText w:val="•"/>
      <w:lvlJc w:val="left"/>
      <w:pPr>
        <w:ind w:left="7586" w:hanging="243"/>
      </w:pPr>
      <w:rPr>
        <w:rFonts w:hint="default"/>
        <w:lang w:val="es-ES" w:eastAsia="en-US" w:bidi="ar-SA"/>
      </w:rPr>
    </w:lvl>
  </w:abstractNum>
  <w:abstractNum w:abstractNumId="1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5">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3">
    <w:multiLevelType w:val="hybridMultilevel"/>
    <w:lvl w:ilvl="0">
      <w:start w:val="1"/>
      <w:numFmt w:val="upperRoman"/>
      <w:lvlText w:val="%1."/>
      <w:lvlJc w:val="left"/>
      <w:pPr>
        <w:ind w:left="118" w:hanging="20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0"/>
      </w:pPr>
      <w:rPr>
        <w:rFonts w:hint="default"/>
        <w:lang w:val="es-ES" w:eastAsia="en-US" w:bidi="ar-SA"/>
      </w:rPr>
    </w:lvl>
    <w:lvl w:ilvl="2">
      <w:start w:val="0"/>
      <w:numFmt w:val="bullet"/>
      <w:lvlText w:val="•"/>
      <w:lvlJc w:val="left"/>
      <w:pPr>
        <w:ind w:left="2024" w:hanging="200"/>
      </w:pPr>
      <w:rPr>
        <w:rFonts w:hint="default"/>
        <w:lang w:val="es-ES" w:eastAsia="en-US" w:bidi="ar-SA"/>
      </w:rPr>
    </w:lvl>
    <w:lvl w:ilvl="3">
      <w:start w:val="0"/>
      <w:numFmt w:val="bullet"/>
      <w:lvlText w:val="•"/>
      <w:lvlJc w:val="left"/>
      <w:pPr>
        <w:ind w:left="2976" w:hanging="200"/>
      </w:pPr>
      <w:rPr>
        <w:rFonts w:hint="default"/>
        <w:lang w:val="es-ES" w:eastAsia="en-US" w:bidi="ar-SA"/>
      </w:rPr>
    </w:lvl>
    <w:lvl w:ilvl="4">
      <w:start w:val="0"/>
      <w:numFmt w:val="bullet"/>
      <w:lvlText w:val="•"/>
      <w:lvlJc w:val="left"/>
      <w:pPr>
        <w:ind w:left="3928" w:hanging="200"/>
      </w:pPr>
      <w:rPr>
        <w:rFonts w:hint="default"/>
        <w:lang w:val="es-ES" w:eastAsia="en-US" w:bidi="ar-SA"/>
      </w:rPr>
    </w:lvl>
    <w:lvl w:ilvl="5">
      <w:start w:val="0"/>
      <w:numFmt w:val="bullet"/>
      <w:lvlText w:val="•"/>
      <w:lvlJc w:val="left"/>
      <w:pPr>
        <w:ind w:left="4880" w:hanging="200"/>
      </w:pPr>
      <w:rPr>
        <w:rFonts w:hint="default"/>
        <w:lang w:val="es-ES" w:eastAsia="en-US" w:bidi="ar-SA"/>
      </w:rPr>
    </w:lvl>
    <w:lvl w:ilvl="6">
      <w:start w:val="0"/>
      <w:numFmt w:val="bullet"/>
      <w:lvlText w:val="•"/>
      <w:lvlJc w:val="left"/>
      <w:pPr>
        <w:ind w:left="5832" w:hanging="200"/>
      </w:pPr>
      <w:rPr>
        <w:rFonts w:hint="default"/>
        <w:lang w:val="es-ES" w:eastAsia="en-US" w:bidi="ar-SA"/>
      </w:rPr>
    </w:lvl>
    <w:lvl w:ilvl="7">
      <w:start w:val="0"/>
      <w:numFmt w:val="bullet"/>
      <w:lvlText w:val="•"/>
      <w:lvlJc w:val="left"/>
      <w:pPr>
        <w:ind w:left="6784" w:hanging="200"/>
      </w:pPr>
      <w:rPr>
        <w:rFonts w:hint="default"/>
        <w:lang w:val="es-ES" w:eastAsia="en-US" w:bidi="ar-SA"/>
      </w:rPr>
    </w:lvl>
    <w:lvl w:ilvl="8">
      <w:start w:val="0"/>
      <w:numFmt w:val="bullet"/>
      <w:lvlText w:val="•"/>
      <w:lvlJc w:val="left"/>
      <w:pPr>
        <w:ind w:left="7736" w:hanging="200"/>
      </w:pPr>
      <w:rPr>
        <w:rFonts w:hint="default"/>
        <w:lang w:val="es-ES" w:eastAsia="en-US" w:bidi="ar-SA"/>
      </w:rPr>
    </w:lvl>
  </w:abstractNum>
  <w:abstractNum w:abstractNumId="12">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10">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7">
    <w:multiLevelType w:val="hybridMultilevel"/>
    <w:lvl w:ilvl="0">
      <w:start w:val="1"/>
      <w:numFmt w:val="upperRoman"/>
      <w:lvlText w:val="%1."/>
      <w:lvlJc w:val="left"/>
      <w:pPr>
        <w:ind w:left="118" w:hanging="214"/>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4"/>
      </w:pPr>
      <w:rPr>
        <w:rFonts w:hint="default"/>
        <w:lang w:val="es-ES" w:eastAsia="en-US" w:bidi="ar-SA"/>
      </w:rPr>
    </w:lvl>
    <w:lvl w:ilvl="2">
      <w:start w:val="0"/>
      <w:numFmt w:val="bullet"/>
      <w:lvlText w:val="•"/>
      <w:lvlJc w:val="left"/>
      <w:pPr>
        <w:ind w:left="2024" w:hanging="214"/>
      </w:pPr>
      <w:rPr>
        <w:rFonts w:hint="default"/>
        <w:lang w:val="es-ES" w:eastAsia="en-US" w:bidi="ar-SA"/>
      </w:rPr>
    </w:lvl>
    <w:lvl w:ilvl="3">
      <w:start w:val="0"/>
      <w:numFmt w:val="bullet"/>
      <w:lvlText w:val="•"/>
      <w:lvlJc w:val="left"/>
      <w:pPr>
        <w:ind w:left="2976" w:hanging="214"/>
      </w:pPr>
      <w:rPr>
        <w:rFonts w:hint="default"/>
        <w:lang w:val="es-ES" w:eastAsia="en-US" w:bidi="ar-SA"/>
      </w:rPr>
    </w:lvl>
    <w:lvl w:ilvl="4">
      <w:start w:val="0"/>
      <w:numFmt w:val="bullet"/>
      <w:lvlText w:val="•"/>
      <w:lvlJc w:val="left"/>
      <w:pPr>
        <w:ind w:left="3928" w:hanging="214"/>
      </w:pPr>
      <w:rPr>
        <w:rFonts w:hint="default"/>
        <w:lang w:val="es-ES" w:eastAsia="en-US" w:bidi="ar-SA"/>
      </w:rPr>
    </w:lvl>
    <w:lvl w:ilvl="5">
      <w:start w:val="0"/>
      <w:numFmt w:val="bullet"/>
      <w:lvlText w:val="•"/>
      <w:lvlJc w:val="left"/>
      <w:pPr>
        <w:ind w:left="4880" w:hanging="214"/>
      </w:pPr>
      <w:rPr>
        <w:rFonts w:hint="default"/>
        <w:lang w:val="es-ES" w:eastAsia="en-US" w:bidi="ar-SA"/>
      </w:rPr>
    </w:lvl>
    <w:lvl w:ilvl="6">
      <w:start w:val="0"/>
      <w:numFmt w:val="bullet"/>
      <w:lvlText w:val="•"/>
      <w:lvlJc w:val="left"/>
      <w:pPr>
        <w:ind w:left="5832" w:hanging="214"/>
      </w:pPr>
      <w:rPr>
        <w:rFonts w:hint="default"/>
        <w:lang w:val="es-ES" w:eastAsia="en-US" w:bidi="ar-SA"/>
      </w:rPr>
    </w:lvl>
    <w:lvl w:ilvl="7">
      <w:start w:val="0"/>
      <w:numFmt w:val="bullet"/>
      <w:lvlText w:val="•"/>
      <w:lvlJc w:val="left"/>
      <w:pPr>
        <w:ind w:left="6784" w:hanging="214"/>
      </w:pPr>
      <w:rPr>
        <w:rFonts w:hint="default"/>
        <w:lang w:val="es-ES" w:eastAsia="en-US" w:bidi="ar-SA"/>
      </w:rPr>
    </w:lvl>
    <w:lvl w:ilvl="8">
      <w:start w:val="0"/>
      <w:numFmt w:val="bullet"/>
      <w:lvlText w:val="•"/>
      <w:lvlJc w:val="left"/>
      <w:pPr>
        <w:ind w:left="7736" w:hanging="214"/>
      </w:pPr>
      <w:rPr>
        <w:rFonts w:hint="default"/>
        <w:lang w:val="es-ES" w:eastAsia="en-US" w:bidi="ar-SA"/>
      </w:rPr>
    </w:lvl>
  </w:abstractNum>
  <w:abstractNum w:abstractNumId="6">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5">
    <w:multiLevelType w:val="hybridMultilevel"/>
    <w:lvl w:ilvl="0">
      <w:start w:val="1"/>
      <w:numFmt w:val="upperRoman"/>
      <w:lvlText w:val="%1."/>
      <w:lvlJc w:val="left"/>
      <w:pPr>
        <w:ind w:left="118" w:hanging="233"/>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4">
    <w:multiLevelType w:val="hybridMultilevel"/>
    <w:lvl w:ilvl="0">
      <w:start w:val="1"/>
      <w:numFmt w:val="upperRoman"/>
      <w:lvlText w:val="%1."/>
      <w:lvlJc w:val="left"/>
      <w:pPr>
        <w:ind w:left="118" w:hanging="219"/>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
    <w:multiLevelType w:val="hybridMultilevel"/>
    <w:lvl w:ilvl="0">
      <w:start w:val="1"/>
      <w:numFmt w:val="upperRoman"/>
      <w:lvlText w:val="%1."/>
      <w:lvlJc w:val="left"/>
      <w:pPr>
        <w:ind w:left="118" w:hanging="223"/>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23"/>
      </w:pPr>
      <w:rPr>
        <w:rFonts w:hint="default"/>
        <w:lang w:val="es-ES" w:eastAsia="en-US" w:bidi="ar-SA"/>
      </w:rPr>
    </w:lvl>
    <w:lvl w:ilvl="2">
      <w:start w:val="0"/>
      <w:numFmt w:val="bullet"/>
      <w:lvlText w:val="•"/>
      <w:lvlJc w:val="left"/>
      <w:pPr>
        <w:ind w:left="2024" w:hanging="223"/>
      </w:pPr>
      <w:rPr>
        <w:rFonts w:hint="default"/>
        <w:lang w:val="es-ES" w:eastAsia="en-US" w:bidi="ar-SA"/>
      </w:rPr>
    </w:lvl>
    <w:lvl w:ilvl="3">
      <w:start w:val="0"/>
      <w:numFmt w:val="bullet"/>
      <w:lvlText w:val="•"/>
      <w:lvlJc w:val="left"/>
      <w:pPr>
        <w:ind w:left="2976" w:hanging="223"/>
      </w:pPr>
      <w:rPr>
        <w:rFonts w:hint="default"/>
        <w:lang w:val="es-ES" w:eastAsia="en-US" w:bidi="ar-SA"/>
      </w:rPr>
    </w:lvl>
    <w:lvl w:ilvl="4">
      <w:start w:val="0"/>
      <w:numFmt w:val="bullet"/>
      <w:lvlText w:val="•"/>
      <w:lvlJc w:val="left"/>
      <w:pPr>
        <w:ind w:left="3928" w:hanging="223"/>
      </w:pPr>
      <w:rPr>
        <w:rFonts w:hint="default"/>
        <w:lang w:val="es-ES" w:eastAsia="en-US" w:bidi="ar-SA"/>
      </w:rPr>
    </w:lvl>
    <w:lvl w:ilvl="5">
      <w:start w:val="0"/>
      <w:numFmt w:val="bullet"/>
      <w:lvlText w:val="•"/>
      <w:lvlJc w:val="left"/>
      <w:pPr>
        <w:ind w:left="4880" w:hanging="223"/>
      </w:pPr>
      <w:rPr>
        <w:rFonts w:hint="default"/>
        <w:lang w:val="es-ES" w:eastAsia="en-US" w:bidi="ar-SA"/>
      </w:rPr>
    </w:lvl>
    <w:lvl w:ilvl="6">
      <w:start w:val="0"/>
      <w:numFmt w:val="bullet"/>
      <w:lvlText w:val="•"/>
      <w:lvlJc w:val="left"/>
      <w:pPr>
        <w:ind w:left="5832" w:hanging="223"/>
      </w:pPr>
      <w:rPr>
        <w:rFonts w:hint="default"/>
        <w:lang w:val="es-ES" w:eastAsia="en-US" w:bidi="ar-SA"/>
      </w:rPr>
    </w:lvl>
    <w:lvl w:ilvl="7">
      <w:start w:val="0"/>
      <w:numFmt w:val="bullet"/>
      <w:lvlText w:val="•"/>
      <w:lvlJc w:val="left"/>
      <w:pPr>
        <w:ind w:left="6784" w:hanging="223"/>
      </w:pPr>
      <w:rPr>
        <w:rFonts w:hint="default"/>
        <w:lang w:val="es-ES" w:eastAsia="en-US" w:bidi="ar-SA"/>
      </w:rPr>
    </w:lvl>
    <w:lvl w:ilvl="8">
      <w:start w:val="0"/>
      <w:numFmt w:val="bullet"/>
      <w:lvlText w:val="•"/>
      <w:lvlJc w:val="left"/>
      <w:pPr>
        <w:ind w:left="7736" w:hanging="223"/>
      </w:pPr>
      <w:rPr>
        <w:rFonts w:hint="default"/>
        <w:lang w:val="es-ES" w:eastAsia="en-US" w:bidi="ar-SA"/>
      </w:rPr>
    </w:lvl>
  </w:abstractNum>
  <w:abstractNum w:abstractNumId="1">
    <w:multiLevelType w:val="hybridMultilevel"/>
    <w:lvl w:ilvl="0">
      <w:start w:val="1"/>
      <w:numFmt w:val="upperRoman"/>
      <w:lvlText w:val="%1."/>
      <w:lvlJc w:val="left"/>
      <w:pPr>
        <w:ind w:left="118" w:hanging="240"/>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0">
    <w:multiLevelType w:val="hybridMultilevel"/>
    <w:lvl w:ilvl="0">
      <w:start w:val="1"/>
      <w:numFmt w:val="upperRoman"/>
      <w:lvlText w:val="%1."/>
      <w:lvlJc w:val="left"/>
      <w:pPr>
        <w:ind w:left="118" w:hanging="2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2121" w:right="2122"/>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8"/>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hyperlink" Target="http://legislacion.edomex.gob.mx/sites/legislacion.edomex.gob.mx/files/files/pdf/gct/1997/feb073.PDF" TargetMode="External"/><Relationship Id="rId22" Type="http://schemas.openxmlformats.org/officeDocument/2006/relationships/hyperlink" Target="http://legislacion.edomex.gob.mx/sites/legislacion.edomex.gob.mx/files/files/pdf/gct/2001/dic214.PDF" TargetMode="External"/><Relationship Id="rId23" Type="http://schemas.openxmlformats.org/officeDocument/2006/relationships/hyperlink" Target="http://legislacion.edomex.gob.mx/sites/legislacion.edomex.gob.mx/files/files/pdf/gct/2002/ene282.pdf" TargetMode="External"/><Relationship Id="rId24" Type="http://schemas.openxmlformats.org/officeDocument/2006/relationships/hyperlink" Target="http://legislacion.edomex.gob.mx/sites/legislacion.edomex.gob.mx/files/files/pdf/gct/2004/nov255.pdf" TargetMode="External"/><Relationship Id="rId25" Type="http://schemas.openxmlformats.org/officeDocument/2006/relationships/hyperlink" Target="http://legislacion.edomex.gob.mx/sites/legislacion.edomex.gob.mx/files/files/pdf/gct/2005/dic272.pdf" TargetMode="External"/><Relationship Id="rId26" Type="http://schemas.openxmlformats.org/officeDocument/2006/relationships/hyperlink" Target="http://legislacion.edomex.gob.mx/sites/legislacion.edomex.gob.mx/files/files/pdf/gct/2006/dic274.pdf" TargetMode="External"/><Relationship Id="rId27" Type="http://schemas.openxmlformats.org/officeDocument/2006/relationships/hyperlink" Target="http://legislacion.edomex.gob.mx/sites/legislacion.edomex.gob.mx/files/files/pdf/gct/2007/dic033.pdf" TargetMode="External"/><Relationship Id="rId28" Type="http://schemas.openxmlformats.org/officeDocument/2006/relationships/hyperlink" Target="http://legislacion.edomex.gob.mx/sites/legislacion.edomex.gob.mx/files/files/pdf/gct/2010/ago193.PDF" TargetMode="External"/><Relationship Id="rId29" Type="http://schemas.openxmlformats.org/officeDocument/2006/relationships/hyperlink" Target="http://legislacion.edomex.gob.mx/sites/legislacion.edomex.gob.mx/files/files/pdf/gct/2010/sep033.PDF" TargetMode="External"/><Relationship Id="rId30" Type="http://schemas.openxmlformats.org/officeDocument/2006/relationships/hyperlink" Target="http://legislacion.edomex.gob.mx/sites/legislacion.edomex.gob.mx/files/files/pdf/gct/2010/nov093.PDF" TargetMode="External"/><Relationship Id="rId31" Type="http://schemas.openxmlformats.org/officeDocument/2006/relationships/hyperlink" Target="http://legislacion.edomex.gob.mx/sites/legislacion.edomex.gob.mx/files/files/pdf/gct/2010/dic013.PDF" TargetMode="External"/><Relationship Id="rId32" Type="http://schemas.openxmlformats.org/officeDocument/2006/relationships/hyperlink" Target="http://legislacion.edomex.gob.mx/sites/legislacion.edomex.gob.mx/files/files/pdf/gct/2011/mar314.PDF" TargetMode="External"/><Relationship Id="rId33" Type="http://schemas.openxmlformats.org/officeDocument/2006/relationships/hyperlink" Target="http://legislacion.edomex.gob.mx/sites/legislacion.edomex.gob.mx/files/files/pdf/gct/2011/ago303.PDF" TargetMode="External"/><Relationship Id="rId34" Type="http://schemas.openxmlformats.org/officeDocument/2006/relationships/hyperlink" Target="http://legislacion.edomex.gob.mx/sites/legislacion.edomex.gob.mx/files/files/pdf/gct/2012/ago246.PDF" TargetMode="External"/><Relationship Id="rId35" Type="http://schemas.openxmlformats.org/officeDocument/2006/relationships/hyperlink" Target="http://legislacion.edomex.gob.mx/sites/legislacion.edomex.gob.mx/files/files/pdf/gct/2012/oct154.PDF" TargetMode="External"/><Relationship Id="rId36" Type="http://schemas.openxmlformats.org/officeDocument/2006/relationships/hyperlink" Target="http://legislacion.edomex.gob.mx/sites/legislacion.edomex.gob.mx/files/files/vigentes/feb225.PDF" TargetMode="External"/><Relationship Id="rId37" Type="http://schemas.openxmlformats.org/officeDocument/2006/relationships/hyperlink" Target="http://legislacion.edomex.gob.mx/sites/legislacion.edomex.gob.mx/files/files/vigentes/ago296.PDF" TargetMode="External"/><Relationship Id="rId38" Type="http://schemas.openxmlformats.org/officeDocument/2006/relationships/hyperlink" Target="http://legislacion.edomex.gob.mx/sites/legislacion.edomex.gob.mx/files/files/vigentes/dic195.PDF" TargetMode="External"/><Relationship Id="rId39" Type="http://schemas.openxmlformats.org/officeDocument/2006/relationships/hyperlink" Target="http://legislacion.edomex.gob.mx/sites/legislacion.edomex.gob.mx/files/files/pdf/gct/2014/ene226.PDF" TargetMode="External"/><Relationship Id="rId40" Type="http://schemas.openxmlformats.org/officeDocument/2006/relationships/hyperlink" Target="http://legislacion.edomex.gob.mx/sites/legislacion.edomex.gob.mx/files/files/pdf/gct/2014/mar273.PDF" TargetMode="External"/><Relationship Id="rId41" Type="http://schemas.openxmlformats.org/officeDocument/2006/relationships/hyperlink" Target="http://legislacion.edomex.gob.mx/sites/legislacion.edomex.gob.mx/files/files/pdf/gct/2014/dic183.pdf" TargetMode="External"/><Relationship Id="rId42" Type="http://schemas.openxmlformats.org/officeDocument/2006/relationships/hyperlink" Target="http://legislacion.edomex.gob.mx/sites/legislacion.edomex.gob.mx/files/files/pdf/gct/2015/jul066.PDF" TargetMode="External"/><Relationship Id="rId43" Type="http://schemas.openxmlformats.org/officeDocument/2006/relationships/hyperlink" Target="http://legislacion.edomex.gob.mx/sites/legislacion.edomex.gob.mx/files/files/pdf/gct/2016/ene065.pdf" TargetMode="External"/><Relationship Id="rId44" Type="http://schemas.openxmlformats.org/officeDocument/2006/relationships/hyperlink" Target="http://legislacion.edomex.gob.mx/sites/legislacion.edomex.gob.mx/files/files/pdf/gct/2016/feb034.pdf" TargetMode="External"/><Relationship Id="rId45" Type="http://schemas.openxmlformats.org/officeDocument/2006/relationships/hyperlink" Target="http://legislacion.edomex.gob.mx/sites/legislacion.edomex.gob.mx/files/files/pdf/gct/2016/nov044.pdf" TargetMode="External"/><Relationship Id="rId46" Type="http://schemas.openxmlformats.org/officeDocument/2006/relationships/hyperlink" Target="http://legislacion.edomex.gob.mx/sites/legislacion.edomex.gob.mx/files/files/pdf/gct/2016/dic2010.pdf" TargetMode="External"/><Relationship Id="rId47" Type="http://schemas.openxmlformats.org/officeDocument/2006/relationships/hyperlink" Target="http://legislacion.edomex.gob.mx/sites/legislacion.edomex.gob.mx/files/files/pdf/gct/2017/ene232.pdf" TargetMode="External"/><Relationship Id="rId48" Type="http://schemas.openxmlformats.org/officeDocument/2006/relationships/hyperlink" Target="http://legislacion.edomex.gob.mx/sites/legislacion.edomex.gob.mx/files/files/pdf/gct/2017/may303.pdf" TargetMode="External"/><Relationship Id="rId49" Type="http://schemas.openxmlformats.org/officeDocument/2006/relationships/hyperlink" Target="http://legislacion.edomex.gob.mx/sites/legislacion.edomex.gob.mx/files/files/pdf/gct/2017/sep0834.pdf" TargetMode="External"/><Relationship Id="rId50" Type="http://schemas.openxmlformats.org/officeDocument/2006/relationships/hyperlink" Target="http://legislacion.edomex.gob.mx/sites/legislacion.edomex.gob.mx/files/files/pdf/gct/2018/sep175.pdf" TargetMode="External"/><Relationship Id="rId51" Type="http://schemas.openxmlformats.org/officeDocument/2006/relationships/hyperlink" Target="https://legislacion.edomex.gob.mx/sites/legislacion.edomex.gob.mx/files/files/pdf/gct/2021/ene051.pdf" TargetMode="External"/><Relationship Id="rId5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Toluca de Lerdo, México,</dc:title>
  <dcterms:created xsi:type="dcterms:W3CDTF">2021-02-02T19:51:40Z</dcterms:created>
  <dcterms:modified xsi:type="dcterms:W3CDTF">2021-02-02T19:51:40Z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2021-02-02T00:00:00Z</vt:filetime>
  </property>
</Properties>
</file>