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82"/>
        <w:rPr>
          <w:rFonts w:ascii="Times New Roman"/>
        </w:rPr>
      </w:pPr>
      <w:r>
        <w:rPr>
          <w:rFonts w:ascii="Times New Roman"/>
        </w:rPr>
        <w:drawing>
          <wp:inline distT="0" distB="0" distL="0" distR="0">
            <wp:extent cx="5559290" cy="62179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559290" cy="621792"/>
                    </a:xfrm>
                    <a:prstGeom prst="rect">
                      <a:avLst/>
                    </a:prstGeom>
                  </pic:spPr>
                </pic:pic>
              </a:graphicData>
            </a:graphic>
          </wp:inline>
        </w:drawing>
      </w:r>
      <w:r>
        <w:rPr>
          <w:rFonts w:ascii="Times New Roman"/>
        </w:rPr>
      </w:r>
    </w:p>
    <w:p>
      <w:pPr>
        <w:pStyle w:val="BodyText"/>
        <w:spacing w:line="247" w:lineRule="auto" w:before="103"/>
        <w:ind w:left="7710" w:right="115" w:hanging="221"/>
        <w:jc w:val="right"/>
      </w:pPr>
      <w:r>
        <w:rPr>
          <w:w w:val="110"/>
        </w:rPr>
        <w:t>Toluca de Lerdo, México,</w:t>
      </w:r>
      <w:r>
        <w:rPr>
          <w:w w:val="118"/>
        </w:rPr>
        <w:t> </w:t>
      </w:r>
      <w:r>
        <w:rPr>
          <w:w w:val="110"/>
        </w:rPr>
        <w:t>a 3 de agosto de 1998.</w:t>
      </w:r>
    </w:p>
    <w:p>
      <w:pPr>
        <w:pStyle w:val="BodyText"/>
        <w:spacing w:before="6"/>
        <w:ind w:left="0"/>
        <w:rPr>
          <w:sz w:val="11"/>
        </w:rPr>
      </w:pPr>
    </w:p>
    <w:p>
      <w:pPr>
        <w:pStyle w:val="Heading1"/>
        <w:spacing w:line="264" w:lineRule="exact" w:before="58"/>
        <w:ind w:left="558" w:right="0"/>
        <w:jc w:val="left"/>
      </w:pPr>
      <w:r>
        <w:rPr/>
        <w:t>CC. DIPUTADOS SECRETARIOS DE LA</w:t>
      </w:r>
    </w:p>
    <w:p>
      <w:pPr>
        <w:spacing w:line="194" w:lineRule="auto" w:before="15"/>
        <w:ind w:left="558" w:right="5574" w:firstLine="0"/>
        <w:jc w:val="left"/>
        <w:rPr>
          <w:rFonts w:ascii="TeX Gyre Bonum" w:hAnsi="TeX Gyre Bonum"/>
          <w:b/>
          <w:sz w:val="20"/>
        </w:rPr>
      </w:pPr>
      <w:r>
        <w:rPr>
          <w:rFonts w:ascii="TeX Gyre Bonum" w:hAnsi="TeX Gyre Bonum"/>
          <w:b/>
          <w:sz w:val="20"/>
        </w:rPr>
        <w:t>H. «LIII» LEGISLATURA DEL ESTADO P R E S E N T E S</w:t>
      </w:r>
    </w:p>
    <w:p>
      <w:pPr>
        <w:pStyle w:val="BodyText"/>
        <w:ind w:left="0"/>
        <w:rPr>
          <w:rFonts w:ascii="TeX Gyre Bonum"/>
          <w:b/>
          <w:sz w:val="16"/>
        </w:rPr>
      </w:pPr>
    </w:p>
    <w:p>
      <w:pPr>
        <w:pStyle w:val="BodyText"/>
        <w:spacing w:line="249" w:lineRule="auto" w:before="1"/>
        <w:ind w:right="121"/>
        <w:jc w:val="both"/>
      </w:pPr>
      <w:r>
        <w:rPr>
          <w:w w:val="110"/>
        </w:rPr>
        <w:t>En ejercicio de las facultades que me confieren los artículos 51 fracción I y 77 fracción V de la Constitución Política del Estado Libre y Soberano de México, me permito someter a la consideración de la H. Legislatura, por el digno conducto de ustedes, la presente iniciativa de  Ley del Trabajo de los Servidores Públicos del Estado y Municipios, que tiene su fundamento en la</w:t>
      </w:r>
      <w:r>
        <w:rPr>
          <w:spacing w:val="11"/>
          <w:w w:val="110"/>
        </w:rPr>
        <w:t> </w:t>
      </w:r>
      <w:r>
        <w:rPr>
          <w:w w:val="110"/>
        </w:rPr>
        <w:t>siguiente:</w:t>
      </w:r>
    </w:p>
    <w:p>
      <w:pPr>
        <w:pStyle w:val="BodyText"/>
        <w:ind w:left="0"/>
        <w:rPr>
          <w:sz w:val="22"/>
        </w:rPr>
      </w:pPr>
    </w:p>
    <w:p>
      <w:pPr>
        <w:pStyle w:val="Heading1"/>
        <w:spacing w:line="240" w:lineRule="auto" w:before="181"/>
        <w:ind w:right="988"/>
      </w:pPr>
      <w:r>
        <w:rPr/>
        <w:t>EXPOSICION DE MOTIVOS</w:t>
      </w:r>
    </w:p>
    <w:p>
      <w:pPr>
        <w:pStyle w:val="BodyText"/>
        <w:spacing w:before="3"/>
        <w:ind w:left="0"/>
        <w:rPr>
          <w:rFonts w:ascii="TeX Gyre Bonum"/>
          <w:b/>
          <w:sz w:val="16"/>
        </w:rPr>
      </w:pPr>
    </w:p>
    <w:p>
      <w:pPr>
        <w:pStyle w:val="BodyText"/>
        <w:spacing w:line="254" w:lineRule="auto"/>
        <w:ind w:right="118"/>
        <w:jc w:val="both"/>
      </w:pPr>
      <w:r>
        <w:rPr>
          <w:w w:val="110"/>
        </w:rPr>
        <w:t>La iniciativa de ley que regula las relaciones laborales entre el Estado y sus servidores públicos, se inscribe en el propósito fundamental del Ejecutivo a mi cargo, de modernizar los ordenamientos legales para servir con honestidad y eficiencia a una sociedad cada vez más compleja y</w:t>
      </w:r>
      <w:r>
        <w:rPr>
          <w:spacing w:val="21"/>
          <w:w w:val="110"/>
        </w:rPr>
        <w:t> </w:t>
      </w:r>
      <w:r>
        <w:rPr>
          <w:w w:val="110"/>
        </w:rPr>
        <w:t>exigente.</w:t>
      </w:r>
    </w:p>
    <w:p>
      <w:pPr>
        <w:pStyle w:val="BodyText"/>
        <w:spacing w:before="9"/>
        <w:ind w:left="0"/>
      </w:pPr>
    </w:p>
    <w:p>
      <w:pPr>
        <w:pStyle w:val="BodyText"/>
        <w:spacing w:line="254" w:lineRule="auto"/>
        <w:ind w:right="114"/>
        <w:jc w:val="both"/>
      </w:pPr>
      <w:r>
        <w:rPr>
          <w:w w:val="110"/>
        </w:rPr>
        <w:t>Consecuente con lo anterior, la iniciativa establece nuevas medidas para tutelar los derechos de los trabajadores al servicio del Estado, municipios, organismos auxiliares y fideicomisos públicos, como son, entre otras, el ingreso a la función pública, la protección al salario, los niveles de estabilidad laboral y el establecimiento de un sistema de profesionalización del servicio público que prevé la indispensable participación de los servidores públicos sin cuya adhesión</w:t>
      </w:r>
      <w:r>
        <w:rPr>
          <w:spacing w:val="9"/>
          <w:w w:val="110"/>
        </w:rPr>
        <w:t> </w:t>
      </w:r>
      <w:r>
        <w:rPr>
          <w:w w:val="110"/>
        </w:rPr>
        <w:t>responsable,</w:t>
      </w:r>
      <w:r>
        <w:rPr>
          <w:spacing w:val="10"/>
          <w:w w:val="110"/>
        </w:rPr>
        <w:t> </w:t>
      </w:r>
      <w:r>
        <w:rPr>
          <w:w w:val="110"/>
        </w:rPr>
        <w:t>ningún</w:t>
      </w:r>
      <w:r>
        <w:rPr>
          <w:spacing w:val="9"/>
          <w:w w:val="110"/>
        </w:rPr>
        <w:t> </w:t>
      </w:r>
      <w:r>
        <w:rPr>
          <w:w w:val="110"/>
        </w:rPr>
        <w:t>propósito</w:t>
      </w:r>
      <w:r>
        <w:rPr>
          <w:spacing w:val="10"/>
          <w:w w:val="110"/>
        </w:rPr>
        <w:t> </w:t>
      </w:r>
      <w:r>
        <w:rPr>
          <w:w w:val="110"/>
        </w:rPr>
        <w:t>gubernamental</w:t>
      </w:r>
      <w:r>
        <w:rPr>
          <w:spacing w:val="9"/>
          <w:w w:val="110"/>
        </w:rPr>
        <w:t> </w:t>
      </w:r>
      <w:r>
        <w:rPr>
          <w:w w:val="110"/>
        </w:rPr>
        <w:t>tiene</w:t>
      </w:r>
      <w:r>
        <w:rPr>
          <w:spacing w:val="9"/>
          <w:w w:val="110"/>
        </w:rPr>
        <w:t> </w:t>
      </w:r>
      <w:r>
        <w:rPr>
          <w:w w:val="110"/>
        </w:rPr>
        <w:t>garantizado</w:t>
      </w:r>
      <w:r>
        <w:rPr>
          <w:spacing w:val="10"/>
          <w:w w:val="110"/>
        </w:rPr>
        <w:t> </w:t>
      </w:r>
      <w:r>
        <w:rPr>
          <w:w w:val="110"/>
        </w:rPr>
        <w:t>el</w:t>
      </w:r>
      <w:r>
        <w:rPr>
          <w:spacing w:val="10"/>
          <w:w w:val="110"/>
        </w:rPr>
        <w:t> </w:t>
      </w:r>
      <w:r>
        <w:rPr>
          <w:w w:val="110"/>
        </w:rPr>
        <w:t>éxito.</w:t>
      </w:r>
    </w:p>
    <w:p>
      <w:pPr>
        <w:pStyle w:val="BodyText"/>
        <w:ind w:left="0"/>
      </w:pPr>
    </w:p>
    <w:p>
      <w:pPr>
        <w:pStyle w:val="BodyText"/>
        <w:spacing w:line="249" w:lineRule="auto" w:before="1"/>
        <w:ind w:right="112"/>
        <w:jc w:val="both"/>
      </w:pPr>
      <w:r>
        <w:rPr>
          <w:w w:val="110"/>
        </w:rPr>
        <w:t>Las agrupaciones sindicales, en cumplimiento de la delicada función de procurar la defensa de los derechos laborales, han demandado reiteradamente que se mejoren las condiciones de trabajo de los servidores públicos tanto del Estado como de sus municipios. La presente iniciativa de ley recoge estas demandas legítimas para darles fuerza normativa y convertirlas en propósitos de</w:t>
      </w:r>
      <w:r>
        <w:rPr>
          <w:spacing w:val="19"/>
          <w:w w:val="110"/>
        </w:rPr>
        <w:t> </w:t>
      </w:r>
      <w:r>
        <w:rPr>
          <w:w w:val="110"/>
        </w:rPr>
        <w:t>gobierno.</w:t>
      </w:r>
    </w:p>
    <w:p>
      <w:pPr>
        <w:pStyle w:val="BodyText"/>
        <w:ind w:left="0"/>
      </w:pPr>
    </w:p>
    <w:p>
      <w:pPr>
        <w:pStyle w:val="BodyText"/>
        <w:spacing w:line="249" w:lineRule="auto"/>
        <w:ind w:right="115"/>
        <w:jc w:val="both"/>
      </w:pPr>
      <w:r>
        <w:rPr>
          <w:w w:val="110"/>
        </w:rPr>
        <w:t>Por otra parte, las reformas a los artículos 115 y 116 constitucionales establecieron la facultad expresa de las legislaturas estatales, para expedir leyes que regulen las relaciones de trabajo entre el Estado y sus trabajadores, conforme a lo dispuesto en el artículo 123 constitucional, advirtiendo</w:t>
      </w:r>
      <w:r>
        <w:rPr>
          <w:spacing w:val="12"/>
          <w:w w:val="110"/>
        </w:rPr>
        <w:t> </w:t>
      </w:r>
      <w:r>
        <w:rPr>
          <w:w w:val="110"/>
        </w:rPr>
        <w:t>que</w:t>
      </w:r>
      <w:r>
        <w:rPr>
          <w:spacing w:val="11"/>
          <w:w w:val="110"/>
        </w:rPr>
        <w:t> </w:t>
      </w:r>
      <w:r>
        <w:rPr>
          <w:w w:val="110"/>
        </w:rPr>
        <w:t>los</w:t>
      </w:r>
      <w:r>
        <w:rPr>
          <w:spacing w:val="10"/>
          <w:w w:val="110"/>
        </w:rPr>
        <w:t> </w:t>
      </w:r>
      <w:r>
        <w:rPr>
          <w:w w:val="110"/>
        </w:rPr>
        <w:t>municipios</w:t>
      </w:r>
      <w:r>
        <w:rPr>
          <w:spacing w:val="11"/>
          <w:w w:val="110"/>
        </w:rPr>
        <w:t> </w:t>
      </w:r>
      <w:r>
        <w:rPr>
          <w:w w:val="110"/>
        </w:rPr>
        <w:t>observarán</w:t>
      </w:r>
      <w:r>
        <w:rPr>
          <w:spacing w:val="11"/>
          <w:w w:val="110"/>
        </w:rPr>
        <w:t> </w:t>
      </w:r>
      <w:r>
        <w:rPr>
          <w:w w:val="110"/>
        </w:rPr>
        <w:t>las</w:t>
      </w:r>
      <w:r>
        <w:rPr>
          <w:spacing w:val="11"/>
          <w:w w:val="110"/>
        </w:rPr>
        <w:t> </w:t>
      </w:r>
      <w:r>
        <w:rPr>
          <w:w w:val="110"/>
        </w:rPr>
        <w:t>mismas</w:t>
      </w:r>
      <w:r>
        <w:rPr>
          <w:spacing w:val="10"/>
          <w:w w:val="110"/>
        </w:rPr>
        <w:t> </w:t>
      </w:r>
      <w:r>
        <w:rPr>
          <w:w w:val="110"/>
        </w:rPr>
        <w:t>reglas</w:t>
      </w:r>
      <w:r>
        <w:rPr>
          <w:spacing w:val="11"/>
          <w:w w:val="110"/>
        </w:rPr>
        <w:t> </w:t>
      </w:r>
      <w:r>
        <w:rPr>
          <w:w w:val="110"/>
        </w:rPr>
        <w:t>en</w:t>
      </w:r>
      <w:r>
        <w:rPr>
          <w:spacing w:val="11"/>
          <w:w w:val="110"/>
        </w:rPr>
        <w:t> </w:t>
      </w:r>
      <w:r>
        <w:rPr>
          <w:w w:val="110"/>
        </w:rPr>
        <w:t>cuanto</w:t>
      </w:r>
      <w:r>
        <w:rPr>
          <w:spacing w:val="13"/>
          <w:w w:val="110"/>
        </w:rPr>
        <w:t> </w:t>
      </w:r>
      <w:r>
        <w:rPr>
          <w:w w:val="110"/>
        </w:rPr>
        <w:t>a</w:t>
      </w:r>
      <w:r>
        <w:rPr>
          <w:spacing w:val="12"/>
          <w:w w:val="110"/>
        </w:rPr>
        <w:t> </w:t>
      </w:r>
      <w:r>
        <w:rPr>
          <w:w w:val="110"/>
        </w:rPr>
        <w:t>sus</w:t>
      </w:r>
      <w:r>
        <w:rPr>
          <w:spacing w:val="10"/>
          <w:w w:val="110"/>
        </w:rPr>
        <w:t> </w:t>
      </w:r>
      <w:r>
        <w:rPr>
          <w:w w:val="110"/>
        </w:rPr>
        <w:t>servidores.</w:t>
      </w:r>
    </w:p>
    <w:p>
      <w:pPr>
        <w:pStyle w:val="BodyText"/>
        <w:spacing w:before="1"/>
        <w:ind w:left="0"/>
      </w:pPr>
    </w:p>
    <w:p>
      <w:pPr>
        <w:pStyle w:val="BodyText"/>
        <w:spacing w:line="249" w:lineRule="auto"/>
        <w:ind w:right="117"/>
        <w:jc w:val="both"/>
      </w:pPr>
      <w:r>
        <w:rPr>
          <w:w w:val="110"/>
        </w:rPr>
        <w:t>De ser aprobada, la presente iniciativa de ley abrogará el Estatuto Jurídico de los Trabajadores  al Servicio de los Poderes del Estado, de los Municipios y de los Organismos Coordinados y Descentralizados de carácter Estatal, de fecha 30 de agosto de 1939, que permanece aún  en  vigor y que, no obstante algunas modificaciones, no responde ya a las exigencias de nuestro tiempo.</w:t>
      </w:r>
    </w:p>
    <w:p>
      <w:pPr>
        <w:pStyle w:val="BodyText"/>
        <w:ind w:left="0"/>
      </w:pPr>
    </w:p>
    <w:p>
      <w:pPr>
        <w:pStyle w:val="BodyText"/>
        <w:spacing w:line="249" w:lineRule="auto"/>
        <w:ind w:right="121"/>
        <w:jc w:val="both"/>
      </w:pPr>
      <w:r>
        <w:rPr>
          <w:w w:val="110"/>
        </w:rPr>
        <w:t>Es por ello, que el Ejecutivo a mi cargo presenta a esa H. Soberanía, la presente iniciativa de ley con la cual, de encontrarla procedente, se establecerá el marco normativo idóneo para sentar    las bases de un sistema</w:t>
      </w:r>
      <w:r>
        <w:rPr>
          <w:spacing w:val="24"/>
          <w:w w:val="110"/>
        </w:rPr>
        <w:t> </w:t>
      </w:r>
      <w:r>
        <w:rPr>
          <w:w w:val="110"/>
        </w:rPr>
        <w:t>integral de personal.</w:t>
      </w:r>
    </w:p>
    <w:p>
      <w:pPr>
        <w:pStyle w:val="BodyText"/>
        <w:spacing w:before="5"/>
        <w:ind w:left="0"/>
      </w:pPr>
    </w:p>
    <w:p>
      <w:pPr>
        <w:pStyle w:val="BodyText"/>
        <w:spacing w:line="247" w:lineRule="auto"/>
        <w:ind w:right="120"/>
        <w:jc w:val="both"/>
      </w:pPr>
      <w:r>
        <w:rPr>
          <w:w w:val="110"/>
        </w:rPr>
        <w:t>A los nuevos retos que enfrenta la administración pública, se desea responder con una nueva legislación que, vigilante de los derechos que asisten hasta ahora a los servidores públicos y respetuosa de las organizaciones sindicales en que se encuentran agrupados,</w:t>
      </w:r>
    </w:p>
    <w:p>
      <w:pPr>
        <w:spacing w:after="0" w:line="247" w:lineRule="auto"/>
        <w:jc w:val="both"/>
        <w:sectPr>
          <w:footerReference w:type="default" r:id="rId5"/>
          <w:type w:val="continuous"/>
          <w:pgSz w:w="12240" w:h="15840"/>
          <w:pgMar w:footer="1030" w:top="340" w:bottom="1220" w:left="860" w:right="1300"/>
        </w:sectPr>
      </w:pPr>
    </w:p>
    <w:p>
      <w:pPr>
        <w:pStyle w:val="BodyText"/>
        <w:spacing w:line="247" w:lineRule="auto" w:before="7"/>
        <w:ind w:right="115"/>
        <w:jc w:val="both"/>
      </w:pPr>
      <w:r>
        <w:rPr>
          <w:w w:val="110"/>
        </w:rPr>
        <w:t>prevenga un nuevo orden para normar el destierro de ineficiencias e irregularidades en donde las haya, y propicie el estímulo y aliento al servidor público profesional, responsable y comprometido con la función</w:t>
      </w:r>
      <w:r>
        <w:rPr>
          <w:spacing w:val="42"/>
          <w:w w:val="110"/>
        </w:rPr>
        <w:t> </w:t>
      </w:r>
      <w:r>
        <w:rPr>
          <w:w w:val="110"/>
        </w:rPr>
        <w:t>pública.</w:t>
      </w:r>
    </w:p>
    <w:p>
      <w:pPr>
        <w:pStyle w:val="BodyText"/>
        <w:spacing w:before="8"/>
        <w:ind w:left="0"/>
      </w:pPr>
    </w:p>
    <w:p>
      <w:pPr>
        <w:pStyle w:val="BodyText"/>
        <w:spacing w:line="247" w:lineRule="auto"/>
        <w:ind w:right="118"/>
        <w:jc w:val="both"/>
      </w:pPr>
      <w:r>
        <w:rPr>
          <w:w w:val="110"/>
        </w:rPr>
        <w:t>La iniciativa parte de la estricta concepción del servicio público entendido más allá de la simple relación de trabajo; como una función que vincula los intereses e ideales particulares con los supremos intereses de la sociedad, ante la cual, quien tiene la estimulante  y  alta  responsabilidad de gobernar, contrae el indisoluble compromiso de ofrecer una administración pública eficiente y honesta, capaz de brindar respuestas oportunas y concordantes con las necesidades de la sociedad, y cuya operación corresponde a los servidores públicos muchas  veces anónimos e</w:t>
      </w:r>
      <w:r>
        <w:rPr>
          <w:spacing w:val="30"/>
          <w:w w:val="110"/>
        </w:rPr>
        <w:t> </w:t>
      </w:r>
      <w:r>
        <w:rPr>
          <w:w w:val="110"/>
        </w:rPr>
        <w:t>ignorados.</w:t>
      </w:r>
    </w:p>
    <w:p>
      <w:pPr>
        <w:pStyle w:val="BodyText"/>
        <w:spacing w:before="2"/>
        <w:ind w:left="0"/>
        <w:rPr>
          <w:sz w:val="21"/>
        </w:rPr>
      </w:pPr>
    </w:p>
    <w:p>
      <w:pPr>
        <w:pStyle w:val="BodyText"/>
        <w:spacing w:line="249" w:lineRule="auto" w:before="1"/>
        <w:ind w:right="123"/>
        <w:jc w:val="both"/>
      </w:pPr>
      <w:r>
        <w:rPr>
          <w:w w:val="110"/>
        </w:rPr>
        <w:t>En el contenido de la iniciativa, a diferencia del actual estatuto jurídico, se hable genéricamente de servidores públicos y no de trabajadores; con ello se unifica el concepto de servicio público y de quienes lo ejercemos.</w:t>
      </w:r>
    </w:p>
    <w:p>
      <w:pPr>
        <w:pStyle w:val="BodyText"/>
        <w:spacing w:before="2"/>
        <w:ind w:left="0"/>
      </w:pPr>
    </w:p>
    <w:p>
      <w:pPr>
        <w:pStyle w:val="BodyText"/>
        <w:jc w:val="both"/>
      </w:pPr>
      <w:r>
        <w:rPr>
          <w:w w:val="110"/>
        </w:rPr>
        <w:t>Entre los aspectos más relevantes de la iniciativa destacan los siguientes:</w:t>
      </w:r>
    </w:p>
    <w:p>
      <w:pPr>
        <w:pStyle w:val="BodyText"/>
        <w:spacing w:before="5"/>
        <w:ind w:left="0"/>
        <w:rPr>
          <w:sz w:val="21"/>
        </w:rPr>
      </w:pPr>
    </w:p>
    <w:p>
      <w:pPr>
        <w:pStyle w:val="BodyText"/>
        <w:spacing w:line="249" w:lineRule="auto"/>
        <w:ind w:right="121"/>
        <w:jc w:val="both"/>
      </w:pPr>
      <w:r>
        <w:rPr>
          <w:w w:val="110"/>
        </w:rPr>
        <w:t>Se establece el ámbito normativo del proyecto de ley, definiendo el concepto de institución pública con el propósito de distinguir las relaciones laborales de los servidores públicos de las distintas instituciones que regula la iniciativa, dada su amplia cobertura normativa.</w:t>
      </w:r>
    </w:p>
    <w:p>
      <w:pPr>
        <w:pStyle w:val="BodyText"/>
        <w:spacing w:before="2"/>
        <w:ind w:left="0"/>
        <w:rPr>
          <w:sz w:val="21"/>
        </w:rPr>
      </w:pPr>
    </w:p>
    <w:p>
      <w:pPr>
        <w:pStyle w:val="BodyText"/>
        <w:spacing w:line="254" w:lineRule="auto" w:before="1"/>
        <w:ind w:right="123"/>
        <w:jc w:val="both"/>
      </w:pPr>
      <w:r>
        <w:rPr>
          <w:w w:val="110"/>
        </w:rPr>
        <w:t>De manera muy importante, en esta parte se formula una nueva clasificación de los servidores públicos en dos grandes grupos: generales y de confianza.</w:t>
      </w:r>
    </w:p>
    <w:p>
      <w:pPr>
        <w:pStyle w:val="BodyText"/>
        <w:spacing w:before="10"/>
        <w:ind w:left="0"/>
      </w:pPr>
    </w:p>
    <w:p>
      <w:pPr>
        <w:pStyle w:val="BodyText"/>
        <w:spacing w:line="254" w:lineRule="auto" w:before="1"/>
        <w:ind w:right="119"/>
        <w:jc w:val="both"/>
      </w:pPr>
      <w:r>
        <w:rPr>
          <w:w w:val="110"/>
        </w:rPr>
        <w:t>Se opta por definir conceptualmente las funciones de los servidores públicos de confianza, más allá de una simple enunciación de puestos sujeta a perder vigencia rápidamente.</w:t>
      </w:r>
    </w:p>
    <w:p>
      <w:pPr>
        <w:pStyle w:val="BodyText"/>
        <w:spacing w:before="3"/>
        <w:ind w:left="0"/>
      </w:pPr>
    </w:p>
    <w:p>
      <w:pPr>
        <w:pStyle w:val="BodyText"/>
        <w:spacing w:line="249" w:lineRule="auto"/>
        <w:ind w:right="113"/>
        <w:jc w:val="both"/>
      </w:pPr>
      <w:r>
        <w:rPr>
          <w:w w:val="110"/>
        </w:rPr>
        <w:t>Por vez primera en la legislación laboral se dedica un título específico al magisterio. Se propone así porque, siendo servidores públicos por excelencia, las características particulares de su relación laboral, derivadas de la naturaleza propia de su función, deben señalarse  explícitamente. Se estipula, además, que los profesores deben contar con condiciones generales de</w:t>
      </w:r>
      <w:r>
        <w:rPr>
          <w:spacing w:val="9"/>
          <w:w w:val="110"/>
        </w:rPr>
        <w:t> </w:t>
      </w:r>
      <w:r>
        <w:rPr>
          <w:w w:val="110"/>
        </w:rPr>
        <w:t>trabajo</w:t>
      </w:r>
      <w:r>
        <w:rPr>
          <w:spacing w:val="12"/>
          <w:w w:val="110"/>
        </w:rPr>
        <w:t> </w:t>
      </w:r>
      <w:r>
        <w:rPr>
          <w:w w:val="110"/>
        </w:rPr>
        <w:t>especiales</w:t>
      </w:r>
      <w:r>
        <w:rPr>
          <w:spacing w:val="10"/>
          <w:w w:val="110"/>
        </w:rPr>
        <w:t> </w:t>
      </w:r>
      <w:r>
        <w:rPr>
          <w:w w:val="110"/>
        </w:rPr>
        <w:t>y</w:t>
      </w:r>
      <w:r>
        <w:rPr>
          <w:spacing w:val="10"/>
          <w:w w:val="110"/>
        </w:rPr>
        <w:t> </w:t>
      </w:r>
      <w:r>
        <w:rPr>
          <w:w w:val="110"/>
        </w:rPr>
        <w:t>un</w:t>
      </w:r>
      <w:r>
        <w:rPr>
          <w:spacing w:val="11"/>
          <w:w w:val="110"/>
        </w:rPr>
        <w:t> </w:t>
      </w:r>
      <w:r>
        <w:rPr>
          <w:w w:val="110"/>
        </w:rPr>
        <w:t>reglamento</w:t>
      </w:r>
      <w:r>
        <w:rPr>
          <w:spacing w:val="12"/>
          <w:w w:val="110"/>
        </w:rPr>
        <w:t> </w:t>
      </w:r>
      <w:r>
        <w:rPr>
          <w:w w:val="110"/>
        </w:rPr>
        <w:t>de</w:t>
      </w:r>
      <w:r>
        <w:rPr>
          <w:spacing w:val="9"/>
          <w:w w:val="110"/>
        </w:rPr>
        <w:t> </w:t>
      </w:r>
      <w:r>
        <w:rPr>
          <w:w w:val="110"/>
        </w:rPr>
        <w:t>escalafón</w:t>
      </w:r>
      <w:r>
        <w:rPr>
          <w:spacing w:val="11"/>
          <w:w w:val="110"/>
        </w:rPr>
        <w:t> </w:t>
      </w:r>
      <w:r>
        <w:rPr>
          <w:w w:val="110"/>
        </w:rPr>
        <w:t>que</w:t>
      </w:r>
      <w:r>
        <w:rPr>
          <w:spacing w:val="10"/>
          <w:w w:val="110"/>
        </w:rPr>
        <w:t> </w:t>
      </w:r>
      <w:r>
        <w:rPr>
          <w:w w:val="110"/>
        </w:rPr>
        <w:t>les</w:t>
      </w:r>
      <w:r>
        <w:rPr>
          <w:spacing w:val="9"/>
          <w:w w:val="110"/>
        </w:rPr>
        <w:t> </w:t>
      </w:r>
      <w:r>
        <w:rPr>
          <w:w w:val="110"/>
        </w:rPr>
        <w:t>sea</w:t>
      </w:r>
      <w:r>
        <w:rPr>
          <w:spacing w:val="10"/>
          <w:w w:val="110"/>
        </w:rPr>
        <w:t> </w:t>
      </w:r>
      <w:r>
        <w:rPr>
          <w:w w:val="110"/>
        </w:rPr>
        <w:t>propio.</w:t>
      </w:r>
    </w:p>
    <w:p>
      <w:pPr>
        <w:pStyle w:val="BodyText"/>
        <w:spacing w:before="1"/>
        <w:ind w:left="0"/>
      </w:pPr>
    </w:p>
    <w:p>
      <w:pPr>
        <w:pStyle w:val="BodyText"/>
        <w:spacing w:line="247" w:lineRule="auto"/>
        <w:ind w:right="110"/>
        <w:jc w:val="both"/>
      </w:pPr>
      <w:r>
        <w:rPr>
          <w:w w:val="110"/>
        </w:rPr>
        <w:t>Se regula el ingreso al servicio con criterios que atienden a los fines mismos de la función pública, quedando establecido que a ella sólo deben ingresar quienes acrediten la capacidad y   las aptitudes requeridas para el buen desempeño de la función. Asimismo, se otorga mayor protección a los servidores públicos, al regular con precisión los casos y las condiciones en que pueden ser trasladados de una localidad a otra, circunstancias que el actual Estatuto no prevé, así</w:t>
      </w:r>
      <w:r>
        <w:rPr>
          <w:spacing w:val="10"/>
          <w:w w:val="110"/>
        </w:rPr>
        <w:t> </w:t>
      </w:r>
      <w:r>
        <w:rPr>
          <w:w w:val="110"/>
        </w:rPr>
        <w:t>como</w:t>
      </w:r>
      <w:r>
        <w:rPr>
          <w:spacing w:val="12"/>
          <w:w w:val="110"/>
        </w:rPr>
        <w:t> </w:t>
      </w:r>
      <w:r>
        <w:rPr>
          <w:w w:val="110"/>
        </w:rPr>
        <w:t>la</w:t>
      </w:r>
      <w:r>
        <w:rPr>
          <w:spacing w:val="11"/>
          <w:w w:val="110"/>
        </w:rPr>
        <w:t> </w:t>
      </w:r>
      <w:r>
        <w:rPr>
          <w:w w:val="110"/>
        </w:rPr>
        <w:t>normatividad</w:t>
      </w:r>
      <w:r>
        <w:rPr>
          <w:spacing w:val="11"/>
          <w:w w:val="110"/>
        </w:rPr>
        <w:t> </w:t>
      </w:r>
      <w:r>
        <w:rPr>
          <w:w w:val="110"/>
        </w:rPr>
        <w:t>relativa</w:t>
      </w:r>
      <w:r>
        <w:rPr>
          <w:spacing w:val="10"/>
          <w:w w:val="110"/>
        </w:rPr>
        <w:t> </w:t>
      </w:r>
      <w:r>
        <w:rPr>
          <w:w w:val="110"/>
        </w:rPr>
        <w:t>al</w:t>
      </w:r>
      <w:r>
        <w:rPr>
          <w:spacing w:val="11"/>
          <w:w w:val="110"/>
        </w:rPr>
        <w:t> </w:t>
      </w:r>
      <w:r>
        <w:rPr>
          <w:w w:val="110"/>
        </w:rPr>
        <w:t>sueldo</w:t>
      </w:r>
      <w:r>
        <w:rPr>
          <w:spacing w:val="12"/>
          <w:w w:val="110"/>
        </w:rPr>
        <w:t> </w:t>
      </w:r>
      <w:r>
        <w:rPr>
          <w:w w:val="110"/>
        </w:rPr>
        <w:t>y</w:t>
      </w:r>
      <w:r>
        <w:rPr>
          <w:spacing w:val="10"/>
          <w:w w:val="110"/>
        </w:rPr>
        <w:t> </w:t>
      </w:r>
      <w:r>
        <w:rPr>
          <w:w w:val="110"/>
        </w:rPr>
        <w:t>a</w:t>
      </w:r>
      <w:r>
        <w:rPr>
          <w:spacing w:val="11"/>
          <w:w w:val="110"/>
        </w:rPr>
        <w:t> </w:t>
      </w:r>
      <w:r>
        <w:rPr>
          <w:w w:val="110"/>
        </w:rPr>
        <w:t>sus</w:t>
      </w:r>
      <w:r>
        <w:rPr>
          <w:spacing w:val="10"/>
          <w:w w:val="110"/>
        </w:rPr>
        <w:t> </w:t>
      </w:r>
      <w:r>
        <w:rPr>
          <w:w w:val="110"/>
        </w:rPr>
        <w:t>protecciones</w:t>
      </w:r>
      <w:r>
        <w:rPr>
          <w:spacing w:val="11"/>
          <w:w w:val="110"/>
        </w:rPr>
        <w:t> </w:t>
      </w:r>
      <w:r>
        <w:rPr>
          <w:w w:val="110"/>
        </w:rPr>
        <w:t>legales.</w:t>
      </w:r>
    </w:p>
    <w:p>
      <w:pPr>
        <w:pStyle w:val="BodyText"/>
        <w:spacing w:before="1"/>
        <w:ind w:left="0"/>
        <w:rPr>
          <w:sz w:val="21"/>
        </w:rPr>
      </w:pPr>
    </w:p>
    <w:p>
      <w:pPr>
        <w:pStyle w:val="BodyText"/>
        <w:spacing w:line="247" w:lineRule="auto"/>
        <w:ind w:right="114"/>
        <w:jc w:val="both"/>
      </w:pPr>
      <w:r>
        <w:rPr>
          <w:w w:val="110"/>
        </w:rPr>
        <w:t>Se dispone que cada institución pública o dependencia, en razón de la naturaleza de sus funciones, fijará las condiciones generales de trabajo con intervención del sindicato. Esta situación permitirá que los servidores públicos que prestan sus servicios en condiciones relativamente distintas, puedan estar sujetos a regulaciones específicas y diferentes, logrando con ello mayor objetividad y</w:t>
      </w:r>
      <w:r>
        <w:rPr>
          <w:spacing w:val="2"/>
          <w:w w:val="110"/>
        </w:rPr>
        <w:t> </w:t>
      </w:r>
      <w:r>
        <w:rPr>
          <w:w w:val="110"/>
        </w:rPr>
        <w:t>eficiencia.</w:t>
      </w:r>
    </w:p>
    <w:p>
      <w:pPr>
        <w:pStyle w:val="BodyText"/>
        <w:ind w:left="0"/>
        <w:rPr>
          <w:sz w:val="21"/>
        </w:rPr>
      </w:pPr>
    </w:p>
    <w:p>
      <w:pPr>
        <w:pStyle w:val="BodyText"/>
        <w:spacing w:line="249" w:lineRule="auto"/>
        <w:ind w:right="124"/>
        <w:jc w:val="both"/>
      </w:pPr>
      <w:r>
        <w:rPr>
          <w:w w:val="110"/>
        </w:rPr>
        <w:t>Con respeto absoluto a la norma que señala que a trabajo y horarios iguales corresponde igual sueldo, como un acto de justicia para quienes más se esfuerzan en la tarea pública, se deja establecido que también a igual nivel de eficiencia corresponderá mismo sueldo.</w:t>
      </w:r>
    </w:p>
    <w:p>
      <w:pPr>
        <w:pStyle w:val="BodyText"/>
        <w:spacing w:before="2"/>
        <w:ind w:left="0"/>
      </w:pPr>
    </w:p>
    <w:p>
      <w:pPr>
        <w:pStyle w:val="BodyText"/>
        <w:spacing w:line="249" w:lineRule="auto"/>
        <w:ind w:right="122"/>
        <w:jc w:val="both"/>
      </w:pPr>
      <w:r>
        <w:rPr>
          <w:w w:val="110"/>
        </w:rPr>
        <w:t>Cabe destacar el reconocimiento en esta iniciativa, de que los servidores públicos reciban una prima de antigüedad al dejar de prestar sus servicios por cualquier causa, demanda reiterada  por los</w:t>
      </w:r>
      <w:r>
        <w:rPr>
          <w:spacing w:val="22"/>
          <w:w w:val="110"/>
        </w:rPr>
        <w:t> </w:t>
      </w:r>
      <w:r>
        <w:rPr>
          <w:w w:val="110"/>
        </w:rPr>
        <w:t>sindicatos.</w:t>
      </w:r>
    </w:p>
    <w:p>
      <w:pPr>
        <w:spacing w:after="0" w:line="249" w:lineRule="auto"/>
        <w:jc w:val="both"/>
        <w:sectPr>
          <w:headerReference w:type="default" r:id="rId7"/>
          <w:footerReference w:type="default" r:id="rId8"/>
          <w:pgSz w:w="12240" w:h="15840"/>
          <w:pgMar w:header="720" w:footer="1030" w:top="1680" w:bottom="1220" w:left="860" w:right="1300"/>
          <w:pgNumType w:start="2"/>
        </w:sectPr>
      </w:pPr>
    </w:p>
    <w:p>
      <w:pPr>
        <w:pStyle w:val="BodyText"/>
        <w:spacing w:before="1"/>
        <w:ind w:left="0"/>
        <w:rPr>
          <w:sz w:val="12"/>
        </w:rPr>
      </w:pPr>
    </w:p>
    <w:p>
      <w:pPr>
        <w:pStyle w:val="BodyText"/>
        <w:spacing w:line="247" w:lineRule="auto" w:before="104"/>
        <w:ind w:right="121"/>
        <w:jc w:val="both"/>
      </w:pPr>
      <w:r>
        <w:rPr>
          <w:w w:val="110"/>
        </w:rPr>
        <w:t>Sobresale en este apartado lo relativo a la jornada de trabajo y a los descansos, estipulándose  que la duración de aquélla no podrá exceder de los máximos legales y previéndose la posibilidad de distribuir las horas de trabajo de la semana, a fin de permitir a los servidores públicos del descanso del día sábado o cualquier modalidad equivalente. Por otra parte, se otorgan mayores facilidades</w:t>
      </w:r>
      <w:r>
        <w:rPr>
          <w:spacing w:val="10"/>
          <w:w w:val="110"/>
        </w:rPr>
        <w:t> </w:t>
      </w:r>
      <w:r>
        <w:rPr>
          <w:w w:val="110"/>
        </w:rPr>
        <w:t>a</w:t>
      </w:r>
      <w:r>
        <w:rPr>
          <w:spacing w:val="12"/>
          <w:w w:val="110"/>
        </w:rPr>
        <w:t> </w:t>
      </w:r>
      <w:r>
        <w:rPr>
          <w:w w:val="110"/>
        </w:rPr>
        <w:t>las</w:t>
      </w:r>
      <w:r>
        <w:rPr>
          <w:spacing w:val="11"/>
          <w:w w:val="110"/>
        </w:rPr>
        <w:t> </w:t>
      </w:r>
      <w:r>
        <w:rPr>
          <w:w w:val="110"/>
        </w:rPr>
        <w:t>servidoras</w:t>
      </w:r>
      <w:r>
        <w:rPr>
          <w:spacing w:val="10"/>
          <w:w w:val="110"/>
        </w:rPr>
        <w:t> </w:t>
      </w:r>
      <w:r>
        <w:rPr>
          <w:w w:val="110"/>
        </w:rPr>
        <w:t>públicas</w:t>
      </w:r>
      <w:r>
        <w:rPr>
          <w:spacing w:val="11"/>
          <w:w w:val="110"/>
        </w:rPr>
        <w:t> </w:t>
      </w:r>
      <w:r>
        <w:rPr>
          <w:w w:val="110"/>
        </w:rPr>
        <w:t>embarazadas</w:t>
      </w:r>
      <w:r>
        <w:rPr>
          <w:spacing w:val="11"/>
          <w:w w:val="110"/>
        </w:rPr>
        <w:t> </w:t>
      </w:r>
      <w:r>
        <w:rPr>
          <w:w w:val="110"/>
        </w:rPr>
        <w:t>para</w:t>
      </w:r>
      <w:r>
        <w:rPr>
          <w:spacing w:val="12"/>
          <w:w w:val="110"/>
        </w:rPr>
        <w:t> </w:t>
      </w:r>
      <w:r>
        <w:rPr>
          <w:w w:val="110"/>
        </w:rPr>
        <w:t>disfrutar</w:t>
      </w:r>
      <w:r>
        <w:rPr>
          <w:spacing w:val="11"/>
          <w:w w:val="110"/>
        </w:rPr>
        <w:t> </w:t>
      </w:r>
      <w:r>
        <w:rPr>
          <w:w w:val="110"/>
        </w:rPr>
        <w:t>de</w:t>
      </w:r>
      <w:r>
        <w:rPr>
          <w:spacing w:val="11"/>
          <w:w w:val="110"/>
        </w:rPr>
        <w:t> </w:t>
      </w:r>
      <w:r>
        <w:rPr>
          <w:w w:val="110"/>
        </w:rPr>
        <w:t>la</w:t>
      </w:r>
      <w:r>
        <w:rPr>
          <w:spacing w:val="12"/>
          <w:w w:val="110"/>
        </w:rPr>
        <w:t> </w:t>
      </w:r>
      <w:r>
        <w:rPr>
          <w:w w:val="110"/>
        </w:rPr>
        <w:t>licencia</w:t>
      </w:r>
      <w:r>
        <w:rPr>
          <w:spacing w:val="11"/>
          <w:w w:val="110"/>
        </w:rPr>
        <w:t> </w:t>
      </w:r>
      <w:r>
        <w:rPr>
          <w:w w:val="110"/>
        </w:rPr>
        <w:t>correspondiente.</w:t>
      </w:r>
    </w:p>
    <w:p>
      <w:pPr>
        <w:pStyle w:val="BodyText"/>
        <w:ind w:left="0"/>
        <w:rPr>
          <w:sz w:val="21"/>
        </w:rPr>
      </w:pPr>
    </w:p>
    <w:p>
      <w:pPr>
        <w:pStyle w:val="BodyText"/>
        <w:spacing w:line="247" w:lineRule="auto"/>
        <w:ind w:right="118"/>
        <w:jc w:val="both"/>
      </w:pPr>
      <w:r>
        <w:rPr>
          <w:w w:val="110"/>
        </w:rPr>
        <w:t>Asimismo, se incorporan al texto de la iniciativa de ley aquellos beneficios de que ya disfrutan, de hecho, los servidores públicos como son los correspondientes  al  aguinaldo,  prima vacacional, prima por permanencia en el servicio, y el pago del 25% adicional por trabajar el día domingo,</w:t>
      </w:r>
      <w:r>
        <w:rPr>
          <w:spacing w:val="12"/>
          <w:w w:val="110"/>
        </w:rPr>
        <w:t> </w:t>
      </w:r>
      <w:r>
        <w:rPr>
          <w:w w:val="110"/>
        </w:rPr>
        <w:t>los</w:t>
      </w:r>
      <w:r>
        <w:rPr>
          <w:spacing w:val="10"/>
          <w:w w:val="110"/>
        </w:rPr>
        <w:t> </w:t>
      </w:r>
      <w:r>
        <w:rPr>
          <w:w w:val="110"/>
        </w:rPr>
        <w:t>cuales</w:t>
      </w:r>
      <w:r>
        <w:rPr>
          <w:spacing w:val="10"/>
          <w:w w:val="110"/>
        </w:rPr>
        <w:t> </w:t>
      </w:r>
      <w:r>
        <w:rPr>
          <w:w w:val="110"/>
        </w:rPr>
        <w:t>no</w:t>
      </w:r>
      <w:r>
        <w:rPr>
          <w:spacing w:val="12"/>
          <w:w w:val="110"/>
        </w:rPr>
        <w:t> </w:t>
      </w:r>
      <w:r>
        <w:rPr>
          <w:w w:val="110"/>
        </w:rPr>
        <w:t>se</w:t>
      </w:r>
      <w:r>
        <w:rPr>
          <w:spacing w:val="10"/>
          <w:w w:val="110"/>
        </w:rPr>
        <w:t> </w:t>
      </w:r>
      <w:r>
        <w:rPr>
          <w:w w:val="110"/>
        </w:rPr>
        <w:t>encuentran</w:t>
      </w:r>
      <w:r>
        <w:rPr>
          <w:spacing w:val="11"/>
          <w:w w:val="110"/>
        </w:rPr>
        <w:t> </w:t>
      </w:r>
      <w:r>
        <w:rPr>
          <w:w w:val="110"/>
        </w:rPr>
        <w:t>establecidos</w:t>
      </w:r>
      <w:r>
        <w:rPr>
          <w:spacing w:val="10"/>
          <w:w w:val="110"/>
        </w:rPr>
        <w:t> </w:t>
      </w:r>
      <w:r>
        <w:rPr>
          <w:w w:val="110"/>
        </w:rPr>
        <w:t>en</w:t>
      </w:r>
      <w:r>
        <w:rPr>
          <w:spacing w:val="11"/>
          <w:w w:val="110"/>
        </w:rPr>
        <w:t> </w:t>
      </w:r>
      <w:r>
        <w:rPr>
          <w:w w:val="110"/>
        </w:rPr>
        <w:t>el</w:t>
      </w:r>
      <w:r>
        <w:rPr>
          <w:spacing w:val="11"/>
          <w:w w:val="110"/>
        </w:rPr>
        <w:t> </w:t>
      </w:r>
      <w:r>
        <w:rPr>
          <w:w w:val="110"/>
        </w:rPr>
        <w:t>Estatuto</w:t>
      </w:r>
      <w:r>
        <w:rPr>
          <w:spacing w:val="12"/>
          <w:w w:val="110"/>
        </w:rPr>
        <w:t> </w:t>
      </w:r>
      <w:r>
        <w:rPr>
          <w:w w:val="110"/>
        </w:rPr>
        <w:t>vigente.</w:t>
      </w:r>
    </w:p>
    <w:p>
      <w:pPr>
        <w:pStyle w:val="BodyText"/>
        <w:spacing w:before="10"/>
        <w:ind w:left="0"/>
      </w:pPr>
    </w:p>
    <w:p>
      <w:pPr>
        <w:pStyle w:val="BodyText"/>
        <w:spacing w:line="247" w:lineRule="auto"/>
        <w:ind w:right="119"/>
        <w:jc w:val="both"/>
      </w:pPr>
      <w:r>
        <w:rPr>
          <w:w w:val="110"/>
        </w:rPr>
        <w:t>Se integran en un solo capítulo los derechos y las obligaciones de los servidores públicos, de  cuyo incumplimiento se derivan las causas de rescisión de las relaciones laborales, señalando, igualmente, las causas de terminación y de suspensión de las mismas, con lo cual, al propio tiempo que quedan expresamente determinados los derechos de los servidores públicos,  también lo están sus obligaciones para evitar vaguedades, confusiones u omisiones que provoquen</w:t>
      </w:r>
      <w:r>
        <w:rPr>
          <w:spacing w:val="9"/>
          <w:w w:val="110"/>
        </w:rPr>
        <w:t> </w:t>
      </w:r>
      <w:r>
        <w:rPr>
          <w:w w:val="110"/>
        </w:rPr>
        <w:t>inequidades</w:t>
      </w:r>
      <w:r>
        <w:rPr>
          <w:spacing w:val="9"/>
          <w:w w:val="110"/>
        </w:rPr>
        <w:t> </w:t>
      </w:r>
      <w:r>
        <w:rPr>
          <w:w w:val="110"/>
        </w:rPr>
        <w:t>para</w:t>
      </w:r>
      <w:r>
        <w:rPr>
          <w:spacing w:val="10"/>
          <w:w w:val="110"/>
        </w:rPr>
        <w:t> </w:t>
      </w:r>
      <w:r>
        <w:rPr>
          <w:w w:val="110"/>
        </w:rPr>
        <w:t>la</w:t>
      </w:r>
      <w:r>
        <w:rPr>
          <w:spacing w:val="10"/>
          <w:w w:val="110"/>
        </w:rPr>
        <w:t> </w:t>
      </w:r>
      <w:r>
        <w:rPr>
          <w:w w:val="110"/>
        </w:rPr>
        <w:t>institución</w:t>
      </w:r>
      <w:r>
        <w:rPr>
          <w:spacing w:val="9"/>
          <w:w w:val="110"/>
        </w:rPr>
        <w:t> </w:t>
      </w:r>
      <w:r>
        <w:rPr>
          <w:w w:val="110"/>
        </w:rPr>
        <w:t>pública</w:t>
      </w:r>
      <w:r>
        <w:rPr>
          <w:spacing w:val="10"/>
          <w:w w:val="110"/>
        </w:rPr>
        <w:t> </w:t>
      </w:r>
      <w:r>
        <w:rPr>
          <w:w w:val="110"/>
        </w:rPr>
        <w:t>o,</w:t>
      </w:r>
      <w:r>
        <w:rPr>
          <w:spacing w:val="11"/>
          <w:w w:val="110"/>
        </w:rPr>
        <w:t> </w:t>
      </w:r>
      <w:r>
        <w:rPr>
          <w:w w:val="110"/>
        </w:rPr>
        <w:t>incluso,</w:t>
      </w:r>
      <w:r>
        <w:rPr>
          <w:spacing w:val="11"/>
          <w:w w:val="110"/>
        </w:rPr>
        <w:t> </w:t>
      </w:r>
      <w:r>
        <w:rPr>
          <w:w w:val="110"/>
        </w:rPr>
        <w:t>para</w:t>
      </w:r>
      <w:r>
        <w:rPr>
          <w:spacing w:val="9"/>
          <w:w w:val="110"/>
        </w:rPr>
        <w:t> </w:t>
      </w:r>
      <w:r>
        <w:rPr>
          <w:w w:val="110"/>
        </w:rPr>
        <w:t>los</w:t>
      </w:r>
      <w:r>
        <w:rPr>
          <w:spacing w:val="9"/>
          <w:w w:val="110"/>
        </w:rPr>
        <w:t> </w:t>
      </w:r>
      <w:r>
        <w:rPr>
          <w:w w:val="110"/>
        </w:rPr>
        <w:t>propios</w:t>
      </w:r>
      <w:r>
        <w:rPr>
          <w:spacing w:val="9"/>
          <w:w w:val="110"/>
        </w:rPr>
        <w:t> </w:t>
      </w:r>
      <w:r>
        <w:rPr>
          <w:w w:val="110"/>
        </w:rPr>
        <w:t>servidores.</w:t>
      </w:r>
    </w:p>
    <w:p>
      <w:pPr>
        <w:pStyle w:val="BodyText"/>
        <w:spacing w:before="2"/>
        <w:ind w:left="0"/>
        <w:rPr>
          <w:sz w:val="21"/>
        </w:rPr>
      </w:pPr>
    </w:p>
    <w:p>
      <w:pPr>
        <w:pStyle w:val="BodyText"/>
        <w:spacing w:line="247" w:lineRule="auto"/>
        <w:ind w:right="119"/>
        <w:jc w:val="both"/>
      </w:pPr>
      <w:r>
        <w:rPr>
          <w:w w:val="110"/>
        </w:rPr>
        <w:t>Se incorporan en este apartado nuevas obligaciones a cargo de las instituciones públicas no contempladas en el Estatuto, cuyo cumplimiento beneficia directamente a los servidores públicos y redunda en el mejoramiento de la calidad de los servicios que se prestan. Entre    éstas:</w:t>
      </w:r>
      <w:r>
        <w:rPr>
          <w:spacing w:val="12"/>
          <w:w w:val="110"/>
        </w:rPr>
        <w:t> </w:t>
      </w:r>
      <w:r>
        <w:rPr>
          <w:w w:val="110"/>
        </w:rPr>
        <w:t>programas</w:t>
      </w:r>
      <w:r>
        <w:rPr>
          <w:spacing w:val="11"/>
          <w:w w:val="110"/>
        </w:rPr>
        <w:t> </w:t>
      </w:r>
      <w:r>
        <w:rPr>
          <w:w w:val="110"/>
        </w:rPr>
        <w:t>de</w:t>
      </w:r>
      <w:r>
        <w:rPr>
          <w:spacing w:val="11"/>
          <w:w w:val="110"/>
        </w:rPr>
        <w:t> </w:t>
      </w:r>
      <w:r>
        <w:rPr>
          <w:w w:val="110"/>
        </w:rPr>
        <w:t>becas,</w:t>
      </w:r>
      <w:r>
        <w:rPr>
          <w:spacing w:val="12"/>
          <w:w w:val="110"/>
        </w:rPr>
        <w:t> </w:t>
      </w:r>
      <w:r>
        <w:rPr>
          <w:w w:val="110"/>
        </w:rPr>
        <w:t>de</w:t>
      </w:r>
      <w:r>
        <w:rPr>
          <w:spacing w:val="11"/>
          <w:w w:val="110"/>
        </w:rPr>
        <w:t> </w:t>
      </w:r>
      <w:r>
        <w:rPr>
          <w:w w:val="110"/>
        </w:rPr>
        <w:t>capacitación</w:t>
      </w:r>
      <w:r>
        <w:rPr>
          <w:spacing w:val="12"/>
          <w:w w:val="110"/>
        </w:rPr>
        <w:t> </w:t>
      </w:r>
      <w:r>
        <w:rPr>
          <w:w w:val="110"/>
        </w:rPr>
        <w:t>y</w:t>
      </w:r>
      <w:r>
        <w:rPr>
          <w:spacing w:val="12"/>
          <w:w w:val="110"/>
        </w:rPr>
        <w:t> </w:t>
      </w:r>
      <w:r>
        <w:rPr>
          <w:w w:val="110"/>
        </w:rPr>
        <w:t>de</w:t>
      </w:r>
      <w:r>
        <w:rPr>
          <w:spacing w:val="10"/>
          <w:w w:val="110"/>
        </w:rPr>
        <w:t> </w:t>
      </w:r>
      <w:r>
        <w:rPr>
          <w:w w:val="110"/>
        </w:rPr>
        <w:t>estímulos</w:t>
      </w:r>
      <w:r>
        <w:rPr>
          <w:spacing w:val="11"/>
          <w:w w:val="110"/>
        </w:rPr>
        <w:t> </w:t>
      </w:r>
      <w:r>
        <w:rPr>
          <w:w w:val="110"/>
        </w:rPr>
        <w:t>y</w:t>
      </w:r>
      <w:r>
        <w:rPr>
          <w:spacing w:val="12"/>
          <w:w w:val="110"/>
        </w:rPr>
        <w:t> </w:t>
      </w:r>
      <w:r>
        <w:rPr>
          <w:w w:val="110"/>
        </w:rPr>
        <w:t>recompensas.</w:t>
      </w:r>
    </w:p>
    <w:p>
      <w:pPr>
        <w:pStyle w:val="BodyText"/>
        <w:spacing w:before="10"/>
        <w:ind w:left="0"/>
      </w:pPr>
    </w:p>
    <w:p>
      <w:pPr>
        <w:pStyle w:val="BodyText"/>
        <w:spacing w:line="247" w:lineRule="auto"/>
        <w:ind w:right="113"/>
        <w:jc w:val="both"/>
      </w:pPr>
      <w:r>
        <w:rPr>
          <w:w w:val="110"/>
        </w:rPr>
        <w:t>Resalta, por su importancia, el que, con un criterio socialmente actualizado, se establezca el sistema de profesionalización del servidor público, aplicable tanto a los servidores públicos generales como a la mayoría de los de confianza, como un objetivo fundamental del gobierno a mi cargo. Este sistema parte del reconocimiento de que a él deben ingresar sólo los aspirantes más calificados, garantizándoles su estabilidad y movilidad laborales, de acuerdo  a  su  desarrollo y aportaciones en el servicio, previéndose la integración y funcionamiento de sendas comisiones</w:t>
      </w:r>
      <w:r>
        <w:rPr>
          <w:spacing w:val="10"/>
          <w:w w:val="110"/>
        </w:rPr>
        <w:t> </w:t>
      </w:r>
      <w:r>
        <w:rPr>
          <w:w w:val="110"/>
        </w:rPr>
        <w:t>mixtas,</w:t>
      </w:r>
      <w:r>
        <w:rPr>
          <w:spacing w:val="12"/>
          <w:w w:val="110"/>
        </w:rPr>
        <w:t> </w:t>
      </w:r>
      <w:r>
        <w:rPr>
          <w:w w:val="110"/>
        </w:rPr>
        <w:t>con</w:t>
      </w:r>
      <w:r>
        <w:rPr>
          <w:spacing w:val="11"/>
          <w:w w:val="110"/>
        </w:rPr>
        <w:t> </w:t>
      </w:r>
      <w:r>
        <w:rPr>
          <w:w w:val="110"/>
        </w:rPr>
        <w:t>la</w:t>
      </w:r>
      <w:r>
        <w:rPr>
          <w:spacing w:val="11"/>
          <w:w w:val="110"/>
        </w:rPr>
        <w:t> </w:t>
      </w:r>
      <w:r>
        <w:rPr>
          <w:w w:val="110"/>
        </w:rPr>
        <w:t>participación</w:t>
      </w:r>
      <w:r>
        <w:rPr>
          <w:spacing w:val="10"/>
          <w:w w:val="110"/>
        </w:rPr>
        <w:t> </w:t>
      </w:r>
      <w:r>
        <w:rPr>
          <w:w w:val="110"/>
        </w:rPr>
        <w:t>de</w:t>
      </w:r>
      <w:r>
        <w:rPr>
          <w:spacing w:val="10"/>
          <w:w w:val="110"/>
        </w:rPr>
        <w:t> </w:t>
      </w:r>
      <w:r>
        <w:rPr>
          <w:w w:val="110"/>
        </w:rPr>
        <w:t>los</w:t>
      </w:r>
      <w:r>
        <w:rPr>
          <w:spacing w:val="10"/>
          <w:w w:val="110"/>
        </w:rPr>
        <w:t> </w:t>
      </w:r>
      <w:r>
        <w:rPr>
          <w:w w:val="110"/>
        </w:rPr>
        <w:t>servidores</w:t>
      </w:r>
      <w:r>
        <w:rPr>
          <w:spacing w:val="10"/>
          <w:w w:val="110"/>
        </w:rPr>
        <w:t> </w:t>
      </w:r>
      <w:r>
        <w:rPr>
          <w:w w:val="110"/>
        </w:rPr>
        <w:t>públicos.</w:t>
      </w:r>
    </w:p>
    <w:p>
      <w:pPr>
        <w:pStyle w:val="BodyText"/>
        <w:ind w:left="0"/>
        <w:rPr>
          <w:sz w:val="21"/>
        </w:rPr>
      </w:pPr>
    </w:p>
    <w:p>
      <w:pPr>
        <w:pStyle w:val="BodyText"/>
        <w:spacing w:line="247" w:lineRule="auto"/>
        <w:ind w:right="117"/>
        <w:jc w:val="both"/>
      </w:pPr>
      <w:r>
        <w:rPr>
          <w:w w:val="110"/>
        </w:rPr>
        <w:t>Con el propósito de garantizar la salud y la vida de los servidores públicos, así como para prevenir y reducir las probabilidades de riesgos de trabajo, se regula ampliamente sobre la seguridad e higiene en el trabajo, imponiendo a las instituciones públicas la adopción de medidas concretas para la atención de este importante rubro; asimismo, se prevé la integración  y funcionamiento de comisiones mixtas de seguridad e higiene en las que los  servidores  públicos tendrán participación</w:t>
      </w:r>
      <w:r>
        <w:rPr>
          <w:spacing w:val="32"/>
          <w:w w:val="110"/>
        </w:rPr>
        <w:t> </w:t>
      </w:r>
      <w:r>
        <w:rPr>
          <w:w w:val="110"/>
        </w:rPr>
        <w:t>directa.</w:t>
      </w:r>
    </w:p>
    <w:p>
      <w:pPr>
        <w:pStyle w:val="BodyText"/>
        <w:spacing w:before="1"/>
        <w:ind w:left="0"/>
        <w:rPr>
          <w:sz w:val="21"/>
        </w:rPr>
      </w:pPr>
    </w:p>
    <w:p>
      <w:pPr>
        <w:pStyle w:val="BodyText"/>
        <w:spacing w:line="249" w:lineRule="auto"/>
        <w:ind w:right="116"/>
        <w:jc w:val="both"/>
      </w:pPr>
      <w:r>
        <w:rPr>
          <w:w w:val="110"/>
        </w:rPr>
        <w:t>En términos generales, en esta parte se amplía, de manera sustancial, la participación de los trabajadores en todos aquellos aspectos que tienen que ver con su desarrollo, profesionalización y seguridad, lo que implica, simultáneamente, la asunción, por parte de las instituciones públicas, de responsabilidades sociales no planteadas</w:t>
      </w:r>
      <w:r>
        <w:rPr>
          <w:spacing w:val="13"/>
          <w:w w:val="110"/>
        </w:rPr>
        <w:t> </w:t>
      </w:r>
      <w:r>
        <w:rPr>
          <w:w w:val="110"/>
        </w:rPr>
        <w:t>anteriormente.</w:t>
      </w:r>
    </w:p>
    <w:p>
      <w:pPr>
        <w:pStyle w:val="BodyText"/>
        <w:spacing w:before="2"/>
        <w:ind w:left="0"/>
      </w:pPr>
    </w:p>
    <w:p>
      <w:pPr>
        <w:pStyle w:val="BodyText"/>
        <w:spacing w:line="249" w:lineRule="auto"/>
        <w:ind w:right="116"/>
        <w:jc w:val="both"/>
      </w:pPr>
      <w:r>
        <w:rPr>
          <w:w w:val="110"/>
        </w:rPr>
        <w:t>Con profundo respeto al derecho constitucional que asiste a los servidores públicos generales para agruparse en organizaciones sindicales que puedan ocuparse de velar por el mejoramiento  y defensa de sus intereses comunes, se establecen las bases generales y criterios para la organización y funcionamiento general de los</w:t>
      </w:r>
      <w:r>
        <w:rPr>
          <w:spacing w:val="8"/>
          <w:w w:val="110"/>
        </w:rPr>
        <w:t> </w:t>
      </w:r>
      <w:r>
        <w:rPr>
          <w:w w:val="110"/>
        </w:rPr>
        <w:t>sindicatos.</w:t>
      </w:r>
    </w:p>
    <w:p>
      <w:pPr>
        <w:pStyle w:val="BodyText"/>
        <w:spacing w:before="1"/>
        <w:ind w:left="0"/>
      </w:pPr>
    </w:p>
    <w:p>
      <w:pPr>
        <w:pStyle w:val="BodyText"/>
        <w:spacing w:line="247" w:lineRule="auto"/>
        <w:ind w:right="115"/>
        <w:jc w:val="both"/>
      </w:pPr>
      <w:r>
        <w:rPr>
          <w:w w:val="110"/>
        </w:rPr>
        <w:t>Siguiendo las bases establecidas en el artículo 123 constitucional, se respeta el derecho  de huelga que los servidores públicos generales podrán ejercer bajo los requisitos y el  procedimiento que al respecto se señalan. Este derecho inalienable de los servidores públicos se conjuga</w:t>
      </w:r>
      <w:r>
        <w:rPr>
          <w:spacing w:val="19"/>
          <w:w w:val="110"/>
        </w:rPr>
        <w:t> </w:t>
      </w:r>
      <w:r>
        <w:rPr>
          <w:w w:val="110"/>
        </w:rPr>
        <w:t>con</w:t>
      </w:r>
      <w:r>
        <w:rPr>
          <w:spacing w:val="22"/>
          <w:w w:val="110"/>
        </w:rPr>
        <w:t> </w:t>
      </w:r>
      <w:r>
        <w:rPr>
          <w:w w:val="110"/>
        </w:rPr>
        <w:t>el</w:t>
      </w:r>
      <w:r>
        <w:rPr>
          <w:spacing w:val="20"/>
          <w:w w:val="110"/>
        </w:rPr>
        <w:t> </w:t>
      </w:r>
      <w:r>
        <w:rPr>
          <w:w w:val="110"/>
        </w:rPr>
        <w:t>deber</w:t>
      </w:r>
      <w:r>
        <w:rPr>
          <w:spacing w:val="20"/>
          <w:w w:val="110"/>
        </w:rPr>
        <w:t> </w:t>
      </w:r>
      <w:r>
        <w:rPr>
          <w:w w:val="110"/>
        </w:rPr>
        <w:t>indeclinable</w:t>
      </w:r>
      <w:r>
        <w:rPr>
          <w:spacing w:val="20"/>
          <w:w w:val="110"/>
        </w:rPr>
        <w:t> </w:t>
      </w:r>
      <w:r>
        <w:rPr>
          <w:w w:val="110"/>
        </w:rPr>
        <w:t>que</w:t>
      </w:r>
      <w:r>
        <w:rPr>
          <w:spacing w:val="22"/>
          <w:w w:val="110"/>
        </w:rPr>
        <w:t> </w:t>
      </w:r>
      <w:r>
        <w:rPr>
          <w:w w:val="110"/>
        </w:rPr>
        <w:t>el</w:t>
      </w:r>
      <w:r>
        <w:rPr>
          <w:spacing w:val="20"/>
          <w:w w:val="110"/>
        </w:rPr>
        <w:t> </w:t>
      </w:r>
      <w:r>
        <w:rPr>
          <w:w w:val="110"/>
        </w:rPr>
        <w:t>Estado</w:t>
      </w:r>
      <w:r>
        <w:rPr>
          <w:spacing w:val="23"/>
          <w:w w:val="110"/>
        </w:rPr>
        <w:t> </w:t>
      </w:r>
      <w:r>
        <w:rPr>
          <w:w w:val="110"/>
        </w:rPr>
        <w:t>y</w:t>
      </w:r>
      <w:r>
        <w:rPr>
          <w:spacing w:val="20"/>
          <w:w w:val="110"/>
        </w:rPr>
        <w:t> </w:t>
      </w:r>
      <w:r>
        <w:rPr>
          <w:w w:val="110"/>
        </w:rPr>
        <w:t>los</w:t>
      </w:r>
      <w:r>
        <w:rPr>
          <w:spacing w:val="19"/>
          <w:w w:val="110"/>
        </w:rPr>
        <w:t> </w:t>
      </w:r>
      <w:r>
        <w:rPr>
          <w:w w:val="110"/>
        </w:rPr>
        <w:t>municipios</w:t>
      </w:r>
      <w:r>
        <w:rPr>
          <w:spacing w:val="19"/>
          <w:w w:val="110"/>
        </w:rPr>
        <w:t> </w:t>
      </w:r>
      <w:r>
        <w:rPr>
          <w:w w:val="110"/>
        </w:rPr>
        <w:t>tienen</w:t>
      </w:r>
      <w:r>
        <w:rPr>
          <w:spacing w:val="23"/>
          <w:w w:val="110"/>
        </w:rPr>
        <w:t> </w:t>
      </w:r>
      <w:r>
        <w:rPr>
          <w:w w:val="110"/>
        </w:rPr>
        <w:t>para</w:t>
      </w:r>
      <w:r>
        <w:rPr>
          <w:spacing w:val="19"/>
          <w:w w:val="110"/>
        </w:rPr>
        <w:t> </w:t>
      </w:r>
      <w:r>
        <w:rPr>
          <w:w w:val="110"/>
        </w:rPr>
        <w:t>con</w:t>
      </w:r>
      <w:r>
        <w:rPr>
          <w:spacing w:val="20"/>
          <w:w w:val="110"/>
        </w:rPr>
        <w:t> </w:t>
      </w:r>
      <w:r>
        <w:rPr>
          <w:w w:val="110"/>
        </w:rPr>
        <w:t>la</w:t>
      </w:r>
      <w:r>
        <w:rPr>
          <w:spacing w:val="20"/>
          <w:w w:val="110"/>
        </w:rPr>
        <w:t> </w:t>
      </w:r>
      <w:r>
        <w:rPr>
          <w:w w:val="110"/>
        </w:rPr>
        <w:t>población,</w:t>
      </w:r>
    </w:p>
    <w:p>
      <w:pPr>
        <w:spacing w:after="0" w:line="247" w:lineRule="auto"/>
        <w:jc w:val="both"/>
        <w:sectPr>
          <w:pgSz w:w="12240" w:h="15840"/>
          <w:pgMar w:header="720" w:footer="1030" w:top="1680" w:bottom="1220" w:left="860" w:right="1300"/>
        </w:sectPr>
      </w:pPr>
    </w:p>
    <w:p>
      <w:pPr>
        <w:pStyle w:val="BodyText"/>
        <w:spacing w:line="247" w:lineRule="auto" w:before="7"/>
        <w:ind w:right="120"/>
        <w:jc w:val="both"/>
      </w:pPr>
      <w:r>
        <w:rPr>
          <w:w w:val="110"/>
        </w:rPr>
        <w:t>que es la prestación de los servicios públicos, los que por su naturaleza no se deben dejar de prestar.</w:t>
      </w:r>
    </w:p>
    <w:p>
      <w:pPr>
        <w:pStyle w:val="BodyText"/>
        <w:spacing w:before="10"/>
        <w:ind w:left="0"/>
      </w:pPr>
    </w:p>
    <w:p>
      <w:pPr>
        <w:pStyle w:val="BodyText"/>
        <w:spacing w:line="247" w:lineRule="auto"/>
        <w:ind w:right="117"/>
        <w:jc w:val="both"/>
      </w:pPr>
      <w:r>
        <w:rPr>
          <w:w w:val="110"/>
        </w:rPr>
        <w:t>Considerando que los Tribunales son las instancias que dirimen las controversias que se  suscitan con motivo de la observancia de la ley, al Tribunal Estatal de Conciliación y Arbitraje    se le regula con todo detenimiento para mejorar su funcionamiento y atender de manera pronta y expedita los conflictos que se presenten entre las instituciones públicas y sus servidores públicos,</w:t>
      </w:r>
      <w:r>
        <w:rPr>
          <w:spacing w:val="10"/>
          <w:w w:val="110"/>
        </w:rPr>
        <w:t> </w:t>
      </w:r>
      <w:r>
        <w:rPr>
          <w:w w:val="110"/>
        </w:rPr>
        <w:t>así</w:t>
      </w:r>
      <w:r>
        <w:rPr>
          <w:spacing w:val="11"/>
          <w:w w:val="110"/>
        </w:rPr>
        <w:t> </w:t>
      </w:r>
      <w:r>
        <w:rPr>
          <w:w w:val="110"/>
        </w:rPr>
        <w:t>como</w:t>
      </w:r>
      <w:r>
        <w:rPr>
          <w:spacing w:val="12"/>
          <w:w w:val="110"/>
        </w:rPr>
        <w:t> </w:t>
      </w:r>
      <w:r>
        <w:rPr>
          <w:w w:val="110"/>
        </w:rPr>
        <w:t>los</w:t>
      </w:r>
      <w:r>
        <w:rPr>
          <w:spacing w:val="10"/>
          <w:w w:val="110"/>
        </w:rPr>
        <w:t> </w:t>
      </w:r>
      <w:r>
        <w:rPr>
          <w:w w:val="110"/>
        </w:rPr>
        <w:t>conflictos</w:t>
      </w:r>
      <w:r>
        <w:rPr>
          <w:spacing w:val="10"/>
          <w:w w:val="110"/>
        </w:rPr>
        <w:t> </w:t>
      </w:r>
      <w:r>
        <w:rPr>
          <w:w w:val="110"/>
        </w:rPr>
        <w:t>internos</w:t>
      </w:r>
      <w:r>
        <w:rPr>
          <w:spacing w:val="10"/>
          <w:w w:val="110"/>
        </w:rPr>
        <w:t> </w:t>
      </w:r>
      <w:r>
        <w:rPr>
          <w:w w:val="110"/>
        </w:rPr>
        <w:t>sindicales</w:t>
      </w:r>
      <w:r>
        <w:rPr>
          <w:spacing w:val="10"/>
          <w:w w:val="110"/>
        </w:rPr>
        <w:t> </w:t>
      </w:r>
      <w:r>
        <w:rPr>
          <w:w w:val="110"/>
        </w:rPr>
        <w:t>y</w:t>
      </w:r>
      <w:r>
        <w:rPr>
          <w:spacing w:val="11"/>
          <w:w w:val="110"/>
        </w:rPr>
        <w:t> </w:t>
      </w:r>
      <w:r>
        <w:rPr>
          <w:w w:val="110"/>
        </w:rPr>
        <w:t>los</w:t>
      </w:r>
      <w:r>
        <w:rPr>
          <w:spacing w:val="10"/>
          <w:w w:val="110"/>
        </w:rPr>
        <w:t> </w:t>
      </w:r>
      <w:r>
        <w:rPr>
          <w:w w:val="110"/>
        </w:rPr>
        <w:t>intersindicales.</w:t>
      </w:r>
    </w:p>
    <w:p>
      <w:pPr>
        <w:pStyle w:val="BodyText"/>
        <w:spacing w:before="11"/>
        <w:ind w:left="0"/>
      </w:pPr>
    </w:p>
    <w:p>
      <w:pPr>
        <w:pStyle w:val="BodyText"/>
        <w:spacing w:line="247" w:lineRule="auto"/>
        <w:ind w:right="114"/>
        <w:jc w:val="both"/>
      </w:pPr>
      <w:r>
        <w:rPr>
          <w:w w:val="110"/>
        </w:rPr>
        <w:t>Se amplían los requisitos para ser Presidente del Tribunal estableciéndose que éste deberá ser licenciado en derecho, con cinco años de ejercicio profesional, haberse distinguido en estudios del trabajo o de la seguridad social y gozar de buena reputación, a fin de garantizar que la impartición de la justicia laboral esté a cargo de profesionales honorables.</w:t>
      </w:r>
    </w:p>
    <w:p>
      <w:pPr>
        <w:pStyle w:val="BodyText"/>
        <w:spacing w:before="10"/>
        <w:ind w:left="0"/>
      </w:pPr>
    </w:p>
    <w:p>
      <w:pPr>
        <w:pStyle w:val="BodyText"/>
        <w:spacing w:line="247" w:lineRule="auto" w:before="1"/>
        <w:ind w:right="112"/>
        <w:jc w:val="both"/>
      </w:pPr>
      <w:r>
        <w:rPr>
          <w:w w:val="110"/>
        </w:rPr>
        <w:t>Tomando en consideración las peculiaridades del servicio público que el Estado y  los  municipios prestan y la naturaleza de las relaciones laborales que tienen con sus servidores públicos, se introduce un apartado especial para regular las etapas procesales, con las modalidades conforme a las cuales se tramitarán y resolverán </w:t>
      </w:r>
      <w:r>
        <w:rPr>
          <w:spacing w:val="2"/>
          <w:w w:val="110"/>
        </w:rPr>
        <w:t>los </w:t>
      </w:r>
      <w:r>
        <w:rPr>
          <w:w w:val="110"/>
        </w:rPr>
        <w:t>asuntos laborales,  remitiéndose a la supletoriedad de la Ley Federal del Trabajo sólo en aquellos aspectos procesales que no</w:t>
      </w:r>
      <w:r>
        <w:rPr>
          <w:spacing w:val="22"/>
          <w:w w:val="110"/>
        </w:rPr>
        <w:t> </w:t>
      </w:r>
      <w:r>
        <w:rPr>
          <w:w w:val="110"/>
        </w:rPr>
        <w:t>se contemplan en esta iniciativa.</w:t>
      </w:r>
    </w:p>
    <w:p>
      <w:pPr>
        <w:pStyle w:val="BodyText"/>
        <w:spacing w:before="9"/>
        <w:ind w:left="0"/>
      </w:pPr>
    </w:p>
    <w:p>
      <w:pPr>
        <w:pStyle w:val="BodyText"/>
        <w:spacing w:line="249" w:lineRule="auto" w:before="1"/>
        <w:ind w:right="114"/>
        <w:jc w:val="both"/>
      </w:pPr>
      <w:r>
        <w:rPr>
          <w:w w:val="110"/>
        </w:rPr>
        <w:t>Por otro lado, se prevén peculiaridades para el caso de que sea necesaria la ejecución forzosa de un laudo condenatorio, contemplándose el embargo de cantidades líquidas, partidas presupuestales o participaciones, y no de bienes muebles o inmuebles de las instituciones públicas destinados a la prestación de los servicios públicos que se brindan a la</w:t>
      </w:r>
    </w:p>
    <w:p>
      <w:pPr>
        <w:pStyle w:val="BodyText"/>
        <w:ind w:left="0"/>
      </w:pPr>
    </w:p>
    <w:p>
      <w:pPr>
        <w:pStyle w:val="BodyText"/>
        <w:spacing w:line="249" w:lineRule="auto" w:before="1"/>
        <w:ind w:right="116"/>
        <w:jc w:val="both"/>
      </w:pPr>
      <w:r>
        <w:rPr>
          <w:w w:val="110"/>
        </w:rPr>
        <w:t>El proceso de modernización y simplificación administrativa que el gobierno a mi cargo emprendió desde el inicio de la gestión, debe llegar a todos los ámbitos de la administración  para garantizar eficiencia y honestidad; en este sentido, el relativo a la administración y desarrollo de los servidores públicos resulta imprescindible, dado que ningún avance puede lograrse sin contar con su participación</w:t>
      </w:r>
      <w:r>
        <w:rPr>
          <w:spacing w:val="12"/>
          <w:w w:val="110"/>
        </w:rPr>
        <w:t> </w:t>
      </w:r>
      <w:r>
        <w:rPr>
          <w:w w:val="110"/>
        </w:rPr>
        <w:t>activa.</w:t>
      </w:r>
    </w:p>
    <w:p>
      <w:pPr>
        <w:pStyle w:val="BodyText"/>
        <w:ind w:left="0"/>
      </w:pPr>
    </w:p>
    <w:p>
      <w:pPr>
        <w:pStyle w:val="BodyText"/>
        <w:spacing w:line="247" w:lineRule="auto"/>
        <w:ind w:right="111"/>
        <w:jc w:val="both"/>
      </w:pPr>
      <w:r>
        <w:rPr>
          <w:w w:val="110"/>
        </w:rPr>
        <w:t>Por lo anterior, someto a la consideración de esta H. Soberanía una iniciativa de ley innovadora en la materia, de contenido profundamente social, que encuentra inspiración en la vocación de nuestro régimen democrático por ampliar  los espacios de derechos laborales,  cuyos avances  nos honran y de cuyos logros no pueden ni deben quedar marginados los servidores públicos estatales y municipales, y que contiene las inquietudes y demandas que han expresado las organizaciones sindicales del</w:t>
      </w:r>
      <w:r>
        <w:rPr>
          <w:spacing w:val="32"/>
          <w:w w:val="110"/>
        </w:rPr>
        <w:t> </w:t>
      </w:r>
      <w:r>
        <w:rPr>
          <w:w w:val="110"/>
        </w:rPr>
        <w:t>estado.</w:t>
      </w:r>
    </w:p>
    <w:p>
      <w:pPr>
        <w:pStyle w:val="BodyText"/>
        <w:spacing w:before="1"/>
        <w:ind w:left="0"/>
        <w:rPr>
          <w:sz w:val="21"/>
        </w:rPr>
      </w:pPr>
    </w:p>
    <w:p>
      <w:pPr>
        <w:pStyle w:val="BodyText"/>
        <w:spacing w:line="249" w:lineRule="auto"/>
        <w:ind w:right="121"/>
        <w:jc w:val="both"/>
      </w:pPr>
      <w:r>
        <w:rPr>
          <w:w w:val="110"/>
        </w:rPr>
        <w:t>Estoy cierto que esta H. Legislatura comprenderá la prioridad que este proyecto tiene para el Ejecutivo a mi cargo, y que previo al análisis correspondiente, será aprobada en sus términos.</w:t>
      </w:r>
    </w:p>
    <w:p>
      <w:pPr>
        <w:pStyle w:val="BodyText"/>
        <w:spacing w:before="5"/>
        <w:ind w:left="0"/>
      </w:pPr>
    </w:p>
    <w:p>
      <w:pPr>
        <w:pStyle w:val="BodyText"/>
        <w:spacing w:before="1"/>
        <w:jc w:val="both"/>
      </w:pPr>
      <w:r>
        <w:rPr>
          <w:w w:val="110"/>
        </w:rPr>
        <w:t>Reitero a ustedes las seguridades de mi atenta y distinguida consideración.</w:t>
      </w:r>
    </w:p>
    <w:p>
      <w:pPr>
        <w:pStyle w:val="Heading1"/>
        <w:spacing w:line="470" w:lineRule="atLeast" w:before="16"/>
        <w:ind w:left="2951" w:right="2493" w:firstLine="214"/>
        <w:jc w:val="left"/>
      </w:pPr>
      <w:r>
        <w:rPr/>
        <w:t>SUFRAGIO EFECTIVO. NO REELECCION EL GOBERNADOR DEL ESTADO DE MEXICO</w:t>
      </w:r>
    </w:p>
    <w:p>
      <w:pPr>
        <w:spacing w:line="236" w:lineRule="exact" w:before="0"/>
        <w:ind w:left="3619" w:right="0" w:firstLine="0"/>
        <w:jc w:val="left"/>
        <w:rPr>
          <w:rFonts w:ascii="TeX Gyre Bonum"/>
          <w:b/>
          <w:sz w:val="20"/>
        </w:rPr>
      </w:pPr>
      <w:r>
        <w:rPr>
          <w:rFonts w:ascii="TeX Gyre Bonum"/>
          <w:b/>
          <w:sz w:val="20"/>
        </w:rPr>
        <w:t>LIC. CESAR CAMACHO QUIROZ</w:t>
      </w:r>
    </w:p>
    <w:p>
      <w:pPr>
        <w:pStyle w:val="BodyText"/>
        <w:spacing w:before="2"/>
        <w:ind w:left="0"/>
        <w:rPr>
          <w:rFonts w:ascii="TeX Gyre Bonum"/>
          <w:b/>
          <w:sz w:val="28"/>
        </w:rPr>
      </w:pPr>
    </w:p>
    <w:p>
      <w:pPr>
        <w:spacing w:line="386" w:lineRule="auto" w:before="0"/>
        <w:ind w:left="558" w:right="4702" w:firstLine="0"/>
        <w:jc w:val="left"/>
        <w:rPr>
          <w:rFonts w:ascii="TeX Gyre Bonum"/>
          <w:b/>
          <w:sz w:val="20"/>
        </w:rPr>
      </w:pPr>
      <w:r>
        <w:rPr>
          <w:rFonts w:ascii="TeX Gyre Bonum"/>
          <w:b/>
          <w:sz w:val="20"/>
        </w:rPr>
        <w:t>EL SECRETARIO GENERAL DE GOBIERNO LIC. JAIME VAZQUEZ CASTILLO</w:t>
      </w:r>
    </w:p>
    <w:p>
      <w:pPr>
        <w:spacing w:after="0" w:line="386" w:lineRule="auto"/>
        <w:jc w:val="left"/>
        <w:rPr>
          <w:rFonts w:ascii="TeX Gyre Bonum"/>
          <w:sz w:val="20"/>
        </w:rPr>
        <w:sectPr>
          <w:pgSz w:w="12240" w:h="15840"/>
          <w:pgMar w:header="720" w:footer="1030" w:top="1680" w:bottom="1220" w:left="860" w:right="1300"/>
        </w:sectPr>
      </w:pPr>
    </w:p>
    <w:p>
      <w:pPr>
        <w:pStyle w:val="BodyText"/>
        <w:spacing w:before="1"/>
        <w:ind w:left="0"/>
        <w:rPr>
          <w:rFonts w:ascii="TeX Gyre Bonum"/>
          <w:b/>
          <w:sz w:val="21"/>
        </w:rPr>
      </w:pPr>
    </w:p>
    <w:p>
      <w:pPr>
        <w:spacing w:line="302" w:lineRule="auto" w:before="58"/>
        <w:ind w:left="558" w:right="0" w:firstLine="0"/>
        <w:jc w:val="left"/>
        <w:rPr>
          <w:sz w:val="20"/>
        </w:rPr>
      </w:pPr>
      <w:r>
        <w:rPr>
          <w:rFonts w:ascii="TeX Gyre Bonum" w:hAnsi="TeX Gyre Bonum"/>
          <w:b/>
          <w:w w:val="110"/>
          <w:sz w:val="20"/>
        </w:rPr>
        <w:t>CESAR CAMACHO QUIROZ, </w:t>
      </w:r>
      <w:r>
        <w:rPr>
          <w:w w:val="110"/>
          <w:sz w:val="20"/>
        </w:rPr>
        <w:t>Gobernador del Estado Libre y Soberano de México, a sus habitantes sabed:</w:t>
      </w:r>
    </w:p>
    <w:p>
      <w:pPr>
        <w:pStyle w:val="BodyText"/>
        <w:ind w:left="0"/>
        <w:rPr>
          <w:sz w:val="31"/>
        </w:rPr>
      </w:pPr>
    </w:p>
    <w:p>
      <w:pPr>
        <w:pStyle w:val="BodyText"/>
      </w:pPr>
      <w:r>
        <w:rPr>
          <w:w w:val="110"/>
        </w:rPr>
        <w:t>Que la H. “LIII” Legislatura del Estado, ha tenido a bien aprobar lo siguiente:</w:t>
      </w:r>
    </w:p>
    <w:p>
      <w:pPr>
        <w:pStyle w:val="BodyText"/>
        <w:spacing w:before="1"/>
        <w:ind w:left="0"/>
        <w:rPr>
          <w:sz w:val="32"/>
        </w:rPr>
      </w:pPr>
    </w:p>
    <w:p>
      <w:pPr>
        <w:pStyle w:val="Heading1"/>
        <w:spacing w:line="240" w:lineRule="auto"/>
        <w:ind w:right="986"/>
      </w:pPr>
      <w:r>
        <w:rPr/>
        <w:t>DECRETO NUMERO 68</w:t>
      </w:r>
    </w:p>
    <w:p>
      <w:pPr>
        <w:pStyle w:val="BodyText"/>
        <w:spacing w:before="2"/>
        <w:ind w:left="0"/>
        <w:rPr>
          <w:rFonts w:ascii="TeX Gyre Bonum"/>
          <w:b/>
          <w:sz w:val="27"/>
        </w:rPr>
      </w:pPr>
    </w:p>
    <w:p>
      <w:pPr>
        <w:pStyle w:val="BodyText"/>
      </w:pPr>
      <w:r>
        <w:rPr>
          <w:w w:val="105"/>
        </w:rPr>
        <w:t>LA “LIII” LEGISLATURA DEL ESTADO DE MEXICO</w:t>
      </w:r>
    </w:p>
    <w:p>
      <w:pPr>
        <w:pStyle w:val="Heading1"/>
        <w:spacing w:line="240" w:lineRule="auto" w:before="45"/>
        <w:ind w:left="558" w:right="0"/>
        <w:jc w:val="left"/>
      </w:pPr>
      <w:r>
        <w:rPr/>
        <w:t>D E C R E T A :</w:t>
      </w:r>
    </w:p>
    <w:p>
      <w:pPr>
        <w:pStyle w:val="BodyText"/>
        <w:spacing w:before="3"/>
        <w:ind w:left="0"/>
        <w:rPr>
          <w:rFonts w:ascii="TeX Gyre Bonum"/>
          <w:b/>
          <w:sz w:val="18"/>
        </w:rPr>
      </w:pPr>
    </w:p>
    <w:p>
      <w:pPr>
        <w:spacing w:line="263" w:lineRule="exact" w:before="0"/>
        <w:ind w:left="1423" w:right="984" w:firstLine="0"/>
        <w:jc w:val="center"/>
        <w:rPr>
          <w:rFonts w:ascii="TeX Gyre Bonum"/>
          <w:b/>
          <w:sz w:val="20"/>
        </w:rPr>
      </w:pPr>
      <w:r>
        <w:rPr>
          <w:rFonts w:ascii="TeX Gyre Bonum"/>
          <w:b/>
          <w:sz w:val="20"/>
        </w:rPr>
        <w:t>LEY DEL TRABAJO</w:t>
      </w:r>
    </w:p>
    <w:p>
      <w:pPr>
        <w:spacing w:line="263" w:lineRule="exact" w:before="0"/>
        <w:ind w:left="1422" w:right="989" w:firstLine="0"/>
        <w:jc w:val="center"/>
        <w:rPr>
          <w:rFonts w:ascii="TeX Gyre Bonum"/>
          <w:b/>
          <w:sz w:val="20"/>
        </w:rPr>
      </w:pPr>
      <w:r>
        <w:rPr>
          <w:rFonts w:ascii="TeX Gyre Bonum"/>
          <w:b/>
          <w:sz w:val="20"/>
        </w:rPr>
        <w:t>DE LOS SERVIDORES PUBLICOS DEL ESTADO Y MUNICIPIOS</w:t>
      </w:r>
    </w:p>
    <w:p>
      <w:pPr>
        <w:pStyle w:val="BodyText"/>
        <w:spacing w:before="3"/>
        <w:ind w:left="0"/>
        <w:rPr>
          <w:rFonts w:ascii="TeX Gyre Bonum"/>
          <w:b/>
          <w:sz w:val="28"/>
        </w:rPr>
      </w:pPr>
    </w:p>
    <w:p>
      <w:pPr>
        <w:spacing w:line="263" w:lineRule="exact" w:before="0"/>
        <w:ind w:left="1423" w:right="986" w:firstLine="0"/>
        <w:jc w:val="center"/>
        <w:rPr>
          <w:rFonts w:ascii="TeX Gyre Bonum"/>
          <w:b/>
          <w:sz w:val="20"/>
        </w:rPr>
      </w:pPr>
      <w:r>
        <w:rPr>
          <w:rFonts w:ascii="TeX Gyre Bonum"/>
          <w:b/>
          <w:sz w:val="20"/>
        </w:rPr>
        <w:t>TITULO PRIMERO</w:t>
      </w:r>
    </w:p>
    <w:p>
      <w:pPr>
        <w:spacing w:line="263" w:lineRule="exact" w:before="0"/>
        <w:ind w:left="1423" w:right="985" w:firstLine="0"/>
        <w:jc w:val="center"/>
        <w:rPr>
          <w:rFonts w:ascii="TeX Gyre Bonum"/>
          <w:b/>
          <w:sz w:val="20"/>
        </w:rPr>
      </w:pPr>
      <w:r>
        <w:rPr>
          <w:rFonts w:ascii="TeX Gyre Bonum"/>
          <w:b/>
          <w:sz w:val="20"/>
        </w:rPr>
        <w:t>De las Disposiciones Generales</w:t>
      </w:r>
    </w:p>
    <w:p>
      <w:pPr>
        <w:spacing w:before="178"/>
        <w:ind w:left="1423" w:right="986" w:firstLine="0"/>
        <w:jc w:val="center"/>
        <w:rPr>
          <w:rFonts w:ascii="TeX Gyre Bonum"/>
          <w:b/>
          <w:sz w:val="20"/>
        </w:rPr>
      </w:pPr>
      <w:r>
        <w:rPr>
          <w:rFonts w:ascii="TeX Gyre Bonum"/>
          <w:b/>
          <w:sz w:val="20"/>
        </w:rPr>
        <w:t>CAPITULO UNICO</w:t>
      </w:r>
    </w:p>
    <w:p>
      <w:pPr>
        <w:pStyle w:val="BodyText"/>
        <w:spacing w:before="177"/>
        <w:ind w:right="114"/>
        <w:jc w:val="both"/>
      </w:pPr>
      <w:r>
        <w:rPr>
          <w:rFonts w:ascii="TeX Gyre Bonum" w:hAnsi="TeX Gyre Bonum"/>
          <w:b/>
          <w:w w:val="110"/>
        </w:rPr>
        <w:t>ARTÍCULO 1.- </w:t>
      </w:r>
      <w:r>
        <w:rPr>
          <w:w w:val="110"/>
        </w:rPr>
        <w:t>Ésta ley es de orden público e interés social y tiene por objeto regular las relaciones de trabajo, comprendidas entre los poderes públicos del Estado y los Municipios y   sus respectivos servidores</w:t>
      </w:r>
      <w:r>
        <w:rPr>
          <w:spacing w:val="31"/>
          <w:w w:val="110"/>
        </w:rPr>
        <w:t> </w:t>
      </w:r>
      <w:r>
        <w:rPr>
          <w:w w:val="110"/>
        </w:rPr>
        <w:t>públicos.</w:t>
      </w:r>
    </w:p>
    <w:p>
      <w:pPr>
        <w:pStyle w:val="BodyText"/>
        <w:ind w:left="0"/>
        <w:rPr>
          <w:sz w:val="21"/>
        </w:rPr>
      </w:pPr>
    </w:p>
    <w:p>
      <w:pPr>
        <w:pStyle w:val="BodyText"/>
        <w:spacing w:line="249" w:lineRule="auto"/>
        <w:ind w:right="121"/>
        <w:jc w:val="both"/>
      </w:pPr>
      <w:r>
        <w:rPr>
          <w:w w:val="110"/>
        </w:rPr>
        <w:t>Igualmente, se regulan por esta ley las relaciones de trabajo entre  los  tribunales administrativos, los organismos descentralizados, fideicomisos de carácter estatal y municipal y los</w:t>
      </w:r>
      <w:r>
        <w:rPr>
          <w:spacing w:val="10"/>
          <w:w w:val="110"/>
        </w:rPr>
        <w:t> </w:t>
      </w:r>
      <w:r>
        <w:rPr>
          <w:w w:val="110"/>
        </w:rPr>
        <w:t>órganos</w:t>
      </w:r>
      <w:r>
        <w:rPr>
          <w:spacing w:val="10"/>
          <w:w w:val="110"/>
        </w:rPr>
        <w:t> </w:t>
      </w:r>
      <w:r>
        <w:rPr>
          <w:w w:val="110"/>
        </w:rPr>
        <w:t>autónomos</w:t>
      </w:r>
      <w:r>
        <w:rPr>
          <w:spacing w:val="10"/>
          <w:w w:val="110"/>
        </w:rPr>
        <w:t> </w:t>
      </w:r>
      <w:r>
        <w:rPr>
          <w:w w:val="110"/>
        </w:rPr>
        <w:t>que</w:t>
      </w:r>
      <w:r>
        <w:rPr>
          <w:spacing w:val="10"/>
          <w:w w:val="110"/>
        </w:rPr>
        <w:t> </w:t>
      </w:r>
      <w:r>
        <w:rPr>
          <w:w w:val="110"/>
        </w:rPr>
        <w:t>sus</w:t>
      </w:r>
      <w:r>
        <w:rPr>
          <w:spacing w:val="10"/>
          <w:w w:val="110"/>
        </w:rPr>
        <w:t> </w:t>
      </w:r>
      <w:r>
        <w:rPr>
          <w:w w:val="110"/>
        </w:rPr>
        <w:t>leyes</w:t>
      </w:r>
      <w:r>
        <w:rPr>
          <w:spacing w:val="10"/>
          <w:w w:val="110"/>
        </w:rPr>
        <w:t> </w:t>
      </w:r>
      <w:r>
        <w:rPr>
          <w:w w:val="110"/>
        </w:rPr>
        <w:t>de</w:t>
      </w:r>
      <w:r>
        <w:rPr>
          <w:spacing w:val="10"/>
          <w:w w:val="110"/>
        </w:rPr>
        <w:t> </w:t>
      </w:r>
      <w:r>
        <w:rPr>
          <w:w w:val="110"/>
        </w:rPr>
        <w:t>creación</w:t>
      </w:r>
      <w:r>
        <w:rPr>
          <w:spacing w:val="11"/>
          <w:w w:val="110"/>
        </w:rPr>
        <w:t> </w:t>
      </w:r>
      <w:r>
        <w:rPr>
          <w:w w:val="110"/>
        </w:rPr>
        <w:t>así</w:t>
      </w:r>
      <w:r>
        <w:rPr>
          <w:spacing w:val="11"/>
          <w:w w:val="110"/>
        </w:rPr>
        <w:t> </w:t>
      </w:r>
      <w:r>
        <w:rPr>
          <w:w w:val="110"/>
        </w:rPr>
        <w:t>lo</w:t>
      </w:r>
      <w:r>
        <w:rPr>
          <w:spacing w:val="12"/>
          <w:w w:val="110"/>
        </w:rPr>
        <w:t> </w:t>
      </w:r>
      <w:r>
        <w:rPr>
          <w:w w:val="110"/>
        </w:rPr>
        <w:t>determinen</w:t>
      </w:r>
      <w:r>
        <w:rPr>
          <w:spacing w:val="11"/>
          <w:w w:val="110"/>
        </w:rPr>
        <w:t> </w:t>
      </w:r>
      <w:r>
        <w:rPr>
          <w:w w:val="110"/>
        </w:rPr>
        <w:t>y</w:t>
      </w:r>
      <w:r>
        <w:rPr>
          <w:spacing w:val="11"/>
          <w:w w:val="110"/>
        </w:rPr>
        <w:t> </w:t>
      </w:r>
      <w:r>
        <w:rPr>
          <w:w w:val="110"/>
        </w:rPr>
        <w:t>sus</w:t>
      </w:r>
      <w:r>
        <w:rPr>
          <w:spacing w:val="10"/>
          <w:w w:val="110"/>
        </w:rPr>
        <w:t> </w:t>
      </w:r>
      <w:r>
        <w:rPr>
          <w:w w:val="110"/>
        </w:rPr>
        <w:t>servidores</w:t>
      </w:r>
      <w:r>
        <w:rPr>
          <w:spacing w:val="10"/>
          <w:w w:val="110"/>
        </w:rPr>
        <w:t> </w:t>
      </w:r>
      <w:r>
        <w:rPr>
          <w:w w:val="110"/>
        </w:rPr>
        <w:t>públicos.</w:t>
      </w:r>
    </w:p>
    <w:p>
      <w:pPr>
        <w:pStyle w:val="BodyText"/>
        <w:spacing w:before="5"/>
        <w:ind w:left="0"/>
      </w:pPr>
    </w:p>
    <w:p>
      <w:pPr>
        <w:pStyle w:val="BodyText"/>
        <w:spacing w:line="247" w:lineRule="auto"/>
        <w:ind w:right="116"/>
        <w:jc w:val="both"/>
      </w:pPr>
      <w:r>
        <w:rPr>
          <w:w w:val="110"/>
        </w:rPr>
        <w:t>El Estado o los municipios pueden asumir, mediante convenio de sustitución,  la  responsabilidad de las relaciones de trabajo, cuando se trate de organismos descentralizados, fideicomisos de carácter estatal y municipal, que tengan como objeto la prestación de servicios públicos, de fomento educativo, científico, médico, de vivienda, cultural o de asistencia social,   se regularán conforme a esta ley, considerando las modalidades y términos específicos que se señalen en los convenios</w:t>
      </w:r>
      <w:r>
        <w:rPr>
          <w:spacing w:val="45"/>
          <w:w w:val="110"/>
        </w:rPr>
        <w:t> </w:t>
      </w:r>
      <w:r>
        <w:rPr>
          <w:w w:val="110"/>
        </w:rPr>
        <w:t>respectivos.</w:t>
      </w:r>
    </w:p>
    <w:p>
      <w:pPr>
        <w:pStyle w:val="BodyText"/>
        <w:spacing w:before="190"/>
      </w:pPr>
      <w:r>
        <w:rPr>
          <w:rFonts w:ascii="TeX Gyre Bonum" w:hAnsi="TeX Gyre Bonum"/>
          <w:b/>
          <w:w w:val="110"/>
        </w:rPr>
        <w:t>ARTÍCULO 2. </w:t>
      </w:r>
      <w:r>
        <w:rPr>
          <w:w w:val="110"/>
        </w:rPr>
        <w:t>Son sujetos de esta ley los servidores públicos y las instituciones públicas.</w:t>
      </w:r>
    </w:p>
    <w:p>
      <w:pPr>
        <w:pStyle w:val="BodyText"/>
        <w:spacing w:before="179"/>
      </w:pPr>
      <w:r>
        <w:rPr>
          <w:rFonts w:ascii="TeX Gyre Bonum" w:hAnsi="TeX Gyre Bonum"/>
          <w:b/>
          <w:w w:val="110"/>
        </w:rPr>
        <w:t>ARTÍCULO 3. </w:t>
      </w:r>
      <w:r>
        <w:rPr>
          <w:w w:val="110"/>
        </w:rPr>
        <w:t>Los derechos que esta ley otorga son irrenunciables.</w:t>
      </w:r>
    </w:p>
    <w:p>
      <w:pPr>
        <w:spacing w:before="178"/>
        <w:ind w:left="558" w:right="0" w:firstLine="0"/>
        <w:jc w:val="left"/>
        <w:rPr>
          <w:sz w:val="20"/>
        </w:rPr>
      </w:pPr>
      <w:r>
        <w:rPr>
          <w:rFonts w:ascii="TeX Gyre Bonum" w:hAnsi="TeX Gyre Bonum"/>
          <w:b/>
          <w:w w:val="105"/>
          <w:sz w:val="20"/>
        </w:rPr>
        <w:t>ARTÍCULO 4. </w:t>
      </w:r>
      <w:r>
        <w:rPr>
          <w:w w:val="105"/>
          <w:sz w:val="20"/>
        </w:rPr>
        <w:t>Para efectos de esta ley se entiende:</w:t>
      </w:r>
    </w:p>
    <w:p>
      <w:pPr>
        <w:pStyle w:val="BodyText"/>
        <w:spacing w:line="230" w:lineRule="auto" w:before="186"/>
        <w:ind w:right="119"/>
        <w:jc w:val="both"/>
      </w:pPr>
      <w:r>
        <w:rPr>
          <w:rFonts w:ascii="TeX Gyre Bonum" w:hAnsi="TeX Gyre Bonum"/>
          <w:b/>
          <w:w w:val="110"/>
        </w:rPr>
        <w:t>I. Acciones Afirmativas: </w:t>
      </w:r>
      <w:r>
        <w:rPr>
          <w:w w:val="110"/>
        </w:rPr>
        <w:t>Al conjunto de medidas especiales de carácter temporal, correctivo, compensatorio y de promoción en favor de las servidoras públicas.</w:t>
      </w:r>
    </w:p>
    <w:p>
      <w:pPr>
        <w:pStyle w:val="BodyText"/>
        <w:spacing w:before="7"/>
        <w:ind w:left="0"/>
        <w:rPr>
          <w:sz w:val="17"/>
        </w:rPr>
      </w:pPr>
    </w:p>
    <w:p>
      <w:pPr>
        <w:pStyle w:val="ListParagraph"/>
        <w:numPr>
          <w:ilvl w:val="0"/>
          <w:numId w:val="1"/>
        </w:numPr>
        <w:tabs>
          <w:tab w:pos="893" w:val="left" w:leader="none"/>
        </w:tabs>
        <w:spacing w:line="237" w:lineRule="auto" w:before="1" w:after="0"/>
        <w:ind w:left="558" w:right="113" w:firstLine="0"/>
        <w:jc w:val="both"/>
        <w:rPr>
          <w:sz w:val="20"/>
        </w:rPr>
      </w:pPr>
      <w:r>
        <w:rPr>
          <w:rFonts w:ascii="TeX Gyre Bonum" w:hAnsi="TeX Gyre Bonum"/>
          <w:b/>
          <w:w w:val="110"/>
          <w:sz w:val="20"/>
        </w:rPr>
        <w:t>Dependencia: </w:t>
      </w:r>
      <w:r>
        <w:rPr>
          <w:w w:val="110"/>
          <w:sz w:val="20"/>
        </w:rPr>
        <w:t>A la unidad administrativa prevista en los ordenamientos legales respectivos que, estando subordinada  jerárquicamente a una institución pública, tenga un sistema propio  de administración</w:t>
      </w:r>
      <w:r>
        <w:rPr>
          <w:spacing w:val="18"/>
          <w:w w:val="110"/>
          <w:sz w:val="20"/>
        </w:rPr>
        <w:t> </w:t>
      </w:r>
      <w:r>
        <w:rPr>
          <w:w w:val="110"/>
          <w:sz w:val="20"/>
        </w:rPr>
        <w:t>interna.</w:t>
      </w:r>
    </w:p>
    <w:p>
      <w:pPr>
        <w:pStyle w:val="BodyText"/>
        <w:spacing w:before="1"/>
        <w:ind w:left="0"/>
        <w:rPr>
          <w:sz w:val="18"/>
        </w:rPr>
      </w:pPr>
    </w:p>
    <w:p>
      <w:pPr>
        <w:pStyle w:val="ListParagraph"/>
        <w:numPr>
          <w:ilvl w:val="0"/>
          <w:numId w:val="1"/>
        </w:numPr>
        <w:tabs>
          <w:tab w:pos="931" w:val="left" w:leader="none"/>
        </w:tabs>
        <w:spacing w:line="230" w:lineRule="auto" w:before="1" w:after="0"/>
        <w:ind w:left="558" w:right="120" w:firstLine="0"/>
        <w:jc w:val="both"/>
        <w:rPr>
          <w:sz w:val="20"/>
        </w:rPr>
      </w:pPr>
      <w:r>
        <w:rPr>
          <w:rFonts w:ascii="TeX Gyre Bonum" w:hAnsi="TeX Gyre Bonum"/>
          <w:b/>
          <w:w w:val="110"/>
          <w:sz w:val="20"/>
        </w:rPr>
        <w:t>Institución Pública: </w:t>
      </w:r>
      <w:r>
        <w:rPr>
          <w:w w:val="110"/>
          <w:sz w:val="20"/>
        </w:rPr>
        <w:t>A cada uno de los poderes públicos del Estado, los municipios y los tribunales administrativos; así como los organismos descentralizados, fideicomisos de</w:t>
      </w:r>
      <w:r>
        <w:rPr>
          <w:spacing w:val="34"/>
          <w:w w:val="110"/>
          <w:sz w:val="20"/>
        </w:rPr>
        <w:t> </w:t>
      </w:r>
      <w:r>
        <w:rPr>
          <w:w w:val="110"/>
          <w:sz w:val="20"/>
        </w:rPr>
        <w:t>carácter</w:t>
      </w:r>
    </w:p>
    <w:p>
      <w:pPr>
        <w:spacing w:after="0" w:line="230" w:lineRule="auto"/>
        <w:jc w:val="both"/>
        <w:rPr>
          <w:sz w:val="20"/>
        </w:rPr>
        <w:sectPr>
          <w:pgSz w:w="12240" w:h="15840"/>
          <w:pgMar w:header="720" w:footer="1030" w:top="1680" w:bottom="1220" w:left="860" w:right="1300"/>
        </w:sectPr>
      </w:pPr>
    </w:p>
    <w:p>
      <w:pPr>
        <w:pStyle w:val="BodyText"/>
        <w:spacing w:before="7"/>
      </w:pPr>
      <w:r>
        <w:rPr>
          <w:w w:val="110"/>
        </w:rPr>
        <w:t>estatal y municipal, y los órganos autónomos que sus leyes de creación así lo determinen.</w:t>
      </w:r>
    </w:p>
    <w:p>
      <w:pPr>
        <w:pStyle w:val="ListParagraph"/>
        <w:numPr>
          <w:ilvl w:val="0"/>
          <w:numId w:val="1"/>
        </w:numPr>
        <w:tabs>
          <w:tab w:pos="943" w:val="left" w:leader="none"/>
        </w:tabs>
        <w:spacing w:line="240" w:lineRule="auto" w:before="195" w:after="0"/>
        <w:ind w:left="942" w:right="0" w:hanging="385"/>
        <w:jc w:val="both"/>
        <w:rPr>
          <w:sz w:val="20"/>
        </w:rPr>
      </w:pPr>
      <w:r>
        <w:rPr>
          <w:rFonts w:ascii="TeX Gyre Bonum" w:hAnsi="TeX Gyre Bonum"/>
          <w:b/>
          <w:w w:val="110"/>
          <w:sz w:val="20"/>
        </w:rPr>
        <w:t>Sala: </w:t>
      </w:r>
      <w:r>
        <w:rPr>
          <w:w w:val="110"/>
          <w:sz w:val="20"/>
        </w:rPr>
        <w:t>A cualquiera de las Salas Auxiliares del Tribunal Estatal de Conciliación y</w:t>
      </w:r>
      <w:r>
        <w:rPr>
          <w:spacing w:val="25"/>
          <w:w w:val="110"/>
          <w:sz w:val="20"/>
        </w:rPr>
        <w:t> </w:t>
      </w:r>
      <w:r>
        <w:rPr>
          <w:w w:val="110"/>
          <w:sz w:val="20"/>
        </w:rPr>
        <w:t>Arbitraje.</w:t>
      </w:r>
    </w:p>
    <w:p>
      <w:pPr>
        <w:pStyle w:val="ListParagraph"/>
        <w:numPr>
          <w:ilvl w:val="0"/>
          <w:numId w:val="1"/>
        </w:numPr>
        <w:tabs>
          <w:tab w:pos="893" w:val="left" w:leader="none"/>
        </w:tabs>
        <w:spacing w:line="230" w:lineRule="auto" w:before="186" w:after="0"/>
        <w:ind w:left="558" w:right="113" w:firstLine="0"/>
        <w:jc w:val="both"/>
        <w:rPr>
          <w:sz w:val="20"/>
        </w:rPr>
      </w:pPr>
      <w:r>
        <w:rPr>
          <w:rFonts w:ascii="TeX Gyre Bonum" w:hAnsi="TeX Gyre Bonum"/>
          <w:b/>
          <w:w w:val="110"/>
          <w:sz w:val="20"/>
        </w:rPr>
        <w:t>Sala Oral: </w:t>
      </w:r>
      <w:r>
        <w:rPr>
          <w:w w:val="110"/>
          <w:sz w:val="20"/>
        </w:rPr>
        <w:t>A cualquiera de las Salas Orales con las que contará el Tribunal y las Salas para su</w:t>
      </w:r>
      <w:r>
        <w:rPr>
          <w:spacing w:val="8"/>
          <w:w w:val="110"/>
          <w:sz w:val="20"/>
        </w:rPr>
        <w:t> </w:t>
      </w:r>
      <w:r>
        <w:rPr>
          <w:w w:val="110"/>
          <w:sz w:val="20"/>
        </w:rPr>
        <w:t>funcionamiento.</w:t>
      </w:r>
    </w:p>
    <w:p>
      <w:pPr>
        <w:pStyle w:val="BodyText"/>
        <w:spacing w:before="5"/>
        <w:ind w:left="0"/>
        <w:rPr>
          <w:sz w:val="17"/>
        </w:rPr>
      </w:pPr>
    </w:p>
    <w:p>
      <w:pPr>
        <w:pStyle w:val="ListParagraph"/>
        <w:numPr>
          <w:ilvl w:val="0"/>
          <w:numId w:val="1"/>
        </w:numPr>
        <w:tabs>
          <w:tab w:pos="982" w:val="left" w:leader="none"/>
        </w:tabs>
        <w:spacing w:line="240" w:lineRule="auto" w:before="0" w:after="0"/>
        <w:ind w:left="558" w:right="117" w:firstLine="0"/>
        <w:jc w:val="both"/>
        <w:rPr>
          <w:sz w:val="20"/>
        </w:rPr>
      </w:pPr>
      <w:r>
        <w:rPr>
          <w:rFonts w:ascii="TeX Gyre Bonum" w:hAnsi="TeX Gyre Bonum"/>
          <w:b/>
          <w:w w:val="110"/>
          <w:sz w:val="20"/>
        </w:rPr>
        <w:t>Servidor Público: </w:t>
      </w:r>
      <w:r>
        <w:rPr>
          <w:w w:val="110"/>
          <w:sz w:val="20"/>
        </w:rPr>
        <w:t>A toda persona física que preste a una institución pública un trabajo personal subordinado de carácter material o intelectual, o de ambos géneros, mediante el pago de un</w:t>
      </w:r>
      <w:r>
        <w:rPr>
          <w:spacing w:val="-9"/>
          <w:w w:val="110"/>
          <w:sz w:val="20"/>
        </w:rPr>
        <w:t> </w:t>
      </w:r>
      <w:r>
        <w:rPr>
          <w:w w:val="110"/>
          <w:sz w:val="20"/>
        </w:rPr>
        <w:t>sueldo.</w:t>
      </w:r>
    </w:p>
    <w:p>
      <w:pPr>
        <w:pStyle w:val="BodyText"/>
        <w:spacing w:before="8"/>
        <w:ind w:left="0"/>
        <w:rPr>
          <w:sz w:val="17"/>
        </w:rPr>
      </w:pPr>
    </w:p>
    <w:p>
      <w:pPr>
        <w:pStyle w:val="ListParagraph"/>
        <w:numPr>
          <w:ilvl w:val="0"/>
          <w:numId w:val="1"/>
        </w:numPr>
        <w:tabs>
          <w:tab w:pos="1011" w:val="left" w:leader="none"/>
        </w:tabs>
        <w:spacing w:line="230" w:lineRule="auto" w:before="0" w:after="0"/>
        <w:ind w:left="558" w:right="118" w:firstLine="0"/>
        <w:jc w:val="both"/>
        <w:rPr>
          <w:sz w:val="20"/>
        </w:rPr>
      </w:pPr>
      <w:r>
        <w:rPr>
          <w:rFonts w:ascii="TeX Gyre Bonum" w:hAnsi="TeX Gyre Bonum"/>
          <w:b/>
          <w:w w:val="110"/>
          <w:sz w:val="20"/>
        </w:rPr>
        <w:t>Trabajador: </w:t>
      </w:r>
      <w:r>
        <w:rPr>
          <w:w w:val="110"/>
          <w:sz w:val="20"/>
        </w:rPr>
        <w:t>la persona física que presta sus servicios, en forma subordinada, en el Subsistema</w:t>
      </w:r>
      <w:r>
        <w:rPr>
          <w:spacing w:val="10"/>
          <w:w w:val="110"/>
          <w:sz w:val="20"/>
        </w:rPr>
        <w:t> </w:t>
      </w:r>
      <w:r>
        <w:rPr>
          <w:w w:val="110"/>
          <w:sz w:val="20"/>
        </w:rPr>
        <w:t>Educativo</w:t>
      </w:r>
      <w:r>
        <w:rPr>
          <w:spacing w:val="11"/>
          <w:w w:val="110"/>
          <w:sz w:val="20"/>
        </w:rPr>
        <w:t> </w:t>
      </w:r>
      <w:r>
        <w:rPr>
          <w:w w:val="110"/>
          <w:sz w:val="20"/>
        </w:rPr>
        <w:t>Federalizado,</w:t>
      </w:r>
      <w:r>
        <w:rPr>
          <w:spacing w:val="12"/>
          <w:w w:val="110"/>
          <w:sz w:val="20"/>
        </w:rPr>
        <w:t> </w:t>
      </w:r>
      <w:r>
        <w:rPr>
          <w:w w:val="110"/>
          <w:sz w:val="20"/>
        </w:rPr>
        <w:t>mediante</w:t>
      </w:r>
      <w:r>
        <w:rPr>
          <w:spacing w:val="9"/>
          <w:w w:val="110"/>
          <w:sz w:val="20"/>
        </w:rPr>
        <w:t> </w:t>
      </w:r>
      <w:r>
        <w:rPr>
          <w:w w:val="110"/>
          <w:sz w:val="20"/>
        </w:rPr>
        <w:t>el</w:t>
      </w:r>
      <w:r>
        <w:rPr>
          <w:spacing w:val="11"/>
          <w:w w:val="110"/>
          <w:sz w:val="20"/>
        </w:rPr>
        <w:t> </w:t>
      </w:r>
      <w:r>
        <w:rPr>
          <w:w w:val="110"/>
          <w:sz w:val="20"/>
        </w:rPr>
        <w:t>pago</w:t>
      </w:r>
      <w:r>
        <w:rPr>
          <w:spacing w:val="11"/>
          <w:w w:val="110"/>
          <w:sz w:val="20"/>
        </w:rPr>
        <w:t> </w:t>
      </w:r>
      <w:r>
        <w:rPr>
          <w:w w:val="110"/>
          <w:sz w:val="20"/>
        </w:rPr>
        <w:t>de</w:t>
      </w:r>
      <w:r>
        <w:rPr>
          <w:spacing w:val="10"/>
          <w:w w:val="110"/>
          <w:sz w:val="20"/>
        </w:rPr>
        <w:t> </w:t>
      </w:r>
      <w:r>
        <w:rPr>
          <w:w w:val="110"/>
          <w:sz w:val="20"/>
        </w:rPr>
        <w:t>un</w:t>
      </w:r>
      <w:r>
        <w:rPr>
          <w:spacing w:val="10"/>
          <w:w w:val="110"/>
          <w:sz w:val="20"/>
        </w:rPr>
        <w:t> </w:t>
      </w:r>
      <w:r>
        <w:rPr>
          <w:w w:val="110"/>
          <w:sz w:val="20"/>
        </w:rPr>
        <w:t>sueldo</w:t>
      </w:r>
      <w:r>
        <w:rPr>
          <w:spacing w:val="11"/>
          <w:w w:val="110"/>
          <w:sz w:val="20"/>
        </w:rPr>
        <w:t> </w:t>
      </w:r>
      <w:r>
        <w:rPr>
          <w:w w:val="110"/>
          <w:sz w:val="20"/>
        </w:rPr>
        <w:t>o</w:t>
      </w:r>
      <w:r>
        <w:rPr>
          <w:spacing w:val="12"/>
          <w:w w:val="110"/>
          <w:sz w:val="20"/>
        </w:rPr>
        <w:t> </w:t>
      </w:r>
      <w:r>
        <w:rPr>
          <w:w w:val="110"/>
          <w:sz w:val="20"/>
        </w:rPr>
        <w:t>salario.</w:t>
      </w:r>
    </w:p>
    <w:p>
      <w:pPr>
        <w:pStyle w:val="BodyText"/>
        <w:spacing w:before="5"/>
        <w:ind w:left="0"/>
        <w:rPr>
          <w:sz w:val="17"/>
        </w:rPr>
      </w:pPr>
    </w:p>
    <w:p>
      <w:pPr>
        <w:pStyle w:val="ListParagraph"/>
        <w:numPr>
          <w:ilvl w:val="0"/>
          <w:numId w:val="1"/>
        </w:numPr>
        <w:tabs>
          <w:tab w:pos="1044" w:val="left" w:leader="none"/>
        </w:tabs>
        <w:spacing w:line="240" w:lineRule="auto" w:before="1" w:after="0"/>
        <w:ind w:left="1043" w:right="0" w:hanging="486"/>
        <w:jc w:val="both"/>
        <w:rPr>
          <w:sz w:val="20"/>
        </w:rPr>
      </w:pPr>
      <w:r>
        <w:rPr>
          <w:rFonts w:ascii="TeX Gyre Bonum" w:hAnsi="TeX Gyre Bonum"/>
          <w:b/>
          <w:w w:val="110"/>
          <w:sz w:val="20"/>
        </w:rPr>
        <w:t>Tribunal: </w:t>
      </w:r>
      <w:r>
        <w:rPr>
          <w:w w:val="110"/>
          <w:sz w:val="20"/>
        </w:rPr>
        <w:t>Al Tribunal Estatal de Conciliación y</w:t>
      </w:r>
      <w:r>
        <w:rPr>
          <w:spacing w:val="25"/>
          <w:w w:val="110"/>
          <w:sz w:val="20"/>
        </w:rPr>
        <w:t> </w:t>
      </w:r>
      <w:r>
        <w:rPr>
          <w:w w:val="110"/>
          <w:sz w:val="20"/>
        </w:rPr>
        <w:t>Arbitraje.</w:t>
      </w:r>
    </w:p>
    <w:p>
      <w:pPr>
        <w:pStyle w:val="BodyText"/>
        <w:spacing w:before="7"/>
        <w:ind w:left="0"/>
        <w:rPr>
          <w:sz w:val="19"/>
        </w:rPr>
      </w:pPr>
    </w:p>
    <w:p>
      <w:pPr>
        <w:pStyle w:val="BodyText"/>
        <w:spacing w:line="247" w:lineRule="auto"/>
        <w:ind w:right="123"/>
        <w:jc w:val="both"/>
      </w:pPr>
      <w:r>
        <w:rPr>
          <w:w w:val="110"/>
        </w:rPr>
        <w:t>Para los efectos de esta ley no se considerarán servidores públicos a las personas sujetas a un contrato civil o mercantil.</w:t>
      </w:r>
    </w:p>
    <w:p>
      <w:pPr>
        <w:pStyle w:val="BodyText"/>
        <w:spacing w:line="242" w:lineRule="auto" w:before="190"/>
        <w:ind w:right="119"/>
        <w:jc w:val="both"/>
      </w:pPr>
      <w:r>
        <w:rPr>
          <w:rFonts w:ascii="TeX Gyre Bonum" w:hAnsi="TeX Gyre Bonum"/>
          <w:b/>
          <w:w w:val="110"/>
        </w:rPr>
        <w:t>ARTÍCULO 5.- </w:t>
      </w:r>
      <w:r>
        <w:rPr>
          <w:w w:val="110"/>
        </w:rPr>
        <w:t>La relación de trabajo entre las instituciones públicas y sus servidores públicos se entiende establecida mediante nombramiento, formato único de movimiento de personal, contrato o por cualquier otro acto que tenga como consecuencia la prestación personal subordinada del servicio y la percepción de un sueldo.</w:t>
      </w:r>
    </w:p>
    <w:p>
      <w:pPr>
        <w:pStyle w:val="BodyText"/>
        <w:spacing w:before="10"/>
        <w:ind w:left="0"/>
      </w:pPr>
    </w:p>
    <w:p>
      <w:pPr>
        <w:pStyle w:val="BodyText"/>
        <w:spacing w:before="1"/>
      </w:pPr>
      <w:r>
        <w:rPr>
          <w:w w:val="110"/>
        </w:rPr>
        <w:t>Para los efectos de esta ley, las instituciones públicas estarán representadas por sus titulares.</w:t>
      </w:r>
    </w:p>
    <w:p>
      <w:pPr>
        <w:pStyle w:val="BodyText"/>
        <w:spacing w:before="193"/>
        <w:ind w:right="118"/>
        <w:jc w:val="both"/>
      </w:pPr>
      <w:r>
        <w:rPr>
          <w:rFonts w:ascii="TeX Gyre Bonum" w:hAnsi="TeX Gyre Bonum"/>
          <w:b/>
          <w:w w:val="110"/>
        </w:rPr>
        <w:t>ARTÍCULO 6. </w:t>
      </w:r>
      <w:r>
        <w:rPr>
          <w:w w:val="110"/>
        </w:rPr>
        <w:t>Los servidores públicos se clasifican en generales y de confianza, los cuales, de acuerdo con la duración de sus relaciones de trabajo pueden ser: por tiempo u obra determinados o por tiempo</w:t>
      </w:r>
      <w:r>
        <w:rPr>
          <w:spacing w:val="40"/>
          <w:w w:val="110"/>
        </w:rPr>
        <w:t> </w:t>
      </w:r>
      <w:r>
        <w:rPr>
          <w:w w:val="110"/>
        </w:rPr>
        <w:t>indeterminado.</w:t>
      </w:r>
    </w:p>
    <w:p>
      <w:pPr>
        <w:pStyle w:val="BodyText"/>
        <w:spacing w:line="242" w:lineRule="auto" w:before="195"/>
        <w:ind w:right="116"/>
        <w:jc w:val="both"/>
      </w:pPr>
      <w:r>
        <w:rPr>
          <w:rFonts w:ascii="TeX Gyre Bonum" w:hAnsi="TeX Gyre Bonum"/>
          <w:b/>
          <w:w w:val="110"/>
        </w:rPr>
        <w:t>ARTÍCULO 7. </w:t>
      </w:r>
      <w:r>
        <w:rPr>
          <w:w w:val="110"/>
        </w:rPr>
        <w:t>Son servidores públicos generales los que prestan sus servicios en funciones operativas de carácter manual, material, administrativo, técnico, profesional o de apoyo, realizando tareas asignadas por sus superiores o determinadas en los manuales internos de procedimientos o guías de trabajo, no comprendidos dentro del siguiente artículo.</w:t>
      </w:r>
    </w:p>
    <w:p>
      <w:pPr>
        <w:pStyle w:val="BodyText"/>
        <w:spacing w:before="190"/>
      </w:pPr>
      <w:r>
        <w:rPr>
          <w:rFonts w:ascii="TeX Gyre Bonum" w:hAnsi="TeX Gyre Bonum"/>
          <w:b/>
          <w:w w:val="110"/>
        </w:rPr>
        <w:t>ARTÍCULO 8. </w:t>
      </w:r>
      <w:r>
        <w:rPr>
          <w:w w:val="110"/>
        </w:rPr>
        <w:t>Se entiende por servidores públicos de confianza:</w:t>
      </w:r>
    </w:p>
    <w:p>
      <w:pPr>
        <w:pStyle w:val="BodyText"/>
        <w:spacing w:before="8"/>
        <w:ind w:left="0"/>
        <w:rPr>
          <w:sz w:val="19"/>
        </w:rPr>
      </w:pPr>
    </w:p>
    <w:p>
      <w:pPr>
        <w:pStyle w:val="ListParagraph"/>
        <w:numPr>
          <w:ilvl w:val="0"/>
          <w:numId w:val="2"/>
        </w:numPr>
        <w:tabs>
          <w:tab w:pos="804" w:val="left" w:leader="none"/>
        </w:tabs>
        <w:spacing w:line="249" w:lineRule="auto" w:before="0" w:after="0"/>
        <w:ind w:left="558" w:right="116" w:firstLine="0"/>
        <w:jc w:val="both"/>
        <w:rPr>
          <w:sz w:val="20"/>
        </w:rPr>
      </w:pPr>
      <w:r>
        <w:rPr>
          <w:w w:val="110"/>
          <w:sz w:val="20"/>
        </w:rPr>
        <w:t>Aquéllos cuyo nombramiento o ejercicio del cargo requiera de la intervención directa del titular de la institución pública, del órgano de gobierno o de los Organismos Autónomos Constitucionales; siendo atribución de éstos su nombramiento o remoción en cualquier momento;</w:t>
      </w:r>
    </w:p>
    <w:p>
      <w:pPr>
        <w:pStyle w:val="BodyText"/>
        <w:spacing w:before="3"/>
        <w:ind w:left="0"/>
      </w:pPr>
    </w:p>
    <w:p>
      <w:pPr>
        <w:pStyle w:val="ListParagraph"/>
        <w:numPr>
          <w:ilvl w:val="0"/>
          <w:numId w:val="2"/>
        </w:numPr>
        <w:tabs>
          <w:tab w:pos="830" w:val="left" w:leader="none"/>
        </w:tabs>
        <w:spacing w:line="244" w:lineRule="auto" w:before="0" w:after="0"/>
        <w:ind w:left="558" w:right="125" w:firstLine="0"/>
        <w:jc w:val="both"/>
        <w:rPr>
          <w:sz w:val="20"/>
        </w:rPr>
      </w:pPr>
      <w:r>
        <w:rPr>
          <w:w w:val="110"/>
          <w:sz w:val="20"/>
        </w:rPr>
        <w:t>Aquéllos que tengan esa calidad en razón de la naturaleza de las funciones que desempeñen   y</w:t>
      </w:r>
      <w:r>
        <w:rPr>
          <w:spacing w:val="11"/>
          <w:w w:val="110"/>
          <w:sz w:val="20"/>
        </w:rPr>
        <w:t> </w:t>
      </w:r>
      <w:r>
        <w:rPr>
          <w:w w:val="110"/>
          <w:sz w:val="20"/>
        </w:rPr>
        <w:t>no</w:t>
      </w:r>
      <w:r>
        <w:rPr>
          <w:spacing w:val="12"/>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designación</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dé</w:t>
      </w:r>
      <w:r>
        <w:rPr>
          <w:spacing w:val="10"/>
          <w:w w:val="110"/>
          <w:sz w:val="20"/>
        </w:rPr>
        <w:t> </w:t>
      </w:r>
      <w:r>
        <w:rPr>
          <w:w w:val="110"/>
          <w:sz w:val="20"/>
        </w:rPr>
        <w:t>al</w:t>
      </w:r>
      <w:r>
        <w:rPr>
          <w:spacing w:val="11"/>
          <w:w w:val="110"/>
          <w:sz w:val="20"/>
        </w:rPr>
        <w:t> </w:t>
      </w:r>
      <w:r>
        <w:rPr>
          <w:w w:val="110"/>
          <w:sz w:val="20"/>
        </w:rPr>
        <w:t>puesto.</w:t>
      </w:r>
    </w:p>
    <w:p>
      <w:pPr>
        <w:pStyle w:val="BodyText"/>
        <w:spacing w:before="2"/>
        <w:ind w:left="0"/>
        <w:rPr>
          <w:sz w:val="21"/>
        </w:rPr>
      </w:pPr>
    </w:p>
    <w:p>
      <w:pPr>
        <w:pStyle w:val="BodyText"/>
        <w:spacing w:line="247" w:lineRule="auto"/>
        <w:ind w:right="115"/>
        <w:jc w:val="both"/>
      </w:pPr>
      <w:r>
        <w:rPr>
          <w:w w:val="110"/>
        </w:rPr>
        <w:t>Son funciones de confianza: las de dirección, inspección, vigilancia, auditoría, fiscalización, asesoría, procuración y administración de justicia y de protección civil, así como las que se relacionen con la representación directa de los titulares de las instituciones públicas o dependencias, con el manejo de recursos, las que realicen los auxiliares directos, asesores, secretarios particulares y adjuntos, choferes, secretarias y demás personal operativo que les   sean asignados directamente a los servidores públicos de confianza o de elección popular, así como aquellas que se desempeñen por mandato de la norma que rigen las condiciones  de trabajo de la institución</w:t>
      </w:r>
      <w:r>
        <w:rPr>
          <w:spacing w:val="44"/>
          <w:w w:val="110"/>
        </w:rPr>
        <w:t> </w:t>
      </w:r>
      <w:r>
        <w:rPr>
          <w:w w:val="110"/>
        </w:rPr>
        <w:t>pública.</w:t>
      </w:r>
    </w:p>
    <w:p>
      <w:pPr>
        <w:spacing w:after="0" w:line="247" w:lineRule="auto"/>
        <w:jc w:val="both"/>
        <w:sectPr>
          <w:pgSz w:w="12240" w:h="15840"/>
          <w:pgMar w:header="720" w:footer="1030" w:top="1680" w:bottom="1220" w:left="860" w:right="1300"/>
        </w:sectPr>
      </w:pPr>
    </w:p>
    <w:p>
      <w:pPr>
        <w:pStyle w:val="BodyText"/>
        <w:spacing w:line="247" w:lineRule="auto" w:before="7"/>
        <w:ind w:right="123"/>
        <w:jc w:val="both"/>
      </w:pPr>
      <w:r>
        <w:rPr>
          <w:w w:val="110"/>
        </w:rPr>
        <w:t>Sin que lo anterior implique o signifique transgredir derechos laborales, sociales o colectivos adquiridos por los trabajadores.</w:t>
      </w:r>
    </w:p>
    <w:p>
      <w:pPr>
        <w:pStyle w:val="BodyText"/>
        <w:spacing w:before="10"/>
        <w:ind w:left="0"/>
      </w:pPr>
    </w:p>
    <w:p>
      <w:pPr>
        <w:pStyle w:val="BodyText"/>
        <w:spacing w:line="244" w:lineRule="auto"/>
        <w:ind w:right="121"/>
        <w:jc w:val="both"/>
      </w:pPr>
      <w:r>
        <w:rPr>
          <w:w w:val="110"/>
        </w:rPr>
        <w:t>No se consideran funciones de confianza las de dirección, supervisión e inspección que realizan los integrantes del Sistema Educativo Estatal en los planteles educativos del propio sistema.</w:t>
      </w:r>
    </w:p>
    <w:p>
      <w:pPr>
        <w:pStyle w:val="BodyText"/>
        <w:spacing w:before="8"/>
        <w:ind w:left="0"/>
        <w:rPr>
          <w:sz w:val="17"/>
        </w:rPr>
      </w:pPr>
    </w:p>
    <w:p>
      <w:pPr>
        <w:pStyle w:val="BodyText"/>
        <w:spacing w:line="230" w:lineRule="auto"/>
        <w:ind w:right="120"/>
        <w:jc w:val="both"/>
      </w:pPr>
      <w:r>
        <w:rPr>
          <w:rFonts w:ascii="TeX Gyre Bonum" w:hAnsi="TeX Gyre Bonum"/>
          <w:b/>
          <w:w w:val="110"/>
        </w:rPr>
        <w:t>ARTÍCULO 9. </w:t>
      </w:r>
      <w:r>
        <w:rPr>
          <w:w w:val="110"/>
        </w:rPr>
        <w:t>Para los efectos del artículo anterior y la debida calificación de puestos de confianza, se entenderán como funciones de:</w:t>
      </w:r>
    </w:p>
    <w:p>
      <w:pPr>
        <w:pStyle w:val="BodyText"/>
        <w:spacing w:before="7"/>
        <w:ind w:left="0"/>
        <w:rPr>
          <w:sz w:val="21"/>
        </w:rPr>
      </w:pPr>
    </w:p>
    <w:p>
      <w:pPr>
        <w:pStyle w:val="ListParagraph"/>
        <w:numPr>
          <w:ilvl w:val="0"/>
          <w:numId w:val="3"/>
        </w:numPr>
        <w:tabs>
          <w:tab w:pos="845" w:val="left" w:leader="none"/>
        </w:tabs>
        <w:spacing w:line="247" w:lineRule="auto" w:before="0" w:after="0"/>
        <w:ind w:left="558" w:right="121" w:firstLine="0"/>
        <w:jc w:val="both"/>
        <w:rPr>
          <w:sz w:val="20"/>
        </w:rPr>
      </w:pPr>
      <w:r>
        <w:rPr>
          <w:w w:val="110"/>
          <w:sz w:val="20"/>
        </w:rPr>
        <w:t>Dirección, aquéllas que ejerzan los servidores públicos responsables de conducir las actividades de los demás, ya sea en toda una institución pública o en alguna de sus  dependencias o unidades</w:t>
      </w:r>
      <w:r>
        <w:rPr>
          <w:spacing w:val="32"/>
          <w:w w:val="110"/>
          <w:sz w:val="20"/>
        </w:rPr>
        <w:t> </w:t>
      </w:r>
      <w:r>
        <w:rPr>
          <w:w w:val="110"/>
          <w:sz w:val="20"/>
        </w:rPr>
        <w:t>administrativas;</w:t>
      </w:r>
    </w:p>
    <w:p>
      <w:pPr>
        <w:pStyle w:val="BodyText"/>
        <w:spacing w:before="9"/>
        <w:ind w:left="0"/>
      </w:pPr>
    </w:p>
    <w:p>
      <w:pPr>
        <w:pStyle w:val="ListParagraph"/>
        <w:numPr>
          <w:ilvl w:val="0"/>
          <w:numId w:val="3"/>
        </w:numPr>
        <w:tabs>
          <w:tab w:pos="835" w:val="left" w:leader="none"/>
        </w:tabs>
        <w:spacing w:line="247" w:lineRule="auto" w:before="0" w:after="0"/>
        <w:ind w:left="558" w:right="120" w:firstLine="0"/>
        <w:jc w:val="both"/>
        <w:rPr>
          <w:sz w:val="20"/>
        </w:rPr>
      </w:pPr>
      <w:r>
        <w:rPr>
          <w:w w:val="110"/>
          <w:sz w:val="20"/>
        </w:rPr>
        <w:t>Inspección, vigilancia, auditoría y fiscalización, aquéllas que se realicen a efecto de conocer, examinar, verificar, controlar o sancionar las acciones a cargo de las instituciones públicas o de sus dependencias o unidades</w:t>
      </w:r>
      <w:r>
        <w:rPr>
          <w:spacing w:val="43"/>
          <w:w w:val="110"/>
          <w:sz w:val="20"/>
        </w:rPr>
        <w:t> </w:t>
      </w:r>
      <w:r>
        <w:rPr>
          <w:w w:val="110"/>
          <w:sz w:val="20"/>
        </w:rPr>
        <w:t>administrativas;</w:t>
      </w:r>
    </w:p>
    <w:p>
      <w:pPr>
        <w:pStyle w:val="BodyText"/>
        <w:spacing w:before="9"/>
        <w:ind w:left="0"/>
      </w:pPr>
    </w:p>
    <w:p>
      <w:pPr>
        <w:pStyle w:val="ListParagraph"/>
        <w:numPr>
          <w:ilvl w:val="0"/>
          <w:numId w:val="3"/>
        </w:numPr>
        <w:tabs>
          <w:tab w:pos="917" w:val="left" w:leader="none"/>
        </w:tabs>
        <w:spacing w:line="249" w:lineRule="auto" w:before="0" w:after="0"/>
        <w:ind w:left="558" w:right="118" w:firstLine="0"/>
        <w:jc w:val="both"/>
        <w:rPr>
          <w:sz w:val="20"/>
        </w:rPr>
      </w:pPr>
      <w:r>
        <w:rPr>
          <w:w w:val="110"/>
          <w:sz w:val="20"/>
        </w:rPr>
        <w:t>Asesoría, la asistencia técnica o profesional que se brinde mediante consejos, opiniones o dictámenes, a los titulares de las instituciones públicas o de sus dependencias y unidades administrativas;</w:t>
      </w:r>
    </w:p>
    <w:p>
      <w:pPr>
        <w:pStyle w:val="BodyText"/>
        <w:spacing w:before="2"/>
        <w:ind w:left="0"/>
      </w:pPr>
    </w:p>
    <w:p>
      <w:pPr>
        <w:pStyle w:val="ListParagraph"/>
        <w:numPr>
          <w:ilvl w:val="0"/>
          <w:numId w:val="3"/>
        </w:numPr>
        <w:tabs>
          <w:tab w:pos="902" w:val="left" w:leader="none"/>
        </w:tabs>
        <w:spacing w:line="249" w:lineRule="auto" w:before="1" w:after="0"/>
        <w:ind w:left="558" w:right="115" w:firstLine="0"/>
        <w:jc w:val="both"/>
        <w:rPr>
          <w:sz w:val="20"/>
        </w:rPr>
      </w:pPr>
      <w:r>
        <w:rPr>
          <w:w w:val="110"/>
          <w:sz w:val="20"/>
        </w:rPr>
        <w:t>Procuración de justicia, las relativas a la investigación y persecución de los delitos del fuero común</w:t>
      </w:r>
      <w:r>
        <w:rPr>
          <w:spacing w:val="9"/>
          <w:w w:val="110"/>
          <w:sz w:val="20"/>
        </w:rPr>
        <w:t> </w:t>
      </w:r>
      <w:r>
        <w:rPr>
          <w:w w:val="110"/>
          <w:sz w:val="20"/>
        </w:rPr>
        <w:t>y</w:t>
      </w:r>
      <w:r>
        <w:rPr>
          <w:spacing w:val="10"/>
          <w:w w:val="110"/>
          <w:sz w:val="20"/>
        </w:rPr>
        <w:t> </w:t>
      </w:r>
      <w:r>
        <w:rPr>
          <w:w w:val="110"/>
          <w:sz w:val="20"/>
        </w:rPr>
        <w:t>al</w:t>
      </w:r>
      <w:r>
        <w:rPr>
          <w:spacing w:val="9"/>
          <w:w w:val="110"/>
          <w:sz w:val="20"/>
        </w:rPr>
        <w:t> </w:t>
      </w:r>
      <w:r>
        <w:rPr>
          <w:w w:val="110"/>
          <w:sz w:val="20"/>
        </w:rPr>
        <w:t>ejercicio</w:t>
      </w:r>
      <w:r>
        <w:rPr>
          <w:spacing w:val="11"/>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acción</w:t>
      </w:r>
      <w:r>
        <w:rPr>
          <w:spacing w:val="10"/>
          <w:w w:val="110"/>
          <w:sz w:val="20"/>
        </w:rPr>
        <w:t> </w:t>
      </w:r>
      <w:r>
        <w:rPr>
          <w:w w:val="110"/>
          <w:sz w:val="20"/>
        </w:rPr>
        <w:t>penal</w:t>
      </w:r>
      <w:r>
        <w:rPr>
          <w:spacing w:val="10"/>
          <w:w w:val="110"/>
          <w:sz w:val="20"/>
        </w:rPr>
        <w:t> </w:t>
      </w:r>
      <w:r>
        <w:rPr>
          <w:w w:val="110"/>
          <w:sz w:val="20"/>
        </w:rPr>
        <w:t>para</w:t>
      </w:r>
      <w:r>
        <w:rPr>
          <w:spacing w:val="9"/>
          <w:w w:val="110"/>
          <w:sz w:val="20"/>
        </w:rPr>
        <w:t> </w:t>
      </w:r>
      <w:r>
        <w:rPr>
          <w:w w:val="110"/>
          <w:sz w:val="20"/>
        </w:rPr>
        <w:t>proteger</w:t>
      </w:r>
      <w:r>
        <w:rPr>
          <w:spacing w:val="10"/>
          <w:w w:val="110"/>
          <w:sz w:val="20"/>
        </w:rPr>
        <w:t> </w:t>
      </w:r>
      <w:r>
        <w:rPr>
          <w:w w:val="110"/>
          <w:sz w:val="20"/>
        </w:rPr>
        <w:t>los</w:t>
      </w:r>
      <w:r>
        <w:rPr>
          <w:spacing w:val="9"/>
          <w:w w:val="110"/>
          <w:sz w:val="20"/>
        </w:rPr>
        <w:t> </w:t>
      </w:r>
      <w:r>
        <w:rPr>
          <w:w w:val="110"/>
          <w:sz w:val="20"/>
        </w:rPr>
        <w:t>intereses</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sociedad;</w:t>
      </w:r>
    </w:p>
    <w:p>
      <w:pPr>
        <w:pStyle w:val="BodyText"/>
        <w:spacing w:before="5"/>
        <w:ind w:left="0"/>
      </w:pPr>
    </w:p>
    <w:p>
      <w:pPr>
        <w:pStyle w:val="ListParagraph"/>
        <w:numPr>
          <w:ilvl w:val="0"/>
          <w:numId w:val="3"/>
        </w:numPr>
        <w:tabs>
          <w:tab w:pos="828" w:val="left" w:leader="none"/>
        </w:tabs>
        <w:spacing w:line="240" w:lineRule="auto" w:before="0" w:after="0"/>
        <w:ind w:left="827" w:right="0" w:hanging="270"/>
        <w:jc w:val="both"/>
        <w:rPr>
          <w:sz w:val="20"/>
        </w:rPr>
      </w:pPr>
      <w:r>
        <w:rPr>
          <w:w w:val="110"/>
          <w:sz w:val="20"/>
        </w:rPr>
        <w:t>Administración</w:t>
      </w:r>
      <w:r>
        <w:rPr>
          <w:spacing w:val="7"/>
          <w:w w:val="110"/>
          <w:sz w:val="20"/>
        </w:rPr>
        <w:t> </w:t>
      </w:r>
      <w:r>
        <w:rPr>
          <w:w w:val="110"/>
          <w:sz w:val="20"/>
        </w:rPr>
        <w:t>de</w:t>
      </w:r>
      <w:r>
        <w:rPr>
          <w:spacing w:val="6"/>
          <w:w w:val="110"/>
          <w:sz w:val="20"/>
        </w:rPr>
        <w:t> </w:t>
      </w:r>
      <w:r>
        <w:rPr>
          <w:w w:val="110"/>
          <w:sz w:val="20"/>
        </w:rPr>
        <w:t>justicia,</w:t>
      </w:r>
      <w:r>
        <w:rPr>
          <w:spacing w:val="8"/>
          <w:w w:val="110"/>
          <w:sz w:val="20"/>
        </w:rPr>
        <w:t> </w:t>
      </w:r>
      <w:r>
        <w:rPr>
          <w:w w:val="110"/>
          <w:sz w:val="20"/>
        </w:rPr>
        <w:t>aquéllas</w:t>
      </w:r>
      <w:r>
        <w:rPr>
          <w:spacing w:val="6"/>
          <w:w w:val="110"/>
          <w:sz w:val="20"/>
        </w:rPr>
        <w:t> </w:t>
      </w:r>
      <w:r>
        <w:rPr>
          <w:w w:val="110"/>
          <w:sz w:val="20"/>
        </w:rPr>
        <w:t>que</w:t>
      </w:r>
      <w:r>
        <w:rPr>
          <w:spacing w:val="7"/>
          <w:w w:val="110"/>
          <w:sz w:val="20"/>
        </w:rPr>
        <w:t> </w:t>
      </w:r>
      <w:r>
        <w:rPr>
          <w:w w:val="110"/>
          <w:sz w:val="20"/>
        </w:rPr>
        <w:t>se</w:t>
      </w:r>
      <w:r>
        <w:rPr>
          <w:spacing w:val="6"/>
          <w:w w:val="110"/>
          <w:sz w:val="20"/>
        </w:rPr>
        <w:t> </w:t>
      </w:r>
      <w:r>
        <w:rPr>
          <w:w w:val="110"/>
          <w:sz w:val="20"/>
        </w:rPr>
        <w:t>refieren</w:t>
      </w:r>
      <w:r>
        <w:rPr>
          <w:spacing w:val="8"/>
          <w:w w:val="110"/>
          <w:sz w:val="20"/>
        </w:rPr>
        <w:t> </w:t>
      </w:r>
      <w:r>
        <w:rPr>
          <w:w w:val="110"/>
          <w:sz w:val="20"/>
        </w:rPr>
        <w:t>al</w:t>
      </w:r>
      <w:r>
        <w:rPr>
          <w:spacing w:val="7"/>
          <w:w w:val="110"/>
          <w:sz w:val="20"/>
        </w:rPr>
        <w:t> </w:t>
      </w:r>
      <w:r>
        <w:rPr>
          <w:w w:val="110"/>
          <w:sz w:val="20"/>
        </w:rPr>
        <w:t>ejercicio</w:t>
      </w:r>
      <w:r>
        <w:rPr>
          <w:spacing w:val="9"/>
          <w:w w:val="110"/>
          <w:sz w:val="20"/>
        </w:rPr>
        <w:t> </w:t>
      </w:r>
      <w:r>
        <w:rPr>
          <w:w w:val="110"/>
          <w:sz w:val="20"/>
        </w:rPr>
        <w:t>de</w:t>
      </w:r>
      <w:r>
        <w:rPr>
          <w:spacing w:val="6"/>
          <w:w w:val="110"/>
          <w:sz w:val="20"/>
        </w:rPr>
        <w:t> </w:t>
      </w:r>
      <w:r>
        <w:rPr>
          <w:w w:val="110"/>
          <w:sz w:val="20"/>
        </w:rPr>
        <w:t>la</w:t>
      </w:r>
      <w:r>
        <w:rPr>
          <w:spacing w:val="7"/>
          <w:w w:val="110"/>
          <w:sz w:val="20"/>
        </w:rPr>
        <w:t> </w:t>
      </w:r>
      <w:r>
        <w:rPr>
          <w:w w:val="110"/>
          <w:sz w:val="20"/>
        </w:rPr>
        <w:t>función</w:t>
      </w:r>
      <w:r>
        <w:rPr>
          <w:spacing w:val="8"/>
          <w:w w:val="110"/>
          <w:sz w:val="20"/>
        </w:rPr>
        <w:t> </w:t>
      </w:r>
      <w:r>
        <w:rPr>
          <w:w w:val="110"/>
          <w:sz w:val="20"/>
        </w:rPr>
        <w:t>jurisdiccional;</w:t>
      </w:r>
    </w:p>
    <w:p>
      <w:pPr>
        <w:pStyle w:val="BodyText"/>
        <w:spacing w:before="2"/>
        <w:ind w:left="0"/>
        <w:rPr>
          <w:sz w:val="21"/>
        </w:rPr>
      </w:pPr>
    </w:p>
    <w:p>
      <w:pPr>
        <w:pStyle w:val="ListParagraph"/>
        <w:numPr>
          <w:ilvl w:val="0"/>
          <w:numId w:val="3"/>
        </w:numPr>
        <w:tabs>
          <w:tab w:pos="914" w:val="left" w:leader="none"/>
        </w:tabs>
        <w:spacing w:line="249" w:lineRule="auto" w:before="0" w:after="0"/>
        <w:ind w:left="558" w:right="116" w:firstLine="0"/>
        <w:jc w:val="both"/>
        <w:rPr>
          <w:sz w:val="20"/>
        </w:rPr>
      </w:pPr>
      <w:r>
        <w:rPr>
          <w:w w:val="110"/>
          <w:sz w:val="20"/>
        </w:rPr>
        <w:t>Protección civil, aquéllas que tengan por objeto prevenir  y atender a la población en casos  de riesgo, siniestro o</w:t>
      </w:r>
      <w:r>
        <w:rPr>
          <w:spacing w:val="44"/>
          <w:w w:val="110"/>
          <w:sz w:val="20"/>
        </w:rPr>
        <w:t> </w:t>
      </w:r>
      <w:r>
        <w:rPr>
          <w:w w:val="110"/>
          <w:sz w:val="20"/>
        </w:rPr>
        <w:t>desastre;</w:t>
      </w:r>
    </w:p>
    <w:p>
      <w:pPr>
        <w:pStyle w:val="BodyText"/>
        <w:spacing w:before="6"/>
        <w:ind w:left="0"/>
      </w:pPr>
    </w:p>
    <w:p>
      <w:pPr>
        <w:pStyle w:val="ListParagraph"/>
        <w:numPr>
          <w:ilvl w:val="0"/>
          <w:numId w:val="3"/>
        </w:numPr>
        <w:tabs>
          <w:tab w:pos="1006" w:val="left" w:leader="none"/>
        </w:tabs>
        <w:spacing w:line="247" w:lineRule="auto" w:before="0" w:after="0"/>
        <w:ind w:left="558" w:right="120" w:firstLine="0"/>
        <w:jc w:val="both"/>
        <w:rPr>
          <w:sz w:val="20"/>
        </w:rPr>
      </w:pPr>
      <w:r>
        <w:rPr>
          <w:w w:val="110"/>
          <w:sz w:val="20"/>
        </w:rPr>
        <w:t>Representación, aquéllas que se refieren a la facultad legal de actuar a nombre de los titulares</w:t>
      </w:r>
      <w:r>
        <w:rPr>
          <w:spacing w:val="10"/>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instituciones</w:t>
      </w:r>
      <w:r>
        <w:rPr>
          <w:spacing w:val="12"/>
          <w:w w:val="110"/>
          <w:sz w:val="20"/>
        </w:rPr>
        <w:t> </w:t>
      </w:r>
      <w:r>
        <w:rPr>
          <w:w w:val="110"/>
          <w:sz w:val="20"/>
        </w:rPr>
        <w:t>públicas</w:t>
      </w:r>
      <w:r>
        <w:rPr>
          <w:spacing w:val="11"/>
          <w:w w:val="110"/>
          <w:sz w:val="20"/>
        </w:rPr>
        <w:t> </w:t>
      </w:r>
      <w:r>
        <w:rPr>
          <w:w w:val="110"/>
          <w:sz w:val="20"/>
        </w:rPr>
        <w:t>o</w:t>
      </w:r>
      <w:r>
        <w:rPr>
          <w:spacing w:val="13"/>
          <w:w w:val="110"/>
          <w:sz w:val="20"/>
        </w:rPr>
        <w:t> </w:t>
      </w:r>
      <w:r>
        <w:rPr>
          <w:w w:val="110"/>
          <w:sz w:val="20"/>
        </w:rPr>
        <w:t>de</w:t>
      </w:r>
      <w:r>
        <w:rPr>
          <w:spacing w:val="11"/>
          <w:w w:val="110"/>
          <w:sz w:val="20"/>
        </w:rPr>
        <w:t> </w:t>
      </w:r>
      <w:r>
        <w:rPr>
          <w:w w:val="110"/>
          <w:sz w:val="20"/>
        </w:rPr>
        <w:t>sus</w:t>
      </w:r>
      <w:r>
        <w:rPr>
          <w:spacing w:val="11"/>
          <w:w w:val="110"/>
          <w:sz w:val="20"/>
        </w:rPr>
        <w:t> </w:t>
      </w:r>
      <w:r>
        <w:rPr>
          <w:w w:val="110"/>
          <w:sz w:val="20"/>
        </w:rPr>
        <w:t>dependencias;</w:t>
      </w:r>
      <w:r>
        <w:rPr>
          <w:spacing w:val="13"/>
          <w:w w:val="110"/>
          <w:sz w:val="20"/>
        </w:rPr>
        <w:t> </w:t>
      </w:r>
      <w:r>
        <w:rPr>
          <w:w w:val="110"/>
          <w:sz w:val="20"/>
        </w:rPr>
        <w:t>y</w:t>
      </w:r>
    </w:p>
    <w:p>
      <w:pPr>
        <w:pStyle w:val="BodyText"/>
        <w:spacing w:before="8"/>
        <w:ind w:left="0"/>
      </w:pPr>
    </w:p>
    <w:p>
      <w:pPr>
        <w:pStyle w:val="ListParagraph"/>
        <w:numPr>
          <w:ilvl w:val="0"/>
          <w:numId w:val="3"/>
        </w:numPr>
        <w:tabs>
          <w:tab w:pos="1041" w:val="left" w:leader="none"/>
        </w:tabs>
        <w:spacing w:line="249" w:lineRule="auto" w:before="0" w:after="0"/>
        <w:ind w:left="558" w:right="116" w:firstLine="0"/>
        <w:jc w:val="both"/>
        <w:rPr>
          <w:sz w:val="20"/>
        </w:rPr>
      </w:pPr>
      <w:r>
        <w:rPr>
          <w:w w:val="110"/>
          <w:sz w:val="20"/>
        </w:rPr>
        <w:t>Manejo de recursos, aquéllas que impliquen la facultad legal o administrativa de decidir o determinar su aplicación o</w:t>
      </w:r>
      <w:r>
        <w:rPr>
          <w:spacing w:val="46"/>
          <w:w w:val="110"/>
          <w:sz w:val="20"/>
        </w:rPr>
        <w:t> </w:t>
      </w:r>
      <w:r>
        <w:rPr>
          <w:w w:val="110"/>
          <w:sz w:val="20"/>
        </w:rPr>
        <w:t>destino.</w:t>
      </w:r>
    </w:p>
    <w:p>
      <w:pPr>
        <w:pStyle w:val="BodyText"/>
        <w:spacing w:line="237" w:lineRule="auto" w:before="188"/>
        <w:ind w:right="116"/>
        <w:jc w:val="both"/>
      </w:pPr>
      <w:r>
        <w:rPr>
          <w:rFonts w:ascii="TeX Gyre Bonum" w:hAnsi="TeX Gyre Bonum"/>
          <w:b/>
          <w:w w:val="110"/>
        </w:rPr>
        <w:t>ARTÍCULO 10.- </w:t>
      </w:r>
      <w:r>
        <w:rPr>
          <w:w w:val="110"/>
        </w:rPr>
        <w:t>Los servidores públicos de confianza únicamente quedan comprendidos en el presente ordenamiento en lo que hace a las medidas de protección al salario y los beneficios de  la seguridad social que otorgue el</w:t>
      </w:r>
      <w:r>
        <w:rPr>
          <w:spacing w:val="12"/>
          <w:w w:val="110"/>
        </w:rPr>
        <w:t> </w:t>
      </w:r>
      <w:r>
        <w:rPr>
          <w:w w:val="110"/>
        </w:rPr>
        <w:t>Estado.</w:t>
      </w:r>
    </w:p>
    <w:p>
      <w:pPr>
        <w:pStyle w:val="BodyText"/>
        <w:spacing w:before="6"/>
        <w:ind w:left="0"/>
        <w:rPr>
          <w:sz w:val="21"/>
        </w:rPr>
      </w:pPr>
    </w:p>
    <w:p>
      <w:pPr>
        <w:pStyle w:val="BodyText"/>
        <w:spacing w:line="247" w:lineRule="auto"/>
        <w:ind w:right="115"/>
        <w:jc w:val="both"/>
      </w:pPr>
      <w:r>
        <w:rPr>
          <w:w w:val="110"/>
        </w:rPr>
        <w:t>Asimismo les será aplicable lo referente al sistema de profesionalización a que se refiere el Capítulo II del Título Cuarto de esta Ley, con excepción de aquéllos cuyo nombramiento o ejercicio del cargo requiera de la intervención directa de la institución pública o del órgano de gobierno, sean auxiliares directos de éstos, les presten asistencia técnica o profesional como asesores en cualquier nivel o tipo, o tengan la facultad legal de representarlos o actuar en su nombre.</w:t>
      </w:r>
    </w:p>
    <w:p>
      <w:pPr>
        <w:pStyle w:val="BodyText"/>
        <w:spacing w:line="237" w:lineRule="auto" w:before="196"/>
        <w:ind w:right="121"/>
        <w:jc w:val="both"/>
      </w:pPr>
      <w:r>
        <w:rPr>
          <w:rFonts w:ascii="TeX Gyre Bonum" w:hAnsi="TeX Gyre Bonum"/>
          <w:b/>
          <w:w w:val="110"/>
        </w:rPr>
        <w:t>ARTÍCULO 11. </w:t>
      </w:r>
      <w:r>
        <w:rPr>
          <w:w w:val="110"/>
        </w:rPr>
        <w:t>Los servidores públicos generales podrán ocupar puestos de confianza. Para este efecto, en caso de ser sindicalizados podrán renunciar a esa condición, o bien obtener licencia del sindicato correspondiente antes de ocupar dicho puesto.</w:t>
      </w:r>
    </w:p>
    <w:p>
      <w:pPr>
        <w:pStyle w:val="BodyText"/>
        <w:spacing w:before="5"/>
        <w:ind w:left="0"/>
        <w:rPr>
          <w:sz w:val="21"/>
        </w:rPr>
      </w:pPr>
    </w:p>
    <w:p>
      <w:pPr>
        <w:pStyle w:val="BodyText"/>
        <w:spacing w:line="247" w:lineRule="auto"/>
        <w:ind w:right="122"/>
        <w:jc w:val="both"/>
      </w:pPr>
      <w:r>
        <w:rPr>
          <w:w w:val="110"/>
        </w:rPr>
        <w:t>Para este efecto, en caso de ser sindicalizados deberán renunciar a esa condición,  o  bien  obtener</w:t>
      </w:r>
      <w:r>
        <w:rPr>
          <w:spacing w:val="10"/>
          <w:w w:val="110"/>
        </w:rPr>
        <w:t> </w:t>
      </w:r>
      <w:r>
        <w:rPr>
          <w:w w:val="110"/>
        </w:rPr>
        <w:t>licencia</w:t>
      </w:r>
      <w:r>
        <w:rPr>
          <w:spacing w:val="10"/>
          <w:w w:val="110"/>
        </w:rPr>
        <w:t> </w:t>
      </w:r>
      <w:r>
        <w:rPr>
          <w:w w:val="110"/>
        </w:rPr>
        <w:t>del</w:t>
      </w:r>
      <w:r>
        <w:rPr>
          <w:spacing w:val="9"/>
          <w:w w:val="110"/>
        </w:rPr>
        <w:t> </w:t>
      </w:r>
      <w:r>
        <w:rPr>
          <w:w w:val="110"/>
        </w:rPr>
        <w:t>sindicato</w:t>
      </w:r>
      <w:r>
        <w:rPr>
          <w:spacing w:val="11"/>
          <w:w w:val="110"/>
        </w:rPr>
        <w:t> </w:t>
      </w:r>
      <w:r>
        <w:rPr>
          <w:w w:val="110"/>
        </w:rPr>
        <w:t>correspondiente</w:t>
      </w:r>
      <w:r>
        <w:rPr>
          <w:spacing w:val="9"/>
          <w:w w:val="110"/>
        </w:rPr>
        <w:t> </w:t>
      </w:r>
      <w:r>
        <w:rPr>
          <w:w w:val="110"/>
        </w:rPr>
        <w:t>con</w:t>
      </w:r>
      <w:r>
        <w:rPr>
          <w:spacing w:val="8"/>
          <w:w w:val="110"/>
        </w:rPr>
        <w:t> </w:t>
      </w:r>
      <w:r>
        <w:rPr>
          <w:w w:val="110"/>
        </w:rPr>
        <w:t>antelación</w:t>
      </w:r>
      <w:r>
        <w:rPr>
          <w:spacing w:val="9"/>
          <w:w w:val="110"/>
        </w:rPr>
        <w:t> </w:t>
      </w:r>
      <w:r>
        <w:rPr>
          <w:w w:val="110"/>
        </w:rPr>
        <w:t>para</w:t>
      </w:r>
      <w:r>
        <w:rPr>
          <w:spacing w:val="10"/>
          <w:w w:val="110"/>
        </w:rPr>
        <w:t> </w:t>
      </w:r>
      <w:r>
        <w:rPr>
          <w:w w:val="110"/>
        </w:rPr>
        <w:t>ocupar</w:t>
      </w:r>
      <w:r>
        <w:rPr>
          <w:spacing w:val="10"/>
          <w:w w:val="110"/>
        </w:rPr>
        <w:t> </w:t>
      </w:r>
      <w:r>
        <w:rPr>
          <w:w w:val="110"/>
        </w:rPr>
        <w:t>dicho</w:t>
      </w:r>
      <w:r>
        <w:rPr>
          <w:spacing w:val="10"/>
          <w:w w:val="110"/>
        </w:rPr>
        <w:t> </w:t>
      </w:r>
      <w:r>
        <w:rPr>
          <w:w w:val="110"/>
        </w:rPr>
        <w:t>puesto.</w:t>
      </w:r>
    </w:p>
    <w:p>
      <w:pPr>
        <w:spacing w:after="0" w:line="247" w:lineRule="auto"/>
        <w:jc w:val="both"/>
        <w:sectPr>
          <w:pgSz w:w="12240" w:h="15840"/>
          <w:pgMar w:header="720" w:footer="1030" w:top="1680" w:bottom="1220" w:left="860" w:right="1300"/>
        </w:sectPr>
      </w:pPr>
    </w:p>
    <w:p>
      <w:pPr>
        <w:pStyle w:val="BodyText"/>
        <w:spacing w:line="236" w:lineRule="exact" w:before="1"/>
        <w:ind w:right="117"/>
        <w:jc w:val="both"/>
      </w:pPr>
      <w:r>
        <w:rPr>
          <w:rFonts w:ascii="TeX Gyre Bonum" w:hAnsi="TeX Gyre Bonum"/>
          <w:b/>
          <w:w w:val="110"/>
        </w:rPr>
        <w:t>ARTÍCULO 12. </w:t>
      </w:r>
      <w:r>
        <w:rPr>
          <w:w w:val="110"/>
        </w:rPr>
        <w:t>Son servidores públicos por tiempo indeterminado quienes sean nombrados con tal carácter en plazas presupuestales.</w:t>
      </w:r>
    </w:p>
    <w:p>
      <w:pPr>
        <w:pStyle w:val="BodyText"/>
        <w:spacing w:line="237" w:lineRule="auto" w:before="194"/>
        <w:ind w:right="116"/>
        <w:jc w:val="both"/>
      </w:pPr>
      <w:r>
        <w:rPr>
          <w:rFonts w:ascii="TeX Gyre Bonum" w:hAnsi="TeX Gyre Bonum"/>
          <w:b/>
          <w:w w:val="110"/>
        </w:rPr>
        <w:t>ARTÍCULO 13. </w:t>
      </w:r>
      <w:r>
        <w:rPr>
          <w:w w:val="110"/>
        </w:rPr>
        <w:t>Son servidores públicos sujetos a una relación laboral por tiempo u obra determinados, aquéllos que presten sus servicios bajo esas condiciones, en razón de que la naturaleza del servicio así lo exija.</w:t>
      </w:r>
    </w:p>
    <w:p>
      <w:pPr>
        <w:pStyle w:val="BodyText"/>
        <w:spacing w:before="2"/>
        <w:ind w:left="0"/>
        <w:rPr>
          <w:sz w:val="18"/>
        </w:rPr>
      </w:pPr>
    </w:p>
    <w:p>
      <w:pPr>
        <w:pStyle w:val="BodyText"/>
        <w:spacing w:line="230" w:lineRule="auto"/>
        <w:ind w:right="120"/>
        <w:jc w:val="both"/>
      </w:pPr>
      <w:r>
        <w:rPr>
          <w:rFonts w:ascii="TeX Gyre Bonum" w:hAnsi="TeX Gyre Bonum"/>
          <w:b/>
          <w:w w:val="110"/>
        </w:rPr>
        <w:t>ARTÍCULO 14. </w:t>
      </w:r>
      <w:r>
        <w:rPr>
          <w:w w:val="110"/>
        </w:rPr>
        <w:t>Sólo se podrá contratar la prestación de servicios por tiempo determinado en los siguientes casos:</w:t>
      </w:r>
    </w:p>
    <w:p>
      <w:pPr>
        <w:pStyle w:val="BodyText"/>
        <w:spacing w:before="4"/>
        <w:ind w:left="0"/>
        <w:rPr>
          <w:sz w:val="21"/>
        </w:rPr>
      </w:pPr>
    </w:p>
    <w:p>
      <w:pPr>
        <w:pStyle w:val="ListParagraph"/>
        <w:numPr>
          <w:ilvl w:val="0"/>
          <w:numId w:val="4"/>
        </w:numPr>
        <w:tabs>
          <w:tab w:pos="756" w:val="left" w:leader="none"/>
        </w:tabs>
        <w:spacing w:line="240" w:lineRule="auto" w:before="0" w:after="0"/>
        <w:ind w:left="755" w:right="0" w:hanging="198"/>
        <w:jc w:val="left"/>
        <w:rPr>
          <w:sz w:val="20"/>
        </w:rPr>
      </w:pPr>
      <w:r>
        <w:rPr>
          <w:w w:val="110"/>
          <w:sz w:val="20"/>
        </w:rPr>
        <w:t>Cuando</w:t>
      </w:r>
      <w:r>
        <w:rPr>
          <w:spacing w:val="11"/>
          <w:w w:val="110"/>
          <w:sz w:val="20"/>
        </w:rPr>
        <w:t> </w:t>
      </w:r>
      <w:r>
        <w:rPr>
          <w:w w:val="110"/>
          <w:sz w:val="20"/>
        </w:rPr>
        <w:t>tenga</w:t>
      </w:r>
      <w:r>
        <w:rPr>
          <w:spacing w:val="10"/>
          <w:w w:val="110"/>
          <w:sz w:val="20"/>
        </w:rPr>
        <w:t> </w:t>
      </w:r>
      <w:r>
        <w:rPr>
          <w:w w:val="110"/>
          <w:sz w:val="20"/>
        </w:rPr>
        <w:t>por</w:t>
      </w:r>
      <w:r>
        <w:rPr>
          <w:spacing w:val="11"/>
          <w:w w:val="110"/>
          <w:sz w:val="20"/>
        </w:rPr>
        <w:t> </w:t>
      </w:r>
      <w:r>
        <w:rPr>
          <w:w w:val="110"/>
          <w:sz w:val="20"/>
        </w:rPr>
        <w:t>objeto</w:t>
      </w:r>
      <w:r>
        <w:rPr>
          <w:spacing w:val="12"/>
          <w:w w:val="110"/>
          <w:sz w:val="20"/>
        </w:rPr>
        <w:t> </w:t>
      </w:r>
      <w:r>
        <w:rPr>
          <w:w w:val="110"/>
          <w:sz w:val="20"/>
        </w:rPr>
        <w:t>sustituir</w:t>
      </w:r>
      <w:r>
        <w:rPr>
          <w:spacing w:val="11"/>
          <w:w w:val="110"/>
          <w:sz w:val="20"/>
        </w:rPr>
        <w:t> </w:t>
      </w:r>
      <w:r>
        <w:rPr>
          <w:w w:val="110"/>
          <w:sz w:val="20"/>
        </w:rPr>
        <w:t>interinamente</w:t>
      </w:r>
      <w:r>
        <w:rPr>
          <w:spacing w:val="9"/>
          <w:w w:val="110"/>
          <w:sz w:val="20"/>
        </w:rPr>
        <w:t> </w:t>
      </w:r>
      <w:r>
        <w:rPr>
          <w:w w:val="110"/>
          <w:sz w:val="20"/>
        </w:rPr>
        <w:t>a</w:t>
      </w:r>
      <w:r>
        <w:rPr>
          <w:spacing w:val="11"/>
          <w:w w:val="110"/>
          <w:sz w:val="20"/>
        </w:rPr>
        <w:t> </w:t>
      </w:r>
      <w:r>
        <w:rPr>
          <w:w w:val="110"/>
          <w:sz w:val="20"/>
        </w:rPr>
        <w:t>un</w:t>
      </w:r>
      <w:r>
        <w:rPr>
          <w:spacing w:val="10"/>
          <w:w w:val="110"/>
          <w:sz w:val="20"/>
        </w:rPr>
        <w:t> </w:t>
      </w:r>
      <w:r>
        <w:rPr>
          <w:w w:val="110"/>
          <w:sz w:val="20"/>
        </w:rPr>
        <w:t>servidor</w:t>
      </w:r>
      <w:r>
        <w:rPr>
          <w:spacing w:val="11"/>
          <w:w w:val="110"/>
          <w:sz w:val="20"/>
        </w:rPr>
        <w:t> </w:t>
      </w:r>
      <w:r>
        <w:rPr>
          <w:w w:val="110"/>
          <w:sz w:val="20"/>
        </w:rPr>
        <w:t>público;</w:t>
      </w:r>
    </w:p>
    <w:p>
      <w:pPr>
        <w:pStyle w:val="BodyText"/>
        <w:spacing w:before="5"/>
        <w:ind w:left="0"/>
        <w:rPr>
          <w:sz w:val="21"/>
        </w:rPr>
      </w:pPr>
    </w:p>
    <w:p>
      <w:pPr>
        <w:pStyle w:val="ListParagraph"/>
        <w:numPr>
          <w:ilvl w:val="0"/>
          <w:numId w:val="4"/>
        </w:numPr>
        <w:tabs>
          <w:tab w:pos="823" w:val="left" w:leader="none"/>
        </w:tabs>
        <w:spacing w:line="240" w:lineRule="auto" w:before="0" w:after="0"/>
        <w:ind w:left="822" w:right="0" w:hanging="265"/>
        <w:jc w:val="left"/>
        <w:rPr>
          <w:sz w:val="20"/>
        </w:rPr>
      </w:pPr>
      <w:r>
        <w:rPr>
          <w:w w:val="110"/>
          <w:sz w:val="20"/>
        </w:rPr>
        <w:t>Cuando</w:t>
      </w:r>
      <w:r>
        <w:rPr>
          <w:spacing w:val="11"/>
          <w:w w:val="110"/>
          <w:sz w:val="20"/>
        </w:rPr>
        <w:t> </w:t>
      </w:r>
      <w:r>
        <w:rPr>
          <w:w w:val="110"/>
          <w:sz w:val="20"/>
        </w:rPr>
        <w:t>sea</w:t>
      </w:r>
      <w:r>
        <w:rPr>
          <w:spacing w:val="11"/>
          <w:w w:val="110"/>
          <w:sz w:val="20"/>
        </w:rPr>
        <w:t> </w:t>
      </w:r>
      <w:r>
        <w:rPr>
          <w:w w:val="110"/>
          <w:sz w:val="20"/>
        </w:rPr>
        <w:t>necesario</w:t>
      </w:r>
      <w:r>
        <w:rPr>
          <w:spacing w:val="12"/>
          <w:w w:val="110"/>
          <w:sz w:val="20"/>
        </w:rPr>
        <w:t> </w:t>
      </w:r>
      <w:r>
        <w:rPr>
          <w:w w:val="110"/>
          <w:sz w:val="20"/>
        </w:rPr>
        <w:t>realizar</w:t>
      </w:r>
      <w:r>
        <w:rPr>
          <w:spacing w:val="11"/>
          <w:w w:val="110"/>
          <w:sz w:val="20"/>
        </w:rPr>
        <w:t> </w:t>
      </w:r>
      <w:r>
        <w:rPr>
          <w:w w:val="110"/>
          <w:sz w:val="20"/>
        </w:rPr>
        <w:t>labores</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presentan</w:t>
      </w:r>
      <w:r>
        <w:rPr>
          <w:spacing w:val="11"/>
          <w:w w:val="110"/>
          <w:sz w:val="20"/>
        </w:rPr>
        <w:t> </w:t>
      </w:r>
      <w:r>
        <w:rPr>
          <w:w w:val="110"/>
          <w:sz w:val="20"/>
        </w:rPr>
        <w:t>en</w:t>
      </w:r>
      <w:r>
        <w:rPr>
          <w:spacing w:val="11"/>
          <w:w w:val="110"/>
          <w:sz w:val="20"/>
        </w:rPr>
        <w:t> </w:t>
      </w:r>
      <w:r>
        <w:rPr>
          <w:w w:val="110"/>
          <w:sz w:val="20"/>
        </w:rPr>
        <w:t>forma</w:t>
      </w:r>
      <w:r>
        <w:rPr>
          <w:spacing w:val="10"/>
          <w:w w:val="110"/>
          <w:sz w:val="20"/>
        </w:rPr>
        <w:t> </w:t>
      </w:r>
      <w:r>
        <w:rPr>
          <w:w w:val="110"/>
          <w:sz w:val="20"/>
        </w:rPr>
        <w:t>esporádica;</w:t>
      </w:r>
    </w:p>
    <w:p>
      <w:pPr>
        <w:pStyle w:val="BodyText"/>
        <w:spacing w:before="5"/>
        <w:ind w:left="0"/>
        <w:rPr>
          <w:sz w:val="21"/>
        </w:rPr>
      </w:pPr>
    </w:p>
    <w:p>
      <w:pPr>
        <w:pStyle w:val="ListParagraph"/>
        <w:numPr>
          <w:ilvl w:val="0"/>
          <w:numId w:val="4"/>
        </w:numPr>
        <w:tabs>
          <w:tab w:pos="895" w:val="left" w:leader="none"/>
        </w:tabs>
        <w:spacing w:line="244" w:lineRule="auto" w:before="0" w:after="0"/>
        <w:ind w:left="558" w:right="123" w:firstLine="0"/>
        <w:jc w:val="left"/>
        <w:rPr>
          <w:sz w:val="20"/>
        </w:rPr>
      </w:pPr>
      <w:r>
        <w:rPr>
          <w:w w:val="110"/>
          <w:sz w:val="20"/>
        </w:rPr>
        <w:t>Cuando aumenten las cargas de trabajo o haya rezago y se establezca un programa especial para desahogarlo, o para apoyar programas de</w:t>
      </w:r>
      <w:r>
        <w:rPr>
          <w:spacing w:val="17"/>
          <w:w w:val="110"/>
          <w:sz w:val="20"/>
        </w:rPr>
        <w:t> </w:t>
      </w:r>
      <w:r>
        <w:rPr>
          <w:w w:val="110"/>
          <w:sz w:val="20"/>
        </w:rPr>
        <w:t>inversión.</w:t>
      </w:r>
    </w:p>
    <w:p>
      <w:pPr>
        <w:pStyle w:val="BodyText"/>
        <w:spacing w:before="1"/>
        <w:ind w:left="0"/>
        <w:rPr>
          <w:sz w:val="21"/>
        </w:rPr>
      </w:pPr>
    </w:p>
    <w:p>
      <w:pPr>
        <w:pStyle w:val="BodyText"/>
        <w:spacing w:line="247" w:lineRule="auto"/>
        <w:ind w:right="119"/>
        <w:jc w:val="both"/>
      </w:pPr>
      <w:r>
        <w:rPr>
          <w:w w:val="110"/>
        </w:rPr>
        <w:t>El término máximo para el cual se podrá establecer una relación laboral por tiempo  determinado será de un año ininterrumpidamente, excepto cuando se trate de sustituir interinamente a otro servidor público o tratándose de programas con cargo a recursos de inversión y en los casos de terminación o conclusión de la administración en la que fue contratado</w:t>
      </w:r>
      <w:r>
        <w:rPr>
          <w:spacing w:val="10"/>
          <w:w w:val="110"/>
        </w:rPr>
        <w:t> </w:t>
      </w:r>
      <w:r>
        <w:rPr>
          <w:w w:val="110"/>
        </w:rPr>
        <w:t>el</w:t>
      </w:r>
      <w:r>
        <w:rPr>
          <w:spacing w:val="10"/>
          <w:w w:val="110"/>
        </w:rPr>
        <w:t> </w:t>
      </w:r>
      <w:r>
        <w:rPr>
          <w:w w:val="110"/>
        </w:rPr>
        <w:t>servidor</w:t>
      </w:r>
      <w:r>
        <w:rPr>
          <w:spacing w:val="11"/>
          <w:w w:val="110"/>
        </w:rPr>
        <w:t> </w:t>
      </w:r>
      <w:r>
        <w:rPr>
          <w:w w:val="110"/>
        </w:rPr>
        <w:t>público</w:t>
      </w:r>
      <w:r>
        <w:rPr>
          <w:spacing w:val="11"/>
          <w:w w:val="110"/>
        </w:rPr>
        <w:t> </w:t>
      </w:r>
      <w:r>
        <w:rPr>
          <w:w w:val="110"/>
        </w:rPr>
        <w:t>a</w:t>
      </w:r>
      <w:r>
        <w:rPr>
          <w:spacing w:val="10"/>
          <w:w w:val="110"/>
        </w:rPr>
        <w:t> </w:t>
      </w:r>
      <w:r>
        <w:rPr>
          <w:w w:val="110"/>
        </w:rPr>
        <w:t>que</w:t>
      </w:r>
      <w:r>
        <w:rPr>
          <w:spacing w:val="9"/>
          <w:w w:val="110"/>
        </w:rPr>
        <w:t> </w:t>
      </w:r>
      <w:r>
        <w:rPr>
          <w:w w:val="110"/>
        </w:rPr>
        <w:t>se</w:t>
      </w:r>
      <w:r>
        <w:rPr>
          <w:spacing w:val="9"/>
          <w:w w:val="110"/>
        </w:rPr>
        <w:t> </w:t>
      </w:r>
      <w:r>
        <w:rPr>
          <w:w w:val="110"/>
        </w:rPr>
        <w:t>refiere</w:t>
      </w:r>
      <w:r>
        <w:rPr>
          <w:spacing w:val="9"/>
          <w:w w:val="110"/>
        </w:rPr>
        <w:t> </w:t>
      </w:r>
      <w:r>
        <w:rPr>
          <w:w w:val="110"/>
        </w:rPr>
        <w:t>el</w:t>
      </w:r>
      <w:r>
        <w:rPr>
          <w:spacing w:val="10"/>
          <w:w w:val="110"/>
        </w:rPr>
        <w:t> </w:t>
      </w:r>
      <w:r>
        <w:rPr>
          <w:w w:val="110"/>
        </w:rPr>
        <w:t>artículo</w:t>
      </w:r>
      <w:r>
        <w:rPr>
          <w:spacing w:val="11"/>
          <w:w w:val="110"/>
        </w:rPr>
        <w:t> </w:t>
      </w:r>
      <w:r>
        <w:rPr>
          <w:w w:val="110"/>
        </w:rPr>
        <w:t>8</w:t>
      </w:r>
      <w:r>
        <w:rPr>
          <w:spacing w:val="10"/>
          <w:w w:val="110"/>
        </w:rPr>
        <w:t> </w:t>
      </w:r>
      <w:r>
        <w:rPr>
          <w:w w:val="110"/>
        </w:rPr>
        <w:t>de</w:t>
      </w:r>
      <w:r>
        <w:rPr>
          <w:spacing w:val="9"/>
          <w:w w:val="110"/>
        </w:rPr>
        <w:t> </w:t>
      </w:r>
      <w:r>
        <w:rPr>
          <w:w w:val="110"/>
        </w:rPr>
        <w:t>esta</w:t>
      </w:r>
      <w:r>
        <w:rPr>
          <w:spacing w:val="10"/>
          <w:w w:val="110"/>
        </w:rPr>
        <w:t> </w:t>
      </w:r>
      <w:r>
        <w:rPr>
          <w:w w:val="110"/>
        </w:rPr>
        <w:t>ley.</w:t>
      </w:r>
    </w:p>
    <w:p>
      <w:pPr>
        <w:pStyle w:val="BodyText"/>
        <w:spacing w:before="7"/>
        <w:ind w:left="0"/>
        <w:rPr>
          <w:sz w:val="17"/>
        </w:rPr>
      </w:pPr>
    </w:p>
    <w:p>
      <w:pPr>
        <w:pStyle w:val="BodyText"/>
        <w:spacing w:line="230" w:lineRule="auto" w:before="1"/>
        <w:ind w:right="119"/>
        <w:jc w:val="both"/>
      </w:pPr>
      <w:r>
        <w:rPr>
          <w:rFonts w:ascii="TeX Gyre Bonum" w:hAnsi="TeX Gyre Bonum"/>
          <w:b/>
          <w:w w:val="110"/>
        </w:rPr>
        <w:t>ARTÍCULO 15. </w:t>
      </w:r>
      <w:r>
        <w:rPr>
          <w:w w:val="110"/>
        </w:rPr>
        <w:t>Cuando se trate de una relación de trabajo por obra determinada, ésta durará hasta en tanto subsista la obra motivo del contrato.</w:t>
      </w:r>
    </w:p>
    <w:p>
      <w:pPr>
        <w:pStyle w:val="BodyText"/>
        <w:ind w:left="0"/>
        <w:rPr>
          <w:sz w:val="18"/>
        </w:rPr>
      </w:pPr>
    </w:p>
    <w:p>
      <w:pPr>
        <w:pStyle w:val="BodyText"/>
        <w:spacing w:line="230" w:lineRule="auto"/>
        <w:ind w:right="121"/>
        <w:jc w:val="both"/>
      </w:pPr>
      <w:r>
        <w:rPr>
          <w:rFonts w:ascii="TeX Gyre Bonum" w:hAnsi="TeX Gyre Bonum"/>
          <w:b/>
          <w:w w:val="110"/>
        </w:rPr>
        <w:t>ARTÍCULO 16.- </w:t>
      </w:r>
      <w:r>
        <w:rPr>
          <w:w w:val="110"/>
        </w:rPr>
        <w:t>Los integrantes de los cuerpos de seguridad pública y de tránsito estatales y municipales, se regirán en el desarrollo de sus actividades por sus propios ordenamientos.</w:t>
      </w:r>
    </w:p>
    <w:p>
      <w:pPr>
        <w:pStyle w:val="BodyText"/>
        <w:spacing w:before="5"/>
        <w:ind w:left="0"/>
        <w:rPr>
          <w:sz w:val="17"/>
        </w:rPr>
      </w:pPr>
    </w:p>
    <w:p>
      <w:pPr>
        <w:pStyle w:val="BodyText"/>
        <w:spacing w:line="242" w:lineRule="auto"/>
        <w:ind w:right="116"/>
        <w:jc w:val="both"/>
      </w:pPr>
      <w:r>
        <w:rPr>
          <w:rFonts w:ascii="TeX Gyre Bonum" w:hAnsi="TeX Gyre Bonum"/>
          <w:b/>
          <w:w w:val="110"/>
        </w:rPr>
        <w:t>ARTÍCULO 17. </w:t>
      </w:r>
      <w:r>
        <w:rPr>
          <w:w w:val="110"/>
        </w:rPr>
        <w:t>Los servidores públicos deberán ser de nacionalidad mexicana y sólo podrán ser extranjeros cuando no existan nacionales que puedan desarrollar el servicio de que se trate. La contratación de éstos será decidida por los titulares de las instituciones públicas oyendo al sindicato, en su caso.</w:t>
      </w:r>
    </w:p>
    <w:p>
      <w:pPr>
        <w:pStyle w:val="BodyText"/>
        <w:spacing w:before="191"/>
        <w:ind w:right="120"/>
        <w:jc w:val="both"/>
      </w:pPr>
      <w:r>
        <w:rPr>
          <w:rFonts w:ascii="TeX Gyre Bonum" w:hAnsi="TeX Gyre Bonum"/>
          <w:b/>
          <w:w w:val="110"/>
        </w:rPr>
        <w:t>ARTÍCULO 18.- </w:t>
      </w:r>
      <w:r>
        <w:rPr>
          <w:w w:val="110"/>
        </w:rPr>
        <w:t>Las Actuaciones que se hicieren con motivo de la aplicación de la presente ley, no  causarán pago  de derechos, a excepción de las copias simples o certificadas que requieran  las</w:t>
      </w:r>
      <w:r>
        <w:rPr>
          <w:spacing w:val="11"/>
          <w:w w:val="110"/>
        </w:rPr>
        <w:t> </w:t>
      </w:r>
      <w:r>
        <w:rPr>
          <w:w w:val="110"/>
        </w:rPr>
        <w:t>partes,</w:t>
      </w:r>
      <w:r>
        <w:rPr>
          <w:spacing w:val="13"/>
          <w:w w:val="110"/>
        </w:rPr>
        <w:t> </w:t>
      </w:r>
      <w:r>
        <w:rPr>
          <w:w w:val="110"/>
        </w:rPr>
        <w:t>las</w:t>
      </w:r>
      <w:r>
        <w:rPr>
          <w:spacing w:val="11"/>
          <w:w w:val="110"/>
        </w:rPr>
        <w:t> </w:t>
      </w:r>
      <w:r>
        <w:rPr>
          <w:w w:val="110"/>
        </w:rPr>
        <w:t>cuales</w:t>
      </w:r>
      <w:r>
        <w:rPr>
          <w:spacing w:val="11"/>
          <w:w w:val="110"/>
        </w:rPr>
        <w:t> </w:t>
      </w:r>
      <w:r>
        <w:rPr>
          <w:w w:val="110"/>
        </w:rPr>
        <w:t>serán</w:t>
      </w:r>
      <w:r>
        <w:rPr>
          <w:spacing w:val="12"/>
          <w:w w:val="110"/>
        </w:rPr>
        <w:t> </w:t>
      </w:r>
      <w:r>
        <w:rPr>
          <w:w w:val="110"/>
        </w:rPr>
        <w:t>a</w:t>
      </w:r>
      <w:r>
        <w:rPr>
          <w:spacing w:val="13"/>
          <w:w w:val="110"/>
        </w:rPr>
        <w:t> </w:t>
      </w:r>
      <w:r>
        <w:rPr>
          <w:w w:val="110"/>
        </w:rPr>
        <w:t>su</w:t>
      </w:r>
      <w:r>
        <w:rPr>
          <w:spacing w:val="10"/>
          <w:w w:val="110"/>
        </w:rPr>
        <w:t> </w:t>
      </w:r>
      <w:r>
        <w:rPr>
          <w:w w:val="110"/>
        </w:rPr>
        <w:t>costa.</w:t>
      </w:r>
    </w:p>
    <w:p>
      <w:pPr>
        <w:pStyle w:val="BodyText"/>
        <w:spacing w:before="192"/>
        <w:ind w:right="119"/>
        <w:jc w:val="both"/>
      </w:pPr>
      <w:r>
        <w:rPr>
          <w:rFonts w:ascii="TeX Gyre Bonum" w:hAnsi="TeX Gyre Bonum"/>
          <w:b/>
          <w:w w:val="110"/>
        </w:rPr>
        <w:t>ARTÍCULO 19. </w:t>
      </w:r>
      <w:r>
        <w:rPr>
          <w:w w:val="110"/>
        </w:rPr>
        <w:t>Lo no previsto en esta ley o en sus disposiciones reglamentarias se regulará por la analogía, la jurisprudencia, los principios generales del derecho y los de justicia social, la costumbre y la equidad.</w:t>
      </w:r>
    </w:p>
    <w:p>
      <w:pPr>
        <w:pStyle w:val="BodyText"/>
        <w:ind w:left="0"/>
        <w:rPr>
          <w:sz w:val="22"/>
        </w:rPr>
      </w:pPr>
    </w:p>
    <w:p>
      <w:pPr>
        <w:pStyle w:val="Heading1"/>
        <w:spacing w:line="264" w:lineRule="exact" w:before="177"/>
        <w:ind w:right="986"/>
      </w:pPr>
      <w:r>
        <w:rPr/>
        <w:t>TITULO</w:t>
      </w:r>
      <w:r>
        <w:rPr>
          <w:spacing w:val="-10"/>
        </w:rPr>
        <w:t> </w:t>
      </w:r>
      <w:r>
        <w:rPr/>
        <w:t>SEGUNDO</w:t>
      </w:r>
    </w:p>
    <w:p>
      <w:pPr>
        <w:spacing w:line="194" w:lineRule="auto" w:before="16"/>
        <w:ind w:left="3279" w:right="2837" w:firstLine="0"/>
        <w:jc w:val="center"/>
        <w:rPr>
          <w:rFonts w:ascii="TeX Gyre Bonum"/>
          <w:b/>
          <w:sz w:val="20"/>
        </w:rPr>
      </w:pPr>
      <w:r>
        <w:rPr>
          <w:rFonts w:ascii="TeX Gyre Bonum"/>
          <w:b/>
          <w:sz w:val="20"/>
        </w:rPr>
        <w:t>De los Integrantes del</w:t>
      </w:r>
      <w:r>
        <w:rPr>
          <w:rFonts w:ascii="TeX Gyre Bonum"/>
          <w:b/>
          <w:spacing w:val="-18"/>
          <w:sz w:val="20"/>
        </w:rPr>
        <w:t> </w:t>
      </w:r>
      <w:r>
        <w:rPr>
          <w:rFonts w:ascii="TeX Gyre Bonum"/>
          <w:b/>
          <w:sz w:val="20"/>
        </w:rPr>
        <w:t>Sistema Educativo Estatal</w:t>
      </w:r>
    </w:p>
    <w:p>
      <w:pPr>
        <w:spacing w:line="262" w:lineRule="exact" w:before="189"/>
        <w:ind w:left="1423" w:right="984" w:firstLine="0"/>
        <w:jc w:val="center"/>
        <w:rPr>
          <w:rFonts w:ascii="TeX Gyre Bonum"/>
          <w:b/>
          <w:sz w:val="20"/>
        </w:rPr>
      </w:pPr>
      <w:r>
        <w:rPr>
          <w:rFonts w:ascii="TeX Gyre Bonum"/>
          <w:b/>
          <w:sz w:val="20"/>
        </w:rPr>
        <w:t>CAPITULO I</w:t>
      </w:r>
    </w:p>
    <w:p>
      <w:pPr>
        <w:spacing w:line="262" w:lineRule="exact" w:before="0"/>
        <w:ind w:left="1423" w:right="984" w:firstLine="0"/>
        <w:jc w:val="center"/>
        <w:rPr>
          <w:rFonts w:ascii="TeX Gyre Bonum"/>
          <w:b/>
          <w:sz w:val="20"/>
        </w:rPr>
      </w:pPr>
      <w:r>
        <w:rPr>
          <w:rFonts w:ascii="TeX Gyre Bonum"/>
          <w:b/>
          <w:sz w:val="20"/>
        </w:rPr>
        <w:t>Generalidades</w:t>
      </w:r>
    </w:p>
    <w:p>
      <w:pPr>
        <w:pStyle w:val="BodyText"/>
        <w:spacing w:before="178"/>
        <w:ind w:right="119"/>
        <w:jc w:val="both"/>
      </w:pPr>
      <w:r>
        <w:rPr>
          <w:rFonts w:ascii="TeX Gyre Bonum" w:hAnsi="TeX Gyre Bonum"/>
          <w:b/>
          <w:w w:val="110"/>
        </w:rPr>
        <w:t>ARTÍCULO 20. </w:t>
      </w:r>
      <w:r>
        <w:rPr>
          <w:w w:val="110"/>
        </w:rPr>
        <w:t>Para efectos de esta ley son integrantes del Sistema Educativo Estatal los servidores públicos docentes que prestan sus servicios en el Subsistema Educativo Estatal y los trabajadores de la educación que se desempeñan en el Subsistema Educativo Federalizado.</w:t>
      </w:r>
    </w:p>
    <w:p>
      <w:pPr>
        <w:spacing w:after="0"/>
        <w:jc w:val="both"/>
        <w:sectPr>
          <w:pgSz w:w="12240" w:h="15840"/>
          <w:pgMar w:header="720" w:footer="1030" w:top="1680" w:bottom="1220" w:left="860" w:right="1300"/>
        </w:sectPr>
      </w:pPr>
    </w:p>
    <w:p>
      <w:pPr>
        <w:pStyle w:val="BodyText"/>
        <w:spacing w:line="236" w:lineRule="exact" w:before="1"/>
        <w:ind w:right="120"/>
        <w:jc w:val="both"/>
      </w:pPr>
      <w:r>
        <w:rPr>
          <w:rFonts w:ascii="TeX Gyre Bonum" w:hAnsi="TeX Gyre Bonum"/>
          <w:b/>
          <w:w w:val="110"/>
        </w:rPr>
        <w:t>ARTÍCULO 21. </w:t>
      </w:r>
      <w:r>
        <w:rPr>
          <w:w w:val="110"/>
        </w:rPr>
        <w:t>Cuando en el cuerpo de esta ley se mencione el término de servidor público general, se entenderá que también se refiere, en lo que les sea aplicable, a los trabajadores del Subsistema Educativo Federalizado.</w:t>
      </w:r>
    </w:p>
    <w:p>
      <w:pPr>
        <w:pStyle w:val="BodyText"/>
        <w:spacing w:line="242" w:lineRule="auto" w:before="189"/>
        <w:ind w:right="117"/>
        <w:jc w:val="both"/>
      </w:pPr>
      <w:r>
        <w:rPr>
          <w:rFonts w:ascii="TeX Gyre Bonum" w:hAnsi="TeX Gyre Bonum"/>
          <w:b/>
          <w:w w:val="110"/>
        </w:rPr>
        <w:t>ARTÍCULO 22. </w:t>
      </w:r>
      <w:r>
        <w:rPr>
          <w:w w:val="110"/>
        </w:rPr>
        <w:t>Este título regula las relaciones de trabajo entre el Poder Ejecutivo del Estado y los servidores públicos docentes del Subsistema Educativo Estatal, y entre el primero y los trabajadores del Subsistema Educativo Federalizado, independientemente de que, en lo que corresponda,</w:t>
      </w:r>
      <w:r>
        <w:rPr>
          <w:spacing w:val="11"/>
          <w:w w:val="110"/>
        </w:rPr>
        <w:t> </w:t>
      </w:r>
      <w:r>
        <w:rPr>
          <w:w w:val="110"/>
        </w:rPr>
        <w:t>se</w:t>
      </w:r>
      <w:r>
        <w:rPr>
          <w:spacing w:val="10"/>
          <w:w w:val="110"/>
        </w:rPr>
        <w:t> </w:t>
      </w:r>
      <w:r>
        <w:rPr>
          <w:w w:val="110"/>
        </w:rPr>
        <w:t>les</w:t>
      </w:r>
      <w:r>
        <w:rPr>
          <w:spacing w:val="11"/>
          <w:w w:val="110"/>
        </w:rPr>
        <w:t> </w:t>
      </w:r>
      <w:r>
        <w:rPr>
          <w:w w:val="110"/>
        </w:rPr>
        <w:t>apliquen</w:t>
      </w:r>
      <w:r>
        <w:rPr>
          <w:spacing w:val="11"/>
          <w:w w:val="110"/>
        </w:rPr>
        <w:t> </w:t>
      </w:r>
      <w:r>
        <w:rPr>
          <w:w w:val="110"/>
        </w:rPr>
        <w:t>las</w:t>
      </w:r>
      <w:r>
        <w:rPr>
          <w:spacing w:val="10"/>
          <w:w w:val="110"/>
        </w:rPr>
        <w:t> </w:t>
      </w:r>
      <w:r>
        <w:rPr>
          <w:w w:val="110"/>
        </w:rPr>
        <w:t>demás</w:t>
      </w:r>
      <w:r>
        <w:rPr>
          <w:spacing w:val="11"/>
          <w:w w:val="110"/>
        </w:rPr>
        <w:t> </w:t>
      </w:r>
      <w:r>
        <w:rPr>
          <w:w w:val="110"/>
        </w:rPr>
        <w:t>disposiciones</w:t>
      </w:r>
      <w:r>
        <w:rPr>
          <w:spacing w:val="11"/>
          <w:w w:val="110"/>
        </w:rPr>
        <w:t> </w:t>
      </w:r>
      <w:r>
        <w:rPr>
          <w:w w:val="110"/>
        </w:rPr>
        <w:t>de</w:t>
      </w:r>
      <w:r>
        <w:rPr>
          <w:spacing w:val="10"/>
          <w:w w:val="110"/>
        </w:rPr>
        <w:t> </w:t>
      </w:r>
      <w:r>
        <w:rPr>
          <w:w w:val="110"/>
        </w:rPr>
        <w:t>esta</w:t>
      </w:r>
      <w:r>
        <w:rPr>
          <w:spacing w:val="12"/>
          <w:w w:val="110"/>
        </w:rPr>
        <w:t> </w:t>
      </w:r>
      <w:r>
        <w:rPr>
          <w:w w:val="110"/>
        </w:rPr>
        <w:t>ley.</w:t>
      </w:r>
    </w:p>
    <w:p>
      <w:pPr>
        <w:pStyle w:val="BodyText"/>
        <w:spacing w:line="242" w:lineRule="auto" w:before="192"/>
        <w:ind w:right="116"/>
        <w:jc w:val="both"/>
      </w:pPr>
      <w:r>
        <w:rPr>
          <w:rFonts w:ascii="TeX Gyre Bonum" w:hAnsi="TeX Gyre Bonum"/>
          <w:b/>
          <w:w w:val="110"/>
        </w:rPr>
        <w:t>ARTÍCULO 23. </w:t>
      </w:r>
      <w:r>
        <w:rPr>
          <w:w w:val="110"/>
        </w:rPr>
        <w:t>Cuando en esta ley se enuncie el término institución pública, con respecto a los trabajadores del Subsistema Educativo Federalizado, se entenderá referido  al  organismo público descentralizado denominado Servicios Educativos Integrados al Estado de México, o a cualquier</w:t>
      </w:r>
      <w:r>
        <w:rPr>
          <w:spacing w:val="10"/>
          <w:w w:val="110"/>
        </w:rPr>
        <w:t> </w:t>
      </w:r>
      <w:r>
        <w:rPr>
          <w:w w:val="110"/>
        </w:rPr>
        <w:t>otro</w:t>
      </w:r>
      <w:r>
        <w:rPr>
          <w:spacing w:val="10"/>
          <w:w w:val="110"/>
        </w:rPr>
        <w:t> </w:t>
      </w:r>
      <w:r>
        <w:rPr>
          <w:w w:val="110"/>
        </w:rPr>
        <w:t>organismo</w:t>
      </w:r>
      <w:r>
        <w:rPr>
          <w:spacing w:val="9"/>
          <w:w w:val="110"/>
        </w:rPr>
        <w:t> </w:t>
      </w:r>
      <w:r>
        <w:rPr>
          <w:w w:val="110"/>
        </w:rPr>
        <w:t>auxiliar</w:t>
      </w:r>
      <w:r>
        <w:rPr>
          <w:spacing w:val="11"/>
          <w:w w:val="110"/>
        </w:rPr>
        <w:t> </w:t>
      </w:r>
      <w:r>
        <w:rPr>
          <w:w w:val="110"/>
        </w:rPr>
        <w:t>en</w:t>
      </w:r>
      <w:r>
        <w:rPr>
          <w:spacing w:val="11"/>
          <w:w w:val="110"/>
        </w:rPr>
        <w:t> </w:t>
      </w:r>
      <w:r>
        <w:rPr>
          <w:w w:val="110"/>
        </w:rPr>
        <w:t>el</w:t>
      </w:r>
      <w:r>
        <w:rPr>
          <w:spacing w:val="11"/>
          <w:w w:val="110"/>
        </w:rPr>
        <w:t> </w:t>
      </w:r>
      <w:r>
        <w:rPr>
          <w:w w:val="110"/>
        </w:rPr>
        <w:t>que</w:t>
      </w:r>
      <w:r>
        <w:rPr>
          <w:spacing w:val="10"/>
          <w:w w:val="110"/>
        </w:rPr>
        <w:t> </w:t>
      </w:r>
      <w:r>
        <w:rPr>
          <w:w w:val="110"/>
        </w:rPr>
        <w:t>presten</w:t>
      </w:r>
      <w:r>
        <w:rPr>
          <w:spacing w:val="11"/>
          <w:w w:val="110"/>
        </w:rPr>
        <w:t> </w:t>
      </w:r>
      <w:r>
        <w:rPr>
          <w:w w:val="110"/>
        </w:rPr>
        <w:t>sus</w:t>
      </w:r>
      <w:r>
        <w:rPr>
          <w:spacing w:val="10"/>
          <w:w w:val="110"/>
        </w:rPr>
        <w:t> </w:t>
      </w:r>
      <w:r>
        <w:rPr>
          <w:w w:val="110"/>
        </w:rPr>
        <w:t>servicios.</w:t>
      </w:r>
    </w:p>
    <w:p>
      <w:pPr>
        <w:pStyle w:val="BodyText"/>
        <w:ind w:left="0"/>
        <w:rPr>
          <w:sz w:val="22"/>
        </w:rPr>
      </w:pPr>
    </w:p>
    <w:p>
      <w:pPr>
        <w:pStyle w:val="Heading1"/>
        <w:spacing w:before="174"/>
        <w:ind w:right="986"/>
      </w:pPr>
      <w:r>
        <w:rPr/>
        <w:t>CAPITULO II</w:t>
      </w:r>
    </w:p>
    <w:p>
      <w:pPr>
        <w:spacing w:line="194" w:lineRule="auto" w:before="16"/>
        <w:ind w:left="3279" w:right="2837" w:firstLine="0"/>
        <w:jc w:val="center"/>
        <w:rPr>
          <w:rFonts w:ascii="TeX Gyre Bonum" w:hAnsi="TeX Gyre Bonum"/>
          <w:b/>
          <w:sz w:val="20"/>
        </w:rPr>
      </w:pPr>
      <w:r>
        <w:rPr>
          <w:rFonts w:ascii="TeX Gyre Bonum" w:hAnsi="TeX Gyre Bonum"/>
          <w:b/>
          <w:sz w:val="20"/>
        </w:rPr>
        <w:t>De los Servidores Públicos del Subsistema Educativo Estatal</w:t>
      </w:r>
    </w:p>
    <w:p>
      <w:pPr>
        <w:pStyle w:val="BodyText"/>
        <w:spacing w:line="242" w:lineRule="auto" w:before="189"/>
        <w:ind w:right="115"/>
        <w:jc w:val="both"/>
      </w:pPr>
      <w:r>
        <w:rPr>
          <w:rFonts w:ascii="TeX Gyre Bonum" w:hAnsi="TeX Gyre Bonum"/>
          <w:b/>
          <w:w w:val="110"/>
        </w:rPr>
        <w:t>ARTÍCULO 24.</w:t>
      </w:r>
      <w:r>
        <w:rPr>
          <w:rFonts w:ascii="TeX Gyre Bonum" w:hAnsi="TeX Gyre Bonum"/>
          <w:b/>
          <w:spacing w:val="-58"/>
          <w:w w:val="110"/>
        </w:rPr>
        <w:t> </w:t>
      </w:r>
      <w:r>
        <w:rPr>
          <w:w w:val="110"/>
        </w:rPr>
        <w:t>Los servidores públicos docentes o profesores del Subsistema Educativo Estatal son los servidores públicos generales que prestan servicios de docencia, investigación  o  difusión, o bien aquéllos que desempeñan funciones directivas o de supervisión en los planteles del propio</w:t>
      </w:r>
      <w:r>
        <w:rPr>
          <w:spacing w:val="23"/>
          <w:w w:val="110"/>
        </w:rPr>
        <w:t> </w:t>
      </w:r>
      <w:r>
        <w:rPr>
          <w:w w:val="110"/>
        </w:rPr>
        <w:t>Subsistema.</w:t>
      </w:r>
    </w:p>
    <w:p>
      <w:pPr>
        <w:pStyle w:val="BodyText"/>
        <w:spacing w:line="237" w:lineRule="auto" w:before="192"/>
        <w:ind w:right="119"/>
        <w:jc w:val="both"/>
      </w:pPr>
      <w:r>
        <w:rPr>
          <w:rFonts w:ascii="TeX Gyre Bonum" w:hAnsi="TeX Gyre Bonum"/>
          <w:b/>
          <w:w w:val="110"/>
        </w:rPr>
        <w:t>ARTÍCULO 25.- </w:t>
      </w:r>
      <w:r>
        <w:rPr>
          <w:w w:val="110"/>
        </w:rPr>
        <w:t>Este capítulo regula las relaciones de trabajo entre la dependencia denominada Secretaría de Educación y los servidores públicos a que se refiere el artículo anterior.</w:t>
      </w:r>
    </w:p>
    <w:p>
      <w:pPr>
        <w:pStyle w:val="BodyText"/>
        <w:spacing w:line="242" w:lineRule="auto" w:before="198"/>
        <w:ind w:right="114"/>
        <w:jc w:val="both"/>
      </w:pPr>
      <w:r>
        <w:rPr>
          <w:rFonts w:ascii="TeX Gyre Bonum" w:hAnsi="TeX Gyre Bonum"/>
          <w:b/>
          <w:w w:val="110"/>
        </w:rPr>
        <w:t>ARTÍCULO 26. </w:t>
      </w:r>
      <w:r>
        <w:rPr>
          <w:w w:val="110"/>
        </w:rPr>
        <w:t>Los profesores del Subsistema Educativo Estatal podrán ser designados en plazas de puestos específicos o bajo el sistema de horas clase-semana-mes; en ambos casos el nombramiento podrá ser por tiempo determinado o indeterminado conforme a las necesidades del servicio.</w:t>
      </w:r>
    </w:p>
    <w:p>
      <w:pPr>
        <w:pStyle w:val="BodyText"/>
        <w:spacing w:before="6"/>
        <w:ind w:left="0"/>
        <w:rPr>
          <w:sz w:val="17"/>
        </w:rPr>
      </w:pPr>
    </w:p>
    <w:p>
      <w:pPr>
        <w:pStyle w:val="BodyText"/>
        <w:spacing w:line="230" w:lineRule="auto"/>
        <w:ind w:right="125"/>
        <w:jc w:val="both"/>
      </w:pPr>
      <w:r>
        <w:rPr>
          <w:rFonts w:ascii="TeX Gyre Bonum" w:hAnsi="TeX Gyre Bonum"/>
          <w:b/>
          <w:w w:val="110"/>
        </w:rPr>
        <w:t>ARTÍCULO 27. </w:t>
      </w:r>
      <w:r>
        <w:rPr>
          <w:w w:val="110"/>
        </w:rPr>
        <w:t>En el desarrollo de sus actividades, los profesores del Subsistema Educativo Estatal se regirán por sus propias condiciones generales de trabajo.</w:t>
      </w:r>
    </w:p>
    <w:p>
      <w:pPr>
        <w:pStyle w:val="BodyText"/>
        <w:spacing w:before="7"/>
        <w:ind w:left="0"/>
        <w:rPr>
          <w:sz w:val="21"/>
        </w:rPr>
      </w:pPr>
    </w:p>
    <w:p>
      <w:pPr>
        <w:pStyle w:val="BodyText"/>
        <w:spacing w:line="247" w:lineRule="auto"/>
        <w:ind w:right="114"/>
        <w:jc w:val="both"/>
      </w:pPr>
      <w:r>
        <w:rPr>
          <w:w w:val="110"/>
        </w:rPr>
        <w:t>El contenido mínimo de sus condiciones generales de trabajo se ajustará a lo establecido  en   esta ley. En todo caso, se deberán de tomar en consideración las circunstancias específicas en que</w:t>
      </w:r>
      <w:r>
        <w:rPr>
          <w:spacing w:val="9"/>
          <w:w w:val="110"/>
        </w:rPr>
        <w:t> </w:t>
      </w:r>
      <w:r>
        <w:rPr>
          <w:w w:val="110"/>
        </w:rPr>
        <w:t>se</w:t>
      </w:r>
      <w:r>
        <w:rPr>
          <w:spacing w:val="10"/>
          <w:w w:val="110"/>
        </w:rPr>
        <w:t> </w:t>
      </w:r>
      <w:r>
        <w:rPr>
          <w:w w:val="110"/>
        </w:rPr>
        <w:t>preste</w:t>
      </w:r>
      <w:r>
        <w:rPr>
          <w:spacing w:val="10"/>
          <w:w w:val="110"/>
        </w:rPr>
        <w:t> </w:t>
      </w:r>
      <w:r>
        <w:rPr>
          <w:w w:val="110"/>
        </w:rPr>
        <w:t>el</w:t>
      </w:r>
      <w:r>
        <w:rPr>
          <w:spacing w:val="11"/>
          <w:w w:val="110"/>
        </w:rPr>
        <w:t> </w:t>
      </w:r>
      <w:r>
        <w:rPr>
          <w:w w:val="110"/>
        </w:rPr>
        <w:t>servicio</w:t>
      </w:r>
      <w:r>
        <w:rPr>
          <w:spacing w:val="12"/>
          <w:w w:val="110"/>
        </w:rPr>
        <w:t> </w:t>
      </w:r>
      <w:r>
        <w:rPr>
          <w:w w:val="110"/>
        </w:rPr>
        <w:t>y</w:t>
      </w:r>
      <w:r>
        <w:rPr>
          <w:spacing w:val="10"/>
          <w:w w:val="110"/>
        </w:rPr>
        <w:t> </w:t>
      </w:r>
      <w:r>
        <w:rPr>
          <w:w w:val="110"/>
        </w:rPr>
        <w:t>la</w:t>
      </w:r>
      <w:r>
        <w:rPr>
          <w:spacing w:val="11"/>
          <w:w w:val="110"/>
        </w:rPr>
        <w:t> </w:t>
      </w:r>
      <w:r>
        <w:rPr>
          <w:w w:val="110"/>
        </w:rPr>
        <w:t>naturaleza</w:t>
      </w:r>
      <w:r>
        <w:rPr>
          <w:spacing w:val="10"/>
          <w:w w:val="110"/>
        </w:rPr>
        <w:t> </w:t>
      </w:r>
      <w:r>
        <w:rPr>
          <w:w w:val="110"/>
        </w:rPr>
        <w:t>del</w:t>
      </w:r>
      <w:r>
        <w:rPr>
          <w:spacing w:val="11"/>
          <w:w w:val="110"/>
        </w:rPr>
        <w:t> </w:t>
      </w:r>
      <w:r>
        <w:rPr>
          <w:w w:val="110"/>
        </w:rPr>
        <w:t>mismo.</w:t>
      </w:r>
    </w:p>
    <w:p>
      <w:pPr>
        <w:pStyle w:val="BodyText"/>
        <w:spacing w:before="189"/>
        <w:ind w:right="122"/>
        <w:jc w:val="both"/>
      </w:pPr>
      <w:r>
        <w:rPr>
          <w:rFonts w:ascii="TeX Gyre Bonum" w:hAnsi="TeX Gyre Bonum"/>
          <w:b/>
          <w:w w:val="110"/>
        </w:rPr>
        <w:t>ARTÍCULO 28. </w:t>
      </w:r>
      <w:r>
        <w:rPr>
          <w:w w:val="110"/>
        </w:rPr>
        <w:t>Los ascensos de los servidores públicos docentes del Subsistema Educativo Estatal se regularán por el reglamento de escalafón que les corresponda, cuya aplicación estará   a</w:t>
      </w:r>
      <w:r>
        <w:rPr>
          <w:spacing w:val="10"/>
          <w:w w:val="110"/>
        </w:rPr>
        <w:t> </w:t>
      </w:r>
      <w:r>
        <w:rPr>
          <w:w w:val="110"/>
        </w:rPr>
        <w:t>cargo</w:t>
      </w:r>
      <w:r>
        <w:rPr>
          <w:spacing w:val="12"/>
          <w:w w:val="110"/>
        </w:rPr>
        <w:t> </w:t>
      </w:r>
      <w:r>
        <w:rPr>
          <w:w w:val="110"/>
        </w:rPr>
        <w:t>de</w:t>
      </w:r>
      <w:r>
        <w:rPr>
          <w:spacing w:val="10"/>
          <w:w w:val="110"/>
        </w:rPr>
        <w:t> </w:t>
      </w:r>
      <w:r>
        <w:rPr>
          <w:w w:val="110"/>
        </w:rPr>
        <w:t>la</w:t>
      </w:r>
      <w:r>
        <w:rPr>
          <w:spacing w:val="11"/>
          <w:w w:val="110"/>
        </w:rPr>
        <w:t> </w:t>
      </w:r>
      <w:r>
        <w:rPr>
          <w:w w:val="110"/>
        </w:rPr>
        <w:t>comisión</w:t>
      </w:r>
      <w:r>
        <w:rPr>
          <w:spacing w:val="11"/>
          <w:w w:val="110"/>
        </w:rPr>
        <w:t> </w:t>
      </w:r>
      <w:r>
        <w:rPr>
          <w:w w:val="110"/>
        </w:rPr>
        <w:t>mixta</w:t>
      </w:r>
      <w:r>
        <w:rPr>
          <w:spacing w:val="10"/>
          <w:w w:val="110"/>
        </w:rPr>
        <w:t> </w:t>
      </w:r>
      <w:r>
        <w:rPr>
          <w:w w:val="110"/>
        </w:rPr>
        <w:t>de</w:t>
      </w:r>
      <w:r>
        <w:rPr>
          <w:spacing w:val="10"/>
          <w:w w:val="110"/>
        </w:rPr>
        <w:t> </w:t>
      </w:r>
      <w:r>
        <w:rPr>
          <w:w w:val="110"/>
        </w:rPr>
        <w:t>escalafón</w:t>
      </w:r>
      <w:r>
        <w:rPr>
          <w:spacing w:val="11"/>
          <w:w w:val="110"/>
        </w:rPr>
        <w:t> </w:t>
      </w:r>
      <w:r>
        <w:rPr>
          <w:w w:val="110"/>
        </w:rPr>
        <w:t>respectiva.</w:t>
      </w:r>
    </w:p>
    <w:p>
      <w:pPr>
        <w:pStyle w:val="BodyText"/>
        <w:spacing w:line="242" w:lineRule="auto" w:before="193"/>
        <w:ind w:right="118"/>
        <w:jc w:val="both"/>
      </w:pPr>
      <w:r>
        <w:rPr>
          <w:rFonts w:ascii="TeX Gyre Bonum" w:hAnsi="TeX Gyre Bonum"/>
          <w:b/>
          <w:w w:val="110"/>
        </w:rPr>
        <w:t>ARTÍCULO 29. </w:t>
      </w:r>
      <w:r>
        <w:rPr>
          <w:w w:val="110"/>
        </w:rPr>
        <w:t>Los profesores del Subsistema Educativo Estatal podrán tener asignada otra plaza u horas clase en el mismo subsistema o en el federalizado, siempre y cuando los horarios establecidos para el desempeño de las mismas sean compatibles, de acuerdo a lo determinado  en</w:t>
      </w:r>
      <w:r>
        <w:rPr>
          <w:spacing w:val="10"/>
          <w:w w:val="110"/>
        </w:rPr>
        <w:t> </w:t>
      </w:r>
      <w:r>
        <w:rPr>
          <w:w w:val="110"/>
        </w:rPr>
        <w:t>las</w:t>
      </w:r>
      <w:r>
        <w:rPr>
          <w:spacing w:val="10"/>
          <w:w w:val="110"/>
        </w:rPr>
        <w:t> </w:t>
      </w:r>
      <w:r>
        <w:rPr>
          <w:w w:val="110"/>
        </w:rPr>
        <w:t>condiciones</w:t>
      </w:r>
      <w:r>
        <w:rPr>
          <w:spacing w:val="11"/>
          <w:w w:val="110"/>
        </w:rPr>
        <w:t> </w:t>
      </w:r>
      <w:r>
        <w:rPr>
          <w:w w:val="110"/>
        </w:rPr>
        <w:t>generales</w:t>
      </w:r>
      <w:r>
        <w:rPr>
          <w:spacing w:val="10"/>
          <w:w w:val="110"/>
        </w:rPr>
        <w:t> </w:t>
      </w:r>
      <w:r>
        <w:rPr>
          <w:w w:val="110"/>
        </w:rPr>
        <w:t>de</w:t>
      </w:r>
      <w:r>
        <w:rPr>
          <w:spacing w:val="9"/>
          <w:w w:val="110"/>
        </w:rPr>
        <w:t> </w:t>
      </w:r>
      <w:r>
        <w:rPr>
          <w:w w:val="110"/>
        </w:rPr>
        <w:t>trabajo</w:t>
      </w:r>
      <w:r>
        <w:rPr>
          <w:spacing w:val="12"/>
          <w:w w:val="110"/>
        </w:rPr>
        <w:t> </w:t>
      </w:r>
      <w:r>
        <w:rPr>
          <w:w w:val="110"/>
        </w:rPr>
        <w:t>o</w:t>
      </w:r>
      <w:r>
        <w:rPr>
          <w:spacing w:val="12"/>
          <w:w w:val="110"/>
        </w:rPr>
        <w:t> </w:t>
      </w:r>
      <w:r>
        <w:rPr>
          <w:w w:val="110"/>
        </w:rPr>
        <w:t>en</w:t>
      </w:r>
      <w:r>
        <w:rPr>
          <w:spacing w:val="11"/>
          <w:w w:val="110"/>
        </w:rPr>
        <w:t> </w:t>
      </w:r>
      <w:r>
        <w:rPr>
          <w:w w:val="110"/>
        </w:rPr>
        <w:t>las</w:t>
      </w:r>
      <w:r>
        <w:rPr>
          <w:spacing w:val="9"/>
          <w:w w:val="110"/>
        </w:rPr>
        <w:t> </w:t>
      </w:r>
      <w:r>
        <w:rPr>
          <w:w w:val="110"/>
        </w:rPr>
        <w:t>disposiciones</w:t>
      </w:r>
      <w:r>
        <w:rPr>
          <w:spacing w:val="11"/>
          <w:w w:val="110"/>
        </w:rPr>
        <w:t> </w:t>
      </w:r>
      <w:r>
        <w:rPr>
          <w:w w:val="110"/>
        </w:rPr>
        <w:t>relativas.</w:t>
      </w:r>
    </w:p>
    <w:p>
      <w:pPr>
        <w:pStyle w:val="BodyText"/>
        <w:ind w:left="0"/>
        <w:rPr>
          <w:sz w:val="22"/>
        </w:rPr>
      </w:pPr>
    </w:p>
    <w:p>
      <w:pPr>
        <w:pStyle w:val="Heading1"/>
        <w:spacing w:before="175"/>
      </w:pPr>
      <w:r>
        <w:rPr/>
        <w:t>CAPÍTULO III</w:t>
      </w:r>
    </w:p>
    <w:p>
      <w:pPr>
        <w:spacing w:line="263" w:lineRule="exact" w:before="0"/>
        <w:ind w:left="1423" w:right="989" w:firstLine="0"/>
        <w:jc w:val="center"/>
        <w:rPr>
          <w:rFonts w:ascii="TeX Gyre Bonum"/>
          <w:b/>
          <w:sz w:val="20"/>
        </w:rPr>
      </w:pPr>
      <w:r>
        <w:rPr>
          <w:rFonts w:ascii="TeX Gyre Bonum"/>
          <w:b/>
          <w:sz w:val="20"/>
        </w:rPr>
        <w:t>DE LOS TRABAJADORES DEL SUBSISTEMA EDUCATIVO FEDERALIZADO</w:t>
      </w:r>
    </w:p>
    <w:p>
      <w:pPr>
        <w:spacing w:after="0" w:line="263" w:lineRule="exact"/>
        <w:jc w:val="center"/>
        <w:rPr>
          <w:rFonts w:ascii="TeX Gyre Bonum"/>
          <w:sz w:val="20"/>
        </w:rPr>
        <w:sectPr>
          <w:pgSz w:w="12240" w:h="15840"/>
          <w:pgMar w:header="720" w:footer="1030" w:top="1680" w:bottom="1220" w:left="860" w:right="1300"/>
        </w:sectPr>
      </w:pPr>
    </w:p>
    <w:p>
      <w:pPr>
        <w:pStyle w:val="BodyText"/>
        <w:spacing w:line="236" w:lineRule="exact" w:before="1"/>
        <w:ind w:right="122"/>
        <w:jc w:val="both"/>
      </w:pPr>
      <w:r>
        <w:rPr>
          <w:rFonts w:ascii="TeX Gyre Bonum" w:hAnsi="TeX Gyre Bonum"/>
          <w:b/>
          <w:w w:val="110"/>
        </w:rPr>
        <w:t>ARTÍCULO 30. </w:t>
      </w:r>
      <w:r>
        <w:rPr>
          <w:w w:val="110"/>
        </w:rPr>
        <w:t>Este capítulo regula las relaciones de trabajo entre la institución pública a que se refiere el artículo 23 de esta Ley, y los trabajadores del Subsistema Educativo Federalizado.</w:t>
      </w:r>
    </w:p>
    <w:p>
      <w:pPr>
        <w:pStyle w:val="BodyText"/>
        <w:spacing w:before="10"/>
        <w:ind w:left="0"/>
        <w:rPr>
          <w:sz w:val="17"/>
        </w:rPr>
      </w:pPr>
    </w:p>
    <w:p>
      <w:pPr>
        <w:pStyle w:val="BodyText"/>
        <w:spacing w:line="228" w:lineRule="auto"/>
        <w:ind w:right="122"/>
        <w:jc w:val="both"/>
      </w:pPr>
      <w:r>
        <w:rPr>
          <w:rFonts w:ascii="TeX Gyre Bonum" w:hAnsi="TeX Gyre Bonum"/>
          <w:b/>
          <w:w w:val="110"/>
        </w:rPr>
        <w:t>ARTÍCULO 31. </w:t>
      </w:r>
      <w:r>
        <w:rPr>
          <w:w w:val="110"/>
        </w:rPr>
        <w:t>Los trabajadores a que se refiere este capítulo se clasifican en dos grupos, de confianza y de base.</w:t>
      </w:r>
    </w:p>
    <w:p>
      <w:pPr>
        <w:pStyle w:val="BodyText"/>
        <w:spacing w:before="5"/>
        <w:ind w:left="0"/>
        <w:rPr>
          <w:sz w:val="17"/>
        </w:rPr>
      </w:pPr>
    </w:p>
    <w:p>
      <w:pPr>
        <w:pStyle w:val="ListParagraph"/>
        <w:numPr>
          <w:ilvl w:val="0"/>
          <w:numId w:val="5"/>
        </w:numPr>
        <w:tabs>
          <w:tab w:pos="823" w:val="left" w:leader="none"/>
        </w:tabs>
        <w:spacing w:line="240" w:lineRule="auto" w:before="1" w:after="0"/>
        <w:ind w:left="822" w:right="0" w:hanging="265"/>
        <w:jc w:val="both"/>
        <w:rPr>
          <w:sz w:val="20"/>
        </w:rPr>
      </w:pPr>
      <w:r>
        <w:rPr>
          <w:w w:val="110"/>
          <w:sz w:val="20"/>
        </w:rPr>
        <w:t>Son</w:t>
      </w:r>
      <w:r>
        <w:rPr>
          <w:spacing w:val="10"/>
          <w:w w:val="110"/>
          <w:sz w:val="20"/>
        </w:rPr>
        <w:t> </w:t>
      </w:r>
      <w:r>
        <w:rPr>
          <w:w w:val="110"/>
          <w:sz w:val="20"/>
        </w:rPr>
        <w:t>trabajadores</w:t>
      </w:r>
      <w:r>
        <w:rPr>
          <w:spacing w:val="9"/>
          <w:w w:val="110"/>
          <w:sz w:val="20"/>
        </w:rPr>
        <w:t> </w:t>
      </w:r>
      <w:r>
        <w:rPr>
          <w:w w:val="110"/>
          <w:sz w:val="20"/>
        </w:rPr>
        <w:t>de</w:t>
      </w:r>
      <w:r>
        <w:rPr>
          <w:spacing w:val="9"/>
          <w:w w:val="110"/>
          <w:sz w:val="20"/>
        </w:rPr>
        <w:t> </w:t>
      </w:r>
      <w:r>
        <w:rPr>
          <w:w w:val="110"/>
          <w:sz w:val="20"/>
        </w:rPr>
        <w:t>confianza</w:t>
      </w:r>
      <w:r>
        <w:rPr>
          <w:spacing w:val="10"/>
          <w:w w:val="110"/>
          <w:sz w:val="20"/>
        </w:rPr>
        <w:t> </w:t>
      </w:r>
      <w:r>
        <w:rPr>
          <w:w w:val="110"/>
          <w:sz w:val="20"/>
        </w:rPr>
        <w:t>aquéllos</w:t>
      </w:r>
      <w:r>
        <w:rPr>
          <w:spacing w:val="10"/>
          <w:w w:val="110"/>
          <w:sz w:val="20"/>
        </w:rPr>
        <w:t> </w:t>
      </w:r>
      <w:r>
        <w:rPr>
          <w:w w:val="110"/>
          <w:sz w:val="20"/>
        </w:rPr>
        <w:t>a</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refieren</w:t>
      </w:r>
      <w:r>
        <w:rPr>
          <w:spacing w:val="11"/>
          <w:w w:val="110"/>
          <w:sz w:val="20"/>
        </w:rPr>
        <w:t> </w:t>
      </w:r>
      <w:r>
        <w:rPr>
          <w:w w:val="110"/>
          <w:sz w:val="20"/>
        </w:rPr>
        <w:t>los</w:t>
      </w:r>
      <w:r>
        <w:rPr>
          <w:spacing w:val="9"/>
          <w:w w:val="110"/>
          <w:sz w:val="20"/>
        </w:rPr>
        <w:t> </w:t>
      </w:r>
      <w:r>
        <w:rPr>
          <w:w w:val="110"/>
          <w:sz w:val="20"/>
        </w:rPr>
        <w:t>artículos</w:t>
      </w:r>
      <w:r>
        <w:rPr>
          <w:spacing w:val="9"/>
          <w:w w:val="110"/>
          <w:sz w:val="20"/>
        </w:rPr>
        <w:t> </w:t>
      </w:r>
      <w:r>
        <w:rPr>
          <w:w w:val="110"/>
          <w:sz w:val="20"/>
        </w:rPr>
        <w:t>8</w:t>
      </w:r>
      <w:r>
        <w:rPr>
          <w:spacing w:val="11"/>
          <w:w w:val="110"/>
          <w:sz w:val="20"/>
        </w:rPr>
        <w:t> </w:t>
      </w:r>
      <w:r>
        <w:rPr>
          <w:w w:val="110"/>
          <w:sz w:val="20"/>
        </w:rPr>
        <w:t>y</w:t>
      </w:r>
      <w:r>
        <w:rPr>
          <w:spacing w:val="8"/>
          <w:w w:val="110"/>
          <w:sz w:val="20"/>
        </w:rPr>
        <w:t> </w:t>
      </w:r>
      <w:r>
        <w:rPr>
          <w:w w:val="110"/>
          <w:sz w:val="20"/>
        </w:rPr>
        <w:t>9</w:t>
      </w:r>
      <w:r>
        <w:rPr>
          <w:spacing w:val="12"/>
          <w:w w:val="110"/>
          <w:sz w:val="20"/>
        </w:rPr>
        <w:t> </w:t>
      </w:r>
      <w:r>
        <w:rPr>
          <w:w w:val="110"/>
          <w:sz w:val="20"/>
        </w:rPr>
        <w:t>de</w:t>
      </w:r>
      <w:r>
        <w:rPr>
          <w:spacing w:val="9"/>
          <w:w w:val="110"/>
          <w:sz w:val="20"/>
        </w:rPr>
        <w:t> </w:t>
      </w:r>
      <w:r>
        <w:rPr>
          <w:w w:val="110"/>
          <w:sz w:val="20"/>
        </w:rPr>
        <w:t>esta</w:t>
      </w:r>
      <w:r>
        <w:rPr>
          <w:spacing w:val="10"/>
          <w:w w:val="110"/>
          <w:sz w:val="20"/>
        </w:rPr>
        <w:t> </w:t>
      </w:r>
      <w:r>
        <w:rPr>
          <w:w w:val="110"/>
          <w:sz w:val="20"/>
        </w:rPr>
        <w:t>ley.</w:t>
      </w:r>
    </w:p>
    <w:p>
      <w:pPr>
        <w:pStyle w:val="ListParagraph"/>
        <w:numPr>
          <w:ilvl w:val="0"/>
          <w:numId w:val="5"/>
        </w:numPr>
        <w:tabs>
          <w:tab w:pos="903" w:val="left" w:leader="none"/>
        </w:tabs>
        <w:spacing w:line="244" w:lineRule="auto" w:before="178" w:after="0"/>
        <w:ind w:left="558" w:right="114" w:firstLine="0"/>
        <w:jc w:val="both"/>
        <w:rPr>
          <w:sz w:val="20"/>
        </w:rPr>
      </w:pPr>
      <w:r>
        <w:rPr>
          <w:w w:val="110"/>
          <w:sz w:val="20"/>
        </w:rPr>
        <w:t>Son trabajadores de base los no incluidos en los artículos señalados en la fracción anterior, agremiados al Sindicato Nacional de Trabajadores de la Educación y que prestan sus servicios  en actividades de docencia, investigación y difusión o bien, aquéllos que desempeñan funciones directivas, de supervisión o inspección en los planteles del propio subsistema, así como los trabajadores</w:t>
      </w:r>
      <w:r>
        <w:rPr>
          <w:spacing w:val="10"/>
          <w:w w:val="110"/>
          <w:sz w:val="20"/>
        </w:rPr>
        <w:t> </w:t>
      </w:r>
      <w:r>
        <w:rPr>
          <w:w w:val="110"/>
          <w:sz w:val="20"/>
        </w:rPr>
        <w:t>que</w:t>
      </w:r>
      <w:r>
        <w:rPr>
          <w:spacing w:val="11"/>
          <w:w w:val="110"/>
          <w:sz w:val="20"/>
        </w:rPr>
        <w:t> </w:t>
      </w:r>
      <w:r>
        <w:rPr>
          <w:w w:val="110"/>
          <w:sz w:val="20"/>
        </w:rPr>
        <w:t>realizan</w:t>
      </w:r>
      <w:r>
        <w:rPr>
          <w:spacing w:val="11"/>
          <w:w w:val="110"/>
          <w:sz w:val="20"/>
        </w:rPr>
        <w:t> </w:t>
      </w:r>
      <w:r>
        <w:rPr>
          <w:w w:val="110"/>
          <w:sz w:val="20"/>
        </w:rPr>
        <w:t>tareas</w:t>
      </w:r>
      <w:r>
        <w:rPr>
          <w:spacing w:val="11"/>
          <w:w w:val="110"/>
          <w:sz w:val="20"/>
        </w:rPr>
        <w:t> </w:t>
      </w:r>
      <w:r>
        <w:rPr>
          <w:w w:val="110"/>
          <w:sz w:val="20"/>
        </w:rPr>
        <w:t>de</w:t>
      </w:r>
      <w:r>
        <w:rPr>
          <w:spacing w:val="10"/>
          <w:w w:val="110"/>
          <w:sz w:val="20"/>
        </w:rPr>
        <w:t> </w:t>
      </w:r>
      <w:r>
        <w:rPr>
          <w:w w:val="110"/>
          <w:sz w:val="20"/>
        </w:rPr>
        <w:t>apoyo</w:t>
      </w:r>
      <w:r>
        <w:rPr>
          <w:spacing w:val="13"/>
          <w:w w:val="110"/>
          <w:sz w:val="20"/>
        </w:rPr>
        <w:t> </w:t>
      </w:r>
      <w:r>
        <w:rPr>
          <w:w w:val="110"/>
          <w:sz w:val="20"/>
        </w:rPr>
        <w:t>y</w:t>
      </w:r>
      <w:r>
        <w:rPr>
          <w:spacing w:val="9"/>
          <w:w w:val="110"/>
          <w:sz w:val="20"/>
        </w:rPr>
        <w:t> </w:t>
      </w:r>
      <w:r>
        <w:rPr>
          <w:w w:val="110"/>
          <w:sz w:val="20"/>
        </w:rPr>
        <w:t>asistencia</w:t>
      </w:r>
      <w:r>
        <w:rPr>
          <w:spacing w:val="12"/>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educación.</w:t>
      </w:r>
    </w:p>
    <w:p>
      <w:pPr>
        <w:pStyle w:val="BodyText"/>
        <w:spacing w:line="244" w:lineRule="auto" w:before="185"/>
        <w:ind w:right="114"/>
        <w:jc w:val="both"/>
      </w:pPr>
      <w:r>
        <w:rPr>
          <w:rFonts w:ascii="TeX Gyre Bonum" w:hAnsi="TeX Gyre Bonum"/>
          <w:b/>
          <w:w w:val="110"/>
        </w:rPr>
        <w:t>ARTÍCULO 32. </w:t>
      </w:r>
      <w:r>
        <w:rPr>
          <w:w w:val="110"/>
        </w:rPr>
        <w:t>Esta Ley se aplicará en lo conducente a los trabajadores del Subsistema Educativo Federalizado sin menoscabo de los derechos que les confieren su régimen de regulación especial, los de organización colectiva, de huelga, de afiliación a su sindicato de carácter nacional, de la calidad de base de su nombramiento; de su derecho a la inamovilidad,     a su régimen salarial y aguinaldo, de su jornada de trabajo, de su descanso semanal, de sus vacaciones, de su derecho a la capacitación y adiestramiento, así como de su propio régimen de seguridad social, prestaciones y</w:t>
      </w:r>
      <w:r>
        <w:rPr>
          <w:spacing w:val="46"/>
          <w:w w:val="110"/>
        </w:rPr>
        <w:t> </w:t>
      </w:r>
      <w:r>
        <w:rPr>
          <w:w w:val="110"/>
        </w:rPr>
        <w:t>servicios.</w:t>
      </w:r>
    </w:p>
    <w:p>
      <w:pPr>
        <w:pStyle w:val="BodyText"/>
        <w:spacing w:before="188"/>
        <w:ind w:right="115"/>
        <w:jc w:val="both"/>
      </w:pPr>
      <w:r>
        <w:rPr>
          <w:rFonts w:ascii="TeX Gyre Bonum" w:hAnsi="TeX Gyre Bonum"/>
          <w:b/>
          <w:w w:val="110"/>
        </w:rPr>
        <w:t>ARTÍCULO 33. </w:t>
      </w:r>
      <w:r>
        <w:rPr>
          <w:w w:val="110"/>
        </w:rPr>
        <w:t>Los trabajadores podrán ser designados en plazas de puestos específicos o bajo el sistema de horas clase- semana-mes; en ambos casos el nombramiento podrá ser por tiempo determinado, o por tiempo indeterminado, conforme a las necesidades del servicio.</w:t>
      </w:r>
    </w:p>
    <w:p>
      <w:pPr>
        <w:pStyle w:val="BodyText"/>
        <w:spacing w:before="192"/>
        <w:ind w:right="118"/>
        <w:jc w:val="both"/>
      </w:pPr>
      <w:r>
        <w:rPr>
          <w:rFonts w:ascii="TeX Gyre Bonum" w:hAnsi="TeX Gyre Bonum"/>
          <w:b/>
          <w:w w:val="110"/>
        </w:rPr>
        <w:t>ARTÍCULO 34. </w:t>
      </w:r>
      <w:r>
        <w:rPr>
          <w:w w:val="110"/>
        </w:rPr>
        <w:t>En el desarrollo de sus actividades los trabajadores se regirán por el "Reglamento de las Condiciones Generales de Trabajo del Personal de la Secretaria de  Educación</w:t>
      </w:r>
      <w:r>
        <w:rPr>
          <w:spacing w:val="11"/>
          <w:w w:val="110"/>
        </w:rPr>
        <w:t> </w:t>
      </w:r>
      <w:r>
        <w:rPr>
          <w:w w:val="110"/>
        </w:rPr>
        <w:t>Pública".</w:t>
      </w:r>
    </w:p>
    <w:p>
      <w:pPr>
        <w:pStyle w:val="BodyText"/>
        <w:spacing w:line="237" w:lineRule="auto" w:before="198"/>
        <w:ind w:right="117"/>
        <w:jc w:val="both"/>
      </w:pPr>
      <w:r>
        <w:rPr>
          <w:rFonts w:ascii="TeX Gyre Bonum" w:hAnsi="TeX Gyre Bonum"/>
          <w:b/>
          <w:w w:val="110"/>
        </w:rPr>
        <w:t>ARTÍCULO 35. </w:t>
      </w:r>
      <w:r>
        <w:rPr>
          <w:w w:val="110"/>
        </w:rPr>
        <w:t>Los ascensos de los trabajadores se regularán por el "Reglamento de Escalafón de los Trabajadores al Servicio de la Secretaría de Educación Pública", con excepción de lo establecido en la Ley General del Servicio Profesional Docente, según corresponda.</w:t>
      </w:r>
    </w:p>
    <w:p>
      <w:pPr>
        <w:pStyle w:val="BodyText"/>
        <w:spacing w:line="242" w:lineRule="auto" w:before="197"/>
        <w:ind w:right="117"/>
        <w:jc w:val="both"/>
      </w:pPr>
      <w:r>
        <w:rPr>
          <w:rFonts w:ascii="TeX Gyre Bonum" w:hAnsi="TeX Gyre Bonum"/>
          <w:b/>
          <w:w w:val="110"/>
        </w:rPr>
        <w:t>ARTÍCULO 36. </w:t>
      </w:r>
      <w:r>
        <w:rPr>
          <w:w w:val="110"/>
        </w:rPr>
        <w:t>Las plazas de última categoría de nueva creación o las disponibles en cada grupo, una vez corridos los escalafones respectivos con motivo de las vacantes que ocurrieren,   se cubrirán en los términos que establece la Ley Federal de los Trabajadores al Servicio del Estado.</w:t>
      </w:r>
    </w:p>
    <w:p>
      <w:pPr>
        <w:pStyle w:val="BodyText"/>
        <w:spacing w:line="244" w:lineRule="auto" w:before="190"/>
        <w:ind w:right="114"/>
        <w:jc w:val="both"/>
      </w:pPr>
      <w:r>
        <w:rPr>
          <w:rFonts w:ascii="TeX Gyre Bonum" w:hAnsi="TeX Gyre Bonum"/>
          <w:b/>
          <w:w w:val="110"/>
        </w:rPr>
        <w:t>ARTÍCULO 37. </w:t>
      </w:r>
      <w:r>
        <w:rPr>
          <w:w w:val="110"/>
        </w:rPr>
        <w:t>Los trabajadores podrán tener asignada otra plaza u horas clase en el Subsistema Educativo Federalizado o en el Subsistema Educativo Estatal, siempre y cuando los horarios establecidos para el desempeño de sus funciones sean compatibles, de acuerdo a las disposiciones relativas, con excepción de aquéllos que tengan nombramiento anterior al 18 de mayo de 1992, en los términos del convenio  suscrito en la  misma fecha entre el Titular del  Poder</w:t>
      </w:r>
      <w:r>
        <w:rPr>
          <w:spacing w:val="8"/>
          <w:w w:val="110"/>
        </w:rPr>
        <w:t> </w:t>
      </w:r>
      <w:r>
        <w:rPr>
          <w:w w:val="110"/>
        </w:rPr>
        <w:t>Ejecutivo</w:t>
      </w:r>
      <w:r>
        <w:rPr>
          <w:spacing w:val="9"/>
          <w:w w:val="110"/>
        </w:rPr>
        <w:t> </w:t>
      </w:r>
      <w:r>
        <w:rPr>
          <w:w w:val="110"/>
        </w:rPr>
        <w:t>del</w:t>
      </w:r>
      <w:r>
        <w:rPr>
          <w:spacing w:val="8"/>
          <w:w w:val="110"/>
        </w:rPr>
        <w:t> </w:t>
      </w:r>
      <w:r>
        <w:rPr>
          <w:w w:val="110"/>
        </w:rPr>
        <w:t>Estado</w:t>
      </w:r>
      <w:r>
        <w:rPr>
          <w:spacing w:val="9"/>
          <w:w w:val="110"/>
        </w:rPr>
        <w:t> </w:t>
      </w:r>
      <w:r>
        <w:rPr>
          <w:w w:val="110"/>
        </w:rPr>
        <w:t>y</w:t>
      </w:r>
      <w:r>
        <w:rPr>
          <w:spacing w:val="8"/>
          <w:w w:val="110"/>
        </w:rPr>
        <w:t> </w:t>
      </w:r>
      <w:r>
        <w:rPr>
          <w:w w:val="110"/>
        </w:rPr>
        <w:t>el</w:t>
      </w:r>
      <w:r>
        <w:rPr>
          <w:spacing w:val="8"/>
          <w:w w:val="110"/>
        </w:rPr>
        <w:t> </w:t>
      </w:r>
      <w:r>
        <w:rPr>
          <w:w w:val="110"/>
        </w:rPr>
        <w:t>Sindicato</w:t>
      </w:r>
      <w:r>
        <w:rPr>
          <w:spacing w:val="9"/>
          <w:w w:val="110"/>
        </w:rPr>
        <w:t> </w:t>
      </w:r>
      <w:r>
        <w:rPr>
          <w:w w:val="110"/>
        </w:rPr>
        <w:t>Nacional</w:t>
      </w:r>
      <w:r>
        <w:rPr>
          <w:spacing w:val="8"/>
          <w:w w:val="110"/>
        </w:rPr>
        <w:t> </w:t>
      </w:r>
      <w:r>
        <w:rPr>
          <w:w w:val="110"/>
        </w:rPr>
        <w:t>de</w:t>
      </w:r>
      <w:r>
        <w:rPr>
          <w:spacing w:val="7"/>
          <w:w w:val="110"/>
        </w:rPr>
        <w:t> </w:t>
      </w:r>
      <w:r>
        <w:rPr>
          <w:w w:val="110"/>
        </w:rPr>
        <w:t>Trabajadores</w:t>
      </w:r>
      <w:r>
        <w:rPr>
          <w:spacing w:val="7"/>
          <w:w w:val="110"/>
        </w:rPr>
        <w:t> </w:t>
      </w:r>
      <w:r>
        <w:rPr>
          <w:w w:val="110"/>
        </w:rPr>
        <w:t>de</w:t>
      </w:r>
      <w:r>
        <w:rPr>
          <w:spacing w:val="8"/>
          <w:w w:val="110"/>
        </w:rPr>
        <w:t> </w:t>
      </w:r>
      <w:r>
        <w:rPr>
          <w:w w:val="110"/>
        </w:rPr>
        <w:t>la</w:t>
      </w:r>
      <w:r>
        <w:rPr>
          <w:spacing w:val="6"/>
          <w:w w:val="110"/>
        </w:rPr>
        <w:t> </w:t>
      </w:r>
      <w:r>
        <w:rPr>
          <w:w w:val="110"/>
        </w:rPr>
        <w:t>Educación.</w:t>
      </w:r>
    </w:p>
    <w:p>
      <w:pPr>
        <w:pStyle w:val="BodyText"/>
        <w:spacing w:line="244" w:lineRule="auto" w:before="188"/>
        <w:ind w:right="121"/>
        <w:jc w:val="both"/>
      </w:pPr>
      <w:r>
        <w:rPr>
          <w:rFonts w:ascii="TeX Gyre Bonum" w:hAnsi="TeX Gyre Bonum"/>
          <w:b/>
          <w:w w:val="110"/>
        </w:rPr>
        <w:t>ARTÍCULO</w:t>
      </w:r>
      <w:r>
        <w:rPr>
          <w:rFonts w:ascii="TeX Gyre Bonum" w:hAnsi="TeX Gyre Bonum"/>
          <w:b/>
          <w:spacing w:val="-28"/>
          <w:w w:val="110"/>
        </w:rPr>
        <w:t> </w:t>
      </w:r>
      <w:r>
        <w:rPr>
          <w:rFonts w:ascii="TeX Gyre Bonum" w:hAnsi="TeX Gyre Bonum"/>
          <w:b/>
          <w:w w:val="110"/>
        </w:rPr>
        <w:t>38.</w:t>
      </w:r>
      <w:r>
        <w:rPr>
          <w:rFonts w:ascii="TeX Gyre Bonum" w:hAnsi="TeX Gyre Bonum"/>
          <w:b/>
          <w:spacing w:val="-29"/>
          <w:w w:val="110"/>
        </w:rPr>
        <w:t> </w:t>
      </w:r>
      <w:r>
        <w:rPr>
          <w:w w:val="110"/>
        </w:rPr>
        <w:t>Los</w:t>
      </w:r>
      <w:r>
        <w:rPr>
          <w:spacing w:val="-9"/>
          <w:w w:val="110"/>
        </w:rPr>
        <w:t> </w:t>
      </w:r>
      <w:r>
        <w:rPr>
          <w:w w:val="110"/>
        </w:rPr>
        <w:t>trabajadores</w:t>
      </w:r>
      <w:r>
        <w:rPr>
          <w:spacing w:val="-9"/>
          <w:w w:val="110"/>
        </w:rPr>
        <w:t> </w:t>
      </w:r>
      <w:r>
        <w:rPr>
          <w:w w:val="110"/>
        </w:rPr>
        <w:t>gozarán,</w:t>
      </w:r>
      <w:r>
        <w:rPr>
          <w:spacing w:val="-8"/>
          <w:w w:val="110"/>
        </w:rPr>
        <w:t> </w:t>
      </w:r>
      <w:r>
        <w:rPr>
          <w:w w:val="110"/>
        </w:rPr>
        <w:t>de</w:t>
      </w:r>
      <w:r>
        <w:rPr>
          <w:spacing w:val="-9"/>
          <w:w w:val="110"/>
        </w:rPr>
        <w:t> </w:t>
      </w:r>
      <w:r>
        <w:rPr>
          <w:w w:val="110"/>
        </w:rPr>
        <w:t>los</w:t>
      </w:r>
      <w:r>
        <w:rPr>
          <w:spacing w:val="-5"/>
          <w:w w:val="110"/>
        </w:rPr>
        <w:t> </w:t>
      </w:r>
      <w:r>
        <w:rPr>
          <w:w w:val="110"/>
        </w:rPr>
        <w:t>beneficios</w:t>
      </w:r>
      <w:r>
        <w:rPr>
          <w:spacing w:val="-9"/>
          <w:w w:val="110"/>
        </w:rPr>
        <w:t> </w:t>
      </w:r>
      <w:r>
        <w:rPr>
          <w:w w:val="110"/>
        </w:rPr>
        <w:t>establecidos</w:t>
      </w:r>
      <w:r>
        <w:rPr>
          <w:spacing w:val="-9"/>
          <w:w w:val="110"/>
        </w:rPr>
        <w:t> </w:t>
      </w:r>
      <w:r>
        <w:rPr>
          <w:w w:val="110"/>
        </w:rPr>
        <w:t>en</w:t>
      </w:r>
      <w:r>
        <w:rPr>
          <w:spacing w:val="-9"/>
          <w:w w:val="110"/>
        </w:rPr>
        <w:t> </w:t>
      </w:r>
      <w:r>
        <w:rPr>
          <w:w w:val="110"/>
        </w:rPr>
        <w:t>el</w:t>
      </w:r>
      <w:r>
        <w:rPr>
          <w:spacing w:val="-8"/>
          <w:w w:val="110"/>
        </w:rPr>
        <w:t> </w:t>
      </w:r>
      <w:r>
        <w:rPr>
          <w:w w:val="110"/>
        </w:rPr>
        <w:t>"Acuerdo</w:t>
      </w:r>
      <w:r>
        <w:rPr>
          <w:spacing w:val="-7"/>
          <w:w w:val="110"/>
        </w:rPr>
        <w:t> </w:t>
      </w:r>
      <w:r>
        <w:rPr>
          <w:w w:val="110"/>
        </w:rPr>
        <w:t>Nacional para la Modernización de la Educación Básica" en el “Reglamento de las Condiciones Generales de Trabajo del Personal de la Secretaría de Educación Pública”, en el reglamento nacional de escalafón vigente, en los Convenios de fecha 18 de mayo  de 1992,  signados entre el Ejecutivo  del Gobierno Estatal y el Sindicato Nacional de Trabajadores de la Educación, y entre las Secretarías de Hacienda y Crédito Público, Desarrollo Urbano y Ecología, Educación Pública, Gobierno</w:t>
      </w:r>
      <w:r>
        <w:rPr>
          <w:spacing w:val="7"/>
          <w:w w:val="110"/>
        </w:rPr>
        <w:t> </w:t>
      </w:r>
      <w:r>
        <w:rPr>
          <w:w w:val="110"/>
        </w:rPr>
        <w:t>del</w:t>
      </w:r>
      <w:r>
        <w:rPr>
          <w:spacing w:val="6"/>
          <w:w w:val="110"/>
        </w:rPr>
        <w:t> </w:t>
      </w:r>
      <w:r>
        <w:rPr>
          <w:w w:val="110"/>
        </w:rPr>
        <w:t>Estado</w:t>
      </w:r>
      <w:r>
        <w:rPr>
          <w:spacing w:val="5"/>
          <w:w w:val="110"/>
        </w:rPr>
        <w:t> </w:t>
      </w:r>
      <w:r>
        <w:rPr>
          <w:w w:val="110"/>
        </w:rPr>
        <w:t>de</w:t>
      </w:r>
      <w:r>
        <w:rPr>
          <w:spacing w:val="3"/>
          <w:w w:val="110"/>
        </w:rPr>
        <w:t> </w:t>
      </w:r>
      <w:r>
        <w:rPr>
          <w:w w:val="110"/>
        </w:rPr>
        <w:t>México</w:t>
      </w:r>
      <w:r>
        <w:rPr>
          <w:spacing w:val="7"/>
          <w:w w:val="110"/>
        </w:rPr>
        <w:t> </w:t>
      </w:r>
      <w:r>
        <w:rPr>
          <w:w w:val="110"/>
        </w:rPr>
        <w:t>e</w:t>
      </w:r>
      <w:r>
        <w:rPr>
          <w:spacing w:val="5"/>
          <w:w w:val="110"/>
        </w:rPr>
        <w:t> </w:t>
      </w:r>
      <w:r>
        <w:rPr>
          <w:w w:val="110"/>
        </w:rPr>
        <w:t>Instituto</w:t>
      </w:r>
      <w:r>
        <w:rPr>
          <w:spacing w:val="7"/>
          <w:w w:val="110"/>
        </w:rPr>
        <w:t> </w:t>
      </w:r>
      <w:r>
        <w:rPr>
          <w:w w:val="110"/>
        </w:rPr>
        <w:t>de</w:t>
      </w:r>
      <w:r>
        <w:rPr>
          <w:spacing w:val="6"/>
          <w:w w:val="110"/>
        </w:rPr>
        <w:t> </w:t>
      </w:r>
      <w:r>
        <w:rPr>
          <w:w w:val="110"/>
        </w:rPr>
        <w:t>Seguridad</w:t>
      </w:r>
      <w:r>
        <w:rPr>
          <w:spacing w:val="6"/>
          <w:w w:val="110"/>
        </w:rPr>
        <w:t> </w:t>
      </w:r>
      <w:r>
        <w:rPr>
          <w:w w:val="110"/>
        </w:rPr>
        <w:t>y</w:t>
      </w:r>
      <w:r>
        <w:rPr>
          <w:spacing w:val="7"/>
          <w:w w:val="110"/>
        </w:rPr>
        <w:t> </w:t>
      </w:r>
      <w:r>
        <w:rPr>
          <w:w w:val="110"/>
        </w:rPr>
        <w:t>Servicios</w:t>
      </w:r>
      <w:r>
        <w:rPr>
          <w:spacing w:val="6"/>
          <w:w w:val="110"/>
        </w:rPr>
        <w:t> </w:t>
      </w:r>
      <w:r>
        <w:rPr>
          <w:w w:val="110"/>
        </w:rPr>
        <w:t>Sociales</w:t>
      </w:r>
      <w:r>
        <w:rPr>
          <w:spacing w:val="6"/>
          <w:w w:val="110"/>
        </w:rPr>
        <w:t> </w:t>
      </w:r>
      <w:r>
        <w:rPr>
          <w:w w:val="110"/>
        </w:rPr>
        <w:t>de</w:t>
      </w:r>
      <w:r>
        <w:rPr>
          <w:spacing w:val="6"/>
          <w:w w:val="110"/>
        </w:rPr>
        <w:t> </w:t>
      </w:r>
      <w:r>
        <w:rPr>
          <w:w w:val="110"/>
        </w:rPr>
        <w:t>los</w:t>
      </w:r>
      <w:r>
        <w:rPr>
          <w:spacing w:val="5"/>
          <w:w w:val="110"/>
        </w:rPr>
        <w:t> </w:t>
      </w:r>
      <w:r>
        <w:rPr>
          <w:w w:val="110"/>
        </w:rPr>
        <w:t>Trabajadores</w:t>
      </w:r>
    </w:p>
    <w:p>
      <w:pPr>
        <w:spacing w:after="0" w:line="244" w:lineRule="auto"/>
        <w:jc w:val="both"/>
        <w:sectPr>
          <w:pgSz w:w="12240" w:h="15840"/>
          <w:pgMar w:header="720" w:footer="1030" w:top="1680" w:bottom="1220" w:left="860" w:right="1300"/>
        </w:sectPr>
      </w:pPr>
    </w:p>
    <w:p>
      <w:pPr>
        <w:pStyle w:val="BodyText"/>
        <w:spacing w:line="247" w:lineRule="auto" w:before="7"/>
        <w:ind w:right="120"/>
        <w:jc w:val="both"/>
      </w:pPr>
      <w:r>
        <w:rPr>
          <w:w w:val="110"/>
        </w:rPr>
        <w:t>del Estado, así como de todos aquellos que se derivan de acuerdos, disposiciones o convenios que les sean</w:t>
      </w:r>
      <w:r>
        <w:rPr>
          <w:spacing w:val="31"/>
          <w:w w:val="110"/>
        </w:rPr>
        <w:t> </w:t>
      </w:r>
      <w:r>
        <w:rPr>
          <w:w w:val="110"/>
        </w:rPr>
        <w:t>propios.</w:t>
      </w:r>
    </w:p>
    <w:p>
      <w:pPr>
        <w:pStyle w:val="BodyText"/>
        <w:spacing w:line="244" w:lineRule="auto" w:before="190"/>
        <w:ind w:right="118"/>
        <w:jc w:val="both"/>
      </w:pPr>
      <w:r>
        <w:rPr>
          <w:rFonts w:ascii="TeX Gyre Bonum" w:hAnsi="TeX Gyre Bonum"/>
          <w:b/>
          <w:w w:val="110"/>
        </w:rPr>
        <w:t>ARTÍCULO 39. </w:t>
      </w:r>
      <w:r>
        <w:rPr>
          <w:w w:val="110"/>
        </w:rPr>
        <w:t>Los beneficios de la Seguridad Social le serán otorgados a los trabajadores por el Instituto de Seguridad y Servicios Sociales de los Trabajadores del Estado, de acuerdo con el convenio celebrado el primero de mayo de 1992, entre el Ejecutivo del Gobierno Federal, el Titular del Instituto de Seguridad y Servicios Sociales de los Trabajadores del Estado y el Ejecutivo del Gobierno del Estado.</w:t>
      </w:r>
    </w:p>
    <w:p>
      <w:pPr>
        <w:pStyle w:val="BodyText"/>
        <w:spacing w:before="4"/>
        <w:ind w:left="0"/>
      </w:pPr>
    </w:p>
    <w:p>
      <w:pPr>
        <w:pStyle w:val="BodyText"/>
        <w:spacing w:line="247" w:lineRule="auto"/>
        <w:ind w:right="113"/>
        <w:jc w:val="both"/>
      </w:pPr>
      <w:r>
        <w:rPr>
          <w:w w:val="110"/>
        </w:rPr>
        <w:t>Cuando en el cuerpo de esta ley se haga referencia a las prestaciones médico asistenciales y sociales que otorga el Instituto de Seguridad Social para los Servidores Públicos del Estado y Municipios, así como a la calificación de riesgos de trabajo que deba realizar dicha institución,  se tendrá como entendido, en lo que así corresponda a los trabajadores de la educación federalizados, al Instituto de Seguridad y Servicios Sociales de los Trabajadores del Estado, en los términos de la ley de este</w:t>
      </w:r>
      <w:r>
        <w:rPr>
          <w:spacing w:val="18"/>
          <w:w w:val="110"/>
        </w:rPr>
        <w:t> </w:t>
      </w:r>
      <w:r>
        <w:rPr>
          <w:w w:val="110"/>
        </w:rPr>
        <w:t>instituto.</w:t>
      </w:r>
    </w:p>
    <w:p>
      <w:pPr>
        <w:pStyle w:val="BodyText"/>
        <w:spacing w:line="244" w:lineRule="auto" w:before="190"/>
        <w:ind w:right="116"/>
        <w:jc w:val="both"/>
      </w:pPr>
      <w:r>
        <w:rPr>
          <w:rFonts w:ascii="TeX Gyre Bonum" w:hAnsi="TeX Gyre Bonum"/>
          <w:b/>
          <w:w w:val="110"/>
        </w:rPr>
        <w:t>ARTÍCULO 40. </w:t>
      </w:r>
      <w:r>
        <w:rPr>
          <w:w w:val="110"/>
        </w:rPr>
        <w:t>Conforme lo dispuesto en los artículos anteriores, los acuerdos, convenios y reglamentos a que se hace referencia, así como las prestaciones y derechos de cualesquier naturaleza, serán de observancia general y obligatoria para el titular del Poder Ejecutivo, los titulares de las dependencias y de la institución o instituciones públicas a las que  estén  adscritos.</w:t>
      </w:r>
    </w:p>
    <w:p>
      <w:pPr>
        <w:pStyle w:val="BodyText"/>
        <w:spacing w:line="242" w:lineRule="auto" w:before="184"/>
        <w:ind w:right="111"/>
        <w:jc w:val="both"/>
      </w:pPr>
      <w:r>
        <w:rPr>
          <w:rFonts w:ascii="TeX Gyre Bonum" w:hAnsi="TeX Gyre Bonum"/>
          <w:b/>
          <w:w w:val="110"/>
        </w:rPr>
        <w:t>ARTÍCULO 41. </w:t>
      </w:r>
      <w:r>
        <w:rPr>
          <w:w w:val="110"/>
        </w:rPr>
        <w:t>Los trabajadores a que se refiere este capítulo tendrán derecho a un aguinaldo anual conforme lo establece el artículo 78 de esta ley, el que deberá pagárseles en dos entregas,  la primera antes del día 15 de diciembre y la segunda a más tardar el día 15 de enero de cada  año.</w:t>
      </w:r>
    </w:p>
    <w:p>
      <w:pPr>
        <w:pStyle w:val="BodyText"/>
        <w:spacing w:before="191"/>
        <w:ind w:right="122"/>
        <w:jc w:val="both"/>
      </w:pPr>
      <w:r>
        <w:rPr>
          <w:rFonts w:ascii="TeX Gyre Bonum" w:hAnsi="TeX Gyre Bonum"/>
          <w:b/>
          <w:w w:val="110"/>
        </w:rPr>
        <w:t>ARTÍCULO 42. </w:t>
      </w:r>
      <w:r>
        <w:rPr>
          <w:w w:val="110"/>
        </w:rPr>
        <w:t>Los procesos de movilidad interestatal de los trabajadores a que se refiere este capítulo se realizarán de conformidad a lo establecido en la cláusula séptima del Convenio celebrado el 18 de mayo de 1992 a que se refiere el artículo 38 de esta ley.</w:t>
      </w:r>
    </w:p>
    <w:p>
      <w:pPr>
        <w:pStyle w:val="BodyText"/>
        <w:spacing w:line="242" w:lineRule="auto" w:before="195"/>
        <w:ind w:right="117"/>
        <w:jc w:val="both"/>
      </w:pPr>
      <w:r>
        <w:rPr>
          <w:rFonts w:ascii="TeX Gyre Bonum" w:hAnsi="TeX Gyre Bonum"/>
          <w:b/>
          <w:w w:val="110"/>
        </w:rPr>
        <w:t>ARTÍCULO 43. </w:t>
      </w:r>
      <w:r>
        <w:rPr>
          <w:w w:val="110"/>
        </w:rPr>
        <w:t>Los conflictos inter o intrasindicales que se suscitaren entre los trabajadores del Subsistema Educativo Federalizado, se regularán conforme lo dispuesto por la Ley  Federal de los Trabajadores al Servicio del Estado, y el órgano competente para conocer y, en su caso, resolver</w:t>
      </w:r>
      <w:r>
        <w:rPr>
          <w:spacing w:val="8"/>
          <w:w w:val="110"/>
        </w:rPr>
        <w:t> </w:t>
      </w:r>
      <w:r>
        <w:rPr>
          <w:w w:val="110"/>
        </w:rPr>
        <w:t>sobre</w:t>
      </w:r>
      <w:r>
        <w:rPr>
          <w:spacing w:val="8"/>
          <w:w w:val="110"/>
        </w:rPr>
        <w:t> </w:t>
      </w:r>
      <w:r>
        <w:rPr>
          <w:w w:val="110"/>
        </w:rPr>
        <w:t>los</w:t>
      </w:r>
      <w:r>
        <w:rPr>
          <w:spacing w:val="8"/>
          <w:w w:val="110"/>
        </w:rPr>
        <w:t> </w:t>
      </w:r>
      <w:r>
        <w:rPr>
          <w:w w:val="110"/>
        </w:rPr>
        <w:t>mismos</w:t>
      </w:r>
      <w:r>
        <w:rPr>
          <w:spacing w:val="8"/>
          <w:w w:val="110"/>
        </w:rPr>
        <w:t> </w:t>
      </w:r>
      <w:r>
        <w:rPr>
          <w:w w:val="110"/>
        </w:rPr>
        <w:t>será</w:t>
      </w:r>
      <w:r>
        <w:rPr>
          <w:spacing w:val="9"/>
          <w:w w:val="110"/>
        </w:rPr>
        <w:t> </w:t>
      </w:r>
      <w:r>
        <w:rPr>
          <w:w w:val="110"/>
        </w:rPr>
        <w:t>el</w:t>
      </w:r>
      <w:r>
        <w:rPr>
          <w:spacing w:val="9"/>
          <w:w w:val="110"/>
        </w:rPr>
        <w:t> </w:t>
      </w:r>
      <w:r>
        <w:rPr>
          <w:w w:val="110"/>
        </w:rPr>
        <w:t>Tribunal</w:t>
      </w:r>
      <w:r>
        <w:rPr>
          <w:spacing w:val="8"/>
          <w:w w:val="110"/>
        </w:rPr>
        <w:t> </w:t>
      </w:r>
      <w:r>
        <w:rPr>
          <w:w w:val="110"/>
        </w:rPr>
        <w:t>Federal</w:t>
      </w:r>
      <w:r>
        <w:rPr>
          <w:spacing w:val="9"/>
          <w:w w:val="110"/>
        </w:rPr>
        <w:t> </w:t>
      </w:r>
      <w:r>
        <w:rPr>
          <w:w w:val="110"/>
        </w:rPr>
        <w:t>de</w:t>
      </w:r>
      <w:r>
        <w:rPr>
          <w:spacing w:val="8"/>
          <w:w w:val="110"/>
        </w:rPr>
        <w:t> </w:t>
      </w:r>
      <w:r>
        <w:rPr>
          <w:w w:val="110"/>
        </w:rPr>
        <w:t>Conciliación</w:t>
      </w:r>
      <w:r>
        <w:rPr>
          <w:spacing w:val="9"/>
          <w:w w:val="110"/>
        </w:rPr>
        <w:t> </w:t>
      </w:r>
      <w:r>
        <w:rPr>
          <w:w w:val="110"/>
        </w:rPr>
        <w:t>y</w:t>
      </w:r>
      <w:r>
        <w:rPr>
          <w:spacing w:val="9"/>
          <w:w w:val="110"/>
        </w:rPr>
        <w:t> </w:t>
      </w:r>
      <w:r>
        <w:rPr>
          <w:w w:val="110"/>
        </w:rPr>
        <w:t>Arbitraje.</w:t>
      </w:r>
    </w:p>
    <w:p>
      <w:pPr>
        <w:pStyle w:val="BodyText"/>
        <w:spacing w:line="237" w:lineRule="auto" w:before="192"/>
        <w:ind w:right="113"/>
        <w:jc w:val="both"/>
      </w:pPr>
      <w:r>
        <w:rPr>
          <w:rFonts w:ascii="TeX Gyre Bonum" w:hAnsi="TeX Gyre Bonum"/>
          <w:b/>
          <w:w w:val="110"/>
        </w:rPr>
        <w:t>ARTÍCULO 44. </w:t>
      </w:r>
      <w:r>
        <w:rPr>
          <w:w w:val="110"/>
        </w:rPr>
        <w:t>En la aplicación de los diversos ordenamientos que regulan la relación o condiciones de trabajo de los trabajadores del Subsistema Educativo Federalizado, estará, siempre, a la disposición que más les favorezca.</w:t>
      </w:r>
    </w:p>
    <w:p>
      <w:pPr>
        <w:pStyle w:val="BodyText"/>
        <w:ind w:left="0"/>
        <w:rPr>
          <w:sz w:val="22"/>
        </w:rPr>
      </w:pPr>
    </w:p>
    <w:p>
      <w:pPr>
        <w:pStyle w:val="Heading1"/>
        <w:spacing w:before="183"/>
        <w:ind w:right="986"/>
      </w:pPr>
      <w:r>
        <w:rPr/>
        <w:t>TITULO TERCERO</w:t>
      </w:r>
    </w:p>
    <w:p>
      <w:pPr>
        <w:spacing w:line="192" w:lineRule="auto" w:before="18"/>
        <w:ind w:left="2947" w:right="2509" w:firstLine="0"/>
        <w:jc w:val="center"/>
        <w:rPr>
          <w:rFonts w:ascii="TeX Gyre Bonum" w:hAnsi="TeX Gyre Bonum"/>
          <w:b/>
          <w:sz w:val="20"/>
        </w:rPr>
      </w:pPr>
      <w:r>
        <w:rPr>
          <w:rFonts w:ascii="TeX Gyre Bonum" w:hAnsi="TeX Gyre Bonum"/>
          <w:b/>
          <w:sz w:val="20"/>
        </w:rPr>
        <w:t>De los Derechos y Obligaciones Individuales de los Servidores Públicos</w:t>
      </w:r>
    </w:p>
    <w:p>
      <w:pPr>
        <w:spacing w:line="263" w:lineRule="exact" w:before="190"/>
        <w:ind w:left="1423" w:right="984" w:firstLine="0"/>
        <w:jc w:val="center"/>
        <w:rPr>
          <w:rFonts w:ascii="TeX Gyre Bonum"/>
          <w:b/>
          <w:sz w:val="20"/>
        </w:rPr>
      </w:pPr>
      <w:r>
        <w:rPr>
          <w:rFonts w:ascii="TeX Gyre Bonum"/>
          <w:b/>
          <w:sz w:val="20"/>
        </w:rPr>
        <w:t>CAPITULO I</w:t>
      </w:r>
    </w:p>
    <w:p>
      <w:pPr>
        <w:spacing w:line="263" w:lineRule="exact" w:before="0"/>
        <w:ind w:left="1423" w:right="987" w:firstLine="0"/>
        <w:jc w:val="center"/>
        <w:rPr>
          <w:rFonts w:ascii="TeX Gyre Bonum" w:hAnsi="TeX Gyre Bonum"/>
          <w:b/>
          <w:sz w:val="20"/>
        </w:rPr>
      </w:pPr>
      <w:r>
        <w:rPr>
          <w:rFonts w:ascii="TeX Gyre Bonum" w:hAnsi="TeX Gyre Bonum"/>
          <w:b/>
          <w:sz w:val="20"/>
        </w:rPr>
        <w:t>Del Ingreso al Servicio Público</w:t>
      </w:r>
    </w:p>
    <w:p>
      <w:pPr>
        <w:pStyle w:val="BodyText"/>
        <w:spacing w:before="177"/>
        <w:ind w:right="116"/>
        <w:jc w:val="both"/>
      </w:pPr>
      <w:r>
        <w:rPr>
          <w:rFonts w:ascii="TeX Gyre Bonum" w:hAnsi="TeX Gyre Bonum"/>
          <w:b/>
          <w:w w:val="110"/>
        </w:rPr>
        <w:t>ARTÍCULO 45.-</w:t>
      </w:r>
      <w:r>
        <w:rPr>
          <w:w w:val="110"/>
        </w:rPr>
        <w:t>Los servidores públicos prestarán sus servicios mediante nombramiento, contrato o formato único de Movimientos de Personal expedidos por quien estuviere facultado legalmente para extenderlo.</w:t>
      </w:r>
    </w:p>
    <w:p>
      <w:pPr>
        <w:spacing w:after="0"/>
        <w:jc w:val="both"/>
        <w:sectPr>
          <w:pgSz w:w="12240" w:h="15840"/>
          <w:pgMar w:header="720" w:footer="1030" w:top="1680" w:bottom="1220" w:left="860" w:right="1300"/>
        </w:sectPr>
      </w:pPr>
    </w:p>
    <w:p>
      <w:pPr>
        <w:pStyle w:val="BodyText"/>
        <w:spacing w:line="236" w:lineRule="exact" w:before="1"/>
        <w:ind w:right="112"/>
        <w:jc w:val="both"/>
      </w:pPr>
      <w:r>
        <w:rPr>
          <w:rFonts w:ascii="TeX Gyre Bonum" w:hAnsi="TeX Gyre Bonum"/>
          <w:b/>
          <w:w w:val="110"/>
        </w:rPr>
        <w:t>ARTÍCULO 46. </w:t>
      </w:r>
      <w:r>
        <w:rPr>
          <w:w w:val="110"/>
        </w:rPr>
        <w:t>Los servidores públicos, mayores de 16 años, tendrán capacidad legal por sí mismos para prestar sus servicios, percibir el sueldo correspondiente y, en su caso, ejercer las acciones derivadas de la presente</w:t>
      </w:r>
      <w:r>
        <w:rPr>
          <w:spacing w:val="52"/>
          <w:w w:val="110"/>
        </w:rPr>
        <w:t> </w:t>
      </w:r>
      <w:r>
        <w:rPr>
          <w:w w:val="110"/>
        </w:rPr>
        <w:t>ley.</w:t>
      </w:r>
    </w:p>
    <w:p>
      <w:pPr>
        <w:spacing w:before="189"/>
        <w:ind w:left="558" w:right="0" w:firstLine="0"/>
        <w:jc w:val="both"/>
        <w:rPr>
          <w:sz w:val="20"/>
        </w:rPr>
      </w:pPr>
      <w:r>
        <w:rPr>
          <w:rFonts w:ascii="TeX Gyre Bonum" w:hAnsi="TeX Gyre Bonum"/>
          <w:b/>
          <w:w w:val="105"/>
          <w:sz w:val="20"/>
        </w:rPr>
        <w:t>ARTÍCULO 47. </w:t>
      </w:r>
      <w:r>
        <w:rPr>
          <w:w w:val="105"/>
          <w:sz w:val="20"/>
        </w:rPr>
        <w:t>Para ingresar al servicio público se requiere:</w:t>
      </w:r>
    </w:p>
    <w:p>
      <w:pPr>
        <w:pStyle w:val="BodyText"/>
        <w:spacing w:before="9"/>
        <w:ind w:left="0"/>
        <w:rPr>
          <w:sz w:val="19"/>
        </w:rPr>
      </w:pPr>
    </w:p>
    <w:p>
      <w:pPr>
        <w:pStyle w:val="ListParagraph"/>
        <w:numPr>
          <w:ilvl w:val="0"/>
          <w:numId w:val="6"/>
        </w:numPr>
        <w:tabs>
          <w:tab w:pos="763" w:val="left" w:leader="none"/>
        </w:tabs>
        <w:spacing w:line="247" w:lineRule="auto" w:before="1" w:after="0"/>
        <w:ind w:left="558" w:right="119" w:firstLine="0"/>
        <w:jc w:val="left"/>
        <w:rPr>
          <w:sz w:val="20"/>
        </w:rPr>
      </w:pPr>
      <w:r>
        <w:rPr>
          <w:w w:val="110"/>
          <w:sz w:val="20"/>
        </w:rPr>
        <w:t>Presentar una solicitud utilizando la forma oficial que se autorice por la institución pública o dependencia</w:t>
      </w:r>
      <w:r>
        <w:rPr>
          <w:spacing w:val="10"/>
          <w:w w:val="110"/>
          <w:sz w:val="20"/>
        </w:rPr>
        <w:t> </w:t>
      </w:r>
      <w:r>
        <w:rPr>
          <w:w w:val="110"/>
          <w:sz w:val="20"/>
        </w:rPr>
        <w:t>correspondiente;</w:t>
      </w:r>
    </w:p>
    <w:p>
      <w:pPr>
        <w:pStyle w:val="BodyText"/>
        <w:spacing w:before="10"/>
        <w:ind w:left="0"/>
      </w:pPr>
    </w:p>
    <w:p>
      <w:pPr>
        <w:pStyle w:val="ListParagraph"/>
        <w:numPr>
          <w:ilvl w:val="0"/>
          <w:numId w:val="6"/>
        </w:numPr>
        <w:tabs>
          <w:tab w:pos="823" w:val="left" w:leader="none"/>
        </w:tabs>
        <w:spacing w:line="240" w:lineRule="auto" w:before="0" w:after="0"/>
        <w:ind w:left="822" w:right="0" w:hanging="265"/>
        <w:jc w:val="left"/>
        <w:rPr>
          <w:sz w:val="20"/>
        </w:rPr>
      </w:pPr>
      <w:r>
        <w:rPr>
          <w:w w:val="110"/>
          <w:sz w:val="20"/>
        </w:rPr>
        <w:t>Ser</w:t>
      </w:r>
      <w:r>
        <w:rPr>
          <w:spacing w:val="11"/>
          <w:w w:val="110"/>
          <w:sz w:val="20"/>
        </w:rPr>
        <w:t> </w:t>
      </w:r>
      <w:r>
        <w:rPr>
          <w:w w:val="110"/>
          <w:sz w:val="20"/>
        </w:rPr>
        <w:t>de</w:t>
      </w:r>
      <w:r>
        <w:rPr>
          <w:spacing w:val="10"/>
          <w:w w:val="110"/>
          <w:sz w:val="20"/>
        </w:rPr>
        <w:t> </w:t>
      </w:r>
      <w:r>
        <w:rPr>
          <w:w w:val="110"/>
          <w:sz w:val="20"/>
        </w:rPr>
        <w:t>nacionalidad</w:t>
      </w:r>
      <w:r>
        <w:rPr>
          <w:spacing w:val="12"/>
          <w:w w:val="110"/>
          <w:sz w:val="20"/>
        </w:rPr>
        <w:t> </w:t>
      </w:r>
      <w:r>
        <w:rPr>
          <w:w w:val="110"/>
          <w:sz w:val="20"/>
        </w:rPr>
        <w:t>mexicana,</w:t>
      </w:r>
      <w:r>
        <w:rPr>
          <w:spacing w:val="11"/>
          <w:w w:val="110"/>
          <w:sz w:val="20"/>
        </w:rPr>
        <w:t> </w:t>
      </w:r>
      <w:r>
        <w:rPr>
          <w:w w:val="110"/>
          <w:sz w:val="20"/>
        </w:rPr>
        <w:t>con</w:t>
      </w:r>
      <w:r>
        <w:rPr>
          <w:spacing w:val="11"/>
          <w:w w:val="110"/>
          <w:sz w:val="20"/>
        </w:rPr>
        <w:t> </w:t>
      </w:r>
      <w:r>
        <w:rPr>
          <w:w w:val="110"/>
          <w:sz w:val="20"/>
        </w:rPr>
        <w:t>la</w:t>
      </w:r>
      <w:r>
        <w:rPr>
          <w:spacing w:val="11"/>
          <w:w w:val="110"/>
          <w:sz w:val="20"/>
        </w:rPr>
        <w:t> </w:t>
      </w:r>
      <w:r>
        <w:rPr>
          <w:w w:val="110"/>
          <w:sz w:val="20"/>
        </w:rPr>
        <w:t>excepción</w:t>
      </w:r>
      <w:r>
        <w:rPr>
          <w:spacing w:val="11"/>
          <w:w w:val="110"/>
          <w:sz w:val="20"/>
        </w:rPr>
        <w:t> </w:t>
      </w:r>
      <w:r>
        <w:rPr>
          <w:w w:val="110"/>
          <w:sz w:val="20"/>
        </w:rPr>
        <w:t>prevista</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17</w:t>
      </w:r>
      <w:r>
        <w:rPr>
          <w:spacing w:val="12"/>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presente</w:t>
      </w:r>
      <w:r>
        <w:rPr>
          <w:spacing w:val="10"/>
          <w:w w:val="110"/>
          <w:sz w:val="20"/>
        </w:rPr>
        <w:t> </w:t>
      </w:r>
      <w:r>
        <w:rPr>
          <w:w w:val="110"/>
          <w:sz w:val="20"/>
        </w:rPr>
        <w:t>ley;</w:t>
      </w:r>
    </w:p>
    <w:p>
      <w:pPr>
        <w:pStyle w:val="BodyText"/>
        <w:spacing w:before="2"/>
        <w:ind w:left="0"/>
        <w:rPr>
          <w:sz w:val="21"/>
        </w:rPr>
      </w:pPr>
    </w:p>
    <w:p>
      <w:pPr>
        <w:pStyle w:val="ListParagraph"/>
        <w:numPr>
          <w:ilvl w:val="0"/>
          <w:numId w:val="6"/>
        </w:numPr>
        <w:tabs>
          <w:tab w:pos="890" w:val="left" w:leader="none"/>
        </w:tabs>
        <w:spacing w:line="240" w:lineRule="auto" w:before="0" w:after="0"/>
        <w:ind w:left="890" w:right="0" w:hanging="332"/>
        <w:jc w:val="left"/>
        <w:rPr>
          <w:sz w:val="20"/>
        </w:rPr>
      </w:pPr>
      <w:r>
        <w:rPr>
          <w:w w:val="110"/>
          <w:sz w:val="20"/>
        </w:rPr>
        <w:t>Estar</w:t>
      </w:r>
      <w:r>
        <w:rPr>
          <w:spacing w:val="11"/>
          <w:w w:val="110"/>
          <w:sz w:val="20"/>
        </w:rPr>
        <w:t> </w:t>
      </w:r>
      <w:r>
        <w:rPr>
          <w:w w:val="110"/>
          <w:sz w:val="20"/>
        </w:rPr>
        <w:t>en</w:t>
      </w:r>
      <w:r>
        <w:rPr>
          <w:spacing w:val="11"/>
          <w:w w:val="110"/>
          <w:sz w:val="20"/>
        </w:rPr>
        <w:t> </w:t>
      </w:r>
      <w:r>
        <w:rPr>
          <w:w w:val="110"/>
          <w:sz w:val="20"/>
        </w:rPr>
        <w:t>pleno</w:t>
      </w:r>
      <w:r>
        <w:rPr>
          <w:spacing w:val="12"/>
          <w:w w:val="110"/>
          <w:sz w:val="20"/>
        </w:rPr>
        <w:t> </w:t>
      </w:r>
      <w:r>
        <w:rPr>
          <w:w w:val="110"/>
          <w:sz w:val="20"/>
        </w:rPr>
        <w:t>ejercicio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derechos</w:t>
      </w:r>
      <w:r>
        <w:rPr>
          <w:spacing w:val="11"/>
          <w:w w:val="110"/>
          <w:sz w:val="20"/>
        </w:rPr>
        <w:t> </w:t>
      </w:r>
      <w:r>
        <w:rPr>
          <w:w w:val="110"/>
          <w:sz w:val="20"/>
        </w:rPr>
        <w:t>civiles</w:t>
      </w:r>
      <w:r>
        <w:rPr>
          <w:spacing w:val="10"/>
          <w:w w:val="110"/>
          <w:sz w:val="20"/>
        </w:rPr>
        <w:t> </w:t>
      </w:r>
      <w:r>
        <w:rPr>
          <w:w w:val="110"/>
          <w:sz w:val="20"/>
        </w:rPr>
        <w:t>y</w:t>
      </w:r>
      <w:r>
        <w:rPr>
          <w:spacing w:val="11"/>
          <w:w w:val="110"/>
          <w:sz w:val="20"/>
        </w:rPr>
        <w:t> </w:t>
      </w:r>
      <w:r>
        <w:rPr>
          <w:w w:val="110"/>
          <w:sz w:val="20"/>
        </w:rPr>
        <w:t>políticos,</w:t>
      </w:r>
      <w:r>
        <w:rPr>
          <w:spacing w:val="9"/>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p>
    <w:p>
      <w:pPr>
        <w:pStyle w:val="BodyText"/>
        <w:spacing w:before="4"/>
        <w:ind w:left="0"/>
        <w:rPr>
          <w:sz w:val="21"/>
        </w:rPr>
      </w:pPr>
    </w:p>
    <w:p>
      <w:pPr>
        <w:pStyle w:val="ListParagraph"/>
        <w:numPr>
          <w:ilvl w:val="0"/>
          <w:numId w:val="6"/>
        </w:numPr>
        <w:tabs>
          <w:tab w:pos="895" w:val="left" w:leader="none"/>
        </w:tabs>
        <w:spacing w:line="240" w:lineRule="auto" w:before="1" w:after="0"/>
        <w:ind w:left="894" w:right="0" w:hanging="337"/>
        <w:jc w:val="left"/>
        <w:rPr>
          <w:sz w:val="20"/>
        </w:rPr>
      </w:pPr>
      <w:r>
        <w:rPr>
          <w:w w:val="110"/>
          <w:sz w:val="20"/>
        </w:rPr>
        <w:t>Acreditar, cuando proceda, el cumplimiento de la Ley del Servicio</w:t>
      </w:r>
      <w:r>
        <w:rPr>
          <w:spacing w:val="12"/>
          <w:w w:val="110"/>
          <w:sz w:val="20"/>
        </w:rPr>
        <w:t> </w:t>
      </w:r>
      <w:r>
        <w:rPr>
          <w:w w:val="110"/>
          <w:sz w:val="20"/>
        </w:rPr>
        <w:t>Militar Nacional;</w:t>
      </w:r>
    </w:p>
    <w:p>
      <w:pPr>
        <w:pStyle w:val="BodyText"/>
        <w:spacing w:before="2"/>
        <w:ind w:left="0"/>
        <w:rPr>
          <w:sz w:val="21"/>
        </w:rPr>
      </w:pPr>
    </w:p>
    <w:p>
      <w:pPr>
        <w:pStyle w:val="ListParagraph"/>
        <w:numPr>
          <w:ilvl w:val="0"/>
          <w:numId w:val="6"/>
        </w:numPr>
        <w:tabs>
          <w:tab w:pos="828" w:val="left" w:leader="none"/>
        </w:tabs>
        <w:spacing w:line="240" w:lineRule="auto" w:before="0" w:after="0"/>
        <w:ind w:left="827" w:right="0" w:hanging="270"/>
        <w:jc w:val="left"/>
        <w:rPr>
          <w:sz w:val="20"/>
        </w:rPr>
      </w:pPr>
      <w:r>
        <w:rPr>
          <w:w w:val="110"/>
          <w:sz w:val="20"/>
        </w:rPr>
        <w:t>Derogada.</w:t>
      </w:r>
    </w:p>
    <w:p>
      <w:pPr>
        <w:pStyle w:val="BodyText"/>
        <w:spacing w:before="5"/>
        <w:ind w:left="0"/>
        <w:rPr>
          <w:sz w:val="21"/>
        </w:rPr>
      </w:pPr>
    </w:p>
    <w:p>
      <w:pPr>
        <w:pStyle w:val="ListParagraph"/>
        <w:numPr>
          <w:ilvl w:val="0"/>
          <w:numId w:val="6"/>
        </w:numPr>
        <w:tabs>
          <w:tab w:pos="903" w:val="left" w:leader="none"/>
        </w:tabs>
        <w:spacing w:line="249" w:lineRule="auto" w:before="0" w:after="0"/>
        <w:ind w:left="558" w:right="122" w:firstLine="0"/>
        <w:jc w:val="left"/>
        <w:rPr>
          <w:sz w:val="20"/>
        </w:rPr>
      </w:pPr>
      <w:r>
        <w:rPr>
          <w:w w:val="110"/>
          <w:sz w:val="20"/>
        </w:rPr>
        <w:t>No haber sido separado anteriormente del servicio por las causas previstas en el artículo 93 de la presente</w:t>
      </w:r>
      <w:r>
        <w:rPr>
          <w:spacing w:val="31"/>
          <w:w w:val="110"/>
          <w:sz w:val="20"/>
        </w:rPr>
        <w:t> </w:t>
      </w:r>
      <w:r>
        <w:rPr>
          <w:w w:val="110"/>
          <w:sz w:val="20"/>
        </w:rPr>
        <w:t>ley;</w:t>
      </w:r>
    </w:p>
    <w:p>
      <w:pPr>
        <w:pStyle w:val="BodyText"/>
        <w:spacing w:before="5"/>
        <w:ind w:left="0"/>
      </w:pPr>
    </w:p>
    <w:p>
      <w:pPr>
        <w:pStyle w:val="ListParagraph"/>
        <w:numPr>
          <w:ilvl w:val="0"/>
          <w:numId w:val="6"/>
        </w:numPr>
        <w:tabs>
          <w:tab w:pos="967" w:val="left" w:leader="none"/>
        </w:tabs>
        <w:spacing w:line="244" w:lineRule="auto" w:before="1" w:after="0"/>
        <w:ind w:left="558" w:right="118" w:firstLine="0"/>
        <w:jc w:val="left"/>
        <w:rPr>
          <w:sz w:val="20"/>
        </w:rPr>
      </w:pPr>
      <w:r>
        <w:rPr>
          <w:w w:val="110"/>
          <w:sz w:val="20"/>
        </w:rPr>
        <w:t>Tener buena salud, lo que se comprobará con los certificados médicos correspondientes, en la</w:t>
      </w:r>
      <w:r>
        <w:rPr>
          <w:spacing w:val="11"/>
          <w:w w:val="110"/>
          <w:sz w:val="20"/>
        </w:rPr>
        <w:t> </w:t>
      </w:r>
      <w:r>
        <w:rPr>
          <w:w w:val="110"/>
          <w:sz w:val="20"/>
        </w:rPr>
        <w:t>forma</w:t>
      </w:r>
      <w:r>
        <w:rPr>
          <w:spacing w:val="10"/>
          <w:w w:val="110"/>
          <w:sz w:val="20"/>
        </w:rPr>
        <w:t> </w:t>
      </w:r>
      <w:r>
        <w:rPr>
          <w:w w:val="110"/>
          <w:sz w:val="20"/>
        </w:rPr>
        <w:t>en</w:t>
      </w:r>
      <w:r>
        <w:rPr>
          <w:spacing w:val="12"/>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establezca</w:t>
      </w:r>
      <w:r>
        <w:rPr>
          <w:spacing w:val="11"/>
          <w:w w:val="110"/>
          <w:sz w:val="20"/>
        </w:rPr>
        <w:t> </w:t>
      </w:r>
      <w:r>
        <w:rPr>
          <w:w w:val="110"/>
          <w:sz w:val="20"/>
        </w:rPr>
        <w:t>en</w:t>
      </w:r>
      <w:r>
        <w:rPr>
          <w:spacing w:val="11"/>
          <w:w w:val="110"/>
          <w:sz w:val="20"/>
        </w:rPr>
        <w:t> </w:t>
      </w:r>
      <w:r>
        <w:rPr>
          <w:w w:val="110"/>
          <w:sz w:val="20"/>
        </w:rPr>
        <w:t>cada</w:t>
      </w:r>
      <w:r>
        <w:rPr>
          <w:spacing w:val="11"/>
          <w:w w:val="110"/>
          <w:sz w:val="20"/>
        </w:rPr>
        <w:t> </w:t>
      </w:r>
      <w:r>
        <w:rPr>
          <w:w w:val="110"/>
          <w:sz w:val="20"/>
        </w:rPr>
        <w:t>institución</w:t>
      </w:r>
      <w:r>
        <w:rPr>
          <w:spacing w:val="12"/>
          <w:w w:val="110"/>
          <w:sz w:val="20"/>
        </w:rPr>
        <w:t> </w:t>
      </w:r>
      <w:r>
        <w:rPr>
          <w:w w:val="110"/>
          <w:sz w:val="20"/>
        </w:rPr>
        <w:t>pública;</w:t>
      </w:r>
    </w:p>
    <w:p>
      <w:pPr>
        <w:pStyle w:val="BodyText"/>
        <w:ind w:left="0"/>
        <w:rPr>
          <w:sz w:val="21"/>
        </w:rPr>
      </w:pPr>
    </w:p>
    <w:p>
      <w:pPr>
        <w:pStyle w:val="ListParagraph"/>
        <w:numPr>
          <w:ilvl w:val="0"/>
          <w:numId w:val="6"/>
        </w:numPr>
        <w:tabs>
          <w:tab w:pos="1029" w:val="left" w:leader="none"/>
        </w:tabs>
        <w:spacing w:line="240" w:lineRule="auto" w:before="1" w:after="0"/>
        <w:ind w:left="1028" w:right="0" w:hanging="471"/>
        <w:jc w:val="left"/>
        <w:rPr>
          <w:sz w:val="20"/>
        </w:rPr>
      </w:pPr>
      <w:r>
        <w:rPr>
          <w:w w:val="110"/>
          <w:sz w:val="20"/>
        </w:rPr>
        <w:t>Cumplir</w:t>
      </w:r>
      <w:r>
        <w:rPr>
          <w:spacing w:val="12"/>
          <w:w w:val="110"/>
          <w:sz w:val="20"/>
        </w:rPr>
        <w:t> </w:t>
      </w:r>
      <w:r>
        <w:rPr>
          <w:w w:val="110"/>
          <w:sz w:val="20"/>
        </w:rPr>
        <w:t>con</w:t>
      </w:r>
      <w:r>
        <w:rPr>
          <w:spacing w:val="11"/>
          <w:w w:val="110"/>
          <w:sz w:val="20"/>
        </w:rPr>
        <w:t> </w:t>
      </w:r>
      <w:r>
        <w:rPr>
          <w:w w:val="110"/>
          <w:sz w:val="20"/>
        </w:rPr>
        <w:t>los</w:t>
      </w:r>
      <w:r>
        <w:rPr>
          <w:spacing w:val="10"/>
          <w:w w:val="110"/>
          <w:sz w:val="20"/>
        </w:rPr>
        <w:t> </w:t>
      </w:r>
      <w:r>
        <w:rPr>
          <w:w w:val="110"/>
          <w:sz w:val="20"/>
        </w:rPr>
        <w:t>requisitos</w:t>
      </w:r>
      <w:r>
        <w:rPr>
          <w:spacing w:val="10"/>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establezcan</w:t>
      </w:r>
      <w:r>
        <w:rPr>
          <w:spacing w:val="11"/>
          <w:w w:val="110"/>
          <w:sz w:val="20"/>
        </w:rPr>
        <w:t> </w:t>
      </w:r>
      <w:r>
        <w:rPr>
          <w:w w:val="110"/>
          <w:sz w:val="20"/>
        </w:rPr>
        <w:t>para</w:t>
      </w:r>
      <w:r>
        <w:rPr>
          <w:spacing w:val="11"/>
          <w:w w:val="110"/>
          <w:sz w:val="20"/>
        </w:rPr>
        <w:t> </w:t>
      </w:r>
      <w:r>
        <w:rPr>
          <w:w w:val="110"/>
          <w:sz w:val="20"/>
        </w:rPr>
        <w:t>los</w:t>
      </w:r>
      <w:r>
        <w:rPr>
          <w:spacing w:val="10"/>
          <w:w w:val="110"/>
          <w:sz w:val="20"/>
        </w:rPr>
        <w:t> </w:t>
      </w:r>
      <w:r>
        <w:rPr>
          <w:w w:val="110"/>
          <w:sz w:val="20"/>
        </w:rPr>
        <w:t>diferentes</w:t>
      </w:r>
      <w:r>
        <w:rPr>
          <w:spacing w:val="10"/>
          <w:w w:val="110"/>
          <w:sz w:val="20"/>
        </w:rPr>
        <w:t> </w:t>
      </w:r>
      <w:r>
        <w:rPr>
          <w:w w:val="110"/>
          <w:sz w:val="20"/>
        </w:rPr>
        <w:t>puestos;</w:t>
      </w:r>
    </w:p>
    <w:p>
      <w:pPr>
        <w:pStyle w:val="BodyText"/>
        <w:spacing w:before="4"/>
        <w:ind w:left="0"/>
        <w:rPr>
          <w:sz w:val="21"/>
        </w:rPr>
      </w:pPr>
    </w:p>
    <w:p>
      <w:pPr>
        <w:pStyle w:val="ListParagraph"/>
        <w:numPr>
          <w:ilvl w:val="0"/>
          <w:numId w:val="6"/>
        </w:numPr>
        <w:tabs>
          <w:tab w:pos="970" w:val="left" w:leader="none"/>
        </w:tabs>
        <w:spacing w:line="244" w:lineRule="auto" w:before="0" w:after="0"/>
        <w:ind w:left="558" w:right="116" w:firstLine="0"/>
        <w:jc w:val="left"/>
        <w:rPr>
          <w:sz w:val="20"/>
        </w:rPr>
      </w:pPr>
      <w:r>
        <w:rPr>
          <w:w w:val="110"/>
          <w:sz w:val="20"/>
        </w:rPr>
        <w:t>Acreditar por medio de los exámenes correspondientes los conocimientos y aptitudes necesarios para el desempeño del puesto;</w:t>
      </w:r>
      <w:r>
        <w:rPr>
          <w:spacing w:val="13"/>
          <w:w w:val="110"/>
          <w:sz w:val="20"/>
        </w:rPr>
        <w:t> </w:t>
      </w:r>
      <w:r>
        <w:rPr>
          <w:w w:val="110"/>
          <w:sz w:val="20"/>
        </w:rPr>
        <w:t>y</w:t>
      </w:r>
    </w:p>
    <w:p>
      <w:pPr>
        <w:pStyle w:val="BodyText"/>
        <w:spacing w:before="1"/>
        <w:ind w:left="0"/>
        <w:rPr>
          <w:sz w:val="21"/>
        </w:rPr>
      </w:pPr>
    </w:p>
    <w:p>
      <w:pPr>
        <w:pStyle w:val="ListParagraph"/>
        <w:numPr>
          <w:ilvl w:val="0"/>
          <w:numId w:val="6"/>
        </w:numPr>
        <w:tabs>
          <w:tab w:pos="832" w:val="left" w:leader="none"/>
        </w:tabs>
        <w:spacing w:line="240" w:lineRule="auto" w:before="0" w:after="0"/>
        <w:ind w:left="831" w:right="0" w:hanging="274"/>
        <w:jc w:val="left"/>
        <w:rPr>
          <w:sz w:val="20"/>
        </w:rPr>
      </w:pPr>
      <w:r>
        <w:rPr>
          <w:w w:val="110"/>
          <w:sz w:val="20"/>
        </w:rPr>
        <w:t>No</w:t>
      </w:r>
      <w:r>
        <w:rPr>
          <w:spacing w:val="10"/>
          <w:w w:val="110"/>
          <w:sz w:val="20"/>
        </w:rPr>
        <w:t> </w:t>
      </w:r>
      <w:r>
        <w:rPr>
          <w:w w:val="110"/>
          <w:sz w:val="20"/>
        </w:rPr>
        <w:t>estar</w:t>
      </w:r>
      <w:r>
        <w:rPr>
          <w:spacing w:val="10"/>
          <w:w w:val="110"/>
          <w:sz w:val="20"/>
        </w:rPr>
        <w:t> </w:t>
      </w:r>
      <w:r>
        <w:rPr>
          <w:w w:val="110"/>
          <w:sz w:val="20"/>
        </w:rPr>
        <w:t>inhabilitado</w:t>
      </w:r>
      <w:r>
        <w:rPr>
          <w:spacing w:val="6"/>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ejercicio</w:t>
      </w:r>
      <w:r>
        <w:rPr>
          <w:spacing w:val="11"/>
          <w:w w:val="110"/>
          <w:sz w:val="20"/>
        </w:rPr>
        <w:t> </w:t>
      </w:r>
      <w:r>
        <w:rPr>
          <w:w w:val="110"/>
          <w:sz w:val="20"/>
        </w:rPr>
        <w:t>del</w:t>
      </w:r>
      <w:r>
        <w:rPr>
          <w:spacing w:val="10"/>
          <w:w w:val="110"/>
          <w:sz w:val="20"/>
        </w:rPr>
        <w:t> </w:t>
      </w:r>
      <w:r>
        <w:rPr>
          <w:w w:val="110"/>
          <w:sz w:val="20"/>
        </w:rPr>
        <w:t>servicio</w:t>
      </w:r>
      <w:r>
        <w:rPr>
          <w:spacing w:val="11"/>
          <w:w w:val="110"/>
          <w:sz w:val="20"/>
        </w:rPr>
        <w:t> </w:t>
      </w:r>
      <w:r>
        <w:rPr>
          <w:w w:val="110"/>
          <w:sz w:val="20"/>
        </w:rPr>
        <w:t>público.</w:t>
      </w:r>
    </w:p>
    <w:p>
      <w:pPr>
        <w:pStyle w:val="BodyText"/>
        <w:spacing w:before="5"/>
        <w:ind w:left="0"/>
        <w:rPr>
          <w:sz w:val="21"/>
        </w:rPr>
      </w:pPr>
    </w:p>
    <w:p>
      <w:pPr>
        <w:pStyle w:val="ListParagraph"/>
        <w:numPr>
          <w:ilvl w:val="0"/>
          <w:numId w:val="6"/>
        </w:numPr>
        <w:tabs>
          <w:tab w:pos="902" w:val="left" w:leader="none"/>
        </w:tabs>
        <w:spacing w:line="249" w:lineRule="auto" w:before="0" w:after="0"/>
        <w:ind w:left="558" w:right="114" w:firstLine="0"/>
        <w:jc w:val="left"/>
        <w:rPr>
          <w:sz w:val="20"/>
        </w:rPr>
      </w:pPr>
      <w:r>
        <w:rPr>
          <w:w w:val="110"/>
          <w:sz w:val="20"/>
        </w:rPr>
        <w:t>Presentar certificado expedido por la Unidad del Registro de Deudores Alimentarios Morosos en</w:t>
      </w:r>
      <w:r>
        <w:rPr>
          <w:spacing w:val="10"/>
          <w:w w:val="110"/>
          <w:sz w:val="20"/>
        </w:rPr>
        <w:t> </w:t>
      </w:r>
      <w:r>
        <w:rPr>
          <w:w w:val="110"/>
          <w:sz w:val="20"/>
        </w:rPr>
        <w:t>el</w:t>
      </w:r>
      <w:r>
        <w:rPr>
          <w:spacing w:val="11"/>
          <w:w w:val="110"/>
          <w:sz w:val="20"/>
        </w:rPr>
        <w:t> </w:t>
      </w:r>
      <w:r>
        <w:rPr>
          <w:w w:val="110"/>
          <w:sz w:val="20"/>
        </w:rPr>
        <w:t>que</w:t>
      </w:r>
      <w:r>
        <w:rPr>
          <w:spacing w:val="10"/>
          <w:w w:val="110"/>
          <w:sz w:val="20"/>
        </w:rPr>
        <w:t> </w:t>
      </w:r>
      <w:r>
        <w:rPr>
          <w:w w:val="110"/>
          <w:sz w:val="20"/>
        </w:rPr>
        <w:t>conste,</w:t>
      </w:r>
      <w:r>
        <w:rPr>
          <w:spacing w:val="11"/>
          <w:w w:val="110"/>
          <w:sz w:val="20"/>
        </w:rPr>
        <w:t> </w:t>
      </w:r>
      <w:r>
        <w:rPr>
          <w:w w:val="110"/>
          <w:sz w:val="20"/>
        </w:rPr>
        <w:t>si</w:t>
      </w:r>
      <w:r>
        <w:rPr>
          <w:spacing w:val="11"/>
          <w:w w:val="110"/>
          <w:sz w:val="20"/>
        </w:rPr>
        <w:t> </w:t>
      </w:r>
      <w:r>
        <w:rPr>
          <w:w w:val="110"/>
          <w:sz w:val="20"/>
        </w:rPr>
        <w:t>se</w:t>
      </w:r>
      <w:r>
        <w:rPr>
          <w:spacing w:val="10"/>
          <w:w w:val="110"/>
          <w:sz w:val="20"/>
        </w:rPr>
        <w:t> </w:t>
      </w:r>
      <w:r>
        <w:rPr>
          <w:w w:val="110"/>
          <w:sz w:val="20"/>
        </w:rPr>
        <w:t>encuentra</w:t>
      </w:r>
      <w:r>
        <w:rPr>
          <w:spacing w:val="11"/>
          <w:w w:val="110"/>
          <w:sz w:val="20"/>
        </w:rPr>
        <w:t> </w:t>
      </w:r>
      <w:r>
        <w:rPr>
          <w:w w:val="110"/>
          <w:sz w:val="20"/>
        </w:rPr>
        <w:t>inscrito</w:t>
      </w:r>
      <w:r>
        <w:rPr>
          <w:spacing w:val="12"/>
          <w:w w:val="110"/>
          <w:sz w:val="20"/>
        </w:rPr>
        <w:t> </w:t>
      </w:r>
      <w:r>
        <w:rPr>
          <w:w w:val="110"/>
          <w:sz w:val="20"/>
        </w:rPr>
        <w:t>o</w:t>
      </w:r>
      <w:r>
        <w:rPr>
          <w:spacing w:val="12"/>
          <w:w w:val="110"/>
          <w:sz w:val="20"/>
        </w:rPr>
        <w:t> </w:t>
      </w:r>
      <w:r>
        <w:rPr>
          <w:w w:val="110"/>
          <w:sz w:val="20"/>
        </w:rPr>
        <w:t>no</w:t>
      </w:r>
      <w:r>
        <w:rPr>
          <w:spacing w:val="12"/>
          <w:w w:val="110"/>
          <w:sz w:val="20"/>
        </w:rPr>
        <w:t> </w:t>
      </w:r>
      <w:r>
        <w:rPr>
          <w:w w:val="110"/>
          <w:sz w:val="20"/>
        </w:rPr>
        <w:t>en</w:t>
      </w:r>
      <w:r>
        <w:rPr>
          <w:spacing w:val="9"/>
          <w:w w:val="110"/>
          <w:sz w:val="20"/>
        </w:rPr>
        <w:t> </w:t>
      </w:r>
      <w:r>
        <w:rPr>
          <w:w w:val="110"/>
          <w:sz w:val="20"/>
        </w:rPr>
        <w:t>el</w:t>
      </w:r>
      <w:r>
        <w:rPr>
          <w:spacing w:val="11"/>
          <w:w w:val="110"/>
          <w:sz w:val="20"/>
        </w:rPr>
        <w:t> </w:t>
      </w:r>
      <w:r>
        <w:rPr>
          <w:w w:val="110"/>
          <w:sz w:val="20"/>
        </w:rPr>
        <w:t>mismo.</w:t>
      </w:r>
    </w:p>
    <w:p>
      <w:pPr>
        <w:pStyle w:val="BodyText"/>
        <w:spacing w:before="3"/>
        <w:ind w:left="0"/>
      </w:pPr>
    </w:p>
    <w:p>
      <w:pPr>
        <w:pStyle w:val="BodyText"/>
        <w:spacing w:line="249" w:lineRule="auto"/>
        <w:ind w:right="118"/>
        <w:jc w:val="both"/>
      </w:pPr>
      <w:r>
        <w:rPr>
          <w:w w:val="110"/>
        </w:rPr>
        <w:t>La institución o dependencia que reciba un certificado en que conste que la persona que se incorpora al servicio público se encuentra inscrito el Registro de Deudores Alimentarios  Morosos deberá dar aviso al juez de conocimiento de dicha circunstancia, para los  efectos legales a que haya</w:t>
      </w:r>
      <w:r>
        <w:rPr>
          <w:spacing w:val="43"/>
          <w:w w:val="110"/>
        </w:rPr>
        <w:t> </w:t>
      </w:r>
      <w:r>
        <w:rPr>
          <w:w w:val="110"/>
        </w:rPr>
        <w:t>lugar.</w:t>
      </w:r>
    </w:p>
    <w:p>
      <w:pPr>
        <w:pStyle w:val="BodyText"/>
        <w:spacing w:before="181"/>
        <w:jc w:val="both"/>
      </w:pPr>
      <w:r>
        <w:rPr>
          <w:rFonts w:ascii="TeX Gyre Bonum" w:hAnsi="TeX Gyre Bonum"/>
          <w:b/>
          <w:w w:val="110"/>
        </w:rPr>
        <w:t>ARTÍCULO 48. </w:t>
      </w:r>
      <w:r>
        <w:rPr>
          <w:w w:val="110"/>
        </w:rPr>
        <w:t>Para iniciar la prestación de los servicios se requiere:</w:t>
      </w:r>
    </w:p>
    <w:p>
      <w:pPr>
        <w:pStyle w:val="BodyText"/>
        <w:spacing w:before="10"/>
        <w:ind w:left="0"/>
        <w:rPr>
          <w:sz w:val="19"/>
        </w:rPr>
      </w:pPr>
    </w:p>
    <w:p>
      <w:pPr>
        <w:pStyle w:val="ListParagraph"/>
        <w:numPr>
          <w:ilvl w:val="0"/>
          <w:numId w:val="7"/>
        </w:numPr>
        <w:tabs>
          <w:tab w:pos="797" w:val="left" w:leader="none"/>
        </w:tabs>
        <w:spacing w:line="249" w:lineRule="auto" w:before="0" w:after="0"/>
        <w:ind w:left="558" w:right="117" w:firstLine="0"/>
        <w:jc w:val="left"/>
        <w:rPr>
          <w:sz w:val="20"/>
        </w:rPr>
      </w:pPr>
      <w:r>
        <w:rPr>
          <w:w w:val="105"/>
          <w:sz w:val="20"/>
        </w:rPr>
        <w:t>Tener conferido el nombramiento, contrato respectivo o formato único de Movimientos de Personal;</w:t>
      </w:r>
    </w:p>
    <w:p>
      <w:pPr>
        <w:pStyle w:val="BodyText"/>
        <w:spacing w:before="3"/>
        <w:ind w:left="0"/>
      </w:pPr>
    </w:p>
    <w:p>
      <w:pPr>
        <w:pStyle w:val="ListParagraph"/>
        <w:numPr>
          <w:ilvl w:val="0"/>
          <w:numId w:val="7"/>
        </w:numPr>
        <w:tabs>
          <w:tab w:pos="369" w:val="left" w:leader="none"/>
        </w:tabs>
        <w:spacing w:line="240" w:lineRule="auto" w:before="1" w:after="0"/>
        <w:ind w:left="368" w:right="0" w:hanging="265"/>
        <w:jc w:val="left"/>
        <w:rPr>
          <w:sz w:val="20"/>
        </w:rPr>
      </w:pPr>
      <w:r>
        <w:rPr>
          <w:w w:val="110"/>
          <w:sz w:val="20"/>
        </w:rPr>
        <w:t>Rendir</w:t>
      </w:r>
      <w:r>
        <w:rPr>
          <w:spacing w:val="11"/>
          <w:w w:val="110"/>
          <w:sz w:val="20"/>
        </w:rPr>
        <w:t> </w:t>
      </w:r>
      <w:r>
        <w:rPr>
          <w:w w:val="110"/>
          <w:sz w:val="20"/>
        </w:rPr>
        <w:t>la</w:t>
      </w:r>
      <w:r>
        <w:rPr>
          <w:spacing w:val="10"/>
          <w:w w:val="110"/>
          <w:sz w:val="20"/>
        </w:rPr>
        <w:t> </w:t>
      </w:r>
      <w:r>
        <w:rPr>
          <w:w w:val="110"/>
          <w:sz w:val="20"/>
        </w:rPr>
        <w:t>protesta</w:t>
      </w:r>
      <w:r>
        <w:rPr>
          <w:spacing w:val="10"/>
          <w:w w:val="110"/>
          <w:sz w:val="20"/>
        </w:rPr>
        <w:t> </w:t>
      </w:r>
      <w:r>
        <w:rPr>
          <w:w w:val="110"/>
          <w:sz w:val="20"/>
        </w:rPr>
        <w:t>de</w:t>
      </w:r>
      <w:r>
        <w:rPr>
          <w:spacing w:val="10"/>
          <w:w w:val="110"/>
          <w:sz w:val="20"/>
        </w:rPr>
        <w:t> </w:t>
      </w:r>
      <w:r>
        <w:rPr>
          <w:w w:val="110"/>
          <w:sz w:val="20"/>
        </w:rPr>
        <w:t>ley</w:t>
      </w:r>
      <w:r>
        <w:rPr>
          <w:spacing w:val="10"/>
          <w:w w:val="110"/>
          <w:sz w:val="20"/>
        </w:rPr>
        <w:t> </w:t>
      </w:r>
      <w:r>
        <w:rPr>
          <w:w w:val="110"/>
          <w:sz w:val="20"/>
        </w:rPr>
        <w:t>en</w:t>
      </w:r>
      <w:r>
        <w:rPr>
          <w:spacing w:val="10"/>
          <w:w w:val="110"/>
          <w:sz w:val="20"/>
        </w:rPr>
        <w:t> </w:t>
      </w:r>
      <w:r>
        <w:rPr>
          <w:w w:val="110"/>
          <w:sz w:val="20"/>
        </w:rPr>
        <w:t>caso</w:t>
      </w:r>
      <w:r>
        <w:rPr>
          <w:spacing w:val="10"/>
          <w:w w:val="110"/>
          <w:sz w:val="20"/>
        </w:rPr>
        <w:t> </w:t>
      </w:r>
      <w:r>
        <w:rPr>
          <w:w w:val="110"/>
          <w:sz w:val="20"/>
        </w:rPr>
        <w:t>de</w:t>
      </w:r>
      <w:r>
        <w:rPr>
          <w:spacing w:val="10"/>
          <w:w w:val="110"/>
          <w:sz w:val="20"/>
        </w:rPr>
        <w:t> </w:t>
      </w:r>
      <w:r>
        <w:rPr>
          <w:w w:val="110"/>
          <w:sz w:val="20"/>
        </w:rPr>
        <w:t>nombramiento;</w:t>
      </w:r>
      <w:r>
        <w:rPr>
          <w:spacing w:val="11"/>
          <w:w w:val="110"/>
          <w:sz w:val="20"/>
        </w:rPr>
        <w:t> </w:t>
      </w:r>
      <w:r>
        <w:rPr>
          <w:w w:val="110"/>
          <w:sz w:val="20"/>
        </w:rPr>
        <w:t>y</w:t>
      </w:r>
    </w:p>
    <w:p>
      <w:pPr>
        <w:pStyle w:val="BodyText"/>
        <w:spacing w:before="5"/>
        <w:ind w:left="0"/>
        <w:rPr>
          <w:sz w:val="21"/>
        </w:rPr>
      </w:pPr>
    </w:p>
    <w:p>
      <w:pPr>
        <w:pStyle w:val="ListParagraph"/>
        <w:numPr>
          <w:ilvl w:val="0"/>
          <w:numId w:val="7"/>
        </w:numPr>
        <w:tabs>
          <w:tab w:pos="436" w:val="left" w:leader="none"/>
        </w:tabs>
        <w:spacing w:line="240" w:lineRule="auto" w:before="0" w:after="0"/>
        <w:ind w:left="435" w:right="0" w:hanging="332"/>
        <w:jc w:val="left"/>
        <w:rPr>
          <w:sz w:val="20"/>
        </w:rPr>
      </w:pPr>
      <w:r>
        <w:rPr>
          <w:w w:val="110"/>
          <w:sz w:val="20"/>
        </w:rPr>
        <w:t>Tomar posesión del</w:t>
      </w:r>
      <w:r>
        <w:rPr>
          <w:spacing w:val="32"/>
          <w:w w:val="110"/>
          <w:sz w:val="20"/>
        </w:rPr>
        <w:t> </w:t>
      </w:r>
      <w:r>
        <w:rPr>
          <w:w w:val="110"/>
          <w:sz w:val="20"/>
        </w:rPr>
        <w:t>cargo.</w:t>
      </w:r>
    </w:p>
    <w:p>
      <w:pPr>
        <w:pStyle w:val="BodyText"/>
        <w:ind w:left="0"/>
        <w:rPr>
          <w:sz w:val="22"/>
        </w:rPr>
      </w:pPr>
    </w:p>
    <w:p>
      <w:pPr>
        <w:pStyle w:val="Heading1"/>
        <w:spacing w:line="262" w:lineRule="exact" w:before="181"/>
        <w:ind w:right="986"/>
      </w:pPr>
      <w:r>
        <w:rPr/>
        <w:t>CAPITULO II</w:t>
      </w:r>
    </w:p>
    <w:p>
      <w:pPr>
        <w:spacing w:line="262" w:lineRule="exact" w:before="0"/>
        <w:ind w:left="1423" w:right="985" w:firstLine="0"/>
        <w:jc w:val="center"/>
        <w:rPr>
          <w:rFonts w:ascii="TeX Gyre Bonum"/>
          <w:b/>
          <w:sz w:val="20"/>
        </w:rPr>
      </w:pPr>
      <w:r>
        <w:rPr>
          <w:rFonts w:ascii="TeX Gyre Bonum"/>
          <w:b/>
          <w:sz w:val="20"/>
        </w:rPr>
        <w:t>De los Nombramientos</w:t>
      </w:r>
    </w:p>
    <w:p>
      <w:pPr>
        <w:pStyle w:val="BodyText"/>
        <w:spacing w:line="230" w:lineRule="auto" w:before="188"/>
        <w:ind w:right="121"/>
        <w:jc w:val="both"/>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49.-</w:t>
      </w:r>
      <w:r>
        <w:rPr>
          <w:rFonts w:ascii="TeX Gyre Bonum" w:hAnsi="TeX Gyre Bonum"/>
          <w:b/>
          <w:spacing w:val="-25"/>
          <w:w w:val="110"/>
        </w:rPr>
        <w:t> </w:t>
      </w:r>
      <w:r>
        <w:rPr>
          <w:w w:val="110"/>
        </w:rPr>
        <w:t>Los</w:t>
      </w:r>
      <w:r>
        <w:rPr>
          <w:spacing w:val="-5"/>
          <w:w w:val="110"/>
        </w:rPr>
        <w:t> </w:t>
      </w:r>
      <w:r>
        <w:rPr>
          <w:w w:val="110"/>
        </w:rPr>
        <w:t>nombramientos,</w:t>
      </w:r>
      <w:r>
        <w:rPr>
          <w:spacing w:val="-6"/>
          <w:w w:val="110"/>
        </w:rPr>
        <w:t> </w:t>
      </w:r>
      <w:r>
        <w:rPr>
          <w:w w:val="110"/>
        </w:rPr>
        <w:t>contratos</w:t>
      </w:r>
      <w:r>
        <w:rPr>
          <w:spacing w:val="-7"/>
          <w:w w:val="110"/>
        </w:rPr>
        <w:t> </w:t>
      </w:r>
      <w:r>
        <w:rPr>
          <w:w w:val="110"/>
        </w:rPr>
        <w:t>o</w:t>
      </w:r>
      <w:r>
        <w:rPr>
          <w:spacing w:val="-4"/>
          <w:w w:val="110"/>
        </w:rPr>
        <w:t> </w:t>
      </w:r>
      <w:r>
        <w:rPr>
          <w:w w:val="110"/>
        </w:rPr>
        <w:t>formato</w:t>
      </w:r>
      <w:r>
        <w:rPr>
          <w:spacing w:val="-6"/>
          <w:w w:val="110"/>
        </w:rPr>
        <w:t> </w:t>
      </w:r>
      <w:r>
        <w:rPr>
          <w:w w:val="110"/>
        </w:rPr>
        <w:t>único</w:t>
      </w:r>
      <w:r>
        <w:rPr>
          <w:spacing w:val="-4"/>
          <w:w w:val="110"/>
        </w:rPr>
        <w:t> </w:t>
      </w:r>
      <w:r>
        <w:rPr>
          <w:w w:val="110"/>
        </w:rPr>
        <w:t>de</w:t>
      </w:r>
      <w:r>
        <w:rPr>
          <w:spacing w:val="-6"/>
          <w:w w:val="110"/>
        </w:rPr>
        <w:t> </w:t>
      </w:r>
      <w:r>
        <w:rPr>
          <w:w w:val="110"/>
        </w:rPr>
        <w:t>Movimientos</w:t>
      </w:r>
      <w:r>
        <w:rPr>
          <w:spacing w:val="-5"/>
          <w:w w:val="110"/>
        </w:rPr>
        <w:t> </w:t>
      </w:r>
      <w:r>
        <w:rPr>
          <w:w w:val="110"/>
        </w:rPr>
        <w:t>de</w:t>
      </w:r>
      <w:r>
        <w:rPr>
          <w:spacing w:val="-5"/>
          <w:w w:val="110"/>
        </w:rPr>
        <w:t> </w:t>
      </w:r>
      <w:r>
        <w:rPr>
          <w:w w:val="110"/>
        </w:rPr>
        <w:t>Personal</w:t>
      </w:r>
      <w:r>
        <w:rPr>
          <w:spacing w:val="-4"/>
          <w:w w:val="110"/>
        </w:rPr>
        <w:t> </w:t>
      </w:r>
      <w:r>
        <w:rPr>
          <w:w w:val="110"/>
        </w:rPr>
        <w:t>de los servidores públicos deberán</w:t>
      </w:r>
      <w:r>
        <w:rPr>
          <w:spacing w:val="40"/>
          <w:w w:val="110"/>
        </w:rPr>
        <w:t> </w:t>
      </w:r>
      <w:r>
        <w:rPr>
          <w:w w:val="110"/>
        </w:rPr>
        <w:t>contener:</w:t>
      </w:r>
    </w:p>
    <w:p>
      <w:pPr>
        <w:spacing w:after="0" w:line="230" w:lineRule="auto"/>
        <w:jc w:val="both"/>
        <w:sectPr>
          <w:pgSz w:w="12240" w:h="15840"/>
          <w:pgMar w:header="720" w:footer="1030" w:top="1680" w:bottom="1220" w:left="860" w:right="1300"/>
        </w:sectPr>
      </w:pPr>
    </w:p>
    <w:p>
      <w:pPr>
        <w:pStyle w:val="ListParagraph"/>
        <w:numPr>
          <w:ilvl w:val="0"/>
          <w:numId w:val="8"/>
        </w:numPr>
        <w:tabs>
          <w:tab w:pos="302" w:val="left" w:leader="none"/>
        </w:tabs>
        <w:spacing w:line="240" w:lineRule="auto" w:before="7" w:after="0"/>
        <w:ind w:left="301" w:right="0" w:hanging="198"/>
        <w:jc w:val="left"/>
        <w:rPr>
          <w:sz w:val="20"/>
        </w:rPr>
      </w:pPr>
      <w:r>
        <w:rPr>
          <w:w w:val="105"/>
          <w:sz w:val="20"/>
        </w:rPr>
        <w:t>Nombre completo del servidor</w:t>
      </w:r>
      <w:r>
        <w:rPr>
          <w:spacing w:val="7"/>
          <w:w w:val="105"/>
          <w:sz w:val="20"/>
        </w:rPr>
        <w:t> </w:t>
      </w:r>
      <w:r>
        <w:rPr>
          <w:w w:val="105"/>
          <w:sz w:val="20"/>
        </w:rPr>
        <w:t>público;</w:t>
      </w:r>
    </w:p>
    <w:p>
      <w:pPr>
        <w:pStyle w:val="BodyText"/>
        <w:spacing w:before="4"/>
        <w:ind w:left="0"/>
        <w:rPr>
          <w:sz w:val="21"/>
        </w:rPr>
      </w:pPr>
    </w:p>
    <w:p>
      <w:pPr>
        <w:pStyle w:val="ListParagraph"/>
        <w:numPr>
          <w:ilvl w:val="0"/>
          <w:numId w:val="8"/>
        </w:numPr>
        <w:tabs>
          <w:tab w:pos="369" w:val="left" w:leader="none"/>
        </w:tabs>
        <w:spacing w:line="240" w:lineRule="auto" w:before="0" w:after="0"/>
        <w:ind w:left="368" w:right="0" w:hanging="265"/>
        <w:jc w:val="left"/>
        <w:rPr>
          <w:sz w:val="20"/>
        </w:rPr>
      </w:pPr>
      <w:r>
        <w:rPr>
          <w:w w:val="110"/>
          <w:sz w:val="20"/>
        </w:rPr>
        <w:t>Cargo</w:t>
      </w:r>
      <w:r>
        <w:rPr>
          <w:spacing w:val="11"/>
          <w:w w:val="110"/>
          <w:sz w:val="20"/>
        </w:rPr>
        <w:t> </w:t>
      </w:r>
      <w:r>
        <w:rPr>
          <w:w w:val="110"/>
          <w:sz w:val="20"/>
        </w:rPr>
        <w:t>para</w:t>
      </w:r>
      <w:r>
        <w:rPr>
          <w:spacing w:val="10"/>
          <w:w w:val="110"/>
          <w:sz w:val="20"/>
        </w:rPr>
        <w:t> </w:t>
      </w:r>
      <w:r>
        <w:rPr>
          <w:w w:val="110"/>
          <w:sz w:val="20"/>
        </w:rPr>
        <w:t>el</w:t>
      </w:r>
      <w:r>
        <w:rPr>
          <w:spacing w:val="11"/>
          <w:w w:val="110"/>
          <w:sz w:val="20"/>
        </w:rPr>
        <w:t> </w:t>
      </w:r>
      <w:r>
        <w:rPr>
          <w:w w:val="110"/>
          <w:sz w:val="20"/>
        </w:rPr>
        <w:t>que</w:t>
      </w:r>
      <w:r>
        <w:rPr>
          <w:spacing w:val="9"/>
          <w:w w:val="110"/>
          <w:sz w:val="20"/>
        </w:rPr>
        <w:t> </w:t>
      </w:r>
      <w:r>
        <w:rPr>
          <w:w w:val="110"/>
          <w:sz w:val="20"/>
        </w:rPr>
        <w:t>es</w:t>
      </w:r>
      <w:r>
        <w:rPr>
          <w:spacing w:val="10"/>
          <w:w w:val="110"/>
          <w:sz w:val="20"/>
        </w:rPr>
        <w:t> </w:t>
      </w:r>
      <w:r>
        <w:rPr>
          <w:w w:val="110"/>
          <w:sz w:val="20"/>
        </w:rPr>
        <w:t>designado,</w:t>
      </w:r>
      <w:r>
        <w:rPr>
          <w:spacing w:val="11"/>
          <w:w w:val="110"/>
          <w:sz w:val="20"/>
        </w:rPr>
        <w:t> </w:t>
      </w:r>
      <w:r>
        <w:rPr>
          <w:w w:val="110"/>
          <w:sz w:val="20"/>
        </w:rPr>
        <w:t>fecha</w:t>
      </w:r>
      <w:r>
        <w:rPr>
          <w:spacing w:val="10"/>
          <w:w w:val="110"/>
          <w:sz w:val="20"/>
        </w:rPr>
        <w:t> </w:t>
      </w:r>
      <w:r>
        <w:rPr>
          <w:w w:val="110"/>
          <w:sz w:val="20"/>
        </w:rPr>
        <w:t>de</w:t>
      </w:r>
      <w:r>
        <w:rPr>
          <w:spacing w:val="10"/>
          <w:w w:val="110"/>
          <w:sz w:val="20"/>
        </w:rPr>
        <w:t> </w:t>
      </w:r>
      <w:r>
        <w:rPr>
          <w:w w:val="110"/>
          <w:sz w:val="20"/>
        </w:rPr>
        <w:t>inicio</w:t>
      </w:r>
      <w:r>
        <w:rPr>
          <w:spacing w:val="9"/>
          <w:w w:val="110"/>
          <w:sz w:val="20"/>
        </w:rPr>
        <w:t> </w:t>
      </w:r>
      <w:r>
        <w:rPr>
          <w:w w:val="110"/>
          <w:sz w:val="20"/>
        </w:rPr>
        <w:t>de</w:t>
      </w:r>
      <w:r>
        <w:rPr>
          <w:spacing w:val="10"/>
          <w:w w:val="110"/>
          <w:sz w:val="20"/>
        </w:rPr>
        <w:t> </w:t>
      </w:r>
      <w:r>
        <w:rPr>
          <w:w w:val="110"/>
          <w:sz w:val="20"/>
        </w:rPr>
        <w:t>sus</w:t>
      </w:r>
      <w:r>
        <w:rPr>
          <w:spacing w:val="9"/>
          <w:w w:val="110"/>
          <w:sz w:val="20"/>
        </w:rPr>
        <w:t> </w:t>
      </w:r>
      <w:r>
        <w:rPr>
          <w:w w:val="110"/>
          <w:sz w:val="20"/>
        </w:rPr>
        <w:t>servicios</w:t>
      </w:r>
      <w:r>
        <w:rPr>
          <w:spacing w:val="9"/>
          <w:w w:val="110"/>
          <w:sz w:val="20"/>
        </w:rPr>
        <w:t> </w:t>
      </w:r>
      <w:r>
        <w:rPr>
          <w:w w:val="110"/>
          <w:sz w:val="20"/>
        </w:rPr>
        <w:t>y</w:t>
      </w:r>
      <w:r>
        <w:rPr>
          <w:spacing w:val="11"/>
          <w:w w:val="110"/>
          <w:sz w:val="20"/>
        </w:rPr>
        <w:t> </w:t>
      </w:r>
      <w:r>
        <w:rPr>
          <w:w w:val="110"/>
          <w:sz w:val="20"/>
        </w:rPr>
        <w:t>lugar</w:t>
      </w:r>
      <w:r>
        <w:rPr>
          <w:spacing w:val="11"/>
          <w:w w:val="110"/>
          <w:sz w:val="20"/>
        </w:rPr>
        <w:t> </w:t>
      </w:r>
      <w:r>
        <w:rPr>
          <w:w w:val="110"/>
          <w:sz w:val="20"/>
        </w:rPr>
        <w:t>de</w:t>
      </w:r>
      <w:r>
        <w:rPr>
          <w:spacing w:val="10"/>
          <w:w w:val="110"/>
          <w:sz w:val="20"/>
        </w:rPr>
        <w:t> </w:t>
      </w:r>
      <w:r>
        <w:rPr>
          <w:w w:val="110"/>
          <w:sz w:val="20"/>
        </w:rPr>
        <w:t>adscripción;</w:t>
      </w:r>
    </w:p>
    <w:p>
      <w:pPr>
        <w:pStyle w:val="BodyText"/>
        <w:spacing w:before="2"/>
        <w:ind w:left="0"/>
        <w:rPr>
          <w:sz w:val="21"/>
        </w:rPr>
      </w:pPr>
    </w:p>
    <w:p>
      <w:pPr>
        <w:pStyle w:val="ListParagraph"/>
        <w:numPr>
          <w:ilvl w:val="0"/>
          <w:numId w:val="8"/>
        </w:numPr>
        <w:tabs>
          <w:tab w:pos="448" w:val="left" w:leader="none"/>
        </w:tabs>
        <w:spacing w:line="249" w:lineRule="auto" w:before="0" w:after="0"/>
        <w:ind w:left="558" w:right="121" w:hanging="455"/>
        <w:jc w:val="left"/>
        <w:rPr>
          <w:sz w:val="20"/>
        </w:rPr>
      </w:pPr>
      <w:r>
        <w:rPr>
          <w:w w:val="110"/>
          <w:sz w:val="20"/>
        </w:rPr>
        <w:t>Carácter del nombramiento, ya sea de servidores públicos generales o de confianza, así como la temporalidad del</w:t>
      </w:r>
      <w:r>
        <w:rPr>
          <w:spacing w:val="23"/>
          <w:w w:val="110"/>
          <w:sz w:val="20"/>
        </w:rPr>
        <w:t> </w:t>
      </w:r>
      <w:r>
        <w:rPr>
          <w:w w:val="110"/>
          <w:sz w:val="20"/>
        </w:rPr>
        <w:t>mismo;</w:t>
      </w:r>
    </w:p>
    <w:p>
      <w:pPr>
        <w:pStyle w:val="BodyText"/>
        <w:spacing w:before="6"/>
        <w:ind w:left="0"/>
      </w:pPr>
    </w:p>
    <w:p>
      <w:pPr>
        <w:pStyle w:val="ListParagraph"/>
        <w:numPr>
          <w:ilvl w:val="0"/>
          <w:numId w:val="8"/>
        </w:numPr>
        <w:tabs>
          <w:tab w:pos="441" w:val="left" w:leader="none"/>
        </w:tabs>
        <w:spacing w:line="240" w:lineRule="auto" w:before="0" w:after="0"/>
        <w:ind w:left="440" w:right="0" w:hanging="337"/>
        <w:jc w:val="left"/>
        <w:rPr>
          <w:sz w:val="20"/>
        </w:rPr>
      </w:pPr>
      <w:r>
        <w:rPr>
          <w:w w:val="110"/>
          <w:sz w:val="20"/>
        </w:rPr>
        <w:t>Remuneración correspondiente al</w:t>
      </w:r>
      <w:r>
        <w:rPr>
          <w:spacing w:val="31"/>
          <w:w w:val="110"/>
          <w:sz w:val="20"/>
        </w:rPr>
        <w:t> </w:t>
      </w:r>
      <w:r>
        <w:rPr>
          <w:w w:val="110"/>
          <w:sz w:val="20"/>
        </w:rPr>
        <w:t>puesto;</w:t>
      </w:r>
    </w:p>
    <w:p>
      <w:pPr>
        <w:pStyle w:val="BodyText"/>
        <w:spacing w:before="4"/>
        <w:ind w:left="0"/>
        <w:rPr>
          <w:sz w:val="21"/>
        </w:rPr>
      </w:pPr>
    </w:p>
    <w:p>
      <w:pPr>
        <w:pStyle w:val="ListParagraph"/>
        <w:numPr>
          <w:ilvl w:val="0"/>
          <w:numId w:val="8"/>
        </w:numPr>
        <w:tabs>
          <w:tab w:pos="828" w:val="left" w:leader="none"/>
        </w:tabs>
        <w:spacing w:line="240" w:lineRule="auto" w:before="0" w:after="0"/>
        <w:ind w:left="827" w:right="0" w:hanging="270"/>
        <w:jc w:val="left"/>
        <w:rPr>
          <w:sz w:val="20"/>
        </w:rPr>
      </w:pPr>
      <w:r>
        <w:rPr>
          <w:w w:val="110"/>
          <w:sz w:val="20"/>
        </w:rPr>
        <w:t>Jornadade</w:t>
      </w:r>
      <w:r>
        <w:rPr>
          <w:spacing w:val="10"/>
          <w:w w:val="110"/>
          <w:sz w:val="20"/>
        </w:rPr>
        <w:t> </w:t>
      </w:r>
      <w:r>
        <w:rPr>
          <w:w w:val="110"/>
          <w:sz w:val="20"/>
        </w:rPr>
        <w:t>trabajo;</w:t>
      </w:r>
    </w:p>
    <w:p>
      <w:pPr>
        <w:pStyle w:val="BodyText"/>
        <w:spacing w:before="2"/>
        <w:ind w:left="0"/>
        <w:rPr>
          <w:sz w:val="21"/>
        </w:rPr>
      </w:pPr>
    </w:p>
    <w:p>
      <w:pPr>
        <w:pStyle w:val="ListParagraph"/>
        <w:numPr>
          <w:ilvl w:val="0"/>
          <w:numId w:val="8"/>
        </w:numPr>
        <w:tabs>
          <w:tab w:pos="895" w:val="left" w:leader="none"/>
        </w:tabs>
        <w:spacing w:line="240" w:lineRule="auto" w:before="1" w:after="0"/>
        <w:ind w:left="894" w:right="0" w:hanging="337"/>
        <w:jc w:val="left"/>
        <w:rPr>
          <w:sz w:val="20"/>
        </w:rPr>
      </w:pPr>
      <w:r>
        <w:rPr>
          <w:w w:val="110"/>
          <w:sz w:val="20"/>
        </w:rPr>
        <w:t>Derogada;</w:t>
      </w:r>
    </w:p>
    <w:p>
      <w:pPr>
        <w:pStyle w:val="BodyText"/>
        <w:spacing w:before="4"/>
        <w:ind w:left="0"/>
        <w:rPr>
          <w:sz w:val="21"/>
        </w:rPr>
      </w:pPr>
    </w:p>
    <w:p>
      <w:pPr>
        <w:pStyle w:val="ListParagraph"/>
        <w:numPr>
          <w:ilvl w:val="0"/>
          <w:numId w:val="8"/>
        </w:numPr>
        <w:tabs>
          <w:tab w:pos="1006" w:val="left" w:leader="none"/>
        </w:tabs>
        <w:spacing w:line="249" w:lineRule="auto" w:before="0" w:after="0"/>
        <w:ind w:left="558" w:right="121" w:firstLine="0"/>
        <w:jc w:val="left"/>
        <w:rPr>
          <w:sz w:val="20"/>
        </w:rPr>
      </w:pPr>
      <w:r>
        <w:rPr>
          <w:w w:val="110"/>
          <w:sz w:val="20"/>
        </w:rPr>
        <w:t>Firma del servidor público autorizado para emitir el nombramiento, contrato o formato único</w:t>
      </w:r>
      <w:r>
        <w:rPr>
          <w:spacing w:val="7"/>
          <w:w w:val="110"/>
          <w:sz w:val="20"/>
        </w:rPr>
        <w:t> </w:t>
      </w:r>
      <w:r>
        <w:rPr>
          <w:w w:val="110"/>
          <w:sz w:val="20"/>
        </w:rPr>
        <w:t>de</w:t>
      </w:r>
      <w:r>
        <w:rPr>
          <w:spacing w:val="8"/>
          <w:w w:val="110"/>
          <w:sz w:val="20"/>
        </w:rPr>
        <w:t> </w:t>
      </w:r>
      <w:r>
        <w:rPr>
          <w:w w:val="110"/>
          <w:sz w:val="20"/>
        </w:rPr>
        <w:t>Movimientos</w:t>
      </w:r>
      <w:r>
        <w:rPr>
          <w:spacing w:val="7"/>
          <w:w w:val="110"/>
          <w:sz w:val="20"/>
        </w:rPr>
        <w:t> </w:t>
      </w:r>
      <w:r>
        <w:rPr>
          <w:w w:val="110"/>
          <w:sz w:val="20"/>
        </w:rPr>
        <w:t>de</w:t>
      </w:r>
      <w:r>
        <w:rPr>
          <w:spacing w:val="9"/>
          <w:w w:val="110"/>
          <w:sz w:val="20"/>
        </w:rPr>
        <w:t> </w:t>
      </w:r>
      <w:r>
        <w:rPr>
          <w:w w:val="110"/>
          <w:sz w:val="20"/>
        </w:rPr>
        <w:t>Personal,</w:t>
      </w:r>
      <w:r>
        <w:rPr>
          <w:spacing w:val="9"/>
          <w:w w:val="110"/>
          <w:sz w:val="20"/>
        </w:rPr>
        <w:t> </w:t>
      </w:r>
      <w:r>
        <w:rPr>
          <w:w w:val="110"/>
          <w:sz w:val="20"/>
        </w:rPr>
        <w:t>así</w:t>
      </w:r>
      <w:r>
        <w:rPr>
          <w:spacing w:val="8"/>
          <w:w w:val="110"/>
          <w:sz w:val="20"/>
        </w:rPr>
        <w:t> </w:t>
      </w:r>
      <w:r>
        <w:rPr>
          <w:w w:val="110"/>
          <w:sz w:val="20"/>
        </w:rPr>
        <w:t>como</w:t>
      </w:r>
      <w:r>
        <w:rPr>
          <w:spacing w:val="9"/>
          <w:w w:val="110"/>
          <w:sz w:val="20"/>
        </w:rPr>
        <w:t> </w:t>
      </w:r>
      <w:r>
        <w:rPr>
          <w:w w:val="110"/>
          <w:sz w:val="20"/>
        </w:rPr>
        <w:t>el</w:t>
      </w:r>
      <w:r>
        <w:rPr>
          <w:spacing w:val="8"/>
          <w:w w:val="110"/>
          <w:sz w:val="20"/>
        </w:rPr>
        <w:t> </w:t>
      </w:r>
      <w:r>
        <w:rPr>
          <w:w w:val="110"/>
          <w:sz w:val="20"/>
        </w:rPr>
        <w:t>fundamento</w:t>
      </w:r>
      <w:r>
        <w:rPr>
          <w:spacing w:val="9"/>
          <w:w w:val="110"/>
          <w:sz w:val="20"/>
        </w:rPr>
        <w:t> </w:t>
      </w:r>
      <w:r>
        <w:rPr>
          <w:w w:val="110"/>
          <w:sz w:val="20"/>
        </w:rPr>
        <w:t>legal</w:t>
      </w:r>
      <w:r>
        <w:rPr>
          <w:spacing w:val="8"/>
          <w:w w:val="110"/>
          <w:sz w:val="20"/>
        </w:rPr>
        <w:t> </w:t>
      </w:r>
      <w:r>
        <w:rPr>
          <w:w w:val="110"/>
          <w:sz w:val="20"/>
        </w:rPr>
        <w:t>de</w:t>
      </w:r>
      <w:r>
        <w:rPr>
          <w:spacing w:val="7"/>
          <w:w w:val="110"/>
          <w:sz w:val="20"/>
        </w:rPr>
        <w:t> </w:t>
      </w:r>
      <w:r>
        <w:rPr>
          <w:w w:val="110"/>
          <w:sz w:val="20"/>
        </w:rPr>
        <w:t>esa</w:t>
      </w:r>
      <w:r>
        <w:rPr>
          <w:spacing w:val="15"/>
          <w:w w:val="110"/>
          <w:sz w:val="20"/>
        </w:rPr>
        <w:t> </w:t>
      </w:r>
      <w:r>
        <w:rPr>
          <w:w w:val="110"/>
          <w:sz w:val="20"/>
        </w:rPr>
        <w:t>atribución.</w:t>
      </w:r>
    </w:p>
    <w:p>
      <w:pPr>
        <w:pStyle w:val="BodyText"/>
        <w:spacing w:before="184"/>
        <w:ind w:right="121"/>
        <w:jc w:val="both"/>
      </w:pPr>
      <w:r>
        <w:rPr>
          <w:rFonts w:ascii="TeX Gyre Bonum" w:hAnsi="TeX Gyre Bonum"/>
          <w:b/>
          <w:w w:val="110"/>
        </w:rPr>
        <w:t>ARTÍCULO 50.- </w:t>
      </w:r>
      <w:r>
        <w:rPr>
          <w:w w:val="110"/>
        </w:rPr>
        <w:t>El nombramiento, contrato o formato único de Movimientos de Personal aceptado obliga al servidor público a cumplir con los deberes inherentes al puesto especificado en</w:t>
      </w:r>
      <w:r>
        <w:rPr>
          <w:spacing w:val="11"/>
          <w:w w:val="110"/>
        </w:rPr>
        <w:t> </w:t>
      </w:r>
      <w:r>
        <w:rPr>
          <w:w w:val="110"/>
        </w:rPr>
        <w:t>el</w:t>
      </w:r>
      <w:r>
        <w:rPr>
          <w:spacing w:val="12"/>
          <w:w w:val="110"/>
        </w:rPr>
        <w:t> </w:t>
      </w:r>
      <w:r>
        <w:rPr>
          <w:w w:val="110"/>
        </w:rPr>
        <w:t>mismo</w:t>
      </w:r>
      <w:r>
        <w:rPr>
          <w:spacing w:val="13"/>
          <w:w w:val="110"/>
        </w:rPr>
        <w:t> </w:t>
      </w:r>
      <w:r>
        <w:rPr>
          <w:w w:val="110"/>
        </w:rPr>
        <w:t>y</w:t>
      </w:r>
      <w:r>
        <w:rPr>
          <w:spacing w:val="12"/>
          <w:w w:val="110"/>
        </w:rPr>
        <w:t> </w:t>
      </w:r>
      <w:r>
        <w:rPr>
          <w:w w:val="110"/>
        </w:rPr>
        <w:t>a</w:t>
      </w:r>
      <w:r>
        <w:rPr>
          <w:spacing w:val="12"/>
          <w:w w:val="110"/>
        </w:rPr>
        <w:t> </w:t>
      </w:r>
      <w:r>
        <w:rPr>
          <w:w w:val="110"/>
        </w:rPr>
        <w:t>las</w:t>
      </w:r>
      <w:r>
        <w:rPr>
          <w:spacing w:val="10"/>
          <w:w w:val="110"/>
        </w:rPr>
        <w:t> </w:t>
      </w:r>
      <w:r>
        <w:rPr>
          <w:w w:val="110"/>
        </w:rPr>
        <w:t>consecuencias</w:t>
      </w:r>
      <w:r>
        <w:rPr>
          <w:spacing w:val="11"/>
          <w:w w:val="110"/>
        </w:rPr>
        <w:t> </w:t>
      </w:r>
      <w:r>
        <w:rPr>
          <w:w w:val="110"/>
        </w:rPr>
        <w:t>que</w:t>
      </w:r>
      <w:r>
        <w:rPr>
          <w:spacing w:val="11"/>
          <w:w w:val="110"/>
        </w:rPr>
        <w:t> </w:t>
      </w:r>
      <w:r>
        <w:rPr>
          <w:w w:val="110"/>
        </w:rPr>
        <w:t>sean</w:t>
      </w:r>
      <w:r>
        <w:rPr>
          <w:spacing w:val="12"/>
          <w:w w:val="110"/>
        </w:rPr>
        <w:t> </w:t>
      </w:r>
      <w:r>
        <w:rPr>
          <w:w w:val="110"/>
        </w:rPr>
        <w:t>conforme</w:t>
      </w:r>
      <w:r>
        <w:rPr>
          <w:spacing w:val="11"/>
          <w:w w:val="110"/>
        </w:rPr>
        <w:t> </w:t>
      </w:r>
      <w:r>
        <w:rPr>
          <w:w w:val="110"/>
        </w:rPr>
        <w:t>a</w:t>
      </w:r>
      <w:r>
        <w:rPr>
          <w:spacing w:val="12"/>
          <w:w w:val="110"/>
        </w:rPr>
        <w:t> </w:t>
      </w:r>
      <w:r>
        <w:rPr>
          <w:w w:val="110"/>
        </w:rPr>
        <w:t>la</w:t>
      </w:r>
      <w:r>
        <w:rPr>
          <w:spacing w:val="11"/>
          <w:w w:val="110"/>
        </w:rPr>
        <w:t> </w:t>
      </w:r>
      <w:r>
        <w:rPr>
          <w:w w:val="110"/>
        </w:rPr>
        <w:t>ley,</w:t>
      </w:r>
      <w:r>
        <w:rPr>
          <w:spacing w:val="13"/>
          <w:w w:val="110"/>
        </w:rPr>
        <w:t> </w:t>
      </w:r>
      <w:r>
        <w:rPr>
          <w:w w:val="110"/>
        </w:rPr>
        <w:t>al</w:t>
      </w:r>
      <w:r>
        <w:rPr>
          <w:spacing w:val="17"/>
          <w:w w:val="110"/>
        </w:rPr>
        <w:t> </w:t>
      </w:r>
      <w:r>
        <w:rPr>
          <w:w w:val="110"/>
        </w:rPr>
        <w:t>uso</w:t>
      </w:r>
      <w:r>
        <w:rPr>
          <w:spacing w:val="12"/>
          <w:w w:val="110"/>
        </w:rPr>
        <w:t> </w:t>
      </w:r>
      <w:r>
        <w:rPr>
          <w:w w:val="110"/>
        </w:rPr>
        <w:t>y</w:t>
      </w:r>
      <w:r>
        <w:rPr>
          <w:spacing w:val="12"/>
          <w:w w:val="110"/>
        </w:rPr>
        <w:t> </w:t>
      </w:r>
      <w:r>
        <w:rPr>
          <w:w w:val="110"/>
        </w:rPr>
        <w:t>a</w:t>
      </w:r>
      <w:r>
        <w:rPr>
          <w:spacing w:val="12"/>
          <w:w w:val="110"/>
        </w:rPr>
        <w:t> </w:t>
      </w:r>
      <w:r>
        <w:rPr>
          <w:w w:val="110"/>
        </w:rPr>
        <w:t>la</w:t>
      </w:r>
      <w:r>
        <w:rPr>
          <w:spacing w:val="11"/>
          <w:w w:val="110"/>
        </w:rPr>
        <w:t> </w:t>
      </w:r>
      <w:r>
        <w:rPr>
          <w:w w:val="110"/>
        </w:rPr>
        <w:t>buena</w:t>
      </w:r>
      <w:r>
        <w:rPr>
          <w:spacing w:val="12"/>
          <w:w w:val="110"/>
        </w:rPr>
        <w:t> </w:t>
      </w:r>
      <w:r>
        <w:rPr>
          <w:w w:val="110"/>
        </w:rPr>
        <w:t>fe.</w:t>
      </w:r>
    </w:p>
    <w:p>
      <w:pPr>
        <w:pStyle w:val="BodyText"/>
        <w:spacing w:before="3"/>
        <w:ind w:left="0"/>
        <w:rPr>
          <w:sz w:val="21"/>
        </w:rPr>
      </w:pPr>
    </w:p>
    <w:p>
      <w:pPr>
        <w:pStyle w:val="BodyText"/>
        <w:spacing w:line="244" w:lineRule="auto"/>
        <w:ind w:right="122"/>
        <w:jc w:val="both"/>
      </w:pPr>
      <w:r>
        <w:rPr>
          <w:w w:val="110"/>
        </w:rPr>
        <w:t>Iguales consecuencias se generarán para todos los servidores públicos, cuando la relación de trabajo se formalice mediante un contrato o por encontrarse en lista de raya.</w:t>
      </w:r>
    </w:p>
    <w:p>
      <w:pPr>
        <w:pStyle w:val="BodyText"/>
        <w:spacing w:before="8"/>
        <w:ind w:left="0"/>
        <w:rPr>
          <w:sz w:val="17"/>
        </w:rPr>
      </w:pPr>
    </w:p>
    <w:p>
      <w:pPr>
        <w:pStyle w:val="BodyText"/>
        <w:spacing w:line="230" w:lineRule="auto" w:before="1"/>
        <w:ind w:right="114"/>
        <w:jc w:val="both"/>
      </w:pPr>
      <w:r>
        <w:rPr>
          <w:rFonts w:ascii="TeX Gyre Bonum" w:hAnsi="TeX Gyre Bonum"/>
          <w:b/>
          <w:w w:val="110"/>
        </w:rPr>
        <w:t>ARTÍCULO 51. </w:t>
      </w:r>
      <w:r>
        <w:rPr>
          <w:w w:val="110"/>
        </w:rPr>
        <w:t>El cambio de adscripción de los servidores públicos de una dependencia a otra no afectará sus condiciones de trabajo.</w:t>
      </w:r>
    </w:p>
    <w:p>
      <w:pPr>
        <w:pStyle w:val="BodyText"/>
        <w:spacing w:before="4"/>
        <w:ind w:left="0"/>
        <w:rPr>
          <w:sz w:val="21"/>
        </w:rPr>
      </w:pPr>
    </w:p>
    <w:p>
      <w:pPr>
        <w:pStyle w:val="BodyText"/>
        <w:spacing w:line="249" w:lineRule="auto"/>
        <w:ind w:right="125"/>
        <w:jc w:val="both"/>
      </w:pPr>
      <w:r>
        <w:rPr>
          <w:w w:val="110"/>
        </w:rPr>
        <w:t>En ningún caso, el cambio de servidores públicos de confianza podrá afectar los derechos de los servidores públicos generales, derivados de esta ley.</w:t>
      </w:r>
    </w:p>
    <w:p>
      <w:pPr>
        <w:pStyle w:val="BodyText"/>
        <w:spacing w:line="230" w:lineRule="auto" w:before="195"/>
        <w:ind w:right="122"/>
        <w:jc w:val="both"/>
      </w:pPr>
      <w:r>
        <w:rPr>
          <w:rFonts w:ascii="TeX Gyre Bonum" w:hAnsi="TeX Gyre Bonum"/>
          <w:b/>
          <w:w w:val="110"/>
        </w:rPr>
        <w:t>ARTÍCULO</w:t>
      </w:r>
      <w:r>
        <w:rPr>
          <w:rFonts w:ascii="TeX Gyre Bonum" w:hAnsi="TeX Gyre Bonum"/>
          <w:b/>
          <w:spacing w:val="-40"/>
          <w:w w:val="110"/>
        </w:rPr>
        <w:t> </w:t>
      </w:r>
      <w:r>
        <w:rPr>
          <w:rFonts w:ascii="TeX Gyre Bonum" w:hAnsi="TeX Gyre Bonum"/>
          <w:b/>
          <w:w w:val="110"/>
        </w:rPr>
        <w:t>52</w:t>
      </w:r>
      <w:r>
        <w:rPr>
          <w:w w:val="110"/>
        </w:rPr>
        <w:t>. Solamente se podrá ordenar el cambio de adscripción a que se refiere el artículo anterior por las siguientes</w:t>
      </w:r>
      <w:r>
        <w:rPr>
          <w:spacing w:val="45"/>
          <w:w w:val="110"/>
        </w:rPr>
        <w:t> </w:t>
      </w:r>
      <w:r>
        <w:rPr>
          <w:w w:val="110"/>
        </w:rPr>
        <w:t>causas:</w:t>
      </w:r>
    </w:p>
    <w:p>
      <w:pPr>
        <w:pStyle w:val="BodyText"/>
        <w:spacing w:before="4"/>
        <w:ind w:left="0"/>
        <w:rPr>
          <w:sz w:val="21"/>
        </w:rPr>
      </w:pPr>
    </w:p>
    <w:p>
      <w:pPr>
        <w:pStyle w:val="ListParagraph"/>
        <w:numPr>
          <w:ilvl w:val="0"/>
          <w:numId w:val="9"/>
        </w:numPr>
        <w:tabs>
          <w:tab w:pos="878" w:val="left" w:leader="none"/>
        </w:tabs>
        <w:spacing w:line="249" w:lineRule="auto" w:before="1" w:after="0"/>
        <w:ind w:left="558" w:right="122" w:firstLine="0"/>
        <w:jc w:val="left"/>
        <w:rPr>
          <w:sz w:val="20"/>
        </w:rPr>
      </w:pPr>
      <w:r>
        <w:rPr>
          <w:w w:val="110"/>
          <w:sz w:val="20"/>
        </w:rPr>
        <w:t>Reorganización o necesidades del servicio debidamente justificadas, haciéndolo del conocimiento del sindicato, en su</w:t>
      </w:r>
      <w:r>
        <w:rPr>
          <w:spacing w:val="2"/>
          <w:w w:val="110"/>
          <w:sz w:val="20"/>
        </w:rPr>
        <w:t> </w:t>
      </w:r>
      <w:r>
        <w:rPr>
          <w:w w:val="110"/>
          <w:sz w:val="20"/>
        </w:rPr>
        <w:t>caso;</w:t>
      </w:r>
    </w:p>
    <w:p>
      <w:pPr>
        <w:pStyle w:val="BodyText"/>
        <w:spacing w:before="5"/>
        <w:ind w:left="0"/>
      </w:pPr>
    </w:p>
    <w:p>
      <w:pPr>
        <w:pStyle w:val="ListParagraph"/>
        <w:numPr>
          <w:ilvl w:val="0"/>
          <w:numId w:val="9"/>
        </w:numPr>
        <w:tabs>
          <w:tab w:pos="823" w:val="left" w:leader="none"/>
        </w:tabs>
        <w:spacing w:line="240" w:lineRule="auto" w:before="0" w:after="0"/>
        <w:ind w:left="822" w:right="0" w:hanging="265"/>
        <w:jc w:val="left"/>
        <w:rPr>
          <w:sz w:val="20"/>
        </w:rPr>
      </w:pPr>
      <w:r>
        <w:rPr>
          <w:w w:val="110"/>
          <w:sz w:val="20"/>
        </w:rPr>
        <w:t>Desaparición del centro de</w:t>
      </w:r>
      <w:r>
        <w:rPr>
          <w:spacing w:val="45"/>
          <w:w w:val="110"/>
          <w:sz w:val="20"/>
        </w:rPr>
        <w:t> </w:t>
      </w:r>
      <w:r>
        <w:rPr>
          <w:w w:val="110"/>
          <w:sz w:val="20"/>
        </w:rPr>
        <w:t>trabajo;</w:t>
      </w:r>
    </w:p>
    <w:p>
      <w:pPr>
        <w:pStyle w:val="BodyText"/>
        <w:spacing w:before="2"/>
        <w:ind w:left="0"/>
        <w:rPr>
          <w:sz w:val="21"/>
        </w:rPr>
      </w:pPr>
    </w:p>
    <w:p>
      <w:pPr>
        <w:pStyle w:val="ListParagraph"/>
        <w:numPr>
          <w:ilvl w:val="0"/>
          <w:numId w:val="9"/>
        </w:numPr>
        <w:tabs>
          <w:tab w:pos="890" w:val="left" w:leader="none"/>
        </w:tabs>
        <w:spacing w:line="240" w:lineRule="auto" w:before="0" w:after="0"/>
        <w:ind w:left="890" w:right="0" w:hanging="332"/>
        <w:jc w:val="left"/>
        <w:rPr>
          <w:sz w:val="20"/>
        </w:rPr>
      </w:pPr>
      <w:r>
        <w:rPr>
          <w:w w:val="110"/>
          <w:sz w:val="20"/>
        </w:rPr>
        <w:t>Permuta debidamente autorizada;</w:t>
      </w:r>
      <w:r>
        <w:rPr>
          <w:spacing w:val="31"/>
          <w:w w:val="110"/>
          <w:sz w:val="20"/>
        </w:rPr>
        <w:t> </w:t>
      </w:r>
      <w:r>
        <w:rPr>
          <w:w w:val="110"/>
          <w:sz w:val="20"/>
        </w:rPr>
        <w:t>o</w:t>
      </w:r>
    </w:p>
    <w:p>
      <w:pPr>
        <w:pStyle w:val="BodyText"/>
        <w:spacing w:before="5"/>
        <w:ind w:left="0"/>
        <w:rPr>
          <w:sz w:val="21"/>
        </w:rPr>
      </w:pPr>
    </w:p>
    <w:p>
      <w:pPr>
        <w:pStyle w:val="ListParagraph"/>
        <w:numPr>
          <w:ilvl w:val="0"/>
          <w:numId w:val="9"/>
        </w:numPr>
        <w:tabs>
          <w:tab w:pos="895" w:val="left" w:leader="none"/>
        </w:tabs>
        <w:spacing w:line="240" w:lineRule="auto" w:before="0" w:after="0"/>
        <w:ind w:left="894" w:right="0" w:hanging="337"/>
        <w:jc w:val="left"/>
        <w:rPr>
          <w:sz w:val="20"/>
        </w:rPr>
      </w:pPr>
      <w:r>
        <w:rPr>
          <w:w w:val="110"/>
          <w:sz w:val="20"/>
        </w:rPr>
        <w:t>Laudo del</w:t>
      </w:r>
      <w:r>
        <w:rPr>
          <w:spacing w:val="22"/>
          <w:w w:val="110"/>
          <w:sz w:val="20"/>
        </w:rPr>
        <w:t> </w:t>
      </w:r>
      <w:r>
        <w:rPr>
          <w:w w:val="110"/>
          <w:sz w:val="20"/>
        </w:rPr>
        <w:t>Tribunal.</w:t>
      </w:r>
    </w:p>
    <w:p>
      <w:pPr>
        <w:pStyle w:val="BodyText"/>
        <w:spacing w:line="244" w:lineRule="auto" w:before="196"/>
        <w:ind w:right="113"/>
        <w:jc w:val="both"/>
      </w:pPr>
      <w:r>
        <w:rPr>
          <w:rFonts w:ascii="TeX Gyre Bonum" w:hAnsi="TeX Gyre Bonum"/>
          <w:b/>
          <w:w w:val="110"/>
        </w:rPr>
        <w:t>ARTÍCULO 53.- </w:t>
      </w:r>
      <w:r>
        <w:rPr>
          <w:w w:val="110"/>
        </w:rPr>
        <w:t>Cuando se realice el cambio de adscripción de un servidor público que implique su traslado de una población a otra, la institución pública o dependencia en donde preste sus servicios, le dará a conocer con tres días de anticipación las causas del cambio y sufragará los gastos que por este motivo se originen conforme a las  disposiciones  reglamentarias respectivas, excepto cuando éste hubiere sido solicitado por el servidor público    o se haya previsto así en el nombramiento o contrato respectivo, o bien en las condiciones generales</w:t>
      </w:r>
      <w:r>
        <w:rPr>
          <w:spacing w:val="9"/>
          <w:w w:val="110"/>
        </w:rPr>
        <w:t> </w:t>
      </w:r>
      <w:r>
        <w:rPr>
          <w:w w:val="110"/>
        </w:rPr>
        <w:t>de</w:t>
      </w:r>
      <w:r>
        <w:rPr>
          <w:spacing w:val="9"/>
          <w:w w:val="110"/>
        </w:rPr>
        <w:t> </w:t>
      </w:r>
      <w:r>
        <w:rPr>
          <w:w w:val="110"/>
        </w:rPr>
        <w:t>trabajo</w:t>
      </w:r>
      <w:r>
        <w:rPr>
          <w:spacing w:val="11"/>
          <w:w w:val="110"/>
        </w:rPr>
        <w:t> </w:t>
      </w:r>
      <w:r>
        <w:rPr>
          <w:w w:val="110"/>
        </w:rPr>
        <w:t>de</w:t>
      </w:r>
      <w:r>
        <w:rPr>
          <w:spacing w:val="9"/>
          <w:w w:val="110"/>
        </w:rPr>
        <w:t> </w:t>
      </w:r>
      <w:r>
        <w:rPr>
          <w:w w:val="110"/>
        </w:rPr>
        <w:t>la</w:t>
      </w:r>
      <w:r>
        <w:rPr>
          <w:spacing w:val="10"/>
          <w:w w:val="110"/>
        </w:rPr>
        <w:t> </w:t>
      </w:r>
      <w:r>
        <w:rPr>
          <w:w w:val="110"/>
        </w:rPr>
        <w:t>institución</w:t>
      </w:r>
      <w:r>
        <w:rPr>
          <w:spacing w:val="10"/>
          <w:w w:val="110"/>
        </w:rPr>
        <w:t> </w:t>
      </w:r>
      <w:r>
        <w:rPr>
          <w:w w:val="110"/>
        </w:rPr>
        <w:t>pública</w:t>
      </w:r>
      <w:r>
        <w:rPr>
          <w:spacing w:val="10"/>
          <w:w w:val="110"/>
        </w:rPr>
        <w:t> </w:t>
      </w:r>
      <w:r>
        <w:rPr>
          <w:w w:val="110"/>
        </w:rPr>
        <w:t>o</w:t>
      </w:r>
      <w:r>
        <w:rPr>
          <w:spacing w:val="11"/>
          <w:w w:val="110"/>
        </w:rPr>
        <w:t> </w:t>
      </w:r>
      <w:r>
        <w:rPr>
          <w:w w:val="110"/>
        </w:rPr>
        <w:t>dependencia</w:t>
      </w:r>
      <w:r>
        <w:rPr>
          <w:spacing w:val="10"/>
          <w:w w:val="110"/>
        </w:rPr>
        <w:t> </w:t>
      </w:r>
      <w:r>
        <w:rPr>
          <w:w w:val="110"/>
        </w:rPr>
        <w:t>correspondiente.</w:t>
      </w:r>
    </w:p>
    <w:p>
      <w:pPr>
        <w:pStyle w:val="BodyText"/>
        <w:ind w:left="0"/>
        <w:rPr>
          <w:sz w:val="22"/>
        </w:rPr>
      </w:pPr>
    </w:p>
    <w:p>
      <w:pPr>
        <w:pStyle w:val="Heading1"/>
        <w:spacing w:before="174"/>
      </w:pPr>
      <w:r>
        <w:rPr/>
        <w:t>CAPITULO III</w:t>
      </w:r>
    </w:p>
    <w:p>
      <w:pPr>
        <w:spacing w:line="263" w:lineRule="exact" w:before="0"/>
        <w:ind w:left="1421" w:right="989" w:firstLine="0"/>
        <w:jc w:val="center"/>
        <w:rPr>
          <w:rFonts w:ascii="TeX Gyre Bonum"/>
          <w:b/>
          <w:sz w:val="20"/>
        </w:rPr>
      </w:pPr>
      <w:r>
        <w:rPr>
          <w:rFonts w:ascii="TeX Gyre Bonum"/>
          <w:b/>
          <w:sz w:val="20"/>
        </w:rPr>
        <w:t>De las Condiciones Generales de Trabajo</w:t>
      </w:r>
    </w:p>
    <w:p>
      <w:pPr>
        <w:spacing w:after="0" w:line="263" w:lineRule="exact"/>
        <w:jc w:val="center"/>
        <w:rPr>
          <w:rFonts w:ascii="TeX Gyre Bonum"/>
          <w:sz w:val="20"/>
        </w:rPr>
        <w:sectPr>
          <w:pgSz w:w="12240" w:h="15840"/>
          <w:pgMar w:header="720" w:footer="1030" w:top="1680" w:bottom="1220" w:left="860" w:right="1300"/>
        </w:sectPr>
      </w:pPr>
    </w:p>
    <w:p>
      <w:pPr>
        <w:pStyle w:val="BodyText"/>
        <w:spacing w:line="236" w:lineRule="exact" w:before="1"/>
        <w:ind w:right="114"/>
        <w:jc w:val="both"/>
      </w:pPr>
      <w:r>
        <w:rPr>
          <w:rFonts w:ascii="TeX Gyre Bonum" w:hAnsi="TeX Gyre Bonum"/>
          <w:b/>
          <w:w w:val="110"/>
        </w:rPr>
        <w:t>ARTÍCULO 54. </w:t>
      </w:r>
      <w:r>
        <w:rPr>
          <w:w w:val="110"/>
        </w:rPr>
        <w:t>Cada institución pública o, en su caso, dependencia, en razón de la naturaleza de sus funciones, contará con un Reglamento de Condiciones Generales de Trabajo aplicables a los servidores públicos sindicalizados y generales. Las instituciones o dependencias públicas</w:t>
      </w:r>
    </w:p>
    <w:p>
      <w:pPr>
        <w:pStyle w:val="BodyText"/>
        <w:spacing w:line="247" w:lineRule="auto" w:before="3"/>
        <w:ind w:right="115"/>
        <w:jc w:val="both"/>
      </w:pPr>
      <w:r>
        <w:rPr>
          <w:w w:val="110"/>
        </w:rPr>
        <w:t>que no cuenten con documento que avale las condiciones generales de trabajo aplicables, deberán estar a lo establecido por esta ley, en caso de que el reglamento sea para sindicalizados se hará de común acuerdo con el sindicato, dichos reglamentos tendrán una duración de tres años y podrán ratificarse o modificarse a su término; los Convenios de sueldos y prestaciones celebrados con el Sindicato se aplicarán solo a los trabajadores miembros y reconocidos por la agrupación Sindical de conformidad con la normatividad</w:t>
      </w:r>
      <w:r>
        <w:rPr>
          <w:spacing w:val="15"/>
          <w:w w:val="110"/>
        </w:rPr>
        <w:t> </w:t>
      </w:r>
      <w:r>
        <w:rPr>
          <w:w w:val="110"/>
        </w:rPr>
        <w:t>aplicable.</w:t>
      </w:r>
    </w:p>
    <w:p>
      <w:pPr>
        <w:pStyle w:val="BodyText"/>
        <w:spacing w:before="10"/>
        <w:ind w:left="0"/>
      </w:pPr>
    </w:p>
    <w:p>
      <w:pPr>
        <w:pStyle w:val="BodyText"/>
        <w:spacing w:line="249" w:lineRule="auto"/>
        <w:ind w:right="116"/>
        <w:jc w:val="both"/>
      </w:pPr>
      <w:r>
        <w:rPr>
          <w:w w:val="110"/>
        </w:rPr>
        <w:t>Los beneficios que se establezcan en los Reglamentos de Condiciones Generales de Trabajo y en los Convenios de Sueldo y Prestaciones, no serán extensivas a los servidores públicos de confianza, en virtud de que sus condiciones se encuentran establecidas en el contrato, nombramiento o formato único de movimiento de personal y en la Normatividad de cada institución pública.</w:t>
      </w:r>
    </w:p>
    <w:p>
      <w:pPr>
        <w:pStyle w:val="BodyText"/>
        <w:ind w:left="0"/>
      </w:pPr>
    </w:p>
    <w:p>
      <w:pPr>
        <w:pStyle w:val="BodyText"/>
        <w:spacing w:line="249" w:lineRule="auto" w:before="1"/>
        <w:ind w:right="112"/>
        <w:jc w:val="both"/>
      </w:pPr>
      <w:r>
        <w:rPr>
          <w:w w:val="110"/>
        </w:rPr>
        <w:t>Asimismo, en las condiciones de trabajo queda prohibida toda discriminación por motivo de origen étnico o nacional, género, edad, discapacidad, condición social, condiciones de salud, religión, opiniones, preferencias políticas, sexuales o estado civil, o cualquier otra que atente contra la dignidad humana y tenga por objeto anular o menoscabar los derechos y libertades de las personas.</w:t>
      </w:r>
    </w:p>
    <w:p>
      <w:pPr>
        <w:pStyle w:val="BodyText"/>
        <w:spacing w:before="179"/>
        <w:ind w:right="119"/>
        <w:jc w:val="both"/>
      </w:pPr>
      <w:r>
        <w:rPr>
          <w:rFonts w:ascii="TeX Gyre Bonum" w:hAnsi="TeX Gyre Bonum"/>
          <w:b/>
          <w:w w:val="110"/>
        </w:rPr>
        <w:t>ARTÍCULO 55. </w:t>
      </w:r>
      <w:r>
        <w:rPr>
          <w:w w:val="110"/>
        </w:rPr>
        <w:t>En caso de que las instituciones públicas o los sindicatos objetaren sustancialmente las condiciones generales de trabajo, podrán concurrir ante el Tribunal, el que resolverá en definitiva. El ejercicio de esta acción no suspende su vigencia.</w:t>
      </w:r>
    </w:p>
    <w:p>
      <w:pPr>
        <w:pStyle w:val="BodyText"/>
        <w:spacing w:before="193"/>
        <w:jc w:val="both"/>
      </w:pPr>
      <w:r>
        <w:rPr>
          <w:rFonts w:ascii="TeX Gyre Bonum" w:hAnsi="TeX Gyre Bonum"/>
          <w:b/>
          <w:w w:val="110"/>
        </w:rPr>
        <w:t>ARTÍCULO 56. </w:t>
      </w:r>
      <w:r>
        <w:rPr>
          <w:w w:val="110"/>
        </w:rPr>
        <w:t>Las condiciones generales de trabajo, establecerán como mínimo:</w:t>
      </w:r>
    </w:p>
    <w:p>
      <w:pPr>
        <w:pStyle w:val="BodyText"/>
        <w:spacing w:before="9"/>
        <w:ind w:left="0"/>
        <w:rPr>
          <w:sz w:val="19"/>
        </w:rPr>
      </w:pPr>
    </w:p>
    <w:p>
      <w:pPr>
        <w:pStyle w:val="ListParagraph"/>
        <w:numPr>
          <w:ilvl w:val="0"/>
          <w:numId w:val="10"/>
        </w:numPr>
        <w:tabs>
          <w:tab w:pos="756" w:val="left" w:leader="none"/>
        </w:tabs>
        <w:spacing w:line="240" w:lineRule="auto" w:before="0" w:after="0"/>
        <w:ind w:left="755" w:right="0" w:hanging="198"/>
        <w:jc w:val="left"/>
        <w:rPr>
          <w:sz w:val="20"/>
        </w:rPr>
      </w:pPr>
      <w:r>
        <w:rPr>
          <w:w w:val="110"/>
          <w:sz w:val="20"/>
        </w:rPr>
        <w:t>Duración de la jornada de</w:t>
      </w:r>
      <w:r>
        <w:rPr>
          <w:spacing w:val="52"/>
          <w:w w:val="110"/>
          <w:sz w:val="20"/>
        </w:rPr>
        <w:t> </w:t>
      </w:r>
      <w:r>
        <w:rPr>
          <w:w w:val="110"/>
          <w:sz w:val="20"/>
        </w:rPr>
        <w:t>trabajo;</w:t>
      </w:r>
    </w:p>
    <w:p>
      <w:pPr>
        <w:pStyle w:val="BodyText"/>
        <w:spacing w:before="5"/>
        <w:ind w:left="0"/>
        <w:rPr>
          <w:sz w:val="21"/>
        </w:rPr>
      </w:pPr>
    </w:p>
    <w:p>
      <w:pPr>
        <w:pStyle w:val="ListParagraph"/>
        <w:numPr>
          <w:ilvl w:val="0"/>
          <w:numId w:val="10"/>
        </w:numPr>
        <w:tabs>
          <w:tab w:pos="823" w:val="left" w:leader="none"/>
        </w:tabs>
        <w:spacing w:line="240" w:lineRule="auto" w:before="0" w:after="0"/>
        <w:ind w:left="822" w:right="0" w:hanging="265"/>
        <w:jc w:val="left"/>
        <w:rPr>
          <w:sz w:val="20"/>
        </w:rPr>
      </w:pPr>
      <w:r>
        <w:rPr>
          <w:w w:val="110"/>
          <w:sz w:val="20"/>
        </w:rPr>
        <w:t>Intensidad y calidad del</w:t>
      </w:r>
      <w:r>
        <w:rPr>
          <w:spacing w:val="45"/>
          <w:w w:val="110"/>
          <w:sz w:val="20"/>
        </w:rPr>
        <w:t> </w:t>
      </w:r>
      <w:r>
        <w:rPr>
          <w:w w:val="110"/>
          <w:sz w:val="20"/>
        </w:rPr>
        <w:t>trabajo;</w:t>
      </w:r>
    </w:p>
    <w:p>
      <w:pPr>
        <w:pStyle w:val="BodyText"/>
        <w:spacing w:before="2"/>
        <w:ind w:left="0"/>
        <w:rPr>
          <w:sz w:val="21"/>
        </w:rPr>
      </w:pPr>
    </w:p>
    <w:p>
      <w:pPr>
        <w:pStyle w:val="ListParagraph"/>
        <w:numPr>
          <w:ilvl w:val="0"/>
          <w:numId w:val="10"/>
        </w:numPr>
        <w:tabs>
          <w:tab w:pos="890" w:val="left" w:leader="none"/>
        </w:tabs>
        <w:spacing w:line="240" w:lineRule="auto" w:before="1" w:after="0"/>
        <w:ind w:left="890" w:right="0" w:hanging="332"/>
        <w:jc w:val="left"/>
        <w:rPr>
          <w:sz w:val="20"/>
        </w:rPr>
      </w:pPr>
      <w:r>
        <w:rPr>
          <w:w w:val="110"/>
          <w:sz w:val="20"/>
        </w:rPr>
        <w:t>Régimen de</w:t>
      </w:r>
      <w:r>
        <w:rPr>
          <w:spacing w:val="20"/>
          <w:w w:val="110"/>
          <w:sz w:val="20"/>
        </w:rPr>
        <w:t> </w:t>
      </w:r>
      <w:r>
        <w:rPr>
          <w:w w:val="110"/>
          <w:sz w:val="20"/>
        </w:rPr>
        <w:t>retribuciones;</w:t>
      </w:r>
    </w:p>
    <w:p>
      <w:pPr>
        <w:pStyle w:val="BodyText"/>
        <w:spacing w:before="4"/>
        <w:ind w:left="0"/>
        <w:rPr>
          <w:sz w:val="21"/>
        </w:rPr>
      </w:pPr>
    </w:p>
    <w:p>
      <w:pPr>
        <w:pStyle w:val="ListParagraph"/>
        <w:numPr>
          <w:ilvl w:val="0"/>
          <w:numId w:val="10"/>
        </w:numPr>
        <w:tabs>
          <w:tab w:pos="895" w:val="left" w:leader="none"/>
        </w:tabs>
        <w:spacing w:line="240" w:lineRule="auto" w:before="0" w:after="0"/>
        <w:ind w:left="894" w:right="0" w:hanging="337"/>
        <w:jc w:val="left"/>
        <w:rPr>
          <w:sz w:val="20"/>
        </w:rPr>
      </w:pPr>
      <w:r>
        <w:rPr>
          <w:w w:val="110"/>
          <w:sz w:val="20"/>
        </w:rPr>
        <w:t>Regímenes de licencias, descansos y</w:t>
      </w:r>
      <w:r>
        <w:rPr>
          <w:spacing w:val="1"/>
          <w:w w:val="110"/>
          <w:sz w:val="20"/>
        </w:rPr>
        <w:t> </w:t>
      </w:r>
      <w:r>
        <w:rPr>
          <w:w w:val="110"/>
          <w:sz w:val="20"/>
        </w:rPr>
        <w:t>vacaciones;</w:t>
      </w:r>
    </w:p>
    <w:p>
      <w:pPr>
        <w:pStyle w:val="BodyText"/>
        <w:spacing w:before="4"/>
        <w:ind w:left="0"/>
        <w:rPr>
          <w:sz w:val="21"/>
        </w:rPr>
      </w:pPr>
    </w:p>
    <w:p>
      <w:pPr>
        <w:pStyle w:val="ListParagraph"/>
        <w:numPr>
          <w:ilvl w:val="0"/>
          <w:numId w:val="10"/>
        </w:numPr>
        <w:tabs>
          <w:tab w:pos="828" w:val="left" w:leader="none"/>
        </w:tabs>
        <w:spacing w:line="240" w:lineRule="auto" w:before="1" w:after="0"/>
        <w:ind w:left="827" w:right="0" w:hanging="270"/>
        <w:jc w:val="left"/>
        <w:rPr>
          <w:sz w:val="20"/>
        </w:rPr>
      </w:pPr>
      <w:r>
        <w:rPr>
          <w:w w:val="110"/>
          <w:sz w:val="20"/>
        </w:rPr>
        <w:t>Régimen de compatibilidad en horario y</w:t>
      </w:r>
      <w:r>
        <w:rPr>
          <w:spacing w:val="5"/>
          <w:w w:val="110"/>
          <w:sz w:val="20"/>
        </w:rPr>
        <w:t> </w:t>
      </w:r>
      <w:r>
        <w:rPr>
          <w:w w:val="110"/>
          <w:sz w:val="20"/>
        </w:rPr>
        <w:t>funciones;</w:t>
      </w:r>
    </w:p>
    <w:p>
      <w:pPr>
        <w:pStyle w:val="BodyText"/>
        <w:spacing w:before="2"/>
        <w:ind w:left="0"/>
        <w:rPr>
          <w:sz w:val="21"/>
        </w:rPr>
      </w:pPr>
    </w:p>
    <w:p>
      <w:pPr>
        <w:pStyle w:val="ListParagraph"/>
        <w:numPr>
          <w:ilvl w:val="0"/>
          <w:numId w:val="10"/>
        </w:numPr>
        <w:tabs>
          <w:tab w:pos="895" w:val="left" w:leader="none"/>
        </w:tabs>
        <w:spacing w:line="240" w:lineRule="auto" w:before="0" w:after="0"/>
        <w:ind w:left="894" w:right="0" w:hanging="337"/>
        <w:jc w:val="left"/>
        <w:rPr>
          <w:sz w:val="20"/>
        </w:rPr>
      </w:pPr>
      <w:r>
        <w:rPr>
          <w:w w:val="110"/>
          <w:sz w:val="20"/>
        </w:rPr>
        <w:t>Disposiciones</w:t>
      </w:r>
      <w:r>
        <w:rPr>
          <w:spacing w:val="10"/>
          <w:w w:val="110"/>
          <w:sz w:val="20"/>
        </w:rPr>
        <w:t> </w:t>
      </w:r>
      <w:r>
        <w:rPr>
          <w:w w:val="110"/>
          <w:sz w:val="20"/>
        </w:rPr>
        <w:t>que</w:t>
      </w:r>
      <w:r>
        <w:rPr>
          <w:spacing w:val="9"/>
          <w:w w:val="110"/>
          <w:sz w:val="20"/>
        </w:rPr>
        <w:t> </w:t>
      </w:r>
      <w:r>
        <w:rPr>
          <w:w w:val="110"/>
          <w:sz w:val="20"/>
        </w:rPr>
        <w:t>deban</w:t>
      </w:r>
      <w:r>
        <w:rPr>
          <w:spacing w:val="10"/>
          <w:w w:val="110"/>
          <w:sz w:val="20"/>
        </w:rPr>
        <w:t> </w:t>
      </w:r>
      <w:r>
        <w:rPr>
          <w:w w:val="110"/>
          <w:sz w:val="20"/>
        </w:rPr>
        <w:t>adoptarse</w:t>
      </w:r>
      <w:r>
        <w:rPr>
          <w:spacing w:val="9"/>
          <w:w w:val="110"/>
          <w:sz w:val="20"/>
        </w:rPr>
        <w:t> </w:t>
      </w:r>
      <w:r>
        <w:rPr>
          <w:w w:val="110"/>
          <w:sz w:val="20"/>
        </w:rPr>
        <w:t>para</w:t>
      </w:r>
      <w:r>
        <w:rPr>
          <w:spacing w:val="7"/>
          <w:w w:val="110"/>
          <w:sz w:val="20"/>
        </w:rPr>
        <w:t> </w:t>
      </w:r>
      <w:r>
        <w:rPr>
          <w:w w:val="110"/>
          <w:sz w:val="20"/>
        </w:rPr>
        <w:t>prevenir</w:t>
      </w:r>
      <w:r>
        <w:rPr>
          <w:spacing w:val="11"/>
          <w:w w:val="110"/>
          <w:sz w:val="20"/>
        </w:rPr>
        <w:t> </w:t>
      </w:r>
      <w:r>
        <w:rPr>
          <w:w w:val="110"/>
          <w:sz w:val="20"/>
        </w:rPr>
        <w:t>los</w:t>
      </w:r>
      <w:r>
        <w:rPr>
          <w:spacing w:val="9"/>
          <w:w w:val="110"/>
          <w:sz w:val="20"/>
        </w:rPr>
        <w:t> </w:t>
      </w:r>
      <w:r>
        <w:rPr>
          <w:w w:val="110"/>
          <w:sz w:val="20"/>
        </w:rPr>
        <w:t>riesgos</w:t>
      </w:r>
      <w:r>
        <w:rPr>
          <w:spacing w:val="9"/>
          <w:w w:val="110"/>
          <w:sz w:val="20"/>
        </w:rPr>
        <w:t> </w:t>
      </w:r>
      <w:r>
        <w:rPr>
          <w:w w:val="110"/>
          <w:sz w:val="20"/>
        </w:rPr>
        <w:t>de</w:t>
      </w:r>
      <w:r>
        <w:rPr>
          <w:spacing w:val="10"/>
          <w:w w:val="110"/>
          <w:sz w:val="20"/>
        </w:rPr>
        <w:t> </w:t>
      </w:r>
      <w:r>
        <w:rPr>
          <w:w w:val="110"/>
          <w:sz w:val="20"/>
        </w:rPr>
        <w:t>trabajo;</w:t>
      </w:r>
    </w:p>
    <w:p>
      <w:pPr>
        <w:pStyle w:val="BodyText"/>
        <w:spacing w:before="4"/>
        <w:ind w:left="0"/>
        <w:rPr>
          <w:sz w:val="21"/>
        </w:rPr>
      </w:pPr>
    </w:p>
    <w:p>
      <w:pPr>
        <w:pStyle w:val="ListParagraph"/>
        <w:numPr>
          <w:ilvl w:val="0"/>
          <w:numId w:val="10"/>
        </w:numPr>
        <w:tabs>
          <w:tab w:pos="962" w:val="left" w:leader="none"/>
        </w:tabs>
        <w:spacing w:line="240" w:lineRule="auto" w:before="0" w:after="0"/>
        <w:ind w:left="961" w:right="0" w:hanging="404"/>
        <w:jc w:val="left"/>
        <w:rPr>
          <w:sz w:val="20"/>
        </w:rPr>
      </w:pPr>
      <w:r>
        <w:rPr>
          <w:w w:val="110"/>
          <w:sz w:val="20"/>
        </w:rPr>
        <w:t>Disposiciones disciplinarias y la forma de</w:t>
      </w:r>
      <w:r>
        <w:rPr>
          <w:spacing w:val="8"/>
          <w:w w:val="110"/>
          <w:sz w:val="20"/>
        </w:rPr>
        <w:t> </w:t>
      </w:r>
      <w:r>
        <w:rPr>
          <w:w w:val="110"/>
          <w:sz w:val="20"/>
        </w:rPr>
        <w:t>aplicarlas;</w:t>
      </w:r>
    </w:p>
    <w:p>
      <w:pPr>
        <w:pStyle w:val="BodyText"/>
        <w:spacing w:before="5"/>
        <w:ind w:left="0"/>
        <w:rPr>
          <w:sz w:val="21"/>
        </w:rPr>
      </w:pPr>
    </w:p>
    <w:p>
      <w:pPr>
        <w:pStyle w:val="ListParagraph"/>
        <w:numPr>
          <w:ilvl w:val="0"/>
          <w:numId w:val="10"/>
        </w:numPr>
        <w:tabs>
          <w:tab w:pos="1037" w:val="left" w:leader="none"/>
        </w:tabs>
        <w:spacing w:line="244" w:lineRule="auto" w:before="0" w:after="0"/>
        <w:ind w:left="558" w:right="121" w:firstLine="0"/>
        <w:jc w:val="left"/>
        <w:rPr>
          <w:sz w:val="20"/>
        </w:rPr>
      </w:pPr>
      <w:r>
        <w:rPr>
          <w:w w:val="110"/>
          <w:sz w:val="20"/>
        </w:rPr>
        <w:t>Condiciones en que los servidores públicos deben someterse a exámenes médicos previos y periódicos;</w:t>
      </w:r>
    </w:p>
    <w:p>
      <w:pPr>
        <w:pStyle w:val="BodyText"/>
        <w:spacing w:before="1"/>
        <w:ind w:left="0"/>
        <w:rPr>
          <w:sz w:val="21"/>
        </w:rPr>
      </w:pPr>
    </w:p>
    <w:p>
      <w:pPr>
        <w:pStyle w:val="ListParagraph"/>
        <w:numPr>
          <w:ilvl w:val="0"/>
          <w:numId w:val="10"/>
        </w:numPr>
        <w:tabs>
          <w:tab w:pos="962" w:val="left" w:leader="none"/>
        </w:tabs>
        <w:spacing w:line="249" w:lineRule="auto" w:before="1" w:after="0"/>
        <w:ind w:left="558" w:right="118" w:firstLine="0"/>
        <w:jc w:val="left"/>
        <w:rPr>
          <w:sz w:val="20"/>
        </w:rPr>
      </w:pPr>
      <w:r>
        <w:rPr>
          <w:w w:val="110"/>
          <w:sz w:val="20"/>
        </w:rPr>
        <w:t>Labores insalubres y peligrosas que no deban desempeñar los menores de edad y la protección</w:t>
      </w:r>
      <w:r>
        <w:rPr>
          <w:spacing w:val="11"/>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dará</w:t>
      </w:r>
      <w:r>
        <w:rPr>
          <w:spacing w:val="11"/>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servidoras</w:t>
      </w:r>
      <w:r>
        <w:rPr>
          <w:spacing w:val="11"/>
          <w:w w:val="110"/>
          <w:sz w:val="20"/>
        </w:rPr>
        <w:t> </w:t>
      </w:r>
      <w:r>
        <w:rPr>
          <w:w w:val="110"/>
          <w:sz w:val="20"/>
        </w:rPr>
        <w:t>públicas</w:t>
      </w:r>
      <w:r>
        <w:rPr>
          <w:spacing w:val="13"/>
          <w:w w:val="110"/>
          <w:sz w:val="20"/>
        </w:rPr>
        <w:t> </w:t>
      </w:r>
      <w:r>
        <w:rPr>
          <w:w w:val="110"/>
          <w:sz w:val="20"/>
        </w:rPr>
        <w:t>embarazadas;</w:t>
      </w:r>
      <w:r>
        <w:rPr>
          <w:spacing w:val="13"/>
          <w:w w:val="110"/>
          <w:sz w:val="20"/>
        </w:rPr>
        <w:t> </w:t>
      </w:r>
      <w:r>
        <w:rPr>
          <w:w w:val="110"/>
          <w:sz w:val="20"/>
        </w:rPr>
        <w:t>y</w:t>
      </w:r>
    </w:p>
    <w:p>
      <w:pPr>
        <w:pStyle w:val="BodyText"/>
        <w:spacing w:before="3"/>
        <w:ind w:left="0"/>
      </w:pPr>
    </w:p>
    <w:p>
      <w:pPr>
        <w:pStyle w:val="ListParagraph"/>
        <w:numPr>
          <w:ilvl w:val="0"/>
          <w:numId w:val="10"/>
        </w:numPr>
        <w:tabs>
          <w:tab w:pos="868" w:val="left" w:leader="none"/>
        </w:tabs>
        <w:spacing w:line="249" w:lineRule="auto" w:before="0" w:after="0"/>
        <w:ind w:left="558" w:right="116" w:firstLine="0"/>
        <w:jc w:val="left"/>
        <w:rPr>
          <w:sz w:val="20"/>
        </w:rPr>
      </w:pPr>
      <w:r>
        <w:rPr>
          <w:w w:val="110"/>
          <w:sz w:val="20"/>
        </w:rPr>
        <w:t>Las demás reglas que fueren convenientes para obtener mayor seguridad y eficacia en el trabajo.</w:t>
      </w:r>
    </w:p>
    <w:p>
      <w:pPr>
        <w:pStyle w:val="BodyText"/>
        <w:spacing w:line="230" w:lineRule="auto" w:before="195"/>
        <w:ind w:right="124"/>
        <w:jc w:val="both"/>
      </w:pPr>
      <w:r>
        <w:rPr>
          <w:rFonts w:ascii="TeX Gyre Bonum" w:hAnsi="TeX Gyre Bonum"/>
          <w:b/>
          <w:w w:val="110"/>
        </w:rPr>
        <w:t>ARTÍCULO 57. </w:t>
      </w:r>
      <w:r>
        <w:rPr>
          <w:w w:val="110"/>
        </w:rPr>
        <w:t>Serán condiciones nulas y no obligarán a los servidores públicos, aún cuando las admitieren expresamente, las que</w:t>
      </w:r>
      <w:r>
        <w:rPr>
          <w:spacing w:val="52"/>
          <w:w w:val="110"/>
        </w:rPr>
        <w:t> </w:t>
      </w:r>
      <w:r>
        <w:rPr>
          <w:w w:val="110"/>
        </w:rPr>
        <w:t>estipulen:</w:t>
      </w:r>
    </w:p>
    <w:p>
      <w:pPr>
        <w:spacing w:after="0" w:line="230" w:lineRule="auto"/>
        <w:jc w:val="both"/>
        <w:sectPr>
          <w:pgSz w:w="12240" w:h="15840"/>
          <w:pgMar w:header="720" w:footer="1030" w:top="1680" w:bottom="1220" w:left="860" w:right="1300"/>
        </w:sectPr>
      </w:pPr>
    </w:p>
    <w:p>
      <w:pPr>
        <w:pStyle w:val="ListParagraph"/>
        <w:numPr>
          <w:ilvl w:val="0"/>
          <w:numId w:val="11"/>
        </w:numPr>
        <w:tabs>
          <w:tab w:pos="806" w:val="left" w:leader="none"/>
        </w:tabs>
        <w:spacing w:line="247" w:lineRule="auto" w:before="7" w:after="0"/>
        <w:ind w:left="558" w:right="114" w:firstLine="0"/>
        <w:jc w:val="both"/>
        <w:rPr>
          <w:sz w:val="20"/>
        </w:rPr>
      </w:pPr>
      <w:r>
        <w:rPr>
          <w:w w:val="110"/>
          <w:sz w:val="20"/>
        </w:rPr>
        <w:t>Jornada mayor a la establecida, excepto cuando ocurrieren situaciones de emergencia o desastre que pusieran en riesgo a la población, en cuyo caso se deberán prestar los servicios necesarios determinados por la institución</w:t>
      </w:r>
      <w:r>
        <w:rPr>
          <w:spacing w:val="51"/>
          <w:w w:val="110"/>
          <w:sz w:val="20"/>
        </w:rPr>
        <w:t> </w:t>
      </w:r>
      <w:r>
        <w:rPr>
          <w:w w:val="110"/>
          <w:sz w:val="20"/>
        </w:rPr>
        <w:t>pública;</w:t>
      </w:r>
    </w:p>
    <w:p>
      <w:pPr>
        <w:pStyle w:val="BodyText"/>
        <w:spacing w:before="8"/>
        <w:ind w:left="0"/>
      </w:pPr>
    </w:p>
    <w:p>
      <w:pPr>
        <w:pStyle w:val="ListParagraph"/>
        <w:numPr>
          <w:ilvl w:val="0"/>
          <w:numId w:val="11"/>
        </w:numPr>
        <w:tabs>
          <w:tab w:pos="866" w:val="left" w:leader="none"/>
        </w:tabs>
        <w:spacing w:line="249" w:lineRule="auto" w:before="0" w:after="0"/>
        <w:ind w:left="558" w:right="121" w:firstLine="0"/>
        <w:jc w:val="both"/>
        <w:rPr>
          <w:sz w:val="20"/>
        </w:rPr>
      </w:pPr>
      <w:r>
        <w:rPr>
          <w:w w:val="110"/>
          <w:sz w:val="20"/>
        </w:rPr>
        <w:t>Labores peligrosas o insalubres para mujeres embarazadas y para menores de  dieciocho años, o nocturnas para estos</w:t>
      </w:r>
      <w:r>
        <w:rPr>
          <w:spacing w:val="3"/>
          <w:w w:val="110"/>
          <w:sz w:val="20"/>
        </w:rPr>
        <w:t> </w:t>
      </w:r>
      <w:r>
        <w:rPr>
          <w:w w:val="110"/>
          <w:sz w:val="20"/>
        </w:rPr>
        <w:t>últimos;</w:t>
      </w:r>
    </w:p>
    <w:p>
      <w:pPr>
        <w:pStyle w:val="BodyText"/>
        <w:spacing w:before="6"/>
        <w:ind w:left="0"/>
      </w:pPr>
    </w:p>
    <w:p>
      <w:pPr>
        <w:pStyle w:val="ListParagraph"/>
        <w:numPr>
          <w:ilvl w:val="0"/>
          <w:numId w:val="11"/>
        </w:numPr>
        <w:tabs>
          <w:tab w:pos="898" w:val="left" w:leader="none"/>
        </w:tabs>
        <w:spacing w:line="249" w:lineRule="auto" w:before="0" w:after="0"/>
        <w:ind w:left="558" w:right="122" w:firstLine="0"/>
        <w:jc w:val="both"/>
        <w:rPr>
          <w:sz w:val="20"/>
        </w:rPr>
      </w:pPr>
      <w:r>
        <w:rPr>
          <w:w w:val="110"/>
          <w:sz w:val="20"/>
        </w:rPr>
        <w:t>Jornada inhumana por lo notoriamente excesiva o peligrosa para el servidor público, o para la</w:t>
      </w:r>
      <w:r>
        <w:rPr>
          <w:spacing w:val="10"/>
          <w:w w:val="110"/>
          <w:sz w:val="20"/>
        </w:rPr>
        <w:t> </w:t>
      </w:r>
      <w:r>
        <w:rPr>
          <w:w w:val="110"/>
          <w:sz w:val="20"/>
        </w:rPr>
        <w:t>salud</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servidora</w:t>
      </w:r>
      <w:r>
        <w:rPr>
          <w:spacing w:val="10"/>
          <w:w w:val="110"/>
          <w:sz w:val="20"/>
        </w:rPr>
        <w:t> </w:t>
      </w:r>
      <w:r>
        <w:rPr>
          <w:w w:val="110"/>
          <w:sz w:val="20"/>
        </w:rPr>
        <w:t>pública</w:t>
      </w:r>
      <w:r>
        <w:rPr>
          <w:spacing w:val="11"/>
          <w:w w:val="110"/>
          <w:sz w:val="20"/>
        </w:rPr>
        <w:t> </w:t>
      </w:r>
      <w:r>
        <w:rPr>
          <w:w w:val="110"/>
          <w:sz w:val="20"/>
        </w:rPr>
        <w:t>embarazada</w:t>
      </w:r>
      <w:r>
        <w:rPr>
          <w:spacing w:val="10"/>
          <w:w w:val="110"/>
          <w:sz w:val="20"/>
        </w:rPr>
        <w:t> </w:t>
      </w:r>
      <w:r>
        <w:rPr>
          <w:w w:val="110"/>
          <w:sz w:val="20"/>
        </w:rPr>
        <w:t>o</w:t>
      </w:r>
      <w:r>
        <w:rPr>
          <w:spacing w:val="11"/>
          <w:w w:val="110"/>
          <w:sz w:val="20"/>
        </w:rPr>
        <w:t> </w:t>
      </w:r>
      <w:r>
        <w:rPr>
          <w:w w:val="110"/>
          <w:sz w:val="20"/>
        </w:rPr>
        <w:t>del</w:t>
      </w:r>
      <w:r>
        <w:rPr>
          <w:spacing w:val="10"/>
          <w:w w:val="110"/>
          <w:sz w:val="20"/>
        </w:rPr>
        <w:t> </w:t>
      </w:r>
      <w:r>
        <w:rPr>
          <w:w w:val="110"/>
          <w:sz w:val="20"/>
        </w:rPr>
        <w:t>producto</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concepción;</w:t>
      </w:r>
    </w:p>
    <w:p>
      <w:pPr>
        <w:pStyle w:val="BodyText"/>
        <w:spacing w:before="3"/>
        <w:ind w:left="0"/>
      </w:pPr>
    </w:p>
    <w:p>
      <w:pPr>
        <w:pStyle w:val="ListParagraph"/>
        <w:numPr>
          <w:ilvl w:val="0"/>
          <w:numId w:val="11"/>
        </w:numPr>
        <w:tabs>
          <w:tab w:pos="895" w:val="left" w:leader="none"/>
        </w:tabs>
        <w:spacing w:line="240" w:lineRule="auto" w:before="0" w:after="0"/>
        <w:ind w:left="894" w:right="0" w:hanging="337"/>
        <w:jc w:val="left"/>
        <w:rPr>
          <w:sz w:val="20"/>
        </w:rPr>
      </w:pPr>
      <w:r>
        <w:rPr>
          <w:w w:val="110"/>
          <w:sz w:val="20"/>
        </w:rPr>
        <w:t>Sueldo</w:t>
      </w:r>
      <w:r>
        <w:rPr>
          <w:spacing w:val="6"/>
          <w:w w:val="110"/>
          <w:sz w:val="20"/>
        </w:rPr>
        <w:t> </w:t>
      </w:r>
      <w:r>
        <w:rPr>
          <w:w w:val="110"/>
          <w:sz w:val="20"/>
        </w:rPr>
        <w:t>inferior</w:t>
      </w:r>
      <w:r>
        <w:rPr>
          <w:spacing w:val="6"/>
          <w:w w:val="110"/>
          <w:sz w:val="20"/>
        </w:rPr>
        <w:t> </w:t>
      </w:r>
      <w:r>
        <w:rPr>
          <w:w w:val="110"/>
          <w:sz w:val="20"/>
        </w:rPr>
        <w:t>al</w:t>
      </w:r>
      <w:r>
        <w:rPr>
          <w:spacing w:val="5"/>
          <w:w w:val="110"/>
          <w:sz w:val="20"/>
        </w:rPr>
        <w:t> </w:t>
      </w:r>
      <w:r>
        <w:rPr>
          <w:w w:val="110"/>
          <w:sz w:val="20"/>
        </w:rPr>
        <w:t>salario</w:t>
      </w:r>
      <w:r>
        <w:rPr>
          <w:spacing w:val="7"/>
          <w:w w:val="110"/>
          <w:sz w:val="20"/>
        </w:rPr>
        <w:t> </w:t>
      </w:r>
      <w:r>
        <w:rPr>
          <w:w w:val="110"/>
          <w:sz w:val="20"/>
        </w:rPr>
        <w:t>mínimo</w:t>
      </w:r>
      <w:r>
        <w:rPr>
          <w:spacing w:val="6"/>
          <w:w w:val="110"/>
          <w:sz w:val="20"/>
        </w:rPr>
        <w:t> </w:t>
      </w:r>
      <w:r>
        <w:rPr>
          <w:w w:val="110"/>
          <w:sz w:val="20"/>
        </w:rPr>
        <w:t>general</w:t>
      </w:r>
      <w:r>
        <w:rPr>
          <w:spacing w:val="5"/>
          <w:w w:val="110"/>
          <w:sz w:val="20"/>
        </w:rPr>
        <w:t> </w:t>
      </w:r>
      <w:r>
        <w:rPr>
          <w:w w:val="110"/>
          <w:sz w:val="20"/>
        </w:rPr>
        <w:t>establecido</w:t>
      </w:r>
      <w:r>
        <w:rPr>
          <w:spacing w:val="7"/>
          <w:w w:val="110"/>
          <w:sz w:val="20"/>
        </w:rPr>
        <w:t> </w:t>
      </w:r>
      <w:r>
        <w:rPr>
          <w:w w:val="110"/>
          <w:sz w:val="20"/>
        </w:rPr>
        <w:t>para</w:t>
      </w:r>
      <w:r>
        <w:rPr>
          <w:spacing w:val="5"/>
          <w:w w:val="110"/>
          <w:sz w:val="20"/>
        </w:rPr>
        <w:t> </w:t>
      </w:r>
      <w:r>
        <w:rPr>
          <w:w w:val="110"/>
          <w:sz w:val="20"/>
        </w:rPr>
        <w:t>el</w:t>
      </w:r>
      <w:r>
        <w:rPr>
          <w:spacing w:val="6"/>
          <w:w w:val="110"/>
          <w:sz w:val="20"/>
        </w:rPr>
        <w:t> </w:t>
      </w:r>
      <w:r>
        <w:rPr>
          <w:w w:val="110"/>
          <w:sz w:val="20"/>
        </w:rPr>
        <w:t>área</w:t>
      </w:r>
      <w:r>
        <w:rPr>
          <w:spacing w:val="4"/>
          <w:w w:val="110"/>
          <w:sz w:val="20"/>
        </w:rPr>
        <w:t> </w:t>
      </w:r>
      <w:r>
        <w:rPr>
          <w:w w:val="110"/>
          <w:sz w:val="20"/>
        </w:rPr>
        <w:t>geográfica</w:t>
      </w:r>
      <w:r>
        <w:rPr>
          <w:spacing w:val="5"/>
          <w:w w:val="110"/>
          <w:sz w:val="20"/>
        </w:rPr>
        <w:t> </w:t>
      </w:r>
      <w:r>
        <w:rPr>
          <w:w w:val="110"/>
          <w:sz w:val="20"/>
        </w:rPr>
        <w:t>de</w:t>
      </w:r>
      <w:r>
        <w:rPr>
          <w:spacing w:val="4"/>
          <w:w w:val="110"/>
          <w:sz w:val="20"/>
        </w:rPr>
        <w:t> </w:t>
      </w:r>
      <w:r>
        <w:rPr>
          <w:w w:val="110"/>
          <w:sz w:val="20"/>
        </w:rPr>
        <w:t>que</w:t>
      </w:r>
      <w:r>
        <w:rPr>
          <w:spacing w:val="4"/>
          <w:w w:val="110"/>
          <w:sz w:val="20"/>
        </w:rPr>
        <w:t> </w:t>
      </w:r>
      <w:r>
        <w:rPr>
          <w:w w:val="110"/>
          <w:sz w:val="20"/>
        </w:rPr>
        <w:t>se</w:t>
      </w:r>
      <w:r>
        <w:rPr>
          <w:spacing w:val="5"/>
          <w:w w:val="110"/>
          <w:sz w:val="20"/>
        </w:rPr>
        <w:t> </w:t>
      </w:r>
      <w:r>
        <w:rPr>
          <w:w w:val="110"/>
          <w:sz w:val="20"/>
        </w:rPr>
        <w:t>trate;</w:t>
      </w:r>
    </w:p>
    <w:p>
      <w:pPr>
        <w:pStyle w:val="BodyText"/>
        <w:spacing w:before="5"/>
        <w:ind w:left="0"/>
        <w:rPr>
          <w:sz w:val="21"/>
        </w:rPr>
      </w:pPr>
    </w:p>
    <w:p>
      <w:pPr>
        <w:pStyle w:val="ListParagraph"/>
        <w:numPr>
          <w:ilvl w:val="0"/>
          <w:numId w:val="11"/>
        </w:numPr>
        <w:tabs>
          <w:tab w:pos="828" w:val="left" w:leader="none"/>
        </w:tabs>
        <w:spacing w:line="240" w:lineRule="auto" w:before="0" w:after="0"/>
        <w:ind w:left="827" w:right="0" w:hanging="270"/>
        <w:jc w:val="left"/>
        <w:rPr>
          <w:sz w:val="20"/>
        </w:rPr>
      </w:pPr>
      <w:r>
        <w:rPr>
          <w:w w:val="110"/>
          <w:sz w:val="20"/>
        </w:rPr>
        <w:t>Plazo</w:t>
      </w:r>
      <w:r>
        <w:rPr>
          <w:spacing w:val="10"/>
          <w:w w:val="110"/>
          <w:sz w:val="20"/>
        </w:rPr>
        <w:t> </w:t>
      </w:r>
      <w:r>
        <w:rPr>
          <w:w w:val="110"/>
          <w:sz w:val="20"/>
        </w:rPr>
        <w:t>mayor</w:t>
      </w:r>
      <w:r>
        <w:rPr>
          <w:spacing w:val="8"/>
          <w:w w:val="110"/>
          <w:sz w:val="20"/>
        </w:rPr>
        <w:t> </w:t>
      </w:r>
      <w:r>
        <w:rPr>
          <w:w w:val="110"/>
          <w:sz w:val="20"/>
        </w:rPr>
        <w:t>de</w:t>
      </w:r>
      <w:r>
        <w:rPr>
          <w:spacing w:val="8"/>
          <w:w w:val="110"/>
          <w:sz w:val="20"/>
        </w:rPr>
        <w:t> </w:t>
      </w:r>
      <w:r>
        <w:rPr>
          <w:w w:val="110"/>
          <w:sz w:val="20"/>
        </w:rPr>
        <w:t>quince</w:t>
      </w:r>
      <w:r>
        <w:rPr>
          <w:spacing w:val="8"/>
          <w:w w:val="110"/>
          <w:sz w:val="20"/>
        </w:rPr>
        <w:t> </w:t>
      </w:r>
      <w:r>
        <w:rPr>
          <w:w w:val="110"/>
          <w:sz w:val="20"/>
        </w:rPr>
        <w:t>días</w:t>
      </w:r>
      <w:r>
        <w:rPr>
          <w:spacing w:val="8"/>
          <w:w w:val="110"/>
          <w:sz w:val="20"/>
        </w:rPr>
        <w:t> </w:t>
      </w:r>
      <w:r>
        <w:rPr>
          <w:w w:val="110"/>
          <w:sz w:val="20"/>
        </w:rPr>
        <w:t>para</w:t>
      </w:r>
      <w:r>
        <w:rPr>
          <w:spacing w:val="9"/>
          <w:w w:val="110"/>
          <w:sz w:val="20"/>
        </w:rPr>
        <w:t> </w:t>
      </w:r>
      <w:r>
        <w:rPr>
          <w:w w:val="110"/>
          <w:sz w:val="20"/>
        </w:rPr>
        <w:t>el</w:t>
      </w:r>
      <w:r>
        <w:rPr>
          <w:spacing w:val="9"/>
          <w:w w:val="110"/>
          <w:sz w:val="20"/>
        </w:rPr>
        <w:t> </w:t>
      </w:r>
      <w:r>
        <w:rPr>
          <w:w w:val="110"/>
          <w:sz w:val="20"/>
        </w:rPr>
        <w:t>pago</w:t>
      </w:r>
      <w:r>
        <w:rPr>
          <w:spacing w:val="11"/>
          <w:w w:val="110"/>
          <w:sz w:val="20"/>
        </w:rPr>
        <w:t> </w:t>
      </w:r>
      <w:r>
        <w:rPr>
          <w:w w:val="110"/>
          <w:sz w:val="20"/>
        </w:rPr>
        <w:t>de</w:t>
      </w:r>
      <w:r>
        <w:rPr>
          <w:spacing w:val="8"/>
          <w:w w:val="110"/>
          <w:sz w:val="20"/>
        </w:rPr>
        <w:t> </w:t>
      </w:r>
      <w:r>
        <w:rPr>
          <w:w w:val="110"/>
          <w:sz w:val="20"/>
        </w:rPr>
        <w:t>sueldos</w:t>
      </w:r>
      <w:r>
        <w:rPr>
          <w:spacing w:val="8"/>
          <w:w w:val="110"/>
          <w:sz w:val="20"/>
        </w:rPr>
        <w:t> </w:t>
      </w:r>
      <w:r>
        <w:rPr>
          <w:w w:val="110"/>
          <w:sz w:val="20"/>
        </w:rPr>
        <w:t>y</w:t>
      </w:r>
      <w:r>
        <w:rPr>
          <w:spacing w:val="9"/>
          <w:w w:val="110"/>
          <w:sz w:val="20"/>
        </w:rPr>
        <w:t> </w:t>
      </w:r>
      <w:r>
        <w:rPr>
          <w:w w:val="110"/>
          <w:sz w:val="20"/>
        </w:rPr>
        <w:t>demás</w:t>
      </w:r>
      <w:r>
        <w:rPr>
          <w:spacing w:val="8"/>
          <w:w w:val="110"/>
          <w:sz w:val="20"/>
        </w:rPr>
        <w:t> </w:t>
      </w:r>
      <w:r>
        <w:rPr>
          <w:w w:val="110"/>
          <w:sz w:val="20"/>
        </w:rPr>
        <w:t>prestaciones</w:t>
      </w:r>
      <w:r>
        <w:rPr>
          <w:spacing w:val="9"/>
          <w:w w:val="110"/>
          <w:sz w:val="20"/>
        </w:rPr>
        <w:t> </w:t>
      </w:r>
      <w:r>
        <w:rPr>
          <w:w w:val="110"/>
          <w:sz w:val="20"/>
        </w:rPr>
        <w:t>económicas;</w:t>
      </w:r>
      <w:r>
        <w:rPr>
          <w:spacing w:val="9"/>
          <w:w w:val="110"/>
          <w:sz w:val="20"/>
        </w:rPr>
        <w:t> </w:t>
      </w:r>
      <w:r>
        <w:rPr>
          <w:w w:val="110"/>
          <w:sz w:val="20"/>
        </w:rPr>
        <w:t>o</w:t>
      </w:r>
    </w:p>
    <w:p>
      <w:pPr>
        <w:pStyle w:val="BodyText"/>
        <w:spacing w:before="5"/>
        <w:ind w:left="0"/>
        <w:rPr>
          <w:sz w:val="21"/>
        </w:rPr>
      </w:pPr>
    </w:p>
    <w:p>
      <w:pPr>
        <w:pStyle w:val="ListParagraph"/>
        <w:numPr>
          <w:ilvl w:val="0"/>
          <w:numId w:val="11"/>
        </w:numPr>
        <w:tabs>
          <w:tab w:pos="895" w:val="left" w:leader="none"/>
        </w:tabs>
        <w:spacing w:line="240" w:lineRule="auto" w:before="0" w:after="0"/>
        <w:ind w:left="894" w:right="0" w:hanging="337"/>
        <w:jc w:val="left"/>
        <w:rPr>
          <w:sz w:val="20"/>
        </w:rPr>
      </w:pPr>
      <w:r>
        <w:rPr>
          <w:w w:val="110"/>
          <w:sz w:val="20"/>
        </w:rPr>
        <w:t>Cualquier</w:t>
      </w:r>
      <w:r>
        <w:rPr>
          <w:spacing w:val="11"/>
          <w:w w:val="110"/>
          <w:sz w:val="20"/>
        </w:rPr>
        <w:t> </w:t>
      </w:r>
      <w:r>
        <w:rPr>
          <w:w w:val="110"/>
          <w:sz w:val="20"/>
        </w:rPr>
        <w:t>otra</w:t>
      </w:r>
      <w:r>
        <w:rPr>
          <w:spacing w:val="11"/>
          <w:w w:val="110"/>
          <w:sz w:val="20"/>
        </w:rPr>
        <w:t> </w:t>
      </w:r>
      <w:r>
        <w:rPr>
          <w:w w:val="110"/>
          <w:sz w:val="20"/>
        </w:rPr>
        <w:t>condición</w:t>
      </w:r>
      <w:r>
        <w:rPr>
          <w:spacing w:val="11"/>
          <w:w w:val="110"/>
          <w:sz w:val="20"/>
        </w:rPr>
        <w:t> </w:t>
      </w:r>
      <w:r>
        <w:rPr>
          <w:w w:val="110"/>
          <w:sz w:val="20"/>
        </w:rPr>
        <w:t>que</w:t>
      </w:r>
      <w:r>
        <w:rPr>
          <w:spacing w:val="9"/>
          <w:w w:val="110"/>
          <w:sz w:val="20"/>
        </w:rPr>
        <w:t> </w:t>
      </w:r>
      <w:r>
        <w:rPr>
          <w:w w:val="110"/>
          <w:sz w:val="20"/>
        </w:rPr>
        <w:t>contravenga</w:t>
      </w:r>
      <w:r>
        <w:rPr>
          <w:spacing w:val="11"/>
          <w:w w:val="110"/>
          <w:sz w:val="20"/>
        </w:rPr>
        <w:t> </w:t>
      </w:r>
      <w:r>
        <w:rPr>
          <w:w w:val="110"/>
          <w:sz w:val="20"/>
        </w:rPr>
        <w:t>las</w:t>
      </w:r>
      <w:r>
        <w:rPr>
          <w:spacing w:val="13"/>
          <w:w w:val="110"/>
          <w:sz w:val="20"/>
        </w:rPr>
        <w:t> </w:t>
      </w:r>
      <w:r>
        <w:rPr>
          <w:w w:val="110"/>
          <w:sz w:val="20"/>
        </w:rPr>
        <w:t>disposiciones</w:t>
      </w:r>
      <w:r>
        <w:rPr>
          <w:spacing w:val="11"/>
          <w:w w:val="110"/>
          <w:sz w:val="20"/>
        </w:rPr>
        <w:t> </w:t>
      </w:r>
      <w:r>
        <w:rPr>
          <w:w w:val="110"/>
          <w:sz w:val="20"/>
        </w:rPr>
        <w:t>de</w:t>
      </w:r>
      <w:r>
        <w:rPr>
          <w:spacing w:val="9"/>
          <w:w w:val="110"/>
          <w:sz w:val="20"/>
        </w:rPr>
        <w:t> </w:t>
      </w:r>
      <w:r>
        <w:rPr>
          <w:w w:val="110"/>
          <w:sz w:val="20"/>
        </w:rPr>
        <w:t>esta</w:t>
      </w:r>
      <w:r>
        <w:rPr>
          <w:spacing w:val="11"/>
          <w:w w:val="110"/>
          <w:sz w:val="20"/>
        </w:rPr>
        <w:t> </w:t>
      </w:r>
      <w:r>
        <w:rPr>
          <w:w w:val="110"/>
          <w:sz w:val="20"/>
        </w:rPr>
        <w:t>ley.</w:t>
      </w:r>
    </w:p>
    <w:p>
      <w:pPr>
        <w:pStyle w:val="BodyText"/>
        <w:spacing w:before="10"/>
        <w:ind w:left="0"/>
        <w:rPr>
          <w:sz w:val="17"/>
        </w:rPr>
      </w:pPr>
    </w:p>
    <w:p>
      <w:pPr>
        <w:pStyle w:val="BodyText"/>
        <w:spacing w:line="230" w:lineRule="auto"/>
        <w:ind w:right="117"/>
        <w:jc w:val="both"/>
      </w:pPr>
      <w:r>
        <w:rPr>
          <w:rFonts w:ascii="TeX Gyre Bonum" w:hAnsi="TeX Gyre Bonum"/>
          <w:b/>
          <w:w w:val="110"/>
        </w:rPr>
        <w:t>ARTÍCULO 58. </w:t>
      </w:r>
      <w:r>
        <w:rPr>
          <w:w w:val="110"/>
        </w:rPr>
        <w:t>Las condiciones generales de trabajo surtirán efecto a partir de su depósito en el Tribunal.</w:t>
      </w:r>
    </w:p>
    <w:p>
      <w:pPr>
        <w:pStyle w:val="BodyText"/>
        <w:ind w:left="0"/>
        <w:rPr>
          <w:sz w:val="22"/>
        </w:rPr>
      </w:pPr>
    </w:p>
    <w:p>
      <w:pPr>
        <w:pStyle w:val="Heading1"/>
        <w:spacing w:line="262" w:lineRule="exact" w:before="183"/>
        <w:ind w:right="985"/>
      </w:pPr>
      <w:r>
        <w:rPr/>
        <w:t>CAPÍTULO IV</w:t>
      </w:r>
    </w:p>
    <w:p>
      <w:pPr>
        <w:spacing w:line="262" w:lineRule="exact" w:before="0"/>
        <w:ind w:left="1423" w:right="988" w:firstLine="0"/>
        <w:jc w:val="center"/>
        <w:rPr>
          <w:rFonts w:ascii="TeX Gyre Bonum"/>
          <w:b/>
          <w:sz w:val="20"/>
        </w:rPr>
      </w:pPr>
      <w:r>
        <w:rPr>
          <w:rFonts w:ascii="TeX Gyre Bonum"/>
          <w:b/>
          <w:sz w:val="20"/>
        </w:rPr>
        <w:t>De la Jornada de Trabajo, de los Descansos y Licencias</w:t>
      </w:r>
    </w:p>
    <w:p>
      <w:pPr>
        <w:pStyle w:val="BodyText"/>
        <w:spacing w:line="244" w:lineRule="auto" w:before="179"/>
        <w:ind w:right="114"/>
        <w:jc w:val="both"/>
      </w:pPr>
      <w:r>
        <w:rPr>
          <w:rFonts w:ascii="TeX Gyre Bonum" w:hAnsi="TeX Gyre Bonum"/>
          <w:b/>
          <w:w w:val="110"/>
        </w:rPr>
        <w:t>ARTÍCULO 59. </w:t>
      </w:r>
      <w:r>
        <w:rPr>
          <w:w w:val="110"/>
        </w:rPr>
        <w:t>Jornada de trabajo es el tiempo durante el cual el servidor público está a disposición de la institución pública para prestar sus servicios. El horario de trabajo será determinado conforme a las necesidades del servicio de la institución pública o dependencia, de acuerdo a lo estipulado en las condiciones generales de trabajo, sin que exceda los máximos legales.</w:t>
      </w:r>
    </w:p>
    <w:p>
      <w:pPr>
        <w:pStyle w:val="BodyText"/>
        <w:spacing w:line="230" w:lineRule="auto" w:before="193"/>
        <w:ind w:right="121"/>
        <w:jc w:val="both"/>
      </w:pPr>
      <w:r>
        <w:rPr>
          <w:rFonts w:ascii="TeX Gyre Bonum" w:hAnsi="TeX Gyre Bonum"/>
          <w:b/>
          <w:w w:val="110"/>
        </w:rPr>
        <w:t>ARTÍCULO 60. </w:t>
      </w:r>
      <w:r>
        <w:rPr>
          <w:w w:val="110"/>
        </w:rPr>
        <w:t>La jornada de trabajo puede ser diurna, nocturna o mixta, conforme a lo siguiente:</w:t>
      </w:r>
    </w:p>
    <w:p>
      <w:pPr>
        <w:pStyle w:val="BodyText"/>
        <w:spacing w:before="4"/>
        <w:ind w:left="0"/>
        <w:rPr>
          <w:sz w:val="21"/>
        </w:rPr>
      </w:pPr>
    </w:p>
    <w:p>
      <w:pPr>
        <w:pStyle w:val="ListParagraph"/>
        <w:numPr>
          <w:ilvl w:val="0"/>
          <w:numId w:val="12"/>
        </w:numPr>
        <w:tabs>
          <w:tab w:pos="756" w:val="left" w:leader="none"/>
        </w:tabs>
        <w:spacing w:line="240" w:lineRule="auto" w:before="1" w:after="0"/>
        <w:ind w:left="755" w:right="0" w:hanging="198"/>
        <w:jc w:val="left"/>
        <w:rPr>
          <w:sz w:val="20"/>
        </w:rPr>
      </w:pPr>
      <w:r>
        <w:rPr>
          <w:w w:val="110"/>
          <w:sz w:val="20"/>
        </w:rPr>
        <w:t>Diurna,</w:t>
      </w:r>
      <w:r>
        <w:rPr>
          <w:spacing w:val="12"/>
          <w:w w:val="110"/>
          <w:sz w:val="20"/>
        </w:rPr>
        <w:t> </w:t>
      </w:r>
      <w:r>
        <w:rPr>
          <w:w w:val="110"/>
          <w:sz w:val="20"/>
        </w:rPr>
        <w:t>la</w:t>
      </w:r>
      <w:r>
        <w:rPr>
          <w:spacing w:val="11"/>
          <w:w w:val="110"/>
          <w:sz w:val="20"/>
        </w:rPr>
        <w:t> </w:t>
      </w:r>
      <w:r>
        <w:rPr>
          <w:w w:val="110"/>
          <w:sz w:val="20"/>
        </w:rPr>
        <w:t>comprendida</w:t>
      </w:r>
      <w:r>
        <w:rPr>
          <w:spacing w:val="11"/>
          <w:w w:val="110"/>
          <w:sz w:val="20"/>
        </w:rPr>
        <w:t> </w:t>
      </w:r>
      <w:r>
        <w:rPr>
          <w:w w:val="110"/>
          <w:sz w:val="20"/>
        </w:rPr>
        <w:t>entre</w:t>
      </w:r>
      <w:r>
        <w:rPr>
          <w:spacing w:val="10"/>
          <w:w w:val="110"/>
          <w:sz w:val="20"/>
        </w:rPr>
        <w:t> </w:t>
      </w:r>
      <w:r>
        <w:rPr>
          <w:w w:val="110"/>
          <w:sz w:val="20"/>
        </w:rPr>
        <w:t>las</w:t>
      </w:r>
      <w:r>
        <w:rPr>
          <w:spacing w:val="10"/>
          <w:w w:val="110"/>
          <w:sz w:val="20"/>
        </w:rPr>
        <w:t> </w:t>
      </w:r>
      <w:r>
        <w:rPr>
          <w:w w:val="110"/>
          <w:sz w:val="20"/>
        </w:rPr>
        <w:t>seis</w:t>
      </w:r>
      <w:r>
        <w:rPr>
          <w:spacing w:val="12"/>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veinte</w:t>
      </w:r>
      <w:r>
        <w:rPr>
          <w:spacing w:val="10"/>
          <w:w w:val="110"/>
          <w:sz w:val="20"/>
        </w:rPr>
        <w:t> </w:t>
      </w:r>
      <w:r>
        <w:rPr>
          <w:w w:val="110"/>
          <w:sz w:val="20"/>
        </w:rPr>
        <w:t>horas;</w:t>
      </w:r>
    </w:p>
    <w:p>
      <w:pPr>
        <w:pStyle w:val="BodyText"/>
        <w:spacing w:before="4"/>
        <w:ind w:left="0"/>
        <w:rPr>
          <w:sz w:val="21"/>
        </w:rPr>
      </w:pPr>
    </w:p>
    <w:p>
      <w:pPr>
        <w:pStyle w:val="ListParagraph"/>
        <w:numPr>
          <w:ilvl w:val="0"/>
          <w:numId w:val="12"/>
        </w:numPr>
        <w:tabs>
          <w:tab w:pos="823" w:val="left" w:leader="none"/>
        </w:tabs>
        <w:spacing w:line="240" w:lineRule="auto" w:before="0" w:after="0"/>
        <w:ind w:left="822" w:right="0" w:hanging="265"/>
        <w:jc w:val="left"/>
        <w:rPr>
          <w:sz w:val="20"/>
        </w:rPr>
      </w:pPr>
      <w:r>
        <w:rPr>
          <w:w w:val="110"/>
          <w:sz w:val="20"/>
        </w:rPr>
        <w:t>Nocturna,</w:t>
      </w:r>
      <w:r>
        <w:rPr>
          <w:spacing w:val="11"/>
          <w:w w:val="110"/>
          <w:sz w:val="20"/>
        </w:rPr>
        <w:t> </w:t>
      </w:r>
      <w:r>
        <w:rPr>
          <w:w w:val="110"/>
          <w:sz w:val="20"/>
        </w:rPr>
        <w:t>la</w:t>
      </w:r>
      <w:r>
        <w:rPr>
          <w:spacing w:val="11"/>
          <w:w w:val="110"/>
          <w:sz w:val="20"/>
        </w:rPr>
        <w:t> </w:t>
      </w:r>
      <w:r>
        <w:rPr>
          <w:w w:val="110"/>
          <w:sz w:val="20"/>
        </w:rPr>
        <w:t>comprendida</w:t>
      </w:r>
      <w:r>
        <w:rPr>
          <w:spacing w:val="11"/>
          <w:w w:val="110"/>
          <w:sz w:val="20"/>
        </w:rPr>
        <w:t> </w:t>
      </w:r>
      <w:r>
        <w:rPr>
          <w:w w:val="110"/>
          <w:sz w:val="20"/>
        </w:rPr>
        <w:t>entre</w:t>
      </w:r>
      <w:r>
        <w:rPr>
          <w:spacing w:val="10"/>
          <w:w w:val="110"/>
          <w:sz w:val="20"/>
        </w:rPr>
        <w:t> </w:t>
      </w:r>
      <w:r>
        <w:rPr>
          <w:w w:val="110"/>
          <w:sz w:val="20"/>
        </w:rPr>
        <w:t>las</w:t>
      </w:r>
      <w:r>
        <w:rPr>
          <w:spacing w:val="10"/>
          <w:w w:val="110"/>
          <w:sz w:val="20"/>
        </w:rPr>
        <w:t> </w:t>
      </w:r>
      <w:r>
        <w:rPr>
          <w:w w:val="110"/>
          <w:sz w:val="20"/>
        </w:rPr>
        <w:t>veinte</w:t>
      </w:r>
      <w:r>
        <w:rPr>
          <w:spacing w:val="10"/>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seis</w:t>
      </w:r>
      <w:r>
        <w:rPr>
          <w:spacing w:val="11"/>
          <w:w w:val="110"/>
          <w:sz w:val="20"/>
        </w:rPr>
        <w:t> </w:t>
      </w:r>
      <w:r>
        <w:rPr>
          <w:w w:val="110"/>
          <w:sz w:val="20"/>
        </w:rPr>
        <w:t>horas;</w:t>
      </w:r>
      <w:r>
        <w:rPr>
          <w:spacing w:val="12"/>
          <w:w w:val="110"/>
          <w:sz w:val="20"/>
        </w:rPr>
        <w:t> </w:t>
      </w:r>
      <w:r>
        <w:rPr>
          <w:w w:val="110"/>
          <w:sz w:val="20"/>
        </w:rPr>
        <w:t>y</w:t>
      </w:r>
    </w:p>
    <w:p>
      <w:pPr>
        <w:pStyle w:val="BodyText"/>
        <w:spacing w:before="4"/>
        <w:ind w:left="0"/>
        <w:rPr>
          <w:sz w:val="21"/>
        </w:rPr>
      </w:pPr>
    </w:p>
    <w:p>
      <w:pPr>
        <w:pStyle w:val="ListParagraph"/>
        <w:numPr>
          <w:ilvl w:val="0"/>
          <w:numId w:val="12"/>
        </w:numPr>
        <w:tabs>
          <w:tab w:pos="890" w:val="left" w:leader="none"/>
        </w:tabs>
        <w:spacing w:line="247" w:lineRule="auto" w:before="1" w:after="0"/>
        <w:ind w:left="558" w:right="121" w:firstLine="0"/>
        <w:jc w:val="both"/>
        <w:rPr>
          <w:sz w:val="20"/>
        </w:rPr>
      </w:pPr>
      <w:r>
        <w:rPr>
          <w:w w:val="110"/>
          <w:sz w:val="20"/>
        </w:rPr>
        <w:t>Mixta, la que comprenda períodos de tiempo de las jornadas diurna y nocturna, siempre que el período nocturno sea menor de tres horas y media, pues en caso contrario, se considerará como jornada</w:t>
      </w:r>
      <w:r>
        <w:rPr>
          <w:spacing w:val="23"/>
          <w:w w:val="110"/>
          <w:sz w:val="20"/>
        </w:rPr>
        <w:t> </w:t>
      </w:r>
      <w:r>
        <w:rPr>
          <w:w w:val="110"/>
          <w:sz w:val="20"/>
        </w:rPr>
        <w:t>nocturna.</w:t>
      </w:r>
    </w:p>
    <w:p>
      <w:pPr>
        <w:pStyle w:val="BodyText"/>
        <w:spacing w:before="189"/>
        <w:ind w:right="115"/>
        <w:jc w:val="both"/>
      </w:pPr>
      <w:r>
        <w:rPr>
          <w:rFonts w:ascii="TeX Gyre Bonum" w:hAnsi="TeX Gyre Bonum"/>
          <w:b/>
          <w:w w:val="110"/>
        </w:rPr>
        <w:t>ARTÍCULO 61. </w:t>
      </w:r>
      <w:r>
        <w:rPr>
          <w:w w:val="110"/>
        </w:rPr>
        <w:t>Cuando la naturaleza del trabajo así lo exija, la jornada se reducirá teniendo en cuenta el número de horas que pueda trabajar un individuo normal sin sufrir quebranto en su salud.</w:t>
      </w:r>
    </w:p>
    <w:p>
      <w:pPr>
        <w:pStyle w:val="BodyText"/>
        <w:spacing w:before="8"/>
        <w:ind w:left="0"/>
        <w:rPr>
          <w:sz w:val="17"/>
        </w:rPr>
      </w:pPr>
    </w:p>
    <w:p>
      <w:pPr>
        <w:pStyle w:val="BodyText"/>
        <w:spacing w:line="230" w:lineRule="auto"/>
        <w:ind w:right="123"/>
        <w:jc w:val="both"/>
      </w:pPr>
      <w:r>
        <w:rPr>
          <w:rFonts w:ascii="TeX Gyre Bonum" w:hAnsi="TeX Gyre Bonum"/>
          <w:b/>
          <w:w w:val="110"/>
        </w:rPr>
        <w:t>ARTÍCULO 62. </w:t>
      </w:r>
      <w:r>
        <w:rPr>
          <w:w w:val="110"/>
        </w:rPr>
        <w:t>Por cada seis días de trabajo el servidor público disfrutará de uno de descanso con goce de sueldo íntegro.</w:t>
      </w:r>
    </w:p>
    <w:p>
      <w:pPr>
        <w:pStyle w:val="BodyText"/>
        <w:spacing w:before="7"/>
        <w:ind w:left="0"/>
        <w:rPr>
          <w:sz w:val="21"/>
        </w:rPr>
      </w:pPr>
    </w:p>
    <w:p>
      <w:pPr>
        <w:pStyle w:val="BodyText"/>
        <w:spacing w:line="244" w:lineRule="auto"/>
        <w:ind w:right="120"/>
        <w:jc w:val="both"/>
      </w:pPr>
      <w:r>
        <w:rPr>
          <w:w w:val="110"/>
        </w:rPr>
        <w:t>Cuando proceda, se podrán distribuir las horas de trabajo, a fin de permitir a los servidores públicos el descanso del sábado o cualquier modalidad equivalente.</w:t>
      </w:r>
    </w:p>
    <w:p>
      <w:pPr>
        <w:pStyle w:val="BodyText"/>
        <w:spacing w:before="193"/>
        <w:ind w:right="120"/>
        <w:jc w:val="both"/>
      </w:pPr>
      <w:r>
        <w:rPr>
          <w:rFonts w:ascii="TeX Gyre Bonum" w:hAnsi="TeX Gyre Bonum"/>
          <w:b/>
          <w:w w:val="110"/>
        </w:rPr>
        <w:t>ARTÍCULO 63. </w:t>
      </w:r>
      <w:r>
        <w:rPr>
          <w:w w:val="110"/>
        </w:rPr>
        <w:t>El servidor público tendrá derecho a un descanso de media hora cuando trabaje horario continuo de más de siete horas y cuando menos de una hora, en horario discontinuo.</w:t>
      </w:r>
    </w:p>
    <w:p>
      <w:pPr>
        <w:spacing w:after="0"/>
        <w:jc w:val="both"/>
        <w:sectPr>
          <w:pgSz w:w="12240" w:h="15840"/>
          <w:pgMar w:header="720" w:footer="1030" w:top="1680" w:bottom="1220" w:left="860" w:right="1300"/>
        </w:sectPr>
      </w:pPr>
    </w:p>
    <w:p>
      <w:pPr>
        <w:pStyle w:val="BodyText"/>
        <w:spacing w:line="247" w:lineRule="auto" w:before="7"/>
        <w:ind w:right="113"/>
        <w:jc w:val="both"/>
      </w:pPr>
      <w:r>
        <w:rPr>
          <w:w w:val="110"/>
        </w:rPr>
        <w:t>Cuando el servidor público no pueda salir  del lugar donde presta sus servicios durante la hora  de descanso o de comidas, el tiempo correspondiente le será considerado como tiempo efectivo de</w:t>
      </w:r>
      <w:r>
        <w:rPr>
          <w:spacing w:val="10"/>
          <w:w w:val="110"/>
        </w:rPr>
        <w:t> </w:t>
      </w:r>
      <w:r>
        <w:rPr>
          <w:w w:val="110"/>
        </w:rPr>
        <w:t>trabajo.</w:t>
      </w:r>
    </w:p>
    <w:p>
      <w:pPr>
        <w:pStyle w:val="BodyText"/>
        <w:spacing w:line="242" w:lineRule="auto" w:before="189"/>
        <w:ind w:right="117"/>
        <w:jc w:val="both"/>
      </w:pPr>
      <w:r>
        <w:rPr>
          <w:rFonts w:ascii="TeX Gyre Bonum" w:hAnsi="TeX Gyre Bonum"/>
          <w:b/>
          <w:w w:val="110"/>
        </w:rPr>
        <w:t>ARTÍCULO 64. </w:t>
      </w:r>
      <w:r>
        <w:rPr>
          <w:w w:val="110"/>
        </w:rPr>
        <w:t>Cuando por circunstancias especiales deban aumentarse las horas de trabajo establecidas, éstas serán consideradas como extraordinarias y no deberán  exceder  de  tres  horas diarias ni de tres veces consecutivas en una semana, con excepción de lo señalado en la fracción I del artículo 57 de esta</w:t>
      </w:r>
      <w:r>
        <w:rPr>
          <w:spacing w:val="19"/>
          <w:w w:val="110"/>
        </w:rPr>
        <w:t> </w:t>
      </w:r>
      <w:r>
        <w:rPr>
          <w:w w:val="110"/>
        </w:rPr>
        <w:t>ley.</w:t>
      </w:r>
    </w:p>
    <w:p>
      <w:pPr>
        <w:pStyle w:val="BodyText"/>
        <w:spacing w:before="1"/>
        <w:ind w:left="0"/>
        <w:rPr>
          <w:sz w:val="21"/>
        </w:rPr>
      </w:pPr>
    </w:p>
    <w:p>
      <w:pPr>
        <w:pStyle w:val="BodyText"/>
        <w:spacing w:line="247" w:lineRule="auto"/>
        <w:ind w:right="114"/>
        <w:jc w:val="both"/>
      </w:pPr>
      <w:r>
        <w:rPr>
          <w:w w:val="110"/>
        </w:rPr>
        <w:t>Las horas de trabajo extraordinarias se retribuirán con un cien por ciento más del sueldo que corresponda a las ordinarias, cuando no excedan de nueve. Las excedentes de nueve horas, se pagarán al doscientos por ciento más del sueldo que corresponda a las horas normales de su jornada.</w:t>
      </w:r>
    </w:p>
    <w:p>
      <w:pPr>
        <w:pStyle w:val="BodyText"/>
        <w:spacing w:line="244" w:lineRule="auto" w:before="191"/>
        <w:ind w:right="117"/>
        <w:jc w:val="both"/>
      </w:pPr>
      <w:r>
        <w:rPr>
          <w:rFonts w:ascii="TeX Gyre Bonum" w:hAnsi="TeX Gyre Bonum"/>
          <w:b/>
          <w:w w:val="110"/>
        </w:rPr>
        <w:t>ARTÍCULO 65.- </w:t>
      </w:r>
      <w:r>
        <w:rPr>
          <w:w w:val="110"/>
        </w:rPr>
        <w:t>Las servidoras públicas embarazadas disfrutarán para el parto, de una licencia con goce de sueldo íntegro por un periodo de noventa días naturales y de un período de lactancia, que no excederá de nueve meses, en el cual, tendrán dos descansos extraordinarios  por día, de media hora cada uno, para alimentar a sus hijos, o el tiempo equivalente que la servidora pública convenga con la persona titular de la institución pública o dependencia o su representante.</w:t>
      </w:r>
    </w:p>
    <w:p>
      <w:pPr>
        <w:pStyle w:val="BodyText"/>
        <w:spacing w:before="4"/>
        <w:ind w:left="0"/>
      </w:pPr>
    </w:p>
    <w:p>
      <w:pPr>
        <w:pStyle w:val="BodyText"/>
        <w:spacing w:line="249" w:lineRule="auto" w:before="1"/>
        <w:ind w:right="115"/>
        <w:jc w:val="both"/>
      </w:pPr>
      <w:r>
        <w:rPr>
          <w:w w:val="110"/>
        </w:rPr>
        <w:t>En caso de adopción las personas servidoras públicas gozarán de una licencia con  goce  de sueldo íntegro por un periodo de cuarenta y cinco días naturales, contados a partir de que se otorgue legalmente la</w:t>
      </w:r>
      <w:r>
        <w:rPr>
          <w:spacing w:val="30"/>
          <w:w w:val="110"/>
        </w:rPr>
        <w:t> </w:t>
      </w:r>
      <w:r>
        <w:rPr>
          <w:w w:val="110"/>
        </w:rPr>
        <w:t>adopción.</w:t>
      </w:r>
    </w:p>
    <w:p>
      <w:pPr>
        <w:pStyle w:val="BodyText"/>
        <w:spacing w:before="4"/>
        <w:ind w:left="0"/>
      </w:pPr>
    </w:p>
    <w:p>
      <w:pPr>
        <w:pStyle w:val="BodyText"/>
        <w:spacing w:line="247" w:lineRule="auto"/>
        <w:ind w:right="120"/>
        <w:jc w:val="both"/>
      </w:pPr>
      <w:r>
        <w:rPr>
          <w:w w:val="110"/>
        </w:rPr>
        <w:t>Los servidores públicos tendrán una licencia de paternidad, con goce de sueldo íntegro de cuarenta y cinco días naturales, de los cuales por lo menos, treinta deberán ser posteriores al parto.</w:t>
      </w:r>
    </w:p>
    <w:p>
      <w:pPr>
        <w:pStyle w:val="BodyText"/>
        <w:spacing w:before="9"/>
        <w:ind w:left="0"/>
      </w:pPr>
    </w:p>
    <w:p>
      <w:pPr>
        <w:pStyle w:val="BodyText"/>
        <w:spacing w:line="249" w:lineRule="auto"/>
        <w:ind w:right="123"/>
        <w:jc w:val="both"/>
      </w:pPr>
      <w:r>
        <w:rPr>
          <w:w w:val="110"/>
        </w:rPr>
        <w:t>Las personas servidoras públicas tendrán derecho a solicitar una ampliación de la licencia de maternidad o paternidad, con goce de sueldo íntegro por cuarenta y cinco días naturales adicionales, en caso de parto múltiple, sustentado con la constancia médica que lo acredite.</w:t>
      </w:r>
    </w:p>
    <w:p>
      <w:pPr>
        <w:pStyle w:val="BodyText"/>
        <w:spacing w:before="2"/>
        <w:ind w:left="0"/>
      </w:pPr>
    </w:p>
    <w:p>
      <w:pPr>
        <w:pStyle w:val="BodyText"/>
        <w:spacing w:line="247" w:lineRule="auto" w:before="1"/>
        <w:ind w:right="116"/>
        <w:jc w:val="both"/>
      </w:pPr>
      <w:r>
        <w:rPr>
          <w:w w:val="110"/>
        </w:rPr>
        <w:t>Podrá otorgarse una licencia de cuidados parentales con goce de sueldo íntegro hasta de cuarenta y cinco días naturales, a la persona servidora pública  que  tenga  decretada  únicamente en su favor, por juez competente, la guarda y custodia de la hija o hijo menor de 12 años, con discapacidad o enfermedad crónica, debidamente acreditada mediante constancia médica y adjuntando la resolución judicial</w:t>
      </w:r>
      <w:r>
        <w:rPr>
          <w:spacing w:val="12"/>
          <w:w w:val="110"/>
        </w:rPr>
        <w:t> </w:t>
      </w:r>
      <w:r>
        <w:rPr>
          <w:w w:val="110"/>
        </w:rPr>
        <w:t>correspondiente.</w:t>
      </w:r>
    </w:p>
    <w:p>
      <w:pPr>
        <w:pStyle w:val="BodyText"/>
        <w:spacing w:before="11"/>
        <w:ind w:left="0"/>
      </w:pPr>
    </w:p>
    <w:p>
      <w:pPr>
        <w:pStyle w:val="BodyText"/>
        <w:spacing w:line="247" w:lineRule="auto"/>
        <w:ind w:right="114"/>
        <w:jc w:val="both"/>
      </w:pPr>
      <w:r>
        <w:rPr>
          <w:w w:val="110"/>
        </w:rPr>
        <w:t>A las personas servidoras públicas se les otorgará una licencia con goce de sueldo íntegro, por causa de enfermedad o accidente grave de alguno de sus hijos, hijas, cónyuge o concubina o concubinario, previa expedición del certificado médico correspondiente por parte del Instituto de Seguridad Social del Estado de México y Municipios, el cual determinará expresamente los días hábiles de licencia. En los casos de que ambos padres sean personas servidoras públicas, sólo se concederá la licencia a una de ellas. En los casos en que se presenten complicaciones de salud de la madre durante el parto y/o post parto o en la de la hija o hijo recién nacido, que pongan en riesgo la vida de ambos o de cualquiera de ellos, o  sufran  alguna  discapacidad parcial o total dentro de los noventa días naturales inmediatos siguientes al nacimiento, en referidas circunstancias, el servidor público dispondrá de una licencia de paternidad para cuidado y atenciones médicas por un periodo de treinta días hábiles con goce de sueldo, previa expedición del certificado médico</w:t>
      </w:r>
      <w:r>
        <w:rPr>
          <w:spacing w:val="42"/>
          <w:w w:val="110"/>
        </w:rPr>
        <w:t> </w:t>
      </w:r>
      <w:r>
        <w:rPr>
          <w:w w:val="110"/>
        </w:rPr>
        <w:t>correspondiente.</w:t>
      </w:r>
    </w:p>
    <w:p>
      <w:pPr>
        <w:pStyle w:val="BodyText"/>
        <w:spacing w:before="6"/>
        <w:ind w:left="0"/>
        <w:rPr>
          <w:sz w:val="21"/>
        </w:rPr>
      </w:pPr>
    </w:p>
    <w:p>
      <w:pPr>
        <w:pStyle w:val="BodyText"/>
        <w:spacing w:line="249" w:lineRule="auto"/>
        <w:ind w:right="116"/>
        <w:jc w:val="both"/>
      </w:pPr>
      <w:r>
        <w:rPr>
          <w:w w:val="110"/>
        </w:rPr>
        <w:t>Asimismo, se otorgará a las personas servidoras públicas una licencia de tres días hábiles laborales con goce de sueldo íntegro, por el fallecimiento de su cónyuge, concubina o</w:t>
      </w:r>
    </w:p>
    <w:p>
      <w:pPr>
        <w:spacing w:after="0" w:line="249" w:lineRule="auto"/>
        <w:jc w:val="both"/>
        <w:sectPr>
          <w:pgSz w:w="12240" w:h="15840"/>
          <w:pgMar w:header="720" w:footer="1030" w:top="1680" w:bottom="1220" w:left="860" w:right="1300"/>
        </w:sectPr>
      </w:pPr>
    </w:p>
    <w:p>
      <w:pPr>
        <w:pStyle w:val="BodyText"/>
        <w:spacing w:line="247" w:lineRule="auto" w:before="7"/>
        <w:ind w:right="112"/>
        <w:jc w:val="both"/>
      </w:pPr>
      <w:r>
        <w:rPr>
          <w:w w:val="110"/>
        </w:rPr>
        <w:t>concubinario, de un familiar con quien haya tenido parentesco por consanguinidad en primero   o segundo grado o por afinidad en primer grado. Si el fallecimiento de la cónyuge o concubina tuviere lugar dentro de los noventa días naturales siguientes al parto y la o el menor  sobreviviere, el servidor público contará con una licencia de cuarenta y cinco días hábiles con goce de sueldo íntegro para brindar la atención inmediata y necesaria a la hija o hijo recién nacido, si durante el lapso citado, fallece la o el menor, la licencia será de diez días, hábiles a partir del</w:t>
      </w:r>
      <w:r>
        <w:rPr>
          <w:spacing w:val="21"/>
          <w:w w:val="110"/>
        </w:rPr>
        <w:t> </w:t>
      </w:r>
      <w:r>
        <w:rPr>
          <w:w w:val="110"/>
        </w:rPr>
        <w:t>deceso.</w:t>
      </w:r>
    </w:p>
    <w:p>
      <w:pPr>
        <w:pStyle w:val="BodyText"/>
        <w:spacing w:before="1"/>
        <w:ind w:left="0"/>
        <w:rPr>
          <w:sz w:val="21"/>
        </w:rPr>
      </w:pPr>
    </w:p>
    <w:p>
      <w:pPr>
        <w:pStyle w:val="BodyText"/>
        <w:spacing w:line="247" w:lineRule="auto" w:before="1"/>
        <w:ind w:right="118"/>
        <w:jc w:val="both"/>
      </w:pPr>
      <w:r>
        <w:rPr>
          <w:w w:val="110"/>
        </w:rPr>
        <w:t>Para efectos de lo anterior, el servidor público deberá hacerlo del conocimiento a su superior jerárquico, por la vía que considere más oportuna, el primer día de su  ausencia  y  deberá  exhibir copia simple del documento en que conste tal suceso, en un plazo no mayor de quince días</w:t>
      </w:r>
      <w:r>
        <w:rPr>
          <w:spacing w:val="10"/>
          <w:w w:val="110"/>
        </w:rPr>
        <w:t> </w:t>
      </w:r>
      <w:r>
        <w:rPr>
          <w:w w:val="110"/>
        </w:rPr>
        <w:t>naturales</w:t>
      </w:r>
      <w:r>
        <w:rPr>
          <w:spacing w:val="10"/>
          <w:w w:val="110"/>
        </w:rPr>
        <w:t> </w:t>
      </w:r>
      <w:r>
        <w:rPr>
          <w:w w:val="110"/>
        </w:rPr>
        <w:t>a</w:t>
      </w:r>
      <w:r>
        <w:rPr>
          <w:spacing w:val="11"/>
          <w:w w:val="110"/>
        </w:rPr>
        <w:t> </w:t>
      </w:r>
      <w:r>
        <w:rPr>
          <w:w w:val="110"/>
        </w:rPr>
        <w:t>partir</w:t>
      </w:r>
      <w:r>
        <w:rPr>
          <w:spacing w:val="12"/>
          <w:w w:val="110"/>
        </w:rPr>
        <w:t> </w:t>
      </w:r>
      <w:r>
        <w:rPr>
          <w:w w:val="110"/>
        </w:rPr>
        <w:t>del</w:t>
      </w:r>
      <w:r>
        <w:rPr>
          <w:spacing w:val="11"/>
          <w:w w:val="110"/>
        </w:rPr>
        <w:t> </w:t>
      </w:r>
      <w:r>
        <w:rPr>
          <w:w w:val="110"/>
        </w:rPr>
        <w:t>primer</w:t>
      </w:r>
      <w:r>
        <w:rPr>
          <w:spacing w:val="12"/>
          <w:w w:val="110"/>
        </w:rPr>
        <w:t> </w:t>
      </w:r>
      <w:r>
        <w:rPr>
          <w:w w:val="110"/>
        </w:rPr>
        <w:t>día</w:t>
      </w:r>
      <w:r>
        <w:rPr>
          <w:spacing w:val="11"/>
          <w:w w:val="110"/>
        </w:rPr>
        <w:t> </w:t>
      </w:r>
      <w:r>
        <w:rPr>
          <w:w w:val="110"/>
        </w:rPr>
        <w:t>hábil</w:t>
      </w:r>
      <w:r>
        <w:rPr>
          <w:spacing w:val="9"/>
          <w:w w:val="110"/>
        </w:rPr>
        <w:t> </w:t>
      </w:r>
      <w:r>
        <w:rPr>
          <w:w w:val="110"/>
        </w:rPr>
        <w:t>de</w:t>
      </w:r>
      <w:r>
        <w:rPr>
          <w:spacing w:val="10"/>
          <w:w w:val="110"/>
        </w:rPr>
        <w:t> </w:t>
      </w:r>
      <w:r>
        <w:rPr>
          <w:w w:val="110"/>
        </w:rPr>
        <w:t>su</w:t>
      </w:r>
      <w:r>
        <w:rPr>
          <w:spacing w:val="9"/>
          <w:w w:val="110"/>
        </w:rPr>
        <w:t> </w:t>
      </w:r>
      <w:r>
        <w:rPr>
          <w:w w:val="110"/>
        </w:rPr>
        <w:t>reingreso.</w:t>
      </w:r>
    </w:p>
    <w:p>
      <w:pPr>
        <w:pStyle w:val="BodyText"/>
        <w:spacing w:line="242" w:lineRule="auto" w:before="190"/>
        <w:ind w:right="120"/>
        <w:jc w:val="both"/>
      </w:pPr>
      <w:r>
        <w:rPr>
          <w:rFonts w:ascii="TeX Gyre Bonum" w:hAnsi="TeX Gyre Bonum"/>
          <w:b/>
          <w:w w:val="110"/>
        </w:rPr>
        <w:t>ARTÍCULO 66. </w:t>
      </w:r>
      <w:r>
        <w:rPr>
          <w:w w:val="110"/>
        </w:rPr>
        <w:t>Se establecen dos períodos anuales de vacaciones, de diez días laborables cada uno, cuyas fechas deberán ser dadas a conocer oportunamente por  cada  institución  pública. Los servidores públicos podrán hacer uso de su primer período vacacional siempre y cuando hayan cumplido seis meses en el</w:t>
      </w:r>
      <w:r>
        <w:rPr>
          <w:spacing w:val="13"/>
          <w:w w:val="110"/>
        </w:rPr>
        <w:t> </w:t>
      </w:r>
      <w:r>
        <w:rPr>
          <w:w w:val="110"/>
        </w:rPr>
        <w:t>servicio.</w:t>
      </w:r>
    </w:p>
    <w:p>
      <w:pPr>
        <w:pStyle w:val="BodyText"/>
        <w:spacing w:before="10"/>
        <w:ind w:left="0"/>
      </w:pPr>
    </w:p>
    <w:p>
      <w:pPr>
        <w:pStyle w:val="BodyText"/>
        <w:spacing w:line="249" w:lineRule="auto" w:before="1"/>
        <w:ind w:right="116"/>
        <w:jc w:val="both"/>
      </w:pPr>
      <w:r>
        <w:rPr>
          <w:w w:val="110"/>
        </w:rPr>
        <w:t>Los servidores públicos que durante los períodos normales de vacaciones se encuentren con licencia por maternidad o enfermedad, podrán gozar, al reintegrarse al servicio, de hasta dos períodos vacacionales no disfrutados anteriormente por esa causa.</w:t>
      </w:r>
    </w:p>
    <w:p>
      <w:pPr>
        <w:pStyle w:val="BodyText"/>
        <w:spacing w:before="182"/>
        <w:ind w:right="115"/>
        <w:jc w:val="both"/>
      </w:pPr>
      <w:r>
        <w:rPr>
          <w:rFonts w:ascii="TeX Gyre Bonum" w:hAnsi="TeX Gyre Bonum"/>
          <w:b/>
          <w:w w:val="110"/>
        </w:rPr>
        <w:t>ARTÍCULO 67. </w:t>
      </w:r>
      <w:r>
        <w:rPr>
          <w:w w:val="110"/>
        </w:rPr>
        <w:t>Durante los períodos de vacaciones se dejará personal de guardia para la tramitación de asuntos urgentes, para lo cual se seleccionará de preferencia a los servidores públicos que no tuvieren derecho a éstas, elaborando el calendario respectivo.</w:t>
      </w:r>
    </w:p>
    <w:p>
      <w:pPr>
        <w:pStyle w:val="BodyText"/>
        <w:ind w:left="0"/>
        <w:rPr>
          <w:sz w:val="21"/>
        </w:rPr>
      </w:pPr>
    </w:p>
    <w:p>
      <w:pPr>
        <w:pStyle w:val="BodyText"/>
        <w:spacing w:line="249" w:lineRule="auto" w:before="1"/>
        <w:ind w:right="118"/>
        <w:jc w:val="both"/>
      </w:pPr>
      <w:r>
        <w:rPr>
          <w:w w:val="110"/>
        </w:rPr>
        <w:t>En ningún caso, los servidores públicos que  laboren en períodos vacacionales tendrán derecho   a doble pago de</w:t>
      </w:r>
      <w:r>
        <w:rPr>
          <w:spacing w:val="42"/>
          <w:w w:val="110"/>
        </w:rPr>
        <w:t> </w:t>
      </w:r>
      <w:r>
        <w:rPr>
          <w:w w:val="110"/>
        </w:rPr>
        <w:t>sueldo.</w:t>
      </w:r>
    </w:p>
    <w:p>
      <w:pPr>
        <w:pStyle w:val="BodyText"/>
        <w:spacing w:before="186"/>
        <w:ind w:right="121"/>
        <w:jc w:val="both"/>
      </w:pPr>
      <w:r>
        <w:rPr>
          <w:rFonts w:ascii="TeX Gyre Bonum" w:hAnsi="TeX Gyre Bonum"/>
          <w:b/>
          <w:w w:val="110"/>
        </w:rPr>
        <w:t>ARTÍCULO 68.- </w:t>
      </w:r>
      <w:r>
        <w:rPr>
          <w:w w:val="110"/>
        </w:rPr>
        <w:t>Cuando por cualquier motivo el servidor público no pudiere hacer uso de alguno de los períodos vacacionales en los términos señalados, la institución pública estará obligada a concederlos a partir del día hábil siguiente de concluido dicho período.</w:t>
      </w:r>
    </w:p>
    <w:p>
      <w:pPr>
        <w:pStyle w:val="BodyText"/>
        <w:ind w:left="0"/>
        <w:rPr>
          <w:sz w:val="21"/>
        </w:rPr>
      </w:pPr>
    </w:p>
    <w:p>
      <w:pPr>
        <w:pStyle w:val="BodyText"/>
        <w:spacing w:line="249" w:lineRule="auto"/>
        <w:ind w:right="122"/>
        <w:jc w:val="both"/>
      </w:pPr>
      <w:r>
        <w:rPr>
          <w:w w:val="110"/>
        </w:rPr>
        <w:t>En ningún caso, el servidor público que no disfrutase de sus vacaciones podrá exigir el pago de sueldo doble sin el descanso correspondiente.</w:t>
      </w:r>
    </w:p>
    <w:p>
      <w:pPr>
        <w:pStyle w:val="BodyText"/>
        <w:spacing w:line="244" w:lineRule="auto" w:before="186"/>
        <w:ind w:right="118"/>
        <w:jc w:val="both"/>
      </w:pPr>
      <w:r>
        <w:rPr>
          <w:rFonts w:ascii="TeX Gyre Bonum" w:hAnsi="TeX Gyre Bonum"/>
          <w:b/>
          <w:w w:val="110"/>
        </w:rPr>
        <w:t>ARTÍCULO 69. </w:t>
      </w:r>
      <w:r>
        <w:rPr>
          <w:w w:val="110"/>
        </w:rPr>
        <w:t>Durante la jornada de trabajo, los servidores públicos podrán desarrollar actividades, de capacitación, de acuerdo a los programas respectivos de la institución pública,  así como las sindicales, siempre y cuando medie autorización expresa del titular de  la  institución pública o dependencia donde desempeñen sus funciones, a fin de no afectar la prestación de los</w:t>
      </w:r>
      <w:r>
        <w:rPr>
          <w:spacing w:val="31"/>
          <w:w w:val="110"/>
        </w:rPr>
        <w:t> </w:t>
      </w:r>
      <w:r>
        <w:rPr>
          <w:w w:val="110"/>
        </w:rPr>
        <w:t>servicios.</w:t>
      </w:r>
    </w:p>
    <w:p>
      <w:pPr>
        <w:pStyle w:val="BodyText"/>
        <w:spacing w:line="237" w:lineRule="auto" w:before="186"/>
        <w:ind w:right="114"/>
        <w:jc w:val="both"/>
      </w:pPr>
      <w:r>
        <w:rPr>
          <w:rFonts w:ascii="TeX Gyre Bonum" w:hAnsi="TeX Gyre Bonum"/>
          <w:b/>
          <w:w w:val="110"/>
        </w:rPr>
        <w:t>ARTÍCULO 70. </w:t>
      </w:r>
      <w:r>
        <w:rPr>
          <w:w w:val="110"/>
        </w:rPr>
        <w:t>Anualmente, los titulares de las instituciones públicas o dependencias, facultados para ello, darán a conocer el calendario oficial de días </w:t>
      </w:r>
      <w:r>
        <w:rPr>
          <w:spacing w:val="3"/>
          <w:w w:val="110"/>
        </w:rPr>
        <w:t>de </w:t>
      </w:r>
      <w:r>
        <w:rPr>
          <w:w w:val="110"/>
        </w:rPr>
        <w:t>descanso obligatorio y de vacaciones.</w:t>
      </w:r>
    </w:p>
    <w:p>
      <w:pPr>
        <w:pStyle w:val="BodyText"/>
        <w:spacing w:before="7"/>
        <w:ind w:left="0"/>
        <w:rPr>
          <w:sz w:val="21"/>
        </w:rPr>
      </w:pPr>
    </w:p>
    <w:p>
      <w:pPr>
        <w:pStyle w:val="BodyText"/>
        <w:spacing w:line="247" w:lineRule="auto"/>
        <w:ind w:right="119"/>
        <w:jc w:val="both"/>
      </w:pPr>
      <w:r>
        <w:rPr>
          <w:w w:val="110"/>
        </w:rPr>
        <w:t>Tratándose de los integrantes del Sistema Educativo Estatal, serán considerados días de descanso obligatorio los de suspensión de labores docentes que señale el calendario escolar oficial; asimismo los períodos vacacionales deberán corresponder a los determinados en dicho calendario.</w:t>
      </w:r>
    </w:p>
    <w:p>
      <w:pPr>
        <w:pStyle w:val="BodyText"/>
        <w:ind w:left="0"/>
        <w:rPr>
          <w:sz w:val="22"/>
        </w:rPr>
      </w:pPr>
    </w:p>
    <w:p>
      <w:pPr>
        <w:pStyle w:val="Heading1"/>
        <w:spacing w:line="264" w:lineRule="exact" w:before="175"/>
      </w:pPr>
      <w:r>
        <w:rPr/>
        <w:t>CAPITULO V</w:t>
      </w:r>
    </w:p>
    <w:p>
      <w:pPr>
        <w:spacing w:line="264" w:lineRule="exact" w:before="0"/>
        <w:ind w:left="1423" w:right="986" w:firstLine="0"/>
        <w:jc w:val="center"/>
        <w:rPr>
          <w:rFonts w:ascii="TeX Gyre Bonum"/>
          <w:b/>
          <w:sz w:val="20"/>
        </w:rPr>
      </w:pPr>
      <w:r>
        <w:rPr>
          <w:rFonts w:ascii="TeX Gyre Bonum"/>
          <w:b/>
          <w:sz w:val="20"/>
        </w:rPr>
        <w:t>Del Sueldo</w:t>
      </w:r>
    </w:p>
    <w:p>
      <w:pPr>
        <w:spacing w:after="0" w:line="264" w:lineRule="exact"/>
        <w:jc w:val="center"/>
        <w:rPr>
          <w:rFonts w:ascii="TeX Gyre Bonum"/>
          <w:sz w:val="20"/>
        </w:rPr>
        <w:sectPr>
          <w:pgSz w:w="12240" w:h="15840"/>
          <w:pgMar w:header="720" w:footer="1030" w:top="1680" w:bottom="1220" w:left="860" w:right="1300"/>
        </w:sectPr>
      </w:pPr>
    </w:p>
    <w:p>
      <w:pPr>
        <w:pStyle w:val="BodyText"/>
        <w:spacing w:before="6"/>
        <w:ind w:left="0"/>
        <w:rPr>
          <w:rFonts w:ascii="TeX Gyre Bonum"/>
          <w:b/>
          <w:sz w:val="9"/>
        </w:rPr>
      </w:pPr>
    </w:p>
    <w:p>
      <w:pPr>
        <w:pStyle w:val="BodyText"/>
        <w:spacing w:line="230" w:lineRule="auto" w:before="66"/>
        <w:ind w:right="122"/>
        <w:jc w:val="both"/>
      </w:pPr>
      <w:r>
        <w:rPr>
          <w:rFonts w:ascii="TeX Gyre Bonum" w:hAnsi="TeX Gyre Bonum"/>
          <w:b/>
          <w:w w:val="110"/>
        </w:rPr>
        <w:t>ARTÍCULO 71. </w:t>
      </w:r>
      <w:r>
        <w:rPr>
          <w:w w:val="110"/>
        </w:rPr>
        <w:t>El sueldo es la retribución que la institución pública debe pagar al servidor público por los servicios prestados.</w:t>
      </w:r>
    </w:p>
    <w:p>
      <w:pPr>
        <w:pStyle w:val="BodyText"/>
        <w:spacing w:before="196"/>
        <w:ind w:right="120"/>
        <w:jc w:val="both"/>
      </w:pPr>
      <w:r>
        <w:rPr>
          <w:rFonts w:ascii="TeX Gyre Bonum" w:hAnsi="TeX Gyre Bonum"/>
          <w:b/>
          <w:w w:val="110"/>
        </w:rPr>
        <w:t>ARTÍCULO 72.- </w:t>
      </w:r>
      <w:r>
        <w:rPr>
          <w:w w:val="110"/>
        </w:rPr>
        <w:t>A trabajo igual, desempeñado en puesto, horario y condiciones de eficiencia, también iguales y sin distinción de sexo, corresponde sueldo igual, debiendo ser éste uniforme para cada uno de los puestos que ocupen los servidores públicos.</w:t>
      </w:r>
    </w:p>
    <w:p>
      <w:pPr>
        <w:pStyle w:val="BodyText"/>
        <w:spacing w:line="244" w:lineRule="auto" w:before="195"/>
        <w:ind w:right="116"/>
        <w:jc w:val="both"/>
      </w:pPr>
      <w:r>
        <w:rPr>
          <w:rFonts w:ascii="TeX Gyre Bonum" w:hAnsi="TeX Gyre Bonum"/>
          <w:b/>
          <w:w w:val="110"/>
        </w:rPr>
        <w:t>ARTÍCULO 73. </w:t>
      </w:r>
      <w:r>
        <w:rPr>
          <w:w w:val="110"/>
        </w:rPr>
        <w:t>El pago del sueldo se efectuará preferentemente en el lugar donde los servidores públicos presten sus servicios dentro del horario normal de labores; su monto se podrá cubrir en moneda de curso legal, en cheques nominativos de fácil cobro o utilizando el sistema que brinde mayor oportunidad y seguridad en el pago a los servidores públicos de acuerdo a lo establecido en las condiciones generales de trabajo o de conformidad con el sindicato respectivo.</w:t>
      </w:r>
    </w:p>
    <w:p>
      <w:pPr>
        <w:pStyle w:val="BodyText"/>
        <w:spacing w:line="230" w:lineRule="auto" w:before="194"/>
        <w:ind w:right="117"/>
        <w:jc w:val="both"/>
      </w:pPr>
      <w:r>
        <w:rPr>
          <w:rFonts w:ascii="TeX Gyre Bonum" w:hAnsi="TeX Gyre Bonum"/>
          <w:b/>
          <w:w w:val="110"/>
        </w:rPr>
        <w:t>ARTÍCULO 74. </w:t>
      </w:r>
      <w:r>
        <w:rPr>
          <w:w w:val="110"/>
        </w:rPr>
        <w:t>El pago del sueldo de los servidores públicos será preferente a cualquier erogación que realicen las instituciones públicas o dependencias.</w:t>
      </w:r>
    </w:p>
    <w:p>
      <w:pPr>
        <w:pStyle w:val="BodyText"/>
        <w:spacing w:before="5"/>
        <w:ind w:left="0"/>
        <w:rPr>
          <w:sz w:val="17"/>
        </w:rPr>
      </w:pPr>
    </w:p>
    <w:p>
      <w:pPr>
        <w:pStyle w:val="BodyText"/>
        <w:jc w:val="both"/>
      </w:pPr>
      <w:r>
        <w:rPr>
          <w:rFonts w:ascii="TeX Gyre Bonum" w:hAnsi="TeX Gyre Bonum"/>
          <w:b/>
          <w:w w:val="110"/>
        </w:rPr>
        <w:t>ARTÍCULO 75. </w:t>
      </w:r>
      <w:r>
        <w:rPr>
          <w:w w:val="110"/>
        </w:rPr>
        <w:t>El monto del sueldo base fijado en ningún caso podrá ser disminuido.</w:t>
      </w:r>
    </w:p>
    <w:p>
      <w:pPr>
        <w:pStyle w:val="BodyText"/>
        <w:spacing w:line="228" w:lineRule="auto" w:before="191"/>
        <w:ind w:right="121"/>
        <w:jc w:val="both"/>
      </w:pPr>
      <w:r>
        <w:rPr>
          <w:rFonts w:ascii="TeX Gyre Bonum" w:hAnsi="TeX Gyre Bonum"/>
          <w:b/>
          <w:w w:val="110"/>
        </w:rPr>
        <w:t>ARTÍCULO 76. </w:t>
      </w:r>
      <w:r>
        <w:rPr>
          <w:w w:val="110"/>
        </w:rPr>
        <w:t>El sueldo base de los servidores públicos no podrá ser menor al salario mínimo general fijado para cada área geográfica donde presten sus servicios.</w:t>
      </w:r>
    </w:p>
    <w:p>
      <w:pPr>
        <w:pStyle w:val="BodyText"/>
        <w:spacing w:before="5"/>
        <w:ind w:left="0"/>
        <w:rPr>
          <w:sz w:val="17"/>
        </w:rPr>
      </w:pPr>
    </w:p>
    <w:p>
      <w:pPr>
        <w:pStyle w:val="BodyText"/>
        <w:ind w:right="119"/>
        <w:jc w:val="both"/>
      </w:pPr>
      <w:r>
        <w:rPr>
          <w:rFonts w:ascii="TeX Gyre Bonum" w:hAnsi="TeX Gyre Bonum"/>
          <w:b/>
          <w:w w:val="110"/>
        </w:rPr>
        <w:t>ARTÍCULO 77. </w:t>
      </w:r>
      <w:r>
        <w:rPr>
          <w:w w:val="110"/>
        </w:rPr>
        <w:t>Cuando por cualquier motivo un servidor público desempeñe un puesto de menor categoría, seguirá gozando del sueldo base estipulado para su empleo  inmediato  anterior.</w:t>
      </w:r>
      <w:r>
        <w:rPr>
          <w:spacing w:val="11"/>
          <w:w w:val="110"/>
        </w:rPr>
        <w:t> </w:t>
      </w:r>
      <w:r>
        <w:rPr>
          <w:w w:val="110"/>
        </w:rPr>
        <w:t>Si</w:t>
      </w:r>
      <w:r>
        <w:rPr>
          <w:spacing w:val="8"/>
          <w:w w:val="110"/>
        </w:rPr>
        <w:t> </w:t>
      </w:r>
      <w:r>
        <w:rPr>
          <w:w w:val="110"/>
        </w:rPr>
        <w:t>la</w:t>
      </w:r>
      <w:r>
        <w:rPr>
          <w:spacing w:val="10"/>
          <w:w w:val="110"/>
        </w:rPr>
        <w:t> </w:t>
      </w:r>
      <w:r>
        <w:rPr>
          <w:w w:val="110"/>
        </w:rPr>
        <w:t>categoría</w:t>
      </w:r>
      <w:r>
        <w:rPr>
          <w:spacing w:val="11"/>
          <w:w w:val="110"/>
        </w:rPr>
        <w:t> </w:t>
      </w:r>
      <w:r>
        <w:rPr>
          <w:w w:val="110"/>
        </w:rPr>
        <w:t>es</w:t>
      </w:r>
      <w:r>
        <w:rPr>
          <w:spacing w:val="9"/>
          <w:w w:val="110"/>
        </w:rPr>
        <w:t> </w:t>
      </w:r>
      <w:r>
        <w:rPr>
          <w:w w:val="110"/>
        </w:rPr>
        <w:t>mayor</w:t>
      </w:r>
      <w:r>
        <w:rPr>
          <w:spacing w:val="11"/>
          <w:w w:val="110"/>
        </w:rPr>
        <w:t> </w:t>
      </w:r>
      <w:r>
        <w:rPr>
          <w:w w:val="110"/>
        </w:rPr>
        <w:t>gozará</w:t>
      </w:r>
      <w:r>
        <w:rPr>
          <w:spacing w:val="11"/>
          <w:w w:val="110"/>
        </w:rPr>
        <w:t> </w:t>
      </w:r>
      <w:r>
        <w:rPr>
          <w:w w:val="110"/>
        </w:rPr>
        <w:t>del</w:t>
      </w:r>
      <w:r>
        <w:rPr>
          <w:spacing w:val="10"/>
          <w:w w:val="110"/>
        </w:rPr>
        <w:t> </w:t>
      </w:r>
      <w:r>
        <w:rPr>
          <w:w w:val="110"/>
        </w:rPr>
        <w:t>sueldo</w:t>
      </w:r>
      <w:r>
        <w:rPr>
          <w:spacing w:val="11"/>
          <w:w w:val="110"/>
        </w:rPr>
        <w:t> </w:t>
      </w:r>
      <w:r>
        <w:rPr>
          <w:w w:val="110"/>
        </w:rPr>
        <w:t>correspondiente</w:t>
      </w:r>
      <w:r>
        <w:rPr>
          <w:spacing w:val="9"/>
          <w:w w:val="110"/>
        </w:rPr>
        <w:t> </w:t>
      </w:r>
      <w:r>
        <w:rPr>
          <w:w w:val="110"/>
        </w:rPr>
        <w:t>a</w:t>
      </w:r>
      <w:r>
        <w:rPr>
          <w:spacing w:val="11"/>
          <w:w w:val="110"/>
        </w:rPr>
        <w:t> </w:t>
      </w:r>
      <w:r>
        <w:rPr>
          <w:w w:val="110"/>
        </w:rPr>
        <w:t>esta</w:t>
      </w:r>
      <w:r>
        <w:rPr>
          <w:spacing w:val="10"/>
          <w:w w:val="110"/>
        </w:rPr>
        <w:t> </w:t>
      </w:r>
      <w:r>
        <w:rPr>
          <w:w w:val="110"/>
        </w:rPr>
        <w:t>última.</w:t>
      </w:r>
    </w:p>
    <w:p>
      <w:pPr>
        <w:pStyle w:val="BodyText"/>
        <w:spacing w:line="287" w:lineRule="exact" w:before="192"/>
        <w:jc w:val="both"/>
      </w:pPr>
      <w:r>
        <w:rPr>
          <w:rFonts w:ascii="TeX Gyre Bonum" w:hAnsi="TeX Gyre Bonum"/>
          <w:b/>
          <w:w w:val="110"/>
        </w:rPr>
        <w:t>ARTÍCULO 78. </w:t>
      </w:r>
      <w:r>
        <w:rPr>
          <w:w w:val="110"/>
        </w:rPr>
        <w:t>Los servidores públicos tendrán derecho a un aguinaldo anual, equivalente a</w:t>
      </w:r>
    </w:p>
    <w:p>
      <w:pPr>
        <w:pStyle w:val="BodyText"/>
        <w:spacing w:line="249" w:lineRule="auto"/>
      </w:pPr>
      <w:r>
        <w:rPr>
          <w:w w:val="110"/>
        </w:rPr>
        <w:t>40 días de sueldo base, cuando menos, sin deducción alguna, y estará comprendido en el presupuesto de egresos correspondiente.</w:t>
      </w:r>
    </w:p>
    <w:p>
      <w:pPr>
        <w:pStyle w:val="BodyText"/>
        <w:spacing w:before="1"/>
        <w:ind w:left="0"/>
      </w:pPr>
    </w:p>
    <w:p>
      <w:pPr>
        <w:pStyle w:val="BodyText"/>
        <w:spacing w:line="244" w:lineRule="auto"/>
        <w:ind w:right="121"/>
        <w:jc w:val="both"/>
      </w:pPr>
      <w:r>
        <w:rPr>
          <w:w w:val="110"/>
        </w:rPr>
        <w:t>Dicho aguinaldo deberá pagarse en dos entregas, la primera de ellas previo al primer período vacacional y la segunda a más tardar el día 15 de diciembre.</w:t>
      </w:r>
    </w:p>
    <w:p>
      <w:pPr>
        <w:pStyle w:val="BodyText"/>
        <w:spacing w:before="1"/>
        <w:ind w:left="0"/>
        <w:rPr>
          <w:sz w:val="21"/>
        </w:rPr>
      </w:pPr>
    </w:p>
    <w:p>
      <w:pPr>
        <w:pStyle w:val="BodyText"/>
        <w:spacing w:line="249" w:lineRule="auto"/>
        <w:ind w:right="113"/>
        <w:jc w:val="both"/>
      </w:pPr>
      <w:r>
        <w:rPr>
          <w:w w:val="110"/>
        </w:rPr>
        <w:t>Los servidores públicos que hayan prestado sus servicios por un lapso menor  a  un  año,  tendrán derecho a que se les pague la parte proporcional del aguinaldo de acuerdo a los días efectivamente</w:t>
      </w:r>
      <w:r>
        <w:rPr>
          <w:spacing w:val="10"/>
          <w:w w:val="110"/>
        </w:rPr>
        <w:t> </w:t>
      </w:r>
      <w:r>
        <w:rPr>
          <w:w w:val="110"/>
        </w:rPr>
        <w:t>trabajados.</w:t>
      </w:r>
    </w:p>
    <w:p>
      <w:pPr>
        <w:pStyle w:val="BodyText"/>
        <w:spacing w:line="244" w:lineRule="auto" w:before="183"/>
        <w:ind w:right="119"/>
        <w:jc w:val="both"/>
      </w:pPr>
      <w:r>
        <w:rPr>
          <w:rFonts w:ascii="TeX Gyre Bonum" w:hAnsi="TeX Gyre Bonum"/>
          <w:b/>
          <w:w w:val="110"/>
        </w:rPr>
        <w:t>ARTÍCULO 79. </w:t>
      </w:r>
      <w:r>
        <w:rPr>
          <w:w w:val="110"/>
        </w:rPr>
        <w:t>Por cada cinco años de servicios efectivos prestados, los servidores públicos tendrán derecho al pago mensual de una prima por permanencia en el servicio, cuya cantidad   es la comprendida en el presupuesto de egresos  correspondiente y será fijada por los titulares  de las instituciones públicas, con participación del sindicato,  cuando  exista  esta  representación.</w:t>
      </w:r>
    </w:p>
    <w:p>
      <w:pPr>
        <w:pStyle w:val="BodyText"/>
        <w:spacing w:before="184"/>
        <w:ind w:right="120"/>
        <w:jc w:val="both"/>
      </w:pPr>
      <w:r>
        <w:rPr>
          <w:rFonts w:ascii="TeX Gyre Bonum" w:hAnsi="TeX Gyre Bonum"/>
          <w:b/>
          <w:w w:val="110"/>
        </w:rPr>
        <w:t>ARTÍCULO 80. </w:t>
      </w:r>
      <w:r>
        <w:rPr>
          <w:w w:val="110"/>
        </w:rPr>
        <w:t>Los servidores públicos que optaren por separarse del servicio habiendo cumplido 15 años en el mismo, tendrán derecho al pago de una prima de  antigüedad  consistente</w:t>
      </w:r>
      <w:r>
        <w:rPr>
          <w:spacing w:val="11"/>
          <w:w w:val="110"/>
        </w:rPr>
        <w:t> </w:t>
      </w:r>
      <w:r>
        <w:rPr>
          <w:w w:val="110"/>
        </w:rPr>
        <w:t>en</w:t>
      </w:r>
      <w:r>
        <w:rPr>
          <w:spacing w:val="12"/>
          <w:w w:val="110"/>
        </w:rPr>
        <w:t> </w:t>
      </w:r>
      <w:r>
        <w:rPr>
          <w:w w:val="110"/>
        </w:rPr>
        <w:t>el</w:t>
      </w:r>
      <w:r>
        <w:rPr>
          <w:spacing w:val="13"/>
          <w:w w:val="110"/>
        </w:rPr>
        <w:t> </w:t>
      </w:r>
      <w:r>
        <w:rPr>
          <w:w w:val="110"/>
        </w:rPr>
        <w:t>importe</w:t>
      </w:r>
      <w:r>
        <w:rPr>
          <w:spacing w:val="11"/>
          <w:w w:val="110"/>
        </w:rPr>
        <w:t> </w:t>
      </w:r>
      <w:r>
        <w:rPr>
          <w:w w:val="110"/>
        </w:rPr>
        <w:t>de</w:t>
      </w:r>
      <w:r>
        <w:rPr>
          <w:spacing w:val="12"/>
          <w:w w:val="110"/>
        </w:rPr>
        <w:t> </w:t>
      </w:r>
      <w:r>
        <w:rPr>
          <w:w w:val="110"/>
        </w:rPr>
        <w:t>12</w:t>
      </w:r>
      <w:r>
        <w:rPr>
          <w:spacing w:val="11"/>
          <w:w w:val="110"/>
        </w:rPr>
        <w:t> </w:t>
      </w:r>
      <w:r>
        <w:rPr>
          <w:w w:val="110"/>
        </w:rPr>
        <w:t>días</w:t>
      </w:r>
      <w:r>
        <w:rPr>
          <w:spacing w:val="11"/>
          <w:w w:val="110"/>
        </w:rPr>
        <w:t> </w:t>
      </w:r>
      <w:r>
        <w:rPr>
          <w:w w:val="110"/>
        </w:rPr>
        <w:t>de</w:t>
      </w:r>
      <w:r>
        <w:rPr>
          <w:spacing w:val="12"/>
          <w:w w:val="110"/>
        </w:rPr>
        <w:t> </w:t>
      </w:r>
      <w:r>
        <w:rPr>
          <w:w w:val="110"/>
        </w:rPr>
        <w:t>su</w:t>
      </w:r>
      <w:r>
        <w:rPr>
          <w:spacing w:val="10"/>
          <w:w w:val="110"/>
        </w:rPr>
        <w:t> </w:t>
      </w:r>
      <w:r>
        <w:rPr>
          <w:w w:val="110"/>
        </w:rPr>
        <w:t>sueldo</w:t>
      </w:r>
      <w:r>
        <w:rPr>
          <w:spacing w:val="14"/>
          <w:w w:val="110"/>
        </w:rPr>
        <w:t> </w:t>
      </w:r>
      <w:r>
        <w:rPr>
          <w:w w:val="110"/>
        </w:rPr>
        <w:t>base,</w:t>
      </w:r>
      <w:r>
        <w:rPr>
          <w:spacing w:val="12"/>
          <w:w w:val="110"/>
        </w:rPr>
        <w:t> </w:t>
      </w:r>
      <w:r>
        <w:rPr>
          <w:w w:val="110"/>
        </w:rPr>
        <w:t>por</w:t>
      </w:r>
      <w:r>
        <w:rPr>
          <w:spacing w:val="14"/>
          <w:w w:val="110"/>
        </w:rPr>
        <w:t> </w:t>
      </w:r>
      <w:r>
        <w:rPr>
          <w:w w:val="110"/>
        </w:rPr>
        <w:t>cada</w:t>
      </w:r>
      <w:r>
        <w:rPr>
          <w:spacing w:val="12"/>
          <w:w w:val="110"/>
        </w:rPr>
        <w:t> </w:t>
      </w:r>
      <w:r>
        <w:rPr>
          <w:w w:val="110"/>
        </w:rPr>
        <w:t>año</w:t>
      </w:r>
      <w:r>
        <w:rPr>
          <w:spacing w:val="12"/>
          <w:w w:val="110"/>
        </w:rPr>
        <w:t> </w:t>
      </w:r>
      <w:r>
        <w:rPr>
          <w:w w:val="110"/>
        </w:rPr>
        <w:t>de</w:t>
      </w:r>
      <w:r>
        <w:rPr>
          <w:spacing w:val="11"/>
          <w:w w:val="110"/>
        </w:rPr>
        <w:t> </w:t>
      </w:r>
      <w:r>
        <w:rPr>
          <w:w w:val="110"/>
        </w:rPr>
        <w:t>servicios</w:t>
      </w:r>
      <w:r>
        <w:rPr>
          <w:spacing w:val="11"/>
          <w:w w:val="110"/>
        </w:rPr>
        <w:t> </w:t>
      </w:r>
      <w:r>
        <w:rPr>
          <w:w w:val="110"/>
        </w:rPr>
        <w:t>prestados.</w:t>
      </w:r>
    </w:p>
    <w:p>
      <w:pPr>
        <w:pStyle w:val="BodyText"/>
        <w:spacing w:before="1"/>
        <w:ind w:left="0"/>
        <w:rPr>
          <w:sz w:val="21"/>
        </w:rPr>
      </w:pPr>
    </w:p>
    <w:p>
      <w:pPr>
        <w:pStyle w:val="BodyText"/>
        <w:spacing w:line="249" w:lineRule="auto"/>
        <w:ind w:right="121"/>
        <w:jc w:val="both"/>
      </w:pPr>
      <w:r>
        <w:rPr>
          <w:w w:val="110"/>
        </w:rPr>
        <w:t>Cuando el sueldo base del servidor público exceda del doble del salario mínimo general del área geográfica que corresponda al lugar en donde presta sus servicios, se considerará para efectos  del</w:t>
      </w:r>
      <w:r>
        <w:rPr>
          <w:spacing w:val="9"/>
          <w:w w:val="110"/>
        </w:rPr>
        <w:t> </w:t>
      </w:r>
      <w:r>
        <w:rPr>
          <w:w w:val="110"/>
        </w:rPr>
        <w:t>pago</w:t>
      </w:r>
      <w:r>
        <w:rPr>
          <w:spacing w:val="10"/>
          <w:w w:val="110"/>
        </w:rPr>
        <w:t> </w:t>
      </w:r>
      <w:r>
        <w:rPr>
          <w:w w:val="110"/>
        </w:rPr>
        <w:t>de</w:t>
      </w:r>
      <w:r>
        <w:rPr>
          <w:spacing w:val="8"/>
          <w:w w:val="110"/>
        </w:rPr>
        <w:t> </w:t>
      </w:r>
      <w:r>
        <w:rPr>
          <w:w w:val="110"/>
        </w:rPr>
        <w:t>la</w:t>
      </w:r>
      <w:r>
        <w:rPr>
          <w:spacing w:val="8"/>
          <w:w w:val="110"/>
        </w:rPr>
        <w:t> </w:t>
      </w:r>
      <w:r>
        <w:rPr>
          <w:w w:val="110"/>
        </w:rPr>
        <w:t>prima</w:t>
      </w:r>
      <w:r>
        <w:rPr>
          <w:spacing w:val="9"/>
          <w:w w:val="110"/>
        </w:rPr>
        <w:t> </w:t>
      </w:r>
      <w:r>
        <w:rPr>
          <w:w w:val="110"/>
        </w:rPr>
        <w:t>de</w:t>
      </w:r>
      <w:r>
        <w:rPr>
          <w:spacing w:val="8"/>
          <w:w w:val="110"/>
        </w:rPr>
        <w:t> </w:t>
      </w:r>
      <w:r>
        <w:rPr>
          <w:w w:val="110"/>
        </w:rPr>
        <w:t>antigüedad,</w:t>
      </w:r>
      <w:r>
        <w:rPr>
          <w:spacing w:val="11"/>
          <w:w w:val="110"/>
        </w:rPr>
        <w:t> </w:t>
      </w:r>
      <w:r>
        <w:rPr>
          <w:w w:val="110"/>
        </w:rPr>
        <w:t>hasta</w:t>
      </w:r>
      <w:r>
        <w:rPr>
          <w:spacing w:val="9"/>
          <w:w w:val="110"/>
        </w:rPr>
        <w:t> </w:t>
      </w:r>
      <w:r>
        <w:rPr>
          <w:w w:val="110"/>
        </w:rPr>
        <w:t>un</w:t>
      </w:r>
      <w:r>
        <w:rPr>
          <w:spacing w:val="9"/>
          <w:w w:val="110"/>
        </w:rPr>
        <w:t> </w:t>
      </w:r>
      <w:r>
        <w:rPr>
          <w:w w:val="110"/>
        </w:rPr>
        <w:t>máximo</w:t>
      </w:r>
      <w:r>
        <w:rPr>
          <w:spacing w:val="11"/>
          <w:w w:val="110"/>
        </w:rPr>
        <w:t> </w:t>
      </w:r>
      <w:r>
        <w:rPr>
          <w:w w:val="110"/>
        </w:rPr>
        <w:t>de</w:t>
      </w:r>
      <w:r>
        <w:rPr>
          <w:spacing w:val="8"/>
          <w:w w:val="110"/>
        </w:rPr>
        <w:t> </w:t>
      </w:r>
      <w:r>
        <w:rPr>
          <w:w w:val="110"/>
        </w:rPr>
        <w:t>dos</w:t>
      </w:r>
      <w:r>
        <w:rPr>
          <w:spacing w:val="8"/>
          <w:w w:val="110"/>
        </w:rPr>
        <w:t> </w:t>
      </w:r>
      <w:r>
        <w:rPr>
          <w:w w:val="110"/>
        </w:rPr>
        <w:t>salarios</w:t>
      </w:r>
      <w:r>
        <w:rPr>
          <w:spacing w:val="15"/>
          <w:w w:val="110"/>
        </w:rPr>
        <w:t> </w:t>
      </w:r>
      <w:r>
        <w:rPr>
          <w:w w:val="110"/>
        </w:rPr>
        <w:t>mínimos</w:t>
      </w:r>
      <w:r>
        <w:rPr>
          <w:spacing w:val="9"/>
          <w:w w:val="110"/>
        </w:rPr>
        <w:t> </w:t>
      </w:r>
      <w:r>
        <w:rPr>
          <w:w w:val="110"/>
        </w:rPr>
        <w:t>generales.</w:t>
      </w:r>
    </w:p>
    <w:p>
      <w:pPr>
        <w:pStyle w:val="BodyText"/>
        <w:spacing w:before="4"/>
        <w:ind w:left="0"/>
      </w:pPr>
    </w:p>
    <w:p>
      <w:pPr>
        <w:pStyle w:val="BodyText"/>
        <w:spacing w:line="249" w:lineRule="auto"/>
        <w:ind w:right="122"/>
        <w:jc w:val="both"/>
      </w:pPr>
      <w:r>
        <w:rPr>
          <w:w w:val="110"/>
        </w:rPr>
        <w:t>Esta prima se pagará, igualmente, en caso de muerte o rescisión de la relación  laboral por  causas</w:t>
      </w:r>
      <w:r>
        <w:rPr>
          <w:spacing w:val="11"/>
          <w:w w:val="110"/>
        </w:rPr>
        <w:t> </w:t>
      </w:r>
      <w:r>
        <w:rPr>
          <w:w w:val="110"/>
        </w:rPr>
        <w:t>no</w:t>
      </w:r>
      <w:r>
        <w:rPr>
          <w:spacing w:val="14"/>
          <w:w w:val="110"/>
        </w:rPr>
        <w:t> </w:t>
      </w:r>
      <w:r>
        <w:rPr>
          <w:w w:val="110"/>
        </w:rPr>
        <w:t>imputables</w:t>
      </w:r>
      <w:r>
        <w:rPr>
          <w:spacing w:val="11"/>
          <w:w w:val="110"/>
        </w:rPr>
        <w:t> </w:t>
      </w:r>
      <w:r>
        <w:rPr>
          <w:w w:val="110"/>
        </w:rPr>
        <w:t>al</w:t>
      </w:r>
      <w:r>
        <w:rPr>
          <w:spacing w:val="16"/>
          <w:w w:val="110"/>
        </w:rPr>
        <w:t> </w:t>
      </w:r>
      <w:r>
        <w:rPr>
          <w:w w:val="110"/>
        </w:rPr>
        <w:t>servidor</w:t>
      </w:r>
      <w:r>
        <w:rPr>
          <w:spacing w:val="13"/>
          <w:w w:val="110"/>
        </w:rPr>
        <w:t> </w:t>
      </w:r>
      <w:r>
        <w:rPr>
          <w:w w:val="110"/>
        </w:rPr>
        <w:t>público,</w:t>
      </w:r>
      <w:r>
        <w:rPr>
          <w:spacing w:val="14"/>
          <w:w w:val="110"/>
        </w:rPr>
        <w:t> </w:t>
      </w:r>
      <w:r>
        <w:rPr>
          <w:w w:val="110"/>
        </w:rPr>
        <w:t>cualquiera</w:t>
      </w:r>
      <w:r>
        <w:rPr>
          <w:spacing w:val="12"/>
          <w:w w:val="110"/>
        </w:rPr>
        <w:t> </w:t>
      </w:r>
      <w:r>
        <w:rPr>
          <w:w w:val="110"/>
        </w:rPr>
        <w:t>que</w:t>
      </w:r>
      <w:r>
        <w:rPr>
          <w:spacing w:val="12"/>
          <w:w w:val="110"/>
        </w:rPr>
        <w:t> </w:t>
      </w:r>
      <w:r>
        <w:rPr>
          <w:w w:val="110"/>
        </w:rPr>
        <w:t>sea</w:t>
      </w:r>
      <w:r>
        <w:rPr>
          <w:spacing w:val="11"/>
          <w:w w:val="110"/>
        </w:rPr>
        <w:t> </w:t>
      </w:r>
      <w:r>
        <w:rPr>
          <w:w w:val="110"/>
        </w:rPr>
        <w:t>su</w:t>
      </w:r>
      <w:r>
        <w:rPr>
          <w:spacing w:val="12"/>
          <w:w w:val="110"/>
        </w:rPr>
        <w:t> </w:t>
      </w:r>
      <w:r>
        <w:rPr>
          <w:w w:val="110"/>
        </w:rPr>
        <w:t>antigüedad.</w:t>
      </w:r>
    </w:p>
    <w:p>
      <w:pPr>
        <w:spacing w:after="0" w:line="249" w:lineRule="auto"/>
        <w:jc w:val="both"/>
        <w:sectPr>
          <w:pgSz w:w="12240" w:h="15840"/>
          <w:pgMar w:header="720" w:footer="1030" w:top="1680" w:bottom="1220" w:left="860" w:right="1300"/>
        </w:sectPr>
      </w:pPr>
    </w:p>
    <w:p>
      <w:pPr>
        <w:pStyle w:val="BodyText"/>
        <w:spacing w:before="1"/>
        <w:ind w:left="0"/>
        <w:rPr>
          <w:sz w:val="12"/>
        </w:rPr>
      </w:pPr>
    </w:p>
    <w:p>
      <w:pPr>
        <w:pStyle w:val="BodyText"/>
        <w:spacing w:line="249" w:lineRule="auto" w:before="104"/>
        <w:ind w:right="114"/>
        <w:jc w:val="both"/>
      </w:pPr>
      <w:r>
        <w:rPr>
          <w:w w:val="110"/>
        </w:rPr>
        <w:t>En caso de muerte del servidor público, la prima se pagará a sus beneficiarios, conforme a la prelación que establece el artículo 136 de la presente Ley.</w:t>
      </w:r>
    </w:p>
    <w:p>
      <w:pPr>
        <w:pStyle w:val="BodyText"/>
        <w:spacing w:before="3"/>
        <w:ind w:left="0"/>
      </w:pPr>
    </w:p>
    <w:p>
      <w:pPr>
        <w:pStyle w:val="BodyText"/>
        <w:spacing w:line="249" w:lineRule="auto" w:before="1"/>
        <w:ind w:right="114"/>
        <w:jc w:val="both"/>
      </w:pPr>
      <w:r>
        <w:rPr>
          <w:w w:val="110"/>
        </w:rPr>
        <w:t>Cuando las instituciones públicas tengan establecidos en sus condiciones generales de trabajo programas o fondos de retiro en los que no existieran aportaciones de los servidores públicos, y el monto que, en su caso, correspondiera por este concepto a los servidores públicos  sea  superior al señalado en el segundo párrafo de este artículo, las instituciones públicas estarán obligadas</w:t>
      </w:r>
      <w:r>
        <w:rPr>
          <w:spacing w:val="8"/>
          <w:w w:val="110"/>
        </w:rPr>
        <w:t> </w:t>
      </w:r>
      <w:r>
        <w:rPr>
          <w:w w:val="110"/>
        </w:rPr>
        <w:t>a</w:t>
      </w:r>
      <w:r>
        <w:rPr>
          <w:spacing w:val="9"/>
          <w:w w:val="110"/>
        </w:rPr>
        <w:t> </w:t>
      </w:r>
      <w:r>
        <w:rPr>
          <w:w w:val="110"/>
        </w:rPr>
        <w:t>otorgar</w:t>
      </w:r>
      <w:r>
        <w:rPr>
          <w:spacing w:val="11"/>
          <w:w w:val="110"/>
        </w:rPr>
        <w:t> </w:t>
      </w:r>
      <w:r>
        <w:rPr>
          <w:w w:val="110"/>
        </w:rPr>
        <w:t>al</w:t>
      </w:r>
      <w:r>
        <w:rPr>
          <w:spacing w:val="9"/>
          <w:w w:val="110"/>
        </w:rPr>
        <w:t> </w:t>
      </w:r>
      <w:r>
        <w:rPr>
          <w:w w:val="110"/>
        </w:rPr>
        <w:t>servidor</w:t>
      </w:r>
      <w:r>
        <w:rPr>
          <w:spacing w:val="8"/>
          <w:w w:val="110"/>
        </w:rPr>
        <w:t> </w:t>
      </w:r>
      <w:r>
        <w:rPr>
          <w:w w:val="110"/>
        </w:rPr>
        <w:t>público</w:t>
      </w:r>
      <w:r>
        <w:rPr>
          <w:spacing w:val="11"/>
          <w:w w:val="110"/>
        </w:rPr>
        <w:t> </w:t>
      </w:r>
      <w:r>
        <w:rPr>
          <w:w w:val="110"/>
        </w:rPr>
        <w:t>sólo</w:t>
      </w:r>
      <w:r>
        <w:rPr>
          <w:spacing w:val="10"/>
          <w:w w:val="110"/>
        </w:rPr>
        <w:t> </w:t>
      </w:r>
      <w:r>
        <w:rPr>
          <w:w w:val="110"/>
        </w:rPr>
        <w:t>la</w:t>
      </w:r>
      <w:r>
        <w:rPr>
          <w:spacing w:val="12"/>
          <w:w w:val="110"/>
        </w:rPr>
        <w:t> </w:t>
      </w:r>
      <w:r>
        <w:rPr>
          <w:w w:val="110"/>
        </w:rPr>
        <w:t>prestación</w:t>
      </w:r>
      <w:r>
        <w:rPr>
          <w:spacing w:val="10"/>
          <w:w w:val="110"/>
        </w:rPr>
        <w:t> </w:t>
      </w:r>
      <w:r>
        <w:rPr>
          <w:w w:val="110"/>
        </w:rPr>
        <w:t>que</w:t>
      </w:r>
      <w:r>
        <w:rPr>
          <w:spacing w:val="8"/>
          <w:w w:val="110"/>
        </w:rPr>
        <w:t> </w:t>
      </w:r>
      <w:r>
        <w:rPr>
          <w:w w:val="110"/>
        </w:rPr>
        <w:t>más</w:t>
      </w:r>
      <w:r>
        <w:rPr>
          <w:spacing w:val="9"/>
          <w:w w:val="110"/>
        </w:rPr>
        <w:t> </w:t>
      </w:r>
      <w:r>
        <w:rPr>
          <w:w w:val="110"/>
        </w:rPr>
        <w:t>lo</w:t>
      </w:r>
      <w:r>
        <w:rPr>
          <w:spacing w:val="10"/>
          <w:w w:val="110"/>
        </w:rPr>
        <w:t> </w:t>
      </w:r>
      <w:r>
        <w:rPr>
          <w:w w:val="110"/>
        </w:rPr>
        <w:t>favorezca.</w:t>
      </w:r>
    </w:p>
    <w:p>
      <w:pPr>
        <w:pStyle w:val="BodyText"/>
        <w:spacing w:before="180"/>
        <w:ind w:right="118"/>
        <w:jc w:val="both"/>
      </w:pPr>
      <w:r>
        <w:rPr>
          <w:rFonts w:ascii="TeX Gyre Bonum" w:hAnsi="TeX Gyre Bonum"/>
          <w:b/>
          <w:w w:val="110"/>
        </w:rPr>
        <w:t>ARTÍCULO 81. </w:t>
      </w:r>
      <w:r>
        <w:rPr>
          <w:w w:val="110"/>
        </w:rPr>
        <w:t>En los días de descanso obligatorio y en las vacaciones a que se refieren los artículos 66 y 68 de esta ley, los servidores públicos recibirán sueldo íntegro. Cuando el sueldo  se</w:t>
      </w:r>
      <w:r>
        <w:rPr>
          <w:spacing w:val="9"/>
          <w:w w:val="110"/>
        </w:rPr>
        <w:t> </w:t>
      </w:r>
      <w:r>
        <w:rPr>
          <w:w w:val="110"/>
        </w:rPr>
        <w:t>pague</w:t>
      </w:r>
      <w:r>
        <w:rPr>
          <w:spacing w:val="10"/>
          <w:w w:val="110"/>
        </w:rPr>
        <w:t> </w:t>
      </w:r>
      <w:r>
        <w:rPr>
          <w:w w:val="110"/>
        </w:rPr>
        <w:t>por</w:t>
      </w:r>
      <w:r>
        <w:rPr>
          <w:spacing w:val="12"/>
          <w:w w:val="110"/>
        </w:rPr>
        <w:t> </w:t>
      </w:r>
      <w:r>
        <w:rPr>
          <w:w w:val="110"/>
        </w:rPr>
        <w:t>unidad</w:t>
      </w:r>
      <w:r>
        <w:rPr>
          <w:spacing w:val="11"/>
          <w:w w:val="110"/>
        </w:rPr>
        <w:t> </w:t>
      </w:r>
      <w:r>
        <w:rPr>
          <w:w w:val="110"/>
        </w:rPr>
        <w:t>de</w:t>
      </w:r>
      <w:r>
        <w:rPr>
          <w:spacing w:val="8"/>
          <w:w w:val="110"/>
        </w:rPr>
        <w:t> </w:t>
      </w:r>
      <w:r>
        <w:rPr>
          <w:w w:val="110"/>
        </w:rPr>
        <w:t>obra,</w:t>
      </w:r>
      <w:r>
        <w:rPr>
          <w:spacing w:val="11"/>
          <w:w w:val="110"/>
        </w:rPr>
        <w:t> </w:t>
      </w:r>
      <w:r>
        <w:rPr>
          <w:w w:val="110"/>
        </w:rPr>
        <w:t>se</w:t>
      </w:r>
      <w:r>
        <w:rPr>
          <w:spacing w:val="13"/>
          <w:w w:val="110"/>
        </w:rPr>
        <w:t> </w:t>
      </w:r>
      <w:r>
        <w:rPr>
          <w:w w:val="110"/>
        </w:rPr>
        <w:t>promediará</w:t>
      </w:r>
      <w:r>
        <w:rPr>
          <w:spacing w:val="11"/>
          <w:w w:val="110"/>
        </w:rPr>
        <w:t> </w:t>
      </w:r>
      <w:r>
        <w:rPr>
          <w:w w:val="110"/>
        </w:rPr>
        <w:t>el</w:t>
      </w:r>
      <w:r>
        <w:rPr>
          <w:spacing w:val="11"/>
          <w:w w:val="110"/>
        </w:rPr>
        <w:t> </w:t>
      </w:r>
      <w:r>
        <w:rPr>
          <w:w w:val="110"/>
        </w:rPr>
        <w:t>sueldo</w:t>
      </w:r>
      <w:r>
        <w:rPr>
          <w:spacing w:val="11"/>
          <w:w w:val="110"/>
        </w:rPr>
        <w:t> </w:t>
      </w:r>
      <w:r>
        <w:rPr>
          <w:w w:val="110"/>
        </w:rPr>
        <w:t>base</w:t>
      </w:r>
      <w:r>
        <w:rPr>
          <w:spacing w:val="10"/>
          <w:w w:val="110"/>
        </w:rPr>
        <w:t> </w:t>
      </w:r>
      <w:r>
        <w:rPr>
          <w:w w:val="110"/>
        </w:rPr>
        <w:t>presupuestal</w:t>
      </w:r>
      <w:r>
        <w:rPr>
          <w:spacing w:val="12"/>
          <w:w w:val="110"/>
        </w:rPr>
        <w:t> </w:t>
      </w:r>
      <w:r>
        <w:rPr>
          <w:w w:val="110"/>
        </w:rPr>
        <w:t>del</w:t>
      </w:r>
      <w:r>
        <w:rPr>
          <w:spacing w:val="11"/>
          <w:w w:val="110"/>
        </w:rPr>
        <w:t> </w:t>
      </w:r>
      <w:r>
        <w:rPr>
          <w:w w:val="110"/>
        </w:rPr>
        <w:t>último</w:t>
      </w:r>
      <w:r>
        <w:rPr>
          <w:spacing w:val="12"/>
          <w:w w:val="110"/>
        </w:rPr>
        <w:t> </w:t>
      </w:r>
      <w:r>
        <w:rPr>
          <w:w w:val="110"/>
        </w:rPr>
        <w:t>mes.</w:t>
      </w:r>
    </w:p>
    <w:p>
      <w:pPr>
        <w:pStyle w:val="BodyText"/>
        <w:spacing w:before="3"/>
        <w:ind w:left="0"/>
        <w:rPr>
          <w:sz w:val="21"/>
        </w:rPr>
      </w:pPr>
    </w:p>
    <w:p>
      <w:pPr>
        <w:pStyle w:val="BodyText"/>
        <w:spacing w:line="247" w:lineRule="auto"/>
        <w:ind w:right="120"/>
        <w:jc w:val="both"/>
      </w:pPr>
      <w:r>
        <w:rPr>
          <w:w w:val="110"/>
        </w:rPr>
        <w:t>Los servidores públicos que presten sus servicios durante el día domingo tendrán derecho al pago adicional de un 25% sobre el monto de su sueldo base presupuestal de los días ordinarios de</w:t>
      </w:r>
      <w:r>
        <w:rPr>
          <w:spacing w:val="10"/>
          <w:w w:val="110"/>
        </w:rPr>
        <w:t> </w:t>
      </w:r>
      <w:r>
        <w:rPr>
          <w:w w:val="110"/>
        </w:rPr>
        <w:t>trabajo.</w:t>
      </w:r>
    </w:p>
    <w:p>
      <w:pPr>
        <w:pStyle w:val="BodyText"/>
        <w:spacing w:before="9"/>
        <w:ind w:left="0"/>
      </w:pPr>
    </w:p>
    <w:p>
      <w:pPr>
        <w:pStyle w:val="BodyText"/>
        <w:spacing w:line="249" w:lineRule="auto"/>
        <w:ind w:right="120"/>
        <w:jc w:val="both"/>
      </w:pPr>
      <w:r>
        <w:rPr>
          <w:w w:val="110"/>
        </w:rPr>
        <w:t>Los servidores públicos que, conforme al artículo 66 de esta ley, tengan derecho a disfrutar de  los períodos vacacionales, percibirán una prima de un 25% como mínimo, sobre el sueldo base presupuestal que les corresponda durante los</w:t>
      </w:r>
      <w:r>
        <w:rPr>
          <w:spacing w:val="11"/>
          <w:w w:val="110"/>
        </w:rPr>
        <w:t> </w:t>
      </w:r>
      <w:r>
        <w:rPr>
          <w:w w:val="110"/>
        </w:rPr>
        <w:t>mismos.</w:t>
      </w:r>
    </w:p>
    <w:p>
      <w:pPr>
        <w:pStyle w:val="BodyText"/>
        <w:spacing w:line="242" w:lineRule="auto" w:before="182"/>
        <w:ind w:right="114"/>
        <w:jc w:val="both"/>
      </w:pPr>
      <w:r>
        <w:rPr>
          <w:rFonts w:ascii="TeX Gyre Bonum" w:hAnsi="TeX Gyre Bonum"/>
          <w:b/>
          <w:w w:val="110"/>
        </w:rPr>
        <w:t>ARTÍCULO 82. </w:t>
      </w:r>
      <w:r>
        <w:rPr>
          <w:w w:val="110"/>
        </w:rPr>
        <w:t>Las instituciones públicas realizarán anualmente, con la participación del sindicato que corresponda, los estudios técnicos pertinentes para el incremento de sueldos y otras prestaciones de los servidores públicos, que permitan equilibrar el poder adquisitivo de éstos, conforme a la capacidad y disponibilidad presupuestal de la institución pública.</w:t>
      </w:r>
    </w:p>
    <w:p>
      <w:pPr>
        <w:pStyle w:val="BodyText"/>
        <w:spacing w:before="11"/>
        <w:ind w:left="0"/>
      </w:pPr>
    </w:p>
    <w:p>
      <w:pPr>
        <w:pStyle w:val="BodyText"/>
        <w:spacing w:line="249" w:lineRule="auto"/>
        <w:ind w:right="116"/>
        <w:jc w:val="both"/>
      </w:pPr>
      <w:r>
        <w:rPr>
          <w:w w:val="110"/>
        </w:rPr>
        <w:t>Asimismo se podrán realizar revisiones, en cuanto a incrementos salariales se refiere, en caso   de presentarse una situación económica en el país que, repercutiendo en los sueldos, si así lo ameritara.</w:t>
      </w:r>
    </w:p>
    <w:p>
      <w:pPr>
        <w:pStyle w:val="BodyText"/>
        <w:spacing w:line="228" w:lineRule="auto" w:before="196"/>
        <w:ind w:right="121"/>
        <w:jc w:val="both"/>
      </w:pPr>
      <w:r>
        <w:rPr>
          <w:rFonts w:ascii="TeX Gyre Bonum" w:hAnsi="TeX Gyre Bonum"/>
          <w:b/>
          <w:w w:val="110"/>
        </w:rPr>
        <w:t>ARTÍCULO 83. </w:t>
      </w:r>
      <w:r>
        <w:rPr>
          <w:w w:val="110"/>
        </w:rPr>
        <w:t>El sueldo de los servidores públicos no es susceptible de embargo judicial o administrativo.</w:t>
      </w:r>
    </w:p>
    <w:p>
      <w:pPr>
        <w:pStyle w:val="BodyText"/>
        <w:spacing w:before="3"/>
        <w:ind w:left="0"/>
        <w:rPr>
          <w:sz w:val="18"/>
        </w:rPr>
      </w:pPr>
    </w:p>
    <w:p>
      <w:pPr>
        <w:pStyle w:val="BodyText"/>
        <w:spacing w:line="230" w:lineRule="auto"/>
        <w:ind w:right="120"/>
        <w:jc w:val="both"/>
      </w:pPr>
      <w:r>
        <w:rPr>
          <w:rFonts w:ascii="TeX Gyre Bonum" w:hAnsi="TeX Gyre Bonum"/>
          <w:b/>
          <w:w w:val="110"/>
        </w:rPr>
        <w:t>ARTÍCULO 84. </w:t>
      </w:r>
      <w:r>
        <w:rPr>
          <w:w w:val="110"/>
        </w:rPr>
        <w:t>Sólo podrán hacerse retenciones, descuentos o deducciones al sueldo de los servidores públicos por concepto de:</w:t>
      </w:r>
    </w:p>
    <w:p>
      <w:pPr>
        <w:pStyle w:val="BodyText"/>
        <w:spacing w:before="5"/>
        <w:ind w:left="0"/>
        <w:rPr>
          <w:sz w:val="21"/>
        </w:rPr>
      </w:pPr>
    </w:p>
    <w:p>
      <w:pPr>
        <w:pStyle w:val="ListParagraph"/>
        <w:numPr>
          <w:ilvl w:val="0"/>
          <w:numId w:val="13"/>
        </w:numPr>
        <w:tabs>
          <w:tab w:pos="756" w:val="left" w:leader="none"/>
        </w:tabs>
        <w:spacing w:line="240" w:lineRule="auto" w:before="0" w:after="0"/>
        <w:ind w:left="755" w:right="0" w:hanging="198"/>
        <w:jc w:val="both"/>
        <w:rPr>
          <w:sz w:val="20"/>
        </w:rPr>
      </w:pPr>
      <w:r>
        <w:rPr>
          <w:w w:val="110"/>
          <w:sz w:val="20"/>
        </w:rPr>
        <w:t>Gravámenes fiscales relacionados con el</w:t>
      </w:r>
      <w:r>
        <w:rPr>
          <w:spacing w:val="51"/>
          <w:w w:val="110"/>
          <w:sz w:val="20"/>
        </w:rPr>
        <w:t> </w:t>
      </w:r>
      <w:r>
        <w:rPr>
          <w:w w:val="110"/>
          <w:sz w:val="20"/>
        </w:rPr>
        <w:t>sueldo;</w:t>
      </w:r>
    </w:p>
    <w:p>
      <w:pPr>
        <w:pStyle w:val="BodyText"/>
        <w:spacing w:before="4"/>
        <w:ind w:left="0"/>
        <w:rPr>
          <w:sz w:val="21"/>
        </w:rPr>
      </w:pPr>
    </w:p>
    <w:p>
      <w:pPr>
        <w:pStyle w:val="ListParagraph"/>
        <w:numPr>
          <w:ilvl w:val="0"/>
          <w:numId w:val="13"/>
        </w:numPr>
        <w:tabs>
          <w:tab w:pos="840" w:val="left" w:leader="none"/>
        </w:tabs>
        <w:spacing w:line="249" w:lineRule="auto" w:before="0" w:after="0"/>
        <w:ind w:left="558" w:right="119" w:firstLine="0"/>
        <w:jc w:val="both"/>
        <w:rPr>
          <w:sz w:val="20"/>
        </w:rPr>
      </w:pPr>
      <w:r>
        <w:rPr>
          <w:w w:val="110"/>
          <w:sz w:val="20"/>
        </w:rPr>
        <w:t>Deudas contraídas con las instituciones públicas o dependencias por concepto de anticipos   de</w:t>
      </w:r>
      <w:r>
        <w:rPr>
          <w:spacing w:val="8"/>
          <w:w w:val="110"/>
          <w:sz w:val="20"/>
        </w:rPr>
        <w:t> </w:t>
      </w:r>
      <w:r>
        <w:rPr>
          <w:w w:val="110"/>
          <w:sz w:val="20"/>
        </w:rPr>
        <w:t>sueldo,</w:t>
      </w:r>
      <w:r>
        <w:rPr>
          <w:spacing w:val="10"/>
          <w:w w:val="110"/>
          <w:sz w:val="20"/>
        </w:rPr>
        <w:t> </w:t>
      </w:r>
      <w:r>
        <w:rPr>
          <w:w w:val="110"/>
          <w:sz w:val="20"/>
        </w:rPr>
        <w:t>pagos</w:t>
      </w:r>
      <w:r>
        <w:rPr>
          <w:spacing w:val="9"/>
          <w:w w:val="110"/>
          <w:sz w:val="20"/>
        </w:rPr>
        <w:t> </w:t>
      </w:r>
      <w:r>
        <w:rPr>
          <w:w w:val="110"/>
          <w:sz w:val="20"/>
        </w:rPr>
        <w:t>hechos</w:t>
      </w:r>
      <w:r>
        <w:rPr>
          <w:spacing w:val="8"/>
          <w:w w:val="110"/>
          <w:sz w:val="20"/>
        </w:rPr>
        <w:t> </w:t>
      </w:r>
      <w:r>
        <w:rPr>
          <w:w w:val="110"/>
          <w:sz w:val="20"/>
        </w:rPr>
        <w:t>con</w:t>
      </w:r>
      <w:r>
        <w:rPr>
          <w:spacing w:val="9"/>
          <w:w w:val="110"/>
          <w:sz w:val="20"/>
        </w:rPr>
        <w:t> </w:t>
      </w:r>
      <w:r>
        <w:rPr>
          <w:w w:val="110"/>
          <w:sz w:val="20"/>
        </w:rPr>
        <w:t>exceso,</w:t>
      </w:r>
      <w:r>
        <w:rPr>
          <w:spacing w:val="11"/>
          <w:w w:val="110"/>
          <w:sz w:val="20"/>
        </w:rPr>
        <w:t> </w:t>
      </w:r>
      <w:r>
        <w:rPr>
          <w:w w:val="110"/>
          <w:sz w:val="20"/>
        </w:rPr>
        <w:t>errores</w:t>
      </w:r>
      <w:r>
        <w:rPr>
          <w:spacing w:val="8"/>
          <w:w w:val="110"/>
          <w:sz w:val="20"/>
        </w:rPr>
        <w:t> </w:t>
      </w:r>
      <w:r>
        <w:rPr>
          <w:w w:val="110"/>
          <w:sz w:val="20"/>
        </w:rPr>
        <w:t>o</w:t>
      </w:r>
      <w:r>
        <w:rPr>
          <w:spacing w:val="9"/>
          <w:w w:val="110"/>
          <w:sz w:val="20"/>
        </w:rPr>
        <w:t> </w:t>
      </w:r>
      <w:r>
        <w:rPr>
          <w:w w:val="110"/>
          <w:sz w:val="20"/>
        </w:rPr>
        <w:t>pérdidas</w:t>
      </w:r>
      <w:r>
        <w:rPr>
          <w:spacing w:val="8"/>
          <w:w w:val="110"/>
          <w:sz w:val="20"/>
        </w:rPr>
        <w:t> </w:t>
      </w:r>
      <w:r>
        <w:rPr>
          <w:w w:val="110"/>
          <w:sz w:val="20"/>
        </w:rPr>
        <w:t>debidamente</w:t>
      </w:r>
      <w:r>
        <w:rPr>
          <w:spacing w:val="8"/>
          <w:w w:val="110"/>
          <w:sz w:val="20"/>
        </w:rPr>
        <w:t> </w:t>
      </w:r>
      <w:r>
        <w:rPr>
          <w:w w:val="110"/>
          <w:sz w:val="20"/>
        </w:rPr>
        <w:t>comprobados;</w:t>
      </w:r>
    </w:p>
    <w:p>
      <w:pPr>
        <w:pStyle w:val="BodyText"/>
        <w:spacing w:before="6"/>
        <w:ind w:left="0"/>
      </w:pPr>
    </w:p>
    <w:p>
      <w:pPr>
        <w:pStyle w:val="ListParagraph"/>
        <w:numPr>
          <w:ilvl w:val="0"/>
          <w:numId w:val="13"/>
        </w:numPr>
        <w:tabs>
          <w:tab w:pos="890" w:val="left" w:leader="none"/>
        </w:tabs>
        <w:spacing w:line="240" w:lineRule="auto" w:before="0" w:after="0"/>
        <w:ind w:left="890" w:right="0" w:hanging="332"/>
        <w:jc w:val="both"/>
        <w:rPr>
          <w:sz w:val="20"/>
        </w:rPr>
      </w:pPr>
      <w:r>
        <w:rPr>
          <w:w w:val="110"/>
          <w:sz w:val="20"/>
        </w:rPr>
        <w:t>Cuotas</w:t>
      </w:r>
      <w:r>
        <w:rPr>
          <w:spacing w:val="11"/>
          <w:w w:val="110"/>
          <w:sz w:val="20"/>
        </w:rPr>
        <w:t> </w:t>
      </w:r>
      <w:r>
        <w:rPr>
          <w:w w:val="110"/>
          <w:sz w:val="20"/>
        </w:rPr>
        <w:t>sindicales;</w:t>
      </w:r>
    </w:p>
    <w:p>
      <w:pPr>
        <w:pStyle w:val="BodyText"/>
        <w:spacing w:before="3"/>
        <w:ind w:left="0"/>
        <w:rPr>
          <w:sz w:val="21"/>
        </w:rPr>
      </w:pPr>
    </w:p>
    <w:p>
      <w:pPr>
        <w:pStyle w:val="ListParagraph"/>
        <w:numPr>
          <w:ilvl w:val="0"/>
          <w:numId w:val="13"/>
        </w:numPr>
        <w:tabs>
          <w:tab w:pos="921" w:val="left" w:leader="none"/>
        </w:tabs>
        <w:spacing w:line="249" w:lineRule="auto" w:before="0" w:after="0"/>
        <w:ind w:left="558" w:right="119" w:firstLine="0"/>
        <w:jc w:val="both"/>
        <w:rPr>
          <w:sz w:val="20"/>
        </w:rPr>
      </w:pPr>
      <w:r>
        <w:rPr>
          <w:w w:val="110"/>
          <w:sz w:val="20"/>
        </w:rPr>
        <w:t>Cuotas de aportación a fondos para la constitución de cooperativas y de cajas de ahorro, siempre que el servidor público hubiese manifestado previamente, de manera expresa, su conformidad;</w:t>
      </w:r>
    </w:p>
    <w:p>
      <w:pPr>
        <w:pStyle w:val="BodyText"/>
        <w:spacing w:before="2"/>
        <w:ind w:left="0"/>
      </w:pPr>
    </w:p>
    <w:p>
      <w:pPr>
        <w:pStyle w:val="ListParagraph"/>
        <w:numPr>
          <w:ilvl w:val="0"/>
          <w:numId w:val="13"/>
        </w:numPr>
        <w:tabs>
          <w:tab w:pos="914" w:val="left" w:leader="none"/>
        </w:tabs>
        <w:spacing w:line="249" w:lineRule="auto" w:before="0" w:after="0"/>
        <w:ind w:left="558" w:right="115" w:firstLine="0"/>
        <w:jc w:val="both"/>
        <w:rPr>
          <w:sz w:val="20"/>
        </w:rPr>
      </w:pPr>
      <w:r>
        <w:rPr>
          <w:w w:val="110"/>
          <w:sz w:val="20"/>
        </w:rPr>
        <w:t>Descuentos ordenados por el Instituto de Seguridad Social del Estado de México y Municipios, con motivo de cuotas y obligaciones contraídas con éste por</w:t>
      </w:r>
      <w:r>
        <w:rPr>
          <w:spacing w:val="12"/>
          <w:w w:val="110"/>
          <w:sz w:val="20"/>
        </w:rPr>
        <w:t> </w:t>
      </w:r>
      <w:r>
        <w:rPr>
          <w:w w:val="110"/>
          <w:sz w:val="20"/>
        </w:rPr>
        <w:t>los servidores públicos;</w:t>
      </w:r>
    </w:p>
    <w:p>
      <w:pPr>
        <w:pStyle w:val="BodyText"/>
        <w:spacing w:before="5"/>
        <w:ind w:left="0"/>
      </w:pPr>
    </w:p>
    <w:p>
      <w:pPr>
        <w:pStyle w:val="ListParagraph"/>
        <w:numPr>
          <w:ilvl w:val="0"/>
          <w:numId w:val="13"/>
        </w:numPr>
        <w:tabs>
          <w:tab w:pos="940" w:val="left" w:leader="none"/>
        </w:tabs>
        <w:spacing w:line="249" w:lineRule="auto" w:before="0" w:after="0"/>
        <w:ind w:left="558" w:right="120" w:firstLine="0"/>
        <w:jc w:val="both"/>
        <w:rPr>
          <w:sz w:val="20"/>
        </w:rPr>
      </w:pPr>
      <w:r>
        <w:rPr>
          <w:w w:val="110"/>
          <w:sz w:val="20"/>
        </w:rPr>
        <w:t>Obligaciones a cargo del servidor público con las que haya consentido, derivadas de la adquisición</w:t>
      </w:r>
      <w:r>
        <w:rPr>
          <w:spacing w:val="10"/>
          <w:w w:val="110"/>
          <w:sz w:val="20"/>
        </w:rPr>
        <w:t> </w:t>
      </w:r>
      <w:r>
        <w:rPr>
          <w:w w:val="110"/>
          <w:sz w:val="20"/>
        </w:rPr>
        <w:t>o</w:t>
      </w:r>
      <w:r>
        <w:rPr>
          <w:spacing w:val="11"/>
          <w:w w:val="110"/>
          <w:sz w:val="20"/>
        </w:rPr>
        <w:t> </w:t>
      </w:r>
      <w:r>
        <w:rPr>
          <w:w w:val="110"/>
          <w:sz w:val="20"/>
        </w:rPr>
        <w:t>del</w:t>
      </w:r>
      <w:r>
        <w:rPr>
          <w:spacing w:val="11"/>
          <w:w w:val="110"/>
          <w:sz w:val="20"/>
        </w:rPr>
        <w:t> </w:t>
      </w:r>
      <w:r>
        <w:rPr>
          <w:w w:val="110"/>
          <w:sz w:val="20"/>
        </w:rPr>
        <w:t>uso</w:t>
      </w:r>
      <w:r>
        <w:rPr>
          <w:spacing w:val="10"/>
          <w:w w:val="110"/>
          <w:sz w:val="20"/>
        </w:rPr>
        <w:t> </w:t>
      </w:r>
      <w:r>
        <w:rPr>
          <w:w w:val="110"/>
          <w:sz w:val="20"/>
        </w:rPr>
        <w:t>de</w:t>
      </w:r>
      <w:r>
        <w:rPr>
          <w:spacing w:val="8"/>
          <w:w w:val="110"/>
          <w:sz w:val="20"/>
        </w:rPr>
        <w:t> </w:t>
      </w:r>
      <w:r>
        <w:rPr>
          <w:w w:val="110"/>
          <w:sz w:val="20"/>
        </w:rPr>
        <w:t>habitaciones</w:t>
      </w:r>
      <w:r>
        <w:rPr>
          <w:spacing w:val="10"/>
          <w:w w:val="110"/>
          <w:sz w:val="20"/>
        </w:rPr>
        <w:t> </w:t>
      </w:r>
      <w:r>
        <w:rPr>
          <w:w w:val="110"/>
          <w:sz w:val="20"/>
        </w:rPr>
        <w:t>consideradas</w:t>
      </w:r>
      <w:r>
        <w:rPr>
          <w:spacing w:val="10"/>
          <w:w w:val="110"/>
          <w:sz w:val="20"/>
        </w:rPr>
        <w:t> </w:t>
      </w:r>
      <w:r>
        <w:rPr>
          <w:w w:val="110"/>
          <w:sz w:val="20"/>
        </w:rPr>
        <w:t>como</w:t>
      </w:r>
      <w:r>
        <w:rPr>
          <w:spacing w:val="11"/>
          <w:w w:val="110"/>
          <w:sz w:val="20"/>
        </w:rPr>
        <w:t> </w:t>
      </w:r>
      <w:r>
        <w:rPr>
          <w:w w:val="110"/>
          <w:sz w:val="20"/>
        </w:rPr>
        <w:t>de</w:t>
      </w:r>
      <w:r>
        <w:rPr>
          <w:spacing w:val="10"/>
          <w:w w:val="110"/>
          <w:sz w:val="20"/>
        </w:rPr>
        <w:t> </w:t>
      </w:r>
      <w:r>
        <w:rPr>
          <w:w w:val="110"/>
          <w:sz w:val="20"/>
        </w:rPr>
        <w:t>interés</w:t>
      </w:r>
      <w:r>
        <w:rPr>
          <w:spacing w:val="9"/>
          <w:w w:val="110"/>
          <w:sz w:val="20"/>
        </w:rPr>
        <w:t> </w:t>
      </w:r>
      <w:r>
        <w:rPr>
          <w:w w:val="110"/>
          <w:sz w:val="20"/>
        </w:rPr>
        <w:t>social;</w:t>
      </w:r>
    </w:p>
    <w:p>
      <w:pPr>
        <w:spacing w:after="0" w:line="249" w:lineRule="auto"/>
        <w:jc w:val="both"/>
        <w:rPr>
          <w:sz w:val="20"/>
        </w:rPr>
        <w:sectPr>
          <w:pgSz w:w="12240" w:h="15840"/>
          <w:pgMar w:header="720" w:footer="1030" w:top="1680" w:bottom="1220" w:left="860" w:right="1300"/>
        </w:sectPr>
      </w:pPr>
    </w:p>
    <w:p>
      <w:pPr>
        <w:pStyle w:val="ListParagraph"/>
        <w:numPr>
          <w:ilvl w:val="0"/>
          <w:numId w:val="13"/>
        </w:numPr>
        <w:tabs>
          <w:tab w:pos="962" w:val="left" w:leader="none"/>
        </w:tabs>
        <w:spacing w:line="240" w:lineRule="auto" w:before="7" w:after="0"/>
        <w:ind w:left="961" w:right="0" w:hanging="404"/>
        <w:jc w:val="left"/>
        <w:rPr>
          <w:sz w:val="20"/>
        </w:rPr>
      </w:pPr>
      <w:r>
        <w:rPr>
          <w:w w:val="110"/>
          <w:sz w:val="20"/>
        </w:rPr>
        <w:t>Faltas de puntualidad o de asistencia</w:t>
      </w:r>
      <w:r>
        <w:rPr>
          <w:spacing w:val="13"/>
          <w:w w:val="110"/>
          <w:sz w:val="20"/>
        </w:rPr>
        <w:t> </w:t>
      </w:r>
      <w:r>
        <w:rPr>
          <w:w w:val="110"/>
          <w:sz w:val="20"/>
        </w:rPr>
        <w:t>injustificadas;</w:t>
      </w:r>
    </w:p>
    <w:p>
      <w:pPr>
        <w:pStyle w:val="BodyText"/>
        <w:spacing w:before="4"/>
        <w:ind w:left="0"/>
        <w:rPr>
          <w:sz w:val="21"/>
        </w:rPr>
      </w:pPr>
    </w:p>
    <w:p>
      <w:pPr>
        <w:pStyle w:val="ListParagraph"/>
        <w:numPr>
          <w:ilvl w:val="0"/>
          <w:numId w:val="13"/>
        </w:numPr>
        <w:tabs>
          <w:tab w:pos="1029" w:val="left" w:leader="none"/>
        </w:tabs>
        <w:spacing w:line="240" w:lineRule="auto" w:before="0" w:after="0"/>
        <w:ind w:left="1028" w:right="0" w:hanging="471"/>
        <w:jc w:val="left"/>
        <w:rPr>
          <w:sz w:val="20"/>
        </w:rPr>
      </w:pPr>
      <w:r>
        <w:rPr>
          <w:w w:val="110"/>
          <w:sz w:val="20"/>
        </w:rPr>
        <w:t>Pensiones alimenticias ordenadas por la autoridad judicial;</w:t>
      </w:r>
      <w:r>
        <w:rPr>
          <w:spacing w:val="21"/>
          <w:w w:val="110"/>
          <w:sz w:val="20"/>
        </w:rPr>
        <w:t> </w:t>
      </w:r>
      <w:r>
        <w:rPr>
          <w:w w:val="110"/>
          <w:sz w:val="20"/>
        </w:rPr>
        <w:t>o</w:t>
      </w:r>
    </w:p>
    <w:p>
      <w:pPr>
        <w:pStyle w:val="BodyText"/>
        <w:spacing w:before="2"/>
        <w:ind w:left="0"/>
        <w:rPr>
          <w:sz w:val="21"/>
        </w:rPr>
      </w:pPr>
    </w:p>
    <w:p>
      <w:pPr>
        <w:pStyle w:val="ListParagraph"/>
        <w:numPr>
          <w:ilvl w:val="0"/>
          <w:numId w:val="13"/>
        </w:numPr>
        <w:tabs>
          <w:tab w:pos="900" w:val="left" w:leader="none"/>
        </w:tabs>
        <w:spacing w:line="240" w:lineRule="auto" w:before="0" w:after="0"/>
        <w:ind w:left="899" w:right="0" w:hanging="342"/>
        <w:jc w:val="left"/>
        <w:rPr>
          <w:sz w:val="20"/>
        </w:rPr>
      </w:pPr>
      <w:r>
        <w:rPr>
          <w:w w:val="110"/>
          <w:sz w:val="20"/>
        </w:rPr>
        <w:t>Cualquier</w:t>
      </w:r>
      <w:r>
        <w:rPr>
          <w:spacing w:val="6"/>
          <w:w w:val="110"/>
          <w:sz w:val="20"/>
        </w:rPr>
        <w:t> </w:t>
      </w:r>
      <w:r>
        <w:rPr>
          <w:w w:val="110"/>
          <w:sz w:val="20"/>
        </w:rPr>
        <w:t>otro</w:t>
      </w:r>
      <w:r>
        <w:rPr>
          <w:spacing w:val="6"/>
          <w:w w:val="110"/>
          <w:sz w:val="20"/>
        </w:rPr>
        <w:t> </w:t>
      </w:r>
      <w:r>
        <w:rPr>
          <w:w w:val="110"/>
          <w:sz w:val="20"/>
        </w:rPr>
        <w:t>convenido</w:t>
      </w:r>
      <w:r>
        <w:rPr>
          <w:spacing w:val="8"/>
          <w:w w:val="110"/>
          <w:sz w:val="20"/>
        </w:rPr>
        <w:t> </w:t>
      </w:r>
      <w:r>
        <w:rPr>
          <w:w w:val="110"/>
          <w:sz w:val="20"/>
        </w:rPr>
        <w:t>con</w:t>
      </w:r>
      <w:r>
        <w:rPr>
          <w:spacing w:val="7"/>
          <w:w w:val="110"/>
          <w:sz w:val="20"/>
        </w:rPr>
        <w:t> </w:t>
      </w:r>
      <w:r>
        <w:rPr>
          <w:w w:val="110"/>
          <w:sz w:val="20"/>
        </w:rPr>
        <w:t>instituciones</w:t>
      </w:r>
      <w:r>
        <w:rPr>
          <w:spacing w:val="7"/>
          <w:w w:val="110"/>
          <w:sz w:val="20"/>
        </w:rPr>
        <w:t> </w:t>
      </w:r>
      <w:r>
        <w:rPr>
          <w:w w:val="110"/>
          <w:sz w:val="20"/>
        </w:rPr>
        <w:t>de</w:t>
      </w:r>
      <w:r>
        <w:rPr>
          <w:spacing w:val="6"/>
          <w:w w:val="110"/>
          <w:sz w:val="20"/>
        </w:rPr>
        <w:t> </w:t>
      </w:r>
      <w:r>
        <w:rPr>
          <w:w w:val="110"/>
          <w:sz w:val="20"/>
        </w:rPr>
        <w:t>servicios</w:t>
      </w:r>
      <w:r>
        <w:rPr>
          <w:spacing w:val="6"/>
          <w:w w:val="110"/>
          <w:sz w:val="20"/>
        </w:rPr>
        <w:t> </w:t>
      </w:r>
      <w:r>
        <w:rPr>
          <w:w w:val="110"/>
          <w:sz w:val="20"/>
        </w:rPr>
        <w:t>y</w:t>
      </w:r>
      <w:r>
        <w:rPr>
          <w:spacing w:val="7"/>
          <w:w w:val="110"/>
          <w:sz w:val="20"/>
        </w:rPr>
        <w:t> </w:t>
      </w:r>
      <w:r>
        <w:rPr>
          <w:w w:val="110"/>
          <w:sz w:val="20"/>
        </w:rPr>
        <w:t>aceptado</w:t>
      </w:r>
      <w:r>
        <w:rPr>
          <w:spacing w:val="8"/>
          <w:w w:val="110"/>
          <w:sz w:val="20"/>
        </w:rPr>
        <w:t> </w:t>
      </w:r>
      <w:r>
        <w:rPr>
          <w:w w:val="110"/>
          <w:sz w:val="20"/>
        </w:rPr>
        <w:t>por</w:t>
      </w:r>
      <w:r>
        <w:rPr>
          <w:spacing w:val="6"/>
          <w:w w:val="110"/>
          <w:sz w:val="20"/>
        </w:rPr>
        <w:t> </w:t>
      </w:r>
      <w:r>
        <w:rPr>
          <w:w w:val="110"/>
          <w:sz w:val="20"/>
        </w:rPr>
        <w:t>el</w:t>
      </w:r>
      <w:r>
        <w:rPr>
          <w:spacing w:val="7"/>
          <w:w w:val="110"/>
          <w:sz w:val="20"/>
        </w:rPr>
        <w:t> </w:t>
      </w:r>
      <w:r>
        <w:rPr>
          <w:w w:val="110"/>
          <w:sz w:val="20"/>
        </w:rPr>
        <w:t>servidor</w:t>
      </w:r>
      <w:r>
        <w:rPr>
          <w:spacing w:val="8"/>
          <w:w w:val="110"/>
          <w:sz w:val="20"/>
        </w:rPr>
        <w:t> </w:t>
      </w:r>
      <w:r>
        <w:rPr>
          <w:w w:val="110"/>
          <w:sz w:val="20"/>
        </w:rPr>
        <w:t>público.</w:t>
      </w:r>
    </w:p>
    <w:p>
      <w:pPr>
        <w:pStyle w:val="BodyText"/>
        <w:spacing w:before="5"/>
        <w:ind w:left="0"/>
        <w:rPr>
          <w:sz w:val="21"/>
        </w:rPr>
      </w:pPr>
    </w:p>
    <w:p>
      <w:pPr>
        <w:pStyle w:val="BodyText"/>
        <w:spacing w:line="247" w:lineRule="auto"/>
        <w:ind w:right="116"/>
        <w:jc w:val="both"/>
      </w:pPr>
      <w:r>
        <w:rPr>
          <w:w w:val="110"/>
        </w:rPr>
        <w:t>El monto total de las retenciones, descuentos o deducciones no podrá exceder del 30% de la remuneración total, excepto en los casos a que se refieren las fracciones IV, V y VI de este artículo, en que podrán ser de hasta el 50%, salvo en los casos en que se demuestre que el  crédito se concedió con base en los ingresos familiares para hacer posible el derecho constitucional a una vivienda digna, o se refieran a lo establecido en la fracción VIII de este artículo,</w:t>
      </w:r>
      <w:r>
        <w:rPr>
          <w:spacing w:val="11"/>
          <w:w w:val="110"/>
        </w:rPr>
        <w:t> </w:t>
      </w:r>
      <w:r>
        <w:rPr>
          <w:w w:val="110"/>
        </w:rPr>
        <w:t>en</w:t>
      </w:r>
      <w:r>
        <w:rPr>
          <w:spacing w:val="11"/>
          <w:w w:val="110"/>
        </w:rPr>
        <w:t> </w:t>
      </w:r>
      <w:r>
        <w:rPr>
          <w:w w:val="110"/>
        </w:rPr>
        <w:t>que</w:t>
      </w:r>
      <w:r>
        <w:rPr>
          <w:spacing w:val="10"/>
          <w:w w:val="110"/>
        </w:rPr>
        <w:t> </w:t>
      </w:r>
      <w:r>
        <w:rPr>
          <w:w w:val="110"/>
        </w:rPr>
        <w:t>se</w:t>
      </w:r>
      <w:r>
        <w:rPr>
          <w:spacing w:val="10"/>
          <w:w w:val="110"/>
        </w:rPr>
        <w:t> </w:t>
      </w:r>
      <w:r>
        <w:rPr>
          <w:w w:val="110"/>
        </w:rPr>
        <w:t>ajustará</w:t>
      </w:r>
      <w:r>
        <w:rPr>
          <w:spacing w:val="11"/>
          <w:w w:val="110"/>
        </w:rPr>
        <w:t> </w:t>
      </w:r>
      <w:r>
        <w:rPr>
          <w:w w:val="110"/>
        </w:rPr>
        <w:t>a</w:t>
      </w:r>
      <w:r>
        <w:rPr>
          <w:spacing w:val="11"/>
          <w:w w:val="110"/>
        </w:rPr>
        <w:t> </w:t>
      </w:r>
      <w:r>
        <w:rPr>
          <w:w w:val="110"/>
        </w:rPr>
        <w:t>lo</w:t>
      </w:r>
      <w:r>
        <w:rPr>
          <w:spacing w:val="12"/>
          <w:w w:val="110"/>
        </w:rPr>
        <w:t> </w:t>
      </w:r>
      <w:r>
        <w:rPr>
          <w:w w:val="110"/>
        </w:rPr>
        <w:t>determinado</w:t>
      </w:r>
      <w:r>
        <w:rPr>
          <w:spacing w:val="10"/>
          <w:w w:val="110"/>
        </w:rPr>
        <w:t> </w:t>
      </w:r>
      <w:r>
        <w:rPr>
          <w:w w:val="110"/>
        </w:rPr>
        <w:t>por</w:t>
      </w:r>
      <w:r>
        <w:rPr>
          <w:spacing w:val="10"/>
          <w:w w:val="110"/>
        </w:rPr>
        <w:t> </w:t>
      </w:r>
      <w:r>
        <w:rPr>
          <w:w w:val="110"/>
        </w:rPr>
        <w:t>la</w:t>
      </w:r>
      <w:r>
        <w:rPr>
          <w:spacing w:val="11"/>
          <w:w w:val="110"/>
        </w:rPr>
        <w:t> </w:t>
      </w:r>
      <w:r>
        <w:rPr>
          <w:w w:val="110"/>
        </w:rPr>
        <w:t>autoridad</w:t>
      </w:r>
      <w:r>
        <w:rPr>
          <w:spacing w:val="12"/>
          <w:w w:val="110"/>
        </w:rPr>
        <w:t> </w:t>
      </w:r>
      <w:r>
        <w:rPr>
          <w:w w:val="110"/>
        </w:rPr>
        <w:t>judicial.</w:t>
      </w:r>
    </w:p>
    <w:p>
      <w:pPr>
        <w:pStyle w:val="BodyText"/>
        <w:spacing w:before="192"/>
        <w:jc w:val="both"/>
      </w:pPr>
      <w:r>
        <w:rPr>
          <w:rFonts w:ascii="TeX Gyre Bonum" w:hAnsi="TeX Gyre Bonum"/>
          <w:b/>
          <w:w w:val="110"/>
        </w:rPr>
        <w:t>ARTÍCULO 85</w:t>
      </w:r>
      <w:r>
        <w:rPr>
          <w:w w:val="110"/>
        </w:rPr>
        <w:t>. Será nula la cesión de sueldos que se haga en favor de terceras personas.</w:t>
      </w:r>
    </w:p>
    <w:p>
      <w:pPr>
        <w:pStyle w:val="BodyText"/>
        <w:ind w:left="0"/>
        <w:rPr>
          <w:sz w:val="22"/>
        </w:rPr>
      </w:pPr>
    </w:p>
    <w:p>
      <w:pPr>
        <w:pStyle w:val="Heading1"/>
        <w:spacing w:before="162"/>
      </w:pPr>
      <w:r>
        <w:rPr/>
        <w:t>CAPITULO VI</w:t>
      </w:r>
    </w:p>
    <w:p>
      <w:pPr>
        <w:spacing w:line="194" w:lineRule="auto" w:before="16"/>
        <w:ind w:left="3279" w:right="2840" w:firstLine="0"/>
        <w:jc w:val="center"/>
        <w:rPr>
          <w:rFonts w:ascii="TeX Gyre Bonum" w:hAnsi="TeX Gyre Bonum"/>
          <w:b/>
          <w:sz w:val="20"/>
        </w:rPr>
      </w:pPr>
      <w:r>
        <w:rPr>
          <w:rFonts w:ascii="TeX Gyre Bonum" w:hAnsi="TeX Gyre Bonum"/>
          <w:b/>
          <w:sz w:val="20"/>
        </w:rPr>
        <w:t>De los Derechos y Obligaciones de los Servidores Públicos</w:t>
      </w:r>
    </w:p>
    <w:p>
      <w:pPr>
        <w:pStyle w:val="BodyText"/>
        <w:spacing w:before="189"/>
        <w:jc w:val="both"/>
      </w:pPr>
      <w:r>
        <w:rPr>
          <w:rFonts w:ascii="TeX Gyre Bonum" w:hAnsi="TeX Gyre Bonum"/>
          <w:b/>
          <w:w w:val="110"/>
        </w:rPr>
        <w:t>ARTÍCULO 86. </w:t>
      </w:r>
      <w:r>
        <w:rPr>
          <w:w w:val="110"/>
        </w:rPr>
        <w:t>Los servidores públicos tendrán los siguientes derechos:</w:t>
      </w:r>
    </w:p>
    <w:p>
      <w:pPr>
        <w:pStyle w:val="BodyText"/>
        <w:spacing w:before="7"/>
        <w:ind w:left="0"/>
        <w:rPr>
          <w:sz w:val="19"/>
        </w:rPr>
      </w:pPr>
    </w:p>
    <w:p>
      <w:pPr>
        <w:pStyle w:val="ListParagraph"/>
        <w:numPr>
          <w:ilvl w:val="0"/>
          <w:numId w:val="14"/>
        </w:numPr>
        <w:tabs>
          <w:tab w:pos="756" w:val="left" w:leader="none"/>
        </w:tabs>
        <w:spacing w:line="240" w:lineRule="auto" w:before="0" w:after="0"/>
        <w:ind w:left="755" w:right="0" w:hanging="198"/>
        <w:jc w:val="left"/>
        <w:rPr>
          <w:sz w:val="20"/>
        </w:rPr>
      </w:pPr>
      <w:r>
        <w:rPr>
          <w:w w:val="110"/>
          <w:sz w:val="20"/>
        </w:rPr>
        <w:t>Ser</w:t>
      </w:r>
      <w:r>
        <w:rPr>
          <w:spacing w:val="13"/>
          <w:w w:val="110"/>
          <w:sz w:val="20"/>
        </w:rPr>
        <w:t> </w:t>
      </w:r>
      <w:r>
        <w:rPr>
          <w:w w:val="110"/>
          <w:sz w:val="20"/>
        </w:rPr>
        <w:t>tratados</w:t>
      </w:r>
      <w:r>
        <w:rPr>
          <w:spacing w:val="11"/>
          <w:w w:val="110"/>
          <w:sz w:val="20"/>
        </w:rPr>
        <w:t> </w:t>
      </w:r>
      <w:r>
        <w:rPr>
          <w:w w:val="110"/>
          <w:sz w:val="20"/>
        </w:rPr>
        <w:t>en</w:t>
      </w:r>
      <w:r>
        <w:rPr>
          <w:spacing w:val="12"/>
          <w:w w:val="110"/>
          <w:sz w:val="20"/>
        </w:rPr>
        <w:t> </w:t>
      </w:r>
      <w:r>
        <w:rPr>
          <w:w w:val="110"/>
          <w:sz w:val="20"/>
        </w:rPr>
        <w:t>forma</w:t>
      </w:r>
      <w:r>
        <w:rPr>
          <w:spacing w:val="11"/>
          <w:w w:val="110"/>
          <w:sz w:val="20"/>
        </w:rPr>
        <w:t> </w:t>
      </w:r>
      <w:r>
        <w:rPr>
          <w:w w:val="110"/>
          <w:sz w:val="20"/>
        </w:rPr>
        <w:t>atenta</w:t>
      </w:r>
      <w:r>
        <w:rPr>
          <w:spacing w:val="12"/>
          <w:w w:val="110"/>
          <w:sz w:val="20"/>
        </w:rPr>
        <w:t> </w:t>
      </w:r>
      <w:r>
        <w:rPr>
          <w:w w:val="110"/>
          <w:sz w:val="20"/>
        </w:rPr>
        <w:t>y</w:t>
      </w:r>
      <w:r>
        <w:rPr>
          <w:spacing w:val="12"/>
          <w:w w:val="110"/>
          <w:sz w:val="20"/>
        </w:rPr>
        <w:t> </w:t>
      </w:r>
      <w:r>
        <w:rPr>
          <w:w w:val="110"/>
          <w:sz w:val="20"/>
        </w:rPr>
        <w:t>respetuosa</w:t>
      </w:r>
      <w:r>
        <w:rPr>
          <w:spacing w:val="11"/>
          <w:w w:val="110"/>
          <w:sz w:val="20"/>
        </w:rPr>
        <w:t> </w:t>
      </w:r>
      <w:r>
        <w:rPr>
          <w:w w:val="110"/>
          <w:sz w:val="20"/>
        </w:rPr>
        <w:t>por</w:t>
      </w:r>
      <w:r>
        <w:rPr>
          <w:spacing w:val="11"/>
          <w:w w:val="110"/>
          <w:sz w:val="20"/>
        </w:rPr>
        <w:t> </w:t>
      </w:r>
      <w:r>
        <w:rPr>
          <w:w w:val="110"/>
          <w:sz w:val="20"/>
        </w:rPr>
        <w:t>sus</w:t>
      </w:r>
      <w:r>
        <w:rPr>
          <w:spacing w:val="12"/>
          <w:w w:val="110"/>
          <w:sz w:val="20"/>
        </w:rPr>
        <w:t> </w:t>
      </w:r>
      <w:r>
        <w:rPr>
          <w:w w:val="110"/>
          <w:sz w:val="20"/>
        </w:rPr>
        <w:t>superiores,</w:t>
      </w:r>
      <w:r>
        <w:rPr>
          <w:spacing w:val="13"/>
          <w:w w:val="110"/>
          <w:sz w:val="20"/>
        </w:rPr>
        <w:t> </w:t>
      </w:r>
      <w:r>
        <w:rPr>
          <w:w w:val="110"/>
          <w:sz w:val="20"/>
        </w:rPr>
        <w:t>iguales</w:t>
      </w:r>
      <w:r>
        <w:rPr>
          <w:spacing w:val="11"/>
          <w:w w:val="110"/>
          <w:sz w:val="20"/>
        </w:rPr>
        <w:t> </w:t>
      </w:r>
      <w:r>
        <w:rPr>
          <w:w w:val="110"/>
          <w:sz w:val="20"/>
        </w:rPr>
        <w:t>o</w:t>
      </w:r>
      <w:r>
        <w:rPr>
          <w:spacing w:val="13"/>
          <w:w w:val="110"/>
          <w:sz w:val="20"/>
        </w:rPr>
        <w:t> </w:t>
      </w:r>
      <w:r>
        <w:rPr>
          <w:w w:val="110"/>
          <w:sz w:val="20"/>
        </w:rPr>
        <w:t>subalternos;</w:t>
      </w:r>
    </w:p>
    <w:p>
      <w:pPr>
        <w:pStyle w:val="BodyText"/>
        <w:spacing w:before="5"/>
        <w:ind w:left="0"/>
        <w:rPr>
          <w:sz w:val="21"/>
        </w:rPr>
      </w:pPr>
    </w:p>
    <w:p>
      <w:pPr>
        <w:pStyle w:val="ListParagraph"/>
        <w:numPr>
          <w:ilvl w:val="0"/>
          <w:numId w:val="14"/>
        </w:numPr>
        <w:tabs>
          <w:tab w:pos="832" w:val="left" w:leader="none"/>
        </w:tabs>
        <w:spacing w:line="249" w:lineRule="auto" w:before="0" w:after="0"/>
        <w:ind w:left="558" w:right="121" w:firstLine="0"/>
        <w:jc w:val="both"/>
        <w:rPr>
          <w:sz w:val="20"/>
        </w:rPr>
      </w:pPr>
      <w:r>
        <w:rPr>
          <w:w w:val="110"/>
          <w:sz w:val="20"/>
        </w:rPr>
        <w:t>Gozar de los beneficios de la seguridad social en la forma y términos establecidos por la Ley de</w:t>
      </w:r>
      <w:r>
        <w:rPr>
          <w:spacing w:val="9"/>
          <w:w w:val="110"/>
          <w:sz w:val="20"/>
        </w:rPr>
        <w:t> </w:t>
      </w:r>
      <w:r>
        <w:rPr>
          <w:w w:val="110"/>
          <w:sz w:val="20"/>
        </w:rPr>
        <w:t>Seguridad</w:t>
      </w:r>
      <w:r>
        <w:rPr>
          <w:spacing w:val="11"/>
          <w:w w:val="110"/>
          <w:sz w:val="20"/>
        </w:rPr>
        <w:t> </w:t>
      </w:r>
      <w:r>
        <w:rPr>
          <w:w w:val="110"/>
          <w:sz w:val="20"/>
        </w:rPr>
        <w:t>Social</w:t>
      </w:r>
      <w:r>
        <w:rPr>
          <w:spacing w:val="10"/>
          <w:w w:val="110"/>
          <w:sz w:val="20"/>
        </w:rPr>
        <w:t> </w:t>
      </w:r>
      <w:r>
        <w:rPr>
          <w:w w:val="110"/>
          <w:sz w:val="20"/>
        </w:rPr>
        <w:t>para</w:t>
      </w:r>
      <w:r>
        <w:rPr>
          <w:spacing w:val="10"/>
          <w:w w:val="110"/>
          <w:sz w:val="20"/>
        </w:rPr>
        <w:t> </w:t>
      </w:r>
      <w:r>
        <w:rPr>
          <w:w w:val="110"/>
          <w:sz w:val="20"/>
        </w:rPr>
        <w:t>los</w:t>
      </w:r>
      <w:r>
        <w:rPr>
          <w:spacing w:val="9"/>
          <w:w w:val="110"/>
          <w:sz w:val="20"/>
        </w:rPr>
        <w:t> </w:t>
      </w:r>
      <w:r>
        <w:rPr>
          <w:w w:val="110"/>
          <w:sz w:val="20"/>
        </w:rPr>
        <w:t>Servidores</w:t>
      </w:r>
      <w:r>
        <w:rPr>
          <w:spacing w:val="9"/>
          <w:w w:val="110"/>
          <w:sz w:val="20"/>
        </w:rPr>
        <w:t> </w:t>
      </w:r>
      <w:r>
        <w:rPr>
          <w:w w:val="110"/>
          <w:sz w:val="20"/>
        </w:rPr>
        <w:t>Públicos</w:t>
      </w:r>
      <w:r>
        <w:rPr>
          <w:spacing w:val="7"/>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y</w:t>
      </w:r>
      <w:r>
        <w:rPr>
          <w:spacing w:val="11"/>
          <w:w w:val="110"/>
          <w:sz w:val="20"/>
        </w:rPr>
        <w:t> </w:t>
      </w:r>
      <w:r>
        <w:rPr>
          <w:w w:val="110"/>
          <w:sz w:val="20"/>
        </w:rPr>
        <w:t>Municipios;</w:t>
      </w:r>
    </w:p>
    <w:p>
      <w:pPr>
        <w:pStyle w:val="BodyText"/>
        <w:spacing w:before="3"/>
        <w:ind w:left="0"/>
      </w:pPr>
    </w:p>
    <w:p>
      <w:pPr>
        <w:pStyle w:val="ListParagraph"/>
        <w:numPr>
          <w:ilvl w:val="0"/>
          <w:numId w:val="14"/>
        </w:numPr>
        <w:tabs>
          <w:tab w:pos="900" w:val="left" w:leader="none"/>
        </w:tabs>
        <w:spacing w:line="249" w:lineRule="auto" w:before="0" w:after="0"/>
        <w:ind w:left="558" w:right="121" w:firstLine="0"/>
        <w:jc w:val="both"/>
        <w:rPr>
          <w:sz w:val="20"/>
        </w:rPr>
      </w:pPr>
      <w:r>
        <w:rPr>
          <w:w w:val="110"/>
          <w:sz w:val="20"/>
        </w:rPr>
        <w:t>Obtener licencias en los términos establecidos en esta ley o en las condiciones generales de trabajo;</w:t>
      </w:r>
    </w:p>
    <w:p>
      <w:pPr>
        <w:pStyle w:val="BodyText"/>
        <w:spacing w:before="6"/>
        <w:ind w:left="0"/>
      </w:pPr>
    </w:p>
    <w:p>
      <w:pPr>
        <w:pStyle w:val="ListParagraph"/>
        <w:numPr>
          <w:ilvl w:val="0"/>
          <w:numId w:val="14"/>
        </w:numPr>
        <w:tabs>
          <w:tab w:pos="917" w:val="left" w:leader="none"/>
        </w:tabs>
        <w:spacing w:line="249" w:lineRule="auto" w:before="0" w:after="0"/>
        <w:ind w:left="558" w:right="123" w:firstLine="0"/>
        <w:jc w:val="both"/>
        <w:rPr>
          <w:sz w:val="20"/>
        </w:rPr>
      </w:pPr>
      <w:r>
        <w:rPr>
          <w:w w:val="110"/>
          <w:sz w:val="20"/>
        </w:rPr>
        <w:t>Participar en los programas culturales, deportivos y de recreación que se lleven a cabo en favor de los servidores</w:t>
      </w:r>
      <w:r>
        <w:rPr>
          <w:spacing w:val="41"/>
          <w:w w:val="110"/>
          <w:sz w:val="20"/>
        </w:rPr>
        <w:t> </w:t>
      </w:r>
      <w:r>
        <w:rPr>
          <w:w w:val="110"/>
          <w:sz w:val="20"/>
        </w:rPr>
        <w:t>públicos;</w:t>
      </w:r>
    </w:p>
    <w:p>
      <w:pPr>
        <w:pStyle w:val="BodyText"/>
        <w:spacing w:before="3"/>
        <w:ind w:left="0"/>
      </w:pPr>
    </w:p>
    <w:p>
      <w:pPr>
        <w:pStyle w:val="ListParagraph"/>
        <w:numPr>
          <w:ilvl w:val="0"/>
          <w:numId w:val="14"/>
        </w:numPr>
        <w:tabs>
          <w:tab w:pos="909" w:val="left" w:leader="none"/>
        </w:tabs>
        <w:spacing w:line="249" w:lineRule="auto" w:before="0" w:after="0"/>
        <w:ind w:left="558" w:right="114" w:firstLine="0"/>
        <w:jc w:val="both"/>
        <w:rPr>
          <w:sz w:val="20"/>
        </w:rPr>
      </w:pPr>
      <w:r>
        <w:rPr>
          <w:w w:val="110"/>
          <w:sz w:val="20"/>
        </w:rPr>
        <w:t>Asistir a las actividades de capacitación que les permitan elevar sus  conocimientos,  aptitudes</w:t>
      </w:r>
      <w:r>
        <w:rPr>
          <w:spacing w:val="9"/>
          <w:w w:val="110"/>
          <w:sz w:val="20"/>
        </w:rPr>
        <w:t> </w:t>
      </w:r>
      <w:r>
        <w:rPr>
          <w:w w:val="110"/>
          <w:sz w:val="20"/>
        </w:rPr>
        <w:t>y</w:t>
      </w:r>
      <w:r>
        <w:rPr>
          <w:spacing w:val="11"/>
          <w:w w:val="110"/>
          <w:sz w:val="20"/>
        </w:rPr>
        <w:t> </w:t>
      </w:r>
      <w:r>
        <w:rPr>
          <w:w w:val="110"/>
          <w:sz w:val="20"/>
        </w:rPr>
        <w:t>habilidades</w:t>
      </w:r>
      <w:r>
        <w:rPr>
          <w:spacing w:val="10"/>
          <w:w w:val="110"/>
          <w:sz w:val="20"/>
        </w:rPr>
        <w:t> </w:t>
      </w:r>
      <w:r>
        <w:rPr>
          <w:w w:val="110"/>
          <w:sz w:val="20"/>
        </w:rPr>
        <w:t>para</w:t>
      </w:r>
      <w:r>
        <w:rPr>
          <w:spacing w:val="11"/>
          <w:w w:val="110"/>
          <w:sz w:val="20"/>
        </w:rPr>
        <w:t> </w:t>
      </w:r>
      <w:r>
        <w:rPr>
          <w:w w:val="110"/>
          <w:sz w:val="20"/>
        </w:rPr>
        <w:t>poder</w:t>
      </w:r>
      <w:r>
        <w:rPr>
          <w:spacing w:val="9"/>
          <w:w w:val="110"/>
          <w:sz w:val="20"/>
        </w:rPr>
        <w:t> </w:t>
      </w:r>
      <w:r>
        <w:rPr>
          <w:w w:val="110"/>
          <w:sz w:val="20"/>
        </w:rPr>
        <w:t>acceder</w:t>
      </w:r>
      <w:r>
        <w:rPr>
          <w:spacing w:val="11"/>
          <w:w w:val="110"/>
          <w:sz w:val="20"/>
        </w:rPr>
        <w:t> </w:t>
      </w:r>
      <w:r>
        <w:rPr>
          <w:w w:val="110"/>
          <w:sz w:val="20"/>
        </w:rPr>
        <w:t>a</w:t>
      </w:r>
      <w:r>
        <w:rPr>
          <w:spacing w:val="11"/>
          <w:w w:val="110"/>
          <w:sz w:val="20"/>
        </w:rPr>
        <w:t> </w:t>
      </w:r>
      <w:r>
        <w:rPr>
          <w:w w:val="110"/>
          <w:sz w:val="20"/>
        </w:rPr>
        <w:t>puestos</w:t>
      </w:r>
      <w:r>
        <w:rPr>
          <w:spacing w:val="10"/>
          <w:w w:val="110"/>
          <w:sz w:val="20"/>
        </w:rPr>
        <w:t> </w:t>
      </w:r>
      <w:r>
        <w:rPr>
          <w:w w:val="110"/>
          <w:sz w:val="20"/>
        </w:rPr>
        <w:t>de</w:t>
      </w:r>
      <w:r>
        <w:rPr>
          <w:spacing w:val="9"/>
          <w:w w:val="110"/>
          <w:sz w:val="20"/>
        </w:rPr>
        <w:t> </w:t>
      </w:r>
      <w:r>
        <w:rPr>
          <w:w w:val="110"/>
          <w:sz w:val="20"/>
        </w:rPr>
        <w:t>mayor</w:t>
      </w:r>
      <w:r>
        <w:rPr>
          <w:spacing w:val="12"/>
          <w:w w:val="110"/>
          <w:sz w:val="20"/>
        </w:rPr>
        <w:t> </w:t>
      </w:r>
      <w:r>
        <w:rPr>
          <w:w w:val="110"/>
          <w:sz w:val="20"/>
        </w:rPr>
        <w:t>categoría;</w:t>
      </w:r>
    </w:p>
    <w:p>
      <w:pPr>
        <w:pStyle w:val="BodyText"/>
        <w:spacing w:before="6"/>
        <w:ind w:left="0"/>
      </w:pPr>
    </w:p>
    <w:p>
      <w:pPr>
        <w:pStyle w:val="ListParagraph"/>
        <w:numPr>
          <w:ilvl w:val="0"/>
          <w:numId w:val="14"/>
        </w:numPr>
        <w:tabs>
          <w:tab w:pos="912" w:val="left" w:leader="none"/>
        </w:tabs>
        <w:spacing w:line="247" w:lineRule="auto" w:before="0" w:after="0"/>
        <w:ind w:left="558" w:right="118" w:firstLine="0"/>
        <w:jc w:val="both"/>
        <w:rPr>
          <w:sz w:val="20"/>
        </w:rPr>
      </w:pPr>
      <w:r>
        <w:rPr>
          <w:w w:val="110"/>
          <w:sz w:val="20"/>
        </w:rPr>
        <w:t>Impartir horas-clase, siempre y cuando los horarios establecidos para el desempeño de las mismas sean compatibles, de acuerdo a lo determinado en las condiciones generales de trabajo   o en las disposiciones</w:t>
      </w:r>
      <w:r>
        <w:rPr>
          <w:spacing w:val="44"/>
          <w:w w:val="110"/>
          <w:sz w:val="20"/>
        </w:rPr>
        <w:t> </w:t>
      </w:r>
      <w:r>
        <w:rPr>
          <w:w w:val="110"/>
          <w:sz w:val="20"/>
        </w:rPr>
        <w:t>relativas;</w:t>
      </w:r>
    </w:p>
    <w:p>
      <w:pPr>
        <w:pStyle w:val="BodyText"/>
        <w:spacing w:before="9"/>
        <w:ind w:left="0"/>
      </w:pPr>
    </w:p>
    <w:p>
      <w:pPr>
        <w:pStyle w:val="ListParagraph"/>
        <w:numPr>
          <w:ilvl w:val="0"/>
          <w:numId w:val="14"/>
        </w:numPr>
        <w:tabs>
          <w:tab w:pos="994" w:val="left" w:leader="none"/>
        </w:tabs>
        <w:spacing w:line="247" w:lineRule="auto" w:before="0" w:after="0"/>
        <w:ind w:left="558" w:right="118" w:firstLine="0"/>
        <w:jc w:val="both"/>
        <w:rPr>
          <w:sz w:val="20"/>
        </w:rPr>
      </w:pPr>
      <w:r>
        <w:rPr>
          <w:w w:val="110"/>
          <w:sz w:val="20"/>
        </w:rPr>
        <w:t>Ser respetado en su intimidad, integridad física, psicológica y sexual,  sin discriminación  por motivo de origen étnico o nacionalidad, género, edad, discapacidad, condición social, condiciones de salud, religión, ideología, preferencia y orientación sexual, estado  civil, embarazo, raza, idioma o color de</w:t>
      </w:r>
      <w:r>
        <w:rPr>
          <w:spacing w:val="6"/>
          <w:w w:val="110"/>
          <w:sz w:val="20"/>
        </w:rPr>
        <w:t> </w:t>
      </w:r>
      <w:r>
        <w:rPr>
          <w:w w:val="110"/>
          <w:sz w:val="20"/>
        </w:rPr>
        <w:t>piel;</w:t>
      </w:r>
    </w:p>
    <w:p>
      <w:pPr>
        <w:pStyle w:val="BodyText"/>
        <w:spacing w:before="11"/>
        <w:ind w:left="0"/>
      </w:pPr>
    </w:p>
    <w:p>
      <w:pPr>
        <w:pStyle w:val="ListParagraph"/>
        <w:numPr>
          <w:ilvl w:val="0"/>
          <w:numId w:val="14"/>
        </w:numPr>
        <w:tabs>
          <w:tab w:pos="1039" w:val="left" w:leader="none"/>
        </w:tabs>
        <w:spacing w:line="247" w:lineRule="auto" w:before="0" w:after="0"/>
        <w:ind w:left="558" w:right="116" w:firstLine="0"/>
        <w:jc w:val="both"/>
        <w:rPr>
          <w:sz w:val="20"/>
        </w:rPr>
      </w:pPr>
      <w:r>
        <w:rPr>
          <w:w w:val="110"/>
          <w:sz w:val="20"/>
        </w:rPr>
        <w:t>Disfrutar de licencias o permisos para desempeñar una comisión accidental o permanente del Estado, de carácter sindical o por motivos particulares, siempre que se soliciten con la anticipación debida y que el número de trabajadores no sea tal que  perjudique  la  buena  marcha de la dependencia o</w:t>
      </w:r>
      <w:r>
        <w:rPr>
          <w:spacing w:val="2"/>
          <w:w w:val="110"/>
          <w:sz w:val="20"/>
        </w:rPr>
        <w:t> </w:t>
      </w:r>
      <w:r>
        <w:rPr>
          <w:w w:val="110"/>
          <w:sz w:val="20"/>
        </w:rPr>
        <w:t>entidad.</w:t>
      </w:r>
    </w:p>
    <w:p>
      <w:pPr>
        <w:pStyle w:val="BodyText"/>
        <w:spacing w:before="10"/>
        <w:ind w:left="0"/>
      </w:pPr>
    </w:p>
    <w:p>
      <w:pPr>
        <w:pStyle w:val="BodyText"/>
        <w:spacing w:line="247" w:lineRule="auto"/>
        <w:ind w:right="121"/>
        <w:jc w:val="both"/>
      </w:pPr>
      <w:r>
        <w:rPr>
          <w:w w:val="110"/>
        </w:rPr>
        <w:t>Estas licencias o permisos podrán ser con goce o sin goce de sueldo, sin menoscabo de sus derechos y antigüedad y, se otorgarán en los términos previstos en las Condiciones Generales   de</w:t>
      </w:r>
      <w:r>
        <w:rPr>
          <w:spacing w:val="9"/>
          <w:w w:val="110"/>
        </w:rPr>
        <w:t> </w:t>
      </w:r>
      <w:r>
        <w:rPr>
          <w:w w:val="110"/>
        </w:rPr>
        <w:t>Trabajo</w:t>
      </w:r>
      <w:r>
        <w:rPr>
          <w:spacing w:val="11"/>
          <w:w w:val="110"/>
        </w:rPr>
        <w:t> </w:t>
      </w:r>
      <w:r>
        <w:rPr>
          <w:w w:val="110"/>
        </w:rPr>
        <w:t>que</w:t>
      </w:r>
      <w:r>
        <w:rPr>
          <w:spacing w:val="9"/>
          <w:w w:val="110"/>
        </w:rPr>
        <w:t> </w:t>
      </w:r>
      <w:r>
        <w:rPr>
          <w:w w:val="110"/>
        </w:rPr>
        <w:t>se</w:t>
      </w:r>
      <w:r>
        <w:rPr>
          <w:spacing w:val="10"/>
          <w:w w:val="110"/>
        </w:rPr>
        <w:t> </w:t>
      </w:r>
      <w:r>
        <w:rPr>
          <w:w w:val="110"/>
        </w:rPr>
        <w:t>expidan</w:t>
      </w:r>
      <w:r>
        <w:rPr>
          <w:spacing w:val="10"/>
          <w:w w:val="110"/>
        </w:rPr>
        <w:t> </w:t>
      </w:r>
      <w:r>
        <w:rPr>
          <w:w w:val="110"/>
        </w:rPr>
        <w:t>conforme</w:t>
      </w:r>
      <w:r>
        <w:rPr>
          <w:spacing w:val="9"/>
          <w:w w:val="110"/>
        </w:rPr>
        <w:t> </w:t>
      </w:r>
      <w:r>
        <w:rPr>
          <w:w w:val="110"/>
        </w:rPr>
        <w:t>a</w:t>
      </w:r>
      <w:r>
        <w:rPr>
          <w:spacing w:val="10"/>
          <w:w w:val="110"/>
        </w:rPr>
        <w:t> </w:t>
      </w:r>
      <w:r>
        <w:rPr>
          <w:w w:val="110"/>
        </w:rPr>
        <w:t>la</w:t>
      </w:r>
      <w:r>
        <w:rPr>
          <w:spacing w:val="11"/>
          <w:w w:val="110"/>
        </w:rPr>
        <w:t> </w:t>
      </w:r>
      <w:r>
        <w:rPr>
          <w:w w:val="110"/>
        </w:rPr>
        <w:t>presente</w:t>
      </w:r>
      <w:r>
        <w:rPr>
          <w:spacing w:val="9"/>
          <w:w w:val="110"/>
        </w:rPr>
        <w:t> </w:t>
      </w:r>
      <w:r>
        <w:rPr>
          <w:w w:val="110"/>
        </w:rPr>
        <w:t>Ley.</w:t>
      </w:r>
    </w:p>
    <w:p>
      <w:pPr>
        <w:spacing w:after="0" w:line="247" w:lineRule="auto"/>
        <w:jc w:val="both"/>
        <w:sectPr>
          <w:pgSz w:w="12240" w:h="15840"/>
          <w:pgMar w:header="720" w:footer="1030" w:top="1680" w:bottom="1220" w:left="860" w:right="1300"/>
        </w:sectPr>
      </w:pPr>
    </w:p>
    <w:p>
      <w:pPr>
        <w:pStyle w:val="ListParagraph"/>
        <w:numPr>
          <w:ilvl w:val="0"/>
          <w:numId w:val="14"/>
        </w:numPr>
        <w:tabs>
          <w:tab w:pos="900" w:val="left" w:leader="none"/>
        </w:tabs>
        <w:spacing w:line="240" w:lineRule="auto" w:before="7" w:after="0"/>
        <w:ind w:left="899" w:right="0" w:hanging="342"/>
        <w:jc w:val="left"/>
        <w:rPr>
          <w:sz w:val="20"/>
        </w:rPr>
      </w:pPr>
      <w:r>
        <w:rPr>
          <w:w w:val="110"/>
          <w:sz w:val="20"/>
        </w:rPr>
        <w:t>Los demás que establezca esta ley.</w:t>
      </w:r>
    </w:p>
    <w:p>
      <w:pPr>
        <w:pStyle w:val="BodyText"/>
        <w:ind w:left="0"/>
        <w:rPr>
          <w:sz w:val="18"/>
        </w:rPr>
      </w:pPr>
    </w:p>
    <w:p>
      <w:pPr>
        <w:pStyle w:val="BodyText"/>
        <w:spacing w:line="230" w:lineRule="auto"/>
      </w:pPr>
      <w:r>
        <w:rPr>
          <w:rFonts w:ascii="TeX Gyre Bonum" w:hAnsi="TeX Gyre Bonum"/>
          <w:b/>
          <w:w w:val="110"/>
        </w:rPr>
        <w:t>ARTÍCULO 87. </w:t>
      </w:r>
      <w:r>
        <w:rPr>
          <w:w w:val="110"/>
        </w:rPr>
        <w:t>Los servidores públicos generales por tiempo indeterminado tendrán, además, los siguientes derechos:</w:t>
      </w:r>
    </w:p>
    <w:p>
      <w:pPr>
        <w:pStyle w:val="BodyText"/>
        <w:spacing w:before="4"/>
        <w:ind w:left="0"/>
        <w:rPr>
          <w:sz w:val="21"/>
        </w:rPr>
      </w:pPr>
    </w:p>
    <w:p>
      <w:pPr>
        <w:pStyle w:val="ListParagraph"/>
        <w:numPr>
          <w:ilvl w:val="0"/>
          <w:numId w:val="15"/>
        </w:numPr>
        <w:tabs>
          <w:tab w:pos="756" w:val="left" w:leader="none"/>
        </w:tabs>
        <w:spacing w:line="240" w:lineRule="auto" w:before="0" w:after="0"/>
        <w:ind w:left="755" w:right="0" w:hanging="198"/>
        <w:jc w:val="left"/>
        <w:rPr>
          <w:sz w:val="20"/>
        </w:rPr>
      </w:pPr>
      <w:r>
        <w:rPr>
          <w:w w:val="110"/>
          <w:sz w:val="20"/>
        </w:rPr>
        <w:t>Afiliarse al sindicato</w:t>
      </w:r>
      <w:r>
        <w:rPr>
          <w:spacing w:val="31"/>
          <w:w w:val="110"/>
          <w:sz w:val="20"/>
        </w:rPr>
        <w:t> </w:t>
      </w:r>
      <w:r>
        <w:rPr>
          <w:w w:val="110"/>
          <w:sz w:val="20"/>
        </w:rPr>
        <w:t>correspondiente;</w:t>
      </w:r>
    </w:p>
    <w:p>
      <w:pPr>
        <w:pStyle w:val="BodyText"/>
        <w:spacing w:before="5"/>
        <w:ind w:left="0"/>
        <w:rPr>
          <w:sz w:val="21"/>
        </w:rPr>
      </w:pPr>
    </w:p>
    <w:p>
      <w:pPr>
        <w:pStyle w:val="ListParagraph"/>
        <w:numPr>
          <w:ilvl w:val="0"/>
          <w:numId w:val="15"/>
        </w:numPr>
        <w:tabs>
          <w:tab w:pos="823" w:val="left" w:leader="none"/>
        </w:tabs>
        <w:spacing w:line="240" w:lineRule="auto" w:before="0" w:after="0"/>
        <w:ind w:left="822" w:right="0" w:hanging="265"/>
        <w:jc w:val="left"/>
        <w:rPr>
          <w:sz w:val="20"/>
        </w:rPr>
      </w:pPr>
      <w:r>
        <w:rPr>
          <w:w w:val="110"/>
          <w:sz w:val="20"/>
        </w:rPr>
        <w:t>Tratar</w:t>
      </w:r>
      <w:r>
        <w:rPr>
          <w:spacing w:val="9"/>
          <w:w w:val="110"/>
          <w:sz w:val="20"/>
        </w:rPr>
        <w:t> </w:t>
      </w:r>
      <w:r>
        <w:rPr>
          <w:w w:val="110"/>
          <w:sz w:val="20"/>
        </w:rPr>
        <w:t>por</w:t>
      </w:r>
      <w:r>
        <w:rPr>
          <w:spacing w:val="10"/>
          <w:w w:val="110"/>
          <w:sz w:val="20"/>
        </w:rPr>
        <w:t> </w:t>
      </w:r>
      <w:r>
        <w:rPr>
          <w:w w:val="110"/>
          <w:sz w:val="20"/>
        </w:rPr>
        <w:t>sí</w:t>
      </w:r>
      <w:r>
        <w:rPr>
          <w:spacing w:val="7"/>
          <w:w w:val="110"/>
          <w:sz w:val="20"/>
        </w:rPr>
        <w:t> </w:t>
      </w:r>
      <w:r>
        <w:rPr>
          <w:w w:val="110"/>
          <w:sz w:val="20"/>
        </w:rPr>
        <w:t>o</w:t>
      </w:r>
      <w:r>
        <w:rPr>
          <w:spacing w:val="10"/>
          <w:w w:val="110"/>
          <w:sz w:val="20"/>
        </w:rPr>
        <w:t> </w:t>
      </w:r>
      <w:r>
        <w:rPr>
          <w:w w:val="110"/>
          <w:sz w:val="20"/>
        </w:rPr>
        <w:t>por</w:t>
      </w:r>
      <w:r>
        <w:rPr>
          <w:spacing w:val="10"/>
          <w:w w:val="110"/>
          <w:sz w:val="20"/>
        </w:rPr>
        <w:t> </w:t>
      </w:r>
      <w:r>
        <w:rPr>
          <w:w w:val="110"/>
          <w:sz w:val="20"/>
        </w:rPr>
        <w:t>conducto</w:t>
      </w:r>
      <w:r>
        <w:rPr>
          <w:spacing w:val="10"/>
          <w:w w:val="110"/>
          <w:sz w:val="20"/>
        </w:rPr>
        <w:t> </w:t>
      </w:r>
      <w:r>
        <w:rPr>
          <w:w w:val="110"/>
          <w:sz w:val="20"/>
        </w:rPr>
        <w:t>de</w:t>
      </w:r>
      <w:r>
        <w:rPr>
          <w:spacing w:val="8"/>
          <w:w w:val="110"/>
          <w:sz w:val="20"/>
        </w:rPr>
        <w:t> </w:t>
      </w:r>
      <w:r>
        <w:rPr>
          <w:w w:val="110"/>
          <w:sz w:val="20"/>
        </w:rPr>
        <w:t>su</w:t>
      </w:r>
      <w:r>
        <w:rPr>
          <w:spacing w:val="8"/>
          <w:w w:val="110"/>
          <w:sz w:val="20"/>
        </w:rPr>
        <w:t> </w:t>
      </w:r>
      <w:r>
        <w:rPr>
          <w:w w:val="110"/>
          <w:sz w:val="20"/>
        </w:rPr>
        <w:t>representación</w:t>
      </w:r>
      <w:r>
        <w:rPr>
          <w:spacing w:val="9"/>
          <w:w w:val="110"/>
          <w:sz w:val="20"/>
        </w:rPr>
        <w:t> </w:t>
      </w:r>
      <w:r>
        <w:rPr>
          <w:w w:val="110"/>
          <w:sz w:val="20"/>
        </w:rPr>
        <w:t>sindical</w:t>
      </w:r>
      <w:r>
        <w:rPr>
          <w:spacing w:val="9"/>
          <w:w w:val="110"/>
          <w:sz w:val="20"/>
        </w:rPr>
        <w:t> </w:t>
      </w:r>
      <w:r>
        <w:rPr>
          <w:w w:val="110"/>
          <w:sz w:val="20"/>
        </w:rPr>
        <w:t>los</w:t>
      </w:r>
      <w:r>
        <w:rPr>
          <w:spacing w:val="8"/>
          <w:w w:val="110"/>
          <w:sz w:val="20"/>
        </w:rPr>
        <w:t> </w:t>
      </w:r>
      <w:r>
        <w:rPr>
          <w:w w:val="110"/>
          <w:sz w:val="20"/>
        </w:rPr>
        <w:t>asuntos</w:t>
      </w:r>
      <w:r>
        <w:rPr>
          <w:spacing w:val="11"/>
          <w:w w:val="110"/>
          <w:sz w:val="20"/>
        </w:rPr>
        <w:t> </w:t>
      </w:r>
      <w:r>
        <w:rPr>
          <w:w w:val="110"/>
          <w:sz w:val="20"/>
        </w:rPr>
        <w:t>relativos</w:t>
      </w:r>
      <w:r>
        <w:rPr>
          <w:spacing w:val="18"/>
          <w:w w:val="110"/>
          <w:sz w:val="20"/>
        </w:rPr>
        <w:t> </w:t>
      </w:r>
      <w:r>
        <w:rPr>
          <w:w w:val="110"/>
          <w:sz w:val="20"/>
        </w:rPr>
        <w:t>al</w:t>
      </w:r>
      <w:r>
        <w:rPr>
          <w:spacing w:val="9"/>
          <w:w w:val="110"/>
          <w:sz w:val="20"/>
        </w:rPr>
        <w:t> </w:t>
      </w:r>
      <w:r>
        <w:rPr>
          <w:w w:val="110"/>
          <w:sz w:val="20"/>
        </w:rPr>
        <w:t>servicio;</w:t>
      </w:r>
    </w:p>
    <w:p>
      <w:pPr>
        <w:pStyle w:val="BodyText"/>
        <w:spacing w:before="4"/>
        <w:ind w:left="0"/>
        <w:rPr>
          <w:sz w:val="21"/>
        </w:rPr>
      </w:pPr>
    </w:p>
    <w:p>
      <w:pPr>
        <w:pStyle w:val="ListParagraph"/>
        <w:numPr>
          <w:ilvl w:val="0"/>
          <w:numId w:val="15"/>
        </w:numPr>
        <w:tabs>
          <w:tab w:pos="890" w:val="left" w:leader="none"/>
        </w:tabs>
        <w:spacing w:line="240" w:lineRule="auto" w:before="1" w:after="0"/>
        <w:ind w:left="890" w:right="0" w:hanging="332"/>
        <w:jc w:val="left"/>
        <w:rPr>
          <w:sz w:val="20"/>
        </w:rPr>
      </w:pPr>
      <w:r>
        <w:rPr>
          <w:w w:val="110"/>
          <w:sz w:val="20"/>
        </w:rPr>
        <w:t>Obtener</w:t>
      </w:r>
      <w:r>
        <w:rPr>
          <w:spacing w:val="13"/>
          <w:w w:val="110"/>
          <w:sz w:val="20"/>
        </w:rPr>
        <w:t> </w:t>
      </w:r>
      <w:r>
        <w:rPr>
          <w:w w:val="110"/>
          <w:sz w:val="20"/>
        </w:rPr>
        <w:t>ascensos,</w:t>
      </w:r>
      <w:r>
        <w:rPr>
          <w:spacing w:val="12"/>
          <w:w w:val="110"/>
          <w:sz w:val="20"/>
        </w:rPr>
        <w:t> </w:t>
      </w:r>
      <w:r>
        <w:rPr>
          <w:w w:val="110"/>
          <w:sz w:val="20"/>
        </w:rPr>
        <w:t>de</w:t>
      </w:r>
      <w:r>
        <w:rPr>
          <w:spacing w:val="11"/>
          <w:w w:val="110"/>
          <w:sz w:val="20"/>
        </w:rPr>
        <w:t> </w:t>
      </w:r>
      <w:r>
        <w:rPr>
          <w:w w:val="110"/>
          <w:sz w:val="20"/>
        </w:rPr>
        <w:t>acuerdo</w:t>
      </w:r>
      <w:r>
        <w:rPr>
          <w:spacing w:val="13"/>
          <w:w w:val="110"/>
          <w:sz w:val="20"/>
        </w:rPr>
        <w:t> </w:t>
      </w:r>
      <w:r>
        <w:rPr>
          <w:w w:val="110"/>
          <w:sz w:val="20"/>
        </w:rPr>
        <w:t>a</w:t>
      </w:r>
      <w:r>
        <w:rPr>
          <w:spacing w:val="12"/>
          <w:w w:val="110"/>
          <w:sz w:val="20"/>
        </w:rPr>
        <w:t> </w:t>
      </w:r>
      <w:r>
        <w:rPr>
          <w:w w:val="110"/>
          <w:sz w:val="20"/>
        </w:rPr>
        <w:t>las</w:t>
      </w:r>
      <w:r>
        <w:rPr>
          <w:spacing w:val="12"/>
          <w:w w:val="110"/>
          <w:sz w:val="20"/>
        </w:rPr>
        <w:t> </w:t>
      </w:r>
      <w:r>
        <w:rPr>
          <w:w w:val="110"/>
          <w:sz w:val="20"/>
        </w:rPr>
        <w:t>disposiciones</w:t>
      </w:r>
      <w:r>
        <w:rPr>
          <w:spacing w:val="12"/>
          <w:w w:val="110"/>
          <w:sz w:val="20"/>
        </w:rPr>
        <w:t> </w:t>
      </w:r>
      <w:r>
        <w:rPr>
          <w:w w:val="110"/>
          <w:sz w:val="20"/>
        </w:rPr>
        <w:t>escalafonarias</w:t>
      </w:r>
      <w:r>
        <w:rPr>
          <w:spacing w:val="11"/>
          <w:w w:val="110"/>
          <w:sz w:val="20"/>
        </w:rPr>
        <w:t> </w:t>
      </w:r>
      <w:r>
        <w:rPr>
          <w:w w:val="110"/>
          <w:sz w:val="20"/>
        </w:rPr>
        <w:t>aplicables;</w:t>
      </w:r>
      <w:r>
        <w:rPr>
          <w:spacing w:val="12"/>
          <w:w w:val="110"/>
          <w:sz w:val="20"/>
        </w:rPr>
        <w:t> </w:t>
      </w:r>
      <w:r>
        <w:rPr>
          <w:w w:val="110"/>
          <w:sz w:val="20"/>
        </w:rPr>
        <w:t>y</w:t>
      </w:r>
    </w:p>
    <w:p>
      <w:pPr>
        <w:pStyle w:val="BodyText"/>
        <w:spacing w:before="1"/>
        <w:ind w:left="0"/>
        <w:rPr>
          <w:sz w:val="21"/>
        </w:rPr>
      </w:pPr>
    </w:p>
    <w:p>
      <w:pPr>
        <w:pStyle w:val="ListParagraph"/>
        <w:numPr>
          <w:ilvl w:val="0"/>
          <w:numId w:val="15"/>
        </w:numPr>
        <w:tabs>
          <w:tab w:pos="895" w:val="left" w:leader="none"/>
        </w:tabs>
        <w:spacing w:line="240" w:lineRule="auto" w:before="1" w:after="0"/>
        <w:ind w:left="894" w:right="0" w:hanging="337"/>
        <w:jc w:val="left"/>
        <w:rPr>
          <w:sz w:val="20"/>
        </w:rPr>
      </w:pPr>
      <w:r>
        <w:rPr>
          <w:w w:val="110"/>
          <w:sz w:val="20"/>
        </w:rPr>
        <w:t>Obtener</w:t>
      </w:r>
      <w:r>
        <w:rPr>
          <w:spacing w:val="12"/>
          <w:w w:val="110"/>
          <w:sz w:val="20"/>
        </w:rPr>
        <w:t> </w:t>
      </w:r>
      <w:r>
        <w:rPr>
          <w:w w:val="110"/>
          <w:sz w:val="20"/>
        </w:rPr>
        <w:t>becas</w:t>
      </w:r>
      <w:r>
        <w:rPr>
          <w:spacing w:val="11"/>
          <w:w w:val="110"/>
          <w:sz w:val="20"/>
        </w:rPr>
        <w:t> </w:t>
      </w:r>
      <w:r>
        <w:rPr>
          <w:w w:val="110"/>
          <w:sz w:val="20"/>
        </w:rPr>
        <w:t>para</w:t>
      </w:r>
      <w:r>
        <w:rPr>
          <w:spacing w:val="11"/>
          <w:w w:val="110"/>
          <w:sz w:val="20"/>
        </w:rPr>
        <w:t> </w:t>
      </w:r>
      <w:r>
        <w:rPr>
          <w:w w:val="110"/>
          <w:sz w:val="20"/>
        </w:rPr>
        <w:t>sus</w:t>
      </w:r>
      <w:r>
        <w:rPr>
          <w:spacing w:val="11"/>
          <w:w w:val="110"/>
          <w:sz w:val="20"/>
        </w:rPr>
        <w:t> </w:t>
      </w:r>
      <w:r>
        <w:rPr>
          <w:w w:val="110"/>
          <w:sz w:val="20"/>
        </w:rPr>
        <w:t>hijos,</w:t>
      </w:r>
      <w:r>
        <w:rPr>
          <w:spacing w:val="11"/>
          <w:w w:val="110"/>
          <w:sz w:val="20"/>
        </w:rPr>
        <w:t> </w:t>
      </w:r>
      <w:r>
        <w:rPr>
          <w:w w:val="110"/>
          <w:sz w:val="20"/>
        </w:rPr>
        <w:t>en</w:t>
      </w:r>
      <w:r>
        <w:rPr>
          <w:spacing w:val="12"/>
          <w:w w:val="110"/>
          <w:sz w:val="20"/>
        </w:rPr>
        <w:t> </w:t>
      </w:r>
      <w:r>
        <w:rPr>
          <w:w w:val="110"/>
          <w:sz w:val="20"/>
        </w:rPr>
        <w:t>términos</w:t>
      </w:r>
      <w:r>
        <w:rPr>
          <w:spacing w:val="10"/>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disposiciones</w:t>
      </w:r>
      <w:r>
        <w:rPr>
          <w:spacing w:val="12"/>
          <w:w w:val="110"/>
          <w:sz w:val="20"/>
        </w:rPr>
        <w:t> </w:t>
      </w:r>
      <w:r>
        <w:rPr>
          <w:w w:val="110"/>
          <w:sz w:val="20"/>
        </w:rPr>
        <w:t>relativas;</w:t>
      </w:r>
    </w:p>
    <w:p>
      <w:pPr>
        <w:pStyle w:val="BodyText"/>
        <w:spacing w:before="4"/>
        <w:ind w:left="0"/>
        <w:rPr>
          <w:sz w:val="21"/>
        </w:rPr>
      </w:pPr>
    </w:p>
    <w:p>
      <w:pPr>
        <w:pStyle w:val="ListParagraph"/>
        <w:numPr>
          <w:ilvl w:val="0"/>
          <w:numId w:val="15"/>
        </w:numPr>
        <w:tabs>
          <w:tab w:pos="847" w:val="left" w:leader="none"/>
        </w:tabs>
        <w:spacing w:line="249" w:lineRule="auto" w:before="0" w:after="0"/>
        <w:ind w:left="558" w:right="118" w:firstLine="0"/>
        <w:jc w:val="both"/>
        <w:rPr>
          <w:sz w:val="20"/>
        </w:rPr>
      </w:pPr>
      <w:r>
        <w:rPr>
          <w:w w:val="110"/>
          <w:sz w:val="20"/>
        </w:rPr>
        <w:t>Obtener licencias para desempeñar comisiones sindicales o para ocupar cargos de elección popular;</w:t>
      </w:r>
    </w:p>
    <w:p>
      <w:pPr>
        <w:pStyle w:val="BodyText"/>
        <w:spacing w:before="4"/>
        <w:ind w:left="0"/>
      </w:pPr>
    </w:p>
    <w:p>
      <w:pPr>
        <w:pStyle w:val="ListParagraph"/>
        <w:numPr>
          <w:ilvl w:val="0"/>
          <w:numId w:val="15"/>
        </w:numPr>
        <w:tabs>
          <w:tab w:pos="895" w:val="left" w:leader="none"/>
        </w:tabs>
        <w:spacing w:line="240" w:lineRule="auto" w:before="0" w:after="0"/>
        <w:ind w:left="894" w:right="0" w:hanging="337"/>
        <w:jc w:val="left"/>
        <w:rPr>
          <w:sz w:val="20"/>
        </w:rPr>
      </w:pPr>
      <w:r>
        <w:rPr>
          <w:w w:val="110"/>
          <w:sz w:val="20"/>
        </w:rPr>
        <w:t>Recibir los reglamentos</w:t>
      </w:r>
      <w:r>
        <w:rPr>
          <w:spacing w:val="30"/>
          <w:w w:val="110"/>
          <w:sz w:val="20"/>
        </w:rPr>
        <w:t> </w:t>
      </w:r>
      <w:r>
        <w:rPr>
          <w:w w:val="110"/>
          <w:sz w:val="20"/>
        </w:rPr>
        <w:t>correspondientes.</w:t>
      </w:r>
    </w:p>
    <w:p>
      <w:pPr>
        <w:spacing w:before="196"/>
        <w:ind w:left="558" w:right="0" w:firstLine="0"/>
        <w:jc w:val="left"/>
        <w:rPr>
          <w:sz w:val="20"/>
        </w:rPr>
      </w:pPr>
      <w:r>
        <w:rPr>
          <w:rFonts w:ascii="TeX Gyre Bonum" w:hAnsi="TeX Gyre Bonum"/>
          <w:b/>
          <w:w w:val="105"/>
          <w:sz w:val="20"/>
        </w:rPr>
        <w:t>ARTÍCULO 88. </w:t>
      </w:r>
      <w:r>
        <w:rPr>
          <w:w w:val="105"/>
          <w:sz w:val="20"/>
        </w:rPr>
        <w:t>Son obligaciones de los servidores públicos:</w:t>
      </w:r>
    </w:p>
    <w:p>
      <w:pPr>
        <w:pStyle w:val="BodyText"/>
        <w:spacing w:before="10"/>
        <w:ind w:left="0"/>
        <w:rPr>
          <w:sz w:val="19"/>
        </w:rPr>
      </w:pPr>
    </w:p>
    <w:p>
      <w:pPr>
        <w:pStyle w:val="ListParagraph"/>
        <w:numPr>
          <w:ilvl w:val="0"/>
          <w:numId w:val="16"/>
        </w:numPr>
        <w:tabs>
          <w:tab w:pos="756" w:val="left" w:leader="none"/>
        </w:tabs>
        <w:spacing w:line="240" w:lineRule="auto" w:before="0" w:after="0"/>
        <w:ind w:left="755" w:right="0" w:hanging="198"/>
        <w:jc w:val="left"/>
        <w:rPr>
          <w:sz w:val="20"/>
        </w:rPr>
      </w:pPr>
      <w:r>
        <w:rPr>
          <w:w w:val="110"/>
          <w:sz w:val="20"/>
        </w:rPr>
        <w:t>Rendir</w:t>
      </w:r>
      <w:r>
        <w:rPr>
          <w:spacing w:val="11"/>
          <w:w w:val="110"/>
          <w:sz w:val="20"/>
        </w:rPr>
        <w:t> </w:t>
      </w:r>
      <w:r>
        <w:rPr>
          <w:w w:val="110"/>
          <w:sz w:val="20"/>
        </w:rPr>
        <w:t>la</w:t>
      </w:r>
      <w:r>
        <w:rPr>
          <w:spacing w:val="10"/>
          <w:w w:val="110"/>
          <w:sz w:val="20"/>
        </w:rPr>
        <w:t> </w:t>
      </w:r>
      <w:r>
        <w:rPr>
          <w:w w:val="110"/>
          <w:sz w:val="20"/>
        </w:rPr>
        <w:t>protesta</w:t>
      </w:r>
      <w:r>
        <w:rPr>
          <w:spacing w:val="11"/>
          <w:w w:val="110"/>
          <w:sz w:val="20"/>
        </w:rPr>
        <w:t> </w:t>
      </w:r>
      <w:r>
        <w:rPr>
          <w:w w:val="110"/>
          <w:sz w:val="20"/>
        </w:rPr>
        <w:t>de</w:t>
      </w:r>
      <w:r>
        <w:rPr>
          <w:spacing w:val="9"/>
          <w:w w:val="110"/>
          <w:sz w:val="20"/>
        </w:rPr>
        <w:t> </w:t>
      </w:r>
      <w:r>
        <w:rPr>
          <w:w w:val="110"/>
          <w:sz w:val="20"/>
        </w:rPr>
        <w:t>ley</w:t>
      </w:r>
      <w:r>
        <w:rPr>
          <w:spacing w:val="11"/>
          <w:w w:val="110"/>
          <w:sz w:val="20"/>
        </w:rPr>
        <w:t> </w:t>
      </w:r>
      <w:r>
        <w:rPr>
          <w:w w:val="110"/>
          <w:sz w:val="20"/>
        </w:rPr>
        <w:t>al</w:t>
      </w:r>
      <w:r>
        <w:rPr>
          <w:spacing w:val="10"/>
          <w:w w:val="110"/>
          <w:sz w:val="20"/>
        </w:rPr>
        <w:t> </w:t>
      </w:r>
      <w:r>
        <w:rPr>
          <w:w w:val="110"/>
          <w:sz w:val="20"/>
        </w:rPr>
        <w:t>tomar</w:t>
      </w:r>
      <w:r>
        <w:rPr>
          <w:spacing w:val="11"/>
          <w:w w:val="110"/>
          <w:sz w:val="20"/>
        </w:rPr>
        <w:t> </w:t>
      </w:r>
      <w:r>
        <w:rPr>
          <w:w w:val="110"/>
          <w:sz w:val="20"/>
        </w:rPr>
        <w:t>posesión</w:t>
      </w:r>
      <w:r>
        <w:rPr>
          <w:spacing w:val="10"/>
          <w:w w:val="110"/>
          <w:sz w:val="20"/>
        </w:rPr>
        <w:t> </w:t>
      </w:r>
      <w:r>
        <w:rPr>
          <w:w w:val="110"/>
          <w:sz w:val="20"/>
        </w:rPr>
        <w:t>de</w:t>
      </w:r>
      <w:r>
        <w:rPr>
          <w:spacing w:val="8"/>
          <w:w w:val="110"/>
          <w:sz w:val="20"/>
        </w:rPr>
        <w:t> </w:t>
      </w:r>
      <w:r>
        <w:rPr>
          <w:w w:val="110"/>
          <w:sz w:val="20"/>
        </w:rPr>
        <w:t>su</w:t>
      </w:r>
      <w:r>
        <w:rPr>
          <w:spacing w:val="8"/>
          <w:w w:val="110"/>
          <w:sz w:val="20"/>
        </w:rPr>
        <w:t> </w:t>
      </w:r>
      <w:r>
        <w:rPr>
          <w:w w:val="110"/>
          <w:sz w:val="20"/>
        </w:rPr>
        <w:t>cargo;</w:t>
      </w:r>
    </w:p>
    <w:p>
      <w:pPr>
        <w:pStyle w:val="BodyText"/>
        <w:spacing w:before="2"/>
        <w:ind w:left="0"/>
        <w:rPr>
          <w:sz w:val="21"/>
        </w:rPr>
      </w:pPr>
    </w:p>
    <w:p>
      <w:pPr>
        <w:pStyle w:val="ListParagraph"/>
        <w:numPr>
          <w:ilvl w:val="0"/>
          <w:numId w:val="16"/>
        </w:numPr>
        <w:tabs>
          <w:tab w:pos="823" w:val="left" w:leader="none"/>
        </w:tabs>
        <w:spacing w:line="240" w:lineRule="auto" w:before="0" w:after="0"/>
        <w:ind w:left="822" w:right="0" w:hanging="265"/>
        <w:jc w:val="left"/>
        <w:rPr>
          <w:sz w:val="20"/>
        </w:rPr>
      </w:pPr>
      <w:r>
        <w:rPr>
          <w:w w:val="110"/>
          <w:sz w:val="20"/>
        </w:rPr>
        <w:t>Cumplir con las normas y procedimientos de</w:t>
      </w:r>
      <w:r>
        <w:rPr>
          <w:spacing w:val="17"/>
          <w:w w:val="110"/>
          <w:sz w:val="20"/>
        </w:rPr>
        <w:t> </w:t>
      </w:r>
      <w:r>
        <w:rPr>
          <w:w w:val="110"/>
          <w:sz w:val="20"/>
        </w:rPr>
        <w:t>trabajo;</w:t>
      </w:r>
    </w:p>
    <w:p>
      <w:pPr>
        <w:pStyle w:val="BodyText"/>
        <w:spacing w:before="4"/>
        <w:ind w:left="0"/>
        <w:rPr>
          <w:sz w:val="21"/>
        </w:rPr>
      </w:pPr>
    </w:p>
    <w:p>
      <w:pPr>
        <w:pStyle w:val="ListParagraph"/>
        <w:numPr>
          <w:ilvl w:val="0"/>
          <w:numId w:val="16"/>
        </w:numPr>
        <w:tabs>
          <w:tab w:pos="902" w:val="left" w:leader="none"/>
        </w:tabs>
        <w:spacing w:line="247" w:lineRule="auto" w:before="1" w:after="0"/>
        <w:ind w:left="558" w:right="113" w:firstLine="0"/>
        <w:jc w:val="both"/>
        <w:rPr>
          <w:sz w:val="20"/>
        </w:rPr>
      </w:pPr>
      <w:r>
        <w:rPr>
          <w:w w:val="110"/>
          <w:sz w:val="20"/>
        </w:rPr>
        <w:t>Asistir puntualmente a sus labores y no faltar sin causa justificada o  sin permiso. En caso    de inasistencia, el servidor público deberá comunicar a la institución pública o dependencia en que presta sus servicios,  por los medios posibles a su alcance, la causa de la misma dentro de   las 24 horas siguientes al momento en que debió haberse presentado a trabajar. No dar aviso, hará presumir que la falta fue</w:t>
      </w:r>
      <w:r>
        <w:rPr>
          <w:spacing w:val="12"/>
          <w:w w:val="110"/>
          <w:sz w:val="20"/>
        </w:rPr>
        <w:t> </w:t>
      </w:r>
      <w:r>
        <w:rPr>
          <w:w w:val="110"/>
          <w:sz w:val="20"/>
        </w:rPr>
        <w:t>injustificada;</w:t>
      </w:r>
    </w:p>
    <w:p>
      <w:pPr>
        <w:pStyle w:val="BodyText"/>
        <w:ind w:left="0"/>
        <w:rPr>
          <w:sz w:val="21"/>
        </w:rPr>
      </w:pPr>
    </w:p>
    <w:p>
      <w:pPr>
        <w:pStyle w:val="ListParagraph"/>
        <w:numPr>
          <w:ilvl w:val="0"/>
          <w:numId w:val="16"/>
        </w:numPr>
        <w:tabs>
          <w:tab w:pos="895" w:val="left" w:leader="none"/>
        </w:tabs>
        <w:spacing w:line="240" w:lineRule="auto" w:before="0" w:after="0"/>
        <w:ind w:left="894" w:right="0" w:hanging="337"/>
        <w:jc w:val="left"/>
        <w:rPr>
          <w:sz w:val="20"/>
        </w:rPr>
      </w:pPr>
      <w:r>
        <w:rPr>
          <w:w w:val="110"/>
          <w:sz w:val="20"/>
        </w:rPr>
        <w:t>Observar buena conducta dentro del</w:t>
      </w:r>
      <w:r>
        <w:rPr>
          <w:spacing w:val="3"/>
          <w:w w:val="110"/>
          <w:sz w:val="20"/>
        </w:rPr>
        <w:t> </w:t>
      </w:r>
      <w:r>
        <w:rPr>
          <w:w w:val="110"/>
          <w:sz w:val="20"/>
        </w:rPr>
        <w:t>servicio;</w:t>
      </w:r>
    </w:p>
    <w:p>
      <w:pPr>
        <w:pStyle w:val="BodyText"/>
        <w:spacing w:before="2"/>
        <w:ind w:left="0"/>
        <w:rPr>
          <w:sz w:val="21"/>
        </w:rPr>
      </w:pPr>
    </w:p>
    <w:p>
      <w:pPr>
        <w:pStyle w:val="ListParagraph"/>
        <w:numPr>
          <w:ilvl w:val="0"/>
          <w:numId w:val="16"/>
        </w:numPr>
        <w:tabs>
          <w:tab w:pos="842" w:val="left" w:leader="none"/>
        </w:tabs>
        <w:spacing w:line="249" w:lineRule="auto" w:before="0" w:after="0"/>
        <w:ind w:left="558" w:right="116" w:firstLine="0"/>
        <w:jc w:val="both"/>
        <w:rPr>
          <w:sz w:val="20"/>
        </w:rPr>
      </w:pPr>
      <w:r>
        <w:rPr>
          <w:w w:val="110"/>
          <w:sz w:val="20"/>
        </w:rPr>
        <w:t>Desempeñar sus labores con la intensidad, cuidado y esmero apropiados, sujetándose a las instrucciones de sus superiores jerárquicos y a lo dispuesto por las leyes y reglamentos respectivos;</w:t>
      </w:r>
    </w:p>
    <w:p>
      <w:pPr>
        <w:pStyle w:val="BodyText"/>
        <w:spacing w:before="4"/>
        <w:ind w:left="0"/>
      </w:pPr>
    </w:p>
    <w:p>
      <w:pPr>
        <w:pStyle w:val="ListParagraph"/>
        <w:numPr>
          <w:ilvl w:val="0"/>
          <w:numId w:val="16"/>
        </w:numPr>
        <w:tabs>
          <w:tab w:pos="895" w:val="left" w:leader="none"/>
        </w:tabs>
        <w:spacing w:line="240" w:lineRule="auto" w:before="1" w:after="0"/>
        <w:ind w:left="894" w:right="0" w:hanging="337"/>
        <w:jc w:val="left"/>
        <w:rPr>
          <w:sz w:val="20"/>
        </w:rPr>
      </w:pPr>
      <w:r>
        <w:rPr>
          <w:w w:val="110"/>
          <w:sz w:val="20"/>
        </w:rPr>
        <w:t>Cumplir</w:t>
      </w:r>
      <w:r>
        <w:rPr>
          <w:spacing w:val="11"/>
          <w:w w:val="110"/>
          <w:sz w:val="20"/>
        </w:rPr>
        <w:t> </w:t>
      </w:r>
      <w:r>
        <w:rPr>
          <w:w w:val="110"/>
          <w:sz w:val="20"/>
        </w:rPr>
        <w:t>con</w:t>
      </w:r>
      <w:r>
        <w:rPr>
          <w:spacing w:val="10"/>
          <w:w w:val="110"/>
          <w:sz w:val="20"/>
        </w:rPr>
        <w:t> </w:t>
      </w:r>
      <w:r>
        <w:rPr>
          <w:w w:val="110"/>
          <w:sz w:val="20"/>
        </w:rPr>
        <w:t>las</w:t>
      </w:r>
      <w:r>
        <w:rPr>
          <w:spacing w:val="10"/>
          <w:w w:val="110"/>
          <w:sz w:val="20"/>
        </w:rPr>
        <w:t> </w:t>
      </w:r>
      <w:r>
        <w:rPr>
          <w:w w:val="110"/>
          <w:sz w:val="20"/>
        </w:rPr>
        <w:t>obligaciones</w:t>
      </w:r>
      <w:r>
        <w:rPr>
          <w:spacing w:val="10"/>
          <w:w w:val="110"/>
          <w:sz w:val="20"/>
        </w:rPr>
        <w:t> </w:t>
      </w:r>
      <w:r>
        <w:rPr>
          <w:w w:val="110"/>
          <w:sz w:val="20"/>
        </w:rPr>
        <w:t>que</w:t>
      </w:r>
      <w:r>
        <w:rPr>
          <w:spacing w:val="10"/>
          <w:w w:val="110"/>
          <w:sz w:val="20"/>
        </w:rPr>
        <w:t> </w:t>
      </w:r>
      <w:r>
        <w:rPr>
          <w:w w:val="110"/>
          <w:sz w:val="20"/>
        </w:rPr>
        <w:t>señalan</w:t>
      </w:r>
      <w:r>
        <w:rPr>
          <w:spacing w:val="10"/>
          <w:w w:val="110"/>
          <w:sz w:val="20"/>
        </w:rPr>
        <w:t> </w:t>
      </w:r>
      <w:r>
        <w:rPr>
          <w:w w:val="110"/>
          <w:sz w:val="20"/>
        </w:rPr>
        <w:t>las</w:t>
      </w:r>
      <w:r>
        <w:rPr>
          <w:spacing w:val="13"/>
          <w:w w:val="110"/>
          <w:sz w:val="20"/>
        </w:rPr>
        <w:t> </w:t>
      </w:r>
      <w:r>
        <w:rPr>
          <w:w w:val="110"/>
          <w:sz w:val="20"/>
        </w:rPr>
        <w:t>condiciones</w:t>
      </w:r>
      <w:r>
        <w:rPr>
          <w:spacing w:val="10"/>
          <w:w w:val="110"/>
          <w:sz w:val="20"/>
        </w:rPr>
        <w:t> </w:t>
      </w:r>
      <w:r>
        <w:rPr>
          <w:w w:val="110"/>
          <w:sz w:val="20"/>
        </w:rPr>
        <w:t>generales</w:t>
      </w:r>
      <w:r>
        <w:rPr>
          <w:spacing w:val="9"/>
          <w:w w:val="110"/>
          <w:sz w:val="20"/>
        </w:rPr>
        <w:t> </w:t>
      </w:r>
      <w:r>
        <w:rPr>
          <w:w w:val="110"/>
          <w:sz w:val="20"/>
        </w:rPr>
        <w:t>de</w:t>
      </w:r>
      <w:r>
        <w:rPr>
          <w:spacing w:val="13"/>
          <w:w w:val="110"/>
          <w:sz w:val="20"/>
        </w:rPr>
        <w:t> </w:t>
      </w:r>
      <w:r>
        <w:rPr>
          <w:w w:val="110"/>
          <w:sz w:val="20"/>
        </w:rPr>
        <w:t>trabajo;</w:t>
      </w:r>
    </w:p>
    <w:p>
      <w:pPr>
        <w:pStyle w:val="BodyText"/>
        <w:spacing w:before="2"/>
        <w:ind w:left="0"/>
        <w:rPr>
          <w:sz w:val="21"/>
        </w:rPr>
      </w:pPr>
    </w:p>
    <w:p>
      <w:pPr>
        <w:pStyle w:val="ListParagraph"/>
        <w:numPr>
          <w:ilvl w:val="0"/>
          <w:numId w:val="16"/>
        </w:numPr>
        <w:tabs>
          <w:tab w:pos="977" w:val="left" w:leader="none"/>
        </w:tabs>
        <w:spacing w:line="249" w:lineRule="auto" w:before="0" w:after="0"/>
        <w:ind w:left="558" w:right="119" w:firstLine="0"/>
        <w:jc w:val="both"/>
        <w:rPr>
          <w:sz w:val="20"/>
        </w:rPr>
      </w:pPr>
      <w:r>
        <w:rPr>
          <w:w w:val="110"/>
          <w:sz w:val="20"/>
        </w:rPr>
        <w:t>Guardar la debida discreción de los asuntos que lleguen a su conocimiento con motivo de   su</w:t>
      </w:r>
      <w:r>
        <w:rPr>
          <w:spacing w:val="9"/>
          <w:w w:val="110"/>
          <w:sz w:val="20"/>
        </w:rPr>
        <w:t> </w:t>
      </w:r>
      <w:r>
        <w:rPr>
          <w:w w:val="110"/>
          <w:sz w:val="20"/>
        </w:rPr>
        <w:t>trabajo;</w:t>
      </w:r>
    </w:p>
    <w:p>
      <w:pPr>
        <w:pStyle w:val="BodyText"/>
        <w:spacing w:before="5"/>
        <w:ind w:left="0"/>
      </w:pPr>
    </w:p>
    <w:p>
      <w:pPr>
        <w:pStyle w:val="ListParagraph"/>
        <w:numPr>
          <w:ilvl w:val="0"/>
          <w:numId w:val="16"/>
        </w:numPr>
        <w:tabs>
          <w:tab w:pos="1039" w:val="left" w:leader="none"/>
        </w:tabs>
        <w:spacing w:line="247" w:lineRule="auto" w:before="0" w:after="0"/>
        <w:ind w:left="558" w:right="113" w:firstLine="0"/>
        <w:jc w:val="both"/>
        <w:rPr>
          <w:sz w:val="20"/>
        </w:rPr>
      </w:pPr>
      <w:r>
        <w:rPr>
          <w:w w:val="110"/>
          <w:sz w:val="20"/>
        </w:rPr>
        <w:t>Evitar la ejecución de actos que pongan en peligro su seguridad, la de sus compañeros de trabajo o la de terceras personas, así como la de las instalaciones o lugares  en  donde  desempeñe su</w:t>
      </w:r>
      <w:r>
        <w:rPr>
          <w:spacing w:val="21"/>
          <w:w w:val="110"/>
          <w:sz w:val="20"/>
        </w:rPr>
        <w:t> </w:t>
      </w:r>
      <w:r>
        <w:rPr>
          <w:w w:val="110"/>
          <w:sz w:val="20"/>
        </w:rPr>
        <w:t>trabajo;</w:t>
      </w:r>
    </w:p>
    <w:p>
      <w:pPr>
        <w:pStyle w:val="BodyText"/>
        <w:spacing w:before="10"/>
        <w:ind w:left="0"/>
      </w:pPr>
    </w:p>
    <w:p>
      <w:pPr>
        <w:pStyle w:val="ListParagraph"/>
        <w:numPr>
          <w:ilvl w:val="0"/>
          <w:numId w:val="16"/>
        </w:numPr>
        <w:tabs>
          <w:tab w:pos="914" w:val="left" w:leader="none"/>
        </w:tabs>
        <w:spacing w:line="249" w:lineRule="auto" w:before="0" w:after="0"/>
        <w:ind w:left="558" w:right="121" w:firstLine="0"/>
        <w:jc w:val="both"/>
        <w:rPr>
          <w:sz w:val="20"/>
        </w:rPr>
      </w:pPr>
      <w:r>
        <w:rPr>
          <w:w w:val="110"/>
          <w:sz w:val="20"/>
        </w:rPr>
        <w:t>Participar en las actividades de capacitación y adiestramiento para mejorar su preparación    y</w:t>
      </w:r>
      <w:r>
        <w:rPr>
          <w:spacing w:val="11"/>
          <w:w w:val="110"/>
          <w:sz w:val="20"/>
        </w:rPr>
        <w:t> </w:t>
      </w:r>
      <w:r>
        <w:rPr>
          <w:w w:val="110"/>
          <w:sz w:val="20"/>
        </w:rPr>
        <w:t>eficiencia;</w:t>
      </w:r>
    </w:p>
    <w:p>
      <w:pPr>
        <w:pStyle w:val="BodyText"/>
        <w:spacing w:before="3"/>
        <w:ind w:left="0"/>
      </w:pPr>
    </w:p>
    <w:p>
      <w:pPr>
        <w:pStyle w:val="ListParagraph"/>
        <w:numPr>
          <w:ilvl w:val="0"/>
          <w:numId w:val="16"/>
        </w:numPr>
        <w:tabs>
          <w:tab w:pos="888" w:val="left" w:leader="none"/>
        </w:tabs>
        <w:spacing w:line="249" w:lineRule="auto" w:before="0" w:after="0"/>
        <w:ind w:left="558" w:right="124" w:firstLine="0"/>
        <w:jc w:val="both"/>
        <w:rPr>
          <w:sz w:val="20"/>
        </w:rPr>
      </w:pPr>
      <w:r>
        <w:rPr>
          <w:w w:val="110"/>
          <w:sz w:val="20"/>
        </w:rPr>
        <w:t>Manejar apropiadamente los documentos, correspondencia, valores y efectos que se les confíen</w:t>
      </w:r>
      <w:r>
        <w:rPr>
          <w:spacing w:val="10"/>
          <w:w w:val="110"/>
          <w:sz w:val="20"/>
        </w:rPr>
        <w:t> </w:t>
      </w:r>
      <w:r>
        <w:rPr>
          <w:w w:val="110"/>
          <w:sz w:val="20"/>
        </w:rPr>
        <w:t>con</w:t>
      </w:r>
      <w:r>
        <w:rPr>
          <w:spacing w:val="11"/>
          <w:w w:val="110"/>
          <w:sz w:val="20"/>
        </w:rPr>
        <w:t> </w:t>
      </w:r>
      <w:r>
        <w:rPr>
          <w:w w:val="110"/>
          <w:sz w:val="20"/>
        </w:rPr>
        <w:t>motivo</w:t>
      </w:r>
      <w:r>
        <w:rPr>
          <w:spacing w:val="10"/>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labores</w:t>
      </w:r>
      <w:r>
        <w:rPr>
          <w:spacing w:val="10"/>
          <w:w w:val="110"/>
          <w:sz w:val="20"/>
        </w:rPr>
        <w:t> </w:t>
      </w:r>
      <w:r>
        <w:rPr>
          <w:w w:val="110"/>
          <w:sz w:val="20"/>
        </w:rPr>
        <w:t>y</w:t>
      </w:r>
      <w:r>
        <w:rPr>
          <w:spacing w:val="10"/>
          <w:w w:val="110"/>
          <w:sz w:val="20"/>
        </w:rPr>
        <w:t> </w:t>
      </w:r>
      <w:r>
        <w:rPr>
          <w:w w:val="110"/>
          <w:sz w:val="20"/>
        </w:rPr>
        <w:t>no</w:t>
      </w:r>
      <w:r>
        <w:rPr>
          <w:spacing w:val="12"/>
          <w:w w:val="110"/>
          <w:sz w:val="20"/>
        </w:rPr>
        <w:t> </w:t>
      </w:r>
      <w:r>
        <w:rPr>
          <w:w w:val="110"/>
          <w:sz w:val="20"/>
        </w:rPr>
        <w:t>sustraerlos</w:t>
      </w:r>
      <w:r>
        <w:rPr>
          <w:spacing w:val="10"/>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lugar</w:t>
      </w:r>
      <w:r>
        <w:rPr>
          <w:spacing w:val="12"/>
          <w:w w:val="110"/>
          <w:sz w:val="20"/>
        </w:rPr>
        <w:t> </w:t>
      </w:r>
      <w:r>
        <w:rPr>
          <w:w w:val="110"/>
          <w:sz w:val="20"/>
        </w:rPr>
        <w:t>de</w:t>
      </w:r>
      <w:r>
        <w:rPr>
          <w:spacing w:val="10"/>
          <w:w w:val="110"/>
          <w:sz w:val="20"/>
        </w:rPr>
        <w:t> </w:t>
      </w:r>
      <w:r>
        <w:rPr>
          <w:w w:val="110"/>
          <w:sz w:val="20"/>
        </w:rPr>
        <w:t>trabajo;</w:t>
      </w:r>
    </w:p>
    <w:p>
      <w:pPr>
        <w:pStyle w:val="BodyText"/>
        <w:spacing w:before="6"/>
        <w:ind w:left="0"/>
      </w:pPr>
    </w:p>
    <w:p>
      <w:pPr>
        <w:pStyle w:val="ListParagraph"/>
        <w:numPr>
          <w:ilvl w:val="0"/>
          <w:numId w:val="16"/>
        </w:numPr>
        <w:tabs>
          <w:tab w:pos="938" w:val="left" w:leader="none"/>
        </w:tabs>
        <w:spacing w:line="249" w:lineRule="auto" w:before="0" w:after="0"/>
        <w:ind w:left="558" w:right="122" w:firstLine="0"/>
        <w:jc w:val="both"/>
        <w:rPr>
          <w:sz w:val="20"/>
        </w:rPr>
      </w:pPr>
      <w:r>
        <w:rPr>
          <w:w w:val="110"/>
          <w:sz w:val="20"/>
        </w:rPr>
        <w:t>Tratar con cuidado y conservar en buen estado el equipo, mobiliario y útiles que se les proporcionen</w:t>
      </w:r>
      <w:r>
        <w:rPr>
          <w:spacing w:val="13"/>
          <w:w w:val="110"/>
          <w:sz w:val="20"/>
        </w:rPr>
        <w:t> </w:t>
      </w:r>
      <w:r>
        <w:rPr>
          <w:w w:val="110"/>
          <w:sz w:val="20"/>
        </w:rPr>
        <w:t>para</w:t>
      </w:r>
      <w:r>
        <w:rPr>
          <w:spacing w:val="15"/>
          <w:w w:val="110"/>
          <w:sz w:val="20"/>
        </w:rPr>
        <w:t> </w:t>
      </w:r>
      <w:r>
        <w:rPr>
          <w:w w:val="110"/>
          <w:sz w:val="20"/>
        </w:rPr>
        <w:t>el</w:t>
      </w:r>
      <w:r>
        <w:rPr>
          <w:spacing w:val="13"/>
          <w:w w:val="110"/>
          <w:sz w:val="20"/>
        </w:rPr>
        <w:t> </w:t>
      </w:r>
      <w:r>
        <w:rPr>
          <w:w w:val="110"/>
          <w:sz w:val="20"/>
        </w:rPr>
        <w:t>desempeño</w:t>
      </w:r>
      <w:r>
        <w:rPr>
          <w:spacing w:val="17"/>
          <w:w w:val="110"/>
          <w:sz w:val="20"/>
        </w:rPr>
        <w:t> </w:t>
      </w:r>
      <w:r>
        <w:rPr>
          <w:w w:val="110"/>
          <w:sz w:val="20"/>
        </w:rPr>
        <w:t>de</w:t>
      </w:r>
      <w:r>
        <w:rPr>
          <w:spacing w:val="15"/>
          <w:w w:val="110"/>
          <w:sz w:val="20"/>
        </w:rPr>
        <w:t> </w:t>
      </w:r>
      <w:r>
        <w:rPr>
          <w:w w:val="110"/>
          <w:sz w:val="20"/>
        </w:rPr>
        <w:t>su</w:t>
      </w:r>
      <w:r>
        <w:rPr>
          <w:spacing w:val="14"/>
          <w:w w:val="110"/>
          <w:sz w:val="20"/>
        </w:rPr>
        <w:t> </w:t>
      </w:r>
      <w:r>
        <w:rPr>
          <w:w w:val="110"/>
          <w:sz w:val="20"/>
        </w:rPr>
        <w:t>trabajo</w:t>
      </w:r>
      <w:r>
        <w:rPr>
          <w:spacing w:val="16"/>
          <w:w w:val="110"/>
          <w:sz w:val="20"/>
        </w:rPr>
        <w:t> </w:t>
      </w:r>
      <w:r>
        <w:rPr>
          <w:w w:val="110"/>
          <w:sz w:val="20"/>
        </w:rPr>
        <w:t>y</w:t>
      </w:r>
      <w:r>
        <w:rPr>
          <w:spacing w:val="12"/>
          <w:w w:val="110"/>
          <w:sz w:val="20"/>
        </w:rPr>
        <w:t> </w:t>
      </w:r>
      <w:r>
        <w:rPr>
          <w:w w:val="110"/>
          <w:sz w:val="20"/>
        </w:rPr>
        <w:t>no</w:t>
      </w:r>
      <w:r>
        <w:rPr>
          <w:spacing w:val="17"/>
          <w:w w:val="110"/>
          <w:sz w:val="20"/>
        </w:rPr>
        <w:t> </w:t>
      </w:r>
      <w:r>
        <w:rPr>
          <w:w w:val="110"/>
          <w:sz w:val="20"/>
        </w:rPr>
        <w:t>utilizarlos</w:t>
      </w:r>
      <w:r>
        <w:rPr>
          <w:spacing w:val="13"/>
          <w:w w:val="110"/>
          <w:sz w:val="20"/>
        </w:rPr>
        <w:t> </w:t>
      </w:r>
      <w:r>
        <w:rPr>
          <w:w w:val="110"/>
          <w:sz w:val="20"/>
        </w:rPr>
        <w:t>para</w:t>
      </w:r>
      <w:r>
        <w:rPr>
          <w:spacing w:val="13"/>
          <w:w w:val="110"/>
          <w:sz w:val="20"/>
        </w:rPr>
        <w:t> </w:t>
      </w:r>
      <w:r>
        <w:rPr>
          <w:w w:val="110"/>
          <w:sz w:val="20"/>
        </w:rPr>
        <w:t>objeto</w:t>
      </w:r>
      <w:r>
        <w:rPr>
          <w:spacing w:val="17"/>
          <w:w w:val="110"/>
          <w:sz w:val="20"/>
        </w:rPr>
        <w:t> </w:t>
      </w:r>
      <w:r>
        <w:rPr>
          <w:w w:val="110"/>
          <w:sz w:val="20"/>
        </w:rPr>
        <w:t>distinto</w:t>
      </w:r>
      <w:r>
        <w:rPr>
          <w:spacing w:val="14"/>
          <w:w w:val="110"/>
          <w:sz w:val="20"/>
        </w:rPr>
        <w:t> </w:t>
      </w:r>
      <w:r>
        <w:rPr>
          <w:w w:val="110"/>
          <w:sz w:val="20"/>
        </w:rPr>
        <w:t>al</w:t>
      </w:r>
      <w:r>
        <w:rPr>
          <w:spacing w:val="15"/>
          <w:w w:val="110"/>
          <w:sz w:val="20"/>
        </w:rPr>
        <w:t> </w:t>
      </w:r>
      <w:r>
        <w:rPr>
          <w:w w:val="110"/>
          <w:sz w:val="20"/>
        </w:rPr>
        <w:t>que</w:t>
      </w:r>
      <w:r>
        <w:rPr>
          <w:spacing w:val="16"/>
          <w:w w:val="110"/>
          <w:sz w:val="20"/>
        </w:rPr>
        <w:t> </w:t>
      </w:r>
      <w:r>
        <w:rPr>
          <w:w w:val="110"/>
          <w:sz w:val="20"/>
        </w:rPr>
        <w:t>están</w:t>
      </w:r>
    </w:p>
    <w:p>
      <w:pPr>
        <w:spacing w:after="0" w:line="249" w:lineRule="auto"/>
        <w:jc w:val="both"/>
        <w:rPr>
          <w:sz w:val="20"/>
        </w:rPr>
        <w:sectPr>
          <w:pgSz w:w="12240" w:h="15840"/>
          <w:pgMar w:header="720" w:footer="1030" w:top="1680" w:bottom="1220" w:left="860" w:right="1300"/>
        </w:sectPr>
      </w:pPr>
    </w:p>
    <w:p>
      <w:pPr>
        <w:pStyle w:val="BodyText"/>
        <w:spacing w:line="247" w:lineRule="auto" w:before="7"/>
        <w:ind w:right="292"/>
      </w:pPr>
      <w:r>
        <w:rPr>
          <w:w w:val="110"/>
        </w:rPr>
        <w:t>destinados e informar, invariablemente, a sus  superiores inmediatos de los defectos y daños  que aquéllos sufran tan pronto como</w:t>
      </w:r>
      <w:r>
        <w:rPr>
          <w:spacing w:val="20"/>
          <w:w w:val="110"/>
        </w:rPr>
        <w:t> </w:t>
      </w:r>
      <w:r>
        <w:rPr>
          <w:w w:val="110"/>
        </w:rPr>
        <w:t>los adviertan;</w:t>
      </w:r>
    </w:p>
    <w:p>
      <w:pPr>
        <w:pStyle w:val="BodyText"/>
        <w:spacing w:before="10"/>
        <w:ind w:left="0"/>
      </w:pPr>
    </w:p>
    <w:p>
      <w:pPr>
        <w:pStyle w:val="ListParagraph"/>
        <w:numPr>
          <w:ilvl w:val="0"/>
          <w:numId w:val="16"/>
        </w:numPr>
        <w:tabs>
          <w:tab w:pos="984" w:val="left" w:leader="none"/>
        </w:tabs>
        <w:spacing w:line="244" w:lineRule="auto" w:before="0" w:after="0"/>
        <w:ind w:left="558" w:right="120" w:firstLine="0"/>
        <w:jc w:val="left"/>
        <w:rPr>
          <w:sz w:val="20"/>
        </w:rPr>
      </w:pPr>
      <w:r>
        <w:rPr>
          <w:w w:val="110"/>
          <w:sz w:val="20"/>
        </w:rPr>
        <w:t>Ser respetuosos y atentos con sus superiores, iguales y subalternos y con la población en general;</w:t>
      </w:r>
    </w:p>
    <w:p>
      <w:pPr>
        <w:pStyle w:val="BodyText"/>
        <w:spacing w:before="1"/>
        <w:ind w:left="0"/>
        <w:rPr>
          <w:sz w:val="21"/>
        </w:rPr>
      </w:pPr>
    </w:p>
    <w:p>
      <w:pPr>
        <w:pStyle w:val="ListParagraph"/>
        <w:numPr>
          <w:ilvl w:val="0"/>
          <w:numId w:val="16"/>
        </w:numPr>
        <w:tabs>
          <w:tab w:pos="1034" w:val="left" w:leader="none"/>
        </w:tabs>
        <w:spacing w:line="240" w:lineRule="auto" w:before="0" w:after="0"/>
        <w:ind w:left="1033" w:right="0" w:hanging="476"/>
        <w:jc w:val="left"/>
        <w:rPr>
          <w:sz w:val="20"/>
        </w:rPr>
      </w:pPr>
      <w:r>
        <w:rPr>
          <w:w w:val="110"/>
          <w:sz w:val="20"/>
        </w:rPr>
        <w:t>Utilizar el tiempo laborable sólo en actividades propias del servicio</w:t>
      </w:r>
      <w:r>
        <w:rPr>
          <w:spacing w:val="13"/>
          <w:w w:val="110"/>
          <w:sz w:val="20"/>
        </w:rPr>
        <w:t> </w:t>
      </w:r>
      <w:r>
        <w:rPr>
          <w:w w:val="110"/>
          <w:sz w:val="20"/>
        </w:rPr>
        <w:t>encomendado;</w:t>
      </w:r>
    </w:p>
    <w:p>
      <w:pPr>
        <w:pStyle w:val="BodyText"/>
        <w:spacing w:before="4"/>
        <w:ind w:left="0"/>
        <w:rPr>
          <w:sz w:val="21"/>
        </w:rPr>
      </w:pPr>
    </w:p>
    <w:p>
      <w:pPr>
        <w:pStyle w:val="ListParagraph"/>
        <w:numPr>
          <w:ilvl w:val="0"/>
          <w:numId w:val="16"/>
        </w:numPr>
        <w:tabs>
          <w:tab w:pos="1039" w:val="left" w:leader="none"/>
        </w:tabs>
        <w:spacing w:line="240" w:lineRule="auto" w:before="0" w:after="0"/>
        <w:ind w:left="1038" w:right="0" w:hanging="481"/>
        <w:jc w:val="left"/>
        <w:rPr>
          <w:sz w:val="20"/>
        </w:rPr>
      </w:pPr>
      <w:r>
        <w:rPr>
          <w:w w:val="110"/>
          <w:sz w:val="20"/>
        </w:rPr>
        <w:t>Atender</w:t>
      </w:r>
      <w:r>
        <w:rPr>
          <w:spacing w:val="9"/>
          <w:w w:val="110"/>
          <w:sz w:val="20"/>
        </w:rPr>
        <w:t> </w:t>
      </w:r>
      <w:r>
        <w:rPr>
          <w:w w:val="110"/>
          <w:sz w:val="20"/>
        </w:rPr>
        <w:t>las</w:t>
      </w:r>
      <w:r>
        <w:rPr>
          <w:spacing w:val="9"/>
          <w:w w:val="110"/>
          <w:sz w:val="20"/>
        </w:rPr>
        <w:t> </w:t>
      </w:r>
      <w:r>
        <w:rPr>
          <w:w w:val="110"/>
          <w:sz w:val="20"/>
        </w:rPr>
        <w:t>disposiciones</w:t>
      </w:r>
      <w:r>
        <w:rPr>
          <w:spacing w:val="9"/>
          <w:w w:val="110"/>
          <w:sz w:val="20"/>
        </w:rPr>
        <w:t> </w:t>
      </w:r>
      <w:r>
        <w:rPr>
          <w:w w:val="110"/>
          <w:sz w:val="20"/>
        </w:rPr>
        <w:t>relativas</w:t>
      </w:r>
      <w:r>
        <w:rPr>
          <w:spacing w:val="9"/>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prevención</w:t>
      </w:r>
      <w:r>
        <w:rPr>
          <w:spacing w:val="10"/>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riesgos</w:t>
      </w:r>
      <w:r>
        <w:rPr>
          <w:spacing w:val="9"/>
          <w:w w:val="110"/>
          <w:sz w:val="20"/>
        </w:rPr>
        <w:t> </w:t>
      </w:r>
      <w:r>
        <w:rPr>
          <w:w w:val="110"/>
          <w:sz w:val="20"/>
        </w:rPr>
        <w:t>de</w:t>
      </w:r>
      <w:r>
        <w:rPr>
          <w:spacing w:val="6"/>
          <w:w w:val="110"/>
          <w:sz w:val="20"/>
        </w:rPr>
        <w:t> </w:t>
      </w:r>
      <w:r>
        <w:rPr>
          <w:w w:val="110"/>
          <w:sz w:val="20"/>
        </w:rPr>
        <w:t>trabajo;</w:t>
      </w:r>
    </w:p>
    <w:p>
      <w:pPr>
        <w:pStyle w:val="BodyText"/>
        <w:spacing w:before="2"/>
        <w:ind w:left="0"/>
        <w:rPr>
          <w:sz w:val="21"/>
        </w:rPr>
      </w:pPr>
    </w:p>
    <w:p>
      <w:pPr>
        <w:pStyle w:val="ListParagraph"/>
        <w:numPr>
          <w:ilvl w:val="0"/>
          <w:numId w:val="16"/>
        </w:numPr>
        <w:tabs>
          <w:tab w:pos="1085" w:val="left" w:leader="none"/>
        </w:tabs>
        <w:spacing w:line="249" w:lineRule="auto" w:before="0" w:after="0"/>
        <w:ind w:left="558" w:right="118" w:firstLine="0"/>
        <w:jc w:val="left"/>
        <w:rPr>
          <w:sz w:val="20"/>
        </w:rPr>
      </w:pPr>
      <w:r>
        <w:rPr>
          <w:w w:val="110"/>
          <w:sz w:val="20"/>
        </w:rPr>
        <w:t>Presentar, en su caso, la manifestación de bienes a que se refiere la Ley de Responsabilidades</w:t>
      </w:r>
      <w:r>
        <w:rPr>
          <w:spacing w:val="9"/>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Servidores</w:t>
      </w:r>
      <w:r>
        <w:rPr>
          <w:spacing w:val="9"/>
          <w:w w:val="110"/>
          <w:sz w:val="20"/>
        </w:rPr>
        <w:t> </w:t>
      </w:r>
      <w:r>
        <w:rPr>
          <w:w w:val="110"/>
          <w:sz w:val="20"/>
        </w:rPr>
        <w:t>Públicos</w:t>
      </w:r>
      <w:r>
        <w:rPr>
          <w:spacing w:val="9"/>
          <w:w w:val="110"/>
          <w:sz w:val="20"/>
        </w:rPr>
        <w:t> </w:t>
      </w:r>
      <w:r>
        <w:rPr>
          <w:w w:val="110"/>
          <w:sz w:val="20"/>
        </w:rPr>
        <w:t>del</w:t>
      </w:r>
      <w:r>
        <w:rPr>
          <w:spacing w:val="7"/>
          <w:w w:val="110"/>
          <w:sz w:val="20"/>
        </w:rPr>
        <w:t> </w:t>
      </w:r>
      <w:r>
        <w:rPr>
          <w:w w:val="110"/>
          <w:sz w:val="20"/>
        </w:rPr>
        <w:t>Estado</w:t>
      </w:r>
      <w:r>
        <w:rPr>
          <w:spacing w:val="11"/>
          <w:w w:val="110"/>
          <w:sz w:val="20"/>
        </w:rPr>
        <w:t> </w:t>
      </w:r>
      <w:r>
        <w:rPr>
          <w:w w:val="110"/>
          <w:sz w:val="20"/>
        </w:rPr>
        <w:t>y</w:t>
      </w:r>
      <w:r>
        <w:rPr>
          <w:spacing w:val="10"/>
          <w:w w:val="110"/>
          <w:sz w:val="20"/>
        </w:rPr>
        <w:t> </w:t>
      </w:r>
      <w:r>
        <w:rPr>
          <w:w w:val="110"/>
          <w:sz w:val="20"/>
        </w:rPr>
        <w:t>Municipios;</w:t>
      </w:r>
      <w:r>
        <w:rPr>
          <w:spacing w:val="9"/>
          <w:w w:val="110"/>
          <w:sz w:val="20"/>
        </w:rPr>
        <w:t> </w:t>
      </w:r>
      <w:r>
        <w:rPr>
          <w:w w:val="110"/>
          <w:sz w:val="20"/>
        </w:rPr>
        <w:t>y</w:t>
      </w:r>
    </w:p>
    <w:p>
      <w:pPr>
        <w:pStyle w:val="BodyText"/>
        <w:spacing w:before="6"/>
        <w:ind w:left="0"/>
      </w:pPr>
    </w:p>
    <w:p>
      <w:pPr>
        <w:pStyle w:val="ListParagraph"/>
        <w:numPr>
          <w:ilvl w:val="0"/>
          <w:numId w:val="16"/>
        </w:numPr>
        <w:tabs>
          <w:tab w:pos="1039" w:val="left" w:leader="none"/>
        </w:tabs>
        <w:spacing w:line="240" w:lineRule="auto" w:before="0" w:after="0"/>
        <w:ind w:left="1038" w:right="0" w:hanging="481"/>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9"/>
          <w:w w:val="110"/>
          <w:sz w:val="20"/>
        </w:rPr>
        <w:t> </w:t>
      </w:r>
      <w:r>
        <w:rPr>
          <w:w w:val="110"/>
          <w:sz w:val="20"/>
        </w:rPr>
        <w:t>les</w:t>
      </w:r>
      <w:r>
        <w:rPr>
          <w:spacing w:val="10"/>
          <w:w w:val="110"/>
          <w:sz w:val="20"/>
        </w:rPr>
        <w:t> </w:t>
      </w:r>
      <w:r>
        <w:rPr>
          <w:w w:val="110"/>
          <w:sz w:val="20"/>
        </w:rPr>
        <w:t>impongan</w:t>
      </w:r>
      <w:r>
        <w:rPr>
          <w:spacing w:val="10"/>
          <w:w w:val="110"/>
          <w:sz w:val="20"/>
        </w:rPr>
        <w:t> </w:t>
      </w:r>
      <w:r>
        <w:rPr>
          <w:w w:val="110"/>
          <w:sz w:val="20"/>
        </w:rPr>
        <w:t>los</w:t>
      </w:r>
      <w:r>
        <w:rPr>
          <w:spacing w:val="10"/>
          <w:w w:val="110"/>
          <w:sz w:val="20"/>
        </w:rPr>
        <w:t> </w:t>
      </w:r>
      <w:r>
        <w:rPr>
          <w:w w:val="110"/>
          <w:sz w:val="20"/>
        </w:rPr>
        <w:t>ordenamientos</w:t>
      </w:r>
      <w:r>
        <w:rPr>
          <w:spacing w:val="9"/>
          <w:w w:val="110"/>
          <w:sz w:val="20"/>
        </w:rPr>
        <w:t> </w:t>
      </w:r>
      <w:r>
        <w:rPr>
          <w:w w:val="110"/>
          <w:sz w:val="20"/>
        </w:rPr>
        <w:t>legales</w:t>
      </w:r>
      <w:r>
        <w:rPr>
          <w:spacing w:val="10"/>
          <w:w w:val="110"/>
          <w:sz w:val="20"/>
        </w:rPr>
        <w:t> </w:t>
      </w:r>
      <w:r>
        <w:rPr>
          <w:w w:val="110"/>
          <w:sz w:val="20"/>
        </w:rPr>
        <w:t>aplicables.</w:t>
      </w:r>
    </w:p>
    <w:p>
      <w:pPr>
        <w:pStyle w:val="BodyText"/>
        <w:ind w:left="0"/>
        <w:rPr>
          <w:sz w:val="22"/>
        </w:rPr>
      </w:pPr>
    </w:p>
    <w:p>
      <w:pPr>
        <w:pStyle w:val="Heading1"/>
        <w:spacing w:before="179"/>
        <w:ind w:right="986"/>
      </w:pPr>
      <w:r>
        <w:rPr/>
        <w:t>CAPITULO VII</w:t>
      </w:r>
    </w:p>
    <w:p>
      <w:pPr>
        <w:spacing w:line="263" w:lineRule="exact" w:before="0"/>
        <w:ind w:left="1423" w:right="988" w:firstLine="0"/>
        <w:jc w:val="center"/>
        <w:rPr>
          <w:rFonts w:ascii="TeX Gyre Bonum" w:hAnsi="TeX Gyre Bonum"/>
          <w:b/>
          <w:sz w:val="20"/>
        </w:rPr>
      </w:pPr>
      <w:r>
        <w:rPr>
          <w:rFonts w:ascii="TeX Gyre Bonum" w:hAnsi="TeX Gyre Bonum"/>
          <w:b/>
          <w:sz w:val="20"/>
        </w:rPr>
        <w:t>De la Terminación de la Relación Laboral</w:t>
      </w:r>
    </w:p>
    <w:p>
      <w:pPr>
        <w:pStyle w:val="BodyText"/>
        <w:spacing w:line="230" w:lineRule="auto" w:before="188"/>
      </w:pPr>
      <w:r>
        <w:rPr>
          <w:rFonts w:ascii="TeX Gyre Bonum" w:hAnsi="TeX Gyre Bonum"/>
          <w:b/>
          <w:w w:val="110"/>
        </w:rPr>
        <w:t>ARTÍCULO 89. </w:t>
      </w:r>
      <w:r>
        <w:rPr>
          <w:w w:val="110"/>
        </w:rPr>
        <w:t>Son causas de terminación de la relación laboral sin responsabilidad para las instituciones públicas:</w:t>
      </w:r>
    </w:p>
    <w:p>
      <w:pPr>
        <w:pStyle w:val="BodyText"/>
        <w:spacing w:before="4"/>
        <w:ind w:left="0"/>
        <w:rPr>
          <w:sz w:val="21"/>
        </w:rPr>
      </w:pPr>
    </w:p>
    <w:p>
      <w:pPr>
        <w:pStyle w:val="ListParagraph"/>
        <w:numPr>
          <w:ilvl w:val="0"/>
          <w:numId w:val="17"/>
        </w:numPr>
        <w:tabs>
          <w:tab w:pos="756" w:val="left" w:leader="none"/>
        </w:tabs>
        <w:spacing w:line="240" w:lineRule="auto" w:before="1" w:after="0"/>
        <w:ind w:left="755" w:right="0" w:hanging="198"/>
        <w:jc w:val="left"/>
        <w:rPr>
          <w:sz w:val="20"/>
        </w:rPr>
      </w:pPr>
      <w:r>
        <w:rPr>
          <w:w w:val="110"/>
          <w:sz w:val="20"/>
        </w:rPr>
        <w:t>La renuncia del servidor</w:t>
      </w:r>
      <w:r>
        <w:rPr>
          <w:spacing w:val="44"/>
          <w:w w:val="110"/>
          <w:sz w:val="20"/>
        </w:rPr>
        <w:t> </w:t>
      </w:r>
      <w:r>
        <w:rPr>
          <w:w w:val="110"/>
          <w:sz w:val="20"/>
        </w:rPr>
        <w:t>público;</w:t>
      </w:r>
    </w:p>
    <w:p>
      <w:pPr>
        <w:pStyle w:val="BodyText"/>
        <w:spacing w:before="4"/>
        <w:ind w:left="0"/>
        <w:rPr>
          <w:sz w:val="21"/>
        </w:rPr>
      </w:pPr>
    </w:p>
    <w:p>
      <w:pPr>
        <w:pStyle w:val="ListParagraph"/>
        <w:numPr>
          <w:ilvl w:val="0"/>
          <w:numId w:val="17"/>
        </w:numPr>
        <w:tabs>
          <w:tab w:pos="823" w:val="left" w:leader="none"/>
        </w:tabs>
        <w:spacing w:line="240" w:lineRule="auto" w:before="0" w:after="0"/>
        <w:ind w:left="822" w:right="0" w:hanging="265"/>
        <w:jc w:val="left"/>
        <w:rPr>
          <w:sz w:val="20"/>
        </w:rPr>
      </w:pPr>
      <w:r>
        <w:rPr>
          <w:w w:val="110"/>
          <w:sz w:val="20"/>
        </w:rPr>
        <w:t>El mutuo consentimiento de las</w:t>
      </w:r>
      <w:r>
        <w:rPr>
          <w:spacing w:val="1"/>
          <w:w w:val="110"/>
          <w:sz w:val="20"/>
        </w:rPr>
        <w:t> </w:t>
      </w:r>
      <w:r>
        <w:rPr>
          <w:w w:val="110"/>
          <w:sz w:val="20"/>
        </w:rPr>
        <w:t>partes;</w:t>
      </w:r>
    </w:p>
    <w:p>
      <w:pPr>
        <w:pStyle w:val="BodyText"/>
        <w:spacing w:before="2"/>
        <w:ind w:left="0"/>
        <w:rPr>
          <w:sz w:val="21"/>
        </w:rPr>
      </w:pPr>
    </w:p>
    <w:p>
      <w:pPr>
        <w:pStyle w:val="ListParagraph"/>
        <w:numPr>
          <w:ilvl w:val="0"/>
          <w:numId w:val="17"/>
        </w:numPr>
        <w:tabs>
          <w:tab w:pos="890" w:val="left" w:leader="none"/>
        </w:tabs>
        <w:spacing w:line="240" w:lineRule="auto" w:before="0" w:after="0"/>
        <w:ind w:left="890" w:right="0" w:hanging="332"/>
        <w:jc w:val="left"/>
        <w:rPr>
          <w:sz w:val="20"/>
        </w:rPr>
      </w:pPr>
      <w:r>
        <w:rPr>
          <w:w w:val="110"/>
          <w:sz w:val="20"/>
        </w:rPr>
        <w:t>El</w:t>
      </w:r>
      <w:r>
        <w:rPr>
          <w:spacing w:val="7"/>
          <w:w w:val="110"/>
          <w:sz w:val="20"/>
        </w:rPr>
        <w:t> </w:t>
      </w:r>
      <w:r>
        <w:rPr>
          <w:w w:val="110"/>
          <w:sz w:val="20"/>
        </w:rPr>
        <w:t>vencimiento</w:t>
      </w:r>
      <w:r>
        <w:rPr>
          <w:spacing w:val="8"/>
          <w:w w:val="110"/>
          <w:sz w:val="20"/>
        </w:rPr>
        <w:t> </w:t>
      </w:r>
      <w:r>
        <w:rPr>
          <w:w w:val="110"/>
          <w:sz w:val="20"/>
        </w:rPr>
        <w:t>del</w:t>
      </w:r>
      <w:r>
        <w:rPr>
          <w:spacing w:val="8"/>
          <w:w w:val="110"/>
          <w:sz w:val="20"/>
        </w:rPr>
        <w:t> </w:t>
      </w:r>
      <w:r>
        <w:rPr>
          <w:w w:val="110"/>
          <w:sz w:val="20"/>
        </w:rPr>
        <w:t>término</w:t>
      </w:r>
      <w:r>
        <w:rPr>
          <w:spacing w:val="8"/>
          <w:w w:val="110"/>
          <w:sz w:val="20"/>
        </w:rPr>
        <w:t> </w:t>
      </w:r>
      <w:r>
        <w:rPr>
          <w:w w:val="110"/>
          <w:sz w:val="20"/>
        </w:rPr>
        <w:t>o</w:t>
      </w:r>
      <w:r>
        <w:rPr>
          <w:spacing w:val="9"/>
          <w:w w:val="110"/>
          <w:sz w:val="20"/>
        </w:rPr>
        <w:t> </w:t>
      </w:r>
      <w:r>
        <w:rPr>
          <w:w w:val="110"/>
          <w:sz w:val="20"/>
        </w:rPr>
        <w:t>conclusión</w:t>
      </w:r>
      <w:r>
        <w:rPr>
          <w:spacing w:val="7"/>
          <w:w w:val="110"/>
          <w:sz w:val="20"/>
        </w:rPr>
        <w:t> </w:t>
      </w:r>
      <w:r>
        <w:rPr>
          <w:w w:val="110"/>
          <w:sz w:val="20"/>
        </w:rPr>
        <w:t>de</w:t>
      </w:r>
      <w:r>
        <w:rPr>
          <w:spacing w:val="7"/>
          <w:w w:val="110"/>
          <w:sz w:val="20"/>
        </w:rPr>
        <w:t> </w:t>
      </w:r>
      <w:r>
        <w:rPr>
          <w:w w:val="110"/>
          <w:sz w:val="20"/>
        </w:rPr>
        <w:t>la</w:t>
      </w:r>
      <w:r>
        <w:rPr>
          <w:spacing w:val="4"/>
          <w:w w:val="110"/>
          <w:sz w:val="20"/>
        </w:rPr>
        <w:t> </w:t>
      </w:r>
      <w:r>
        <w:rPr>
          <w:w w:val="110"/>
          <w:sz w:val="20"/>
        </w:rPr>
        <w:t>obra</w:t>
      </w:r>
      <w:r>
        <w:rPr>
          <w:spacing w:val="5"/>
          <w:w w:val="110"/>
          <w:sz w:val="20"/>
        </w:rPr>
        <w:t> </w:t>
      </w:r>
      <w:r>
        <w:rPr>
          <w:w w:val="110"/>
          <w:sz w:val="20"/>
        </w:rPr>
        <w:t>determinantes</w:t>
      </w:r>
      <w:r>
        <w:rPr>
          <w:spacing w:val="6"/>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contratación;</w:t>
      </w:r>
    </w:p>
    <w:p>
      <w:pPr>
        <w:pStyle w:val="BodyText"/>
        <w:spacing w:before="5"/>
        <w:ind w:left="0"/>
        <w:rPr>
          <w:sz w:val="21"/>
        </w:rPr>
      </w:pPr>
    </w:p>
    <w:p>
      <w:pPr>
        <w:pStyle w:val="ListParagraph"/>
        <w:numPr>
          <w:ilvl w:val="0"/>
          <w:numId w:val="17"/>
        </w:numPr>
        <w:tabs>
          <w:tab w:pos="902" w:val="left" w:leader="none"/>
        </w:tabs>
        <w:spacing w:line="249" w:lineRule="auto" w:before="0" w:after="0"/>
        <w:ind w:left="558" w:right="120" w:firstLine="0"/>
        <w:jc w:val="left"/>
        <w:rPr>
          <w:sz w:val="20"/>
        </w:rPr>
      </w:pPr>
      <w:r>
        <w:rPr>
          <w:w w:val="110"/>
          <w:sz w:val="20"/>
        </w:rPr>
        <w:t>El término o conclusión de la administración en la cual fue contratado el servidor público a que</w:t>
      </w:r>
      <w:r>
        <w:rPr>
          <w:spacing w:val="9"/>
          <w:w w:val="110"/>
          <w:sz w:val="20"/>
        </w:rPr>
        <w:t> </w:t>
      </w:r>
      <w:r>
        <w:rPr>
          <w:w w:val="110"/>
          <w:sz w:val="20"/>
        </w:rPr>
        <w:t>se</w:t>
      </w:r>
      <w:r>
        <w:rPr>
          <w:spacing w:val="10"/>
          <w:w w:val="110"/>
          <w:sz w:val="20"/>
        </w:rPr>
        <w:t> </w:t>
      </w:r>
      <w:r>
        <w:rPr>
          <w:w w:val="110"/>
          <w:sz w:val="20"/>
        </w:rPr>
        <w:t>refiere</w:t>
      </w:r>
      <w:r>
        <w:rPr>
          <w:spacing w:val="9"/>
          <w:w w:val="110"/>
          <w:sz w:val="20"/>
        </w:rPr>
        <w:t> </w:t>
      </w:r>
      <w:r>
        <w:rPr>
          <w:w w:val="110"/>
          <w:sz w:val="20"/>
        </w:rPr>
        <w:t>el</w:t>
      </w:r>
      <w:r>
        <w:rPr>
          <w:spacing w:val="11"/>
          <w:w w:val="110"/>
          <w:sz w:val="20"/>
        </w:rPr>
        <w:t> </w:t>
      </w:r>
      <w:r>
        <w:rPr>
          <w:w w:val="110"/>
          <w:sz w:val="20"/>
        </w:rPr>
        <w:t>artículo</w:t>
      </w:r>
      <w:r>
        <w:rPr>
          <w:spacing w:val="11"/>
          <w:w w:val="110"/>
          <w:sz w:val="20"/>
        </w:rPr>
        <w:t> </w:t>
      </w:r>
      <w:r>
        <w:rPr>
          <w:w w:val="110"/>
          <w:sz w:val="20"/>
        </w:rPr>
        <w:t>8</w:t>
      </w:r>
      <w:r>
        <w:rPr>
          <w:spacing w:val="12"/>
          <w:w w:val="110"/>
          <w:sz w:val="20"/>
        </w:rPr>
        <w:t> </w:t>
      </w:r>
      <w:r>
        <w:rPr>
          <w:w w:val="110"/>
          <w:sz w:val="20"/>
        </w:rPr>
        <w:t>de</w:t>
      </w:r>
      <w:r>
        <w:rPr>
          <w:spacing w:val="9"/>
          <w:w w:val="110"/>
          <w:sz w:val="20"/>
        </w:rPr>
        <w:t> </w:t>
      </w:r>
      <w:r>
        <w:rPr>
          <w:w w:val="110"/>
          <w:sz w:val="20"/>
        </w:rPr>
        <w:t>ésta</w:t>
      </w:r>
      <w:r>
        <w:rPr>
          <w:spacing w:val="11"/>
          <w:w w:val="110"/>
          <w:sz w:val="20"/>
        </w:rPr>
        <w:t> </w:t>
      </w:r>
      <w:r>
        <w:rPr>
          <w:w w:val="110"/>
          <w:sz w:val="20"/>
        </w:rPr>
        <w:t>Ley;</w:t>
      </w:r>
    </w:p>
    <w:p>
      <w:pPr>
        <w:pStyle w:val="BodyText"/>
        <w:spacing w:before="6"/>
        <w:ind w:left="0"/>
      </w:pPr>
    </w:p>
    <w:p>
      <w:pPr>
        <w:pStyle w:val="ListParagraph"/>
        <w:numPr>
          <w:ilvl w:val="0"/>
          <w:numId w:val="17"/>
        </w:numPr>
        <w:tabs>
          <w:tab w:pos="828" w:val="left" w:leader="none"/>
        </w:tabs>
        <w:spacing w:line="240" w:lineRule="auto" w:before="0" w:after="0"/>
        <w:ind w:left="827" w:right="0" w:hanging="270"/>
        <w:jc w:val="left"/>
        <w:rPr>
          <w:sz w:val="20"/>
        </w:rPr>
      </w:pPr>
      <w:r>
        <w:rPr>
          <w:w w:val="110"/>
          <w:sz w:val="20"/>
        </w:rPr>
        <w:t>La muerte del servidor público;</w:t>
      </w:r>
      <w:r>
        <w:rPr>
          <w:spacing w:val="1"/>
          <w:w w:val="110"/>
          <w:sz w:val="20"/>
        </w:rPr>
        <w:t> </w:t>
      </w:r>
      <w:r>
        <w:rPr>
          <w:w w:val="110"/>
          <w:sz w:val="20"/>
        </w:rPr>
        <w:t>y</w:t>
      </w:r>
    </w:p>
    <w:p>
      <w:pPr>
        <w:pStyle w:val="BodyText"/>
        <w:spacing w:before="2"/>
        <w:ind w:left="0"/>
        <w:rPr>
          <w:sz w:val="21"/>
        </w:rPr>
      </w:pPr>
    </w:p>
    <w:p>
      <w:pPr>
        <w:pStyle w:val="ListParagraph"/>
        <w:numPr>
          <w:ilvl w:val="0"/>
          <w:numId w:val="17"/>
        </w:numPr>
        <w:tabs>
          <w:tab w:pos="895" w:val="left" w:leader="none"/>
        </w:tabs>
        <w:spacing w:line="240" w:lineRule="auto" w:before="0" w:after="0"/>
        <w:ind w:left="894" w:right="0" w:hanging="337"/>
        <w:jc w:val="left"/>
        <w:rPr>
          <w:sz w:val="20"/>
        </w:rPr>
      </w:pPr>
      <w:r>
        <w:rPr>
          <w:w w:val="110"/>
          <w:sz w:val="20"/>
        </w:rPr>
        <w:t>La</w:t>
      </w:r>
      <w:r>
        <w:rPr>
          <w:spacing w:val="6"/>
          <w:w w:val="110"/>
          <w:sz w:val="20"/>
        </w:rPr>
        <w:t> </w:t>
      </w:r>
      <w:r>
        <w:rPr>
          <w:w w:val="110"/>
          <w:sz w:val="20"/>
        </w:rPr>
        <w:t>incapacidad</w:t>
      </w:r>
      <w:r>
        <w:rPr>
          <w:spacing w:val="8"/>
          <w:w w:val="110"/>
          <w:sz w:val="20"/>
        </w:rPr>
        <w:t> </w:t>
      </w:r>
      <w:r>
        <w:rPr>
          <w:w w:val="110"/>
          <w:sz w:val="20"/>
        </w:rPr>
        <w:t>permanente</w:t>
      </w:r>
      <w:r>
        <w:rPr>
          <w:spacing w:val="6"/>
          <w:w w:val="110"/>
          <w:sz w:val="20"/>
        </w:rPr>
        <w:t> </w:t>
      </w:r>
      <w:r>
        <w:rPr>
          <w:w w:val="110"/>
          <w:sz w:val="20"/>
        </w:rPr>
        <w:t>del</w:t>
      </w:r>
      <w:r>
        <w:rPr>
          <w:spacing w:val="7"/>
          <w:w w:val="110"/>
          <w:sz w:val="20"/>
        </w:rPr>
        <w:t> </w:t>
      </w:r>
      <w:r>
        <w:rPr>
          <w:w w:val="110"/>
          <w:sz w:val="20"/>
        </w:rPr>
        <w:t>servidor</w:t>
      </w:r>
      <w:r>
        <w:rPr>
          <w:spacing w:val="8"/>
          <w:w w:val="110"/>
          <w:sz w:val="20"/>
        </w:rPr>
        <w:t> </w:t>
      </w:r>
      <w:r>
        <w:rPr>
          <w:w w:val="110"/>
          <w:sz w:val="20"/>
        </w:rPr>
        <w:t>público</w:t>
      </w:r>
      <w:r>
        <w:rPr>
          <w:spacing w:val="6"/>
          <w:w w:val="110"/>
          <w:sz w:val="20"/>
        </w:rPr>
        <w:t> </w:t>
      </w:r>
      <w:r>
        <w:rPr>
          <w:w w:val="110"/>
          <w:sz w:val="20"/>
        </w:rPr>
        <w:t>que</w:t>
      </w:r>
      <w:r>
        <w:rPr>
          <w:spacing w:val="6"/>
          <w:w w:val="110"/>
          <w:sz w:val="20"/>
        </w:rPr>
        <w:t> </w:t>
      </w:r>
      <w:r>
        <w:rPr>
          <w:w w:val="110"/>
          <w:sz w:val="20"/>
        </w:rPr>
        <w:t>le</w:t>
      </w:r>
      <w:r>
        <w:rPr>
          <w:spacing w:val="7"/>
          <w:w w:val="110"/>
          <w:sz w:val="20"/>
        </w:rPr>
        <w:t> </w:t>
      </w:r>
      <w:r>
        <w:rPr>
          <w:w w:val="110"/>
          <w:sz w:val="20"/>
        </w:rPr>
        <w:t>impida</w:t>
      </w:r>
      <w:r>
        <w:rPr>
          <w:spacing w:val="7"/>
          <w:w w:val="110"/>
          <w:sz w:val="20"/>
        </w:rPr>
        <w:t> </w:t>
      </w:r>
      <w:r>
        <w:rPr>
          <w:w w:val="110"/>
          <w:sz w:val="20"/>
        </w:rPr>
        <w:t>el</w:t>
      </w:r>
      <w:r>
        <w:rPr>
          <w:spacing w:val="7"/>
          <w:w w:val="110"/>
          <w:sz w:val="20"/>
        </w:rPr>
        <w:t> </w:t>
      </w:r>
      <w:r>
        <w:rPr>
          <w:w w:val="110"/>
          <w:sz w:val="20"/>
        </w:rPr>
        <w:t>desempeño</w:t>
      </w:r>
      <w:r>
        <w:rPr>
          <w:spacing w:val="8"/>
          <w:w w:val="110"/>
          <w:sz w:val="20"/>
        </w:rPr>
        <w:t> </w:t>
      </w:r>
      <w:r>
        <w:rPr>
          <w:w w:val="110"/>
          <w:sz w:val="20"/>
        </w:rPr>
        <w:t>de</w:t>
      </w:r>
      <w:r>
        <w:rPr>
          <w:spacing w:val="5"/>
          <w:w w:val="110"/>
          <w:sz w:val="20"/>
        </w:rPr>
        <w:t> </w:t>
      </w:r>
      <w:r>
        <w:rPr>
          <w:w w:val="110"/>
          <w:sz w:val="20"/>
        </w:rPr>
        <w:t>sus</w:t>
      </w:r>
      <w:r>
        <w:rPr>
          <w:spacing w:val="6"/>
          <w:w w:val="110"/>
          <w:sz w:val="20"/>
        </w:rPr>
        <w:t> </w:t>
      </w:r>
      <w:r>
        <w:rPr>
          <w:w w:val="110"/>
          <w:sz w:val="20"/>
        </w:rPr>
        <w:t>labores.</w:t>
      </w:r>
    </w:p>
    <w:p>
      <w:pPr>
        <w:pStyle w:val="BodyText"/>
        <w:ind w:left="0"/>
        <w:rPr>
          <w:sz w:val="22"/>
        </w:rPr>
      </w:pPr>
    </w:p>
    <w:p>
      <w:pPr>
        <w:pStyle w:val="Heading1"/>
        <w:spacing w:line="262" w:lineRule="exact" w:before="181"/>
      </w:pPr>
      <w:r>
        <w:rPr/>
        <w:t>CAPITULO VIII</w:t>
      </w:r>
    </w:p>
    <w:p>
      <w:pPr>
        <w:spacing w:line="262" w:lineRule="exact" w:before="0"/>
        <w:ind w:left="1423" w:right="985" w:firstLine="0"/>
        <w:jc w:val="center"/>
        <w:rPr>
          <w:rFonts w:ascii="TeX Gyre Bonum" w:hAnsi="TeX Gyre Bonum"/>
          <w:b/>
          <w:sz w:val="20"/>
        </w:rPr>
      </w:pPr>
      <w:r>
        <w:rPr>
          <w:rFonts w:ascii="TeX Gyre Bonum" w:hAnsi="TeX Gyre Bonum"/>
          <w:b/>
          <w:sz w:val="20"/>
        </w:rPr>
        <w:t>De la Suspensión de la Relación Laboral</w:t>
      </w:r>
    </w:p>
    <w:p>
      <w:pPr>
        <w:spacing w:before="179"/>
        <w:ind w:left="558" w:right="0" w:firstLine="0"/>
        <w:jc w:val="left"/>
        <w:rPr>
          <w:sz w:val="20"/>
        </w:rPr>
      </w:pPr>
      <w:r>
        <w:rPr>
          <w:rFonts w:ascii="TeX Gyre Bonum" w:hAnsi="TeX Gyre Bonum"/>
          <w:b/>
          <w:w w:val="110"/>
          <w:sz w:val="20"/>
        </w:rPr>
        <w:t>ARTÍCULO 90. </w:t>
      </w:r>
      <w:r>
        <w:rPr>
          <w:w w:val="110"/>
          <w:sz w:val="20"/>
        </w:rPr>
        <w:t>Son causas de suspensión de la relación laboral:</w:t>
      </w:r>
    </w:p>
    <w:p>
      <w:pPr>
        <w:pStyle w:val="BodyText"/>
        <w:spacing w:before="10"/>
        <w:ind w:left="0"/>
        <w:rPr>
          <w:sz w:val="19"/>
        </w:rPr>
      </w:pPr>
    </w:p>
    <w:p>
      <w:pPr>
        <w:pStyle w:val="ListParagraph"/>
        <w:numPr>
          <w:ilvl w:val="0"/>
          <w:numId w:val="18"/>
        </w:numPr>
        <w:tabs>
          <w:tab w:pos="775" w:val="left" w:leader="none"/>
        </w:tabs>
        <w:spacing w:line="249" w:lineRule="auto" w:before="0" w:after="0"/>
        <w:ind w:left="558" w:right="119" w:firstLine="0"/>
        <w:jc w:val="left"/>
        <w:rPr>
          <w:sz w:val="20"/>
        </w:rPr>
      </w:pPr>
      <w:r>
        <w:rPr>
          <w:w w:val="110"/>
          <w:sz w:val="20"/>
        </w:rPr>
        <w:t>Padecer el servidor público alguna enfermedad contagiosa, que implique un peligro para las personas que laboran con</w:t>
      </w:r>
      <w:r>
        <w:rPr>
          <w:spacing w:val="43"/>
          <w:w w:val="110"/>
          <w:sz w:val="20"/>
        </w:rPr>
        <w:t> </w:t>
      </w:r>
      <w:r>
        <w:rPr>
          <w:w w:val="110"/>
          <w:sz w:val="20"/>
        </w:rPr>
        <w:t>él;</w:t>
      </w:r>
    </w:p>
    <w:p>
      <w:pPr>
        <w:pStyle w:val="BodyText"/>
        <w:spacing w:before="3"/>
        <w:ind w:left="0"/>
      </w:pPr>
    </w:p>
    <w:p>
      <w:pPr>
        <w:pStyle w:val="ListParagraph"/>
        <w:numPr>
          <w:ilvl w:val="0"/>
          <w:numId w:val="18"/>
        </w:numPr>
        <w:tabs>
          <w:tab w:pos="847" w:val="left" w:leader="none"/>
        </w:tabs>
        <w:spacing w:line="249" w:lineRule="auto" w:before="1" w:after="0"/>
        <w:ind w:left="558" w:right="119" w:firstLine="0"/>
        <w:jc w:val="left"/>
        <w:rPr>
          <w:sz w:val="20"/>
        </w:rPr>
      </w:pPr>
      <w:r>
        <w:rPr>
          <w:w w:val="110"/>
          <w:sz w:val="20"/>
        </w:rPr>
        <w:t>Tener licencia sin goce de sueldo por incapacidad temporal ocasionada por un accidente o enfermedad que no constituya un riesgo</w:t>
      </w:r>
      <w:r>
        <w:rPr>
          <w:spacing w:val="22"/>
          <w:w w:val="110"/>
          <w:sz w:val="20"/>
        </w:rPr>
        <w:t> </w:t>
      </w:r>
      <w:r>
        <w:rPr>
          <w:w w:val="110"/>
          <w:sz w:val="20"/>
        </w:rPr>
        <w:t>de trabajo;</w:t>
      </w:r>
    </w:p>
    <w:p>
      <w:pPr>
        <w:pStyle w:val="BodyText"/>
        <w:spacing w:before="5"/>
        <w:ind w:left="0"/>
      </w:pPr>
    </w:p>
    <w:p>
      <w:pPr>
        <w:pStyle w:val="ListParagraph"/>
        <w:numPr>
          <w:ilvl w:val="0"/>
          <w:numId w:val="18"/>
        </w:numPr>
        <w:tabs>
          <w:tab w:pos="890" w:val="left" w:leader="none"/>
        </w:tabs>
        <w:spacing w:line="240" w:lineRule="auto" w:before="0" w:after="0"/>
        <w:ind w:left="890" w:right="0" w:hanging="332"/>
        <w:jc w:val="left"/>
        <w:rPr>
          <w:sz w:val="20"/>
        </w:rPr>
      </w:pPr>
      <w:r>
        <w:rPr>
          <w:w w:val="110"/>
          <w:sz w:val="20"/>
        </w:rPr>
        <w:t>El arresto del servidor</w:t>
      </w:r>
      <w:r>
        <w:rPr>
          <w:spacing w:val="44"/>
          <w:w w:val="110"/>
          <w:sz w:val="20"/>
        </w:rPr>
        <w:t> </w:t>
      </w:r>
      <w:r>
        <w:rPr>
          <w:w w:val="110"/>
          <w:sz w:val="20"/>
        </w:rPr>
        <w:t>público;</w:t>
      </w:r>
    </w:p>
    <w:p>
      <w:pPr>
        <w:pStyle w:val="BodyText"/>
        <w:spacing w:before="2"/>
        <w:ind w:left="0"/>
        <w:rPr>
          <w:sz w:val="21"/>
        </w:rPr>
      </w:pPr>
    </w:p>
    <w:p>
      <w:pPr>
        <w:pStyle w:val="ListParagraph"/>
        <w:numPr>
          <w:ilvl w:val="0"/>
          <w:numId w:val="18"/>
        </w:numPr>
        <w:tabs>
          <w:tab w:pos="895" w:val="left" w:leader="none"/>
        </w:tabs>
        <w:spacing w:line="240" w:lineRule="auto" w:before="0" w:after="0"/>
        <w:ind w:left="894" w:right="0" w:hanging="337"/>
        <w:jc w:val="left"/>
        <w:rPr>
          <w:sz w:val="20"/>
        </w:rPr>
      </w:pPr>
      <w:r>
        <w:rPr>
          <w:w w:val="110"/>
          <w:sz w:val="20"/>
        </w:rPr>
        <w:t>La</w:t>
      </w:r>
      <w:r>
        <w:rPr>
          <w:spacing w:val="9"/>
          <w:w w:val="110"/>
          <w:sz w:val="20"/>
        </w:rPr>
        <w:t> </w:t>
      </w:r>
      <w:r>
        <w:rPr>
          <w:w w:val="110"/>
          <w:sz w:val="20"/>
        </w:rPr>
        <w:t>prisión</w:t>
      </w:r>
      <w:r>
        <w:rPr>
          <w:spacing w:val="10"/>
          <w:w w:val="110"/>
          <w:sz w:val="20"/>
        </w:rPr>
        <w:t> </w:t>
      </w:r>
      <w:r>
        <w:rPr>
          <w:w w:val="110"/>
          <w:sz w:val="20"/>
        </w:rPr>
        <w:t>preventiva</w:t>
      </w:r>
      <w:r>
        <w:rPr>
          <w:spacing w:val="9"/>
          <w:w w:val="110"/>
          <w:sz w:val="20"/>
        </w:rPr>
        <w:t> </w:t>
      </w:r>
      <w:r>
        <w:rPr>
          <w:w w:val="110"/>
          <w:sz w:val="20"/>
        </w:rPr>
        <w:t>del</w:t>
      </w:r>
      <w:r>
        <w:rPr>
          <w:spacing w:val="9"/>
          <w:w w:val="110"/>
          <w:sz w:val="20"/>
        </w:rPr>
        <w:t> </w:t>
      </w:r>
      <w:r>
        <w:rPr>
          <w:w w:val="110"/>
          <w:sz w:val="20"/>
        </w:rPr>
        <w:t>servidor</w:t>
      </w:r>
      <w:r>
        <w:rPr>
          <w:spacing w:val="11"/>
          <w:w w:val="110"/>
          <w:sz w:val="20"/>
        </w:rPr>
        <w:t> </w:t>
      </w:r>
      <w:r>
        <w:rPr>
          <w:w w:val="110"/>
          <w:sz w:val="20"/>
        </w:rPr>
        <w:t>público,</w:t>
      </w:r>
      <w:r>
        <w:rPr>
          <w:spacing w:val="8"/>
          <w:w w:val="110"/>
          <w:sz w:val="20"/>
        </w:rPr>
        <w:t> </w:t>
      </w:r>
      <w:r>
        <w:rPr>
          <w:w w:val="110"/>
          <w:sz w:val="20"/>
        </w:rPr>
        <w:t>seguida</w:t>
      </w:r>
      <w:r>
        <w:rPr>
          <w:spacing w:val="10"/>
          <w:w w:val="110"/>
          <w:sz w:val="20"/>
        </w:rPr>
        <w:t> </w:t>
      </w:r>
      <w:r>
        <w:rPr>
          <w:w w:val="110"/>
          <w:sz w:val="20"/>
        </w:rPr>
        <w:t>de</w:t>
      </w:r>
      <w:r>
        <w:rPr>
          <w:spacing w:val="8"/>
          <w:w w:val="110"/>
          <w:sz w:val="20"/>
        </w:rPr>
        <w:t> </w:t>
      </w:r>
      <w:r>
        <w:rPr>
          <w:w w:val="110"/>
          <w:sz w:val="20"/>
        </w:rPr>
        <w:t>sentencia</w:t>
      </w:r>
      <w:r>
        <w:rPr>
          <w:spacing w:val="10"/>
          <w:w w:val="110"/>
          <w:sz w:val="20"/>
        </w:rPr>
        <w:t> </w:t>
      </w:r>
      <w:r>
        <w:rPr>
          <w:w w:val="110"/>
          <w:sz w:val="20"/>
        </w:rPr>
        <w:t>absolutoria;</w:t>
      </w:r>
    </w:p>
    <w:p>
      <w:pPr>
        <w:pStyle w:val="BodyText"/>
        <w:spacing w:before="5"/>
        <w:ind w:left="0"/>
        <w:rPr>
          <w:sz w:val="21"/>
        </w:rPr>
      </w:pPr>
    </w:p>
    <w:p>
      <w:pPr>
        <w:pStyle w:val="ListParagraph"/>
        <w:numPr>
          <w:ilvl w:val="0"/>
          <w:numId w:val="18"/>
        </w:numPr>
        <w:tabs>
          <w:tab w:pos="828" w:val="left" w:leader="none"/>
        </w:tabs>
        <w:spacing w:line="240" w:lineRule="auto" w:before="0" w:after="0"/>
        <w:ind w:left="827" w:right="0" w:hanging="270"/>
        <w:jc w:val="left"/>
        <w:rPr>
          <w:sz w:val="20"/>
        </w:rPr>
      </w:pPr>
      <w:r>
        <w:rPr>
          <w:w w:val="110"/>
          <w:sz w:val="20"/>
        </w:rPr>
        <w:t>Las</w:t>
      </w:r>
      <w:r>
        <w:rPr>
          <w:spacing w:val="7"/>
          <w:w w:val="110"/>
          <w:sz w:val="20"/>
        </w:rPr>
        <w:t> </w:t>
      </w:r>
      <w:r>
        <w:rPr>
          <w:w w:val="110"/>
          <w:sz w:val="20"/>
        </w:rPr>
        <w:t>previstas</w:t>
      </w:r>
      <w:r>
        <w:rPr>
          <w:spacing w:val="6"/>
          <w:w w:val="110"/>
          <w:sz w:val="20"/>
        </w:rPr>
        <w:t> </w:t>
      </w:r>
      <w:r>
        <w:rPr>
          <w:w w:val="110"/>
          <w:sz w:val="20"/>
        </w:rPr>
        <w:t>por</w:t>
      </w:r>
      <w:r>
        <w:rPr>
          <w:spacing w:val="8"/>
          <w:w w:val="110"/>
          <w:sz w:val="20"/>
        </w:rPr>
        <w:t> </w:t>
      </w:r>
      <w:r>
        <w:rPr>
          <w:w w:val="110"/>
          <w:sz w:val="20"/>
        </w:rPr>
        <w:t>otros</w:t>
      </w:r>
      <w:r>
        <w:rPr>
          <w:spacing w:val="6"/>
          <w:w w:val="110"/>
          <w:sz w:val="20"/>
        </w:rPr>
        <w:t> </w:t>
      </w:r>
      <w:r>
        <w:rPr>
          <w:w w:val="110"/>
          <w:sz w:val="20"/>
        </w:rPr>
        <w:t>ordenamientos</w:t>
      </w:r>
      <w:r>
        <w:rPr>
          <w:spacing w:val="6"/>
          <w:w w:val="110"/>
          <w:sz w:val="20"/>
        </w:rPr>
        <w:t> </w:t>
      </w:r>
      <w:r>
        <w:rPr>
          <w:w w:val="110"/>
          <w:sz w:val="20"/>
        </w:rPr>
        <w:t>aplicables</w:t>
      </w:r>
      <w:r>
        <w:rPr>
          <w:spacing w:val="7"/>
          <w:w w:val="110"/>
          <w:sz w:val="20"/>
        </w:rPr>
        <w:t> </w:t>
      </w:r>
      <w:r>
        <w:rPr>
          <w:w w:val="110"/>
          <w:sz w:val="20"/>
        </w:rPr>
        <w:t>e</w:t>
      </w:r>
      <w:r>
        <w:rPr>
          <w:spacing w:val="7"/>
          <w:w w:val="110"/>
          <w:sz w:val="20"/>
        </w:rPr>
        <w:t> </w:t>
      </w:r>
      <w:r>
        <w:rPr>
          <w:w w:val="110"/>
          <w:sz w:val="20"/>
        </w:rPr>
        <w:t>impuestas</w:t>
      </w:r>
      <w:r>
        <w:rPr>
          <w:spacing w:val="6"/>
          <w:w w:val="110"/>
          <w:sz w:val="20"/>
        </w:rPr>
        <w:t> </w:t>
      </w:r>
      <w:r>
        <w:rPr>
          <w:w w:val="110"/>
          <w:sz w:val="20"/>
        </w:rPr>
        <w:t>por</w:t>
      </w:r>
      <w:r>
        <w:rPr>
          <w:spacing w:val="8"/>
          <w:w w:val="110"/>
          <w:sz w:val="20"/>
        </w:rPr>
        <w:t> </w:t>
      </w:r>
      <w:r>
        <w:rPr>
          <w:w w:val="110"/>
          <w:sz w:val="20"/>
        </w:rPr>
        <w:t>la</w:t>
      </w:r>
      <w:r>
        <w:rPr>
          <w:spacing w:val="7"/>
          <w:w w:val="110"/>
          <w:sz w:val="20"/>
        </w:rPr>
        <w:t> </w:t>
      </w:r>
      <w:r>
        <w:rPr>
          <w:w w:val="110"/>
          <w:sz w:val="20"/>
        </w:rPr>
        <w:t>autoridad</w:t>
      </w:r>
      <w:r>
        <w:rPr>
          <w:spacing w:val="6"/>
          <w:w w:val="110"/>
          <w:sz w:val="20"/>
        </w:rPr>
        <w:t> </w:t>
      </w:r>
      <w:r>
        <w:rPr>
          <w:w w:val="110"/>
          <w:sz w:val="20"/>
        </w:rPr>
        <w:t>competente;</w:t>
      </w:r>
      <w:r>
        <w:rPr>
          <w:spacing w:val="7"/>
          <w:w w:val="110"/>
          <w:sz w:val="20"/>
        </w:rPr>
        <w:t> </w:t>
      </w:r>
      <w:r>
        <w:rPr>
          <w:w w:val="110"/>
          <w:sz w:val="20"/>
        </w:rPr>
        <w:t>o</w:t>
      </w:r>
    </w:p>
    <w:p>
      <w:pPr>
        <w:spacing w:after="0" w:line="240" w:lineRule="auto"/>
        <w:jc w:val="left"/>
        <w:rPr>
          <w:sz w:val="20"/>
        </w:rPr>
        <w:sectPr>
          <w:pgSz w:w="12240" w:h="15840"/>
          <w:pgMar w:header="720" w:footer="1030" w:top="1680" w:bottom="1220" w:left="860" w:right="1300"/>
        </w:sectPr>
      </w:pPr>
    </w:p>
    <w:p>
      <w:pPr>
        <w:pStyle w:val="ListParagraph"/>
        <w:numPr>
          <w:ilvl w:val="0"/>
          <w:numId w:val="18"/>
        </w:numPr>
        <w:tabs>
          <w:tab w:pos="904" w:val="left" w:leader="none"/>
        </w:tabs>
        <w:spacing w:line="247" w:lineRule="auto" w:before="7" w:after="0"/>
        <w:ind w:left="558" w:right="123" w:firstLine="0"/>
        <w:jc w:val="both"/>
        <w:rPr>
          <w:sz w:val="20"/>
        </w:rPr>
      </w:pPr>
      <w:r>
        <w:rPr>
          <w:w w:val="110"/>
          <w:sz w:val="20"/>
        </w:rPr>
        <w:t>Las que se determinen en las condiciones generales de trabajo de las instituciones públicas    o</w:t>
      </w:r>
      <w:r>
        <w:rPr>
          <w:spacing w:val="12"/>
          <w:w w:val="110"/>
          <w:sz w:val="20"/>
        </w:rPr>
        <w:t> </w:t>
      </w:r>
      <w:r>
        <w:rPr>
          <w:w w:val="110"/>
          <w:sz w:val="20"/>
        </w:rPr>
        <w:t>dependencias;</w:t>
      </w:r>
    </w:p>
    <w:p>
      <w:pPr>
        <w:pStyle w:val="BodyText"/>
        <w:spacing w:before="10"/>
        <w:ind w:left="0"/>
      </w:pPr>
    </w:p>
    <w:p>
      <w:pPr>
        <w:pStyle w:val="ListParagraph"/>
        <w:numPr>
          <w:ilvl w:val="0"/>
          <w:numId w:val="18"/>
        </w:numPr>
        <w:tabs>
          <w:tab w:pos="963" w:val="left" w:leader="none"/>
        </w:tabs>
        <w:spacing w:line="240" w:lineRule="auto" w:before="0" w:after="0"/>
        <w:ind w:left="962" w:right="0" w:hanging="405"/>
        <w:jc w:val="both"/>
        <w:rPr>
          <w:sz w:val="20"/>
        </w:rPr>
      </w:pPr>
      <w:r>
        <w:rPr>
          <w:w w:val="110"/>
          <w:sz w:val="20"/>
        </w:rPr>
        <w:t>Las</w:t>
      </w:r>
      <w:r>
        <w:rPr>
          <w:spacing w:val="9"/>
          <w:w w:val="110"/>
          <w:sz w:val="20"/>
        </w:rPr>
        <w:t> </w:t>
      </w:r>
      <w:r>
        <w:rPr>
          <w:w w:val="110"/>
          <w:sz w:val="20"/>
        </w:rPr>
        <w:t>licencias</w:t>
      </w:r>
      <w:r>
        <w:rPr>
          <w:spacing w:val="9"/>
          <w:w w:val="110"/>
          <w:sz w:val="20"/>
        </w:rPr>
        <w:t> </w:t>
      </w:r>
      <w:r>
        <w:rPr>
          <w:w w:val="110"/>
          <w:sz w:val="20"/>
        </w:rPr>
        <w:t>otorgadas</w:t>
      </w:r>
      <w:r>
        <w:rPr>
          <w:spacing w:val="9"/>
          <w:w w:val="110"/>
          <w:sz w:val="20"/>
        </w:rPr>
        <w:t> </w:t>
      </w:r>
      <w:r>
        <w:rPr>
          <w:w w:val="110"/>
          <w:sz w:val="20"/>
        </w:rPr>
        <w:t>sin</w:t>
      </w:r>
      <w:r>
        <w:rPr>
          <w:spacing w:val="10"/>
          <w:w w:val="110"/>
          <w:sz w:val="20"/>
        </w:rPr>
        <w:t> </w:t>
      </w:r>
      <w:r>
        <w:rPr>
          <w:w w:val="110"/>
          <w:sz w:val="20"/>
        </w:rPr>
        <w:t>goce</w:t>
      </w:r>
      <w:r>
        <w:rPr>
          <w:spacing w:val="9"/>
          <w:w w:val="110"/>
          <w:sz w:val="20"/>
        </w:rPr>
        <w:t> </w:t>
      </w:r>
      <w:r>
        <w:rPr>
          <w:w w:val="110"/>
          <w:sz w:val="20"/>
        </w:rPr>
        <w:t>de</w:t>
      </w:r>
      <w:r>
        <w:rPr>
          <w:spacing w:val="9"/>
          <w:w w:val="110"/>
          <w:sz w:val="20"/>
        </w:rPr>
        <w:t> </w:t>
      </w:r>
      <w:r>
        <w:rPr>
          <w:w w:val="110"/>
          <w:sz w:val="20"/>
        </w:rPr>
        <w:t>sueldo</w:t>
      </w:r>
      <w:r>
        <w:rPr>
          <w:spacing w:val="11"/>
          <w:w w:val="110"/>
          <w:sz w:val="20"/>
        </w:rPr>
        <w:t> </w:t>
      </w:r>
      <w:r>
        <w:rPr>
          <w:w w:val="110"/>
          <w:sz w:val="20"/>
        </w:rPr>
        <w:t>para</w:t>
      </w:r>
      <w:r>
        <w:rPr>
          <w:spacing w:val="9"/>
          <w:w w:val="110"/>
          <w:sz w:val="20"/>
        </w:rPr>
        <w:t> </w:t>
      </w:r>
      <w:r>
        <w:rPr>
          <w:w w:val="110"/>
          <w:sz w:val="20"/>
        </w:rPr>
        <w:t>desempeñar</w:t>
      </w:r>
      <w:r>
        <w:rPr>
          <w:spacing w:val="11"/>
          <w:w w:val="110"/>
          <w:sz w:val="20"/>
        </w:rPr>
        <w:t> </w:t>
      </w:r>
      <w:r>
        <w:rPr>
          <w:w w:val="110"/>
          <w:sz w:val="20"/>
        </w:rPr>
        <w:t>cargo</w:t>
      </w:r>
      <w:r>
        <w:rPr>
          <w:spacing w:val="11"/>
          <w:w w:val="110"/>
          <w:sz w:val="20"/>
        </w:rPr>
        <w:t> </w:t>
      </w:r>
      <w:r>
        <w:rPr>
          <w:w w:val="110"/>
          <w:sz w:val="20"/>
        </w:rPr>
        <w:t>de</w:t>
      </w:r>
      <w:r>
        <w:rPr>
          <w:spacing w:val="16"/>
          <w:w w:val="110"/>
          <w:sz w:val="20"/>
        </w:rPr>
        <w:t> </w:t>
      </w:r>
      <w:r>
        <w:rPr>
          <w:w w:val="110"/>
          <w:sz w:val="20"/>
        </w:rPr>
        <w:t>elección</w:t>
      </w:r>
      <w:r>
        <w:rPr>
          <w:spacing w:val="10"/>
          <w:w w:val="110"/>
          <w:sz w:val="20"/>
        </w:rPr>
        <w:t> </w:t>
      </w:r>
      <w:r>
        <w:rPr>
          <w:w w:val="110"/>
          <w:sz w:val="20"/>
        </w:rPr>
        <w:t>popular.</w:t>
      </w:r>
    </w:p>
    <w:p>
      <w:pPr>
        <w:pStyle w:val="BodyText"/>
        <w:spacing w:before="2"/>
        <w:ind w:left="0"/>
        <w:rPr>
          <w:sz w:val="21"/>
        </w:rPr>
      </w:pPr>
    </w:p>
    <w:p>
      <w:pPr>
        <w:pStyle w:val="ListParagraph"/>
        <w:numPr>
          <w:ilvl w:val="0"/>
          <w:numId w:val="18"/>
        </w:numPr>
        <w:tabs>
          <w:tab w:pos="1029" w:val="left" w:leader="none"/>
        </w:tabs>
        <w:spacing w:line="249" w:lineRule="auto" w:before="0" w:after="0"/>
        <w:ind w:left="558" w:right="119" w:firstLine="0"/>
        <w:jc w:val="both"/>
        <w:rPr>
          <w:sz w:val="20"/>
        </w:rPr>
      </w:pPr>
      <w:r>
        <w:rPr>
          <w:w w:val="110"/>
          <w:sz w:val="20"/>
        </w:rPr>
        <w:t>La designación hecha de los servidores públicos, como representantes, ante los organismos estatales, tales como el Instituto de Transparencia y Acceso a la Información Pública, Comisión Estatal de Derechos Humanos y otros semejantes, durante el periodo en que dure el cargo o comisión, siempre y cuando el cargo sea incompatible, o se perciba una remuneración económica.</w:t>
      </w:r>
    </w:p>
    <w:p>
      <w:pPr>
        <w:pStyle w:val="BodyText"/>
        <w:ind w:left="0"/>
      </w:pPr>
    </w:p>
    <w:p>
      <w:pPr>
        <w:pStyle w:val="BodyText"/>
        <w:spacing w:line="247" w:lineRule="auto"/>
        <w:ind w:right="123"/>
        <w:jc w:val="both"/>
      </w:pPr>
      <w:r>
        <w:rPr>
          <w:w w:val="110"/>
        </w:rPr>
        <w:t>El tiempo de suspensión de la relación laboral en los casos previstos por las fracciones I y II se sujetará a lo que establezca la incapacidad expedida por el Instituto de Seguridad Social del Estado de México y Municipios.</w:t>
      </w:r>
    </w:p>
    <w:p>
      <w:pPr>
        <w:pStyle w:val="BodyText"/>
        <w:spacing w:before="189"/>
        <w:ind w:right="118"/>
        <w:jc w:val="both"/>
      </w:pPr>
      <w:r>
        <w:rPr>
          <w:rFonts w:ascii="TeX Gyre Bonum" w:hAnsi="TeX Gyre Bonum"/>
          <w:b/>
          <w:w w:val="110"/>
        </w:rPr>
        <w:t>ARTÍCULO 91. </w:t>
      </w:r>
      <w:r>
        <w:rPr>
          <w:w w:val="110"/>
        </w:rPr>
        <w:t>La suspensión surtirá efectos legales a partir de la fecha en que se produzca alguna de las causas previstas en el artículo anterior, o bien, desde la fecha en  que  se  comunique a la institución pública o</w:t>
      </w:r>
      <w:r>
        <w:rPr>
          <w:spacing w:val="22"/>
          <w:w w:val="110"/>
        </w:rPr>
        <w:t> </w:t>
      </w:r>
      <w:r>
        <w:rPr>
          <w:w w:val="110"/>
        </w:rPr>
        <w:t>dependencia correspondiente.</w:t>
      </w:r>
    </w:p>
    <w:p>
      <w:pPr>
        <w:pStyle w:val="BodyText"/>
        <w:spacing w:before="3"/>
        <w:ind w:left="0"/>
        <w:rPr>
          <w:sz w:val="21"/>
        </w:rPr>
      </w:pPr>
    </w:p>
    <w:p>
      <w:pPr>
        <w:pStyle w:val="BodyText"/>
        <w:spacing w:line="247" w:lineRule="auto"/>
        <w:ind w:right="113"/>
        <w:jc w:val="both"/>
      </w:pPr>
      <w:r>
        <w:rPr>
          <w:w w:val="110"/>
        </w:rPr>
        <w:t>Desaparecida la causa que originó la suspensión o cumplido el término de la misma, el servidor público deberá reintegrarse a sus labores al día hábil siguiente, con  excepción  del  caso  señalado en la fracción IV del artículo anterior, en cuyo caso podrá hacerlo dentro de los quince días</w:t>
      </w:r>
      <w:r>
        <w:rPr>
          <w:spacing w:val="10"/>
          <w:w w:val="110"/>
        </w:rPr>
        <w:t> </w:t>
      </w:r>
      <w:r>
        <w:rPr>
          <w:w w:val="110"/>
        </w:rPr>
        <w:t>siguientes.</w:t>
      </w:r>
    </w:p>
    <w:p>
      <w:pPr>
        <w:pStyle w:val="BodyText"/>
        <w:spacing w:before="10"/>
        <w:ind w:left="0"/>
      </w:pPr>
    </w:p>
    <w:p>
      <w:pPr>
        <w:pStyle w:val="BodyText"/>
        <w:spacing w:line="247" w:lineRule="auto" w:before="1"/>
        <w:ind w:right="119"/>
        <w:jc w:val="both"/>
      </w:pPr>
      <w:r>
        <w:rPr>
          <w:w w:val="110"/>
        </w:rPr>
        <w:t>El servidor público deberá entregar a su superior jerárquico copia de la documentación probatoria de la finalización de la causa de suspensión. De no presentarla o no reintegrarse en los</w:t>
      </w:r>
      <w:r>
        <w:rPr>
          <w:spacing w:val="13"/>
          <w:w w:val="110"/>
        </w:rPr>
        <w:t> </w:t>
      </w:r>
      <w:r>
        <w:rPr>
          <w:w w:val="110"/>
        </w:rPr>
        <w:t>plazos</w:t>
      </w:r>
      <w:r>
        <w:rPr>
          <w:spacing w:val="13"/>
          <w:w w:val="110"/>
        </w:rPr>
        <w:t> </w:t>
      </w:r>
      <w:r>
        <w:rPr>
          <w:w w:val="110"/>
        </w:rPr>
        <w:t>antes</w:t>
      </w:r>
      <w:r>
        <w:rPr>
          <w:spacing w:val="13"/>
          <w:w w:val="110"/>
        </w:rPr>
        <w:t> </w:t>
      </w:r>
      <w:r>
        <w:rPr>
          <w:w w:val="110"/>
        </w:rPr>
        <w:t>señalados,</w:t>
      </w:r>
      <w:r>
        <w:rPr>
          <w:spacing w:val="14"/>
          <w:w w:val="110"/>
        </w:rPr>
        <w:t> </w:t>
      </w:r>
      <w:r>
        <w:rPr>
          <w:w w:val="110"/>
        </w:rPr>
        <w:t>los</w:t>
      </w:r>
      <w:r>
        <w:rPr>
          <w:spacing w:val="13"/>
          <w:w w:val="110"/>
        </w:rPr>
        <w:t> </w:t>
      </w:r>
      <w:r>
        <w:rPr>
          <w:w w:val="110"/>
        </w:rPr>
        <w:t>días</w:t>
      </w:r>
      <w:r>
        <w:rPr>
          <w:spacing w:val="13"/>
          <w:w w:val="110"/>
        </w:rPr>
        <w:t> </w:t>
      </w:r>
      <w:r>
        <w:rPr>
          <w:w w:val="110"/>
        </w:rPr>
        <w:t>de</w:t>
      </w:r>
      <w:r>
        <w:rPr>
          <w:spacing w:val="13"/>
          <w:w w:val="110"/>
        </w:rPr>
        <w:t> </w:t>
      </w:r>
      <w:r>
        <w:rPr>
          <w:w w:val="110"/>
        </w:rPr>
        <w:t>inasistencia</w:t>
      </w:r>
      <w:r>
        <w:rPr>
          <w:spacing w:val="14"/>
          <w:w w:val="110"/>
        </w:rPr>
        <w:t> </w:t>
      </w:r>
      <w:r>
        <w:rPr>
          <w:w w:val="110"/>
        </w:rPr>
        <w:t>se</w:t>
      </w:r>
      <w:r>
        <w:rPr>
          <w:spacing w:val="13"/>
          <w:w w:val="110"/>
        </w:rPr>
        <w:t> </w:t>
      </w:r>
      <w:r>
        <w:rPr>
          <w:w w:val="110"/>
        </w:rPr>
        <w:t>considerarán</w:t>
      </w:r>
      <w:r>
        <w:rPr>
          <w:spacing w:val="14"/>
          <w:w w:val="110"/>
        </w:rPr>
        <w:t> </w:t>
      </w:r>
      <w:r>
        <w:rPr>
          <w:w w:val="110"/>
        </w:rPr>
        <w:t>como</w:t>
      </w:r>
      <w:r>
        <w:rPr>
          <w:spacing w:val="15"/>
          <w:w w:val="110"/>
        </w:rPr>
        <w:t> </w:t>
      </w:r>
      <w:r>
        <w:rPr>
          <w:w w:val="110"/>
        </w:rPr>
        <w:t>faltas</w:t>
      </w:r>
      <w:r>
        <w:rPr>
          <w:spacing w:val="13"/>
          <w:w w:val="110"/>
        </w:rPr>
        <w:t> </w:t>
      </w:r>
      <w:r>
        <w:rPr>
          <w:w w:val="110"/>
        </w:rPr>
        <w:t>injustificadas.</w:t>
      </w:r>
    </w:p>
    <w:p>
      <w:pPr>
        <w:pStyle w:val="BodyText"/>
        <w:ind w:left="0"/>
        <w:rPr>
          <w:sz w:val="22"/>
        </w:rPr>
      </w:pPr>
    </w:p>
    <w:p>
      <w:pPr>
        <w:pStyle w:val="Heading1"/>
        <w:spacing w:before="174"/>
        <w:ind w:right="987"/>
      </w:pPr>
      <w:r>
        <w:rPr/>
        <w:t>CAPITULO IX</w:t>
      </w:r>
    </w:p>
    <w:p>
      <w:pPr>
        <w:spacing w:line="263" w:lineRule="exact" w:before="0"/>
        <w:ind w:left="1423" w:right="985" w:firstLine="0"/>
        <w:jc w:val="center"/>
        <w:rPr>
          <w:rFonts w:ascii="TeX Gyre Bonum" w:hAnsi="TeX Gyre Bonum"/>
          <w:b/>
          <w:sz w:val="20"/>
        </w:rPr>
      </w:pPr>
      <w:r>
        <w:rPr>
          <w:rFonts w:ascii="TeX Gyre Bonum" w:hAnsi="TeX Gyre Bonum"/>
          <w:b/>
          <w:sz w:val="20"/>
        </w:rPr>
        <w:t>De la Rescisión de la Relación Laboral</w:t>
      </w:r>
    </w:p>
    <w:p>
      <w:pPr>
        <w:pStyle w:val="BodyText"/>
        <w:spacing w:line="230" w:lineRule="auto" w:before="186"/>
        <w:ind w:right="121"/>
        <w:jc w:val="both"/>
      </w:pPr>
      <w:r>
        <w:rPr>
          <w:rFonts w:ascii="TeX Gyre Bonum" w:hAnsi="TeX Gyre Bonum"/>
          <w:b/>
          <w:w w:val="110"/>
        </w:rPr>
        <w:t>ARTÍCULO 92</w:t>
      </w:r>
      <w:r>
        <w:rPr>
          <w:w w:val="110"/>
        </w:rPr>
        <w:t>. El servidor público o la institución pública podrán rescindir en cualquier tiempo, por causa justificada, la relación laboral.</w:t>
      </w:r>
    </w:p>
    <w:p>
      <w:pPr>
        <w:pStyle w:val="BodyText"/>
        <w:spacing w:before="2"/>
        <w:ind w:left="0"/>
        <w:rPr>
          <w:sz w:val="18"/>
        </w:rPr>
      </w:pPr>
    </w:p>
    <w:p>
      <w:pPr>
        <w:pStyle w:val="BodyText"/>
        <w:spacing w:line="230" w:lineRule="auto"/>
        <w:ind w:right="121"/>
        <w:jc w:val="both"/>
      </w:pPr>
      <w:r>
        <w:rPr>
          <w:rFonts w:ascii="TeX Gyre Bonum" w:hAnsi="TeX Gyre Bonum"/>
          <w:b/>
          <w:w w:val="110"/>
        </w:rPr>
        <w:t>ARTÍCULO 93. </w:t>
      </w:r>
      <w:r>
        <w:rPr>
          <w:w w:val="110"/>
        </w:rPr>
        <w:t>Son causas de rescisión de la relación laboral, sin responsabilidad para las instituciones públicas:</w:t>
      </w:r>
    </w:p>
    <w:p>
      <w:pPr>
        <w:pStyle w:val="BodyText"/>
        <w:spacing w:before="5"/>
        <w:ind w:left="0"/>
        <w:rPr>
          <w:sz w:val="21"/>
        </w:rPr>
      </w:pPr>
    </w:p>
    <w:p>
      <w:pPr>
        <w:pStyle w:val="ListParagraph"/>
        <w:numPr>
          <w:ilvl w:val="0"/>
          <w:numId w:val="19"/>
        </w:numPr>
        <w:tabs>
          <w:tab w:pos="833" w:val="left" w:leader="none"/>
        </w:tabs>
        <w:spacing w:line="249" w:lineRule="auto" w:before="0" w:after="0"/>
        <w:ind w:left="558" w:right="123" w:firstLine="0"/>
        <w:jc w:val="both"/>
        <w:rPr>
          <w:sz w:val="20"/>
        </w:rPr>
      </w:pPr>
      <w:r>
        <w:rPr>
          <w:w w:val="110"/>
          <w:sz w:val="20"/>
        </w:rPr>
        <w:t>Engañar el servidor público con documentación o referencias falsas que le atribuyan capacidad, aptitudes o grados académicos de los que carezca. Esta causa dejará de tener efecto después</w:t>
      </w:r>
      <w:r>
        <w:rPr>
          <w:spacing w:val="10"/>
          <w:w w:val="110"/>
          <w:sz w:val="20"/>
        </w:rPr>
        <w:t> </w:t>
      </w:r>
      <w:r>
        <w:rPr>
          <w:w w:val="110"/>
          <w:sz w:val="20"/>
        </w:rPr>
        <w:t>de</w:t>
      </w:r>
      <w:r>
        <w:rPr>
          <w:spacing w:val="10"/>
          <w:w w:val="110"/>
          <w:sz w:val="20"/>
        </w:rPr>
        <w:t> </w:t>
      </w:r>
      <w:r>
        <w:rPr>
          <w:w w:val="110"/>
          <w:sz w:val="20"/>
        </w:rPr>
        <w:t>treinta</w:t>
      </w:r>
      <w:r>
        <w:rPr>
          <w:spacing w:val="11"/>
          <w:w w:val="110"/>
          <w:sz w:val="20"/>
        </w:rPr>
        <w:t> </w:t>
      </w:r>
      <w:r>
        <w:rPr>
          <w:w w:val="110"/>
          <w:sz w:val="20"/>
        </w:rPr>
        <w:t>días</w:t>
      </w:r>
      <w:r>
        <w:rPr>
          <w:spacing w:val="10"/>
          <w:w w:val="110"/>
          <w:sz w:val="20"/>
        </w:rPr>
        <w:t> </w:t>
      </w:r>
      <w:r>
        <w:rPr>
          <w:w w:val="110"/>
          <w:sz w:val="20"/>
        </w:rPr>
        <w:t>naturales</w:t>
      </w:r>
      <w:r>
        <w:rPr>
          <w:spacing w:val="10"/>
          <w:w w:val="110"/>
          <w:sz w:val="20"/>
        </w:rPr>
        <w:t> </w:t>
      </w:r>
      <w:r>
        <w:rPr>
          <w:w w:val="110"/>
          <w:sz w:val="20"/>
        </w:rPr>
        <w:t>de</w:t>
      </w:r>
      <w:r>
        <w:rPr>
          <w:spacing w:val="10"/>
          <w:w w:val="110"/>
          <w:sz w:val="20"/>
        </w:rPr>
        <w:t> </w:t>
      </w:r>
      <w:r>
        <w:rPr>
          <w:w w:val="110"/>
          <w:sz w:val="20"/>
        </w:rPr>
        <w:t>conocido</w:t>
      </w:r>
      <w:r>
        <w:rPr>
          <w:spacing w:val="12"/>
          <w:w w:val="110"/>
          <w:sz w:val="20"/>
        </w:rPr>
        <w:t> </w:t>
      </w:r>
      <w:r>
        <w:rPr>
          <w:w w:val="110"/>
          <w:sz w:val="20"/>
        </w:rPr>
        <w:t>el</w:t>
      </w:r>
      <w:r>
        <w:rPr>
          <w:spacing w:val="11"/>
          <w:w w:val="110"/>
          <w:sz w:val="20"/>
        </w:rPr>
        <w:t> </w:t>
      </w:r>
      <w:r>
        <w:rPr>
          <w:w w:val="110"/>
          <w:sz w:val="20"/>
        </w:rPr>
        <w:t>hecho;</w:t>
      </w:r>
    </w:p>
    <w:p>
      <w:pPr>
        <w:pStyle w:val="BodyText"/>
        <w:spacing w:before="4"/>
        <w:ind w:left="0"/>
      </w:pPr>
    </w:p>
    <w:p>
      <w:pPr>
        <w:pStyle w:val="ListParagraph"/>
        <w:numPr>
          <w:ilvl w:val="0"/>
          <w:numId w:val="19"/>
        </w:numPr>
        <w:tabs>
          <w:tab w:pos="871" w:val="left" w:leader="none"/>
        </w:tabs>
        <w:spacing w:line="247" w:lineRule="auto" w:before="0" w:after="0"/>
        <w:ind w:left="558" w:right="120" w:firstLine="0"/>
        <w:jc w:val="both"/>
        <w:rPr>
          <w:sz w:val="20"/>
        </w:rPr>
      </w:pPr>
      <w:r>
        <w:rPr>
          <w:w w:val="110"/>
          <w:sz w:val="20"/>
        </w:rPr>
        <w:t>Tener asignada más de una plaza en la misma o en diferentes instituciones públicas o dependencias, con las excepciones que esta ley señala, o bien cobrar un sueldo sin desempeñar funciones;</w:t>
      </w:r>
    </w:p>
    <w:p>
      <w:pPr>
        <w:pStyle w:val="BodyText"/>
        <w:spacing w:before="10"/>
        <w:ind w:left="0"/>
      </w:pPr>
    </w:p>
    <w:p>
      <w:pPr>
        <w:pStyle w:val="ListParagraph"/>
        <w:numPr>
          <w:ilvl w:val="0"/>
          <w:numId w:val="19"/>
        </w:numPr>
        <w:tabs>
          <w:tab w:pos="898" w:val="left" w:leader="none"/>
        </w:tabs>
        <w:spacing w:line="247" w:lineRule="auto" w:before="0" w:after="0"/>
        <w:ind w:left="558" w:right="123" w:firstLine="0"/>
        <w:jc w:val="both"/>
        <w:rPr>
          <w:sz w:val="20"/>
        </w:rPr>
      </w:pPr>
      <w:r>
        <w:rPr>
          <w:w w:val="110"/>
          <w:sz w:val="20"/>
        </w:rPr>
        <w:t>Incurrir durante sus labores en faltas de probidad u honradez, o bien en actos de violencia, amenazas, injurias o malos tratos en contra de sus superiores, compañeros o familiares de     unos</w:t>
      </w:r>
      <w:r>
        <w:rPr>
          <w:spacing w:val="8"/>
          <w:w w:val="110"/>
          <w:sz w:val="20"/>
        </w:rPr>
        <w:t> </w:t>
      </w:r>
      <w:r>
        <w:rPr>
          <w:w w:val="110"/>
          <w:sz w:val="20"/>
        </w:rPr>
        <w:t>u</w:t>
      </w:r>
      <w:r>
        <w:rPr>
          <w:spacing w:val="9"/>
          <w:w w:val="110"/>
          <w:sz w:val="20"/>
        </w:rPr>
        <w:t> </w:t>
      </w:r>
      <w:r>
        <w:rPr>
          <w:w w:val="110"/>
          <w:sz w:val="20"/>
        </w:rPr>
        <w:t>otros,</w:t>
      </w:r>
      <w:r>
        <w:rPr>
          <w:spacing w:val="10"/>
          <w:w w:val="110"/>
          <w:sz w:val="20"/>
        </w:rPr>
        <w:t> </w:t>
      </w:r>
      <w:r>
        <w:rPr>
          <w:w w:val="110"/>
          <w:sz w:val="20"/>
        </w:rPr>
        <w:t>ya</w:t>
      </w:r>
      <w:r>
        <w:rPr>
          <w:spacing w:val="10"/>
          <w:w w:val="110"/>
          <w:sz w:val="20"/>
        </w:rPr>
        <w:t> </w:t>
      </w:r>
      <w:r>
        <w:rPr>
          <w:w w:val="110"/>
          <w:sz w:val="20"/>
        </w:rPr>
        <w:t>sea</w:t>
      </w:r>
      <w:r>
        <w:rPr>
          <w:spacing w:val="10"/>
          <w:w w:val="110"/>
          <w:sz w:val="20"/>
        </w:rPr>
        <w:t> </w:t>
      </w:r>
      <w:r>
        <w:rPr>
          <w:w w:val="110"/>
          <w:sz w:val="20"/>
        </w:rPr>
        <w:t>dentro</w:t>
      </w:r>
      <w:r>
        <w:rPr>
          <w:spacing w:val="9"/>
          <w:w w:val="110"/>
          <w:sz w:val="20"/>
        </w:rPr>
        <w:t> </w:t>
      </w:r>
      <w:r>
        <w:rPr>
          <w:w w:val="110"/>
          <w:sz w:val="20"/>
        </w:rPr>
        <w:t>o</w:t>
      </w:r>
      <w:r>
        <w:rPr>
          <w:spacing w:val="11"/>
          <w:w w:val="110"/>
          <w:sz w:val="20"/>
        </w:rPr>
        <w:t> </w:t>
      </w:r>
      <w:r>
        <w:rPr>
          <w:w w:val="110"/>
          <w:sz w:val="20"/>
        </w:rPr>
        <w:t>fuera</w:t>
      </w:r>
      <w:r>
        <w:rPr>
          <w:spacing w:val="10"/>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horas</w:t>
      </w:r>
      <w:r>
        <w:rPr>
          <w:spacing w:val="7"/>
          <w:w w:val="110"/>
          <w:sz w:val="20"/>
        </w:rPr>
        <w:t> </w:t>
      </w:r>
      <w:r>
        <w:rPr>
          <w:w w:val="110"/>
          <w:sz w:val="20"/>
        </w:rPr>
        <w:t>de</w:t>
      </w:r>
      <w:r>
        <w:rPr>
          <w:spacing w:val="9"/>
          <w:w w:val="110"/>
          <w:sz w:val="20"/>
        </w:rPr>
        <w:t> </w:t>
      </w:r>
      <w:r>
        <w:rPr>
          <w:w w:val="110"/>
          <w:sz w:val="20"/>
        </w:rPr>
        <w:t>servicio,</w:t>
      </w:r>
      <w:r>
        <w:rPr>
          <w:spacing w:val="11"/>
          <w:w w:val="110"/>
          <w:sz w:val="20"/>
        </w:rPr>
        <w:t> </w:t>
      </w:r>
      <w:r>
        <w:rPr>
          <w:w w:val="110"/>
          <w:sz w:val="20"/>
        </w:rPr>
        <w:t>salvo</w:t>
      </w:r>
      <w:r>
        <w:rPr>
          <w:spacing w:val="11"/>
          <w:w w:val="110"/>
          <w:sz w:val="20"/>
        </w:rPr>
        <w:t> </w:t>
      </w:r>
      <w:r>
        <w:rPr>
          <w:w w:val="110"/>
          <w:sz w:val="20"/>
        </w:rPr>
        <w:t>que</w:t>
      </w:r>
      <w:r>
        <w:rPr>
          <w:spacing w:val="9"/>
          <w:w w:val="110"/>
          <w:sz w:val="20"/>
        </w:rPr>
        <w:t> </w:t>
      </w:r>
      <w:r>
        <w:rPr>
          <w:w w:val="110"/>
          <w:sz w:val="20"/>
        </w:rPr>
        <w:t>obre</w:t>
      </w:r>
      <w:r>
        <w:rPr>
          <w:spacing w:val="9"/>
          <w:w w:val="110"/>
          <w:sz w:val="20"/>
        </w:rPr>
        <w:t> </w:t>
      </w:r>
      <w:r>
        <w:rPr>
          <w:w w:val="110"/>
          <w:sz w:val="20"/>
        </w:rPr>
        <w:t>en</w:t>
      </w:r>
      <w:r>
        <w:rPr>
          <w:spacing w:val="10"/>
          <w:w w:val="110"/>
          <w:sz w:val="20"/>
        </w:rPr>
        <w:t> </w:t>
      </w:r>
      <w:r>
        <w:rPr>
          <w:w w:val="110"/>
          <w:sz w:val="20"/>
        </w:rPr>
        <w:t>defensa</w:t>
      </w:r>
      <w:r>
        <w:rPr>
          <w:spacing w:val="9"/>
          <w:w w:val="110"/>
          <w:sz w:val="20"/>
        </w:rPr>
        <w:t> </w:t>
      </w:r>
      <w:r>
        <w:rPr>
          <w:w w:val="110"/>
          <w:sz w:val="20"/>
        </w:rPr>
        <w:t>propia;</w:t>
      </w:r>
    </w:p>
    <w:p>
      <w:pPr>
        <w:pStyle w:val="BodyText"/>
        <w:spacing w:before="9"/>
        <w:ind w:left="0"/>
      </w:pPr>
    </w:p>
    <w:p>
      <w:pPr>
        <w:pStyle w:val="ListParagraph"/>
        <w:numPr>
          <w:ilvl w:val="0"/>
          <w:numId w:val="19"/>
        </w:numPr>
        <w:tabs>
          <w:tab w:pos="909" w:val="left" w:leader="none"/>
        </w:tabs>
        <w:spacing w:line="247" w:lineRule="auto" w:before="0" w:after="0"/>
        <w:ind w:left="558" w:right="113" w:firstLine="0"/>
        <w:jc w:val="both"/>
        <w:rPr>
          <w:sz w:val="20"/>
        </w:rPr>
      </w:pPr>
      <w:r>
        <w:rPr>
          <w:w w:val="110"/>
          <w:sz w:val="20"/>
        </w:rPr>
        <w:t>Incurrir en cuatro o más faltas de asistencia a sus labores sin causa justificada, dentro de     un lapso de treinta</w:t>
      </w:r>
      <w:r>
        <w:rPr>
          <w:spacing w:val="43"/>
          <w:w w:val="110"/>
          <w:sz w:val="20"/>
        </w:rPr>
        <w:t> </w:t>
      </w:r>
      <w:r>
        <w:rPr>
          <w:w w:val="110"/>
          <w:sz w:val="20"/>
        </w:rPr>
        <w:t>días;</w:t>
      </w:r>
    </w:p>
    <w:p>
      <w:pPr>
        <w:spacing w:after="0" w:line="247" w:lineRule="auto"/>
        <w:jc w:val="both"/>
        <w:rPr>
          <w:sz w:val="20"/>
        </w:rPr>
        <w:sectPr>
          <w:pgSz w:w="12240" w:h="15840"/>
          <w:pgMar w:header="720" w:footer="1030" w:top="1680" w:bottom="1220" w:left="860" w:right="1300"/>
        </w:sectPr>
      </w:pPr>
    </w:p>
    <w:p>
      <w:pPr>
        <w:pStyle w:val="ListParagraph"/>
        <w:numPr>
          <w:ilvl w:val="0"/>
          <w:numId w:val="19"/>
        </w:numPr>
        <w:tabs>
          <w:tab w:pos="938" w:val="left" w:leader="none"/>
        </w:tabs>
        <w:spacing w:line="247" w:lineRule="auto" w:before="7" w:after="0"/>
        <w:ind w:left="558" w:right="121" w:firstLine="0"/>
        <w:jc w:val="both"/>
        <w:rPr>
          <w:sz w:val="20"/>
        </w:rPr>
      </w:pPr>
      <w:r>
        <w:rPr>
          <w:w w:val="110"/>
          <w:sz w:val="20"/>
        </w:rPr>
        <w:t>Abandonar las labores sin autorización previa o razón plenamente justificada, en contravención</w:t>
      </w:r>
      <w:r>
        <w:rPr>
          <w:spacing w:val="10"/>
          <w:w w:val="110"/>
          <w:sz w:val="20"/>
        </w:rPr>
        <w:t> </w:t>
      </w:r>
      <w:r>
        <w:rPr>
          <w:w w:val="110"/>
          <w:sz w:val="20"/>
        </w:rPr>
        <w:t>a</w:t>
      </w:r>
      <w:r>
        <w:rPr>
          <w:spacing w:val="10"/>
          <w:w w:val="110"/>
          <w:sz w:val="20"/>
        </w:rPr>
        <w:t> </w:t>
      </w:r>
      <w:r>
        <w:rPr>
          <w:w w:val="110"/>
          <w:sz w:val="20"/>
        </w:rPr>
        <w:t>lo</w:t>
      </w:r>
      <w:r>
        <w:rPr>
          <w:spacing w:val="11"/>
          <w:w w:val="110"/>
          <w:sz w:val="20"/>
        </w:rPr>
        <w:t> </w:t>
      </w:r>
      <w:r>
        <w:rPr>
          <w:w w:val="110"/>
          <w:sz w:val="20"/>
        </w:rPr>
        <w:t>establecido</w:t>
      </w:r>
      <w:r>
        <w:rPr>
          <w:spacing w:val="11"/>
          <w:w w:val="110"/>
          <w:sz w:val="20"/>
        </w:rPr>
        <w:t> </w:t>
      </w:r>
      <w:r>
        <w:rPr>
          <w:w w:val="110"/>
          <w:sz w:val="20"/>
        </w:rPr>
        <w:t>en</w:t>
      </w:r>
      <w:r>
        <w:rPr>
          <w:spacing w:val="10"/>
          <w:w w:val="110"/>
          <w:sz w:val="20"/>
        </w:rPr>
        <w:t> </w:t>
      </w:r>
      <w:r>
        <w:rPr>
          <w:w w:val="110"/>
          <w:sz w:val="20"/>
        </w:rPr>
        <w:t>las</w:t>
      </w:r>
      <w:r>
        <w:rPr>
          <w:spacing w:val="10"/>
          <w:w w:val="110"/>
          <w:sz w:val="20"/>
        </w:rPr>
        <w:t> </w:t>
      </w:r>
      <w:r>
        <w:rPr>
          <w:w w:val="110"/>
          <w:sz w:val="20"/>
        </w:rPr>
        <w:t>condiciones</w:t>
      </w:r>
      <w:r>
        <w:rPr>
          <w:spacing w:val="10"/>
          <w:w w:val="110"/>
          <w:sz w:val="20"/>
        </w:rPr>
        <w:t> </w:t>
      </w:r>
      <w:r>
        <w:rPr>
          <w:w w:val="110"/>
          <w:sz w:val="20"/>
        </w:rPr>
        <w:t>generales</w:t>
      </w:r>
      <w:r>
        <w:rPr>
          <w:spacing w:val="9"/>
          <w:w w:val="110"/>
          <w:sz w:val="20"/>
        </w:rPr>
        <w:t> </w:t>
      </w:r>
      <w:r>
        <w:rPr>
          <w:w w:val="110"/>
          <w:sz w:val="20"/>
        </w:rPr>
        <w:t>de</w:t>
      </w:r>
      <w:r>
        <w:rPr>
          <w:spacing w:val="9"/>
          <w:w w:val="110"/>
          <w:sz w:val="20"/>
        </w:rPr>
        <w:t> </w:t>
      </w:r>
      <w:r>
        <w:rPr>
          <w:w w:val="110"/>
          <w:sz w:val="20"/>
        </w:rPr>
        <w:t>trabajo;</w:t>
      </w:r>
    </w:p>
    <w:p>
      <w:pPr>
        <w:pStyle w:val="BodyText"/>
        <w:spacing w:before="10"/>
        <w:ind w:left="0"/>
      </w:pPr>
    </w:p>
    <w:p>
      <w:pPr>
        <w:pStyle w:val="ListParagraph"/>
        <w:numPr>
          <w:ilvl w:val="0"/>
          <w:numId w:val="19"/>
        </w:numPr>
        <w:tabs>
          <w:tab w:pos="974" w:val="left" w:leader="none"/>
        </w:tabs>
        <w:spacing w:line="247" w:lineRule="auto" w:before="0" w:after="0"/>
        <w:ind w:left="558" w:right="115" w:firstLine="0"/>
        <w:jc w:val="both"/>
        <w:rPr>
          <w:sz w:val="20"/>
        </w:rPr>
      </w:pPr>
      <w:r>
        <w:rPr>
          <w:w w:val="110"/>
          <w:sz w:val="20"/>
        </w:rPr>
        <w:t>Causar daños intencionalmente a edificios, obras, equipo, maquinaria, instrumentos, materias primas y demás objetos relacionados con el trabajo, o por sustraerlos en beneficio propio;</w:t>
      </w:r>
    </w:p>
    <w:p>
      <w:pPr>
        <w:pStyle w:val="BodyText"/>
        <w:spacing w:before="9"/>
        <w:ind w:left="0"/>
      </w:pPr>
    </w:p>
    <w:p>
      <w:pPr>
        <w:pStyle w:val="ListParagraph"/>
        <w:numPr>
          <w:ilvl w:val="0"/>
          <w:numId w:val="19"/>
        </w:numPr>
        <w:tabs>
          <w:tab w:pos="962" w:val="left" w:leader="none"/>
        </w:tabs>
        <w:spacing w:line="240" w:lineRule="auto" w:before="0" w:after="0"/>
        <w:ind w:left="961" w:right="0" w:hanging="404"/>
        <w:jc w:val="both"/>
        <w:rPr>
          <w:sz w:val="20"/>
        </w:rPr>
      </w:pPr>
      <w:r>
        <w:rPr>
          <w:w w:val="110"/>
          <w:sz w:val="20"/>
        </w:rPr>
        <w:t>Cometer actos inmorales durante el</w:t>
      </w:r>
      <w:r>
        <w:rPr>
          <w:spacing w:val="50"/>
          <w:w w:val="110"/>
          <w:sz w:val="20"/>
        </w:rPr>
        <w:t> </w:t>
      </w:r>
      <w:r>
        <w:rPr>
          <w:w w:val="110"/>
          <w:sz w:val="20"/>
        </w:rPr>
        <w:t>trabajo;</w:t>
      </w:r>
    </w:p>
    <w:p>
      <w:pPr>
        <w:pStyle w:val="BodyText"/>
        <w:spacing w:before="4"/>
        <w:ind w:left="0"/>
        <w:rPr>
          <w:sz w:val="21"/>
        </w:rPr>
      </w:pPr>
    </w:p>
    <w:p>
      <w:pPr>
        <w:pStyle w:val="ListParagraph"/>
        <w:numPr>
          <w:ilvl w:val="0"/>
          <w:numId w:val="19"/>
        </w:numPr>
        <w:tabs>
          <w:tab w:pos="1041" w:val="left" w:leader="none"/>
        </w:tabs>
        <w:spacing w:line="244" w:lineRule="auto" w:before="0" w:after="0"/>
        <w:ind w:left="558" w:right="114" w:firstLine="0"/>
        <w:jc w:val="both"/>
        <w:rPr>
          <w:sz w:val="20"/>
        </w:rPr>
      </w:pPr>
      <w:r>
        <w:rPr>
          <w:w w:val="110"/>
          <w:sz w:val="20"/>
        </w:rPr>
        <w:t>Revelar los asuntos confidenciales o reservados así calificados por la institución pública o dependencia</w:t>
      </w:r>
      <w:r>
        <w:rPr>
          <w:spacing w:val="8"/>
          <w:w w:val="110"/>
          <w:sz w:val="20"/>
        </w:rPr>
        <w:t> </w:t>
      </w:r>
      <w:r>
        <w:rPr>
          <w:w w:val="110"/>
          <w:sz w:val="20"/>
        </w:rPr>
        <w:t>donde</w:t>
      </w:r>
      <w:r>
        <w:rPr>
          <w:spacing w:val="7"/>
          <w:w w:val="110"/>
          <w:sz w:val="20"/>
        </w:rPr>
        <w:t> </w:t>
      </w:r>
      <w:r>
        <w:rPr>
          <w:w w:val="110"/>
          <w:sz w:val="20"/>
        </w:rPr>
        <w:t>labore,</w:t>
      </w:r>
      <w:r>
        <w:rPr>
          <w:spacing w:val="8"/>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cuales</w:t>
      </w:r>
      <w:r>
        <w:rPr>
          <w:spacing w:val="7"/>
          <w:w w:val="110"/>
          <w:sz w:val="20"/>
        </w:rPr>
        <w:t> </w:t>
      </w:r>
      <w:r>
        <w:rPr>
          <w:w w:val="110"/>
          <w:sz w:val="20"/>
        </w:rPr>
        <w:t>tuviese</w:t>
      </w:r>
      <w:r>
        <w:rPr>
          <w:spacing w:val="7"/>
          <w:w w:val="110"/>
          <w:sz w:val="20"/>
        </w:rPr>
        <w:t> </w:t>
      </w:r>
      <w:r>
        <w:rPr>
          <w:w w:val="110"/>
          <w:sz w:val="20"/>
        </w:rPr>
        <w:t>conocimiento</w:t>
      </w:r>
      <w:r>
        <w:rPr>
          <w:spacing w:val="9"/>
          <w:w w:val="110"/>
          <w:sz w:val="20"/>
        </w:rPr>
        <w:t> </w:t>
      </w:r>
      <w:r>
        <w:rPr>
          <w:w w:val="110"/>
          <w:sz w:val="20"/>
        </w:rPr>
        <w:t>con</w:t>
      </w:r>
      <w:r>
        <w:rPr>
          <w:spacing w:val="9"/>
          <w:w w:val="110"/>
          <w:sz w:val="20"/>
        </w:rPr>
        <w:t> </w:t>
      </w:r>
      <w:r>
        <w:rPr>
          <w:w w:val="110"/>
          <w:sz w:val="20"/>
        </w:rPr>
        <w:t>motivo</w:t>
      </w:r>
      <w:r>
        <w:rPr>
          <w:spacing w:val="4"/>
          <w:w w:val="110"/>
          <w:sz w:val="20"/>
        </w:rPr>
        <w:t> </w:t>
      </w:r>
      <w:r>
        <w:rPr>
          <w:w w:val="110"/>
          <w:sz w:val="20"/>
        </w:rPr>
        <w:t>de</w:t>
      </w:r>
      <w:r>
        <w:rPr>
          <w:spacing w:val="7"/>
          <w:w w:val="110"/>
          <w:sz w:val="20"/>
        </w:rPr>
        <w:t> </w:t>
      </w:r>
      <w:r>
        <w:rPr>
          <w:w w:val="110"/>
          <w:sz w:val="20"/>
        </w:rPr>
        <w:t>su</w:t>
      </w:r>
      <w:r>
        <w:rPr>
          <w:spacing w:val="7"/>
          <w:w w:val="110"/>
          <w:sz w:val="20"/>
        </w:rPr>
        <w:t> </w:t>
      </w:r>
      <w:r>
        <w:rPr>
          <w:w w:val="110"/>
          <w:sz w:val="20"/>
        </w:rPr>
        <w:t>trabajo;</w:t>
      </w:r>
    </w:p>
    <w:p>
      <w:pPr>
        <w:pStyle w:val="BodyText"/>
        <w:spacing w:before="1"/>
        <w:ind w:left="0"/>
        <w:rPr>
          <w:sz w:val="21"/>
        </w:rPr>
      </w:pPr>
    </w:p>
    <w:p>
      <w:pPr>
        <w:pStyle w:val="ListParagraph"/>
        <w:numPr>
          <w:ilvl w:val="0"/>
          <w:numId w:val="19"/>
        </w:numPr>
        <w:tabs>
          <w:tab w:pos="917" w:val="left" w:leader="none"/>
        </w:tabs>
        <w:spacing w:line="247" w:lineRule="auto" w:before="0" w:after="0"/>
        <w:ind w:left="558" w:right="121" w:firstLine="0"/>
        <w:jc w:val="both"/>
        <w:rPr>
          <w:sz w:val="20"/>
        </w:rPr>
      </w:pPr>
      <w:r>
        <w:rPr>
          <w:w w:val="110"/>
          <w:sz w:val="20"/>
        </w:rPr>
        <w:t>Comprometer por su imprudencia, descuido o negligencia, la seguridad del taller, oficina o dependencia</w:t>
      </w:r>
      <w:r>
        <w:rPr>
          <w:spacing w:val="11"/>
          <w:w w:val="110"/>
          <w:sz w:val="20"/>
        </w:rPr>
        <w:t> </w:t>
      </w:r>
      <w:r>
        <w:rPr>
          <w:w w:val="110"/>
          <w:sz w:val="20"/>
        </w:rPr>
        <w:t>donde</w:t>
      </w:r>
      <w:r>
        <w:rPr>
          <w:spacing w:val="10"/>
          <w:w w:val="110"/>
          <w:sz w:val="20"/>
        </w:rPr>
        <w:t> </w:t>
      </w:r>
      <w:r>
        <w:rPr>
          <w:w w:val="110"/>
          <w:sz w:val="20"/>
        </w:rPr>
        <w:t>preste</w:t>
      </w:r>
      <w:r>
        <w:rPr>
          <w:spacing w:val="11"/>
          <w:w w:val="110"/>
          <w:sz w:val="20"/>
        </w:rPr>
        <w:t> </w:t>
      </w:r>
      <w:r>
        <w:rPr>
          <w:w w:val="110"/>
          <w:sz w:val="20"/>
        </w:rPr>
        <w:t>sus</w:t>
      </w:r>
      <w:r>
        <w:rPr>
          <w:spacing w:val="10"/>
          <w:w w:val="110"/>
          <w:sz w:val="20"/>
        </w:rPr>
        <w:t> </w:t>
      </w:r>
      <w:r>
        <w:rPr>
          <w:w w:val="110"/>
          <w:sz w:val="20"/>
        </w:rPr>
        <w:t>servicios</w:t>
      </w:r>
      <w:r>
        <w:rPr>
          <w:spacing w:val="11"/>
          <w:w w:val="110"/>
          <w:sz w:val="20"/>
        </w:rPr>
        <w:t> </w:t>
      </w:r>
      <w:r>
        <w:rPr>
          <w:w w:val="110"/>
          <w:sz w:val="20"/>
        </w:rPr>
        <w:t>o</w:t>
      </w:r>
      <w:r>
        <w:rPr>
          <w:spacing w:val="12"/>
          <w:w w:val="110"/>
          <w:sz w:val="20"/>
        </w:rPr>
        <w:t> </w:t>
      </w:r>
      <w:r>
        <w:rPr>
          <w:w w:val="110"/>
          <w:sz w:val="20"/>
        </w:rPr>
        <w:t>de</w:t>
      </w:r>
      <w:r>
        <w:rPr>
          <w:spacing w:val="11"/>
          <w:w w:val="110"/>
          <w:sz w:val="20"/>
        </w:rPr>
        <w:t> </w:t>
      </w:r>
      <w:r>
        <w:rPr>
          <w:w w:val="110"/>
          <w:sz w:val="20"/>
        </w:rPr>
        <w:t>las</w:t>
      </w:r>
      <w:r>
        <w:rPr>
          <w:spacing w:val="15"/>
          <w:w w:val="110"/>
          <w:sz w:val="20"/>
        </w:rPr>
        <w:t> </w:t>
      </w:r>
      <w:r>
        <w:rPr>
          <w:w w:val="110"/>
          <w:sz w:val="20"/>
        </w:rPr>
        <w:t>personas</w:t>
      </w:r>
      <w:r>
        <w:rPr>
          <w:spacing w:val="12"/>
          <w:w w:val="110"/>
          <w:sz w:val="20"/>
        </w:rPr>
        <w:t> </w:t>
      </w:r>
      <w:r>
        <w:rPr>
          <w:w w:val="110"/>
          <w:sz w:val="20"/>
        </w:rPr>
        <w:t>que</w:t>
      </w:r>
      <w:r>
        <w:rPr>
          <w:spacing w:val="10"/>
          <w:w w:val="110"/>
          <w:sz w:val="20"/>
        </w:rPr>
        <w:t> </w:t>
      </w:r>
      <w:r>
        <w:rPr>
          <w:w w:val="110"/>
          <w:sz w:val="20"/>
        </w:rPr>
        <w:t>ahí</w:t>
      </w:r>
      <w:r>
        <w:rPr>
          <w:spacing w:val="12"/>
          <w:w w:val="110"/>
          <w:sz w:val="20"/>
        </w:rPr>
        <w:t> </w:t>
      </w:r>
      <w:r>
        <w:rPr>
          <w:w w:val="110"/>
          <w:sz w:val="20"/>
        </w:rPr>
        <w:t>se</w:t>
      </w:r>
      <w:r>
        <w:rPr>
          <w:spacing w:val="10"/>
          <w:w w:val="110"/>
          <w:sz w:val="20"/>
        </w:rPr>
        <w:t> </w:t>
      </w:r>
      <w:r>
        <w:rPr>
          <w:w w:val="110"/>
          <w:sz w:val="20"/>
        </w:rPr>
        <w:t>encuentren;</w:t>
      </w:r>
    </w:p>
    <w:p>
      <w:pPr>
        <w:pStyle w:val="BodyText"/>
        <w:spacing w:before="8"/>
        <w:ind w:left="0"/>
      </w:pPr>
    </w:p>
    <w:p>
      <w:pPr>
        <w:pStyle w:val="ListParagraph"/>
        <w:numPr>
          <w:ilvl w:val="0"/>
          <w:numId w:val="19"/>
        </w:numPr>
        <w:tabs>
          <w:tab w:pos="890" w:val="left" w:leader="none"/>
        </w:tabs>
        <w:spacing w:line="247" w:lineRule="auto" w:before="1" w:after="0"/>
        <w:ind w:left="558" w:right="119" w:firstLine="0"/>
        <w:jc w:val="both"/>
        <w:rPr>
          <w:sz w:val="20"/>
        </w:rPr>
      </w:pPr>
      <w:r>
        <w:rPr>
          <w:w w:val="110"/>
          <w:sz w:val="20"/>
        </w:rPr>
        <w:t>Desobedecer sin justificación, las órdenes que reciba de sus superiores, en relación  al  trabajo que</w:t>
      </w:r>
      <w:r>
        <w:rPr>
          <w:spacing w:val="21"/>
          <w:w w:val="110"/>
          <w:sz w:val="20"/>
        </w:rPr>
        <w:t> </w:t>
      </w:r>
      <w:r>
        <w:rPr>
          <w:w w:val="110"/>
          <w:sz w:val="20"/>
        </w:rPr>
        <w:t>desempeñe;</w:t>
      </w:r>
    </w:p>
    <w:p>
      <w:pPr>
        <w:pStyle w:val="BodyText"/>
        <w:spacing w:before="10"/>
        <w:ind w:left="0"/>
      </w:pPr>
    </w:p>
    <w:p>
      <w:pPr>
        <w:pStyle w:val="ListParagraph"/>
        <w:numPr>
          <w:ilvl w:val="0"/>
          <w:numId w:val="19"/>
        </w:numPr>
        <w:tabs>
          <w:tab w:pos="907" w:val="left" w:leader="none"/>
        </w:tabs>
        <w:spacing w:line="249" w:lineRule="auto" w:before="0" w:after="0"/>
        <w:ind w:left="558" w:right="120" w:firstLine="0"/>
        <w:jc w:val="both"/>
        <w:rPr>
          <w:sz w:val="20"/>
        </w:rPr>
      </w:pPr>
      <w:r>
        <w:rPr>
          <w:w w:val="110"/>
          <w:sz w:val="20"/>
        </w:rPr>
        <w:t>Concurrir al trabajo en estado de embriaguez, o bien bajo la influencia de algún narcótico o droga enervante, salvo que en éste último caso, exista prescripción médica, la que deberá presentar</w:t>
      </w:r>
      <w:r>
        <w:rPr>
          <w:spacing w:val="10"/>
          <w:w w:val="110"/>
          <w:sz w:val="20"/>
        </w:rPr>
        <w:t> </w:t>
      </w:r>
      <w:r>
        <w:rPr>
          <w:w w:val="110"/>
          <w:sz w:val="20"/>
        </w:rPr>
        <w:t>al</w:t>
      </w:r>
      <w:r>
        <w:rPr>
          <w:spacing w:val="11"/>
          <w:w w:val="110"/>
          <w:sz w:val="20"/>
        </w:rPr>
        <w:t> </w:t>
      </w:r>
      <w:r>
        <w:rPr>
          <w:w w:val="110"/>
          <w:sz w:val="20"/>
        </w:rPr>
        <w:t>superior</w:t>
      </w:r>
      <w:r>
        <w:rPr>
          <w:spacing w:val="12"/>
          <w:w w:val="110"/>
          <w:sz w:val="20"/>
        </w:rPr>
        <w:t> </w:t>
      </w:r>
      <w:r>
        <w:rPr>
          <w:w w:val="110"/>
          <w:sz w:val="20"/>
        </w:rPr>
        <w:t>jerárquico</w:t>
      </w:r>
      <w:r>
        <w:rPr>
          <w:spacing w:val="12"/>
          <w:w w:val="110"/>
          <w:sz w:val="20"/>
        </w:rPr>
        <w:t> </w:t>
      </w:r>
      <w:r>
        <w:rPr>
          <w:w w:val="110"/>
          <w:sz w:val="20"/>
        </w:rPr>
        <w:t>antes</w:t>
      </w:r>
      <w:r>
        <w:rPr>
          <w:spacing w:val="10"/>
          <w:w w:val="110"/>
          <w:sz w:val="20"/>
        </w:rPr>
        <w:t> </w:t>
      </w:r>
      <w:r>
        <w:rPr>
          <w:w w:val="110"/>
          <w:sz w:val="20"/>
        </w:rPr>
        <w:t>de</w:t>
      </w:r>
      <w:r>
        <w:rPr>
          <w:spacing w:val="10"/>
          <w:w w:val="110"/>
          <w:sz w:val="20"/>
        </w:rPr>
        <w:t> </w:t>
      </w:r>
      <w:r>
        <w:rPr>
          <w:w w:val="110"/>
          <w:sz w:val="20"/>
        </w:rPr>
        <w:t>iniciar</w:t>
      </w:r>
      <w:r>
        <w:rPr>
          <w:spacing w:val="12"/>
          <w:w w:val="110"/>
          <w:sz w:val="20"/>
        </w:rPr>
        <w:t> </w:t>
      </w:r>
      <w:r>
        <w:rPr>
          <w:w w:val="110"/>
          <w:sz w:val="20"/>
        </w:rPr>
        <w:t>las</w:t>
      </w:r>
      <w:r>
        <w:rPr>
          <w:spacing w:val="10"/>
          <w:w w:val="110"/>
          <w:sz w:val="20"/>
        </w:rPr>
        <w:t> </w:t>
      </w:r>
      <w:r>
        <w:rPr>
          <w:w w:val="110"/>
          <w:sz w:val="20"/>
        </w:rPr>
        <w:t>labores;</w:t>
      </w:r>
    </w:p>
    <w:p>
      <w:pPr>
        <w:pStyle w:val="BodyText"/>
        <w:spacing w:before="2"/>
        <w:ind w:left="0"/>
      </w:pPr>
    </w:p>
    <w:p>
      <w:pPr>
        <w:pStyle w:val="ListParagraph"/>
        <w:numPr>
          <w:ilvl w:val="0"/>
          <w:numId w:val="19"/>
        </w:numPr>
        <w:tabs>
          <w:tab w:pos="991" w:val="left" w:leader="none"/>
        </w:tabs>
        <w:spacing w:line="247" w:lineRule="auto" w:before="0" w:after="0"/>
        <w:ind w:left="558" w:right="122" w:firstLine="0"/>
        <w:jc w:val="both"/>
        <w:rPr>
          <w:sz w:val="20"/>
        </w:rPr>
      </w:pPr>
      <w:r>
        <w:rPr>
          <w:w w:val="110"/>
          <w:sz w:val="20"/>
        </w:rPr>
        <w:t>Portar armas de cualquier clase durante las horas de trabajo, salvo  que la naturaleza de  éste lo</w:t>
      </w:r>
      <w:r>
        <w:rPr>
          <w:spacing w:val="22"/>
          <w:w w:val="110"/>
          <w:sz w:val="20"/>
        </w:rPr>
        <w:t> </w:t>
      </w:r>
      <w:r>
        <w:rPr>
          <w:w w:val="110"/>
          <w:sz w:val="20"/>
        </w:rPr>
        <w:t>exija;</w:t>
      </w:r>
    </w:p>
    <w:p>
      <w:pPr>
        <w:pStyle w:val="BodyText"/>
        <w:spacing w:before="10"/>
        <w:ind w:left="0"/>
      </w:pPr>
    </w:p>
    <w:p>
      <w:pPr>
        <w:pStyle w:val="ListParagraph"/>
        <w:numPr>
          <w:ilvl w:val="0"/>
          <w:numId w:val="19"/>
        </w:numPr>
        <w:tabs>
          <w:tab w:pos="1041" w:val="left" w:leader="none"/>
        </w:tabs>
        <w:spacing w:line="244" w:lineRule="auto" w:before="0" w:after="0"/>
        <w:ind w:left="558" w:right="124" w:firstLine="0"/>
        <w:jc w:val="both"/>
        <w:rPr>
          <w:sz w:val="20"/>
        </w:rPr>
      </w:pPr>
      <w:r>
        <w:rPr>
          <w:w w:val="110"/>
          <w:sz w:val="20"/>
        </w:rPr>
        <w:t>Suspender las labores en el caso previsto en el artículo 176 de esta ley o suspenderlas sin    la debida</w:t>
      </w:r>
      <w:r>
        <w:rPr>
          <w:spacing w:val="22"/>
          <w:w w:val="110"/>
          <w:sz w:val="20"/>
        </w:rPr>
        <w:t> </w:t>
      </w:r>
      <w:r>
        <w:rPr>
          <w:w w:val="110"/>
          <w:sz w:val="20"/>
        </w:rPr>
        <w:t>autorización;</w:t>
      </w:r>
    </w:p>
    <w:p>
      <w:pPr>
        <w:pStyle w:val="BodyText"/>
        <w:spacing w:before="1"/>
        <w:ind w:left="0"/>
        <w:rPr>
          <w:sz w:val="21"/>
        </w:rPr>
      </w:pPr>
    </w:p>
    <w:p>
      <w:pPr>
        <w:pStyle w:val="ListParagraph"/>
        <w:numPr>
          <w:ilvl w:val="0"/>
          <w:numId w:val="19"/>
        </w:numPr>
        <w:tabs>
          <w:tab w:pos="1113" w:val="left" w:leader="none"/>
        </w:tabs>
        <w:spacing w:line="249" w:lineRule="auto" w:before="0" w:after="0"/>
        <w:ind w:left="558" w:right="120" w:firstLine="0"/>
        <w:jc w:val="both"/>
        <w:rPr>
          <w:sz w:val="20"/>
        </w:rPr>
      </w:pPr>
      <w:r>
        <w:rPr>
          <w:w w:val="110"/>
          <w:sz w:val="20"/>
        </w:rPr>
        <w:t>Incumplir reiteradamente disposiciones establecidas en las condiciones generales de trabajo</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institución</w:t>
      </w:r>
      <w:r>
        <w:rPr>
          <w:spacing w:val="10"/>
          <w:w w:val="110"/>
          <w:sz w:val="20"/>
        </w:rPr>
        <w:t> </w:t>
      </w:r>
      <w:r>
        <w:rPr>
          <w:w w:val="110"/>
          <w:sz w:val="20"/>
        </w:rPr>
        <w:t>pública</w:t>
      </w:r>
      <w:r>
        <w:rPr>
          <w:spacing w:val="11"/>
          <w:w w:val="110"/>
          <w:sz w:val="20"/>
        </w:rPr>
        <w:t> </w:t>
      </w:r>
      <w:r>
        <w:rPr>
          <w:w w:val="110"/>
          <w:sz w:val="20"/>
        </w:rPr>
        <w:t>o</w:t>
      </w:r>
      <w:r>
        <w:rPr>
          <w:spacing w:val="12"/>
          <w:w w:val="110"/>
          <w:sz w:val="20"/>
        </w:rPr>
        <w:t> </w:t>
      </w:r>
      <w:r>
        <w:rPr>
          <w:w w:val="110"/>
          <w:sz w:val="20"/>
        </w:rPr>
        <w:t>dependencia</w:t>
      </w:r>
      <w:r>
        <w:rPr>
          <w:spacing w:val="11"/>
          <w:w w:val="110"/>
          <w:sz w:val="20"/>
        </w:rPr>
        <w:t> </w:t>
      </w:r>
      <w:r>
        <w:rPr>
          <w:w w:val="110"/>
          <w:sz w:val="20"/>
        </w:rPr>
        <w:t>respectiva</w:t>
      </w:r>
      <w:r>
        <w:rPr>
          <w:spacing w:val="9"/>
          <w:w w:val="110"/>
          <w:sz w:val="20"/>
        </w:rPr>
        <w:t> </w:t>
      </w:r>
      <w:r>
        <w:rPr>
          <w:w w:val="110"/>
          <w:sz w:val="20"/>
        </w:rPr>
        <w:t>que</w:t>
      </w:r>
      <w:r>
        <w:rPr>
          <w:spacing w:val="10"/>
          <w:w w:val="110"/>
          <w:sz w:val="20"/>
        </w:rPr>
        <w:t> </w:t>
      </w:r>
      <w:r>
        <w:rPr>
          <w:w w:val="110"/>
          <w:sz w:val="20"/>
        </w:rPr>
        <w:t>constituyan</w:t>
      </w:r>
      <w:r>
        <w:rPr>
          <w:spacing w:val="14"/>
          <w:w w:val="110"/>
          <w:sz w:val="20"/>
        </w:rPr>
        <w:t> </w:t>
      </w:r>
      <w:r>
        <w:rPr>
          <w:w w:val="110"/>
          <w:sz w:val="20"/>
        </w:rPr>
        <w:t>faltas</w:t>
      </w:r>
      <w:r>
        <w:rPr>
          <w:spacing w:val="10"/>
          <w:w w:val="110"/>
          <w:sz w:val="20"/>
        </w:rPr>
        <w:t> </w:t>
      </w:r>
      <w:r>
        <w:rPr>
          <w:w w:val="110"/>
          <w:sz w:val="20"/>
        </w:rPr>
        <w:t>graves;</w:t>
      </w:r>
    </w:p>
    <w:p>
      <w:pPr>
        <w:pStyle w:val="BodyText"/>
        <w:spacing w:before="6"/>
        <w:ind w:left="0"/>
      </w:pPr>
    </w:p>
    <w:p>
      <w:pPr>
        <w:pStyle w:val="ListParagraph"/>
        <w:numPr>
          <w:ilvl w:val="0"/>
          <w:numId w:val="19"/>
        </w:numPr>
        <w:tabs>
          <w:tab w:pos="998" w:val="left" w:leader="none"/>
        </w:tabs>
        <w:spacing w:line="244" w:lineRule="auto" w:before="0" w:after="0"/>
        <w:ind w:left="558" w:right="125" w:firstLine="0"/>
        <w:jc w:val="both"/>
        <w:rPr>
          <w:sz w:val="20"/>
        </w:rPr>
      </w:pPr>
      <w:r>
        <w:rPr>
          <w:w w:val="110"/>
          <w:sz w:val="20"/>
        </w:rPr>
        <w:t>Ser condenado a prisión como resultado de una sentencia ejecutoriada, que le impida el cumplimiento de la relación de</w:t>
      </w:r>
      <w:r>
        <w:rPr>
          <w:spacing w:val="52"/>
          <w:w w:val="110"/>
          <w:sz w:val="20"/>
        </w:rPr>
        <w:t> </w:t>
      </w:r>
      <w:r>
        <w:rPr>
          <w:w w:val="110"/>
          <w:sz w:val="20"/>
        </w:rPr>
        <w:t>trabajo.</w:t>
      </w:r>
    </w:p>
    <w:p>
      <w:pPr>
        <w:pStyle w:val="BodyText"/>
        <w:spacing w:before="1"/>
        <w:ind w:left="0"/>
        <w:rPr>
          <w:sz w:val="21"/>
        </w:rPr>
      </w:pPr>
    </w:p>
    <w:p>
      <w:pPr>
        <w:pStyle w:val="ListParagraph"/>
        <w:numPr>
          <w:ilvl w:val="0"/>
          <w:numId w:val="19"/>
        </w:numPr>
        <w:tabs>
          <w:tab w:pos="1096" w:val="left" w:leader="none"/>
        </w:tabs>
        <w:spacing w:line="249" w:lineRule="auto" w:before="0" w:after="0"/>
        <w:ind w:left="558" w:right="111" w:firstLine="0"/>
        <w:jc w:val="both"/>
        <w:rPr>
          <w:sz w:val="20"/>
        </w:rPr>
      </w:pPr>
      <w:r>
        <w:rPr>
          <w:w w:val="110"/>
          <w:sz w:val="20"/>
        </w:rPr>
        <w:t>Portar y hacer uso de credenciales de identificación no autorizadas por </w:t>
      </w:r>
      <w:r>
        <w:rPr>
          <w:spacing w:val="4"/>
          <w:w w:val="110"/>
          <w:sz w:val="20"/>
        </w:rPr>
        <w:t>la </w:t>
      </w:r>
      <w:r>
        <w:rPr>
          <w:w w:val="110"/>
          <w:sz w:val="20"/>
        </w:rPr>
        <w:t>autoridad competente;</w:t>
      </w:r>
    </w:p>
    <w:p>
      <w:pPr>
        <w:pStyle w:val="BodyText"/>
        <w:spacing w:before="3"/>
        <w:ind w:left="0"/>
      </w:pPr>
    </w:p>
    <w:p>
      <w:pPr>
        <w:pStyle w:val="ListParagraph"/>
        <w:numPr>
          <w:ilvl w:val="0"/>
          <w:numId w:val="19"/>
        </w:numPr>
        <w:tabs>
          <w:tab w:pos="1111" w:val="left" w:leader="none"/>
        </w:tabs>
        <w:spacing w:line="249" w:lineRule="auto" w:before="1" w:after="0"/>
        <w:ind w:left="558" w:right="116" w:firstLine="0"/>
        <w:jc w:val="both"/>
        <w:rPr>
          <w:sz w:val="20"/>
        </w:rPr>
      </w:pPr>
      <w:r>
        <w:rPr>
          <w:w w:val="110"/>
          <w:sz w:val="20"/>
        </w:rPr>
        <w:t>Sustraer tarjetas o listas de puntualidad y  asistencia del lugar destinado para ello, ya sea  la del propio servidor público o la de otro, utilizar o registrar asistencia con gafete-credencial o tarjeta distinto al suyo o alterar en cualquier forma los registros de control de puntualidad y asistencia;</w:t>
      </w:r>
      <w:r>
        <w:rPr>
          <w:spacing w:val="10"/>
          <w:w w:val="110"/>
          <w:sz w:val="20"/>
        </w:rPr>
        <w:t> </w:t>
      </w:r>
      <w:r>
        <w:rPr>
          <w:w w:val="110"/>
          <w:sz w:val="20"/>
        </w:rPr>
        <w:t>siempre</w:t>
      </w:r>
      <w:r>
        <w:rPr>
          <w:spacing w:val="10"/>
          <w:w w:val="110"/>
          <w:sz w:val="20"/>
        </w:rPr>
        <w:t> </w:t>
      </w:r>
      <w:r>
        <w:rPr>
          <w:w w:val="110"/>
          <w:sz w:val="20"/>
        </w:rPr>
        <w:t>y</w:t>
      </w:r>
      <w:r>
        <w:rPr>
          <w:spacing w:val="10"/>
          <w:w w:val="110"/>
          <w:sz w:val="20"/>
        </w:rPr>
        <w:t> </w:t>
      </w:r>
      <w:r>
        <w:rPr>
          <w:w w:val="110"/>
          <w:sz w:val="20"/>
        </w:rPr>
        <w:t>cuando</w:t>
      </w:r>
      <w:r>
        <w:rPr>
          <w:spacing w:val="12"/>
          <w:w w:val="110"/>
          <w:sz w:val="20"/>
        </w:rPr>
        <w:t> </w:t>
      </w:r>
      <w:r>
        <w:rPr>
          <w:w w:val="110"/>
          <w:sz w:val="20"/>
        </w:rPr>
        <w:t>no</w:t>
      </w:r>
      <w:r>
        <w:rPr>
          <w:spacing w:val="12"/>
          <w:w w:val="110"/>
          <w:sz w:val="20"/>
        </w:rPr>
        <w:t> </w:t>
      </w:r>
      <w:r>
        <w:rPr>
          <w:w w:val="110"/>
          <w:sz w:val="20"/>
        </w:rPr>
        <w:t>sea</w:t>
      </w:r>
      <w:r>
        <w:rPr>
          <w:spacing w:val="10"/>
          <w:w w:val="110"/>
          <w:sz w:val="20"/>
        </w:rPr>
        <w:t> </w:t>
      </w:r>
      <w:r>
        <w:rPr>
          <w:w w:val="110"/>
          <w:sz w:val="20"/>
        </w:rPr>
        <w:t>resultado</w:t>
      </w:r>
      <w:r>
        <w:rPr>
          <w:spacing w:val="12"/>
          <w:w w:val="110"/>
          <w:sz w:val="20"/>
        </w:rPr>
        <w:t> </w:t>
      </w:r>
      <w:r>
        <w:rPr>
          <w:w w:val="110"/>
          <w:sz w:val="20"/>
        </w:rPr>
        <w:t>de</w:t>
      </w:r>
      <w:r>
        <w:rPr>
          <w:spacing w:val="8"/>
          <w:w w:val="110"/>
          <w:sz w:val="20"/>
        </w:rPr>
        <w:t> </w:t>
      </w:r>
      <w:r>
        <w:rPr>
          <w:w w:val="110"/>
          <w:sz w:val="20"/>
        </w:rPr>
        <w:t>un</w:t>
      </w:r>
      <w:r>
        <w:rPr>
          <w:spacing w:val="10"/>
          <w:w w:val="110"/>
          <w:sz w:val="20"/>
        </w:rPr>
        <w:t> </w:t>
      </w:r>
      <w:r>
        <w:rPr>
          <w:w w:val="110"/>
          <w:sz w:val="20"/>
        </w:rPr>
        <w:t>error</w:t>
      </w:r>
      <w:r>
        <w:rPr>
          <w:spacing w:val="12"/>
          <w:w w:val="110"/>
          <w:sz w:val="20"/>
        </w:rPr>
        <w:t> </w:t>
      </w:r>
      <w:r>
        <w:rPr>
          <w:w w:val="110"/>
          <w:sz w:val="20"/>
        </w:rPr>
        <w:t>involuntario;</w:t>
      </w:r>
    </w:p>
    <w:p>
      <w:pPr>
        <w:pStyle w:val="BodyText"/>
        <w:spacing w:before="3"/>
        <w:ind w:left="0"/>
      </w:pPr>
    </w:p>
    <w:p>
      <w:pPr>
        <w:pStyle w:val="ListParagraph"/>
        <w:numPr>
          <w:ilvl w:val="0"/>
          <w:numId w:val="19"/>
        </w:numPr>
        <w:tabs>
          <w:tab w:pos="1183" w:val="left" w:leader="none"/>
        </w:tabs>
        <w:spacing w:line="244" w:lineRule="auto" w:before="0" w:after="0"/>
        <w:ind w:left="558" w:right="120" w:firstLine="0"/>
        <w:jc w:val="both"/>
        <w:rPr>
          <w:sz w:val="20"/>
        </w:rPr>
      </w:pPr>
      <w:r>
        <w:rPr>
          <w:w w:val="110"/>
          <w:sz w:val="20"/>
        </w:rPr>
        <w:t>Las análogas a las establecidas en las fracciones anteriores, de igual manera graves y de consecuencias</w:t>
      </w:r>
      <w:r>
        <w:rPr>
          <w:spacing w:val="9"/>
          <w:w w:val="110"/>
          <w:sz w:val="20"/>
        </w:rPr>
        <w:t> </w:t>
      </w:r>
      <w:r>
        <w:rPr>
          <w:w w:val="110"/>
          <w:sz w:val="20"/>
        </w:rPr>
        <w:t>semejantes</w:t>
      </w:r>
      <w:r>
        <w:rPr>
          <w:spacing w:val="11"/>
          <w:w w:val="110"/>
          <w:sz w:val="20"/>
        </w:rPr>
        <w:t> </w:t>
      </w:r>
      <w:r>
        <w:rPr>
          <w:w w:val="110"/>
          <w:sz w:val="20"/>
        </w:rPr>
        <w:t>en</w:t>
      </w:r>
      <w:r>
        <w:rPr>
          <w:spacing w:val="11"/>
          <w:w w:val="110"/>
          <w:sz w:val="20"/>
        </w:rPr>
        <w:t> </w:t>
      </w:r>
      <w:r>
        <w:rPr>
          <w:w w:val="110"/>
          <w:sz w:val="20"/>
        </w:rPr>
        <w:t>lo</w:t>
      </w:r>
      <w:r>
        <w:rPr>
          <w:spacing w:val="12"/>
          <w:w w:val="110"/>
          <w:sz w:val="20"/>
        </w:rPr>
        <w:t> </w:t>
      </w:r>
      <w:r>
        <w:rPr>
          <w:w w:val="110"/>
          <w:sz w:val="20"/>
        </w:rPr>
        <w:t>que</w:t>
      </w:r>
      <w:r>
        <w:rPr>
          <w:spacing w:val="10"/>
          <w:w w:val="110"/>
          <w:sz w:val="20"/>
        </w:rPr>
        <w:t> </w:t>
      </w:r>
      <w:r>
        <w:rPr>
          <w:w w:val="110"/>
          <w:sz w:val="20"/>
        </w:rPr>
        <w:t>al</w:t>
      </w:r>
      <w:r>
        <w:rPr>
          <w:spacing w:val="11"/>
          <w:w w:val="110"/>
          <w:sz w:val="20"/>
        </w:rPr>
        <w:t> </w:t>
      </w:r>
      <w:r>
        <w:rPr>
          <w:w w:val="110"/>
          <w:sz w:val="20"/>
        </w:rPr>
        <w:t>trabajo</w:t>
      </w:r>
      <w:r>
        <w:rPr>
          <w:spacing w:val="12"/>
          <w:w w:val="110"/>
          <w:sz w:val="20"/>
        </w:rPr>
        <w:t> </w:t>
      </w:r>
      <w:r>
        <w:rPr>
          <w:w w:val="110"/>
          <w:sz w:val="20"/>
        </w:rPr>
        <w:t>se</w:t>
      </w:r>
      <w:r>
        <w:rPr>
          <w:spacing w:val="10"/>
          <w:w w:val="110"/>
          <w:sz w:val="20"/>
        </w:rPr>
        <w:t> </w:t>
      </w:r>
      <w:r>
        <w:rPr>
          <w:w w:val="110"/>
          <w:sz w:val="20"/>
        </w:rPr>
        <w:t>refiere;</w:t>
      </w:r>
      <w:r>
        <w:rPr>
          <w:spacing w:val="11"/>
          <w:w w:val="110"/>
          <w:sz w:val="20"/>
        </w:rPr>
        <w:t> </w:t>
      </w:r>
      <w:r>
        <w:rPr>
          <w:w w:val="110"/>
          <w:sz w:val="20"/>
        </w:rPr>
        <w:t>e</w:t>
      </w:r>
    </w:p>
    <w:p>
      <w:pPr>
        <w:pStyle w:val="BodyText"/>
        <w:spacing w:before="1"/>
        <w:ind w:left="0"/>
        <w:rPr>
          <w:sz w:val="21"/>
        </w:rPr>
      </w:pPr>
    </w:p>
    <w:p>
      <w:pPr>
        <w:pStyle w:val="ListParagraph"/>
        <w:numPr>
          <w:ilvl w:val="0"/>
          <w:numId w:val="19"/>
        </w:numPr>
        <w:tabs>
          <w:tab w:pos="1163" w:val="left" w:leader="none"/>
        </w:tabs>
        <w:spacing w:line="249" w:lineRule="auto" w:before="1" w:after="0"/>
        <w:ind w:left="558" w:right="119" w:firstLine="0"/>
        <w:jc w:val="both"/>
        <w:rPr>
          <w:sz w:val="20"/>
        </w:rPr>
      </w:pPr>
      <w:r>
        <w:rPr>
          <w:w w:val="110"/>
          <w:sz w:val="20"/>
        </w:rPr>
        <w:t>Incurrir en actos de violencia laboral, entendiéndose por éstos los relativos a discriminación,</w:t>
      </w:r>
      <w:r>
        <w:rPr>
          <w:spacing w:val="11"/>
          <w:w w:val="110"/>
          <w:sz w:val="20"/>
        </w:rPr>
        <w:t> </w:t>
      </w:r>
      <w:r>
        <w:rPr>
          <w:w w:val="110"/>
          <w:sz w:val="20"/>
        </w:rPr>
        <w:t>acoso</w:t>
      </w:r>
      <w:r>
        <w:rPr>
          <w:spacing w:val="11"/>
          <w:w w:val="110"/>
          <w:sz w:val="20"/>
        </w:rPr>
        <w:t> </w:t>
      </w:r>
      <w:r>
        <w:rPr>
          <w:w w:val="110"/>
          <w:sz w:val="20"/>
        </w:rPr>
        <w:t>u</w:t>
      </w:r>
      <w:r>
        <w:rPr>
          <w:spacing w:val="10"/>
          <w:w w:val="110"/>
          <w:sz w:val="20"/>
        </w:rPr>
        <w:t> </w:t>
      </w:r>
      <w:r>
        <w:rPr>
          <w:w w:val="110"/>
          <w:sz w:val="20"/>
        </w:rPr>
        <w:t>hostigamiento</w:t>
      </w:r>
      <w:r>
        <w:rPr>
          <w:spacing w:val="12"/>
          <w:w w:val="110"/>
          <w:sz w:val="20"/>
        </w:rPr>
        <w:t> </w:t>
      </w:r>
      <w:r>
        <w:rPr>
          <w:w w:val="110"/>
          <w:sz w:val="20"/>
        </w:rPr>
        <w:t>sexual</w:t>
      </w:r>
      <w:r>
        <w:rPr>
          <w:spacing w:val="11"/>
          <w:w w:val="110"/>
          <w:sz w:val="20"/>
        </w:rPr>
        <w:t> </w:t>
      </w:r>
      <w:r>
        <w:rPr>
          <w:w w:val="110"/>
          <w:sz w:val="20"/>
        </w:rPr>
        <w:t>y</w:t>
      </w:r>
      <w:r>
        <w:rPr>
          <w:spacing w:val="11"/>
          <w:w w:val="110"/>
          <w:sz w:val="20"/>
        </w:rPr>
        <w:t> </w:t>
      </w:r>
      <w:r>
        <w:rPr>
          <w:w w:val="110"/>
          <w:sz w:val="20"/>
        </w:rPr>
        <w:t>acoso</w:t>
      </w:r>
      <w:r>
        <w:rPr>
          <w:spacing w:val="11"/>
          <w:w w:val="110"/>
          <w:sz w:val="20"/>
        </w:rPr>
        <w:t> </w:t>
      </w:r>
      <w:r>
        <w:rPr>
          <w:w w:val="110"/>
          <w:sz w:val="20"/>
        </w:rPr>
        <w:t>laboral.</w:t>
      </w:r>
    </w:p>
    <w:p>
      <w:pPr>
        <w:pStyle w:val="BodyText"/>
        <w:spacing w:before="3"/>
        <w:ind w:left="0"/>
      </w:pPr>
    </w:p>
    <w:p>
      <w:pPr>
        <w:pStyle w:val="BodyText"/>
      </w:pPr>
      <w:r>
        <w:rPr>
          <w:w w:val="110"/>
        </w:rPr>
        <w:t>Para los efectos de la presente fracción se entiende por:</w:t>
      </w:r>
    </w:p>
    <w:p>
      <w:pPr>
        <w:pStyle w:val="BodyText"/>
        <w:spacing w:before="4"/>
        <w:ind w:left="0"/>
        <w:rPr>
          <w:sz w:val="21"/>
        </w:rPr>
      </w:pPr>
    </w:p>
    <w:p>
      <w:pPr>
        <w:pStyle w:val="ListParagraph"/>
        <w:numPr>
          <w:ilvl w:val="0"/>
          <w:numId w:val="20"/>
        </w:numPr>
        <w:tabs>
          <w:tab w:pos="825" w:val="left" w:leader="none"/>
        </w:tabs>
        <w:spacing w:line="247" w:lineRule="auto" w:before="1" w:after="0"/>
        <w:ind w:left="558" w:right="121" w:firstLine="0"/>
        <w:jc w:val="both"/>
        <w:rPr>
          <w:sz w:val="20"/>
        </w:rPr>
      </w:pPr>
      <w:r>
        <w:rPr>
          <w:w w:val="110"/>
          <w:sz w:val="20"/>
        </w:rPr>
        <w:t>Acoso sexual, es una forma de violencia en la que, si bien no existe la subordinación, hay un ejercicio abusivo de poder que conlleva a un estado de indefensión y de riesgo para la víctima, independientemente</w:t>
      </w:r>
      <w:r>
        <w:rPr>
          <w:spacing w:val="9"/>
          <w:w w:val="110"/>
          <w:sz w:val="20"/>
        </w:rPr>
        <w:t> </w:t>
      </w:r>
      <w:r>
        <w:rPr>
          <w:w w:val="110"/>
          <w:sz w:val="20"/>
        </w:rPr>
        <w:t>de</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realice</w:t>
      </w:r>
      <w:r>
        <w:rPr>
          <w:spacing w:val="9"/>
          <w:w w:val="110"/>
          <w:sz w:val="20"/>
        </w:rPr>
        <w:t> </w:t>
      </w:r>
      <w:r>
        <w:rPr>
          <w:w w:val="110"/>
          <w:sz w:val="20"/>
        </w:rPr>
        <w:t>en</w:t>
      </w:r>
      <w:r>
        <w:rPr>
          <w:spacing w:val="10"/>
          <w:w w:val="110"/>
          <w:sz w:val="20"/>
        </w:rPr>
        <w:t> </w:t>
      </w:r>
      <w:r>
        <w:rPr>
          <w:w w:val="110"/>
          <w:sz w:val="20"/>
        </w:rPr>
        <w:t>uno</w:t>
      </w:r>
      <w:r>
        <w:rPr>
          <w:spacing w:val="11"/>
          <w:w w:val="110"/>
          <w:sz w:val="20"/>
        </w:rPr>
        <w:t> </w:t>
      </w:r>
      <w:r>
        <w:rPr>
          <w:w w:val="110"/>
          <w:sz w:val="20"/>
        </w:rPr>
        <w:t>o</w:t>
      </w:r>
      <w:r>
        <w:rPr>
          <w:spacing w:val="11"/>
          <w:w w:val="110"/>
          <w:sz w:val="20"/>
        </w:rPr>
        <w:t> </w:t>
      </w:r>
      <w:r>
        <w:rPr>
          <w:w w:val="110"/>
          <w:sz w:val="20"/>
        </w:rPr>
        <w:t>varios</w:t>
      </w:r>
      <w:r>
        <w:rPr>
          <w:spacing w:val="9"/>
          <w:w w:val="110"/>
          <w:sz w:val="20"/>
        </w:rPr>
        <w:t> </w:t>
      </w:r>
      <w:r>
        <w:rPr>
          <w:w w:val="110"/>
          <w:sz w:val="20"/>
        </w:rPr>
        <w:t>eventos;</w:t>
      </w:r>
      <w:r>
        <w:rPr>
          <w:spacing w:val="10"/>
          <w:w w:val="110"/>
          <w:sz w:val="20"/>
        </w:rPr>
        <w:t> </w:t>
      </w:r>
      <w:r>
        <w:rPr>
          <w:w w:val="110"/>
          <w:sz w:val="20"/>
        </w:rPr>
        <w:t>y</w:t>
      </w:r>
    </w:p>
    <w:p>
      <w:pPr>
        <w:spacing w:after="0" w:line="247" w:lineRule="auto"/>
        <w:jc w:val="both"/>
        <w:rPr>
          <w:sz w:val="20"/>
        </w:rPr>
        <w:sectPr>
          <w:pgSz w:w="12240" w:h="15840"/>
          <w:pgMar w:header="720" w:footer="1030" w:top="1680" w:bottom="1220" w:left="860" w:right="1300"/>
        </w:sectPr>
      </w:pPr>
    </w:p>
    <w:p>
      <w:pPr>
        <w:pStyle w:val="ListParagraph"/>
        <w:numPr>
          <w:ilvl w:val="0"/>
          <w:numId w:val="20"/>
        </w:numPr>
        <w:tabs>
          <w:tab w:pos="852" w:val="left" w:leader="none"/>
        </w:tabs>
        <w:spacing w:line="249" w:lineRule="auto" w:before="7" w:after="0"/>
        <w:ind w:left="558" w:right="114" w:firstLine="0"/>
        <w:jc w:val="both"/>
        <w:rPr>
          <w:sz w:val="20"/>
        </w:rPr>
      </w:pPr>
      <w:r>
        <w:rPr>
          <w:w w:val="110"/>
          <w:sz w:val="20"/>
        </w:rPr>
        <w:t>Hostigamiento sexual, es el ejercicio del poder, en una relación de subordinación real de la víctima frente a la persona agresora en los ámbitos laboral y/o escolar.  Se  expresa  en  conductas verbales o no verbales, físicas o ambas, relacionadas con la  sexualidad  de connotación</w:t>
      </w:r>
      <w:r>
        <w:rPr>
          <w:spacing w:val="11"/>
          <w:w w:val="110"/>
          <w:sz w:val="20"/>
        </w:rPr>
        <w:t> </w:t>
      </w:r>
      <w:r>
        <w:rPr>
          <w:w w:val="110"/>
          <w:sz w:val="20"/>
        </w:rPr>
        <w:t>lasciva.</w:t>
      </w:r>
    </w:p>
    <w:p>
      <w:pPr>
        <w:pStyle w:val="BodyText"/>
        <w:ind w:left="0"/>
      </w:pPr>
    </w:p>
    <w:p>
      <w:pPr>
        <w:pStyle w:val="ListParagraph"/>
        <w:numPr>
          <w:ilvl w:val="0"/>
          <w:numId w:val="20"/>
        </w:numPr>
        <w:tabs>
          <w:tab w:pos="842" w:val="left" w:leader="none"/>
        </w:tabs>
        <w:spacing w:line="247" w:lineRule="auto" w:before="1" w:after="0"/>
        <w:ind w:left="558" w:right="112" w:firstLine="0"/>
        <w:jc w:val="both"/>
        <w:rPr>
          <w:sz w:val="20"/>
        </w:rPr>
      </w:pPr>
      <w:r>
        <w:rPr>
          <w:w w:val="110"/>
          <w:sz w:val="20"/>
        </w:rPr>
        <w:t>Acoso laboral, la conducta que se presenta dentro de una relación laboral, con el objetivo de intimidar, opacar, aplanar, amedrentar o consumir emocional o intelectualmente a  una  persona, con el fin de excluirla de la organización o a satisfacer la necesidad, que  suele  presentar el hostigador, de agredir o controlar o destruir; a partir de una serie de actos o comportamientos hostiles hacia uno de los integrantes de la relación laboral,  en  contra  de algún empleado o del jefe mismo; así como la exclusión total de cualquier labor asignada a la víctima, las agresiones verbales contra su persona,  una excesiva carga en los trabajos que ha     de desempeñar, y cualquier otra conducta similar o análoga que atente contra la dignidad del trabajador.</w:t>
      </w:r>
    </w:p>
    <w:p>
      <w:pPr>
        <w:pStyle w:val="BodyText"/>
        <w:spacing w:before="2"/>
        <w:ind w:left="0"/>
        <w:rPr>
          <w:sz w:val="21"/>
        </w:rPr>
      </w:pPr>
    </w:p>
    <w:p>
      <w:pPr>
        <w:pStyle w:val="ListParagraph"/>
        <w:numPr>
          <w:ilvl w:val="0"/>
          <w:numId w:val="19"/>
        </w:numPr>
        <w:tabs>
          <w:tab w:pos="991" w:val="left" w:leader="none"/>
        </w:tabs>
        <w:spacing w:line="247" w:lineRule="auto" w:before="0" w:after="0"/>
        <w:ind w:left="558" w:right="120" w:firstLine="0"/>
        <w:jc w:val="both"/>
        <w:rPr>
          <w:sz w:val="20"/>
        </w:rPr>
      </w:pPr>
      <w:r>
        <w:rPr>
          <w:w w:val="110"/>
          <w:sz w:val="20"/>
        </w:rPr>
        <w:t>La falta de requisitos que exijan las leyes y reglamentos, necesarios para la prestación del servicio cuando sea imputable al trabajador, desde la fecha en que el  patrón  tenga  conocimiento</w:t>
      </w:r>
      <w:r>
        <w:rPr>
          <w:spacing w:val="11"/>
          <w:w w:val="110"/>
          <w:sz w:val="20"/>
        </w:rPr>
        <w:t> </w:t>
      </w:r>
      <w:r>
        <w:rPr>
          <w:w w:val="110"/>
          <w:sz w:val="20"/>
        </w:rPr>
        <w:t>del</w:t>
      </w:r>
      <w:r>
        <w:rPr>
          <w:spacing w:val="10"/>
          <w:w w:val="110"/>
          <w:sz w:val="20"/>
        </w:rPr>
        <w:t> </w:t>
      </w:r>
      <w:r>
        <w:rPr>
          <w:w w:val="110"/>
          <w:sz w:val="20"/>
        </w:rPr>
        <w:t>hecho,</w:t>
      </w:r>
      <w:r>
        <w:rPr>
          <w:spacing w:val="9"/>
          <w:w w:val="110"/>
          <w:sz w:val="20"/>
        </w:rPr>
        <w:t> </w:t>
      </w:r>
      <w:r>
        <w:rPr>
          <w:w w:val="110"/>
          <w:sz w:val="20"/>
        </w:rPr>
        <w:t>hasta</w:t>
      </w:r>
      <w:r>
        <w:rPr>
          <w:spacing w:val="10"/>
          <w:w w:val="110"/>
          <w:sz w:val="20"/>
        </w:rPr>
        <w:t> </w:t>
      </w:r>
      <w:r>
        <w:rPr>
          <w:w w:val="110"/>
          <w:sz w:val="20"/>
        </w:rPr>
        <w:t>por</w:t>
      </w:r>
      <w:r>
        <w:rPr>
          <w:spacing w:val="12"/>
          <w:w w:val="110"/>
          <w:sz w:val="20"/>
        </w:rPr>
        <w:t> </w:t>
      </w:r>
      <w:r>
        <w:rPr>
          <w:w w:val="110"/>
          <w:sz w:val="20"/>
        </w:rPr>
        <w:t>un</w:t>
      </w:r>
      <w:r>
        <w:rPr>
          <w:spacing w:val="10"/>
          <w:w w:val="110"/>
          <w:sz w:val="20"/>
        </w:rPr>
        <w:t> </w:t>
      </w:r>
      <w:r>
        <w:rPr>
          <w:w w:val="110"/>
          <w:sz w:val="20"/>
        </w:rPr>
        <w:t>periodo</w:t>
      </w:r>
      <w:r>
        <w:rPr>
          <w:spacing w:val="10"/>
          <w:w w:val="110"/>
          <w:sz w:val="20"/>
        </w:rPr>
        <w:t> </w:t>
      </w:r>
      <w:r>
        <w:rPr>
          <w:w w:val="110"/>
          <w:sz w:val="20"/>
        </w:rPr>
        <w:t>de</w:t>
      </w:r>
      <w:r>
        <w:rPr>
          <w:spacing w:val="12"/>
          <w:w w:val="110"/>
          <w:sz w:val="20"/>
        </w:rPr>
        <w:t> </w:t>
      </w:r>
      <w:r>
        <w:rPr>
          <w:w w:val="110"/>
          <w:sz w:val="20"/>
        </w:rPr>
        <w:t>dos</w:t>
      </w:r>
      <w:r>
        <w:rPr>
          <w:spacing w:val="10"/>
          <w:w w:val="110"/>
          <w:sz w:val="20"/>
        </w:rPr>
        <w:t> </w:t>
      </w:r>
      <w:r>
        <w:rPr>
          <w:w w:val="110"/>
          <w:sz w:val="20"/>
        </w:rPr>
        <w:t>meses.</w:t>
      </w:r>
    </w:p>
    <w:p>
      <w:pPr>
        <w:pStyle w:val="BodyText"/>
        <w:spacing w:line="237" w:lineRule="auto" w:before="194"/>
        <w:ind w:right="118"/>
        <w:jc w:val="both"/>
      </w:pPr>
      <w:r>
        <w:rPr>
          <w:rFonts w:ascii="TeX Gyre Bonum" w:hAnsi="TeX Gyre Bonum"/>
          <w:b/>
          <w:w w:val="110"/>
        </w:rPr>
        <w:t>ARTÍCULO 93 Bis.- </w:t>
      </w:r>
      <w:r>
        <w:rPr>
          <w:w w:val="110"/>
        </w:rPr>
        <w:t>Además de las causas señaladas en el artículo anterior, también serán motivo de rescisión laboral para los servidores públicos docentes, sin responsabilidad para las autoridades educativas, las siguientes:</w:t>
      </w:r>
    </w:p>
    <w:p>
      <w:pPr>
        <w:pStyle w:val="ListParagraph"/>
        <w:numPr>
          <w:ilvl w:val="0"/>
          <w:numId w:val="21"/>
        </w:numPr>
        <w:tabs>
          <w:tab w:pos="763" w:val="left" w:leader="none"/>
        </w:tabs>
        <w:spacing w:line="240" w:lineRule="auto" w:before="197" w:after="0"/>
        <w:ind w:left="558" w:right="115" w:firstLine="0"/>
        <w:jc w:val="both"/>
        <w:rPr>
          <w:sz w:val="20"/>
        </w:rPr>
      </w:pPr>
      <w:r>
        <w:rPr>
          <w:w w:val="110"/>
          <w:sz w:val="20"/>
        </w:rPr>
        <w:t>Incumplir con los procesos establecidos para las evaluaciones con fines  de  ingreso, promoción, permanencia y, en su caso, reconocimiento, en términos de lo prescrito por la Ley General del Servicio Profesional</w:t>
      </w:r>
      <w:r>
        <w:rPr>
          <w:spacing w:val="41"/>
          <w:w w:val="110"/>
          <w:sz w:val="20"/>
        </w:rPr>
        <w:t> </w:t>
      </w:r>
      <w:r>
        <w:rPr>
          <w:w w:val="110"/>
          <w:sz w:val="20"/>
        </w:rPr>
        <w:t>Docente;</w:t>
      </w:r>
    </w:p>
    <w:p>
      <w:pPr>
        <w:pStyle w:val="BodyText"/>
        <w:spacing w:before="8"/>
        <w:ind w:left="0"/>
        <w:rPr>
          <w:sz w:val="17"/>
        </w:rPr>
      </w:pPr>
    </w:p>
    <w:p>
      <w:pPr>
        <w:pStyle w:val="ListParagraph"/>
        <w:numPr>
          <w:ilvl w:val="0"/>
          <w:numId w:val="21"/>
        </w:numPr>
        <w:tabs>
          <w:tab w:pos="843" w:val="left" w:leader="none"/>
        </w:tabs>
        <w:spacing w:line="230" w:lineRule="auto" w:before="0" w:after="0"/>
        <w:ind w:left="558" w:right="114" w:firstLine="0"/>
        <w:jc w:val="both"/>
        <w:rPr>
          <w:sz w:val="20"/>
        </w:rPr>
      </w:pPr>
      <w:r>
        <w:rPr>
          <w:w w:val="110"/>
          <w:sz w:val="20"/>
        </w:rPr>
        <w:t>Incumplir con el periodo de inducción al servicio y no sujetarse a la evaluación obligatoria  por la Ley General del Servicio Profesional</w:t>
      </w:r>
      <w:r>
        <w:rPr>
          <w:spacing w:val="16"/>
          <w:w w:val="110"/>
          <w:sz w:val="20"/>
        </w:rPr>
        <w:t> </w:t>
      </w:r>
      <w:r>
        <w:rPr>
          <w:w w:val="110"/>
          <w:sz w:val="20"/>
        </w:rPr>
        <w:t>Docente;</w:t>
      </w:r>
    </w:p>
    <w:p>
      <w:pPr>
        <w:pStyle w:val="BodyText"/>
        <w:spacing w:before="3"/>
        <w:ind w:left="0"/>
        <w:rPr>
          <w:sz w:val="18"/>
        </w:rPr>
      </w:pPr>
    </w:p>
    <w:p>
      <w:pPr>
        <w:pStyle w:val="ListParagraph"/>
        <w:numPr>
          <w:ilvl w:val="0"/>
          <w:numId w:val="21"/>
        </w:numPr>
        <w:tabs>
          <w:tab w:pos="922" w:val="left" w:leader="none"/>
        </w:tabs>
        <w:spacing w:line="230" w:lineRule="auto" w:before="0" w:after="0"/>
        <w:ind w:left="558" w:right="123" w:firstLine="0"/>
        <w:jc w:val="both"/>
        <w:rPr>
          <w:sz w:val="20"/>
        </w:rPr>
      </w:pPr>
      <w:r>
        <w:rPr>
          <w:w w:val="110"/>
          <w:sz w:val="20"/>
        </w:rPr>
        <w:t>No prestar los servicios docentes en la escuela en la que se encuentra adscrito o cambiarse  de</w:t>
      </w:r>
      <w:r>
        <w:rPr>
          <w:spacing w:val="9"/>
          <w:w w:val="110"/>
          <w:sz w:val="20"/>
        </w:rPr>
        <w:t> </w:t>
      </w:r>
      <w:r>
        <w:rPr>
          <w:w w:val="110"/>
          <w:sz w:val="20"/>
        </w:rPr>
        <w:t>adscripción,</w:t>
      </w:r>
      <w:r>
        <w:rPr>
          <w:spacing w:val="11"/>
          <w:w w:val="110"/>
          <w:sz w:val="20"/>
        </w:rPr>
        <w:t> </w:t>
      </w:r>
      <w:r>
        <w:rPr>
          <w:w w:val="110"/>
          <w:sz w:val="20"/>
        </w:rPr>
        <w:t>sin</w:t>
      </w:r>
      <w:r>
        <w:rPr>
          <w:spacing w:val="10"/>
          <w:w w:val="110"/>
          <w:sz w:val="20"/>
        </w:rPr>
        <w:t> </w:t>
      </w:r>
      <w:r>
        <w:rPr>
          <w:w w:val="110"/>
          <w:sz w:val="20"/>
        </w:rPr>
        <w:t>previa</w:t>
      </w:r>
      <w:r>
        <w:rPr>
          <w:spacing w:val="10"/>
          <w:w w:val="110"/>
          <w:sz w:val="20"/>
        </w:rPr>
        <w:t> </w:t>
      </w:r>
      <w:r>
        <w:rPr>
          <w:w w:val="110"/>
          <w:sz w:val="20"/>
        </w:rPr>
        <w:t>autorización</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autoridad</w:t>
      </w:r>
      <w:r>
        <w:rPr>
          <w:spacing w:val="11"/>
          <w:w w:val="110"/>
          <w:sz w:val="20"/>
        </w:rPr>
        <w:t> </w:t>
      </w:r>
      <w:r>
        <w:rPr>
          <w:w w:val="110"/>
          <w:sz w:val="20"/>
        </w:rPr>
        <w:t>educativa</w:t>
      </w:r>
      <w:r>
        <w:rPr>
          <w:spacing w:val="9"/>
          <w:w w:val="110"/>
          <w:sz w:val="20"/>
        </w:rPr>
        <w:t> </w:t>
      </w:r>
      <w:r>
        <w:rPr>
          <w:w w:val="110"/>
          <w:sz w:val="20"/>
        </w:rPr>
        <w:t>competente;</w:t>
      </w:r>
    </w:p>
    <w:p>
      <w:pPr>
        <w:pStyle w:val="BodyText"/>
        <w:spacing w:before="1"/>
        <w:ind w:left="0"/>
        <w:rPr>
          <w:sz w:val="18"/>
        </w:rPr>
      </w:pPr>
    </w:p>
    <w:p>
      <w:pPr>
        <w:pStyle w:val="ListParagraph"/>
        <w:numPr>
          <w:ilvl w:val="0"/>
          <w:numId w:val="21"/>
        </w:numPr>
        <w:tabs>
          <w:tab w:pos="907" w:val="left" w:leader="none"/>
        </w:tabs>
        <w:spacing w:line="230" w:lineRule="auto" w:before="0" w:after="0"/>
        <w:ind w:left="558" w:right="124" w:firstLine="0"/>
        <w:jc w:val="both"/>
        <w:rPr>
          <w:sz w:val="20"/>
        </w:rPr>
      </w:pPr>
      <w:r>
        <w:rPr>
          <w:w w:val="110"/>
          <w:sz w:val="20"/>
        </w:rPr>
        <w:t>Prestar el servicio docente sin haber cumplido los requisitos y procesos que establece la Ley General del Servicio Profesional</w:t>
      </w:r>
      <w:r>
        <w:rPr>
          <w:spacing w:val="41"/>
          <w:w w:val="110"/>
          <w:sz w:val="20"/>
        </w:rPr>
        <w:t> </w:t>
      </w:r>
      <w:r>
        <w:rPr>
          <w:w w:val="110"/>
          <w:sz w:val="20"/>
        </w:rPr>
        <w:t>Docente;</w:t>
      </w:r>
    </w:p>
    <w:p>
      <w:pPr>
        <w:pStyle w:val="BodyText"/>
        <w:spacing w:before="5"/>
        <w:ind w:left="0"/>
        <w:rPr>
          <w:sz w:val="18"/>
        </w:rPr>
      </w:pPr>
    </w:p>
    <w:p>
      <w:pPr>
        <w:pStyle w:val="ListParagraph"/>
        <w:numPr>
          <w:ilvl w:val="0"/>
          <w:numId w:val="21"/>
        </w:numPr>
        <w:tabs>
          <w:tab w:pos="828" w:val="left" w:leader="none"/>
        </w:tabs>
        <w:spacing w:line="228" w:lineRule="auto" w:before="0" w:after="0"/>
        <w:ind w:left="558" w:right="122" w:firstLine="0"/>
        <w:jc w:val="both"/>
        <w:rPr>
          <w:sz w:val="20"/>
        </w:rPr>
      </w:pPr>
      <w:r>
        <w:rPr>
          <w:w w:val="110"/>
          <w:sz w:val="20"/>
        </w:rPr>
        <w:t>No sujetarse a los procesos de evaluación a que se refiere la Ley General del Servicio Profesional Docente, de manera</w:t>
      </w:r>
      <w:r>
        <w:rPr>
          <w:spacing w:val="42"/>
          <w:w w:val="110"/>
          <w:sz w:val="20"/>
        </w:rPr>
        <w:t> </w:t>
      </w:r>
      <w:r>
        <w:rPr>
          <w:w w:val="110"/>
          <w:sz w:val="20"/>
        </w:rPr>
        <w:t>personal;</w:t>
      </w:r>
    </w:p>
    <w:p>
      <w:pPr>
        <w:pStyle w:val="BodyText"/>
        <w:spacing w:before="3"/>
        <w:ind w:left="0"/>
        <w:rPr>
          <w:sz w:val="18"/>
        </w:rPr>
      </w:pPr>
    </w:p>
    <w:p>
      <w:pPr>
        <w:pStyle w:val="ListParagraph"/>
        <w:numPr>
          <w:ilvl w:val="0"/>
          <w:numId w:val="21"/>
        </w:numPr>
        <w:tabs>
          <w:tab w:pos="907" w:val="left" w:leader="none"/>
        </w:tabs>
        <w:spacing w:line="230" w:lineRule="auto" w:before="0" w:after="0"/>
        <w:ind w:left="558" w:right="121" w:firstLine="0"/>
        <w:jc w:val="both"/>
        <w:rPr>
          <w:sz w:val="20"/>
        </w:rPr>
      </w:pPr>
      <w:r>
        <w:rPr>
          <w:w w:val="110"/>
          <w:sz w:val="20"/>
        </w:rPr>
        <w:t>No atender los programas de regularización, así como aquellos que sean obligatorios de formación continua, capacitación y</w:t>
      </w:r>
      <w:r>
        <w:rPr>
          <w:spacing w:val="48"/>
          <w:w w:val="110"/>
          <w:sz w:val="20"/>
        </w:rPr>
        <w:t> </w:t>
      </w:r>
      <w:r>
        <w:rPr>
          <w:w w:val="110"/>
          <w:sz w:val="20"/>
        </w:rPr>
        <w:t>actualización;</w:t>
      </w:r>
    </w:p>
    <w:p>
      <w:pPr>
        <w:pStyle w:val="BodyText"/>
        <w:spacing w:before="5"/>
        <w:ind w:left="0"/>
        <w:rPr>
          <w:sz w:val="18"/>
        </w:rPr>
      </w:pPr>
    </w:p>
    <w:p>
      <w:pPr>
        <w:pStyle w:val="ListParagraph"/>
        <w:numPr>
          <w:ilvl w:val="0"/>
          <w:numId w:val="21"/>
        </w:numPr>
        <w:tabs>
          <w:tab w:pos="987" w:val="left" w:leader="none"/>
        </w:tabs>
        <w:spacing w:line="228" w:lineRule="auto" w:before="0" w:after="0"/>
        <w:ind w:left="558" w:right="123" w:firstLine="0"/>
        <w:jc w:val="both"/>
        <w:rPr>
          <w:sz w:val="20"/>
        </w:rPr>
      </w:pPr>
      <w:r>
        <w:rPr>
          <w:w w:val="110"/>
          <w:sz w:val="20"/>
        </w:rPr>
        <w:t>No alcanzar resultados suficientes en la tercera evaluación que se le practique para la permanencia en el servicio, de conformidad con la Ley General del Servicio Profesional</w:t>
      </w:r>
      <w:r>
        <w:rPr>
          <w:spacing w:val="-3"/>
          <w:w w:val="110"/>
          <w:sz w:val="20"/>
        </w:rPr>
        <w:t> </w:t>
      </w:r>
      <w:r>
        <w:rPr>
          <w:w w:val="110"/>
          <w:sz w:val="20"/>
        </w:rPr>
        <w:t>Docente;</w:t>
      </w:r>
    </w:p>
    <w:p>
      <w:pPr>
        <w:pStyle w:val="BodyText"/>
        <w:spacing w:before="4"/>
        <w:ind w:left="0"/>
        <w:rPr>
          <w:sz w:val="18"/>
        </w:rPr>
      </w:pPr>
    </w:p>
    <w:p>
      <w:pPr>
        <w:pStyle w:val="ListParagraph"/>
        <w:numPr>
          <w:ilvl w:val="0"/>
          <w:numId w:val="21"/>
        </w:numPr>
        <w:tabs>
          <w:tab w:pos="1066" w:val="left" w:leader="none"/>
        </w:tabs>
        <w:spacing w:line="230" w:lineRule="auto" w:before="0" w:after="0"/>
        <w:ind w:left="558" w:right="126" w:firstLine="0"/>
        <w:jc w:val="both"/>
        <w:rPr>
          <w:sz w:val="20"/>
        </w:rPr>
      </w:pPr>
      <w:r>
        <w:rPr>
          <w:w w:val="110"/>
          <w:sz w:val="20"/>
        </w:rPr>
        <w:t>Las demás que señale la Ley General del Servicio Profesional Docente y otras disposiciones aplicables.</w:t>
      </w:r>
    </w:p>
    <w:p>
      <w:pPr>
        <w:pStyle w:val="BodyText"/>
        <w:ind w:left="0"/>
        <w:rPr>
          <w:sz w:val="18"/>
        </w:rPr>
      </w:pPr>
    </w:p>
    <w:p>
      <w:pPr>
        <w:pStyle w:val="BodyText"/>
        <w:spacing w:line="230" w:lineRule="auto" w:before="1"/>
        <w:ind w:right="111"/>
        <w:jc w:val="both"/>
      </w:pPr>
      <w:r>
        <w:rPr>
          <w:rFonts w:ascii="TeX Gyre Bonum" w:hAnsi="TeX Gyre Bonum"/>
          <w:b/>
          <w:w w:val="110"/>
        </w:rPr>
        <w:t>ARTÍCULO 94. </w:t>
      </w:r>
      <w:r>
        <w:rPr>
          <w:w w:val="110"/>
        </w:rPr>
        <w:t>La institución pública deberá dar aviso por escrito al servidor público de manera personal, de la fecha y causa o causas de la rescisión de la relación laboral.</w:t>
      </w:r>
    </w:p>
    <w:p>
      <w:pPr>
        <w:pStyle w:val="BodyText"/>
        <w:spacing w:before="6"/>
        <w:ind w:left="0"/>
        <w:rPr>
          <w:sz w:val="21"/>
        </w:rPr>
      </w:pPr>
    </w:p>
    <w:p>
      <w:pPr>
        <w:pStyle w:val="BodyText"/>
        <w:spacing w:line="249" w:lineRule="auto"/>
        <w:ind w:right="115"/>
        <w:jc w:val="both"/>
      </w:pPr>
      <w:r>
        <w:rPr>
          <w:w w:val="110"/>
        </w:rPr>
        <w:t>En caso de que exista imposibilidad comprobada de entregar el aviso, o que el servidor público  se negare a recibirlo, la institución pública o dependencia, dentro de los cinco días hábiles siguientes a la fecha de la rescisión, deberá hacerlo del conocimiento del Tribunal o de la</w:t>
      </w:r>
      <w:r>
        <w:rPr>
          <w:spacing w:val="18"/>
          <w:w w:val="110"/>
        </w:rPr>
        <w:t> </w:t>
      </w:r>
      <w:r>
        <w:rPr>
          <w:w w:val="110"/>
        </w:rPr>
        <w:t>Sala,</w:t>
      </w:r>
    </w:p>
    <w:p>
      <w:pPr>
        <w:spacing w:after="0" w:line="249" w:lineRule="auto"/>
        <w:jc w:val="both"/>
        <w:sectPr>
          <w:pgSz w:w="12240" w:h="15840"/>
          <w:pgMar w:header="720" w:footer="1030" w:top="1680" w:bottom="1220" w:left="860" w:right="1300"/>
        </w:sectPr>
      </w:pPr>
    </w:p>
    <w:p>
      <w:pPr>
        <w:pStyle w:val="BodyText"/>
        <w:spacing w:line="247" w:lineRule="auto" w:before="7"/>
        <w:ind w:right="121"/>
        <w:jc w:val="both"/>
      </w:pPr>
      <w:r>
        <w:rPr>
          <w:w w:val="110"/>
        </w:rPr>
        <w:t>proporcionando a éste el último domicilio que tenga registrado y solicitando sea notificado el servidor público.</w:t>
      </w:r>
    </w:p>
    <w:p>
      <w:pPr>
        <w:pStyle w:val="BodyText"/>
        <w:spacing w:before="10"/>
        <w:ind w:left="0"/>
      </w:pPr>
    </w:p>
    <w:p>
      <w:pPr>
        <w:pStyle w:val="BodyText"/>
        <w:spacing w:line="244" w:lineRule="auto"/>
        <w:ind w:right="116"/>
        <w:jc w:val="both"/>
      </w:pPr>
      <w:r>
        <w:rPr>
          <w:w w:val="110"/>
        </w:rPr>
        <w:t>La falta de aviso al servidor público, al Tribunal o a la Sala por sí sola bastará para considerar que el despido fue</w:t>
      </w:r>
      <w:r>
        <w:rPr>
          <w:spacing w:val="42"/>
          <w:w w:val="110"/>
        </w:rPr>
        <w:t> </w:t>
      </w:r>
      <w:r>
        <w:rPr>
          <w:w w:val="110"/>
        </w:rPr>
        <w:t>injustificado.</w:t>
      </w:r>
    </w:p>
    <w:p>
      <w:pPr>
        <w:pStyle w:val="BodyText"/>
        <w:spacing w:before="8"/>
        <w:ind w:left="0"/>
        <w:rPr>
          <w:sz w:val="17"/>
        </w:rPr>
      </w:pPr>
    </w:p>
    <w:p>
      <w:pPr>
        <w:pStyle w:val="BodyText"/>
        <w:spacing w:line="230" w:lineRule="auto"/>
        <w:ind w:right="122"/>
        <w:jc w:val="both"/>
      </w:pPr>
      <w:r>
        <w:rPr>
          <w:rFonts w:ascii="TeX Gyre Bonum" w:hAnsi="TeX Gyre Bonum"/>
          <w:b/>
          <w:w w:val="110"/>
        </w:rPr>
        <w:t>ARTÍCULO 95. </w:t>
      </w:r>
      <w:r>
        <w:rPr>
          <w:w w:val="110"/>
        </w:rPr>
        <w:t>Son causas de rescisión de la relación laboral, sin responsabilidad para el servidor público:</w:t>
      </w:r>
    </w:p>
    <w:p>
      <w:pPr>
        <w:pStyle w:val="BodyText"/>
        <w:spacing w:before="7"/>
        <w:ind w:left="0"/>
        <w:rPr>
          <w:sz w:val="21"/>
        </w:rPr>
      </w:pPr>
    </w:p>
    <w:p>
      <w:pPr>
        <w:pStyle w:val="ListParagraph"/>
        <w:numPr>
          <w:ilvl w:val="0"/>
          <w:numId w:val="22"/>
        </w:numPr>
        <w:tabs>
          <w:tab w:pos="790" w:val="left" w:leader="none"/>
        </w:tabs>
        <w:spacing w:line="247" w:lineRule="auto" w:before="0" w:after="0"/>
        <w:ind w:left="558" w:right="118" w:firstLine="0"/>
        <w:jc w:val="both"/>
        <w:rPr>
          <w:sz w:val="20"/>
        </w:rPr>
      </w:pPr>
      <w:r>
        <w:rPr>
          <w:w w:val="110"/>
          <w:sz w:val="20"/>
        </w:rPr>
        <w:t>Engañarlo la institución pública o dependencia en relación a las condiciones en que se le ofreció el trabajo. Esta causa dejará de tener efecto después de 30 días naturales a partir de su incorporación al</w:t>
      </w:r>
      <w:r>
        <w:rPr>
          <w:spacing w:val="21"/>
          <w:w w:val="110"/>
          <w:sz w:val="20"/>
        </w:rPr>
        <w:t> </w:t>
      </w:r>
      <w:r>
        <w:rPr>
          <w:w w:val="110"/>
          <w:sz w:val="20"/>
        </w:rPr>
        <w:t>servicio;</w:t>
      </w:r>
    </w:p>
    <w:p>
      <w:pPr>
        <w:pStyle w:val="BodyText"/>
        <w:spacing w:before="9"/>
        <w:ind w:left="0"/>
      </w:pPr>
    </w:p>
    <w:p>
      <w:pPr>
        <w:pStyle w:val="ListParagraph"/>
        <w:numPr>
          <w:ilvl w:val="0"/>
          <w:numId w:val="22"/>
        </w:numPr>
        <w:tabs>
          <w:tab w:pos="840" w:val="left" w:leader="none"/>
        </w:tabs>
        <w:spacing w:line="247" w:lineRule="auto" w:before="0" w:after="0"/>
        <w:ind w:left="558" w:right="114" w:firstLine="0"/>
        <w:jc w:val="both"/>
        <w:rPr>
          <w:sz w:val="20"/>
        </w:rPr>
      </w:pPr>
      <w:r>
        <w:rPr>
          <w:w w:val="110"/>
          <w:sz w:val="20"/>
        </w:rPr>
        <w:t>Incurrir alguno de sus superiores jerárquicos o personal directivo y/o sus representantes o compañeros de trabajo, dentro del servicio, en faltas de probidad u honradez,  actos  de  violencia, amenazas, injurias, malos tratos, actos de violencia laboral entendiéndose por éstos  los relativos a discriminación, acoso u hostigamiento sexual y acoso laboral, en contra del servidor</w:t>
      </w:r>
      <w:r>
        <w:rPr>
          <w:spacing w:val="11"/>
          <w:w w:val="110"/>
          <w:sz w:val="20"/>
        </w:rPr>
        <w:t> </w:t>
      </w:r>
      <w:r>
        <w:rPr>
          <w:w w:val="110"/>
          <w:sz w:val="20"/>
        </w:rPr>
        <w:t>público,</w:t>
      </w:r>
      <w:r>
        <w:rPr>
          <w:spacing w:val="12"/>
          <w:w w:val="110"/>
          <w:sz w:val="20"/>
        </w:rPr>
        <w:t> </w:t>
      </w:r>
      <w:r>
        <w:rPr>
          <w:w w:val="110"/>
          <w:sz w:val="20"/>
        </w:rPr>
        <w:t>su</w:t>
      </w:r>
      <w:r>
        <w:rPr>
          <w:spacing w:val="9"/>
          <w:w w:val="110"/>
          <w:sz w:val="20"/>
        </w:rPr>
        <w:t> </w:t>
      </w:r>
      <w:r>
        <w:rPr>
          <w:w w:val="110"/>
          <w:sz w:val="20"/>
        </w:rPr>
        <w:t>cónyuge,</w:t>
      </w:r>
      <w:r>
        <w:rPr>
          <w:spacing w:val="12"/>
          <w:w w:val="110"/>
          <w:sz w:val="20"/>
        </w:rPr>
        <w:t> </w:t>
      </w:r>
      <w:r>
        <w:rPr>
          <w:w w:val="110"/>
          <w:sz w:val="20"/>
        </w:rPr>
        <w:t>concubina</w:t>
      </w:r>
      <w:r>
        <w:rPr>
          <w:spacing w:val="11"/>
          <w:w w:val="110"/>
          <w:sz w:val="20"/>
        </w:rPr>
        <w:t> </w:t>
      </w:r>
      <w:r>
        <w:rPr>
          <w:w w:val="110"/>
          <w:sz w:val="20"/>
        </w:rPr>
        <w:t>o</w:t>
      </w:r>
      <w:r>
        <w:rPr>
          <w:spacing w:val="12"/>
          <w:w w:val="110"/>
          <w:sz w:val="20"/>
        </w:rPr>
        <w:t> </w:t>
      </w:r>
      <w:r>
        <w:rPr>
          <w:w w:val="110"/>
          <w:sz w:val="20"/>
        </w:rPr>
        <w:t>concubinario,</w:t>
      </w:r>
      <w:r>
        <w:rPr>
          <w:spacing w:val="12"/>
          <w:w w:val="110"/>
          <w:sz w:val="20"/>
        </w:rPr>
        <w:t> </w:t>
      </w:r>
      <w:r>
        <w:rPr>
          <w:w w:val="110"/>
          <w:sz w:val="20"/>
        </w:rPr>
        <w:t>padres,</w:t>
      </w:r>
      <w:r>
        <w:rPr>
          <w:spacing w:val="12"/>
          <w:w w:val="110"/>
          <w:sz w:val="20"/>
        </w:rPr>
        <w:t> </w:t>
      </w:r>
      <w:r>
        <w:rPr>
          <w:w w:val="110"/>
          <w:sz w:val="20"/>
        </w:rPr>
        <w:t>hijos</w:t>
      </w:r>
      <w:r>
        <w:rPr>
          <w:spacing w:val="10"/>
          <w:w w:val="110"/>
          <w:sz w:val="20"/>
        </w:rPr>
        <w:t> </w:t>
      </w:r>
      <w:r>
        <w:rPr>
          <w:w w:val="110"/>
          <w:sz w:val="20"/>
        </w:rPr>
        <w:t>o</w:t>
      </w:r>
      <w:r>
        <w:rPr>
          <w:spacing w:val="9"/>
          <w:w w:val="110"/>
          <w:sz w:val="20"/>
        </w:rPr>
        <w:t> </w:t>
      </w:r>
      <w:r>
        <w:rPr>
          <w:w w:val="110"/>
          <w:sz w:val="20"/>
        </w:rPr>
        <w:t>hermanos;</w:t>
      </w:r>
    </w:p>
    <w:p>
      <w:pPr>
        <w:pStyle w:val="BodyText"/>
        <w:ind w:left="0"/>
        <w:rPr>
          <w:sz w:val="21"/>
        </w:rPr>
      </w:pPr>
    </w:p>
    <w:p>
      <w:pPr>
        <w:pStyle w:val="ListParagraph"/>
        <w:numPr>
          <w:ilvl w:val="0"/>
          <w:numId w:val="22"/>
        </w:numPr>
        <w:tabs>
          <w:tab w:pos="967" w:val="left" w:leader="none"/>
        </w:tabs>
        <w:spacing w:line="247" w:lineRule="auto" w:before="0" w:after="0"/>
        <w:ind w:left="558" w:right="119" w:firstLine="0"/>
        <w:jc w:val="both"/>
        <w:rPr>
          <w:sz w:val="20"/>
        </w:rPr>
      </w:pPr>
      <w:r>
        <w:rPr>
          <w:w w:val="110"/>
          <w:sz w:val="20"/>
        </w:rPr>
        <w:t>Incumplir la institución pública o dependencia las condiciones laborales y salariales acordadas</w:t>
      </w:r>
      <w:r>
        <w:rPr>
          <w:spacing w:val="10"/>
          <w:w w:val="110"/>
          <w:sz w:val="20"/>
        </w:rPr>
        <w:t> </w:t>
      </w:r>
      <w:r>
        <w:rPr>
          <w:w w:val="110"/>
          <w:sz w:val="20"/>
        </w:rPr>
        <w:t>para</w:t>
      </w:r>
      <w:r>
        <w:rPr>
          <w:spacing w:val="12"/>
          <w:w w:val="110"/>
          <w:sz w:val="20"/>
        </w:rPr>
        <w:t> </w:t>
      </w:r>
      <w:r>
        <w:rPr>
          <w:w w:val="110"/>
          <w:sz w:val="20"/>
        </w:rPr>
        <w:t>el</w:t>
      </w:r>
      <w:r>
        <w:rPr>
          <w:spacing w:val="12"/>
          <w:w w:val="110"/>
          <w:sz w:val="20"/>
        </w:rPr>
        <w:t> </w:t>
      </w:r>
      <w:r>
        <w:rPr>
          <w:w w:val="110"/>
          <w:sz w:val="20"/>
        </w:rPr>
        <w:t>desempeño</w:t>
      </w:r>
      <w:r>
        <w:rPr>
          <w:spacing w:val="13"/>
          <w:w w:val="110"/>
          <w:sz w:val="20"/>
        </w:rPr>
        <w:t> </w:t>
      </w:r>
      <w:r>
        <w:rPr>
          <w:w w:val="110"/>
          <w:sz w:val="20"/>
        </w:rPr>
        <w:t>de</w:t>
      </w:r>
      <w:r>
        <w:rPr>
          <w:spacing w:val="11"/>
          <w:w w:val="110"/>
          <w:sz w:val="20"/>
        </w:rPr>
        <w:t> </w:t>
      </w:r>
      <w:r>
        <w:rPr>
          <w:w w:val="110"/>
          <w:sz w:val="20"/>
        </w:rPr>
        <w:t>sus</w:t>
      </w:r>
      <w:r>
        <w:rPr>
          <w:spacing w:val="11"/>
          <w:w w:val="110"/>
          <w:sz w:val="20"/>
        </w:rPr>
        <w:t> </w:t>
      </w:r>
      <w:r>
        <w:rPr>
          <w:w w:val="110"/>
          <w:sz w:val="20"/>
        </w:rPr>
        <w:t>funciones</w:t>
      </w:r>
      <w:r>
        <w:rPr>
          <w:spacing w:val="11"/>
          <w:w w:val="110"/>
          <w:sz w:val="20"/>
        </w:rPr>
        <w:t> </w:t>
      </w:r>
      <w:r>
        <w:rPr>
          <w:w w:val="110"/>
          <w:sz w:val="20"/>
        </w:rPr>
        <w:t>y</w:t>
      </w:r>
      <w:r>
        <w:rPr>
          <w:spacing w:val="12"/>
          <w:w w:val="110"/>
          <w:sz w:val="20"/>
        </w:rPr>
        <w:t> </w:t>
      </w:r>
      <w:r>
        <w:rPr>
          <w:w w:val="110"/>
          <w:sz w:val="20"/>
        </w:rPr>
        <w:t>las</w:t>
      </w:r>
      <w:r>
        <w:rPr>
          <w:spacing w:val="11"/>
          <w:w w:val="110"/>
          <w:sz w:val="20"/>
        </w:rPr>
        <w:t> </w:t>
      </w:r>
      <w:r>
        <w:rPr>
          <w:w w:val="110"/>
          <w:sz w:val="20"/>
        </w:rPr>
        <w:t>que</w:t>
      </w:r>
      <w:r>
        <w:rPr>
          <w:spacing w:val="11"/>
          <w:w w:val="110"/>
          <w:sz w:val="20"/>
        </w:rPr>
        <w:t> </w:t>
      </w:r>
      <w:r>
        <w:rPr>
          <w:w w:val="110"/>
          <w:sz w:val="20"/>
        </w:rPr>
        <w:t>estipula</w:t>
      </w:r>
      <w:r>
        <w:rPr>
          <w:spacing w:val="12"/>
          <w:w w:val="110"/>
          <w:sz w:val="20"/>
        </w:rPr>
        <w:t> </w:t>
      </w:r>
      <w:r>
        <w:rPr>
          <w:w w:val="110"/>
          <w:sz w:val="20"/>
        </w:rPr>
        <w:t>esta</w:t>
      </w:r>
      <w:r>
        <w:rPr>
          <w:spacing w:val="12"/>
          <w:w w:val="110"/>
          <w:sz w:val="20"/>
        </w:rPr>
        <w:t> </w:t>
      </w:r>
      <w:r>
        <w:rPr>
          <w:w w:val="110"/>
          <w:sz w:val="20"/>
        </w:rPr>
        <w:t>ley;</w:t>
      </w:r>
    </w:p>
    <w:p>
      <w:pPr>
        <w:pStyle w:val="BodyText"/>
        <w:spacing w:before="8"/>
        <w:ind w:left="0"/>
      </w:pPr>
    </w:p>
    <w:p>
      <w:pPr>
        <w:pStyle w:val="ListParagraph"/>
        <w:numPr>
          <w:ilvl w:val="0"/>
          <w:numId w:val="22"/>
        </w:numPr>
        <w:tabs>
          <w:tab w:pos="977" w:val="left" w:leader="none"/>
        </w:tabs>
        <w:spacing w:line="249" w:lineRule="auto" w:before="0" w:after="0"/>
        <w:ind w:left="558" w:right="112" w:firstLine="0"/>
        <w:jc w:val="both"/>
        <w:rPr>
          <w:sz w:val="20"/>
        </w:rPr>
      </w:pPr>
      <w:r>
        <w:rPr>
          <w:w w:val="110"/>
          <w:sz w:val="20"/>
        </w:rPr>
        <w:t>Existir peligro grave para la seguridad o salud del servidor público por carecer de condiciones higiénicas en su lugar de trabajo o no cumplirse las medidas preventivas y de seguridad que las leyes</w:t>
      </w:r>
      <w:r>
        <w:rPr>
          <w:spacing w:val="43"/>
          <w:w w:val="110"/>
          <w:sz w:val="20"/>
        </w:rPr>
        <w:t> </w:t>
      </w:r>
      <w:r>
        <w:rPr>
          <w:w w:val="110"/>
          <w:sz w:val="20"/>
        </w:rPr>
        <w:t>establezcan;</w:t>
      </w:r>
    </w:p>
    <w:p>
      <w:pPr>
        <w:pStyle w:val="BodyText"/>
        <w:spacing w:before="2"/>
        <w:ind w:left="0"/>
      </w:pPr>
    </w:p>
    <w:p>
      <w:pPr>
        <w:pStyle w:val="ListParagraph"/>
        <w:numPr>
          <w:ilvl w:val="0"/>
          <w:numId w:val="22"/>
        </w:numPr>
        <w:tabs>
          <w:tab w:pos="857" w:val="left" w:leader="none"/>
        </w:tabs>
        <w:spacing w:line="249" w:lineRule="auto" w:before="0" w:after="0"/>
        <w:ind w:left="558" w:right="122" w:firstLine="0"/>
        <w:jc w:val="both"/>
        <w:rPr>
          <w:sz w:val="20"/>
        </w:rPr>
      </w:pPr>
      <w:r>
        <w:rPr>
          <w:w w:val="110"/>
          <w:sz w:val="20"/>
        </w:rPr>
        <w:t>No inscribirlo en el Instituto de Seguridad Social del Estado de México y Municipios o no cubrir</w:t>
      </w:r>
      <w:r>
        <w:rPr>
          <w:spacing w:val="12"/>
          <w:w w:val="110"/>
          <w:sz w:val="20"/>
        </w:rPr>
        <w:t> </w:t>
      </w:r>
      <w:r>
        <w:rPr>
          <w:w w:val="110"/>
          <w:sz w:val="20"/>
        </w:rPr>
        <w:t>a</w:t>
      </w:r>
      <w:r>
        <w:rPr>
          <w:spacing w:val="11"/>
          <w:w w:val="110"/>
          <w:sz w:val="20"/>
        </w:rPr>
        <w:t> </w:t>
      </w:r>
      <w:r>
        <w:rPr>
          <w:w w:val="110"/>
          <w:sz w:val="20"/>
        </w:rPr>
        <w:t>éste</w:t>
      </w:r>
      <w:r>
        <w:rPr>
          <w:spacing w:val="10"/>
          <w:w w:val="110"/>
          <w:sz w:val="20"/>
        </w:rPr>
        <w:t> </w:t>
      </w:r>
      <w:r>
        <w:rPr>
          <w:w w:val="110"/>
          <w:sz w:val="20"/>
        </w:rPr>
        <w:t>las</w:t>
      </w:r>
      <w:r>
        <w:rPr>
          <w:spacing w:val="10"/>
          <w:w w:val="110"/>
          <w:sz w:val="20"/>
        </w:rPr>
        <w:t> </w:t>
      </w:r>
      <w:r>
        <w:rPr>
          <w:w w:val="110"/>
          <w:sz w:val="20"/>
        </w:rPr>
        <w:t>aportaciones</w:t>
      </w:r>
      <w:r>
        <w:rPr>
          <w:spacing w:val="11"/>
          <w:w w:val="110"/>
          <w:sz w:val="20"/>
        </w:rPr>
        <w:t> </w:t>
      </w:r>
      <w:r>
        <w:rPr>
          <w:w w:val="110"/>
          <w:sz w:val="20"/>
        </w:rPr>
        <w:t>que</w:t>
      </w:r>
      <w:r>
        <w:rPr>
          <w:spacing w:val="10"/>
          <w:w w:val="110"/>
          <w:sz w:val="20"/>
        </w:rPr>
        <w:t> </w:t>
      </w:r>
      <w:r>
        <w:rPr>
          <w:w w:val="110"/>
          <w:sz w:val="20"/>
        </w:rPr>
        <w:t>le</w:t>
      </w:r>
      <w:r>
        <w:rPr>
          <w:spacing w:val="11"/>
          <w:w w:val="110"/>
          <w:sz w:val="20"/>
        </w:rPr>
        <w:t> </w:t>
      </w:r>
      <w:r>
        <w:rPr>
          <w:w w:val="110"/>
          <w:sz w:val="20"/>
        </w:rPr>
        <w:t>correspondan;</w:t>
      </w:r>
      <w:r>
        <w:rPr>
          <w:spacing w:val="12"/>
          <w:w w:val="110"/>
          <w:sz w:val="20"/>
        </w:rPr>
        <w:t> </w:t>
      </w:r>
      <w:r>
        <w:rPr>
          <w:w w:val="110"/>
          <w:sz w:val="20"/>
        </w:rPr>
        <w:t>y</w:t>
      </w:r>
    </w:p>
    <w:p>
      <w:pPr>
        <w:pStyle w:val="BodyText"/>
        <w:spacing w:before="6"/>
        <w:ind w:left="0"/>
      </w:pPr>
    </w:p>
    <w:p>
      <w:pPr>
        <w:pStyle w:val="ListParagraph"/>
        <w:numPr>
          <w:ilvl w:val="0"/>
          <w:numId w:val="22"/>
        </w:numPr>
        <w:tabs>
          <w:tab w:pos="921" w:val="left" w:leader="none"/>
        </w:tabs>
        <w:spacing w:line="247" w:lineRule="auto" w:before="0" w:after="0"/>
        <w:ind w:left="558" w:right="123" w:firstLine="0"/>
        <w:jc w:val="both"/>
        <w:rPr>
          <w:sz w:val="20"/>
        </w:rPr>
      </w:pPr>
      <w:r>
        <w:rPr>
          <w:w w:val="110"/>
          <w:sz w:val="20"/>
        </w:rPr>
        <w:t>Las análogas a las establecidas en las fracciones anteriores, de igual manera graves y de consecuencias</w:t>
      </w:r>
      <w:r>
        <w:rPr>
          <w:spacing w:val="10"/>
          <w:w w:val="110"/>
          <w:sz w:val="20"/>
        </w:rPr>
        <w:t> </w:t>
      </w:r>
      <w:r>
        <w:rPr>
          <w:w w:val="110"/>
          <w:sz w:val="20"/>
        </w:rPr>
        <w:t>semejantes.</w:t>
      </w:r>
    </w:p>
    <w:p>
      <w:pPr>
        <w:pStyle w:val="BodyText"/>
        <w:spacing w:before="8"/>
        <w:ind w:left="0"/>
      </w:pPr>
    </w:p>
    <w:p>
      <w:pPr>
        <w:pStyle w:val="BodyText"/>
        <w:spacing w:line="247" w:lineRule="auto"/>
        <w:ind w:right="112"/>
        <w:jc w:val="both"/>
      </w:pPr>
      <w:r>
        <w:rPr>
          <w:w w:val="110"/>
        </w:rPr>
        <w:t>En estos casos, el servidor público podrá separarse de su trabajo dentro de los treinta días siguientes a la fecha en que se dé cualquiera de las causas y  tendrá  derecho  a  que  la  institución pública lo indemnice con el importe de tres meses de sueldo base, veinte días por cada año devengado y cubriéndole las prestaciones a que tenga derecho, así como los salarios vencidos desde la fecha en que el Servidor Público se haya separado de su trabajo hasta por un periodo máximo de doce meses o hasta que el servidor público se incorpore a laborar en un municipio o institución pública de los poderes del Estado o cualquier organismo  estatal,  siempre y cuando esto último ocurra en un plazo no mayor a los doce  meses  antes mencionados, independientemente del tiempo que dure el</w:t>
      </w:r>
      <w:r>
        <w:rPr>
          <w:spacing w:val="12"/>
          <w:w w:val="110"/>
        </w:rPr>
        <w:t> </w:t>
      </w:r>
      <w:r>
        <w:rPr>
          <w:w w:val="110"/>
        </w:rPr>
        <w:t>proceso.</w:t>
      </w:r>
    </w:p>
    <w:p>
      <w:pPr>
        <w:pStyle w:val="BodyText"/>
        <w:spacing w:before="4"/>
        <w:ind w:left="0"/>
        <w:rPr>
          <w:sz w:val="21"/>
        </w:rPr>
      </w:pPr>
    </w:p>
    <w:p>
      <w:pPr>
        <w:pStyle w:val="BodyText"/>
        <w:spacing w:line="247" w:lineRule="auto" w:before="1"/>
        <w:ind w:right="113"/>
        <w:jc w:val="both"/>
      </w:pPr>
      <w:r>
        <w:rPr>
          <w:w w:val="110"/>
        </w:rPr>
        <w:t>Si al término del plazo de los doce meses señalados en los artículos 95, 96 y 97 no ha concluido  el procedimiento o no se ha dado cumplimiento al laudo, se pagarán también al trabajador los intereses que se generen sobre el importe del adeudo, a razón del nueve por ciento anual capitalizable al momento del</w:t>
      </w:r>
      <w:r>
        <w:rPr>
          <w:spacing w:val="43"/>
          <w:w w:val="110"/>
        </w:rPr>
        <w:t> </w:t>
      </w:r>
      <w:r>
        <w:rPr>
          <w:w w:val="110"/>
        </w:rPr>
        <w:t>pago.</w:t>
      </w:r>
    </w:p>
    <w:p>
      <w:pPr>
        <w:pStyle w:val="BodyText"/>
        <w:spacing w:before="10"/>
        <w:ind w:left="0"/>
      </w:pPr>
    </w:p>
    <w:p>
      <w:pPr>
        <w:pStyle w:val="BodyText"/>
        <w:spacing w:line="247" w:lineRule="auto"/>
        <w:ind w:right="114"/>
        <w:jc w:val="both"/>
      </w:pPr>
      <w:r>
        <w:rPr>
          <w:w w:val="110"/>
        </w:rPr>
        <w:t>Cuando el sueldo base del servidor público exceda del doble del salario mínimo general del área geográfica que corresponda al lugar en donde presta sus servicios, se considerará para efectos  del</w:t>
      </w:r>
      <w:r>
        <w:rPr>
          <w:spacing w:val="8"/>
          <w:w w:val="110"/>
        </w:rPr>
        <w:t> </w:t>
      </w:r>
      <w:r>
        <w:rPr>
          <w:w w:val="110"/>
        </w:rPr>
        <w:t>pago</w:t>
      </w:r>
      <w:r>
        <w:rPr>
          <w:spacing w:val="10"/>
          <w:w w:val="110"/>
        </w:rPr>
        <w:t> </w:t>
      </w:r>
      <w:r>
        <w:rPr>
          <w:w w:val="110"/>
        </w:rPr>
        <w:t>de</w:t>
      </w:r>
      <w:r>
        <w:rPr>
          <w:spacing w:val="8"/>
          <w:w w:val="110"/>
        </w:rPr>
        <w:t> </w:t>
      </w:r>
      <w:r>
        <w:rPr>
          <w:w w:val="110"/>
        </w:rPr>
        <w:t>los</w:t>
      </w:r>
      <w:r>
        <w:rPr>
          <w:spacing w:val="8"/>
          <w:w w:val="110"/>
        </w:rPr>
        <w:t> </w:t>
      </w:r>
      <w:r>
        <w:rPr>
          <w:w w:val="110"/>
        </w:rPr>
        <w:t>veinte</w:t>
      </w:r>
      <w:r>
        <w:rPr>
          <w:spacing w:val="8"/>
          <w:w w:val="110"/>
        </w:rPr>
        <w:t> </w:t>
      </w:r>
      <w:r>
        <w:rPr>
          <w:w w:val="110"/>
        </w:rPr>
        <w:t>días</w:t>
      </w:r>
      <w:r>
        <w:rPr>
          <w:spacing w:val="8"/>
          <w:w w:val="110"/>
        </w:rPr>
        <w:t> </w:t>
      </w:r>
      <w:r>
        <w:rPr>
          <w:w w:val="110"/>
        </w:rPr>
        <w:t>por</w:t>
      </w:r>
      <w:r>
        <w:rPr>
          <w:spacing w:val="10"/>
          <w:w w:val="110"/>
        </w:rPr>
        <w:t> </w:t>
      </w:r>
      <w:r>
        <w:rPr>
          <w:w w:val="110"/>
        </w:rPr>
        <w:t>año,</w:t>
      </w:r>
      <w:r>
        <w:rPr>
          <w:spacing w:val="10"/>
          <w:w w:val="110"/>
        </w:rPr>
        <w:t> </w:t>
      </w:r>
      <w:r>
        <w:rPr>
          <w:w w:val="110"/>
        </w:rPr>
        <w:t>hasta</w:t>
      </w:r>
      <w:r>
        <w:rPr>
          <w:spacing w:val="9"/>
          <w:w w:val="110"/>
        </w:rPr>
        <w:t> </w:t>
      </w:r>
      <w:r>
        <w:rPr>
          <w:w w:val="110"/>
        </w:rPr>
        <w:t>un</w:t>
      </w:r>
      <w:r>
        <w:rPr>
          <w:spacing w:val="9"/>
          <w:w w:val="110"/>
        </w:rPr>
        <w:t> </w:t>
      </w:r>
      <w:r>
        <w:rPr>
          <w:w w:val="110"/>
        </w:rPr>
        <w:t>máximo</w:t>
      </w:r>
      <w:r>
        <w:rPr>
          <w:spacing w:val="10"/>
          <w:w w:val="110"/>
        </w:rPr>
        <w:t> </w:t>
      </w:r>
      <w:r>
        <w:rPr>
          <w:w w:val="110"/>
        </w:rPr>
        <w:t>de</w:t>
      </w:r>
      <w:r>
        <w:rPr>
          <w:spacing w:val="8"/>
          <w:w w:val="110"/>
        </w:rPr>
        <w:t> </w:t>
      </w:r>
      <w:r>
        <w:rPr>
          <w:w w:val="110"/>
        </w:rPr>
        <w:t>dos</w:t>
      </w:r>
      <w:r>
        <w:rPr>
          <w:spacing w:val="8"/>
          <w:w w:val="110"/>
        </w:rPr>
        <w:t> </w:t>
      </w:r>
      <w:r>
        <w:rPr>
          <w:w w:val="110"/>
        </w:rPr>
        <w:t>salarios</w:t>
      </w:r>
      <w:r>
        <w:rPr>
          <w:spacing w:val="8"/>
          <w:w w:val="110"/>
        </w:rPr>
        <w:t> </w:t>
      </w:r>
      <w:r>
        <w:rPr>
          <w:w w:val="110"/>
        </w:rPr>
        <w:t>mínimos</w:t>
      </w:r>
      <w:r>
        <w:rPr>
          <w:spacing w:val="8"/>
          <w:w w:val="110"/>
        </w:rPr>
        <w:t> </w:t>
      </w:r>
      <w:r>
        <w:rPr>
          <w:w w:val="110"/>
        </w:rPr>
        <w:t>generales.</w:t>
      </w:r>
    </w:p>
    <w:p>
      <w:pPr>
        <w:pStyle w:val="BodyText"/>
        <w:spacing w:before="9"/>
        <w:ind w:left="0"/>
      </w:pPr>
    </w:p>
    <w:p>
      <w:pPr>
        <w:pStyle w:val="BodyText"/>
        <w:spacing w:line="249" w:lineRule="auto"/>
        <w:ind w:right="117"/>
        <w:jc w:val="both"/>
      </w:pPr>
      <w:r>
        <w:rPr>
          <w:w w:val="110"/>
        </w:rPr>
        <w:t>Para el pago de cualquier indemnización que se genere por las relaciones laborales entre las instituciones o dependencias y sus servidores públicos señaladas en esta ley no generarán  ningún tipo de</w:t>
      </w:r>
      <w:r>
        <w:rPr>
          <w:spacing w:val="33"/>
          <w:w w:val="110"/>
        </w:rPr>
        <w:t> </w:t>
      </w:r>
      <w:r>
        <w:rPr>
          <w:w w:val="110"/>
        </w:rPr>
        <w:t>interés.</w:t>
      </w:r>
    </w:p>
    <w:p>
      <w:pPr>
        <w:spacing w:after="0" w:line="249" w:lineRule="auto"/>
        <w:jc w:val="both"/>
        <w:sectPr>
          <w:pgSz w:w="12240" w:h="15840"/>
          <w:pgMar w:header="720" w:footer="1030" w:top="1680" w:bottom="1220" w:left="860" w:right="1300"/>
        </w:sectPr>
      </w:pPr>
    </w:p>
    <w:p>
      <w:pPr>
        <w:pStyle w:val="BodyText"/>
        <w:spacing w:before="1"/>
        <w:ind w:left="0"/>
        <w:rPr>
          <w:sz w:val="12"/>
        </w:rPr>
      </w:pPr>
    </w:p>
    <w:p>
      <w:pPr>
        <w:pStyle w:val="BodyText"/>
        <w:spacing w:line="244" w:lineRule="auto" w:before="57"/>
        <w:ind w:right="115"/>
        <w:jc w:val="both"/>
      </w:pPr>
      <w:r>
        <w:rPr>
          <w:rFonts w:ascii="TeX Gyre Bonum" w:hAnsi="TeX Gyre Bonum"/>
          <w:b/>
          <w:w w:val="110"/>
        </w:rPr>
        <w:t>ARTÍCULO 96.- </w:t>
      </w:r>
      <w:r>
        <w:rPr>
          <w:w w:val="110"/>
        </w:rPr>
        <w:t>El servidor público podrá solicitar ante el Tribunal o la Sala correspondiente, que se le reinstale en el trabajo que desempeñaba, o que se le indemnice. Cuando el servidor público considere injustificada la causa de rescisión de la relación laboral,  o  bien  lo injustificado del despido podrá demandar ante el Tribunal o en la Sala que se le cubra la indemnización de tres meses de su salario base, así como los salarios vencidos desde  la fecha   del despido hasta por un periodo máximo de doce meses o que se le reinstale en el trabajo que desempeñaba con el pago de los salarios vencidos desde la fecha del despido hasta por un periodo</w:t>
      </w:r>
      <w:r>
        <w:rPr>
          <w:spacing w:val="5"/>
          <w:w w:val="110"/>
        </w:rPr>
        <w:t> </w:t>
      </w:r>
      <w:r>
        <w:rPr>
          <w:w w:val="110"/>
        </w:rPr>
        <w:t>máximo</w:t>
      </w:r>
      <w:r>
        <w:rPr>
          <w:spacing w:val="8"/>
          <w:w w:val="110"/>
        </w:rPr>
        <w:t> </w:t>
      </w:r>
      <w:r>
        <w:rPr>
          <w:w w:val="110"/>
        </w:rPr>
        <w:t>de</w:t>
      </w:r>
      <w:r>
        <w:rPr>
          <w:spacing w:val="6"/>
          <w:w w:val="110"/>
        </w:rPr>
        <w:t> </w:t>
      </w:r>
      <w:r>
        <w:rPr>
          <w:w w:val="110"/>
        </w:rPr>
        <w:t>doce</w:t>
      </w:r>
      <w:r>
        <w:rPr>
          <w:spacing w:val="6"/>
          <w:w w:val="110"/>
        </w:rPr>
        <w:t> </w:t>
      </w:r>
      <w:r>
        <w:rPr>
          <w:w w:val="110"/>
        </w:rPr>
        <w:t>meses,</w:t>
      </w:r>
      <w:r>
        <w:rPr>
          <w:spacing w:val="7"/>
          <w:w w:val="110"/>
        </w:rPr>
        <w:t> </w:t>
      </w:r>
      <w:r>
        <w:rPr>
          <w:w w:val="110"/>
        </w:rPr>
        <w:t>independientemente</w:t>
      </w:r>
      <w:r>
        <w:rPr>
          <w:spacing w:val="6"/>
          <w:w w:val="110"/>
        </w:rPr>
        <w:t> </w:t>
      </w:r>
      <w:r>
        <w:rPr>
          <w:w w:val="110"/>
        </w:rPr>
        <w:t>del</w:t>
      </w:r>
      <w:r>
        <w:rPr>
          <w:spacing w:val="7"/>
          <w:w w:val="110"/>
        </w:rPr>
        <w:t> </w:t>
      </w:r>
      <w:r>
        <w:rPr>
          <w:w w:val="110"/>
        </w:rPr>
        <w:t>tiempo</w:t>
      </w:r>
      <w:r>
        <w:rPr>
          <w:spacing w:val="8"/>
          <w:w w:val="110"/>
        </w:rPr>
        <w:t> </w:t>
      </w:r>
      <w:r>
        <w:rPr>
          <w:w w:val="110"/>
        </w:rPr>
        <w:t>que</w:t>
      </w:r>
      <w:r>
        <w:rPr>
          <w:spacing w:val="12"/>
          <w:w w:val="110"/>
        </w:rPr>
        <w:t> </w:t>
      </w:r>
      <w:r>
        <w:rPr>
          <w:w w:val="110"/>
        </w:rPr>
        <w:t>,</w:t>
      </w:r>
      <w:r>
        <w:rPr>
          <w:spacing w:val="8"/>
          <w:w w:val="110"/>
        </w:rPr>
        <w:t> </w:t>
      </w:r>
      <w:r>
        <w:rPr>
          <w:w w:val="110"/>
        </w:rPr>
        <w:t>dure</w:t>
      </w:r>
      <w:r>
        <w:rPr>
          <w:spacing w:val="4"/>
          <w:w w:val="110"/>
        </w:rPr>
        <w:t> </w:t>
      </w:r>
      <w:r>
        <w:rPr>
          <w:w w:val="110"/>
        </w:rPr>
        <w:t>el</w:t>
      </w:r>
      <w:r>
        <w:rPr>
          <w:spacing w:val="7"/>
          <w:w w:val="110"/>
        </w:rPr>
        <w:t> </w:t>
      </w:r>
      <w:r>
        <w:rPr>
          <w:w w:val="110"/>
        </w:rPr>
        <w:t>proceso.</w:t>
      </w:r>
    </w:p>
    <w:p>
      <w:pPr>
        <w:pStyle w:val="BodyText"/>
        <w:ind w:left="0"/>
        <w:rPr>
          <w:sz w:val="21"/>
        </w:rPr>
      </w:pPr>
    </w:p>
    <w:p>
      <w:pPr>
        <w:pStyle w:val="BodyText"/>
        <w:spacing w:line="249" w:lineRule="auto" w:before="1"/>
        <w:ind w:right="119"/>
        <w:jc w:val="both"/>
      </w:pPr>
      <w:r>
        <w:rPr>
          <w:w w:val="110"/>
        </w:rPr>
        <w:t>No se considerará en el pago de salarios vencidos los aguinaldos e incrementos que se otorguen en el salario de los servidores públicos mientras dure el proceso para objeto de las indemnizaciones a que se refieren los artículos 95, 96 y 97 de esta ley.</w:t>
      </w:r>
    </w:p>
    <w:p>
      <w:pPr>
        <w:pStyle w:val="BodyText"/>
        <w:spacing w:before="5"/>
        <w:ind w:left="0"/>
      </w:pPr>
    </w:p>
    <w:p>
      <w:pPr>
        <w:pStyle w:val="BodyText"/>
        <w:spacing w:line="247" w:lineRule="auto"/>
        <w:ind w:right="113"/>
        <w:jc w:val="both"/>
      </w:pPr>
      <w:r>
        <w:rPr>
          <w:w w:val="110"/>
        </w:rPr>
        <w:t>Cuando el servidor público ejercite la acción de reinstalación en el trabajo que desempeñaba, será procedente el pago proporcional de sus prestaciones a que tenga derecho con los incrementos que sufra su salario en el periodo que dure el proceso, con excepción  de  los  salarios vencidos ya que únicamente se aplicará esta disposición en el máximo de doce  meses   de</w:t>
      </w:r>
      <w:r>
        <w:rPr>
          <w:spacing w:val="9"/>
          <w:w w:val="110"/>
        </w:rPr>
        <w:t> </w:t>
      </w:r>
      <w:r>
        <w:rPr>
          <w:w w:val="110"/>
        </w:rPr>
        <w:t>pago</w:t>
      </w:r>
      <w:r>
        <w:rPr>
          <w:spacing w:val="12"/>
          <w:w w:val="110"/>
        </w:rPr>
        <w:t> </w:t>
      </w:r>
      <w:r>
        <w:rPr>
          <w:w w:val="110"/>
        </w:rPr>
        <w:t>de</w:t>
      </w:r>
      <w:r>
        <w:rPr>
          <w:spacing w:val="10"/>
          <w:w w:val="110"/>
        </w:rPr>
        <w:t> </w:t>
      </w:r>
      <w:r>
        <w:rPr>
          <w:w w:val="110"/>
        </w:rPr>
        <w:t>los</w:t>
      </w:r>
      <w:r>
        <w:rPr>
          <w:spacing w:val="10"/>
          <w:w w:val="110"/>
        </w:rPr>
        <w:t> </w:t>
      </w:r>
      <w:r>
        <w:rPr>
          <w:w w:val="110"/>
        </w:rPr>
        <w:t>mismos,</w:t>
      </w:r>
      <w:r>
        <w:rPr>
          <w:spacing w:val="11"/>
          <w:w w:val="110"/>
        </w:rPr>
        <w:t> </w:t>
      </w:r>
      <w:r>
        <w:rPr>
          <w:w w:val="110"/>
        </w:rPr>
        <w:t>en</w:t>
      </w:r>
      <w:r>
        <w:rPr>
          <w:spacing w:val="11"/>
          <w:w w:val="110"/>
        </w:rPr>
        <w:t> </w:t>
      </w:r>
      <w:r>
        <w:rPr>
          <w:w w:val="110"/>
        </w:rPr>
        <w:t>caso</w:t>
      </w:r>
      <w:r>
        <w:rPr>
          <w:spacing w:val="10"/>
          <w:w w:val="110"/>
        </w:rPr>
        <w:t> </w:t>
      </w:r>
      <w:r>
        <w:rPr>
          <w:w w:val="110"/>
        </w:rPr>
        <w:t>de</w:t>
      </w:r>
      <w:r>
        <w:rPr>
          <w:spacing w:val="10"/>
          <w:w w:val="110"/>
        </w:rPr>
        <w:t> </w:t>
      </w:r>
      <w:r>
        <w:rPr>
          <w:w w:val="110"/>
        </w:rPr>
        <w:t>ser</w:t>
      </w:r>
      <w:r>
        <w:rPr>
          <w:spacing w:val="12"/>
          <w:w w:val="110"/>
        </w:rPr>
        <w:t> </w:t>
      </w:r>
      <w:r>
        <w:rPr>
          <w:w w:val="110"/>
        </w:rPr>
        <w:t>procedentes.</w:t>
      </w:r>
    </w:p>
    <w:p>
      <w:pPr>
        <w:pStyle w:val="BodyText"/>
        <w:spacing w:before="11"/>
        <w:ind w:left="0"/>
      </w:pPr>
    </w:p>
    <w:p>
      <w:pPr>
        <w:pStyle w:val="BodyText"/>
        <w:spacing w:line="247" w:lineRule="auto"/>
        <w:ind w:right="115"/>
        <w:jc w:val="both"/>
      </w:pPr>
      <w:r>
        <w:rPr>
          <w:w w:val="110"/>
        </w:rPr>
        <w:t>En cualquier estado del procedimiento el demandado podrá pagar todo o en parte lo reclamado por el actor exhibiendo la cantidad líquida en moneda nacional o en cheque certificado  a  nombre de éste, previa cuantificación que haga el Tribunal o la Sala de que las cantidades  cubren las prestaciones señaladas en la demanda y que se encuentren  ajustadas a derecho,  hasta la fecha en que se exhiba. En el primer supuesto se dará por  terminado  el  juicio  liberando</w:t>
      </w:r>
      <w:r>
        <w:rPr>
          <w:spacing w:val="12"/>
          <w:w w:val="110"/>
        </w:rPr>
        <w:t> </w:t>
      </w:r>
      <w:r>
        <w:rPr>
          <w:w w:val="110"/>
        </w:rPr>
        <w:t>a</w:t>
      </w:r>
      <w:r>
        <w:rPr>
          <w:spacing w:val="12"/>
          <w:w w:val="110"/>
        </w:rPr>
        <w:t> </w:t>
      </w:r>
      <w:r>
        <w:rPr>
          <w:w w:val="110"/>
        </w:rPr>
        <w:t>la</w:t>
      </w:r>
      <w:r>
        <w:rPr>
          <w:spacing w:val="12"/>
          <w:w w:val="110"/>
        </w:rPr>
        <w:t> </w:t>
      </w:r>
      <w:r>
        <w:rPr>
          <w:w w:val="110"/>
        </w:rPr>
        <w:t>institución</w:t>
      </w:r>
      <w:r>
        <w:rPr>
          <w:spacing w:val="10"/>
          <w:w w:val="110"/>
        </w:rPr>
        <w:t> </w:t>
      </w:r>
      <w:r>
        <w:rPr>
          <w:w w:val="110"/>
        </w:rPr>
        <w:t>pública</w:t>
      </w:r>
      <w:r>
        <w:rPr>
          <w:spacing w:val="11"/>
          <w:w w:val="110"/>
        </w:rPr>
        <w:t> </w:t>
      </w:r>
      <w:r>
        <w:rPr>
          <w:w w:val="110"/>
        </w:rPr>
        <w:t>de</w:t>
      </w:r>
      <w:r>
        <w:rPr>
          <w:spacing w:val="11"/>
          <w:w w:val="110"/>
        </w:rPr>
        <w:t> </w:t>
      </w:r>
      <w:r>
        <w:rPr>
          <w:w w:val="110"/>
        </w:rPr>
        <w:t>la</w:t>
      </w:r>
      <w:r>
        <w:rPr>
          <w:spacing w:val="12"/>
          <w:w w:val="110"/>
        </w:rPr>
        <w:t> </w:t>
      </w:r>
      <w:r>
        <w:rPr>
          <w:w w:val="110"/>
        </w:rPr>
        <w:t>acción</w:t>
      </w:r>
      <w:r>
        <w:rPr>
          <w:spacing w:val="12"/>
          <w:w w:val="110"/>
        </w:rPr>
        <w:t> </w:t>
      </w:r>
      <w:r>
        <w:rPr>
          <w:w w:val="110"/>
        </w:rPr>
        <w:t>principal</w:t>
      </w:r>
      <w:r>
        <w:rPr>
          <w:spacing w:val="12"/>
          <w:w w:val="110"/>
        </w:rPr>
        <w:t> </w:t>
      </w:r>
      <w:r>
        <w:rPr>
          <w:w w:val="110"/>
        </w:rPr>
        <w:t>y</w:t>
      </w:r>
      <w:r>
        <w:rPr>
          <w:spacing w:val="11"/>
          <w:w w:val="110"/>
        </w:rPr>
        <w:t> </w:t>
      </w:r>
      <w:r>
        <w:rPr>
          <w:w w:val="110"/>
        </w:rPr>
        <w:t>sus</w:t>
      </w:r>
      <w:r>
        <w:rPr>
          <w:spacing w:val="11"/>
          <w:w w:val="110"/>
        </w:rPr>
        <w:t> </w:t>
      </w:r>
      <w:r>
        <w:rPr>
          <w:w w:val="110"/>
        </w:rPr>
        <w:t>accesorias.</w:t>
      </w:r>
    </w:p>
    <w:p>
      <w:pPr>
        <w:pStyle w:val="BodyText"/>
        <w:spacing w:before="10"/>
        <w:ind w:left="0"/>
      </w:pPr>
    </w:p>
    <w:p>
      <w:pPr>
        <w:pStyle w:val="BodyText"/>
        <w:spacing w:line="249" w:lineRule="auto"/>
        <w:ind w:right="114"/>
        <w:jc w:val="both"/>
      </w:pPr>
      <w:r>
        <w:rPr>
          <w:w w:val="110"/>
        </w:rPr>
        <w:t>El Tribunal o la Sala aprobará la consignación de pago y pondrá a disposición del actor la cantidad depositada a su favor, apercibiéndolo de que para el supuesto de no aceptar  la  cantidad base de su reclamación, los salarios vencidos dejarán de correr, caso contrario se ordenará</w:t>
      </w:r>
      <w:r>
        <w:rPr>
          <w:spacing w:val="7"/>
          <w:w w:val="110"/>
        </w:rPr>
        <w:t> </w:t>
      </w:r>
      <w:r>
        <w:rPr>
          <w:w w:val="110"/>
        </w:rPr>
        <w:t>el</w:t>
      </w:r>
      <w:r>
        <w:rPr>
          <w:spacing w:val="8"/>
          <w:w w:val="110"/>
        </w:rPr>
        <w:t> </w:t>
      </w:r>
      <w:r>
        <w:rPr>
          <w:w w:val="110"/>
        </w:rPr>
        <w:t>archivo</w:t>
      </w:r>
      <w:r>
        <w:rPr>
          <w:spacing w:val="9"/>
          <w:w w:val="110"/>
        </w:rPr>
        <w:t> </w:t>
      </w:r>
      <w:r>
        <w:rPr>
          <w:w w:val="110"/>
        </w:rPr>
        <w:t>del</w:t>
      </w:r>
      <w:r>
        <w:rPr>
          <w:spacing w:val="8"/>
          <w:w w:val="110"/>
        </w:rPr>
        <w:t> </w:t>
      </w:r>
      <w:r>
        <w:rPr>
          <w:w w:val="110"/>
        </w:rPr>
        <w:t>expediente</w:t>
      </w:r>
      <w:r>
        <w:rPr>
          <w:spacing w:val="7"/>
          <w:w w:val="110"/>
        </w:rPr>
        <w:t> </w:t>
      </w:r>
      <w:r>
        <w:rPr>
          <w:w w:val="110"/>
        </w:rPr>
        <w:t>como</w:t>
      </w:r>
      <w:r>
        <w:rPr>
          <w:spacing w:val="9"/>
          <w:w w:val="110"/>
        </w:rPr>
        <w:t> </w:t>
      </w:r>
      <w:r>
        <w:rPr>
          <w:w w:val="110"/>
        </w:rPr>
        <w:t>asunto</w:t>
      </w:r>
      <w:r>
        <w:rPr>
          <w:spacing w:val="9"/>
          <w:w w:val="110"/>
        </w:rPr>
        <w:t> </w:t>
      </w:r>
      <w:r>
        <w:rPr>
          <w:w w:val="110"/>
        </w:rPr>
        <w:t>total</w:t>
      </w:r>
      <w:r>
        <w:rPr>
          <w:spacing w:val="13"/>
          <w:w w:val="110"/>
        </w:rPr>
        <w:t> </w:t>
      </w:r>
      <w:r>
        <w:rPr>
          <w:w w:val="110"/>
        </w:rPr>
        <w:t>y</w:t>
      </w:r>
      <w:r>
        <w:rPr>
          <w:spacing w:val="8"/>
          <w:w w:val="110"/>
        </w:rPr>
        <w:t> </w:t>
      </w:r>
      <w:r>
        <w:rPr>
          <w:w w:val="110"/>
        </w:rPr>
        <w:t>definitivamente</w:t>
      </w:r>
      <w:r>
        <w:rPr>
          <w:spacing w:val="7"/>
          <w:w w:val="110"/>
        </w:rPr>
        <w:t> </w:t>
      </w:r>
      <w:r>
        <w:rPr>
          <w:w w:val="110"/>
        </w:rPr>
        <w:t>concluido.</w:t>
      </w:r>
    </w:p>
    <w:p>
      <w:pPr>
        <w:pStyle w:val="BodyText"/>
        <w:spacing w:before="1"/>
        <w:ind w:left="0"/>
      </w:pPr>
    </w:p>
    <w:p>
      <w:pPr>
        <w:pStyle w:val="BodyText"/>
        <w:spacing w:line="249" w:lineRule="auto"/>
        <w:ind w:right="113"/>
        <w:jc w:val="both"/>
      </w:pPr>
      <w:r>
        <w:rPr>
          <w:w w:val="110"/>
        </w:rPr>
        <w:t>Excepcionalmente para el efecto de que la cantidad exhibida por la parte demandada sea menor a la que le corresponda al actor, el Tribunal o la Sala le requerirá, para que en un término de cinco días hábiles, contados a partir de que surta sus efectos de notificación el acuerdo que recaiga, deposite la cantidad faltante y hecho lo anterior se tendrá por satisfecha la acción legal ejercitada.</w:t>
      </w:r>
    </w:p>
    <w:p>
      <w:pPr>
        <w:pStyle w:val="BodyText"/>
        <w:ind w:left="0"/>
      </w:pPr>
    </w:p>
    <w:p>
      <w:pPr>
        <w:pStyle w:val="BodyText"/>
        <w:spacing w:line="249" w:lineRule="auto"/>
        <w:ind w:right="116"/>
        <w:jc w:val="both"/>
      </w:pPr>
      <w:r>
        <w:rPr>
          <w:w w:val="110"/>
        </w:rPr>
        <w:t>Para la hipótesis de que la demandada sólo exhiba la cantidad por indemnizaciones y </w:t>
      </w:r>
      <w:r>
        <w:rPr>
          <w:spacing w:val="2"/>
          <w:w w:val="110"/>
        </w:rPr>
        <w:t>sus </w:t>
      </w:r>
      <w:r>
        <w:rPr>
          <w:w w:val="110"/>
        </w:rPr>
        <w:t>prestaciones accesorias dejarán de correr los salarios caídos, continuándose con el  procedimiento por las prestaciones pendientes de</w:t>
      </w:r>
      <w:r>
        <w:rPr>
          <w:spacing w:val="12"/>
          <w:w w:val="110"/>
        </w:rPr>
        <w:t> </w:t>
      </w:r>
      <w:r>
        <w:rPr>
          <w:w w:val="110"/>
        </w:rPr>
        <w:t>pago.</w:t>
      </w:r>
    </w:p>
    <w:p>
      <w:pPr>
        <w:pStyle w:val="BodyText"/>
        <w:spacing w:before="5"/>
        <w:ind w:left="0"/>
      </w:pPr>
    </w:p>
    <w:p>
      <w:pPr>
        <w:pStyle w:val="BodyText"/>
        <w:spacing w:line="244" w:lineRule="auto"/>
        <w:ind w:right="120"/>
        <w:jc w:val="both"/>
      </w:pPr>
      <w:r>
        <w:rPr>
          <w:w w:val="110"/>
        </w:rPr>
        <w:t>En caso de muerte del trabajador, dejarán de computarse los salarios vencidos como parte del conflicto.</w:t>
      </w:r>
    </w:p>
    <w:p>
      <w:pPr>
        <w:pStyle w:val="BodyText"/>
        <w:spacing w:line="244" w:lineRule="auto" w:before="193"/>
        <w:ind w:right="117"/>
        <w:jc w:val="both"/>
      </w:pPr>
      <w:r>
        <w:rPr>
          <w:rFonts w:ascii="TeX Gyre Bonum" w:hAnsi="TeX Gyre Bonum"/>
          <w:b/>
          <w:w w:val="110"/>
        </w:rPr>
        <w:t>ARTÍCULO 97.- </w:t>
      </w:r>
      <w:r>
        <w:rPr>
          <w:w w:val="110"/>
        </w:rPr>
        <w:t>Las instituciones públicas o dependencias no estarán obligadas a reinstalar al servidor público, pero sí a cubrirle la indemnización de tres meses de salario base, veinte días  por cada año de servicios en términos del artículo 95 párrafo segundo de esta ley y cubrirle las prestaciones a que tenga derecho, así como los salarios vencidos desde la fecha del despido  hasta por un periodo máximo de doce meses, independientemente del tiempo que dure el proceso, exhibiendo la totalidad de la cantidad liquida en moneda nacional o mediante cheque certificado</w:t>
      </w:r>
      <w:r>
        <w:rPr>
          <w:spacing w:val="11"/>
          <w:w w:val="110"/>
        </w:rPr>
        <w:t> </w:t>
      </w:r>
      <w:r>
        <w:rPr>
          <w:w w:val="110"/>
        </w:rPr>
        <w:t>al</w:t>
      </w:r>
      <w:r>
        <w:rPr>
          <w:spacing w:val="10"/>
          <w:w w:val="110"/>
        </w:rPr>
        <w:t> </w:t>
      </w:r>
      <w:r>
        <w:rPr>
          <w:w w:val="110"/>
        </w:rPr>
        <w:t>momento</w:t>
      </w:r>
      <w:r>
        <w:rPr>
          <w:spacing w:val="11"/>
          <w:w w:val="110"/>
        </w:rPr>
        <w:t> </w:t>
      </w:r>
      <w:r>
        <w:rPr>
          <w:w w:val="110"/>
        </w:rPr>
        <w:t>de</w:t>
      </w:r>
      <w:r>
        <w:rPr>
          <w:spacing w:val="10"/>
          <w:w w:val="110"/>
        </w:rPr>
        <w:t> </w:t>
      </w:r>
      <w:r>
        <w:rPr>
          <w:w w:val="110"/>
        </w:rPr>
        <w:t>la</w:t>
      </w:r>
      <w:r>
        <w:rPr>
          <w:spacing w:val="10"/>
          <w:w w:val="110"/>
        </w:rPr>
        <w:t> </w:t>
      </w:r>
      <w:r>
        <w:rPr>
          <w:w w:val="110"/>
        </w:rPr>
        <w:t>negativa</w:t>
      </w:r>
      <w:r>
        <w:rPr>
          <w:spacing w:val="9"/>
          <w:w w:val="110"/>
        </w:rPr>
        <w:t> </w:t>
      </w:r>
      <w:r>
        <w:rPr>
          <w:w w:val="110"/>
        </w:rPr>
        <w:t>de</w:t>
      </w:r>
      <w:r>
        <w:rPr>
          <w:spacing w:val="10"/>
          <w:w w:val="110"/>
        </w:rPr>
        <w:t> </w:t>
      </w:r>
      <w:r>
        <w:rPr>
          <w:w w:val="110"/>
        </w:rPr>
        <w:t>reinstalar</w:t>
      </w:r>
      <w:r>
        <w:rPr>
          <w:spacing w:val="11"/>
          <w:w w:val="110"/>
        </w:rPr>
        <w:t> </w:t>
      </w:r>
      <w:r>
        <w:rPr>
          <w:w w:val="110"/>
        </w:rPr>
        <w:t>al</w:t>
      </w:r>
      <w:r>
        <w:rPr>
          <w:spacing w:val="10"/>
          <w:w w:val="110"/>
        </w:rPr>
        <w:t> </w:t>
      </w:r>
      <w:r>
        <w:rPr>
          <w:w w:val="110"/>
        </w:rPr>
        <w:t>actor.</w:t>
      </w:r>
    </w:p>
    <w:p>
      <w:pPr>
        <w:pStyle w:val="BodyText"/>
        <w:spacing w:before="10"/>
        <w:ind w:left="0"/>
      </w:pPr>
    </w:p>
    <w:p>
      <w:pPr>
        <w:pStyle w:val="ListParagraph"/>
        <w:numPr>
          <w:ilvl w:val="0"/>
          <w:numId w:val="23"/>
        </w:numPr>
        <w:tabs>
          <w:tab w:pos="756" w:val="left" w:leader="none"/>
        </w:tabs>
        <w:spacing w:line="240" w:lineRule="auto" w:before="0" w:after="0"/>
        <w:ind w:left="755" w:right="0" w:hanging="198"/>
        <w:jc w:val="left"/>
        <w:rPr>
          <w:sz w:val="20"/>
        </w:rPr>
      </w:pPr>
      <w:r>
        <w:rPr>
          <w:w w:val="110"/>
          <w:sz w:val="20"/>
        </w:rPr>
        <w:t>El</w:t>
      </w:r>
      <w:r>
        <w:rPr>
          <w:spacing w:val="10"/>
          <w:w w:val="110"/>
          <w:sz w:val="20"/>
        </w:rPr>
        <w:t> </w:t>
      </w:r>
      <w:r>
        <w:rPr>
          <w:w w:val="110"/>
          <w:sz w:val="20"/>
        </w:rPr>
        <w:t>servidor</w:t>
      </w:r>
      <w:r>
        <w:rPr>
          <w:spacing w:val="10"/>
          <w:w w:val="110"/>
          <w:sz w:val="20"/>
        </w:rPr>
        <w:t> </w:t>
      </w:r>
      <w:r>
        <w:rPr>
          <w:w w:val="110"/>
          <w:sz w:val="20"/>
        </w:rPr>
        <w:t>público</w:t>
      </w:r>
      <w:r>
        <w:rPr>
          <w:spacing w:val="12"/>
          <w:w w:val="110"/>
          <w:sz w:val="20"/>
        </w:rPr>
        <w:t> </w:t>
      </w:r>
      <w:r>
        <w:rPr>
          <w:w w:val="110"/>
          <w:sz w:val="20"/>
        </w:rPr>
        <w:t>cuente</w:t>
      </w:r>
      <w:r>
        <w:rPr>
          <w:spacing w:val="10"/>
          <w:w w:val="110"/>
          <w:sz w:val="20"/>
        </w:rPr>
        <w:t> </w:t>
      </w:r>
      <w:r>
        <w:rPr>
          <w:w w:val="110"/>
          <w:sz w:val="20"/>
        </w:rPr>
        <w:t>con</w:t>
      </w:r>
      <w:r>
        <w:rPr>
          <w:spacing w:val="11"/>
          <w:w w:val="110"/>
          <w:sz w:val="20"/>
        </w:rPr>
        <w:t> </w:t>
      </w:r>
      <w:r>
        <w:rPr>
          <w:w w:val="110"/>
          <w:sz w:val="20"/>
        </w:rPr>
        <w:t>una</w:t>
      </w:r>
      <w:r>
        <w:rPr>
          <w:spacing w:val="11"/>
          <w:w w:val="110"/>
          <w:sz w:val="20"/>
        </w:rPr>
        <w:t> </w:t>
      </w:r>
      <w:r>
        <w:rPr>
          <w:w w:val="110"/>
          <w:sz w:val="20"/>
        </w:rPr>
        <w:t>antigüedad</w:t>
      </w:r>
      <w:r>
        <w:rPr>
          <w:spacing w:val="12"/>
          <w:w w:val="110"/>
          <w:sz w:val="20"/>
        </w:rPr>
        <w:t> </w:t>
      </w:r>
      <w:r>
        <w:rPr>
          <w:w w:val="110"/>
          <w:sz w:val="20"/>
        </w:rPr>
        <w:t>menor</w:t>
      </w:r>
      <w:r>
        <w:rPr>
          <w:spacing w:val="11"/>
          <w:w w:val="110"/>
          <w:sz w:val="20"/>
        </w:rPr>
        <w:t> </w:t>
      </w:r>
      <w:r>
        <w:rPr>
          <w:w w:val="110"/>
          <w:sz w:val="20"/>
        </w:rPr>
        <w:t>a</w:t>
      </w:r>
      <w:r>
        <w:rPr>
          <w:spacing w:val="11"/>
          <w:w w:val="110"/>
          <w:sz w:val="20"/>
        </w:rPr>
        <w:t> </w:t>
      </w:r>
      <w:r>
        <w:rPr>
          <w:w w:val="110"/>
          <w:sz w:val="20"/>
        </w:rPr>
        <w:t>un</w:t>
      </w:r>
      <w:r>
        <w:rPr>
          <w:spacing w:val="11"/>
          <w:w w:val="110"/>
          <w:sz w:val="20"/>
        </w:rPr>
        <w:t> </w:t>
      </w:r>
      <w:r>
        <w:rPr>
          <w:w w:val="110"/>
          <w:sz w:val="20"/>
        </w:rPr>
        <w:t>año;</w:t>
      </w:r>
    </w:p>
    <w:p>
      <w:pPr>
        <w:spacing w:after="0" w:line="240" w:lineRule="auto"/>
        <w:jc w:val="left"/>
        <w:rPr>
          <w:sz w:val="20"/>
        </w:rPr>
        <w:sectPr>
          <w:pgSz w:w="12240" w:h="15840"/>
          <w:pgMar w:header="720" w:footer="1030" w:top="1680" w:bottom="1220" w:left="860" w:right="1300"/>
        </w:sectPr>
      </w:pPr>
    </w:p>
    <w:p>
      <w:pPr>
        <w:pStyle w:val="BodyText"/>
        <w:spacing w:before="1"/>
        <w:ind w:left="0"/>
        <w:rPr>
          <w:sz w:val="12"/>
        </w:rPr>
      </w:pPr>
    </w:p>
    <w:p>
      <w:pPr>
        <w:pStyle w:val="ListParagraph"/>
        <w:numPr>
          <w:ilvl w:val="0"/>
          <w:numId w:val="23"/>
        </w:numPr>
        <w:tabs>
          <w:tab w:pos="835" w:val="left" w:leader="none"/>
        </w:tabs>
        <w:spacing w:line="249" w:lineRule="auto" w:before="104" w:after="0"/>
        <w:ind w:left="558" w:right="116" w:firstLine="0"/>
        <w:jc w:val="both"/>
        <w:rPr>
          <w:sz w:val="20"/>
        </w:rPr>
      </w:pPr>
      <w:r>
        <w:rPr>
          <w:w w:val="110"/>
          <w:sz w:val="20"/>
        </w:rPr>
        <w:t>Se compruebe ante el Tribunal o en la Sala que el servidor público, en razón de su función, debe</w:t>
      </w:r>
      <w:r>
        <w:rPr>
          <w:spacing w:val="9"/>
          <w:w w:val="110"/>
          <w:sz w:val="20"/>
        </w:rPr>
        <w:t> </w:t>
      </w:r>
      <w:r>
        <w:rPr>
          <w:w w:val="110"/>
          <w:sz w:val="20"/>
        </w:rPr>
        <w:t>estar</w:t>
      </w:r>
      <w:r>
        <w:rPr>
          <w:spacing w:val="11"/>
          <w:w w:val="110"/>
          <w:sz w:val="20"/>
        </w:rPr>
        <w:t> </w:t>
      </w:r>
      <w:r>
        <w:rPr>
          <w:w w:val="110"/>
          <w:sz w:val="20"/>
        </w:rPr>
        <w:t>en</w:t>
      </w:r>
      <w:r>
        <w:rPr>
          <w:spacing w:val="11"/>
          <w:w w:val="110"/>
          <w:sz w:val="20"/>
        </w:rPr>
        <w:t> </w:t>
      </w:r>
      <w:r>
        <w:rPr>
          <w:w w:val="110"/>
          <w:sz w:val="20"/>
        </w:rPr>
        <w:t>contacto</w:t>
      </w:r>
      <w:r>
        <w:rPr>
          <w:spacing w:val="11"/>
          <w:w w:val="110"/>
          <w:sz w:val="20"/>
        </w:rPr>
        <w:t> </w:t>
      </w:r>
      <w:r>
        <w:rPr>
          <w:w w:val="110"/>
          <w:sz w:val="20"/>
        </w:rPr>
        <w:t>directo</w:t>
      </w:r>
      <w:r>
        <w:rPr>
          <w:spacing w:val="12"/>
          <w:w w:val="110"/>
          <w:sz w:val="20"/>
        </w:rPr>
        <w:t> </w:t>
      </w:r>
      <w:r>
        <w:rPr>
          <w:w w:val="110"/>
          <w:sz w:val="20"/>
        </w:rPr>
        <w:t>con</w:t>
      </w:r>
      <w:r>
        <w:rPr>
          <w:spacing w:val="11"/>
          <w:w w:val="110"/>
          <w:sz w:val="20"/>
        </w:rPr>
        <w:t> </w:t>
      </w:r>
      <w:r>
        <w:rPr>
          <w:w w:val="110"/>
          <w:sz w:val="20"/>
        </w:rPr>
        <w:t>su</w:t>
      </w:r>
      <w:r>
        <w:rPr>
          <w:spacing w:val="8"/>
          <w:w w:val="110"/>
          <w:sz w:val="20"/>
        </w:rPr>
        <w:t> </w:t>
      </w:r>
      <w:r>
        <w:rPr>
          <w:w w:val="110"/>
          <w:sz w:val="20"/>
        </w:rPr>
        <w:t>superior</w:t>
      </w:r>
      <w:r>
        <w:rPr>
          <w:spacing w:val="12"/>
          <w:w w:val="110"/>
          <w:sz w:val="20"/>
        </w:rPr>
        <w:t> </w:t>
      </w:r>
      <w:r>
        <w:rPr>
          <w:w w:val="110"/>
          <w:sz w:val="20"/>
        </w:rPr>
        <w:t>jerárquico;</w:t>
      </w:r>
    </w:p>
    <w:p>
      <w:pPr>
        <w:pStyle w:val="BodyText"/>
        <w:spacing w:before="3"/>
        <w:ind w:left="0"/>
      </w:pPr>
    </w:p>
    <w:p>
      <w:pPr>
        <w:pStyle w:val="ListParagraph"/>
        <w:numPr>
          <w:ilvl w:val="0"/>
          <w:numId w:val="23"/>
        </w:numPr>
        <w:tabs>
          <w:tab w:pos="960" w:val="left" w:leader="none"/>
        </w:tabs>
        <w:spacing w:line="249" w:lineRule="auto" w:before="1" w:after="0"/>
        <w:ind w:left="558" w:right="113" w:firstLine="0"/>
        <w:jc w:val="both"/>
        <w:rPr>
          <w:sz w:val="20"/>
        </w:rPr>
      </w:pPr>
      <w:r>
        <w:rPr>
          <w:w w:val="110"/>
          <w:sz w:val="20"/>
        </w:rPr>
        <w:t>Se considere que la reinstalación del servidor público afecta la buena marcha de la institución</w:t>
      </w:r>
      <w:r>
        <w:rPr>
          <w:spacing w:val="10"/>
          <w:w w:val="110"/>
          <w:sz w:val="20"/>
        </w:rPr>
        <w:t> </w:t>
      </w:r>
      <w:r>
        <w:rPr>
          <w:w w:val="110"/>
          <w:sz w:val="20"/>
        </w:rPr>
        <w:t>o</w:t>
      </w:r>
      <w:r>
        <w:rPr>
          <w:spacing w:val="12"/>
          <w:w w:val="110"/>
          <w:sz w:val="20"/>
        </w:rPr>
        <w:t> </w:t>
      </w:r>
      <w:r>
        <w:rPr>
          <w:w w:val="110"/>
          <w:sz w:val="20"/>
        </w:rPr>
        <w:t>dependencia</w:t>
      </w:r>
      <w:r>
        <w:rPr>
          <w:spacing w:val="11"/>
          <w:w w:val="110"/>
          <w:sz w:val="20"/>
        </w:rPr>
        <w:t> </w:t>
      </w:r>
      <w:r>
        <w:rPr>
          <w:w w:val="110"/>
          <w:sz w:val="20"/>
        </w:rPr>
        <w:t>o</w:t>
      </w:r>
      <w:r>
        <w:rPr>
          <w:spacing w:val="12"/>
          <w:w w:val="110"/>
          <w:sz w:val="20"/>
        </w:rPr>
        <w:t> </w:t>
      </w:r>
      <w:r>
        <w:rPr>
          <w:w w:val="110"/>
          <w:sz w:val="20"/>
        </w:rPr>
        <w:t>unidad</w:t>
      </w:r>
      <w:r>
        <w:rPr>
          <w:spacing w:val="11"/>
          <w:w w:val="110"/>
          <w:sz w:val="20"/>
        </w:rPr>
        <w:t> </w:t>
      </w:r>
      <w:r>
        <w:rPr>
          <w:w w:val="110"/>
          <w:sz w:val="20"/>
        </w:rPr>
        <w:t>administrativa</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que</w:t>
      </w:r>
      <w:r>
        <w:rPr>
          <w:spacing w:val="9"/>
          <w:w w:val="110"/>
          <w:sz w:val="20"/>
        </w:rPr>
        <w:t> </w:t>
      </w:r>
      <w:r>
        <w:rPr>
          <w:w w:val="110"/>
          <w:sz w:val="20"/>
        </w:rPr>
        <w:t>está</w:t>
      </w:r>
      <w:r>
        <w:rPr>
          <w:spacing w:val="11"/>
          <w:w w:val="110"/>
          <w:sz w:val="20"/>
        </w:rPr>
        <w:t> </w:t>
      </w:r>
      <w:r>
        <w:rPr>
          <w:w w:val="110"/>
          <w:sz w:val="20"/>
        </w:rPr>
        <w:t>adscrito;</w:t>
      </w:r>
    </w:p>
    <w:p>
      <w:pPr>
        <w:pStyle w:val="BodyText"/>
        <w:spacing w:before="5"/>
        <w:ind w:left="0"/>
      </w:pPr>
    </w:p>
    <w:p>
      <w:pPr>
        <w:pStyle w:val="ListParagraph"/>
        <w:numPr>
          <w:ilvl w:val="0"/>
          <w:numId w:val="23"/>
        </w:numPr>
        <w:tabs>
          <w:tab w:pos="895" w:val="left" w:leader="none"/>
        </w:tabs>
        <w:spacing w:line="240" w:lineRule="auto" w:before="0" w:after="0"/>
        <w:ind w:left="894" w:right="0" w:hanging="337"/>
        <w:jc w:val="left"/>
        <w:rPr>
          <w:sz w:val="20"/>
        </w:rPr>
      </w:pPr>
      <w:r>
        <w:rPr>
          <w:w w:val="110"/>
          <w:sz w:val="20"/>
        </w:rPr>
        <w:t>Se</w:t>
      </w:r>
      <w:r>
        <w:rPr>
          <w:spacing w:val="10"/>
          <w:w w:val="110"/>
          <w:sz w:val="20"/>
        </w:rPr>
        <w:t> </w:t>
      </w:r>
      <w:r>
        <w:rPr>
          <w:w w:val="110"/>
          <w:sz w:val="20"/>
        </w:rPr>
        <w:t>trate</w:t>
      </w:r>
      <w:r>
        <w:rPr>
          <w:spacing w:val="9"/>
          <w:w w:val="110"/>
          <w:sz w:val="20"/>
        </w:rPr>
        <w:t> </w:t>
      </w:r>
      <w:r>
        <w:rPr>
          <w:w w:val="110"/>
          <w:sz w:val="20"/>
        </w:rPr>
        <w:t>de</w:t>
      </w:r>
      <w:r>
        <w:rPr>
          <w:spacing w:val="10"/>
          <w:w w:val="110"/>
          <w:sz w:val="20"/>
        </w:rPr>
        <w:t> </w:t>
      </w:r>
      <w:r>
        <w:rPr>
          <w:w w:val="110"/>
          <w:sz w:val="20"/>
        </w:rPr>
        <w:t>servidores</w:t>
      </w:r>
      <w:r>
        <w:rPr>
          <w:spacing w:val="7"/>
          <w:w w:val="110"/>
          <w:sz w:val="20"/>
        </w:rPr>
        <w:t> </w:t>
      </w:r>
      <w:r>
        <w:rPr>
          <w:w w:val="110"/>
          <w:sz w:val="20"/>
        </w:rPr>
        <w:t>públicos</w:t>
      </w:r>
      <w:r>
        <w:rPr>
          <w:spacing w:val="9"/>
          <w:w w:val="110"/>
          <w:sz w:val="20"/>
        </w:rPr>
        <w:t> </w:t>
      </w:r>
      <w:r>
        <w:rPr>
          <w:w w:val="110"/>
          <w:sz w:val="20"/>
        </w:rPr>
        <w:t>por</w:t>
      </w:r>
      <w:r>
        <w:rPr>
          <w:spacing w:val="10"/>
          <w:w w:val="110"/>
          <w:sz w:val="20"/>
        </w:rPr>
        <w:t> </w:t>
      </w:r>
      <w:r>
        <w:rPr>
          <w:w w:val="110"/>
          <w:sz w:val="20"/>
        </w:rPr>
        <w:t>tiempo</w:t>
      </w:r>
      <w:r>
        <w:rPr>
          <w:spacing w:val="11"/>
          <w:w w:val="110"/>
          <w:sz w:val="20"/>
        </w:rPr>
        <w:t> </w:t>
      </w:r>
      <w:r>
        <w:rPr>
          <w:w w:val="110"/>
          <w:sz w:val="20"/>
        </w:rPr>
        <w:t>u</w:t>
      </w:r>
      <w:r>
        <w:rPr>
          <w:spacing w:val="9"/>
          <w:w w:val="110"/>
          <w:sz w:val="20"/>
        </w:rPr>
        <w:t> </w:t>
      </w:r>
      <w:r>
        <w:rPr>
          <w:w w:val="110"/>
          <w:sz w:val="20"/>
        </w:rPr>
        <w:t>obra</w:t>
      </w:r>
      <w:r>
        <w:rPr>
          <w:spacing w:val="11"/>
          <w:w w:val="110"/>
          <w:sz w:val="20"/>
        </w:rPr>
        <w:t> </w:t>
      </w:r>
      <w:r>
        <w:rPr>
          <w:w w:val="110"/>
          <w:sz w:val="20"/>
        </w:rPr>
        <w:t>determinados.</w:t>
      </w:r>
    </w:p>
    <w:p>
      <w:pPr>
        <w:pStyle w:val="BodyText"/>
        <w:spacing w:before="5"/>
        <w:ind w:left="0"/>
        <w:rPr>
          <w:sz w:val="21"/>
        </w:rPr>
      </w:pPr>
    </w:p>
    <w:p>
      <w:pPr>
        <w:pStyle w:val="ListParagraph"/>
        <w:numPr>
          <w:ilvl w:val="0"/>
          <w:numId w:val="23"/>
        </w:numPr>
        <w:tabs>
          <w:tab w:pos="845" w:val="left" w:leader="none"/>
        </w:tabs>
        <w:spacing w:line="244" w:lineRule="auto" w:before="0" w:after="0"/>
        <w:ind w:left="558" w:right="112" w:firstLine="0"/>
        <w:jc w:val="both"/>
        <w:rPr>
          <w:sz w:val="20"/>
        </w:rPr>
      </w:pPr>
      <w:r>
        <w:rPr>
          <w:w w:val="110"/>
          <w:sz w:val="20"/>
        </w:rPr>
        <w:t>El Tribunal o la Sala resuelvan que por las condiciones en que el servidor público prestaba  sus</w:t>
      </w:r>
      <w:r>
        <w:rPr>
          <w:spacing w:val="8"/>
          <w:w w:val="110"/>
          <w:sz w:val="20"/>
        </w:rPr>
        <w:t> </w:t>
      </w:r>
      <w:r>
        <w:rPr>
          <w:w w:val="110"/>
          <w:sz w:val="20"/>
        </w:rPr>
        <w:t>servicios</w:t>
      </w:r>
      <w:r>
        <w:rPr>
          <w:spacing w:val="9"/>
          <w:w w:val="110"/>
          <w:sz w:val="20"/>
        </w:rPr>
        <w:t> </w:t>
      </w:r>
      <w:r>
        <w:rPr>
          <w:w w:val="110"/>
          <w:sz w:val="20"/>
        </w:rPr>
        <w:t>entorpece</w:t>
      </w:r>
      <w:r>
        <w:rPr>
          <w:spacing w:val="9"/>
          <w:w w:val="110"/>
          <w:sz w:val="20"/>
        </w:rPr>
        <w:t> </w:t>
      </w:r>
      <w:r>
        <w:rPr>
          <w:w w:val="110"/>
          <w:sz w:val="20"/>
        </w:rPr>
        <w:t>el</w:t>
      </w:r>
      <w:r>
        <w:rPr>
          <w:spacing w:val="10"/>
          <w:w w:val="110"/>
          <w:sz w:val="20"/>
        </w:rPr>
        <w:t> </w:t>
      </w:r>
      <w:r>
        <w:rPr>
          <w:w w:val="110"/>
          <w:sz w:val="20"/>
        </w:rPr>
        <w:t>desarrollo</w:t>
      </w:r>
      <w:r>
        <w:rPr>
          <w:spacing w:val="11"/>
          <w:w w:val="110"/>
          <w:sz w:val="20"/>
        </w:rPr>
        <w:t> </w:t>
      </w:r>
      <w:r>
        <w:rPr>
          <w:w w:val="110"/>
          <w:sz w:val="20"/>
        </w:rPr>
        <w:t>normal</w:t>
      </w:r>
      <w:r>
        <w:rPr>
          <w:spacing w:val="10"/>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institución</w:t>
      </w:r>
      <w:r>
        <w:rPr>
          <w:spacing w:val="10"/>
          <w:w w:val="110"/>
          <w:sz w:val="20"/>
        </w:rPr>
        <w:t> </w:t>
      </w:r>
      <w:r>
        <w:rPr>
          <w:w w:val="110"/>
          <w:sz w:val="20"/>
        </w:rPr>
        <w:t>o</w:t>
      </w:r>
      <w:r>
        <w:rPr>
          <w:spacing w:val="11"/>
          <w:w w:val="110"/>
          <w:sz w:val="20"/>
        </w:rPr>
        <w:t> </w:t>
      </w:r>
      <w:r>
        <w:rPr>
          <w:w w:val="110"/>
          <w:sz w:val="20"/>
        </w:rPr>
        <w:t>dependencia;</w:t>
      </w:r>
      <w:r>
        <w:rPr>
          <w:spacing w:val="10"/>
          <w:w w:val="110"/>
          <w:sz w:val="20"/>
        </w:rPr>
        <w:t> </w:t>
      </w:r>
      <w:r>
        <w:rPr>
          <w:w w:val="110"/>
          <w:sz w:val="20"/>
        </w:rPr>
        <w:t>y</w:t>
      </w:r>
    </w:p>
    <w:p>
      <w:pPr>
        <w:pStyle w:val="BodyText"/>
        <w:spacing w:before="1"/>
        <w:ind w:left="0"/>
        <w:rPr>
          <w:sz w:val="21"/>
        </w:rPr>
      </w:pPr>
    </w:p>
    <w:p>
      <w:pPr>
        <w:pStyle w:val="ListParagraph"/>
        <w:numPr>
          <w:ilvl w:val="0"/>
          <w:numId w:val="23"/>
        </w:numPr>
        <w:tabs>
          <w:tab w:pos="909" w:val="left" w:leader="none"/>
        </w:tabs>
        <w:spacing w:line="247" w:lineRule="auto" w:before="0" w:after="0"/>
        <w:ind w:left="558" w:right="118" w:firstLine="0"/>
        <w:jc w:val="both"/>
        <w:rPr>
          <w:sz w:val="20"/>
        </w:rPr>
      </w:pPr>
      <w:r>
        <w:rPr>
          <w:w w:val="110"/>
          <w:sz w:val="20"/>
        </w:rPr>
        <w:t>Que se haya suprimido la plaza y se compruebe ante el Tribunal o la Sala la imposibilidad administrativa de crear una</w:t>
      </w:r>
      <w:r>
        <w:rPr>
          <w:spacing w:val="43"/>
          <w:w w:val="110"/>
          <w:sz w:val="20"/>
        </w:rPr>
        <w:t> </w:t>
      </w:r>
      <w:r>
        <w:rPr>
          <w:w w:val="110"/>
          <w:sz w:val="20"/>
        </w:rPr>
        <w:t>equivalente.</w:t>
      </w:r>
    </w:p>
    <w:p>
      <w:pPr>
        <w:pStyle w:val="BodyText"/>
        <w:ind w:left="0"/>
        <w:rPr>
          <w:sz w:val="22"/>
        </w:rPr>
      </w:pPr>
    </w:p>
    <w:p>
      <w:pPr>
        <w:pStyle w:val="Heading1"/>
        <w:spacing w:before="174"/>
        <w:ind w:right="986"/>
      </w:pPr>
      <w:r>
        <w:rPr/>
        <w:t>TITULO CUARTO</w:t>
      </w:r>
    </w:p>
    <w:p>
      <w:pPr>
        <w:spacing w:line="263" w:lineRule="exact" w:before="0"/>
        <w:ind w:left="1423" w:right="989" w:firstLine="0"/>
        <w:jc w:val="center"/>
        <w:rPr>
          <w:rFonts w:ascii="TeX Gyre Bonum" w:hAnsi="TeX Gyre Bonum"/>
          <w:b/>
          <w:sz w:val="20"/>
        </w:rPr>
      </w:pPr>
      <w:r>
        <w:rPr>
          <w:rFonts w:ascii="TeX Gyre Bonum" w:hAnsi="TeX Gyre Bonum"/>
          <w:b/>
          <w:sz w:val="20"/>
        </w:rPr>
        <w:t>De las Obligaciones de las Instituciones Públicas</w:t>
      </w:r>
    </w:p>
    <w:p>
      <w:pPr>
        <w:spacing w:line="263" w:lineRule="exact" w:before="178"/>
        <w:ind w:left="1423" w:right="984" w:firstLine="0"/>
        <w:jc w:val="center"/>
        <w:rPr>
          <w:rFonts w:ascii="TeX Gyre Bonum"/>
          <w:b/>
          <w:sz w:val="20"/>
        </w:rPr>
      </w:pPr>
      <w:r>
        <w:rPr>
          <w:rFonts w:ascii="TeX Gyre Bonum"/>
          <w:b/>
          <w:sz w:val="20"/>
        </w:rPr>
        <w:t>CAPITULO I</w:t>
      </w:r>
    </w:p>
    <w:p>
      <w:pPr>
        <w:spacing w:line="263" w:lineRule="exact" w:before="0"/>
        <w:ind w:left="1423" w:right="988" w:firstLine="0"/>
        <w:jc w:val="center"/>
        <w:rPr>
          <w:rFonts w:ascii="TeX Gyre Bonum"/>
          <w:b/>
          <w:sz w:val="20"/>
        </w:rPr>
      </w:pPr>
      <w:r>
        <w:rPr>
          <w:rFonts w:ascii="TeX Gyre Bonum"/>
          <w:b/>
          <w:sz w:val="20"/>
        </w:rPr>
        <w:t>De las Obligaciones en General</w:t>
      </w:r>
    </w:p>
    <w:p>
      <w:pPr>
        <w:pStyle w:val="BodyText"/>
        <w:spacing w:before="176"/>
      </w:pPr>
      <w:r>
        <w:rPr>
          <w:rFonts w:ascii="TeX Gyre Bonum" w:hAnsi="TeX Gyre Bonum"/>
          <w:b/>
          <w:w w:val="110"/>
        </w:rPr>
        <w:t>ARTÍCULO 98</w:t>
      </w:r>
      <w:r>
        <w:rPr>
          <w:w w:val="110"/>
        </w:rPr>
        <w:t>. Son obligaciones de las instituciones públicas:</w:t>
      </w:r>
    </w:p>
    <w:p>
      <w:pPr>
        <w:pStyle w:val="BodyText"/>
        <w:spacing w:before="10"/>
        <w:ind w:left="0"/>
        <w:rPr>
          <w:sz w:val="19"/>
        </w:rPr>
      </w:pPr>
    </w:p>
    <w:p>
      <w:pPr>
        <w:pStyle w:val="ListParagraph"/>
        <w:numPr>
          <w:ilvl w:val="0"/>
          <w:numId w:val="24"/>
        </w:numPr>
        <w:tabs>
          <w:tab w:pos="811" w:val="left" w:leader="none"/>
        </w:tabs>
        <w:spacing w:line="249" w:lineRule="auto" w:before="0" w:after="0"/>
        <w:ind w:left="558" w:right="124" w:firstLine="0"/>
        <w:jc w:val="both"/>
        <w:rPr>
          <w:sz w:val="20"/>
        </w:rPr>
      </w:pPr>
      <w:r>
        <w:rPr>
          <w:w w:val="110"/>
          <w:sz w:val="20"/>
        </w:rPr>
        <w:t>Preferir, en igualdad de circunstancias, a mujeres y hombres mexiquenses para  ocupar  cargos o</w:t>
      </w:r>
      <w:r>
        <w:rPr>
          <w:spacing w:val="22"/>
          <w:w w:val="110"/>
          <w:sz w:val="20"/>
        </w:rPr>
        <w:t> </w:t>
      </w:r>
      <w:r>
        <w:rPr>
          <w:w w:val="110"/>
          <w:sz w:val="20"/>
        </w:rPr>
        <w:t>puestos;</w:t>
      </w:r>
    </w:p>
    <w:p>
      <w:pPr>
        <w:pStyle w:val="BodyText"/>
        <w:spacing w:before="3"/>
        <w:ind w:left="0"/>
      </w:pPr>
    </w:p>
    <w:p>
      <w:pPr>
        <w:pStyle w:val="ListParagraph"/>
        <w:numPr>
          <w:ilvl w:val="0"/>
          <w:numId w:val="24"/>
        </w:numPr>
        <w:tabs>
          <w:tab w:pos="895" w:val="left" w:leader="none"/>
        </w:tabs>
        <w:spacing w:line="249" w:lineRule="auto" w:before="1" w:after="0"/>
        <w:ind w:left="558" w:right="119" w:firstLine="0"/>
        <w:jc w:val="both"/>
        <w:rPr>
          <w:sz w:val="20"/>
        </w:rPr>
      </w:pPr>
      <w:r>
        <w:rPr>
          <w:w w:val="110"/>
          <w:sz w:val="20"/>
        </w:rPr>
        <w:t>Preferir, en igualdad de condiciones, de conocimientos, aptitudes y antigüedad, a los servidores públicos sindicalizados, respecto de quienes no lo estuvieren, tratándose de puestos que deban ser ocupados por</w:t>
      </w:r>
      <w:r>
        <w:rPr>
          <w:spacing w:val="23"/>
          <w:w w:val="110"/>
          <w:sz w:val="20"/>
        </w:rPr>
        <w:t> </w:t>
      </w:r>
      <w:r>
        <w:rPr>
          <w:w w:val="110"/>
          <w:sz w:val="20"/>
        </w:rPr>
        <w:t>servidores públicos generales;</w:t>
      </w:r>
    </w:p>
    <w:p>
      <w:pPr>
        <w:pStyle w:val="BodyText"/>
        <w:spacing w:before="4"/>
        <w:ind w:left="0"/>
      </w:pPr>
    </w:p>
    <w:p>
      <w:pPr>
        <w:pStyle w:val="ListParagraph"/>
        <w:numPr>
          <w:ilvl w:val="0"/>
          <w:numId w:val="24"/>
        </w:numPr>
        <w:tabs>
          <w:tab w:pos="891" w:val="left" w:leader="none"/>
        </w:tabs>
        <w:spacing w:line="240" w:lineRule="auto" w:before="1" w:after="0"/>
        <w:ind w:left="890" w:right="0" w:hanging="333"/>
        <w:jc w:val="left"/>
        <w:rPr>
          <w:sz w:val="20"/>
        </w:rPr>
      </w:pPr>
      <w:r>
        <w:rPr>
          <w:w w:val="110"/>
          <w:sz w:val="20"/>
        </w:rPr>
        <w:t>Pagar</w:t>
      </w:r>
      <w:r>
        <w:rPr>
          <w:spacing w:val="10"/>
          <w:w w:val="110"/>
          <w:sz w:val="20"/>
        </w:rPr>
        <w:t> </w:t>
      </w:r>
      <w:r>
        <w:rPr>
          <w:w w:val="110"/>
          <w:sz w:val="20"/>
        </w:rPr>
        <w:t>oportunamente</w:t>
      </w:r>
      <w:r>
        <w:rPr>
          <w:spacing w:val="12"/>
          <w:w w:val="110"/>
          <w:sz w:val="20"/>
        </w:rPr>
        <w:t> </w:t>
      </w:r>
      <w:r>
        <w:rPr>
          <w:w w:val="110"/>
          <w:sz w:val="20"/>
        </w:rPr>
        <w:t>los</w:t>
      </w:r>
      <w:r>
        <w:rPr>
          <w:spacing w:val="9"/>
          <w:w w:val="110"/>
          <w:sz w:val="20"/>
        </w:rPr>
        <w:t> </w:t>
      </w:r>
      <w:r>
        <w:rPr>
          <w:w w:val="110"/>
          <w:sz w:val="20"/>
        </w:rPr>
        <w:t>sueldos</w:t>
      </w:r>
      <w:r>
        <w:rPr>
          <w:spacing w:val="8"/>
          <w:w w:val="110"/>
          <w:sz w:val="20"/>
        </w:rPr>
        <w:t> </w:t>
      </w:r>
      <w:r>
        <w:rPr>
          <w:w w:val="110"/>
          <w:sz w:val="20"/>
        </w:rPr>
        <w:t>devengados</w:t>
      </w:r>
      <w:r>
        <w:rPr>
          <w:spacing w:val="9"/>
          <w:w w:val="110"/>
          <w:sz w:val="20"/>
        </w:rPr>
        <w:t> </w:t>
      </w:r>
      <w:r>
        <w:rPr>
          <w:w w:val="110"/>
          <w:sz w:val="20"/>
        </w:rPr>
        <w:t>por</w:t>
      </w:r>
      <w:r>
        <w:rPr>
          <w:spacing w:val="11"/>
          <w:w w:val="110"/>
          <w:sz w:val="20"/>
        </w:rPr>
        <w:t> </w:t>
      </w:r>
      <w:r>
        <w:rPr>
          <w:w w:val="110"/>
          <w:sz w:val="20"/>
        </w:rPr>
        <w:t>los</w:t>
      </w:r>
      <w:r>
        <w:rPr>
          <w:spacing w:val="8"/>
          <w:w w:val="110"/>
          <w:sz w:val="20"/>
        </w:rPr>
        <w:t> </w:t>
      </w:r>
      <w:r>
        <w:rPr>
          <w:w w:val="110"/>
          <w:sz w:val="20"/>
        </w:rPr>
        <w:t>servidores</w:t>
      </w:r>
      <w:r>
        <w:rPr>
          <w:spacing w:val="9"/>
          <w:w w:val="110"/>
          <w:sz w:val="20"/>
        </w:rPr>
        <w:t> </w:t>
      </w:r>
      <w:r>
        <w:rPr>
          <w:w w:val="110"/>
          <w:sz w:val="20"/>
        </w:rPr>
        <w:t>públicos;</w:t>
      </w:r>
    </w:p>
    <w:p>
      <w:pPr>
        <w:pStyle w:val="BodyText"/>
        <w:spacing w:before="1"/>
        <w:ind w:left="0"/>
        <w:rPr>
          <w:sz w:val="21"/>
        </w:rPr>
      </w:pPr>
    </w:p>
    <w:p>
      <w:pPr>
        <w:pStyle w:val="ListParagraph"/>
        <w:numPr>
          <w:ilvl w:val="0"/>
          <w:numId w:val="24"/>
        </w:numPr>
        <w:tabs>
          <w:tab w:pos="895" w:val="left" w:leader="none"/>
        </w:tabs>
        <w:spacing w:line="240" w:lineRule="auto" w:before="1" w:after="0"/>
        <w:ind w:left="894" w:right="0" w:hanging="337"/>
        <w:jc w:val="left"/>
        <w:rPr>
          <w:sz w:val="20"/>
        </w:rPr>
      </w:pPr>
      <w:r>
        <w:rPr>
          <w:w w:val="110"/>
          <w:sz w:val="20"/>
        </w:rPr>
        <w:t>Establecer</w:t>
      </w:r>
      <w:r>
        <w:rPr>
          <w:spacing w:val="10"/>
          <w:w w:val="110"/>
          <w:sz w:val="20"/>
        </w:rPr>
        <w:t> </w:t>
      </w:r>
      <w:r>
        <w:rPr>
          <w:w w:val="110"/>
          <w:sz w:val="20"/>
        </w:rPr>
        <w:t>las</w:t>
      </w:r>
      <w:r>
        <w:rPr>
          <w:spacing w:val="8"/>
          <w:w w:val="110"/>
          <w:sz w:val="20"/>
        </w:rPr>
        <w:t> </w:t>
      </w:r>
      <w:r>
        <w:rPr>
          <w:w w:val="110"/>
          <w:sz w:val="20"/>
        </w:rPr>
        <w:t>medidas</w:t>
      </w:r>
      <w:r>
        <w:rPr>
          <w:spacing w:val="8"/>
          <w:w w:val="110"/>
          <w:sz w:val="20"/>
        </w:rPr>
        <w:t> </w:t>
      </w:r>
      <w:r>
        <w:rPr>
          <w:w w:val="110"/>
          <w:sz w:val="20"/>
        </w:rPr>
        <w:t>de</w:t>
      </w:r>
      <w:r>
        <w:rPr>
          <w:spacing w:val="9"/>
          <w:w w:val="110"/>
          <w:sz w:val="20"/>
        </w:rPr>
        <w:t> </w:t>
      </w:r>
      <w:r>
        <w:rPr>
          <w:w w:val="110"/>
          <w:sz w:val="20"/>
        </w:rPr>
        <w:t>seguridad</w:t>
      </w:r>
      <w:r>
        <w:rPr>
          <w:spacing w:val="10"/>
          <w:w w:val="110"/>
          <w:sz w:val="20"/>
        </w:rPr>
        <w:t> </w:t>
      </w:r>
      <w:r>
        <w:rPr>
          <w:w w:val="110"/>
          <w:sz w:val="20"/>
        </w:rPr>
        <w:t>e</w:t>
      </w:r>
      <w:r>
        <w:rPr>
          <w:spacing w:val="8"/>
          <w:w w:val="110"/>
          <w:sz w:val="20"/>
        </w:rPr>
        <w:t> </w:t>
      </w:r>
      <w:r>
        <w:rPr>
          <w:w w:val="110"/>
          <w:sz w:val="20"/>
        </w:rPr>
        <w:t>higiene</w:t>
      </w:r>
      <w:r>
        <w:rPr>
          <w:spacing w:val="9"/>
          <w:w w:val="110"/>
          <w:sz w:val="20"/>
        </w:rPr>
        <w:t> </w:t>
      </w:r>
      <w:r>
        <w:rPr>
          <w:w w:val="110"/>
          <w:sz w:val="20"/>
        </w:rPr>
        <w:t>para</w:t>
      </w:r>
      <w:r>
        <w:rPr>
          <w:spacing w:val="9"/>
          <w:w w:val="110"/>
          <w:sz w:val="20"/>
        </w:rPr>
        <w:t> </w:t>
      </w:r>
      <w:r>
        <w:rPr>
          <w:w w:val="110"/>
          <w:sz w:val="20"/>
        </w:rPr>
        <w:t>la</w:t>
      </w:r>
      <w:r>
        <w:rPr>
          <w:spacing w:val="9"/>
          <w:w w:val="110"/>
          <w:sz w:val="20"/>
        </w:rPr>
        <w:t> </w:t>
      </w:r>
      <w:r>
        <w:rPr>
          <w:w w:val="110"/>
          <w:sz w:val="20"/>
        </w:rPr>
        <w:t>prevención</w:t>
      </w:r>
      <w:r>
        <w:rPr>
          <w:spacing w:val="9"/>
          <w:w w:val="110"/>
          <w:sz w:val="20"/>
        </w:rPr>
        <w:t> </w:t>
      </w:r>
      <w:r>
        <w:rPr>
          <w:w w:val="110"/>
          <w:sz w:val="20"/>
        </w:rPr>
        <w:t>de</w:t>
      </w:r>
      <w:r>
        <w:rPr>
          <w:spacing w:val="9"/>
          <w:w w:val="110"/>
          <w:sz w:val="20"/>
        </w:rPr>
        <w:t> </w:t>
      </w:r>
      <w:r>
        <w:rPr>
          <w:w w:val="110"/>
          <w:sz w:val="20"/>
        </w:rPr>
        <w:t>riesgos</w:t>
      </w:r>
      <w:r>
        <w:rPr>
          <w:spacing w:val="8"/>
          <w:w w:val="110"/>
          <w:sz w:val="20"/>
        </w:rPr>
        <w:t> </w:t>
      </w:r>
      <w:r>
        <w:rPr>
          <w:w w:val="110"/>
          <w:sz w:val="20"/>
        </w:rPr>
        <w:t>de</w:t>
      </w:r>
      <w:r>
        <w:rPr>
          <w:spacing w:val="8"/>
          <w:w w:val="110"/>
          <w:sz w:val="20"/>
        </w:rPr>
        <w:t> </w:t>
      </w:r>
      <w:r>
        <w:rPr>
          <w:w w:val="110"/>
          <w:sz w:val="20"/>
        </w:rPr>
        <w:t>trabajo;</w:t>
      </w:r>
    </w:p>
    <w:p>
      <w:pPr>
        <w:pStyle w:val="BodyText"/>
        <w:spacing w:before="4"/>
        <w:ind w:left="0"/>
        <w:rPr>
          <w:sz w:val="21"/>
        </w:rPr>
      </w:pPr>
    </w:p>
    <w:p>
      <w:pPr>
        <w:pStyle w:val="ListParagraph"/>
        <w:numPr>
          <w:ilvl w:val="0"/>
          <w:numId w:val="24"/>
        </w:numPr>
        <w:tabs>
          <w:tab w:pos="880" w:val="left" w:leader="none"/>
        </w:tabs>
        <w:spacing w:line="247" w:lineRule="auto" w:before="0" w:after="0"/>
        <w:ind w:left="558" w:right="114" w:firstLine="0"/>
        <w:jc w:val="both"/>
        <w:rPr>
          <w:sz w:val="20"/>
        </w:rPr>
      </w:pPr>
      <w:r>
        <w:rPr>
          <w:w w:val="110"/>
          <w:sz w:val="20"/>
        </w:rPr>
        <w:t>Reinstalar cuando proceda al servidor público y pagar los sueldos caídos a que fueren condenadas por laudo ejecutoriado. En caso de que la plaza que ocupaba haya sido suprimida,   la institución pública estará obligada a otorgar otra plaza equivalente en categoría y sueldo, o bien</w:t>
      </w:r>
      <w:r>
        <w:rPr>
          <w:spacing w:val="8"/>
          <w:w w:val="110"/>
          <w:sz w:val="20"/>
        </w:rPr>
        <w:t> </w:t>
      </w:r>
      <w:r>
        <w:rPr>
          <w:w w:val="110"/>
          <w:sz w:val="20"/>
        </w:rPr>
        <w:t>a</w:t>
      </w:r>
      <w:r>
        <w:rPr>
          <w:spacing w:val="9"/>
          <w:w w:val="110"/>
          <w:sz w:val="20"/>
        </w:rPr>
        <w:t> </w:t>
      </w:r>
      <w:r>
        <w:rPr>
          <w:w w:val="110"/>
          <w:sz w:val="20"/>
        </w:rPr>
        <w:t>indemnizarlo</w:t>
      </w:r>
      <w:r>
        <w:rPr>
          <w:spacing w:val="10"/>
          <w:w w:val="110"/>
          <w:sz w:val="20"/>
        </w:rPr>
        <w:t> </w:t>
      </w:r>
      <w:r>
        <w:rPr>
          <w:w w:val="110"/>
          <w:sz w:val="20"/>
        </w:rPr>
        <w:t>en</w:t>
      </w:r>
      <w:r>
        <w:rPr>
          <w:spacing w:val="9"/>
          <w:w w:val="110"/>
          <w:sz w:val="20"/>
        </w:rPr>
        <w:t> </w:t>
      </w:r>
      <w:r>
        <w:rPr>
          <w:w w:val="110"/>
          <w:sz w:val="20"/>
        </w:rPr>
        <w:t>los</w:t>
      </w:r>
      <w:r>
        <w:rPr>
          <w:spacing w:val="7"/>
          <w:w w:val="110"/>
          <w:sz w:val="20"/>
        </w:rPr>
        <w:t> </w:t>
      </w:r>
      <w:r>
        <w:rPr>
          <w:w w:val="110"/>
          <w:sz w:val="20"/>
        </w:rPr>
        <w:t>términos</w:t>
      </w:r>
      <w:r>
        <w:rPr>
          <w:spacing w:val="8"/>
          <w:w w:val="110"/>
          <w:sz w:val="20"/>
        </w:rPr>
        <w:t> </w:t>
      </w:r>
      <w:r>
        <w:rPr>
          <w:w w:val="110"/>
          <w:sz w:val="20"/>
        </w:rPr>
        <w:t>que</w:t>
      </w:r>
      <w:r>
        <w:rPr>
          <w:spacing w:val="8"/>
          <w:w w:val="110"/>
          <w:sz w:val="20"/>
        </w:rPr>
        <w:t> </w:t>
      </w:r>
      <w:r>
        <w:rPr>
          <w:w w:val="110"/>
          <w:sz w:val="20"/>
        </w:rPr>
        <w:t>señala</w:t>
      </w:r>
      <w:r>
        <w:rPr>
          <w:spacing w:val="9"/>
          <w:w w:val="110"/>
          <w:sz w:val="20"/>
        </w:rPr>
        <w:t> </w:t>
      </w:r>
      <w:r>
        <w:rPr>
          <w:w w:val="110"/>
          <w:sz w:val="20"/>
        </w:rPr>
        <w:t>el</w:t>
      </w:r>
      <w:r>
        <w:rPr>
          <w:spacing w:val="9"/>
          <w:w w:val="110"/>
          <w:sz w:val="20"/>
        </w:rPr>
        <w:t> </w:t>
      </w:r>
      <w:r>
        <w:rPr>
          <w:w w:val="110"/>
          <w:sz w:val="20"/>
        </w:rPr>
        <w:t>artículo</w:t>
      </w:r>
      <w:r>
        <w:rPr>
          <w:spacing w:val="9"/>
          <w:w w:val="110"/>
          <w:sz w:val="20"/>
        </w:rPr>
        <w:t> </w:t>
      </w:r>
      <w:r>
        <w:rPr>
          <w:w w:val="110"/>
          <w:sz w:val="20"/>
        </w:rPr>
        <w:t>95</w:t>
      </w:r>
      <w:r>
        <w:rPr>
          <w:spacing w:val="10"/>
          <w:w w:val="110"/>
          <w:sz w:val="20"/>
        </w:rPr>
        <w:t> </w:t>
      </w:r>
      <w:r>
        <w:rPr>
          <w:w w:val="110"/>
          <w:sz w:val="20"/>
        </w:rPr>
        <w:t>último</w:t>
      </w:r>
      <w:r>
        <w:rPr>
          <w:spacing w:val="8"/>
          <w:w w:val="110"/>
          <w:sz w:val="20"/>
        </w:rPr>
        <w:t> </w:t>
      </w:r>
      <w:r>
        <w:rPr>
          <w:w w:val="110"/>
          <w:sz w:val="20"/>
        </w:rPr>
        <w:t>párrafo</w:t>
      </w:r>
      <w:r>
        <w:rPr>
          <w:spacing w:val="10"/>
          <w:w w:val="110"/>
          <w:sz w:val="20"/>
        </w:rPr>
        <w:t> </w:t>
      </w:r>
      <w:r>
        <w:rPr>
          <w:w w:val="110"/>
          <w:sz w:val="20"/>
        </w:rPr>
        <w:t>de</w:t>
      </w:r>
      <w:r>
        <w:rPr>
          <w:spacing w:val="8"/>
          <w:w w:val="110"/>
          <w:sz w:val="20"/>
        </w:rPr>
        <w:t> </w:t>
      </w:r>
      <w:r>
        <w:rPr>
          <w:w w:val="110"/>
          <w:sz w:val="20"/>
        </w:rPr>
        <w:t>esta</w:t>
      </w:r>
      <w:r>
        <w:rPr>
          <w:spacing w:val="8"/>
          <w:w w:val="110"/>
          <w:sz w:val="20"/>
        </w:rPr>
        <w:t> </w:t>
      </w:r>
      <w:r>
        <w:rPr>
          <w:w w:val="110"/>
          <w:sz w:val="20"/>
        </w:rPr>
        <w:t>ley;</w:t>
      </w:r>
    </w:p>
    <w:p>
      <w:pPr>
        <w:pStyle w:val="BodyText"/>
        <w:spacing w:before="10"/>
        <w:ind w:left="0"/>
      </w:pPr>
    </w:p>
    <w:p>
      <w:pPr>
        <w:pStyle w:val="ListParagraph"/>
        <w:numPr>
          <w:ilvl w:val="0"/>
          <w:numId w:val="24"/>
        </w:numPr>
        <w:tabs>
          <w:tab w:pos="909" w:val="left" w:leader="none"/>
        </w:tabs>
        <w:spacing w:line="249" w:lineRule="auto" w:before="0" w:after="0"/>
        <w:ind w:left="558" w:right="122" w:firstLine="0"/>
        <w:jc w:val="both"/>
        <w:rPr>
          <w:sz w:val="20"/>
        </w:rPr>
      </w:pPr>
      <w:r>
        <w:rPr>
          <w:w w:val="110"/>
          <w:sz w:val="20"/>
        </w:rPr>
        <w:t>Cumplir oportunamente los laudos que dicte el Tribunal o la Sala, y pagar el monto de las indemnizaciones</w:t>
      </w:r>
      <w:r>
        <w:rPr>
          <w:spacing w:val="9"/>
          <w:w w:val="110"/>
          <w:sz w:val="20"/>
        </w:rPr>
        <w:t> </w:t>
      </w:r>
      <w:r>
        <w:rPr>
          <w:w w:val="110"/>
          <w:sz w:val="20"/>
        </w:rPr>
        <w:t>y</w:t>
      </w:r>
      <w:r>
        <w:rPr>
          <w:spacing w:val="10"/>
          <w:w w:val="110"/>
          <w:sz w:val="20"/>
        </w:rPr>
        <w:t> </w:t>
      </w:r>
      <w:r>
        <w:rPr>
          <w:w w:val="110"/>
          <w:sz w:val="20"/>
        </w:rPr>
        <w:t>demás</w:t>
      </w:r>
      <w:r>
        <w:rPr>
          <w:spacing w:val="9"/>
          <w:w w:val="110"/>
          <w:sz w:val="20"/>
        </w:rPr>
        <w:t> </w:t>
      </w:r>
      <w:r>
        <w:rPr>
          <w:w w:val="110"/>
          <w:sz w:val="20"/>
        </w:rPr>
        <w:t>prestaciones</w:t>
      </w:r>
      <w:r>
        <w:rPr>
          <w:spacing w:val="9"/>
          <w:w w:val="110"/>
          <w:sz w:val="20"/>
        </w:rPr>
        <w:t> </w:t>
      </w:r>
      <w:r>
        <w:rPr>
          <w:w w:val="110"/>
          <w:sz w:val="20"/>
        </w:rPr>
        <w:t>a</w:t>
      </w:r>
      <w:r>
        <w:rPr>
          <w:spacing w:val="10"/>
          <w:w w:val="110"/>
          <w:sz w:val="20"/>
        </w:rPr>
        <w:t> </w:t>
      </w:r>
      <w:r>
        <w:rPr>
          <w:w w:val="110"/>
          <w:sz w:val="20"/>
        </w:rPr>
        <w:t>que</w:t>
      </w:r>
      <w:r>
        <w:rPr>
          <w:spacing w:val="8"/>
          <w:w w:val="110"/>
          <w:sz w:val="20"/>
        </w:rPr>
        <w:t> </w:t>
      </w:r>
      <w:r>
        <w:rPr>
          <w:w w:val="110"/>
          <w:sz w:val="20"/>
        </w:rPr>
        <w:t>tenga</w:t>
      </w:r>
      <w:r>
        <w:rPr>
          <w:spacing w:val="10"/>
          <w:w w:val="110"/>
          <w:sz w:val="20"/>
        </w:rPr>
        <w:t> </w:t>
      </w:r>
      <w:r>
        <w:rPr>
          <w:w w:val="110"/>
          <w:sz w:val="20"/>
        </w:rPr>
        <w:t>derecho</w:t>
      </w:r>
      <w:r>
        <w:rPr>
          <w:spacing w:val="11"/>
          <w:w w:val="110"/>
          <w:sz w:val="20"/>
        </w:rPr>
        <w:t> </w:t>
      </w:r>
      <w:r>
        <w:rPr>
          <w:w w:val="110"/>
          <w:sz w:val="20"/>
        </w:rPr>
        <w:t>el</w:t>
      </w:r>
      <w:r>
        <w:rPr>
          <w:spacing w:val="9"/>
          <w:w w:val="110"/>
          <w:sz w:val="20"/>
        </w:rPr>
        <w:t> </w:t>
      </w:r>
      <w:r>
        <w:rPr>
          <w:w w:val="110"/>
          <w:sz w:val="20"/>
        </w:rPr>
        <w:t>servidor</w:t>
      </w:r>
      <w:r>
        <w:rPr>
          <w:spacing w:val="11"/>
          <w:w w:val="110"/>
          <w:sz w:val="20"/>
        </w:rPr>
        <w:t> </w:t>
      </w:r>
      <w:r>
        <w:rPr>
          <w:w w:val="110"/>
          <w:sz w:val="20"/>
        </w:rPr>
        <w:t>público;</w:t>
      </w:r>
    </w:p>
    <w:p>
      <w:pPr>
        <w:pStyle w:val="BodyText"/>
        <w:spacing w:before="3"/>
        <w:ind w:left="0"/>
      </w:pPr>
    </w:p>
    <w:p>
      <w:pPr>
        <w:pStyle w:val="ListParagraph"/>
        <w:numPr>
          <w:ilvl w:val="0"/>
          <w:numId w:val="24"/>
        </w:numPr>
        <w:tabs>
          <w:tab w:pos="994" w:val="left" w:leader="none"/>
        </w:tabs>
        <w:spacing w:line="249" w:lineRule="auto" w:before="1" w:after="0"/>
        <w:ind w:left="558" w:right="116" w:firstLine="0"/>
        <w:jc w:val="both"/>
        <w:rPr>
          <w:sz w:val="20"/>
        </w:rPr>
      </w:pPr>
      <w:r>
        <w:rPr>
          <w:w w:val="110"/>
          <w:sz w:val="20"/>
        </w:rPr>
        <w:t>Proporcionar a los servidores públicos, los útiles, equipo y materiales necesarios para el cumplimiento</w:t>
      </w:r>
      <w:r>
        <w:rPr>
          <w:spacing w:val="11"/>
          <w:w w:val="110"/>
          <w:sz w:val="20"/>
        </w:rPr>
        <w:t> </w:t>
      </w:r>
      <w:r>
        <w:rPr>
          <w:w w:val="110"/>
          <w:sz w:val="20"/>
        </w:rPr>
        <w:t>de</w:t>
      </w:r>
      <w:r>
        <w:rPr>
          <w:spacing w:val="10"/>
          <w:w w:val="110"/>
          <w:sz w:val="20"/>
        </w:rPr>
        <w:t> </w:t>
      </w:r>
      <w:r>
        <w:rPr>
          <w:w w:val="110"/>
          <w:sz w:val="20"/>
        </w:rPr>
        <w:t>sus</w:t>
      </w:r>
      <w:r>
        <w:rPr>
          <w:spacing w:val="9"/>
          <w:w w:val="110"/>
          <w:sz w:val="20"/>
        </w:rPr>
        <w:t> </w:t>
      </w:r>
      <w:r>
        <w:rPr>
          <w:w w:val="110"/>
          <w:sz w:val="20"/>
        </w:rPr>
        <w:t>funciones,</w:t>
      </w:r>
      <w:r>
        <w:rPr>
          <w:spacing w:val="11"/>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los</w:t>
      </w:r>
      <w:r>
        <w:rPr>
          <w:spacing w:val="10"/>
          <w:w w:val="110"/>
          <w:sz w:val="20"/>
        </w:rPr>
        <w:t> </w:t>
      </w:r>
      <w:r>
        <w:rPr>
          <w:w w:val="110"/>
          <w:sz w:val="20"/>
        </w:rPr>
        <w:t>reglamentos</w:t>
      </w:r>
      <w:r>
        <w:rPr>
          <w:spacing w:val="9"/>
          <w:w w:val="110"/>
          <w:sz w:val="20"/>
        </w:rPr>
        <w:t> </w:t>
      </w:r>
      <w:r>
        <w:rPr>
          <w:w w:val="110"/>
          <w:sz w:val="20"/>
        </w:rPr>
        <w:t>a</w:t>
      </w:r>
      <w:r>
        <w:rPr>
          <w:spacing w:val="11"/>
          <w:w w:val="110"/>
          <w:sz w:val="20"/>
        </w:rPr>
        <w:t> </w:t>
      </w:r>
      <w:r>
        <w:rPr>
          <w:w w:val="110"/>
          <w:sz w:val="20"/>
        </w:rPr>
        <w:t>observar;</w:t>
      </w:r>
    </w:p>
    <w:p>
      <w:pPr>
        <w:pStyle w:val="BodyText"/>
        <w:spacing w:before="6"/>
        <w:ind w:left="0"/>
      </w:pPr>
    </w:p>
    <w:p>
      <w:pPr>
        <w:pStyle w:val="ListParagraph"/>
        <w:numPr>
          <w:ilvl w:val="0"/>
          <w:numId w:val="24"/>
        </w:numPr>
        <w:tabs>
          <w:tab w:pos="1056" w:val="left" w:leader="none"/>
        </w:tabs>
        <w:spacing w:line="247" w:lineRule="auto" w:before="0" w:after="0"/>
        <w:ind w:left="558" w:right="116" w:firstLine="0"/>
        <w:jc w:val="both"/>
        <w:rPr>
          <w:sz w:val="20"/>
        </w:rPr>
      </w:pPr>
      <w:r>
        <w:rPr>
          <w:w w:val="110"/>
          <w:sz w:val="20"/>
        </w:rPr>
        <w:t>Cubrir las aportaciones del régimen de seguridad social que les correspondan, así como retener las cuotas y descuentos a cargo de los servidores  públicos y enterarlos oportunamente  en los términos que establece la Ley de Seguridad Social para los Servidores  Públicos  del  Estado y</w:t>
      </w:r>
      <w:r>
        <w:rPr>
          <w:spacing w:val="22"/>
          <w:w w:val="110"/>
          <w:sz w:val="20"/>
        </w:rPr>
        <w:t> </w:t>
      </w:r>
      <w:r>
        <w:rPr>
          <w:w w:val="110"/>
          <w:sz w:val="20"/>
        </w:rPr>
        <w:t>Municipios;</w:t>
      </w:r>
    </w:p>
    <w:p>
      <w:pPr>
        <w:pStyle w:val="BodyText"/>
        <w:spacing w:before="10"/>
        <w:ind w:left="0"/>
      </w:pPr>
    </w:p>
    <w:p>
      <w:pPr>
        <w:pStyle w:val="ListParagraph"/>
        <w:numPr>
          <w:ilvl w:val="0"/>
          <w:numId w:val="24"/>
        </w:numPr>
        <w:tabs>
          <w:tab w:pos="934" w:val="left" w:leader="none"/>
        </w:tabs>
        <w:spacing w:line="249" w:lineRule="auto" w:before="0" w:after="0"/>
        <w:ind w:left="558" w:right="116" w:firstLine="0"/>
        <w:jc w:val="both"/>
        <w:rPr>
          <w:sz w:val="20"/>
        </w:rPr>
      </w:pPr>
      <w:r>
        <w:rPr>
          <w:w w:val="110"/>
          <w:sz w:val="20"/>
        </w:rPr>
        <w:t>Realizar actividades de capacitación y adiestramiento con el objeto de que los servidores públicos puedan adquirir conocimientos que les permitan obtener ascensos conforme al escalafón y desarrollar su aptitud</w:t>
      </w:r>
      <w:r>
        <w:rPr>
          <w:spacing w:val="2"/>
          <w:w w:val="110"/>
          <w:sz w:val="20"/>
        </w:rPr>
        <w:t> </w:t>
      </w:r>
      <w:r>
        <w:rPr>
          <w:w w:val="110"/>
          <w:sz w:val="20"/>
        </w:rPr>
        <w:t>profesional;</w:t>
      </w:r>
    </w:p>
    <w:p>
      <w:pPr>
        <w:spacing w:after="0" w:line="249" w:lineRule="auto"/>
        <w:jc w:val="both"/>
        <w:rPr>
          <w:sz w:val="20"/>
        </w:rPr>
        <w:sectPr>
          <w:pgSz w:w="12240" w:h="15840"/>
          <w:pgMar w:header="720" w:footer="1030" w:top="1680" w:bottom="1220" w:left="860" w:right="1300"/>
        </w:sectPr>
      </w:pPr>
    </w:p>
    <w:p>
      <w:pPr>
        <w:pStyle w:val="BodyText"/>
        <w:spacing w:before="1"/>
        <w:ind w:left="0"/>
        <w:rPr>
          <w:sz w:val="12"/>
        </w:rPr>
      </w:pPr>
    </w:p>
    <w:p>
      <w:pPr>
        <w:pStyle w:val="ListParagraph"/>
        <w:numPr>
          <w:ilvl w:val="0"/>
          <w:numId w:val="24"/>
        </w:numPr>
        <w:tabs>
          <w:tab w:pos="878" w:val="left" w:leader="none"/>
        </w:tabs>
        <w:spacing w:line="249" w:lineRule="auto" w:before="104" w:after="0"/>
        <w:ind w:left="558" w:right="120" w:firstLine="0"/>
        <w:jc w:val="both"/>
        <w:rPr>
          <w:sz w:val="20"/>
        </w:rPr>
      </w:pPr>
      <w:r>
        <w:rPr>
          <w:w w:val="110"/>
          <w:sz w:val="20"/>
        </w:rPr>
        <w:t>Conceder a los servidores públicos y a sus hijos, becas para la realización de estudios, conforme a las normas y convenios</w:t>
      </w:r>
      <w:r>
        <w:rPr>
          <w:spacing w:val="7"/>
          <w:w w:val="110"/>
          <w:sz w:val="20"/>
        </w:rPr>
        <w:t> </w:t>
      </w:r>
      <w:r>
        <w:rPr>
          <w:w w:val="110"/>
          <w:sz w:val="20"/>
        </w:rPr>
        <w:t>respectivos;</w:t>
      </w:r>
    </w:p>
    <w:p>
      <w:pPr>
        <w:pStyle w:val="BodyText"/>
        <w:spacing w:before="3"/>
        <w:ind w:left="0"/>
      </w:pPr>
    </w:p>
    <w:p>
      <w:pPr>
        <w:pStyle w:val="ListParagraph"/>
        <w:numPr>
          <w:ilvl w:val="0"/>
          <w:numId w:val="24"/>
        </w:numPr>
        <w:tabs>
          <w:tab w:pos="912" w:val="left" w:leader="none"/>
        </w:tabs>
        <w:spacing w:line="249" w:lineRule="auto" w:before="1" w:after="0"/>
        <w:ind w:left="558" w:right="115" w:firstLine="0"/>
        <w:jc w:val="both"/>
        <w:rPr>
          <w:sz w:val="20"/>
        </w:rPr>
      </w:pPr>
      <w:r>
        <w:rPr>
          <w:w w:val="110"/>
          <w:sz w:val="20"/>
        </w:rPr>
        <w:t>Crear  y  operar sistemas de estímulos y recompensas para los servidores públicos conforme  a las disposiciones que para tal efecto se emitan, a fin de motivar el mejoramiento de su desempeño;</w:t>
      </w:r>
    </w:p>
    <w:p>
      <w:pPr>
        <w:pStyle w:val="BodyText"/>
        <w:spacing w:before="4"/>
        <w:ind w:left="0"/>
      </w:pPr>
    </w:p>
    <w:p>
      <w:pPr>
        <w:pStyle w:val="ListParagraph"/>
        <w:numPr>
          <w:ilvl w:val="0"/>
          <w:numId w:val="24"/>
        </w:numPr>
        <w:tabs>
          <w:tab w:pos="972" w:val="left" w:leader="none"/>
        </w:tabs>
        <w:spacing w:line="247" w:lineRule="auto" w:before="0" w:after="0"/>
        <w:ind w:left="558" w:right="113" w:firstLine="0"/>
        <w:jc w:val="both"/>
        <w:rPr>
          <w:sz w:val="20"/>
        </w:rPr>
      </w:pPr>
      <w:r>
        <w:rPr>
          <w:w w:val="110"/>
          <w:sz w:val="20"/>
        </w:rPr>
        <w:t>Conceder licencias a los servidores públicos generales para el desempeño de las comisiones sindicales que se les confieran, o cuando ocupen cargos de elección popular. Las licencias abarcarán todo el período para el que hayan sido electos y éste se computará como efectivo en    el</w:t>
      </w:r>
      <w:r>
        <w:rPr>
          <w:spacing w:val="11"/>
          <w:w w:val="110"/>
          <w:sz w:val="20"/>
        </w:rPr>
        <w:t> </w:t>
      </w:r>
      <w:r>
        <w:rPr>
          <w:w w:val="110"/>
          <w:sz w:val="20"/>
        </w:rPr>
        <w:t>escalafón;</w:t>
      </w:r>
    </w:p>
    <w:p>
      <w:pPr>
        <w:pStyle w:val="BodyText"/>
        <w:spacing w:before="10"/>
        <w:ind w:left="0"/>
      </w:pPr>
    </w:p>
    <w:p>
      <w:pPr>
        <w:pStyle w:val="ListParagraph"/>
        <w:numPr>
          <w:ilvl w:val="0"/>
          <w:numId w:val="24"/>
        </w:numPr>
        <w:tabs>
          <w:tab w:pos="1034" w:val="left" w:leader="none"/>
        </w:tabs>
        <w:spacing w:line="240" w:lineRule="auto" w:before="0" w:after="0"/>
        <w:ind w:left="1033" w:right="0" w:hanging="476"/>
        <w:jc w:val="both"/>
        <w:rPr>
          <w:sz w:val="20"/>
        </w:rPr>
      </w:pPr>
      <w:r>
        <w:rPr>
          <w:w w:val="110"/>
          <w:sz w:val="20"/>
        </w:rPr>
        <w:t>Publicar</w:t>
      </w:r>
      <w:r>
        <w:rPr>
          <w:spacing w:val="11"/>
          <w:w w:val="110"/>
          <w:sz w:val="20"/>
        </w:rPr>
        <w:t> </w:t>
      </w:r>
      <w:r>
        <w:rPr>
          <w:w w:val="110"/>
          <w:sz w:val="20"/>
        </w:rPr>
        <w:t>debidamente</w:t>
      </w:r>
      <w:r>
        <w:rPr>
          <w:spacing w:val="9"/>
          <w:w w:val="110"/>
          <w:sz w:val="20"/>
        </w:rPr>
        <w:t> </w:t>
      </w:r>
      <w:r>
        <w:rPr>
          <w:w w:val="110"/>
          <w:sz w:val="20"/>
        </w:rPr>
        <w:t>las</w:t>
      </w:r>
      <w:r>
        <w:rPr>
          <w:spacing w:val="10"/>
          <w:w w:val="110"/>
          <w:sz w:val="20"/>
        </w:rPr>
        <w:t> </w:t>
      </w:r>
      <w:r>
        <w:rPr>
          <w:w w:val="110"/>
          <w:sz w:val="20"/>
        </w:rPr>
        <w:t>vacantes</w:t>
      </w:r>
      <w:r>
        <w:rPr>
          <w:spacing w:val="9"/>
          <w:w w:val="110"/>
          <w:sz w:val="20"/>
        </w:rPr>
        <w:t> </w:t>
      </w:r>
      <w:r>
        <w:rPr>
          <w:w w:val="110"/>
          <w:sz w:val="20"/>
        </w:rPr>
        <w:t>ocurridas</w:t>
      </w:r>
      <w:r>
        <w:rPr>
          <w:spacing w:val="11"/>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dependencia</w:t>
      </w:r>
      <w:r>
        <w:rPr>
          <w:spacing w:val="10"/>
          <w:w w:val="110"/>
          <w:sz w:val="20"/>
        </w:rPr>
        <w:t> </w:t>
      </w:r>
      <w:r>
        <w:rPr>
          <w:w w:val="110"/>
          <w:sz w:val="20"/>
        </w:rPr>
        <w:t>correspondiente;</w:t>
      </w:r>
    </w:p>
    <w:p>
      <w:pPr>
        <w:pStyle w:val="BodyText"/>
        <w:spacing w:before="3"/>
        <w:ind w:left="0"/>
        <w:rPr>
          <w:sz w:val="21"/>
        </w:rPr>
      </w:pPr>
    </w:p>
    <w:p>
      <w:pPr>
        <w:pStyle w:val="ListParagraph"/>
        <w:numPr>
          <w:ilvl w:val="0"/>
          <w:numId w:val="24"/>
        </w:numPr>
        <w:tabs>
          <w:tab w:pos="1053" w:val="left" w:leader="none"/>
        </w:tabs>
        <w:spacing w:line="249" w:lineRule="auto" w:before="0" w:after="0"/>
        <w:ind w:left="558" w:right="112" w:firstLine="0"/>
        <w:jc w:val="both"/>
        <w:rPr>
          <w:sz w:val="20"/>
        </w:rPr>
      </w:pPr>
      <w:r>
        <w:rPr>
          <w:w w:val="110"/>
          <w:sz w:val="20"/>
        </w:rPr>
        <w:t>Hacer las deducciones que soliciten los sindicatos para cuotas u otros conceptos siempre que se ajusten a lo establecido en esta ley, Asimismo, comunicar al sindicato las altas y bajas y demás información relativa a los servidores públicos sindicalizados para el ejercicio de los derechos que les correspondan;</w:t>
      </w:r>
      <w:r>
        <w:rPr>
          <w:spacing w:val="42"/>
          <w:w w:val="110"/>
          <w:sz w:val="20"/>
        </w:rPr>
        <w:t> </w:t>
      </w:r>
      <w:r>
        <w:rPr>
          <w:w w:val="110"/>
          <w:sz w:val="20"/>
        </w:rPr>
        <w:t>e</w:t>
      </w:r>
    </w:p>
    <w:p>
      <w:pPr>
        <w:pStyle w:val="BodyText"/>
        <w:spacing w:before="3"/>
        <w:ind w:left="0"/>
      </w:pPr>
    </w:p>
    <w:p>
      <w:pPr>
        <w:pStyle w:val="ListParagraph"/>
        <w:numPr>
          <w:ilvl w:val="0"/>
          <w:numId w:val="24"/>
        </w:numPr>
        <w:tabs>
          <w:tab w:pos="1049" w:val="left" w:leader="none"/>
        </w:tabs>
        <w:spacing w:line="247" w:lineRule="auto" w:before="0" w:after="0"/>
        <w:ind w:left="558" w:right="114" w:firstLine="0"/>
        <w:jc w:val="both"/>
        <w:rPr>
          <w:sz w:val="20"/>
        </w:rPr>
      </w:pPr>
      <w:r>
        <w:rPr>
          <w:w w:val="110"/>
          <w:sz w:val="20"/>
        </w:rPr>
        <w:t>Elaborar un catálogo general de puestos y un tabulador anual de  remuneraciones,  tomando en consideración los objetivos  de las instituciones públicas, las funciones, actividades  y tareas de los servidores públicos, así como la cantidad, calidad y responsabilidad del trabajo;   el tabulador deberá respetar las medidas de protección al salario establecidas en la presente    ley;</w:t>
      </w:r>
    </w:p>
    <w:p>
      <w:pPr>
        <w:pStyle w:val="BodyText"/>
        <w:spacing w:before="9"/>
        <w:ind w:left="0"/>
      </w:pPr>
    </w:p>
    <w:p>
      <w:pPr>
        <w:pStyle w:val="ListParagraph"/>
        <w:numPr>
          <w:ilvl w:val="0"/>
          <w:numId w:val="24"/>
        </w:numPr>
        <w:tabs>
          <w:tab w:pos="1046" w:val="left" w:leader="none"/>
        </w:tabs>
        <w:spacing w:line="249" w:lineRule="auto" w:before="0" w:after="0"/>
        <w:ind w:left="558" w:right="120" w:firstLine="0"/>
        <w:jc w:val="both"/>
        <w:rPr>
          <w:sz w:val="20"/>
        </w:rPr>
      </w:pPr>
      <w:r>
        <w:rPr>
          <w:w w:val="110"/>
          <w:sz w:val="20"/>
        </w:rPr>
        <w:t>Abstenerse de otorgar remuneración alguna que no se apegue a la normatividad aplicable;  e</w:t>
      </w:r>
    </w:p>
    <w:p>
      <w:pPr>
        <w:pStyle w:val="BodyText"/>
        <w:spacing w:before="6"/>
        <w:ind w:left="0"/>
      </w:pPr>
    </w:p>
    <w:p>
      <w:pPr>
        <w:pStyle w:val="ListParagraph"/>
        <w:numPr>
          <w:ilvl w:val="0"/>
          <w:numId w:val="24"/>
        </w:numPr>
        <w:tabs>
          <w:tab w:pos="1144" w:val="left" w:leader="none"/>
        </w:tabs>
        <w:spacing w:line="249" w:lineRule="auto" w:before="0" w:after="0"/>
        <w:ind w:left="558" w:right="114" w:firstLine="0"/>
        <w:jc w:val="both"/>
        <w:rPr>
          <w:sz w:val="20"/>
        </w:rPr>
      </w:pPr>
      <w:r>
        <w:rPr>
          <w:w w:val="110"/>
          <w:sz w:val="20"/>
        </w:rPr>
        <w:t>Integrar los expedientes de los servidores públicos y proporcionar las constancias que éstos soliciten para el trámite de los asuntos de su interés en </w:t>
      </w:r>
      <w:r>
        <w:rPr>
          <w:spacing w:val="2"/>
          <w:w w:val="110"/>
          <w:sz w:val="20"/>
        </w:rPr>
        <w:t>los </w:t>
      </w:r>
      <w:r>
        <w:rPr>
          <w:w w:val="110"/>
          <w:sz w:val="20"/>
        </w:rPr>
        <w:t>términos que señalen los ordenamientos</w:t>
      </w:r>
      <w:r>
        <w:rPr>
          <w:spacing w:val="10"/>
          <w:w w:val="110"/>
          <w:sz w:val="20"/>
        </w:rPr>
        <w:t> </w:t>
      </w:r>
      <w:r>
        <w:rPr>
          <w:w w:val="110"/>
          <w:sz w:val="20"/>
        </w:rPr>
        <w:t>respectivos.</w:t>
      </w:r>
    </w:p>
    <w:p>
      <w:pPr>
        <w:pStyle w:val="BodyText"/>
        <w:spacing w:before="2"/>
        <w:ind w:left="0"/>
      </w:pPr>
    </w:p>
    <w:p>
      <w:pPr>
        <w:pStyle w:val="ListParagraph"/>
        <w:numPr>
          <w:ilvl w:val="0"/>
          <w:numId w:val="24"/>
        </w:numPr>
        <w:tabs>
          <w:tab w:pos="1197" w:val="left" w:leader="none"/>
        </w:tabs>
        <w:spacing w:line="249" w:lineRule="auto" w:before="1" w:after="0"/>
        <w:ind w:left="558" w:right="114" w:firstLine="0"/>
        <w:jc w:val="both"/>
        <w:rPr>
          <w:sz w:val="20"/>
        </w:rPr>
      </w:pPr>
      <w:r>
        <w:rPr>
          <w:w w:val="110"/>
          <w:sz w:val="20"/>
        </w:rPr>
        <w:t>Abstenerse de solicitar certificado de no embarazo o constancia relativa al mismo a las mujeres que soliciten</w:t>
      </w:r>
      <w:r>
        <w:rPr>
          <w:spacing w:val="30"/>
          <w:w w:val="110"/>
          <w:sz w:val="20"/>
        </w:rPr>
        <w:t> </w:t>
      </w:r>
      <w:r>
        <w:rPr>
          <w:w w:val="110"/>
          <w:sz w:val="20"/>
        </w:rPr>
        <w:t>empleo.</w:t>
      </w:r>
    </w:p>
    <w:p>
      <w:pPr>
        <w:pStyle w:val="BodyText"/>
        <w:spacing w:before="5"/>
        <w:ind w:left="0"/>
      </w:pPr>
    </w:p>
    <w:p>
      <w:pPr>
        <w:pStyle w:val="ListParagraph"/>
        <w:numPr>
          <w:ilvl w:val="0"/>
          <w:numId w:val="24"/>
        </w:numPr>
        <w:tabs>
          <w:tab w:pos="1096" w:val="left" w:leader="none"/>
        </w:tabs>
        <w:spacing w:line="244" w:lineRule="auto" w:before="0" w:after="0"/>
        <w:ind w:left="558" w:right="113" w:firstLine="0"/>
        <w:jc w:val="both"/>
        <w:rPr>
          <w:sz w:val="20"/>
        </w:rPr>
      </w:pPr>
      <w:r>
        <w:rPr>
          <w:w w:val="110"/>
          <w:sz w:val="20"/>
        </w:rPr>
        <w:t>Realizar las deducciones correspondientes al salario o sueldo de un servidor público, derivado</w:t>
      </w:r>
      <w:r>
        <w:rPr>
          <w:spacing w:val="11"/>
          <w:w w:val="110"/>
          <w:sz w:val="20"/>
        </w:rPr>
        <w:t> </w:t>
      </w:r>
      <w:r>
        <w:rPr>
          <w:w w:val="110"/>
          <w:sz w:val="20"/>
        </w:rPr>
        <w:t>de</w:t>
      </w:r>
      <w:r>
        <w:rPr>
          <w:spacing w:val="10"/>
          <w:w w:val="110"/>
          <w:sz w:val="20"/>
        </w:rPr>
        <w:t> </w:t>
      </w:r>
      <w:r>
        <w:rPr>
          <w:w w:val="110"/>
          <w:sz w:val="20"/>
        </w:rPr>
        <w:t>una</w:t>
      </w:r>
      <w:r>
        <w:rPr>
          <w:spacing w:val="10"/>
          <w:w w:val="110"/>
          <w:sz w:val="20"/>
        </w:rPr>
        <w:t> </w:t>
      </w:r>
      <w:r>
        <w:rPr>
          <w:w w:val="110"/>
          <w:sz w:val="20"/>
        </w:rPr>
        <w:t>orden</w:t>
      </w:r>
      <w:r>
        <w:rPr>
          <w:spacing w:val="11"/>
          <w:w w:val="110"/>
          <w:sz w:val="20"/>
        </w:rPr>
        <w:t> </w:t>
      </w:r>
      <w:r>
        <w:rPr>
          <w:w w:val="110"/>
          <w:sz w:val="20"/>
        </w:rPr>
        <w:t>judicial</w:t>
      </w:r>
      <w:r>
        <w:rPr>
          <w:spacing w:val="10"/>
          <w:w w:val="110"/>
          <w:sz w:val="20"/>
        </w:rPr>
        <w:t> </w:t>
      </w:r>
      <w:r>
        <w:rPr>
          <w:w w:val="110"/>
          <w:sz w:val="20"/>
        </w:rPr>
        <w:t>de</w:t>
      </w:r>
      <w:r>
        <w:rPr>
          <w:spacing w:val="10"/>
          <w:w w:val="110"/>
          <w:sz w:val="20"/>
        </w:rPr>
        <w:t> </w:t>
      </w:r>
      <w:r>
        <w:rPr>
          <w:w w:val="110"/>
          <w:sz w:val="20"/>
        </w:rPr>
        <w:t>descuento</w:t>
      </w:r>
      <w:r>
        <w:rPr>
          <w:spacing w:val="12"/>
          <w:w w:val="110"/>
          <w:sz w:val="20"/>
        </w:rPr>
        <w:t> </w:t>
      </w:r>
      <w:r>
        <w:rPr>
          <w:w w:val="110"/>
          <w:sz w:val="20"/>
        </w:rPr>
        <w:t>para</w:t>
      </w:r>
      <w:r>
        <w:rPr>
          <w:spacing w:val="10"/>
          <w:w w:val="110"/>
          <w:sz w:val="20"/>
        </w:rPr>
        <w:t> </w:t>
      </w:r>
      <w:r>
        <w:rPr>
          <w:w w:val="110"/>
          <w:sz w:val="20"/>
        </w:rPr>
        <w:t>alimentos.</w:t>
      </w:r>
    </w:p>
    <w:p>
      <w:pPr>
        <w:pStyle w:val="BodyText"/>
        <w:spacing w:before="1"/>
        <w:ind w:left="0"/>
        <w:rPr>
          <w:sz w:val="21"/>
        </w:rPr>
      </w:pPr>
    </w:p>
    <w:p>
      <w:pPr>
        <w:pStyle w:val="ListParagraph"/>
        <w:numPr>
          <w:ilvl w:val="0"/>
          <w:numId w:val="24"/>
        </w:numPr>
        <w:tabs>
          <w:tab w:pos="977" w:val="left" w:leader="none"/>
        </w:tabs>
        <w:spacing w:line="240" w:lineRule="auto" w:before="0" w:after="0"/>
        <w:ind w:left="976" w:right="0" w:hanging="419"/>
        <w:jc w:val="both"/>
        <w:rPr>
          <w:sz w:val="20"/>
        </w:rPr>
      </w:pPr>
      <w:r>
        <w:rPr>
          <w:w w:val="110"/>
          <w:sz w:val="20"/>
        </w:rPr>
        <w:t>Promover</w:t>
      </w:r>
      <w:r>
        <w:rPr>
          <w:spacing w:val="11"/>
          <w:w w:val="110"/>
          <w:sz w:val="20"/>
        </w:rPr>
        <w:t> </w:t>
      </w:r>
      <w:r>
        <w:rPr>
          <w:w w:val="110"/>
          <w:sz w:val="20"/>
        </w:rPr>
        <w:t>acciones</w:t>
      </w:r>
      <w:r>
        <w:rPr>
          <w:spacing w:val="10"/>
          <w:w w:val="110"/>
          <w:sz w:val="20"/>
        </w:rPr>
        <w:t> </w:t>
      </w:r>
      <w:r>
        <w:rPr>
          <w:w w:val="110"/>
          <w:sz w:val="20"/>
        </w:rPr>
        <w:t>afirmativas</w:t>
      </w:r>
      <w:r>
        <w:rPr>
          <w:spacing w:val="9"/>
          <w:w w:val="110"/>
          <w:sz w:val="20"/>
        </w:rPr>
        <w:t> </w:t>
      </w:r>
      <w:r>
        <w:rPr>
          <w:w w:val="110"/>
          <w:sz w:val="20"/>
        </w:rPr>
        <w:t>en</w:t>
      </w:r>
      <w:r>
        <w:rPr>
          <w:spacing w:val="11"/>
          <w:w w:val="110"/>
          <w:sz w:val="20"/>
        </w:rPr>
        <w:t> </w:t>
      </w:r>
      <w:r>
        <w:rPr>
          <w:w w:val="110"/>
          <w:sz w:val="20"/>
        </w:rPr>
        <w:t>favor</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servidoras</w:t>
      </w:r>
      <w:r>
        <w:rPr>
          <w:spacing w:val="10"/>
          <w:w w:val="110"/>
          <w:sz w:val="20"/>
        </w:rPr>
        <w:t> </w:t>
      </w:r>
      <w:r>
        <w:rPr>
          <w:w w:val="110"/>
          <w:sz w:val="20"/>
        </w:rPr>
        <w:t>públicas.</w:t>
      </w:r>
    </w:p>
    <w:p>
      <w:pPr>
        <w:pStyle w:val="BodyText"/>
        <w:spacing w:before="5"/>
        <w:ind w:left="0"/>
        <w:rPr>
          <w:sz w:val="21"/>
        </w:rPr>
      </w:pPr>
    </w:p>
    <w:p>
      <w:pPr>
        <w:pStyle w:val="BodyText"/>
        <w:spacing w:line="247" w:lineRule="auto"/>
        <w:ind w:right="116"/>
        <w:jc w:val="both"/>
      </w:pPr>
      <w:r>
        <w:rPr>
          <w:w w:val="110"/>
        </w:rPr>
        <w:t>El incumplimiento a lo previsto en el párrafo anterior, por parte de los servidores públicos estatales y municipales, será sancionado en términos de la Ley de Responsabilidades Administrativas del Estado de México y Municipios.</w:t>
      </w:r>
    </w:p>
    <w:p>
      <w:pPr>
        <w:pStyle w:val="Heading1"/>
        <w:spacing w:before="189"/>
        <w:ind w:right="986"/>
      </w:pPr>
      <w:r>
        <w:rPr/>
        <w:t>CAPITULO II</w:t>
      </w:r>
    </w:p>
    <w:p>
      <w:pPr>
        <w:spacing w:line="194" w:lineRule="auto" w:before="16"/>
        <w:ind w:left="3279" w:right="2838" w:firstLine="0"/>
        <w:jc w:val="center"/>
        <w:rPr>
          <w:rFonts w:ascii="TeX Gyre Bonum" w:hAnsi="TeX Gyre Bonum"/>
          <w:b/>
          <w:sz w:val="20"/>
        </w:rPr>
      </w:pPr>
      <w:r>
        <w:rPr>
          <w:rFonts w:ascii="TeX Gyre Bonum" w:hAnsi="TeX Gyre Bonum"/>
          <w:b/>
          <w:sz w:val="20"/>
        </w:rPr>
        <w:t>Del Sistema de Profesionalización de los Servidores Públicos Generales</w:t>
      </w:r>
    </w:p>
    <w:p>
      <w:pPr>
        <w:pStyle w:val="BodyText"/>
        <w:spacing w:line="242" w:lineRule="auto" w:before="187"/>
        <w:ind w:right="116"/>
        <w:jc w:val="both"/>
      </w:pPr>
      <w:r>
        <w:rPr>
          <w:rFonts w:ascii="TeX Gyre Bonum" w:hAnsi="TeX Gyre Bonum"/>
          <w:b/>
          <w:w w:val="110"/>
        </w:rPr>
        <w:t>ARTÍCULO 99. </w:t>
      </w:r>
      <w:r>
        <w:rPr>
          <w:w w:val="110"/>
        </w:rPr>
        <w:t>Las instituciones públicas establecerán un sistema de profesionalización que permita el ingreso al servicio a los aspirantes más calificados, y garantice la estabilidad y movilidad laborales de los servidores públicos conforme a su desarrollo profesional y a sus méritos en el servicio.</w:t>
      </w:r>
    </w:p>
    <w:p>
      <w:pPr>
        <w:spacing w:after="0" w:line="242" w:lineRule="auto"/>
        <w:jc w:val="both"/>
        <w:sectPr>
          <w:pgSz w:w="12240" w:h="15840"/>
          <w:pgMar w:header="720" w:footer="1030" w:top="1680" w:bottom="1220" w:left="860" w:right="1300"/>
        </w:sectPr>
      </w:pPr>
    </w:p>
    <w:p>
      <w:pPr>
        <w:pStyle w:val="BodyText"/>
        <w:spacing w:line="236" w:lineRule="exact" w:before="1"/>
        <w:ind w:right="122"/>
        <w:jc w:val="both"/>
      </w:pPr>
      <w:r>
        <w:rPr>
          <w:rFonts w:ascii="TeX Gyre Bonum" w:hAnsi="TeX Gyre Bonum"/>
          <w:b/>
          <w:w w:val="110"/>
        </w:rPr>
        <w:t>ARTÍCULO 100. </w:t>
      </w:r>
      <w:r>
        <w:rPr>
          <w:w w:val="110"/>
        </w:rPr>
        <w:t>Los sistemas de profesionalización que establezcan las instituciones públicas deberán conformarse a partir de las siguientes bases:</w:t>
      </w:r>
    </w:p>
    <w:p>
      <w:pPr>
        <w:pStyle w:val="BodyText"/>
        <w:ind w:left="0"/>
        <w:rPr>
          <w:sz w:val="21"/>
        </w:rPr>
      </w:pPr>
    </w:p>
    <w:p>
      <w:pPr>
        <w:pStyle w:val="ListParagraph"/>
        <w:numPr>
          <w:ilvl w:val="0"/>
          <w:numId w:val="25"/>
        </w:numPr>
        <w:tabs>
          <w:tab w:pos="811" w:val="left" w:leader="none"/>
        </w:tabs>
        <w:spacing w:line="247" w:lineRule="auto" w:before="0" w:after="0"/>
        <w:ind w:left="558" w:right="120" w:firstLine="0"/>
        <w:jc w:val="both"/>
        <w:rPr>
          <w:sz w:val="20"/>
        </w:rPr>
      </w:pPr>
      <w:r>
        <w:rPr>
          <w:w w:val="110"/>
          <w:sz w:val="20"/>
        </w:rPr>
        <w:t>Definición de un catálogo de puestos por institución pública o dependencia que deberá contener el perfil de cada uno de los existentes, los requisitos necesarios para desempeñarlos y  el nivel salarial y escalafonario</w:t>
      </w:r>
      <w:r>
        <w:rPr>
          <w:spacing w:val="20"/>
          <w:w w:val="110"/>
          <w:sz w:val="20"/>
        </w:rPr>
        <w:t> </w:t>
      </w:r>
      <w:r>
        <w:rPr>
          <w:w w:val="110"/>
          <w:sz w:val="20"/>
        </w:rPr>
        <w:t>que les corresponde;</w:t>
      </w:r>
    </w:p>
    <w:p>
      <w:pPr>
        <w:pStyle w:val="BodyText"/>
        <w:spacing w:before="9"/>
        <w:ind w:left="0"/>
      </w:pPr>
    </w:p>
    <w:p>
      <w:pPr>
        <w:pStyle w:val="ListParagraph"/>
        <w:numPr>
          <w:ilvl w:val="0"/>
          <w:numId w:val="25"/>
        </w:numPr>
        <w:tabs>
          <w:tab w:pos="873" w:val="left" w:leader="none"/>
        </w:tabs>
        <w:spacing w:line="247" w:lineRule="auto" w:before="0" w:after="0"/>
        <w:ind w:left="558" w:right="116" w:firstLine="0"/>
        <w:jc w:val="both"/>
        <w:rPr>
          <w:sz w:val="20"/>
        </w:rPr>
      </w:pPr>
      <w:r>
        <w:rPr>
          <w:w w:val="110"/>
          <w:sz w:val="20"/>
        </w:rPr>
        <w:t>Implantación de un régimen escalafonario en el que se determinen las posibilidades de movimientos que tiene cada servidor público en la institución pública o dependencia, así como las alternativas de ascenso real dentro del escalafón y los medios y condiciones asociados al mismo;</w:t>
      </w:r>
    </w:p>
    <w:p>
      <w:pPr>
        <w:pStyle w:val="BodyText"/>
        <w:spacing w:before="10"/>
        <w:ind w:left="0"/>
      </w:pPr>
    </w:p>
    <w:p>
      <w:pPr>
        <w:pStyle w:val="ListParagraph"/>
        <w:numPr>
          <w:ilvl w:val="0"/>
          <w:numId w:val="25"/>
        </w:numPr>
        <w:tabs>
          <w:tab w:pos="900" w:val="left" w:leader="none"/>
        </w:tabs>
        <w:spacing w:line="247" w:lineRule="auto" w:before="1" w:after="0"/>
        <w:ind w:left="558" w:right="122" w:firstLine="0"/>
        <w:jc w:val="both"/>
        <w:rPr>
          <w:sz w:val="20"/>
        </w:rPr>
      </w:pPr>
      <w:r>
        <w:rPr>
          <w:w w:val="110"/>
          <w:sz w:val="20"/>
        </w:rPr>
        <w:t>Estructuración de programas de capacitación y desarrollo a corto, mediano y largo plazos y su vinculación con el régimen escalafonario;</w:t>
      </w:r>
      <w:r>
        <w:rPr>
          <w:spacing w:val="11"/>
          <w:w w:val="110"/>
          <w:sz w:val="20"/>
        </w:rPr>
        <w:t> </w:t>
      </w:r>
      <w:r>
        <w:rPr>
          <w:w w:val="110"/>
          <w:sz w:val="20"/>
        </w:rPr>
        <w:t>y</w:t>
      </w:r>
    </w:p>
    <w:p>
      <w:pPr>
        <w:pStyle w:val="BodyText"/>
        <w:spacing w:before="8"/>
        <w:ind w:left="0"/>
      </w:pPr>
    </w:p>
    <w:p>
      <w:pPr>
        <w:pStyle w:val="ListParagraph"/>
        <w:numPr>
          <w:ilvl w:val="0"/>
          <w:numId w:val="25"/>
        </w:numPr>
        <w:tabs>
          <w:tab w:pos="955" w:val="left" w:leader="none"/>
        </w:tabs>
        <w:spacing w:line="249" w:lineRule="auto" w:before="0" w:after="0"/>
        <w:ind w:left="558" w:right="117" w:firstLine="0"/>
        <w:jc w:val="both"/>
        <w:rPr>
          <w:sz w:val="20"/>
        </w:rPr>
      </w:pPr>
      <w:r>
        <w:rPr>
          <w:w w:val="110"/>
          <w:sz w:val="20"/>
        </w:rPr>
        <w:t>Establecimiento de disposiciones para que los servidores públicos conozcan, desde su ingreso al servicio, sus posibilidades de desarrollo; asimismo, deberán contemplar los medios para el logro de ascensos y cuidar que los puestos sólo sean ocupados por quienes cumplan los requisitos establecidos, con el objeto de lograr la mayor eficiencia en la prestación del servicio público.</w:t>
      </w:r>
    </w:p>
    <w:p>
      <w:pPr>
        <w:pStyle w:val="BodyText"/>
        <w:spacing w:before="180"/>
        <w:ind w:right="117"/>
        <w:jc w:val="both"/>
      </w:pPr>
      <w:r>
        <w:rPr>
          <w:rFonts w:ascii="TeX Gyre Bonum" w:hAnsi="TeX Gyre Bonum"/>
          <w:b/>
          <w:w w:val="110"/>
        </w:rPr>
        <w:t>ARTÍCULO 101</w:t>
      </w:r>
      <w:r>
        <w:rPr>
          <w:w w:val="110"/>
        </w:rPr>
        <w:t>. Las instituciones públicas implantarán los programas de capacitación y desarrollo para los servidores públicos conforme a las necesidades de su función, del servicio y de los programas de ascenso</w:t>
      </w:r>
      <w:r>
        <w:rPr>
          <w:spacing w:val="52"/>
          <w:w w:val="110"/>
        </w:rPr>
        <w:t> </w:t>
      </w:r>
      <w:r>
        <w:rPr>
          <w:w w:val="110"/>
        </w:rPr>
        <w:t>escalafonario.</w:t>
      </w:r>
    </w:p>
    <w:p>
      <w:pPr>
        <w:pStyle w:val="BodyText"/>
        <w:spacing w:before="194"/>
        <w:jc w:val="both"/>
      </w:pPr>
      <w:r>
        <w:rPr>
          <w:rFonts w:ascii="TeX Gyre Bonum" w:hAnsi="TeX Gyre Bonum"/>
          <w:b/>
          <w:w w:val="110"/>
        </w:rPr>
        <w:t>ARTÍCULO 102</w:t>
      </w:r>
      <w:r>
        <w:rPr>
          <w:w w:val="110"/>
        </w:rPr>
        <w:t>. La capacitación y el desarrollo tendrán por objeto:</w:t>
      </w:r>
    </w:p>
    <w:p>
      <w:pPr>
        <w:pStyle w:val="BodyText"/>
        <w:spacing w:before="8"/>
        <w:ind w:left="0"/>
        <w:rPr>
          <w:sz w:val="19"/>
        </w:rPr>
      </w:pPr>
    </w:p>
    <w:p>
      <w:pPr>
        <w:pStyle w:val="ListParagraph"/>
        <w:numPr>
          <w:ilvl w:val="0"/>
          <w:numId w:val="26"/>
        </w:numPr>
        <w:tabs>
          <w:tab w:pos="761" w:val="left" w:leader="none"/>
        </w:tabs>
        <w:spacing w:line="249" w:lineRule="auto" w:before="0" w:after="0"/>
        <w:ind w:left="558" w:right="115" w:firstLine="0"/>
        <w:jc w:val="both"/>
        <w:rPr>
          <w:sz w:val="20"/>
        </w:rPr>
      </w:pPr>
      <w:r>
        <w:rPr>
          <w:w w:val="110"/>
          <w:sz w:val="20"/>
        </w:rPr>
        <w:t>Propiciar la superación individual y colectiva de los servidores públicos, mejorar la calidad de la prestación de los servicios y coadyuvar a su integración con los fines de  la  institución  pública;</w:t>
      </w:r>
    </w:p>
    <w:p>
      <w:pPr>
        <w:pStyle w:val="BodyText"/>
        <w:spacing w:before="5"/>
        <w:ind w:left="0"/>
      </w:pPr>
    </w:p>
    <w:p>
      <w:pPr>
        <w:pStyle w:val="ListParagraph"/>
        <w:numPr>
          <w:ilvl w:val="0"/>
          <w:numId w:val="26"/>
        </w:numPr>
        <w:tabs>
          <w:tab w:pos="871" w:val="left" w:leader="none"/>
        </w:tabs>
        <w:spacing w:line="244" w:lineRule="auto" w:before="0" w:after="0"/>
        <w:ind w:left="558" w:right="123" w:firstLine="0"/>
        <w:jc w:val="both"/>
        <w:rPr>
          <w:sz w:val="20"/>
        </w:rPr>
      </w:pPr>
      <w:r>
        <w:rPr>
          <w:w w:val="110"/>
          <w:sz w:val="20"/>
        </w:rPr>
        <w:t>Actualizar y perfeccionar los conocimientos y habilidades del servidor público, así como proporcionarle información sobre la aplicación de nuevas</w:t>
      </w:r>
      <w:r>
        <w:rPr>
          <w:spacing w:val="9"/>
          <w:w w:val="110"/>
          <w:sz w:val="20"/>
        </w:rPr>
        <w:t> </w:t>
      </w:r>
      <w:r>
        <w:rPr>
          <w:w w:val="110"/>
          <w:sz w:val="20"/>
        </w:rPr>
        <w:t>tecnologías;</w:t>
      </w:r>
    </w:p>
    <w:p>
      <w:pPr>
        <w:pStyle w:val="BodyText"/>
        <w:spacing w:before="1"/>
        <w:ind w:left="0"/>
        <w:rPr>
          <w:sz w:val="21"/>
        </w:rPr>
      </w:pPr>
    </w:p>
    <w:p>
      <w:pPr>
        <w:pStyle w:val="ListParagraph"/>
        <w:numPr>
          <w:ilvl w:val="0"/>
          <w:numId w:val="26"/>
        </w:numPr>
        <w:tabs>
          <w:tab w:pos="890" w:val="left" w:leader="none"/>
        </w:tabs>
        <w:spacing w:line="240" w:lineRule="auto" w:before="0" w:after="0"/>
        <w:ind w:left="890" w:right="0" w:hanging="332"/>
        <w:jc w:val="left"/>
        <w:rPr>
          <w:sz w:val="20"/>
        </w:rPr>
      </w:pPr>
      <w:r>
        <w:rPr>
          <w:w w:val="110"/>
          <w:sz w:val="20"/>
        </w:rPr>
        <w:t>Preparar</w:t>
      </w:r>
      <w:r>
        <w:rPr>
          <w:spacing w:val="10"/>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servidores</w:t>
      </w:r>
      <w:r>
        <w:rPr>
          <w:spacing w:val="10"/>
          <w:w w:val="110"/>
          <w:sz w:val="20"/>
        </w:rPr>
        <w:t> </w:t>
      </w:r>
      <w:r>
        <w:rPr>
          <w:w w:val="110"/>
          <w:sz w:val="20"/>
        </w:rPr>
        <w:t>públicos</w:t>
      </w:r>
      <w:r>
        <w:rPr>
          <w:spacing w:val="9"/>
          <w:w w:val="110"/>
          <w:sz w:val="20"/>
        </w:rPr>
        <w:t> </w:t>
      </w:r>
      <w:r>
        <w:rPr>
          <w:w w:val="110"/>
          <w:sz w:val="20"/>
        </w:rPr>
        <w:t>para</w:t>
      </w:r>
      <w:r>
        <w:rPr>
          <w:spacing w:val="11"/>
          <w:w w:val="110"/>
          <w:sz w:val="20"/>
        </w:rPr>
        <w:t> </w:t>
      </w:r>
      <w:r>
        <w:rPr>
          <w:w w:val="110"/>
          <w:sz w:val="20"/>
        </w:rPr>
        <w:t>ocupar</w:t>
      </w:r>
      <w:r>
        <w:rPr>
          <w:spacing w:val="10"/>
          <w:w w:val="110"/>
          <w:sz w:val="20"/>
        </w:rPr>
        <w:t> </w:t>
      </w:r>
      <w:r>
        <w:rPr>
          <w:w w:val="110"/>
          <w:sz w:val="20"/>
        </w:rPr>
        <w:t>puestos</w:t>
      </w:r>
      <w:r>
        <w:rPr>
          <w:spacing w:val="10"/>
          <w:w w:val="110"/>
          <w:sz w:val="20"/>
        </w:rPr>
        <w:t> </w:t>
      </w:r>
      <w:r>
        <w:rPr>
          <w:w w:val="110"/>
          <w:sz w:val="20"/>
        </w:rPr>
        <w:t>de</w:t>
      </w:r>
      <w:r>
        <w:rPr>
          <w:spacing w:val="9"/>
          <w:w w:val="110"/>
          <w:sz w:val="20"/>
        </w:rPr>
        <w:t> </w:t>
      </w:r>
      <w:r>
        <w:rPr>
          <w:w w:val="110"/>
          <w:sz w:val="20"/>
        </w:rPr>
        <w:t>mayor</w:t>
      </w:r>
      <w:r>
        <w:rPr>
          <w:spacing w:val="12"/>
          <w:w w:val="110"/>
          <w:sz w:val="20"/>
        </w:rPr>
        <w:t> </w:t>
      </w:r>
      <w:r>
        <w:rPr>
          <w:w w:val="110"/>
          <w:sz w:val="20"/>
        </w:rPr>
        <w:t>nivel;</w:t>
      </w:r>
    </w:p>
    <w:p>
      <w:pPr>
        <w:pStyle w:val="BodyText"/>
        <w:spacing w:before="4"/>
        <w:ind w:left="0"/>
        <w:rPr>
          <w:sz w:val="21"/>
        </w:rPr>
      </w:pPr>
    </w:p>
    <w:p>
      <w:pPr>
        <w:pStyle w:val="ListParagraph"/>
        <w:numPr>
          <w:ilvl w:val="0"/>
          <w:numId w:val="26"/>
        </w:numPr>
        <w:tabs>
          <w:tab w:pos="895" w:val="left" w:leader="none"/>
        </w:tabs>
        <w:spacing w:line="240" w:lineRule="auto" w:before="0" w:after="0"/>
        <w:ind w:left="894" w:right="0" w:hanging="337"/>
        <w:jc w:val="left"/>
        <w:rPr>
          <w:sz w:val="20"/>
        </w:rPr>
      </w:pPr>
      <w:r>
        <w:rPr>
          <w:w w:val="110"/>
          <w:sz w:val="20"/>
        </w:rPr>
        <w:t>Prevenir riesgos de</w:t>
      </w:r>
      <w:r>
        <w:rPr>
          <w:spacing w:val="31"/>
          <w:w w:val="110"/>
          <w:sz w:val="20"/>
        </w:rPr>
        <w:t> </w:t>
      </w:r>
      <w:r>
        <w:rPr>
          <w:w w:val="110"/>
          <w:sz w:val="20"/>
        </w:rPr>
        <w:t>trabajo;</w:t>
      </w:r>
    </w:p>
    <w:p>
      <w:pPr>
        <w:pStyle w:val="BodyText"/>
        <w:spacing w:before="2"/>
        <w:ind w:left="0"/>
        <w:rPr>
          <w:sz w:val="21"/>
        </w:rPr>
      </w:pPr>
    </w:p>
    <w:p>
      <w:pPr>
        <w:pStyle w:val="ListParagraph"/>
        <w:numPr>
          <w:ilvl w:val="0"/>
          <w:numId w:val="26"/>
        </w:numPr>
        <w:tabs>
          <w:tab w:pos="828" w:val="left" w:leader="none"/>
        </w:tabs>
        <w:spacing w:line="240" w:lineRule="auto" w:before="1" w:after="0"/>
        <w:ind w:left="827" w:right="0" w:hanging="270"/>
        <w:jc w:val="left"/>
        <w:rPr>
          <w:sz w:val="20"/>
        </w:rPr>
      </w:pPr>
      <w:r>
        <w:rPr>
          <w:w w:val="110"/>
          <w:sz w:val="20"/>
        </w:rPr>
        <w:t>Incrementar la calidad y productividad;</w:t>
      </w:r>
      <w:r>
        <w:rPr>
          <w:spacing w:val="1"/>
          <w:w w:val="110"/>
          <w:sz w:val="20"/>
        </w:rPr>
        <w:t> </w:t>
      </w:r>
      <w:r>
        <w:rPr>
          <w:w w:val="110"/>
          <w:sz w:val="20"/>
        </w:rPr>
        <w:t>y</w:t>
      </w:r>
    </w:p>
    <w:p>
      <w:pPr>
        <w:pStyle w:val="BodyText"/>
        <w:spacing w:before="4"/>
        <w:ind w:left="0"/>
        <w:rPr>
          <w:sz w:val="21"/>
        </w:rPr>
      </w:pPr>
    </w:p>
    <w:p>
      <w:pPr>
        <w:pStyle w:val="ListParagraph"/>
        <w:numPr>
          <w:ilvl w:val="0"/>
          <w:numId w:val="26"/>
        </w:numPr>
        <w:tabs>
          <w:tab w:pos="895" w:val="left" w:leader="none"/>
        </w:tabs>
        <w:spacing w:line="240" w:lineRule="auto" w:before="0" w:after="0"/>
        <w:ind w:left="894" w:right="0" w:hanging="337"/>
        <w:jc w:val="left"/>
        <w:rPr>
          <w:sz w:val="20"/>
        </w:rPr>
      </w:pPr>
      <w:r>
        <w:rPr>
          <w:w w:val="110"/>
          <w:sz w:val="20"/>
        </w:rPr>
        <w:t>Mejorar</w:t>
      </w:r>
      <w:r>
        <w:rPr>
          <w:spacing w:val="11"/>
          <w:w w:val="110"/>
          <w:sz w:val="20"/>
        </w:rPr>
        <w:t> </w:t>
      </w:r>
      <w:r>
        <w:rPr>
          <w:w w:val="110"/>
          <w:sz w:val="20"/>
        </w:rPr>
        <w:t>las</w:t>
      </w:r>
      <w:r>
        <w:rPr>
          <w:spacing w:val="10"/>
          <w:w w:val="110"/>
          <w:sz w:val="20"/>
        </w:rPr>
        <w:t> </w:t>
      </w:r>
      <w:r>
        <w:rPr>
          <w:w w:val="110"/>
          <w:sz w:val="20"/>
        </w:rPr>
        <w:t>aptitudes</w:t>
      </w:r>
      <w:r>
        <w:rPr>
          <w:spacing w:val="12"/>
          <w:w w:val="110"/>
          <w:sz w:val="20"/>
        </w:rPr>
        <w:t> </w:t>
      </w:r>
      <w:r>
        <w:rPr>
          <w:w w:val="110"/>
          <w:sz w:val="20"/>
        </w:rPr>
        <w:t>y</w:t>
      </w:r>
      <w:r>
        <w:rPr>
          <w:spacing w:val="11"/>
          <w:w w:val="110"/>
          <w:sz w:val="20"/>
        </w:rPr>
        <w:t> </w:t>
      </w:r>
      <w:r>
        <w:rPr>
          <w:w w:val="110"/>
          <w:sz w:val="20"/>
        </w:rPr>
        <w:t>actitudes</w:t>
      </w:r>
      <w:r>
        <w:rPr>
          <w:spacing w:val="10"/>
          <w:w w:val="110"/>
          <w:sz w:val="20"/>
        </w:rPr>
        <w:t> </w:t>
      </w:r>
      <w:r>
        <w:rPr>
          <w:w w:val="110"/>
          <w:sz w:val="20"/>
        </w:rPr>
        <w:t>de</w:t>
      </w:r>
      <w:r>
        <w:rPr>
          <w:spacing w:val="10"/>
          <w:w w:val="110"/>
          <w:sz w:val="20"/>
        </w:rPr>
        <w:t> </w:t>
      </w:r>
      <w:r>
        <w:rPr>
          <w:w w:val="110"/>
          <w:sz w:val="20"/>
        </w:rPr>
        <w:t>los</w:t>
      </w:r>
      <w:r>
        <w:rPr>
          <w:spacing w:val="12"/>
          <w:w w:val="110"/>
          <w:sz w:val="20"/>
        </w:rPr>
        <w:t> </w:t>
      </w:r>
      <w:r>
        <w:rPr>
          <w:w w:val="110"/>
          <w:sz w:val="20"/>
        </w:rPr>
        <w:t>servidores</w:t>
      </w:r>
      <w:r>
        <w:rPr>
          <w:spacing w:val="10"/>
          <w:w w:val="110"/>
          <w:sz w:val="20"/>
        </w:rPr>
        <w:t> </w:t>
      </w:r>
      <w:r>
        <w:rPr>
          <w:w w:val="110"/>
          <w:sz w:val="20"/>
        </w:rPr>
        <w:t>públicos.</w:t>
      </w:r>
    </w:p>
    <w:p>
      <w:pPr>
        <w:pStyle w:val="BodyText"/>
        <w:spacing w:before="3"/>
        <w:ind w:left="0"/>
        <w:rPr>
          <w:sz w:val="18"/>
        </w:rPr>
      </w:pPr>
    </w:p>
    <w:p>
      <w:pPr>
        <w:pStyle w:val="BodyText"/>
        <w:spacing w:line="228" w:lineRule="auto"/>
        <w:ind w:right="120"/>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103</w:t>
      </w:r>
      <w:r>
        <w:rPr>
          <w:w w:val="110"/>
        </w:rPr>
        <w:t>.</w:t>
      </w:r>
      <w:r>
        <w:rPr>
          <w:spacing w:val="-3"/>
          <w:w w:val="110"/>
        </w:rPr>
        <w:t> </w:t>
      </w:r>
      <w:r>
        <w:rPr>
          <w:w w:val="110"/>
        </w:rPr>
        <w:t>Las</w:t>
      </w:r>
      <w:r>
        <w:rPr>
          <w:spacing w:val="-3"/>
          <w:w w:val="110"/>
        </w:rPr>
        <w:t> </w:t>
      </w:r>
      <w:r>
        <w:rPr>
          <w:w w:val="110"/>
        </w:rPr>
        <w:t>actividades</w:t>
      </w:r>
      <w:r>
        <w:rPr>
          <w:spacing w:val="-4"/>
          <w:w w:val="110"/>
        </w:rPr>
        <w:t> </w:t>
      </w:r>
      <w:r>
        <w:rPr>
          <w:w w:val="110"/>
        </w:rPr>
        <w:t>de</w:t>
      </w:r>
      <w:r>
        <w:rPr>
          <w:spacing w:val="-3"/>
          <w:w w:val="110"/>
        </w:rPr>
        <w:t> </w:t>
      </w:r>
      <w:r>
        <w:rPr>
          <w:w w:val="110"/>
        </w:rPr>
        <w:t>capacitación</w:t>
      </w:r>
      <w:r>
        <w:rPr>
          <w:spacing w:val="-3"/>
          <w:w w:val="110"/>
        </w:rPr>
        <w:t> </w:t>
      </w:r>
      <w:r>
        <w:rPr>
          <w:w w:val="110"/>
        </w:rPr>
        <w:t>y</w:t>
      </w:r>
      <w:r>
        <w:rPr>
          <w:spacing w:val="-2"/>
          <w:w w:val="110"/>
        </w:rPr>
        <w:t> </w:t>
      </w:r>
      <w:r>
        <w:rPr>
          <w:w w:val="110"/>
        </w:rPr>
        <w:t>desarrollo</w:t>
      </w:r>
      <w:r>
        <w:rPr>
          <w:spacing w:val="-3"/>
          <w:w w:val="110"/>
        </w:rPr>
        <w:t> </w:t>
      </w:r>
      <w:r>
        <w:rPr>
          <w:w w:val="110"/>
        </w:rPr>
        <w:t>podrán</w:t>
      </w:r>
      <w:r>
        <w:rPr>
          <w:spacing w:val="-5"/>
          <w:w w:val="110"/>
        </w:rPr>
        <w:t> </w:t>
      </w:r>
      <w:r>
        <w:rPr>
          <w:w w:val="110"/>
        </w:rPr>
        <w:t>impartirse</w:t>
      </w:r>
      <w:r>
        <w:rPr>
          <w:spacing w:val="-4"/>
          <w:w w:val="110"/>
        </w:rPr>
        <w:t> </w:t>
      </w:r>
      <w:r>
        <w:rPr>
          <w:w w:val="110"/>
        </w:rPr>
        <w:t>a</w:t>
      </w:r>
      <w:r>
        <w:rPr>
          <w:spacing w:val="-3"/>
          <w:w w:val="110"/>
        </w:rPr>
        <w:t> </w:t>
      </w:r>
      <w:r>
        <w:rPr>
          <w:w w:val="110"/>
        </w:rPr>
        <w:t>los</w:t>
      </w:r>
      <w:r>
        <w:rPr>
          <w:spacing w:val="-5"/>
          <w:w w:val="110"/>
        </w:rPr>
        <w:t> </w:t>
      </w:r>
      <w:r>
        <w:rPr>
          <w:w w:val="110"/>
        </w:rPr>
        <w:t>servidores públicos dentro o fuera de su jornada</w:t>
      </w:r>
      <w:r>
        <w:rPr>
          <w:spacing w:val="18"/>
          <w:w w:val="110"/>
        </w:rPr>
        <w:t> </w:t>
      </w:r>
      <w:r>
        <w:rPr>
          <w:w w:val="110"/>
        </w:rPr>
        <w:t>laboral.</w:t>
      </w:r>
    </w:p>
    <w:p>
      <w:pPr>
        <w:pStyle w:val="BodyText"/>
        <w:spacing w:before="8"/>
        <w:ind w:left="0"/>
        <w:rPr>
          <w:sz w:val="21"/>
        </w:rPr>
      </w:pPr>
    </w:p>
    <w:p>
      <w:pPr>
        <w:pStyle w:val="BodyText"/>
        <w:spacing w:line="249" w:lineRule="auto"/>
        <w:ind w:right="114"/>
        <w:jc w:val="both"/>
      </w:pPr>
      <w:r>
        <w:rPr>
          <w:w w:val="110"/>
        </w:rPr>
        <w:t>Durante el tiempo en que un servidor público de nuevo ingreso reciba la capacitación inicial  para el empleo que va a desempeñar, prestará sus servicios conforme a las  condiciones  generales</w:t>
      </w:r>
      <w:r>
        <w:rPr>
          <w:spacing w:val="10"/>
          <w:w w:val="110"/>
        </w:rPr>
        <w:t> </w:t>
      </w:r>
      <w:r>
        <w:rPr>
          <w:w w:val="110"/>
        </w:rPr>
        <w:t>de</w:t>
      </w:r>
      <w:r>
        <w:rPr>
          <w:spacing w:val="10"/>
          <w:w w:val="110"/>
        </w:rPr>
        <w:t> </w:t>
      </w:r>
      <w:r>
        <w:rPr>
          <w:w w:val="110"/>
        </w:rPr>
        <w:t>trabajo</w:t>
      </w:r>
      <w:r>
        <w:rPr>
          <w:spacing w:val="13"/>
          <w:w w:val="110"/>
        </w:rPr>
        <w:t> </w:t>
      </w:r>
      <w:r>
        <w:rPr>
          <w:w w:val="110"/>
        </w:rPr>
        <w:t>que</w:t>
      </w:r>
      <w:r>
        <w:rPr>
          <w:spacing w:val="13"/>
          <w:w w:val="110"/>
        </w:rPr>
        <w:t> </w:t>
      </w:r>
      <w:r>
        <w:rPr>
          <w:w w:val="110"/>
        </w:rPr>
        <w:t>rijan</w:t>
      </w:r>
      <w:r>
        <w:rPr>
          <w:spacing w:val="12"/>
          <w:w w:val="110"/>
        </w:rPr>
        <w:t> </w:t>
      </w:r>
      <w:r>
        <w:rPr>
          <w:w w:val="110"/>
        </w:rPr>
        <w:t>en</w:t>
      </w:r>
      <w:r>
        <w:rPr>
          <w:spacing w:val="11"/>
          <w:w w:val="110"/>
        </w:rPr>
        <w:t> </w:t>
      </w:r>
      <w:r>
        <w:rPr>
          <w:w w:val="110"/>
        </w:rPr>
        <w:t>la</w:t>
      </w:r>
      <w:r>
        <w:rPr>
          <w:spacing w:val="11"/>
          <w:w w:val="110"/>
        </w:rPr>
        <w:t> </w:t>
      </w:r>
      <w:r>
        <w:rPr>
          <w:w w:val="110"/>
        </w:rPr>
        <w:t>institución</w:t>
      </w:r>
      <w:r>
        <w:rPr>
          <w:spacing w:val="12"/>
          <w:w w:val="110"/>
        </w:rPr>
        <w:t> </w:t>
      </w:r>
      <w:r>
        <w:rPr>
          <w:w w:val="110"/>
        </w:rPr>
        <w:t>pública</w:t>
      </w:r>
      <w:r>
        <w:rPr>
          <w:spacing w:val="11"/>
          <w:w w:val="110"/>
        </w:rPr>
        <w:t> </w:t>
      </w:r>
      <w:r>
        <w:rPr>
          <w:w w:val="110"/>
        </w:rPr>
        <w:t>o</w:t>
      </w:r>
      <w:r>
        <w:rPr>
          <w:spacing w:val="13"/>
          <w:w w:val="110"/>
        </w:rPr>
        <w:t> </w:t>
      </w:r>
      <w:r>
        <w:rPr>
          <w:w w:val="110"/>
        </w:rPr>
        <w:t>sus</w:t>
      </w:r>
      <w:r>
        <w:rPr>
          <w:spacing w:val="10"/>
          <w:w w:val="110"/>
        </w:rPr>
        <w:t> </w:t>
      </w:r>
      <w:r>
        <w:rPr>
          <w:w w:val="110"/>
        </w:rPr>
        <w:t>dependencias.</w:t>
      </w:r>
    </w:p>
    <w:p>
      <w:pPr>
        <w:pStyle w:val="BodyText"/>
        <w:spacing w:before="2"/>
        <w:ind w:left="0"/>
      </w:pPr>
    </w:p>
    <w:p>
      <w:pPr>
        <w:pStyle w:val="BodyText"/>
        <w:spacing w:line="249" w:lineRule="auto"/>
        <w:ind w:right="118"/>
        <w:jc w:val="both"/>
      </w:pPr>
      <w:r>
        <w:rPr>
          <w:w w:val="110"/>
        </w:rPr>
        <w:t>En caso de que el servidor público desee capacitarse en tareas distintas a las funciones que desempeña, la capacitación se realizará fuera de su jornada laboral.</w:t>
      </w:r>
    </w:p>
    <w:p>
      <w:pPr>
        <w:pStyle w:val="BodyText"/>
        <w:spacing w:before="5"/>
        <w:ind w:left="0"/>
      </w:pPr>
    </w:p>
    <w:p>
      <w:pPr>
        <w:pStyle w:val="BodyText"/>
        <w:spacing w:line="249" w:lineRule="auto" w:before="1"/>
        <w:ind w:right="118"/>
        <w:jc w:val="both"/>
      </w:pPr>
      <w:r>
        <w:rPr>
          <w:w w:val="110"/>
        </w:rPr>
        <w:t>Terminadas las actividades de capacitación y desarrollo, las instituciones públicas o las dependencias deberán expedir las constancias correspondientes.</w:t>
      </w:r>
    </w:p>
    <w:p>
      <w:pPr>
        <w:spacing w:after="0" w:line="249" w:lineRule="auto"/>
        <w:jc w:val="both"/>
        <w:sectPr>
          <w:pgSz w:w="12240" w:h="15840"/>
          <w:pgMar w:header="720" w:footer="1030" w:top="1680" w:bottom="1220" w:left="860" w:right="1300"/>
        </w:sectPr>
      </w:pPr>
    </w:p>
    <w:p>
      <w:pPr>
        <w:pStyle w:val="BodyText"/>
        <w:spacing w:before="1"/>
        <w:ind w:left="0"/>
        <w:rPr>
          <w:sz w:val="12"/>
        </w:rPr>
      </w:pPr>
    </w:p>
    <w:p>
      <w:pPr>
        <w:pStyle w:val="BodyText"/>
        <w:spacing w:line="230" w:lineRule="auto" w:before="66"/>
        <w:ind w:right="119"/>
        <w:jc w:val="both"/>
      </w:pPr>
      <w:r>
        <w:rPr>
          <w:rFonts w:ascii="TeX Gyre Bonum" w:hAnsi="TeX Gyre Bonum"/>
          <w:b/>
          <w:w w:val="110"/>
        </w:rPr>
        <w:t>ARTÍCULO 104. </w:t>
      </w:r>
      <w:r>
        <w:rPr>
          <w:w w:val="110"/>
        </w:rPr>
        <w:t>Los servidores públicos a quienes se imparta capacitación o desarrollo están obligados a:</w:t>
      </w:r>
    </w:p>
    <w:p>
      <w:pPr>
        <w:pStyle w:val="BodyText"/>
        <w:spacing w:before="4"/>
        <w:ind w:left="0"/>
        <w:rPr>
          <w:sz w:val="21"/>
        </w:rPr>
      </w:pPr>
    </w:p>
    <w:p>
      <w:pPr>
        <w:pStyle w:val="ListParagraph"/>
        <w:numPr>
          <w:ilvl w:val="0"/>
          <w:numId w:val="27"/>
        </w:numPr>
        <w:tabs>
          <w:tab w:pos="775" w:val="left" w:leader="none"/>
        </w:tabs>
        <w:spacing w:line="249" w:lineRule="auto" w:before="1" w:after="0"/>
        <w:ind w:left="558" w:right="115" w:firstLine="0"/>
        <w:jc w:val="both"/>
        <w:rPr>
          <w:sz w:val="20"/>
        </w:rPr>
      </w:pPr>
      <w:r>
        <w:rPr>
          <w:w w:val="110"/>
          <w:sz w:val="20"/>
        </w:rPr>
        <w:t>Asistir puntualmente a los cursos, sesiones de  grupo y demás actividades que formen parte  del proceso de capacitación o</w:t>
      </w:r>
      <w:r>
        <w:rPr>
          <w:spacing w:val="53"/>
          <w:w w:val="110"/>
          <w:sz w:val="20"/>
        </w:rPr>
        <w:t> </w:t>
      </w:r>
      <w:r>
        <w:rPr>
          <w:w w:val="110"/>
          <w:sz w:val="20"/>
        </w:rPr>
        <w:t>adiestramiento;</w:t>
      </w:r>
    </w:p>
    <w:p>
      <w:pPr>
        <w:pStyle w:val="BodyText"/>
        <w:spacing w:before="5"/>
        <w:ind w:left="0"/>
      </w:pPr>
    </w:p>
    <w:p>
      <w:pPr>
        <w:pStyle w:val="ListParagraph"/>
        <w:numPr>
          <w:ilvl w:val="0"/>
          <w:numId w:val="27"/>
        </w:numPr>
        <w:tabs>
          <w:tab w:pos="825" w:val="left" w:leader="none"/>
        </w:tabs>
        <w:spacing w:line="249" w:lineRule="auto" w:before="0" w:after="0"/>
        <w:ind w:left="558" w:right="118" w:firstLine="0"/>
        <w:jc w:val="both"/>
        <w:rPr>
          <w:sz w:val="20"/>
        </w:rPr>
      </w:pPr>
      <w:r>
        <w:rPr>
          <w:w w:val="110"/>
          <w:sz w:val="20"/>
        </w:rPr>
        <w:t>Atender las indicaciones de quienes impartan la capacitación o adiestramiento y cumplir con los programas respectivos;</w:t>
      </w:r>
      <w:r>
        <w:rPr>
          <w:spacing w:val="31"/>
          <w:w w:val="110"/>
          <w:sz w:val="20"/>
        </w:rPr>
        <w:t> </w:t>
      </w:r>
      <w:r>
        <w:rPr>
          <w:w w:val="110"/>
          <w:sz w:val="20"/>
        </w:rPr>
        <w:t>y</w:t>
      </w:r>
    </w:p>
    <w:p>
      <w:pPr>
        <w:pStyle w:val="BodyText"/>
        <w:spacing w:before="3"/>
        <w:ind w:left="0"/>
      </w:pPr>
    </w:p>
    <w:p>
      <w:pPr>
        <w:pStyle w:val="ListParagraph"/>
        <w:numPr>
          <w:ilvl w:val="0"/>
          <w:numId w:val="27"/>
        </w:numPr>
        <w:tabs>
          <w:tab w:pos="890" w:val="left" w:leader="none"/>
        </w:tabs>
        <w:spacing w:line="240" w:lineRule="auto" w:before="1" w:after="0"/>
        <w:ind w:left="890" w:right="0" w:hanging="332"/>
        <w:jc w:val="both"/>
        <w:rPr>
          <w:sz w:val="20"/>
        </w:rPr>
      </w:pPr>
      <w:r>
        <w:rPr>
          <w:w w:val="110"/>
          <w:sz w:val="20"/>
        </w:rPr>
        <w:t>Presentar</w:t>
      </w:r>
      <w:r>
        <w:rPr>
          <w:spacing w:val="9"/>
          <w:w w:val="110"/>
          <w:sz w:val="20"/>
        </w:rPr>
        <w:t> </w:t>
      </w:r>
      <w:r>
        <w:rPr>
          <w:w w:val="110"/>
          <w:sz w:val="20"/>
        </w:rPr>
        <w:t>los</w:t>
      </w:r>
      <w:r>
        <w:rPr>
          <w:spacing w:val="9"/>
          <w:w w:val="110"/>
          <w:sz w:val="20"/>
        </w:rPr>
        <w:t> </w:t>
      </w:r>
      <w:r>
        <w:rPr>
          <w:w w:val="110"/>
          <w:sz w:val="20"/>
        </w:rPr>
        <w:t>exámenes</w:t>
      </w:r>
      <w:r>
        <w:rPr>
          <w:spacing w:val="8"/>
          <w:w w:val="110"/>
          <w:sz w:val="20"/>
        </w:rPr>
        <w:t> </w:t>
      </w:r>
      <w:r>
        <w:rPr>
          <w:w w:val="110"/>
          <w:sz w:val="20"/>
        </w:rPr>
        <w:t>de</w:t>
      </w:r>
      <w:r>
        <w:rPr>
          <w:spacing w:val="9"/>
          <w:w w:val="110"/>
          <w:sz w:val="20"/>
        </w:rPr>
        <w:t> </w:t>
      </w:r>
      <w:r>
        <w:rPr>
          <w:w w:val="110"/>
          <w:sz w:val="20"/>
        </w:rPr>
        <w:t>evaluación</w:t>
      </w:r>
      <w:r>
        <w:rPr>
          <w:spacing w:val="9"/>
          <w:w w:val="110"/>
          <w:sz w:val="20"/>
        </w:rPr>
        <w:t> </w:t>
      </w:r>
      <w:r>
        <w:rPr>
          <w:w w:val="110"/>
          <w:sz w:val="20"/>
        </w:rPr>
        <w:t>de</w:t>
      </w:r>
      <w:r>
        <w:rPr>
          <w:spacing w:val="9"/>
          <w:w w:val="110"/>
          <w:sz w:val="20"/>
        </w:rPr>
        <w:t> </w:t>
      </w:r>
      <w:r>
        <w:rPr>
          <w:w w:val="110"/>
          <w:sz w:val="20"/>
        </w:rPr>
        <w:t>conocimientos</w:t>
      </w:r>
      <w:r>
        <w:rPr>
          <w:spacing w:val="9"/>
          <w:w w:val="110"/>
          <w:sz w:val="20"/>
        </w:rPr>
        <w:t> </w:t>
      </w:r>
      <w:r>
        <w:rPr>
          <w:w w:val="110"/>
          <w:sz w:val="20"/>
        </w:rPr>
        <w:t>y</w:t>
      </w:r>
      <w:r>
        <w:rPr>
          <w:spacing w:val="9"/>
          <w:w w:val="110"/>
          <w:sz w:val="20"/>
        </w:rPr>
        <w:t> </w:t>
      </w:r>
      <w:r>
        <w:rPr>
          <w:w w:val="110"/>
          <w:sz w:val="20"/>
        </w:rPr>
        <w:t>aptitudes</w:t>
      </w:r>
      <w:r>
        <w:rPr>
          <w:spacing w:val="9"/>
          <w:w w:val="110"/>
          <w:sz w:val="20"/>
        </w:rPr>
        <w:t> </w:t>
      </w:r>
      <w:r>
        <w:rPr>
          <w:w w:val="110"/>
          <w:sz w:val="20"/>
        </w:rPr>
        <w:t>que</w:t>
      </w:r>
      <w:r>
        <w:rPr>
          <w:spacing w:val="8"/>
          <w:w w:val="110"/>
          <w:sz w:val="20"/>
        </w:rPr>
        <w:t> </w:t>
      </w:r>
      <w:r>
        <w:rPr>
          <w:w w:val="110"/>
          <w:sz w:val="20"/>
        </w:rPr>
        <w:t>sean</w:t>
      </w:r>
      <w:r>
        <w:rPr>
          <w:spacing w:val="10"/>
          <w:w w:val="110"/>
          <w:sz w:val="20"/>
        </w:rPr>
        <w:t> </w:t>
      </w:r>
      <w:r>
        <w:rPr>
          <w:w w:val="110"/>
          <w:sz w:val="20"/>
        </w:rPr>
        <w:t>requeridos.</w:t>
      </w:r>
    </w:p>
    <w:p>
      <w:pPr>
        <w:pStyle w:val="BodyText"/>
        <w:spacing w:line="242" w:lineRule="auto" w:before="196"/>
        <w:ind w:right="115"/>
        <w:jc w:val="both"/>
      </w:pPr>
      <w:r>
        <w:rPr>
          <w:rFonts w:ascii="TeX Gyre Bonum" w:hAnsi="TeX Gyre Bonum"/>
          <w:b/>
          <w:w w:val="110"/>
        </w:rPr>
        <w:t>ARTÍCULO 105. </w:t>
      </w:r>
      <w:r>
        <w:rPr>
          <w:w w:val="110"/>
        </w:rPr>
        <w:t>En cada institución pública, se constituirán comisiones mixtas de capacitación y desarrollo, integradas por igual número de representantes de los servidores públicos y de las instituciones públicas, las que serán presididas por el titular de la institución respectiva o por su</w:t>
      </w:r>
      <w:r>
        <w:rPr>
          <w:spacing w:val="43"/>
          <w:w w:val="110"/>
        </w:rPr>
        <w:t> </w:t>
      </w:r>
      <w:r>
        <w:rPr>
          <w:w w:val="110"/>
        </w:rPr>
        <w:t>representante.</w:t>
      </w:r>
    </w:p>
    <w:p>
      <w:pPr>
        <w:pStyle w:val="BodyText"/>
        <w:spacing w:before="10"/>
        <w:ind w:left="0"/>
      </w:pPr>
    </w:p>
    <w:p>
      <w:pPr>
        <w:pStyle w:val="BodyText"/>
        <w:spacing w:line="249" w:lineRule="auto"/>
        <w:ind w:right="117"/>
        <w:jc w:val="both"/>
      </w:pPr>
      <w:r>
        <w:rPr>
          <w:w w:val="110"/>
        </w:rPr>
        <w:t>Las comisiones mixtas de capacitación y desarrollo vigilarán la operación del sistema y de los procedimientos que se implanten para mejorar la capacitación y el desarrollo de los servidores públicos y sugerirán las medidas tendientes a perfeccionarlos, conforme a las necesidades del servicio.</w:t>
      </w:r>
    </w:p>
    <w:p>
      <w:pPr>
        <w:pStyle w:val="BodyText"/>
        <w:spacing w:before="1"/>
        <w:ind w:left="0"/>
      </w:pPr>
    </w:p>
    <w:p>
      <w:pPr>
        <w:pStyle w:val="BodyText"/>
        <w:spacing w:line="247" w:lineRule="auto"/>
        <w:ind w:right="122"/>
        <w:jc w:val="both"/>
      </w:pPr>
      <w:r>
        <w:rPr>
          <w:w w:val="110"/>
        </w:rPr>
        <w:t>Los cargos en dichas comisiones serán desempeñados gratuitamente y su funcionamiento se regirá por su respectivo reglamento.</w:t>
      </w:r>
    </w:p>
    <w:p>
      <w:pPr>
        <w:pStyle w:val="BodyText"/>
        <w:spacing w:line="237" w:lineRule="auto" w:before="193"/>
        <w:ind w:right="117"/>
        <w:jc w:val="both"/>
      </w:pPr>
      <w:r>
        <w:rPr>
          <w:rFonts w:ascii="TeX Gyre Bonum" w:hAnsi="TeX Gyre Bonum"/>
          <w:b/>
          <w:w w:val="110"/>
        </w:rPr>
        <w:t>ARTÍCULO 106. </w:t>
      </w:r>
      <w:r>
        <w:rPr>
          <w:w w:val="110"/>
        </w:rPr>
        <w:t>Se entiende por escalafón el sistema para efectuar las promociones de ascensos de los servidores públicos, conforme a lo señalado en esta ley y en las disposiciones reglamentarias correspondientes.</w:t>
      </w:r>
    </w:p>
    <w:p>
      <w:pPr>
        <w:pStyle w:val="BodyText"/>
        <w:spacing w:before="4"/>
        <w:ind w:left="0"/>
        <w:rPr>
          <w:sz w:val="17"/>
        </w:rPr>
      </w:pPr>
    </w:p>
    <w:p>
      <w:pPr>
        <w:pStyle w:val="BodyText"/>
        <w:spacing w:line="242" w:lineRule="auto" w:before="1"/>
        <w:ind w:right="113"/>
        <w:jc w:val="both"/>
      </w:pPr>
      <w:r>
        <w:rPr>
          <w:rFonts w:ascii="TeX Gyre Bonum" w:hAnsi="TeX Gyre Bonum"/>
          <w:b/>
          <w:w w:val="110"/>
        </w:rPr>
        <w:t>ARTÍCULO 107. </w:t>
      </w:r>
      <w:r>
        <w:rPr>
          <w:w w:val="110"/>
        </w:rPr>
        <w:t>En cada institución pública se expedirá un reglamento de escalafón conforme a lo dispuesto en esta ley, en el que se regularán también las permutas. Este reglamento se formulará de común acuerdo entre la institución pública y el sindicato respectivo, en caso de existir esta representación.</w:t>
      </w:r>
    </w:p>
    <w:p>
      <w:pPr>
        <w:pStyle w:val="BodyText"/>
        <w:spacing w:before="6"/>
        <w:ind w:left="0"/>
        <w:rPr>
          <w:sz w:val="17"/>
        </w:rPr>
      </w:pPr>
    </w:p>
    <w:p>
      <w:pPr>
        <w:pStyle w:val="BodyText"/>
        <w:spacing w:line="230" w:lineRule="auto"/>
        <w:ind w:right="124"/>
        <w:jc w:val="both"/>
      </w:pPr>
      <w:r>
        <w:rPr>
          <w:rFonts w:ascii="TeX Gyre Bonum" w:hAnsi="TeX Gyre Bonum"/>
          <w:b/>
          <w:w w:val="110"/>
        </w:rPr>
        <w:t>ARTÍCULO 108. </w:t>
      </w:r>
      <w:r>
        <w:rPr>
          <w:w w:val="110"/>
        </w:rPr>
        <w:t>Los factores que deben ser tomados en cuenta, como mínimo, para establecer el sistema escalafonario son: preparación, eficiencia y antigüedad.</w:t>
      </w:r>
    </w:p>
    <w:p>
      <w:pPr>
        <w:pStyle w:val="BodyText"/>
        <w:spacing w:before="4"/>
        <w:ind w:left="0"/>
        <w:rPr>
          <w:sz w:val="21"/>
        </w:rPr>
      </w:pPr>
    </w:p>
    <w:p>
      <w:pPr>
        <w:pStyle w:val="BodyText"/>
        <w:jc w:val="both"/>
      </w:pPr>
      <w:r>
        <w:rPr>
          <w:w w:val="110"/>
        </w:rPr>
        <w:t>Para los efectos de esta ley se entiende como:</w:t>
      </w:r>
    </w:p>
    <w:p>
      <w:pPr>
        <w:pStyle w:val="BodyText"/>
        <w:spacing w:before="5"/>
        <w:ind w:left="0"/>
        <w:rPr>
          <w:sz w:val="21"/>
        </w:rPr>
      </w:pPr>
    </w:p>
    <w:p>
      <w:pPr>
        <w:pStyle w:val="ListParagraph"/>
        <w:numPr>
          <w:ilvl w:val="0"/>
          <w:numId w:val="28"/>
        </w:numPr>
        <w:tabs>
          <w:tab w:pos="878" w:val="left" w:leader="none"/>
        </w:tabs>
        <w:spacing w:line="249" w:lineRule="auto" w:before="0" w:after="0"/>
        <w:ind w:left="558" w:right="117" w:firstLine="0"/>
        <w:jc w:val="both"/>
        <w:rPr>
          <w:sz w:val="20"/>
        </w:rPr>
      </w:pPr>
      <w:r>
        <w:rPr>
          <w:w w:val="110"/>
          <w:sz w:val="20"/>
        </w:rPr>
        <w:t>Preparación, los conocimientos y la formación académica o profesional acreditada satisfactoriamente, así como el dominio de los principios teóricos y prácticos que requiere el puesto a</w:t>
      </w:r>
      <w:r>
        <w:rPr>
          <w:spacing w:val="23"/>
          <w:w w:val="110"/>
          <w:sz w:val="20"/>
        </w:rPr>
        <w:t> </w:t>
      </w:r>
      <w:r>
        <w:rPr>
          <w:w w:val="110"/>
          <w:sz w:val="20"/>
        </w:rPr>
        <w:t>desempeñar;</w:t>
      </w:r>
    </w:p>
    <w:p>
      <w:pPr>
        <w:pStyle w:val="BodyText"/>
        <w:spacing w:before="2"/>
        <w:ind w:left="0"/>
      </w:pPr>
    </w:p>
    <w:p>
      <w:pPr>
        <w:pStyle w:val="ListParagraph"/>
        <w:numPr>
          <w:ilvl w:val="0"/>
          <w:numId w:val="28"/>
        </w:numPr>
        <w:tabs>
          <w:tab w:pos="847" w:val="left" w:leader="none"/>
        </w:tabs>
        <w:spacing w:line="249" w:lineRule="auto" w:before="0" w:after="0"/>
        <w:ind w:left="558" w:right="114" w:firstLine="0"/>
        <w:jc w:val="both"/>
        <w:rPr>
          <w:sz w:val="20"/>
        </w:rPr>
      </w:pPr>
      <w:r>
        <w:rPr>
          <w:w w:val="110"/>
          <w:sz w:val="20"/>
        </w:rPr>
        <w:t>Eficiencia, el grado de efectividad, empleo de aptitudes personales y aplicación  de esfuerzo  en</w:t>
      </w:r>
      <w:r>
        <w:rPr>
          <w:spacing w:val="9"/>
          <w:w w:val="110"/>
          <w:sz w:val="20"/>
        </w:rPr>
        <w:t> </w:t>
      </w:r>
      <w:r>
        <w:rPr>
          <w:w w:val="110"/>
          <w:sz w:val="20"/>
        </w:rPr>
        <w:t>el</w:t>
      </w:r>
      <w:r>
        <w:rPr>
          <w:spacing w:val="9"/>
          <w:w w:val="110"/>
          <w:sz w:val="20"/>
        </w:rPr>
        <w:t> </w:t>
      </w:r>
      <w:r>
        <w:rPr>
          <w:w w:val="110"/>
          <w:sz w:val="20"/>
        </w:rPr>
        <w:t>desempeño</w:t>
      </w:r>
      <w:r>
        <w:rPr>
          <w:spacing w:val="10"/>
          <w:w w:val="110"/>
          <w:sz w:val="20"/>
        </w:rPr>
        <w:t> </w:t>
      </w:r>
      <w:r>
        <w:rPr>
          <w:w w:val="110"/>
          <w:sz w:val="20"/>
        </w:rPr>
        <w:t>del</w:t>
      </w:r>
      <w:r>
        <w:rPr>
          <w:spacing w:val="9"/>
          <w:w w:val="110"/>
          <w:sz w:val="20"/>
        </w:rPr>
        <w:t> </w:t>
      </w:r>
      <w:r>
        <w:rPr>
          <w:w w:val="110"/>
          <w:sz w:val="20"/>
        </w:rPr>
        <w:t>puesto</w:t>
      </w:r>
      <w:r>
        <w:rPr>
          <w:spacing w:val="10"/>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que</w:t>
      </w:r>
      <w:r>
        <w:rPr>
          <w:spacing w:val="8"/>
          <w:w w:val="110"/>
          <w:sz w:val="20"/>
        </w:rPr>
        <w:t> </w:t>
      </w:r>
      <w:r>
        <w:rPr>
          <w:w w:val="110"/>
          <w:sz w:val="20"/>
        </w:rPr>
        <w:t>el</w:t>
      </w:r>
      <w:r>
        <w:rPr>
          <w:spacing w:val="9"/>
          <w:w w:val="110"/>
          <w:sz w:val="20"/>
        </w:rPr>
        <w:t> </w:t>
      </w:r>
      <w:r>
        <w:rPr>
          <w:w w:val="110"/>
          <w:sz w:val="20"/>
        </w:rPr>
        <w:t>servidor</w:t>
      </w:r>
      <w:r>
        <w:rPr>
          <w:spacing w:val="10"/>
          <w:w w:val="110"/>
          <w:sz w:val="20"/>
        </w:rPr>
        <w:t> </w:t>
      </w:r>
      <w:r>
        <w:rPr>
          <w:w w:val="110"/>
          <w:sz w:val="20"/>
        </w:rPr>
        <w:t>público</w:t>
      </w:r>
      <w:r>
        <w:rPr>
          <w:spacing w:val="11"/>
          <w:w w:val="110"/>
          <w:sz w:val="20"/>
        </w:rPr>
        <w:t> </w:t>
      </w:r>
      <w:r>
        <w:rPr>
          <w:w w:val="110"/>
          <w:sz w:val="20"/>
        </w:rPr>
        <w:t>haya</w:t>
      </w:r>
      <w:r>
        <w:rPr>
          <w:spacing w:val="9"/>
          <w:w w:val="110"/>
          <w:sz w:val="20"/>
        </w:rPr>
        <w:t> </w:t>
      </w:r>
      <w:r>
        <w:rPr>
          <w:w w:val="110"/>
          <w:sz w:val="20"/>
        </w:rPr>
        <w:t>sido</w:t>
      </w:r>
      <w:r>
        <w:rPr>
          <w:spacing w:val="8"/>
          <w:w w:val="110"/>
          <w:sz w:val="20"/>
        </w:rPr>
        <w:t> </w:t>
      </w:r>
      <w:r>
        <w:rPr>
          <w:w w:val="110"/>
          <w:sz w:val="20"/>
        </w:rPr>
        <w:t>designado;</w:t>
      </w:r>
      <w:r>
        <w:rPr>
          <w:spacing w:val="10"/>
          <w:w w:val="110"/>
          <w:sz w:val="20"/>
        </w:rPr>
        <w:t> </w:t>
      </w:r>
      <w:r>
        <w:rPr>
          <w:w w:val="110"/>
          <w:sz w:val="20"/>
        </w:rPr>
        <w:t>y</w:t>
      </w:r>
    </w:p>
    <w:p>
      <w:pPr>
        <w:pStyle w:val="BodyText"/>
        <w:spacing w:before="6"/>
        <w:ind w:left="0"/>
      </w:pPr>
    </w:p>
    <w:p>
      <w:pPr>
        <w:pStyle w:val="ListParagraph"/>
        <w:numPr>
          <w:ilvl w:val="0"/>
          <w:numId w:val="28"/>
        </w:numPr>
        <w:tabs>
          <w:tab w:pos="902" w:val="left" w:leader="none"/>
        </w:tabs>
        <w:spacing w:line="247" w:lineRule="auto" w:before="0" w:after="0"/>
        <w:ind w:left="558" w:right="117" w:firstLine="0"/>
        <w:jc w:val="both"/>
        <w:rPr>
          <w:sz w:val="20"/>
        </w:rPr>
      </w:pPr>
      <w:r>
        <w:rPr>
          <w:w w:val="110"/>
          <w:sz w:val="20"/>
        </w:rPr>
        <w:t>Antigüedad, el tiempo efectivo de servicios prestados en cualquier institución pública, cuya relación laboral se rija por la presente ley. La antigüedad no se perderá por encontrarse en el desempeño</w:t>
      </w:r>
      <w:r>
        <w:rPr>
          <w:spacing w:val="10"/>
          <w:w w:val="110"/>
          <w:sz w:val="20"/>
        </w:rPr>
        <w:t> </w:t>
      </w:r>
      <w:r>
        <w:rPr>
          <w:w w:val="110"/>
          <w:sz w:val="20"/>
        </w:rPr>
        <w:t>de</w:t>
      </w:r>
      <w:r>
        <w:rPr>
          <w:spacing w:val="8"/>
          <w:w w:val="110"/>
          <w:sz w:val="20"/>
        </w:rPr>
        <w:t> </w:t>
      </w:r>
      <w:r>
        <w:rPr>
          <w:w w:val="110"/>
          <w:sz w:val="20"/>
        </w:rPr>
        <w:t>un</w:t>
      </w:r>
      <w:r>
        <w:rPr>
          <w:spacing w:val="9"/>
          <w:w w:val="110"/>
          <w:sz w:val="20"/>
        </w:rPr>
        <w:t> </w:t>
      </w:r>
      <w:r>
        <w:rPr>
          <w:w w:val="110"/>
          <w:sz w:val="20"/>
        </w:rPr>
        <w:t>cargo</w:t>
      </w:r>
      <w:r>
        <w:rPr>
          <w:spacing w:val="10"/>
          <w:w w:val="110"/>
          <w:sz w:val="20"/>
        </w:rPr>
        <w:t> </w:t>
      </w:r>
      <w:r>
        <w:rPr>
          <w:w w:val="110"/>
          <w:sz w:val="20"/>
        </w:rPr>
        <w:t>de</w:t>
      </w:r>
      <w:r>
        <w:rPr>
          <w:spacing w:val="8"/>
          <w:w w:val="110"/>
          <w:sz w:val="20"/>
        </w:rPr>
        <w:t> </w:t>
      </w:r>
      <w:r>
        <w:rPr>
          <w:w w:val="110"/>
          <w:sz w:val="20"/>
        </w:rPr>
        <w:t>elección</w:t>
      </w:r>
      <w:r>
        <w:rPr>
          <w:spacing w:val="9"/>
          <w:w w:val="110"/>
          <w:sz w:val="20"/>
        </w:rPr>
        <w:t> </w:t>
      </w:r>
      <w:r>
        <w:rPr>
          <w:w w:val="110"/>
          <w:sz w:val="20"/>
        </w:rPr>
        <w:t>popular,</w:t>
      </w:r>
      <w:r>
        <w:rPr>
          <w:spacing w:val="11"/>
          <w:w w:val="110"/>
          <w:sz w:val="20"/>
        </w:rPr>
        <w:t> </w:t>
      </w:r>
      <w:r>
        <w:rPr>
          <w:w w:val="110"/>
          <w:sz w:val="20"/>
        </w:rPr>
        <w:t>comisión</w:t>
      </w:r>
      <w:r>
        <w:rPr>
          <w:spacing w:val="9"/>
          <w:w w:val="110"/>
          <w:sz w:val="20"/>
        </w:rPr>
        <w:t> </w:t>
      </w:r>
      <w:r>
        <w:rPr>
          <w:w w:val="110"/>
          <w:sz w:val="20"/>
        </w:rPr>
        <w:t>sindical</w:t>
      </w:r>
      <w:r>
        <w:rPr>
          <w:spacing w:val="9"/>
          <w:w w:val="110"/>
          <w:sz w:val="20"/>
        </w:rPr>
        <w:t> </w:t>
      </w:r>
      <w:r>
        <w:rPr>
          <w:w w:val="110"/>
          <w:sz w:val="20"/>
        </w:rPr>
        <w:t>o</w:t>
      </w:r>
      <w:r>
        <w:rPr>
          <w:spacing w:val="10"/>
          <w:w w:val="110"/>
          <w:sz w:val="20"/>
        </w:rPr>
        <w:t> </w:t>
      </w:r>
      <w:r>
        <w:rPr>
          <w:w w:val="110"/>
          <w:sz w:val="20"/>
        </w:rPr>
        <w:t>puesto</w:t>
      </w:r>
      <w:r>
        <w:rPr>
          <w:spacing w:val="10"/>
          <w:w w:val="110"/>
          <w:sz w:val="20"/>
        </w:rPr>
        <w:t> </w:t>
      </w:r>
      <w:r>
        <w:rPr>
          <w:w w:val="110"/>
          <w:sz w:val="20"/>
        </w:rPr>
        <w:t>de</w:t>
      </w:r>
      <w:r>
        <w:rPr>
          <w:spacing w:val="8"/>
          <w:w w:val="110"/>
          <w:sz w:val="20"/>
        </w:rPr>
        <w:t> </w:t>
      </w:r>
      <w:r>
        <w:rPr>
          <w:w w:val="110"/>
          <w:sz w:val="20"/>
        </w:rPr>
        <w:t>confianza.</w:t>
      </w:r>
    </w:p>
    <w:p>
      <w:pPr>
        <w:pStyle w:val="BodyText"/>
        <w:spacing w:before="9"/>
        <w:ind w:left="0"/>
      </w:pPr>
    </w:p>
    <w:p>
      <w:pPr>
        <w:pStyle w:val="BodyText"/>
        <w:spacing w:line="247" w:lineRule="auto"/>
        <w:ind w:right="117"/>
        <w:jc w:val="both"/>
      </w:pPr>
      <w:r>
        <w:rPr>
          <w:w w:val="110"/>
        </w:rPr>
        <w:t>Los factores escalafonarios se evaluarán mediante los sistemas que se establezcan en los reglamentos de escalafón de cada institución pública, pero en ningún caso el factor antigüedad podrá tener mayor valor que la preparación y la eficiencia.</w:t>
      </w:r>
    </w:p>
    <w:p>
      <w:pPr>
        <w:spacing w:after="0" w:line="247" w:lineRule="auto"/>
        <w:jc w:val="both"/>
        <w:sectPr>
          <w:pgSz w:w="12240" w:h="15840"/>
          <w:pgMar w:header="720" w:footer="1030" w:top="1680" w:bottom="1220" w:left="860" w:right="1300"/>
        </w:sectPr>
      </w:pPr>
    </w:p>
    <w:p>
      <w:pPr>
        <w:pStyle w:val="BodyText"/>
        <w:spacing w:line="236" w:lineRule="exact" w:before="1"/>
        <w:ind w:right="115"/>
        <w:jc w:val="both"/>
      </w:pPr>
      <w:r>
        <w:rPr>
          <w:rFonts w:ascii="TeX Gyre Bonum" w:hAnsi="TeX Gyre Bonum"/>
          <w:b/>
          <w:w w:val="110"/>
        </w:rPr>
        <w:t>ARTÍCULO 109. </w:t>
      </w:r>
      <w:r>
        <w:rPr>
          <w:w w:val="110"/>
        </w:rPr>
        <w:t>Cada institución pública deberá clasificar escalafonariamente a sus servidores públicos según las categorías consignadas en los respectivos catálogos de puestos, y formar los escalafones de acuerdo a las bases establecidas en esta ley.</w:t>
      </w:r>
    </w:p>
    <w:p>
      <w:pPr>
        <w:pStyle w:val="BodyText"/>
        <w:spacing w:line="244" w:lineRule="auto" w:before="189"/>
        <w:ind w:right="113"/>
        <w:jc w:val="both"/>
      </w:pPr>
      <w:r>
        <w:rPr>
          <w:rFonts w:ascii="TeX Gyre Bonum" w:hAnsi="TeX Gyre Bonum"/>
          <w:b/>
          <w:w w:val="110"/>
        </w:rPr>
        <w:t>ARTÍCULO 110. </w:t>
      </w:r>
      <w:r>
        <w:rPr>
          <w:w w:val="110"/>
        </w:rPr>
        <w:t>En cada institución pública o dependencia funcionará una comisión mixta de escalafón que será presidida por el titular de la misma o por su representante, la cual será responsable de vigilar que el sistema de profesionalización se desarrolle de acuerdo a lo establecido en esta ley y demás ordenamientos aplicables. Estas comisiones estarán integradas por igual número de representantes de la institución pública o dependencia y de los servidores públicos.</w:t>
      </w:r>
    </w:p>
    <w:p>
      <w:pPr>
        <w:pStyle w:val="BodyText"/>
        <w:spacing w:before="7"/>
        <w:ind w:left="0"/>
      </w:pPr>
    </w:p>
    <w:p>
      <w:pPr>
        <w:pStyle w:val="BodyText"/>
        <w:spacing w:line="249" w:lineRule="auto"/>
        <w:ind w:right="114"/>
        <w:jc w:val="both"/>
      </w:pPr>
      <w:r>
        <w:rPr>
          <w:w w:val="110"/>
        </w:rPr>
        <w:t>Los miembros de las comisiones mixtas de escalafón desempeñarán sus funciones gratuitamente.</w:t>
      </w:r>
    </w:p>
    <w:p>
      <w:pPr>
        <w:pStyle w:val="BodyText"/>
        <w:spacing w:line="237" w:lineRule="auto" w:before="189"/>
        <w:ind w:right="119"/>
        <w:jc w:val="both"/>
      </w:pPr>
      <w:r>
        <w:rPr>
          <w:rFonts w:ascii="TeX Gyre Bonum" w:hAnsi="TeX Gyre Bonum"/>
          <w:b/>
          <w:w w:val="110"/>
        </w:rPr>
        <w:t>ARTÍCULO 111. </w:t>
      </w:r>
      <w:r>
        <w:rPr>
          <w:w w:val="110"/>
        </w:rPr>
        <w:t>Tendrán derecho a participar en los concursos para ascender, todos los servidores públicos que satisfagan los requisitos necesarios para ocupar el puesto, de acuerdo con el reglamento de escalafón</w:t>
      </w:r>
      <w:r>
        <w:rPr>
          <w:spacing w:val="53"/>
          <w:w w:val="110"/>
        </w:rPr>
        <w:t> </w:t>
      </w:r>
      <w:r>
        <w:rPr>
          <w:w w:val="110"/>
        </w:rPr>
        <w:t>correspondiente.</w:t>
      </w:r>
    </w:p>
    <w:p>
      <w:pPr>
        <w:pStyle w:val="BodyText"/>
        <w:spacing w:line="244" w:lineRule="auto" w:before="197"/>
        <w:ind w:right="113"/>
        <w:jc w:val="both"/>
      </w:pPr>
      <w:r>
        <w:rPr>
          <w:rFonts w:ascii="TeX Gyre Bonum" w:hAnsi="TeX Gyre Bonum"/>
          <w:b/>
          <w:w w:val="110"/>
        </w:rPr>
        <w:t>ARTÍCULO 112. </w:t>
      </w:r>
      <w:r>
        <w:rPr>
          <w:w w:val="110"/>
        </w:rPr>
        <w:t>Los ascensos para ocupar plazas vacantes se otorgarán a los servidores públicos que acrediten mayores derechos en la valoración y calificación de los factores escalafonarios y en orden preferencial tendrán prioridad los de la categoría inmediata inferior, quien acredite ser la única fuente de ingresos para su familia y cuando exista similitud  de    casos,</w:t>
      </w:r>
      <w:r>
        <w:rPr>
          <w:spacing w:val="9"/>
          <w:w w:val="110"/>
        </w:rPr>
        <w:t> </w:t>
      </w:r>
      <w:r>
        <w:rPr>
          <w:w w:val="110"/>
        </w:rPr>
        <w:t>se</w:t>
      </w:r>
      <w:r>
        <w:rPr>
          <w:spacing w:val="9"/>
          <w:w w:val="110"/>
        </w:rPr>
        <w:t> </w:t>
      </w:r>
      <w:r>
        <w:rPr>
          <w:w w:val="110"/>
        </w:rPr>
        <w:t>preferirá</w:t>
      </w:r>
      <w:r>
        <w:rPr>
          <w:spacing w:val="10"/>
          <w:w w:val="110"/>
        </w:rPr>
        <w:t> </w:t>
      </w:r>
      <w:r>
        <w:rPr>
          <w:w w:val="110"/>
        </w:rPr>
        <w:t>a</w:t>
      </w:r>
      <w:r>
        <w:rPr>
          <w:spacing w:val="11"/>
          <w:w w:val="110"/>
        </w:rPr>
        <w:t> </w:t>
      </w:r>
      <w:r>
        <w:rPr>
          <w:w w:val="110"/>
        </w:rPr>
        <w:t>quien</w:t>
      </w:r>
      <w:r>
        <w:rPr>
          <w:spacing w:val="10"/>
          <w:w w:val="110"/>
        </w:rPr>
        <w:t> </w:t>
      </w:r>
      <w:r>
        <w:rPr>
          <w:w w:val="110"/>
        </w:rPr>
        <w:t>acredite</w:t>
      </w:r>
      <w:r>
        <w:rPr>
          <w:spacing w:val="9"/>
          <w:w w:val="110"/>
        </w:rPr>
        <w:t> </w:t>
      </w:r>
      <w:r>
        <w:rPr>
          <w:w w:val="110"/>
        </w:rPr>
        <w:t>mayor</w:t>
      </w:r>
      <w:r>
        <w:rPr>
          <w:spacing w:val="10"/>
          <w:w w:val="110"/>
        </w:rPr>
        <w:t> </w:t>
      </w:r>
      <w:r>
        <w:rPr>
          <w:w w:val="110"/>
        </w:rPr>
        <w:t>tiempo</w:t>
      </w:r>
      <w:r>
        <w:rPr>
          <w:spacing w:val="9"/>
          <w:w w:val="110"/>
        </w:rPr>
        <w:t> </w:t>
      </w:r>
      <w:r>
        <w:rPr>
          <w:w w:val="110"/>
        </w:rPr>
        <w:t>de</w:t>
      </w:r>
      <w:r>
        <w:rPr>
          <w:spacing w:val="9"/>
          <w:w w:val="110"/>
        </w:rPr>
        <w:t> </w:t>
      </w:r>
      <w:r>
        <w:rPr>
          <w:w w:val="110"/>
        </w:rPr>
        <w:t>servicio</w:t>
      </w:r>
      <w:r>
        <w:rPr>
          <w:spacing w:val="10"/>
          <w:w w:val="110"/>
        </w:rPr>
        <w:t> </w:t>
      </w:r>
      <w:r>
        <w:rPr>
          <w:w w:val="110"/>
        </w:rPr>
        <w:t>en</w:t>
      </w:r>
      <w:r>
        <w:rPr>
          <w:spacing w:val="10"/>
          <w:w w:val="110"/>
        </w:rPr>
        <w:t> </w:t>
      </w:r>
      <w:r>
        <w:rPr>
          <w:w w:val="110"/>
        </w:rPr>
        <w:t>la</w:t>
      </w:r>
      <w:r>
        <w:rPr>
          <w:spacing w:val="10"/>
          <w:w w:val="110"/>
        </w:rPr>
        <w:t> </w:t>
      </w:r>
      <w:r>
        <w:rPr>
          <w:w w:val="110"/>
        </w:rPr>
        <w:t>dependencia.</w:t>
      </w:r>
    </w:p>
    <w:p>
      <w:pPr>
        <w:pStyle w:val="BodyText"/>
        <w:spacing w:line="244" w:lineRule="auto" w:before="184"/>
        <w:ind w:right="114"/>
        <w:jc w:val="both"/>
      </w:pPr>
      <w:r>
        <w:rPr>
          <w:rFonts w:ascii="TeX Gyre Bonum" w:hAnsi="TeX Gyre Bonum"/>
          <w:b/>
          <w:w w:val="110"/>
        </w:rPr>
        <w:t>ARTÍCULO 113. </w:t>
      </w:r>
      <w:r>
        <w:rPr>
          <w:w w:val="110"/>
        </w:rPr>
        <w:t>Las plazas vacantes temporales mayores de seis meses serán ocupadas por riguroso escalafón, siempre y cuando el servidor público reúna los requisitos mínimos del puesto. Quienes sean ascendidos serán nombrados con carácter provisional, de tal modo que quien disfrute de la licencia, al regresar a sus labores, ocupe su plaza; en tal caso, se correrá en forma inversa el escalafón y el servidor público de la última categoría dejará de prestar sus servicios sin responsabilidad para la institución</w:t>
      </w:r>
      <w:r>
        <w:rPr>
          <w:spacing w:val="15"/>
          <w:w w:val="110"/>
        </w:rPr>
        <w:t> </w:t>
      </w:r>
      <w:r>
        <w:rPr>
          <w:w w:val="110"/>
        </w:rPr>
        <w:t>pública.</w:t>
      </w:r>
    </w:p>
    <w:p>
      <w:pPr>
        <w:pStyle w:val="BodyText"/>
        <w:spacing w:before="6"/>
        <w:ind w:left="0"/>
        <w:rPr>
          <w:sz w:val="17"/>
        </w:rPr>
      </w:pPr>
    </w:p>
    <w:p>
      <w:pPr>
        <w:pStyle w:val="BodyText"/>
        <w:spacing w:line="228" w:lineRule="auto"/>
        <w:ind w:right="115"/>
        <w:jc w:val="both"/>
      </w:pPr>
      <w:r>
        <w:rPr>
          <w:rFonts w:ascii="TeX Gyre Bonum" w:hAnsi="TeX Gyre Bonum"/>
          <w:b/>
          <w:w w:val="110"/>
        </w:rPr>
        <w:t>ARTÍCULO 114. </w:t>
      </w:r>
      <w:r>
        <w:rPr>
          <w:w w:val="110"/>
        </w:rPr>
        <w:t>Las facultades y atribuciones de las comisiones mixtas de escalafón se establecerán en los reglamentos respectivos.</w:t>
      </w:r>
    </w:p>
    <w:p>
      <w:pPr>
        <w:pStyle w:val="BodyText"/>
        <w:spacing w:before="5"/>
        <w:ind w:left="0"/>
        <w:rPr>
          <w:sz w:val="17"/>
        </w:rPr>
      </w:pPr>
    </w:p>
    <w:p>
      <w:pPr>
        <w:pStyle w:val="BodyText"/>
        <w:spacing w:line="242" w:lineRule="auto" w:before="1"/>
        <w:ind w:right="116"/>
        <w:jc w:val="both"/>
      </w:pPr>
      <w:r>
        <w:rPr>
          <w:rFonts w:ascii="TeX Gyre Bonum" w:hAnsi="TeX Gyre Bonum"/>
          <w:b/>
          <w:w w:val="110"/>
        </w:rPr>
        <w:t>ARTÍCULO 115. </w:t>
      </w:r>
      <w:r>
        <w:rPr>
          <w:w w:val="110"/>
        </w:rPr>
        <w:t>Los titulares de las instituciones públicas, proporcionarán a las comisiones mixtas de escalafón los medios administrativos y materiales necesarios para su eficaz funcionamiento, dándoles a conocer las vacantes dentro de los 10 días siguientes en que se presenten o se apruebe oficialmente la creación de plazas.</w:t>
      </w:r>
    </w:p>
    <w:p>
      <w:pPr>
        <w:pStyle w:val="BodyText"/>
        <w:spacing w:before="190"/>
        <w:ind w:right="119"/>
        <w:jc w:val="both"/>
      </w:pPr>
      <w:r>
        <w:rPr>
          <w:rFonts w:ascii="TeX Gyre Bonum" w:hAnsi="TeX Gyre Bonum"/>
          <w:b/>
          <w:w w:val="110"/>
        </w:rPr>
        <w:t>ARTÍCULO 116. </w:t>
      </w:r>
      <w:r>
        <w:rPr>
          <w:w w:val="110"/>
        </w:rPr>
        <w:t>Se entiende por permuta el cambio de un servidor público de un puesto de trabajo a otro, sin que se modifique la naturaleza del empleo original ni el sueldo que deba percibir.</w:t>
      </w:r>
    </w:p>
    <w:p>
      <w:pPr>
        <w:pStyle w:val="BodyText"/>
        <w:spacing w:before="192"/>
        <w:ind w:right="117"/>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117.</w:t>
      </w:r>
      <w:r>
        <w:rPr>
          <w:rFonts w:ascii="TeX Gyre Bonum" w:hAnsi="TeX Gyre Bonum"/>
          <w:b/>
          <w:spacing w:val="-25"/>
          <w:w w:val="110"/>
        </w:rPr>
        <w:t> </w:t>
      </w:r>
      <w:r>
        <w:rPr>
          <w:w w:val="110"/>
        </w:rPr>
        <w:t>El</w:t>
      </w:r>
      <w:r>
        <w:rPr>
          <w:spacing w:val="-3"/>
          <w:w w:val="110"/>
        </w:rPr>
        <w:t> </w:t>
      </w:r>
      <w:r>
        <w:rPr>
          <w:w w:val="110"/>
        </w:rPr>
        <w:t>procedimiento</w:t>
      </w:r>
      <w:r>
        <w:rPr>
          <w:spacing w:val="-1"/>
          <w:w w:val="110"/>
        </w:rPr>
        <w:t> </w:t>
      </w:r>
      <w:r>
        <w:rPr>
          <w:w w:val="110"/>
        </w:rPr>
        <w:t>para</w:t>
      </w:r>
      <w:r>
        <w:rPr>
          <w:spacing w:val="-4"/>
          <w:w w:val="110"/>
        </w:rPr>
        <w:t> </w:t>
      </w:r>
      <w:r>
        <w:rPr>
          <w:w w:val="110"/>
        </w:rPr>
        <w:t>resolver</w:t>
      </w:r>
      <w:r>
        <w:rPr>
          <w:spacing w:val="-2"/>
          <w:w w:val="110"/>
        </w:rPr>
        <w:t> </w:t>
      </w:r>
      <w:r>
        <w:rPr>
          <w:w w:val="110"/>
        </w:rPr>
        <w:t>las permutas,</w:t>
      </w:r>
      <w:r>
        <w:rPr>
          <w:spacing w:val="-3"/>
          <w:w w:val="110"/>
        </w:rPr>
        <w:t> </w:t>
      </w:r>
      <w:r>
        <w:rPr>
          <w:w w:val="110"/>
        </w:rPr>
        <w:t>así</w:t>
      </w:r>
      <w:r>
        <w:rPr>
          <w:spacing w:val="-2"/>
          <w:w w:val="110"/>
        </w:rPr>
        <w:t> </w:t>
      </w:r>
      <w:r>
        <w:rPr>
          <w:w w:val="110"/>
        </w:rPr>
        <w:t>como</w:t>
      </w:r>
      <w:r>
        <w:rPr>
          <w:spacing w:val="-2"/>
          <w:w w:val="110"/>
        </w:rPr>
        <w:t> </w:t>
      </w:r>
      <w:r>
        <w:rPr>
          <w:w w:val="110"/>
        </w:rPr>
        <w:t>las</w:t>
      </w:r>
      <w:r>
        <w:rPr>
          <w:spacing w:val="-4"/>
          <w:w w:val="110"/>
        </w:rPr>
        <w:t> </w:t>
      </w:r>
      <w:r>
        <w:rPr>
          <w:w w:val="110"/>
        </w:rPr>
        <w:t>inconformidades</w:t>
      </w:r>
      <w:r>
        <w:rPr>
          <w:spacing w:val="-3"/>
          <w:w w:val="110"/>
        </w:rPr>
        <w:t> </w:t>
      </w:r>
      <w:r>
        <w:rPr>
          <w:w w:val="110"/>
        </w:rPr>
        <w:t>de los afectados por trámites o movimientos escalafonarios, será previsto en los reglamentos respectivos.</w:t>
      </w:r>
    </w:p>
    <w:p>
      <w:pPr>
        <w:pStyle w:val="BodyText"/>
        <w:ind w:left="0"/>
        <w:rPr>
          <w:sz w:val="22"/>
        </w:rPr>
      </w:pPr>
    </w:p>
    <w:p>
      <w:pPr>
        <w:pStyle w:val="Heading1"/>
        <w:spacing w:before="178"/>
      </w:pPr>
      <w:r>
        <w:rPr/>
        <w:t>CAPITULO III</w:t>
      </w:r>
    </w:p>
    <w:p>
      <w:pPr>
        <w:spacing w:line="263" w:lineRule="exact" w:before="0"/>
        <w:ind w:left="1423" w:right="987" w:firstLine="0"/>
        <w:jc w:val="center"/>
        <w:rPr>
          <w:rFonts w:ascii="TeX Gyre Bonum"/>
          <w:b/>
          <w:sz w:val="20"/>
        </w:rPr>
      </w:pPr>
      <w:r>
        <w:rPr>
          <w:rFonts w:ascii="TeX Gyre Bonum"/>
          <w:b/>
          <w:sz w:val="20"/>
        </w:rPr>
        <w:t>De la Seguridad e Higiene en el Trabajo</w:t>
      </w:r>
    </w:p>
    <w:p>
      <w:pPr>
        <w:pStyle w:val="BodyText"/>
        <w:spacing w:line="230" w:lineRule="auto" w:before="188"/>
        <w:ind w:right="114"/>
        <w:jc w:val="both"/>
      </w:pPr>
      <w:r>
        <w:rPr>
          <w:rFonts w:ascii="TeX Gyre Bonum" w:hAnsi="TeX Gyre Bonum"/>
          <w:b/>
          <w:w w:val="110"/>
        </w:rPr>
        <w:t>ARTÍCULO 118. </w:t>
      </w:r>
      <w:r>
        <w:rPr>
          <w:w w:val="110"/>
        </w:rPr>
        <w:t>Con objeto de proteger la salud y la vida de los servidores públicos, así como prevenir y reducir las posibilidades de riesgos de trabajo, las instituciones públicas</w:t>
      </w:r>
    </w:p>
    <w:p>
      <w:pPr>
        <w:spacing w:after="0" w:line="230" w:lineRule="auto"/>
        <w:jc w:val="both"/>
        <w:sectPr>
          <w:pgSz w:w="12240" w:h="15840"/>
          <w:pgMar w:header="720" w:footer="1030" w:top="1680" w:bottom="1220" w:left="860" w:right="1300"/>
        </w:sectPr>
      </w:pPr>
    </w:p>
    <w:p>
      <w:pPr>
        <w:pStyle w:val="BodyText"/>
        <w:spacing w:line="247" w:lineRule="auto" w:before="7"/>
        <w:ind w:right="118"/>
        <w:jc w:val="both"/>
      </w:pPr>
      <w:r>
        <w:rPr>
          <w:w w:val="110"/>
        </w:rPr>
        <w:t>establecerán y mantendrán las medidas de seguridad e higiene necesarias en sus centros de trabajo.</w:t>
      </w:r>
    </w:p>
    <w:p>
      <w:pPr>
        <w:pStyle w:val="BodyText"/>
        <w:spacing w:before="8"/>
        <w:ind w:left="0"/>
        <w:rPr>
          <w:sz w:val="17"/>
        </w:rPr>
      </w:pPr>
    </w:p>
    <w:p>
      <w:pPr>
        <w:pStyle w:val="BodyText"/>
        <w:spacing w:line="228" w:lineRule="auto"/>
        <w:ind w:right="121"/>
        <w:jc w:val="both"/>
      </w:pPr>
      <w:r>
        <w:rPr>
          <w:rFonts w:ascii="TeX Gyre Bonum" w:hAnsi="TeX Gyre Bonum"/>
          <w:b/>
          <w:w w:val="110"/>
        </w:rPr>
        <w:t>ARTÍCULO 119. </w:t>
      </w:r>
      <w:r>
        <w:rPr>
          <w:w w:val="110"/>
        </w:rPr>
        <w:t>Para los efectos contemplados en el artículo anterior se observarán las siguientes disposiciones:</w:t>
      </w:r>
    </w:p>
    <w:p>
      <w:pPr>
        <w:pStyle w:val="BodyText"/>
        <w:spacing w:before="7"/>
        <w:ind w:left="0"/>
        <w:rPr>
          <w:sz w:val="21"/>
        </w:rPr>
      </w:pPr>
    </w:p>
    <w:p>
      <w:pPr>
        <w:pStyle w:val="ListParagraph"/>
        <w:numPr>
          <w:ilvl w:val="0"/>
          <w:numId w:val="29"/>
        </w:numPr>
        <w:tabs>
          <w:tab w:pos="785" w:val="left" w:leader="none"/>
        </w:tabs>
        <w:spacing w:line="247" w:lineRule="auto" w:before="0" w:after="0"/>
        <w:ind w:left="558" w:right="118" w:firstLine="0"/>
        <w:jc w:val="both"/>
        <w:rPr>
          <w:sz w:val="20"/>
        </w:rPr>
      </w:pPr>
      <w:r>
        <w:rPr>
          <w:w w:val="110"/>
          <w:sz w:val="20"/>
        </w:rPr>
        <w:t>Los reglamentos que en materia de seguridad e higiene expidan las instituciones públicas, contendrán</w:t>
      </w:r>
      <w:r>
        <w:rPr>
          <w:spacing w:val="11"/>
          <w:w w:val="110"/>
          <w:sz w:val="20"/>
        </w:rPr>
        <w:t> </w:t>
      </w:r>
      <w:r>
        <w:rPr>
          <w:w w:val="110"/>
          <w:sz w:val="20"/>
        </w:rPr>
        <w:t>las</w:t>
      </w:r>
      <w:r>
        <w:rPr>
          <w:spacing w:val="10"/>
          <w:w w:val="110"/>
          <w:sz w:val="20"/>
        </w:rPr>
        <w:t> </w:t>
      </w:r>
      <w:r>
        <w:rPr>
          <w:w w:val="110"/>
          <w:sz w:val="20"/>
        </w:rPr>
        <w:t>medidas</w:t>
      </w:r>
      <w:r>
        <w:rPr>
          <w:spacing w:val="10"/>
          <w:w w:val="110"/>
          <w:sz w:val="20"/>
        </w:rPr>
        <w:t> </w:t>
      </w:r>
      <w:r>
        <w:rPr>
          <w:w w:val="110"/>
          <w:sz w:val="20"/>
        </w:rPr>
        <w:t>necesarias</w:t>
      </w:r>
      <w:r>
        <w:rPr>
          <w:spacing w:val="10"/>
          <w:w w:val="110"/>
          <w:sz w:val="20"/>
        </w:rPr>
        <w:t> </w:t>
      </w:r>
      <w:r>
        <w:rPr>
          <w:w w:val="110"/>
          <w:sz w:val="20"/>
        </w:rPr>
        <w:t>para</w:t>
      </w:r>
      <w:r>
        <w:rPr>
          <w:spacing w:val="11"/>
          <w:w w:val="110"/>
          <w:sz w:val="20"/>
        </w:rPr>
        <w:t> </w:t>
      </w:r>
      <w:r>
        <w:rPr>
          <w:w w:val="110"/>
          <w:sz w:val="20"/>
        </w:rPr>
        <w:t>evitar</w:t>
      </w:r>
      <w:r>
        <w:rPr>
          <w:spacing w:val="11"/>
          <w:w w:val="110"/>
          <w:sz w:val="20"/>
        </w:rPr>
        <w:t> </w:t>
      </w:r>
      <w:r>
        <w:rPr>
          <w:w w:val="110"/>
          <w:sz w:val="20"/>
        </w:rPr>
        <w:t>los</w:t>
      </w:r>
      <w:r>
        <w:rPr>
          <w:spacing w:val="10"/>
          <w:w w:val="110"/>
          <w:sz w:val="20"/>
        </w:rPr>
        <w:t> </w:t>
      </w:r>
      <w:r>
        <w:rPr>
          <w:w w:val="110"/>
          <w:sz w:val="20"/>
        </w:rPr>
        <w:t>riesgos</w:t>
      </w:r>
      <w:r>
        <w:rPr>
          <w:spacing w:val="10"/>
          <w:w w:val="110"/>
          <w:sz w:val="20"/>
        </w:rPr>
        <w:t> </w:t>
      </w:r>
      <w:r>
        <w:rPr>
          <w:w w:val="110"/>
          <w:sz w:val="20"/>
        </w:rPr>
        <w:t>de</w:t>
      </w:r>
      <w:r>
        <w:rPr>
          <w:spacing w:val="10"/>
          <w:w w:val="110"/>
          <w:sz w:val="20"/>
        </w:rPr>
        <w:t> </w:t>
      </w:r>
      <w:r>
        <w:rPr>
          <w:w w:val="110"/>
          <w:sz w:val="20"/>
        </w:rPr>
        <w:t>trabajo;</w:t>
      </w:r>
    </w:p>
    <w:p>
      <w:pPr>
        <w:pStyle w:val="BodyText"/>
        <w:spacing w:before="10"/>
        <w:ind w:left="0"/>
      </w:pPr>
    </w:p>
    <w:p>
      <w:pPr>
        <w:pStyle w:val="ListParagraph"/>
        <w:numPr>
          <w:ilvl w:val="0"/>
          <w:numId w:val="29"/>
        </w:numPr>
        <w:tabs>
          <w:tab w:pos="869" w:val="left" w:leader="none"/>
        </w:tabs>
        <w:spacing w:line="247" w:lineRule="auto" w:before="1" w:after="0"/>
        <w:ind w:left="558" w:right="114" w:firstLine="0"/>
        <w:jc w:val="both"/>
        <w:rPr>
          <w:sz w:val="20"/>
        </w:rPr>
      </w:pPr>
      <w:r>
        <w:rPr>
          <w:w w:val="110"/>
          <w:sz w:val="20"/>
        </w:rPr>
        <w:t>La institución pública proveerá lo necesario para que los lugares donde desarrollen sus actividades los servidores públicos, cuenten con las condiciones de seguridad e higiene indispensables;</w:t>
      </w:r>
    </w:p>
    <w:p>
      <w:pPr>
        <w:pStyle w:val="BodyText"/>
        <w:spacing w:before="8"/>
        <w:ind w:left="0"/>
      </w:pPr>
    </w:p>
    <w:p>
      <w:pPr>
        <w:pStyle w:val="ListParagraph"/>
        <w:numPr>
          <w:ilvl w:val="0"/>
          <w:numId w:val="29"/>
        </w:numPr>
        <w:tabs>
          <w:tab w:pos="950" w:val="left" w:leader="none"/>
        </w:tabs>
        <w:spacing w:line="247" w:lineRule="auto" w:before="1" w:after="0"/>
        <w:ind w:left="558" w:right="118" w:firstLine="0"/>
        <w:jc w:val="both"/>
        <w:rPr>
          <w:sz w:val="20"/>
        </w:rPr>
      </w:pPr>
      <w:r>
        <w:rPr>
          <w:w w:val="110"/>
          <w:sz w:val="20"/>
        </w:rPr>
        <w:t>Durante la jornada laboral, los servidores públicos están obligados a someterse a las  medidas profilácticas y exámenes médicos que señalen las leyes, las disposiciones de salud pública</w:t>
      </w:r>
      <w:r>
        <w:rPr>
          <w:spacing w:val="10"/>
          <w:w w:val="110"/>
          <w:sz w:val="20"/>
        </w:rPr>
        <w:t> </w:t>
      </w:r>
      <w:r>
        <w:rPr>
          <w:w w:val="110"/>
          <w:sz w:val="20"/>
        </w:rPr>
        <w:t>y</w:t>
      </w:r>
      <w:r>
        <w:rPr>
          <w:spacing w:val="11"/>
          <w:w w:val="110"/>
          <w:sz w:val="20"/>
        </w:rPr>
        <w:t> </w:t>
      </w:r>
      <w:r>
        <w:rPr>
          <w:w w:val="110"/>
          <w:sz w:val="20"/>
        </w:rPr>
        <w:t>las</w:t>
      </w:r>
      <w:r>
        <w:rPr>
          <w:spacing w:val="9"/>
          <w:w w:val="110"/>
          <w:sz w:val="20"/>
        </w:rPr>
        <w:t> </w:t>
      </w:r>
      <w:r>
        <w:rPr>
          <w:w w:val="110"/>
          <w:sz w:val="20"/>
        </w:rPr>
        <w:t>condiciones</w:t>
      </w:r>
      <w:r>
        <w:rPr>
          <w:spacing w:val="13"/>
          <w:w w:val="110"/>
          <w:sz w:val="20"/>
        </w:rPr>
        <w:t> </w:t>
      </w:r>
      <w:r>
        <w:rPr>
          <w:w w:val="110"/>
          <w:sz w:val="20"/>
        </w:rPr>
        <w:t>generales</w:t>
      </w:r>
      <w:r>
        <w:rPr>
          <w:spacing w:val="9"/>
          <w:w w:val="110"/>
          <w:sz w:val="20"/>
        </w:rPr>
        <w:t> </w:t>
      </w:r>
      <w:r>
        <w:rPr>
          <w:w w:val="110"/>
          <w:sz w:val="20"/>
        </w:rPr>
        <w:t>de</w:t>
      </w:r>
      <w:r>
        <w:rPr>
          <w:spacing w:val="10"/>
          <w:w w:val="110"/>
          <w:sz w:val="20"/>
        </w:rPr>
        <w:t> </w:t>
      </w:r>
      <w:r>
        <w:rPr>
          <w:w w:val="110"/>
          <w:sz w:val="20"/>
        </w:rPr>
        <w:t>trabajo</w:t>
      </w:r>
      <w:r>
        <w:rPr>
          <w:spacing w:val="12"/>
          <w:w w:val="110"/>
          <w:sz w:val="20"/>
        </w:rPr>
        <w:t> </w:t>
      </w:r>
      <w:r>
        <w:rPr>
          <w:w w:val="110"/>
          <w:sz w:val="20"/>
        </w:rPr>
        <w:t>de</w:t>
      </w:r>
      <w:r>
        <w:rPr>
          <w:spacing w:val="7"/>
          <w:w w:val="110"/>
          <w:sz w:val="20"/>
        </w:rPr>
        <w:t> </w:t>
      </w:r>
      <w:r>
        <w:rPr>
          <w:w w:val="110"/>
          <w:sz w:val="20"/>
        </w:rPr>
        <w:t>cada</w:t>
      </w:r>
      <w:r>
        <w:rPr>
          <w:spacing w:val="11"/>
          <w:w w:val="110"/>
          <w:sz w:val="20"/>
        </w:rPr>
        <w:t> </w:t>
      </w:r>
      <w:r>
        <w:rPr>
          <w:w w:val="110"/>
          <w:sz w:val="20"/>
        </w:rPr>
        <w:t>institución</w:t>
      </w:r>
      <w:r>
        <w:rPr>
          <w:spacing w:val="10"/>
          <w:w w:val="110"/>
          <w:sz w:val="20"/>
        </w:rPr>
        <w:t> </w:t>
      </w:r>
      <w:r>
        <w:rPr>
          <w:w w:val="110"/>
          <w:sz w:val="20"/>
        </w:rPr>
        <w:t>pública</w:t>
      </w:r>
      <w:r>
        <w:rPr>
          <w:spacing w:val="13"/>
          <w:w w:val="110"/>
          <w:sz w:val="20"/>
        </w:rPr>
        <w:t> </w:t>
      </w:r>
      <w:r>
        <w:rPr>
          <w:w w:val="110"/>
          <w:sz w:val="20"/>
        </w:rPr>
        <w:t>o</w:t>
      </w:r>
      <w:r>
        <w:rPr>
          <w:spacing w:val="11"/>
          <w:w w:val="110"/>
          <w:sz w:val="20"/>
        </w:rPr>
        <w:t> </w:t>
      </w:r>
      <w:r>
        <w:rPr>
          <w:w w:val="110"/>
          <w:sz w:val="20"/>
        </w:rPr>
        <w:t>dependencia;</w:t>
      </w:r>
      <w:r>
        <w:rPr>
          <w:spacing w:val="11"/>
          <w:w w:val="110"/>
          <w:sz w:val="20"/>
        </w:rPr>
        <w:t> </w:t>
      </w:r>
      <w:r>
        <w:rPr>
          <w:w w:val="110"/>
          <w:sz w:val="20"/>
        </w:rPr>
        <w:t>y</w:t>
      </w:r>
    </w:p>
    <w:p>
      <w:pPr>
        <w:pStyle w:val="BodyText"/>
        <w:spacing w:before="9"/>
        <w:ind w:left="0"/>
      </w:pPr>
    </w:p>
    <w:p>
      <w:pPr>
        <w:pStyle w:val="ListParagraph"/>
        <w:numPr>
          <w:ilvl w:val="0"/>
          <w:numId w:val="29"/>
        </w:numPr>
        <w:tabs>
          <w:tab w:pos="943" w:val="left" w:leader="none"/>
        </w:tabs>
        <w:spacing w:line="249" w:lineRule="auto" w:before="0" w:after="0"/>
        <w:ind w:left="558" w:right="114" w:firstLine="0"/>
        <w:jc w:val="both"/>
        <w:rPr>
          <w:sz w:val="20"/>
        </w:rPr>
      </w:pPr>
      <w:r>
        <w:rPr>
          <w:w w:val="110"/>
          <w:sz w:val="20"/>
        </w:rPr>
        <w:t>En cada área de trabajo se deberá mantener en forma permanente, botiquines con las medicinas y el material de curación necesarios y suficientes para brindar primeros auxilios, así como</w:t>
      </w:r>
      <w:r>
        <w:rPr>
          <w:spacing w:val="11"/>
          <w:w w:val="110"/>
          <w:sz w:val="20"/>
        </w:rPr>
        <w:t> </w:t>
      </w:r>
      <w:r>
        <w:rPr>
          <w:w w:val="110"/>
          <w:sz w:val="20"/>
        </w:rPr>
        <w:t>adiestrar</w:t>
      </w:r>
      <w:r>
        <w:rPr>
          <w:spacing w:val="11"/>
          <w:w w:val="110"/>
          <w:sz w:val="20"/>
        </w:rPr>
        <w:t> </w:t>
      </w:r>
      <w:r>
        <w:rPr>
          <w:w w:val="110"/>
          <w:sz w:val="20"/>
        </w:rPr>
        <w:t>a</w:t>
      </w:r>
      <w:r>
        <w:rPr>
          <w:spacing w:val="11"/>
          <w:w w:val="110"/>
          <w:sz w:val="20"/>
        </w:rPr>
        <w:t> </w:t>
      </w:r>
      <w:r>
        <w:rPr>
          <w:w w:val="110"/>
          <w:sz w:val="20"/>
        </w:rPr>
        <w:t>servidores</w:t>
      </w:r>
      <w:r>
        <w:rPr>
          <w:spacing w:val="10"/>
          <w:w w:val="110"/>
          <w:sz w:val="20"/>
        </w:rPr>
        <w:t> </w:t>
      </w:r>
      <w:r>
        <w:rPr>
          <w:w w:val="110"/>
          <w:sz w:val="20"/>
        </w:rPr>
        <w:t>públicos</w:t>
      </w:r>
      <w:r>
        <w:rPr>
          <w:spacing w:val="10"/>
          <w:w w:val="110"/>
          <w:sz w:val="20"/>
        </w:rPr>
        <w:t> </w:t>
      </w:r>
      <w:r>
        <w:rPr>
          <w:w w:val="110"/>
          <w:sz w:val="20"/>
        </w:rPr>
        <w:t>para</w:t>
      </w:r>
      <w:r>
        <w:rPr>
          <w:spacing w:val="11"/>
          <w:w w:val="110"/>
          <w:sz w:val="20"/>
        </w:rPr>
        <w:t> </w:t>
      </w:r>
      <w:r>
        <w:rPr>
          <w:w w:val="110"/>
          <w:sz w:val="20"/>
        </w:rPr>
        <w:t>que</w:t>
      </w:r>
      <w:r>
        <w:rPr>
          <w:spacing w:val="10"/>
          <w:w w:val="110"/>
          <w:sz w:val="20"/>
        </w:rPr>
        <w:t> </w:t>
      </w:r>
      <w:r>
        <w:rPr>
          <w:w w:val="110"/>
          <w:sz w:val="20"/>
        </w:rPr>
        <w:t>los</w:t>
      </w:r>
      <w:r>
        <w:rPr>
          <w:spacing w:val="13"/>
          <w:w w:val="110"/>
          <w:sz w:val="20"/>
        </w:rPr>
        <w:t> </w:t>
      </w:r>
      <w:r>
        <w:rPr>
          <w:w w:val="110"/>
          <w:sz w:val="20"/>
        </w:rPr>
        <w:t>presten.</w:t>
      </w:r>
    </w:p>
    <w:p>
      <w:pPr>
        <w:pStyle w:val="BodyText"/>
        <w:spacing w:line="242" w:lineRule="auto" w:before="182"/>
        <w:ind w:right="112"/>
        <w:jc w:val="both"/>
      </w:pPr>
      <w:r>
        <w:rPr>
          <w:rFonts w:ascii="TeX Gyre Bonum" w:hAnsi="TeX Gyre Bonum"/>
          <w:b/>
          <w:w w:val="110"/>
        </w:rPr>
        <w:t>ARTÍCULO 120. </w:t>
      </w:r>
      <w:r>
        <w:rPr>
          <w:w w:val="110"/>
        </w:rPr>
        <w:t>Cuando la institución pública realice obras, acondicionará los lugares de trabajo para que se ajusten a las prescripciones que en materia de seguridad e higiene sean exigibles conforme a los ordenamientos legales respectivos y proporcionará a los servidores públicos todos los medios de protección adecuados a sus actividades.</w:t>
      </w:r>
    </w:p>
    <w:p>
      <w:pPr>
        <w:pStyle w:val="BodyText"/>
        <w:spacing w:line="244" w:lineRule="auto" w:before="191"/>
        <w:ind w:right="113"/>
        <w:jc w:val="both"/>
      </w:pPr>
      <w:r>
        <w:rPr>
          <w:rFonts w:ascii="TeX Gyre Bonum" w:hAnsi="TeX Gyre Bonum"/>
          <w:b/>
          <w:w w:val="110"/>
        </w:rPr>
        <w:t>ARTÍCULO 121. </w:t>
      </w:r>
      <w:r>
        <w:rPr>
          <w:w w:val="110"/>
        </w:rPr>
        <w:t>En cada institución pública o dependencia se instalará y funcionará una comisión mixta de seguridad e higiene, integrada por igual número de representantes de la institución pública y de los servidores públicos, la cual será presidida por el titular de la misma   o su representante, y tendrá por objeto proponer medidas para prevenir los riesgos de trabajo y vigilar que éstas se adopten, así como investigar las causas de los accidentes de trabajo que se presenten.</w:t>
      </w:r>
      <w:r>
        <w:rPr>
          <w:spacing w:val="14"/>
          <w:w w:val="110"/>
        </w:rPr>
        <w:t> </w:t>
      </w:r>
      <w:r>
        <w:rPr>
          <w:w w:val="110"/>
        </w:rPr>
        <w:t>Las</w:t>
      </w:r>
      <w:r>
        <w:rPr>
          <w:spacing w:val="14"/>
          <w:w w:val="110"/>
        </w:rPr>
        <w:t> </w:t>
      </w:r>
      <w:r>
        <w:rPr>
          <w:w w:val="110"/>
        </w:rPr>
        <w:t>comisiones</w:t>
      </w:r>
      <w:r>
        <w:rPr>
          <w:spacing w:val="13"/>
          <w:w w:val="110"/>
        </w:rPr>
        <w:t> </w:t>
      </w:r>
      <w:r>
        <w:rPr>
          <w:w w:val="110"/>
        </w:rPr>
        <w:t>podrán</w:t>
      </w:r>
      <w:r>
        <w:rPr>
          <w:spacing w:val="14"/>
          <w:w w:val="110"/>
        </w:rPr>
        <w:t> </w:t>
      </w:r>
      <w:r>
        <w:rPr>
          <w:w w:val="110"/>
        </w:rPr>
        <w:t>estar</w:t>
      </w:r>
      <w:r>
        <w:rPr>
          <w:spacing w:val="13"/>
          <w:w w:val="110"/>
        </w:rPr>
        <w:t> </w:t>
      </w:r>
      <w:r>
        <w:rPr>
          <w:w w:val="110"/>
        </w:rPr>
        <w:t>apoyadas</w:t>
      </w:r>
      <w:r>
        <w:rPr>
          <w:spacing w:val="13"/>
          <w:w w:val="110"/>
        </w:rPr>
        <w:t> </w:t>
      </w:r>
      <w:r>
        <w:rPr>
          <w:w w:val="110"/>
        </w:rPr>
        <w:t>por</w:t>
      </w:r>
      <w:r>
        <w:rPr>
          <w:spacing w:val="15"/>
          <w:w w:val="110"/>
        </w:rPr>
        <w:t> </w:t>
      </w:r>
      <w:r>
        <w:rPr>
          <w:w w:val="110"/>
        </w:rPr>
        <w:t>las</w:t>
      </w:r>
      <w:r>
        <w:rPr>
          <w:spacing w:val="12"/>
          <w:w w:val="110"/>
        </w:rPr>
        <w:t> </w:t>
      </w:r>
      <w:r>
        <w:rPr>
          <w:w w:val="110"/>
        </w:rPr>
        <w:t>subcomisiones</w:t>
      </w:r>
      <w:r>
        <w:rPr>
          <w:spacing w:val="14"/>
          <w:w w:val="110"/>
        </w:rPr>
        <w:t> </w:t>
      </w:r>
      <w:r>
        <w:rPr>
          <w:w w:val="110"/>
        </w:rPr>
        <w:t>que</w:t>
      </w:r>
      <w:r>
        <w:rPr>
          <w:spacing w:val="12"/>
          <w:w w:val="110"/>
        </w:rPr>
        <w:t> </w:t>
      </w:r>
      <w:r>
        <w:rPr>
          <w:w w:val="110"/>
        </w:rPr>
        <w:t>sean</w:t>
      </w:r>
      <w:r>
        <w:rPr>
          <w:spacing w:val="14"/>
          <w:w w:val="110"/>
        </w:rPr>
        <w:t> </w:t>
      </w:r>
      <w:r>
        <w:rPr>
          <w:w w:val="110"/>
        </w:rPr>
        <w:t>necesarias.</w:t>
      </w:r>
    </w:p>
    <w:p>
      <w:pPr>
        <w:pStyle w:val="BodyText"/>
        <w:spacing w:before="7"/>
        <w:ind w:left="0"/>
      </w:pPr>
    </w:p>
    <w:p>
      <w:pPr>
        <w:pStyle w:val="BodyText"/>
        <w:jc w:val="both"/>
      </w:pPr>
      <w:r>
        <w:rPr>
          <w:w w:val="110"/>
        </w:rPr>
        <w:t>Los miembros de las comisiones y subcomisiones desempeñarán sus funciones gratuitamente.</w:t>
      </w:r>
    </w:p>
    <w:p>
      <w:pPr>
        <w:pStyle w:val="BodyText"/>
        <w:spacing w:before="1"/>
        <w:ind w:left="0"/>
        <w:rPr>
          <w:sz w:val="18"/>
        </w:rPr>
      </w:pPr>
    </w:p>
    <w:p>
      <w:pPr>
        <w:pStyle w:val="BodyText"/>
        <w:spacing w:line="230" w:lineRule="auto"/>
        <w:ind w:right="121"/>
        <w:jc w:val="both"/>
      </w:pPr>
      <w:r>
        <w:rPr>
          <w:rFonts w:ascii="TeX Gyre Bonum" w:hAnsi="TeX Gyre Bonum"/>
          <w:b/>
          <w:w w:val="110"/>
        </w:rPr>
        <w:t>ARTÍCULO 122. </w:t>
      </w:r>
      <w:r>
        <w:rPr>
          <w:w w:val="110"/>
        </w:rPr>
        <w:t>Las facultades y atribuciones de las comisiones mixtas de seguridad e higiene se establecerán en los reglamentos</w:t>
      </w:r>
      <w:r>
        <w:rPr>
          <w:spacing w:val="52"/>
          <w:w w:val="110"/>
        </w:rPr>
        <w:t> </w:t>
      </w:r>
      <w:r>
        <w:rPr>
          <w:w w:val="110"/>
        </w:rPr>
        <w:t>respectivos.</w:t>
      </w:r>
    </w:p>
    <w:p>
      <w:pPr>
        <w:pStyle w:val="BodyText"/>
        <w:ind w:left="0"/>
        <w:rPr>
          <w:sz w:val="18"/>
        </w:rPr>
      </w:pPr>
    </w:p>
    <w:p>
      <w:pPr>
        <w:pStyle w:val="BodyText"/>
        <w:spacing w:line="230" w:lineRule="auto"/>
        <w:ind w:right="115"/>
        <w:jc w:val="both"/>
      </w:pPr>
      <w:r>
        <w:rPr>
          <w:rFonts w:ascii="TeX Gyre Bonum" w:hAnsi="TeX Gyre Bonum"/>
          <w:b/>
          <w:w w:val="110"/>
        </w:rPr>
        <w:t>ARTÍCULO 123. </w:t>
      </w:r>
      <w:r>
        <w:rPr>
          <w:w w:val="110"/>
        </w:rPr>
        <w:t>Los servidores públicos que no observen las disposiciones relativas a seguridad e higiene, serán sancionados conforme al reglamento respectivo.</w:t>
      </w:r>
    </w:p>
    <w:p>
      <w:pPr>
        <w:pStyle w:val="BodyText"/>
        <w:spacing w:before="3"/>
        <w:ind w:left="0"/>
        <w:rPr>
          <w:sz w:val="18"/>
        </w:rPr>
      </w:pPr>
    </w:p>
    <w:p>
      <w:pPr>
        <w:pStyle w:val="BodyText"/>
        <w:spacing w:line="230" w:lineRule="auto"/>
        <w:ind w:right="117"/>
        <w:jc w:val="both"/>
      </w:pPr>
      <w:r>
        <w:rPr>
          <w:rFonts w:ascii="TeX Gyre Bonum" w:hAnsi="TeX Gyre Bonum"/>
          <w:b/>
          <w:w w:val="110"/>
        </w:rPr>
        <w:t>ARTÍCULO 124. </w:t>
      </w:r>
      <w:r>
        <w:rPr>
          <w:w w:val="110"/>
        </w:rPr>
        <w:t>Riesgos de trabajo son los accidentes o enfermedades a que están expuestos los servidores públicos en ejercicio o con motivo del trabajo.</w:t>
      </w:r>
    </w:p>
    <w:p>
      <w:pPr>
        <w:pStyle w:val="BodyText"/>
        <w:spacing w:before="196"/>
        <w:ind w:right="114"/>
        <w:jc w:val="both"/>
      </w:pPr>
      <w:r>
        <w:rPr>
          <w:rFonts w:ascii="TeX Gyre Bonum" w:hAnsi="TeX Gyre Bonum"/>
          <w:b/>
          <w:w w:val="110"/>
        </w:rPr>
        <w:t>ARTÍCULO 125. </w:t>
      </w:r>
      <w:r>
        <w:rPr>
          <w:w w:val="110"/>
        </w:rPr>
        <w:t>Accidente de trabajo es toda lesión orgánica o perturbación funcional inmediata o posterior, o la muerte, producida repentinamente en ejercicio o con motivo del trabajo cualesquiera que sean el lugar y el tiempo en que se presente.</w:t>
      </w:r>
    </w:p>
    <w:p>
      <w:pPr>
        <w:pStyle w:val="BodyText"/>
        <w:spacing w:before="1"/>
        <w:ind w:left="0"/>
        <w:rPr>
          <w:sz w:val="21"/>
        </w:rPr>
      </w:pPr>
    </w:p>
    <w:p>
      <w:pPr>
        <w:pStyle w:val="BodyText"/>
        <w:spacing w:line="249" w:lineRule="auto"/>
        <w:ind w:right="120"/>
        <w:jc w:val="both"/>
      </w:pPr>
      <w:r>
        <w:rPr>
          <w:w w:val="110"/>
        </w:rPr>
        <w:t>Quedan incluidos en la definición anterior los accidentes que se produzcan al trasladarse el servidor público directamente de su domicilio al lugar del trabajo y de éste a aquél.</w:t>
      </w:r>
    </w:p>
    <w:p>
      <w:pPr>
        <w:pStyle w:val="BodyText"/>
        <w:spacing w:before="186"/>
        <w:ind w:right="116"/>
        <w:jc w:val="both"/>
      </w:pPr>
      <w:r>
        <w:rPr>
          <w:rFonts w:ascii="TeX Gyre Bonum" w:hAnsi="TeX Gyre Bonum"/>
          <w:b/>
          <w:w w:val="110"/>
        </w:rPr>
        <w:t>ARTÍCULO 126. </w:t>
      </w:r>
      <w:r>
        <w:rPr>
          <w:w w:val="110"/>
        </w:rPr>
        <w:t>Enfermedad de trabajo es todo estado patológico derivado de la acción continuada de una causa que tenga su origen o motivo en el trabajo o en el medio en el que el servidor público preste sus servicios.</w:t>
      </w:r>
    </w:p>
    <w:p>
      <w:pPr>
        <w:spacing w:after="0"/>
        <w:jc w:val="both"/>
        <w:sectPr>
          <w:pgSz w:w="12240" w:h="15840"/>
          <w:pgMar w:header="720" w:footer="1030" w:top="1680" w:bottom="1220" w:left="860" w:right="1300"/>
        </w:sectPr>
      </w:pPr>
    </w:p>
    <w:p>
      <w:pPr>
        <w:pStyle w:val="BodyText"/>
        <w:spacing w:before="1"/>
        <w:ind w:left="0"/>
        <w:rPr>
          <w:sz w:val="12"/>
        </w:rPr>
      </w:pPr>
    </w:p>
    <w:p>
      <w:pPr>
        <w:pStyle w:val="BodyText"/>
        <w:spacing w:line="230" w:lineRule="auto" w:before="66"/>
        <w:ind w:right="123"/>
        <w:jc w:val="both"/>
      </w:pPr>
      <w:r>
        <w:rPr>
          <w:rFonts w:ascii="TeX Gyre Bonum" w:hAnsi="TeX Gyre Bonum"/>
          <w:b/>
          <w:w w:val="110"/>
        </w:rPr>
        <w:t>ARTÍCULO 127. </w:t>
      </w:r>
      <w:r>
        <w:rPr>
          <w:w w:val="110"/>
        </w:rPr>
        <w:t>Serán consideradas enfermedades de trabajo las previstas en la Ley Federal del Trabajo.</w:t>
      </w:r>
    </w:p>
    <w:p>
      <w:pPr>
        <w:spacing w:before="196"/>
        <w:ind w:left="558" w:right="0" w:firstLine="0"/>
        <w:jc w:val="both"/>
        <w:rPr>
          <w:sz w:val="20"/>
        </w:rPr>
      </w:pPr>
      <w:r>
        <w:rPr>
          <w:rFonts w:ascii="TeX Gyre Bonum" w:hAnsi="TeX Gyre Bonum"/>
          <w:b/>
          <w:w w:val="110"/>
          <w:sz w:val="20"/>
        </w:rPr>
        <w:t>ARTÍCULO 128. </w:t>
      </w:r>
      <w:r>
        <w:rPr>
          <w:w w:val="110"/>
          <w:sz w:val="20"/>
        </w:rPr>
        <w:t>Los riesgos de trabajo pueden ocasionar:</w:t>
      </w:r>
    </w:p>
    <w:p>
      <w:pPr>
        <w:pStyle w:val="BodyText"/>
        <w:spacing w:before="10"/>
        <w:ind w:left="0"/>
        <w:rPr>
          <w:sz w:val="19"/>
        </w:rPr>
      </w:pPr>
    </w:p>
    <w:p>
      <w:pPr>
        <w:pStyle w:val="ListParagraph"/>
        <w:numPr>
          <w:ilvl w:val="0"/>
          <w:numId w:val="30"/>
        </w:numPr>
        <w:tabs>
          <w:tab w:pos="756" w:val="left" w:leader="none"/>
        </w:tabs>
        <w:spacing w:line="240" w:lineRule="auto" w:before="0" w:after="0"/>
        <w:ind w:left="755" w:right="0" w:hanging="198"/>
        <w:jc w:val="left"/>
        <w:rPr>
          <w:sz w:val="20"/>
        </w:rPr>
      </w:pPr>
      <w:r>
        <w:rPr>
          <w:w w:val="110"/>
          <w:sz w:val="20"/>
        </w:rPr>
        <w:t>Incapacidad</w:t>
      </w:r>
      <w:r>
        <w:rPr>
          <w:spacing w:val="11"/>
          <w:w w:val="110"/>
          <w:sz w:val="20"/>
        </w:rPr>
        <w:t> </w:t>
      </w:r>
      <w:r>
        <w:rPr>
          <w:w w:val="110"/>
          <w:sz w:val="20"/>
        </w:rPr>
        <w:t>temporal;</w:t>
      </w:r>
    </w:p>
    <w:p>
      <w:pPr>
        <w:pStyle w:val="BodyText"/>
        <w:spacing w:before="4"/>
        <w:ind w:left="0"/>
        <w:rPr>
          <w:sz w:val="21"/>
        </w:rPr>
      </w:pPr>
    </w:p>
    <w:p>
      <w:pPr>
        <w:pStyle w:val="ListParagraph"/>
        <w:numPr>
          <w:ilvl w:val="0"/>
          <w:numId w:val="30"/>
        </w:numPr>
        <w:tabs>
          <w:tab w:pos="823" w:val="left" w:leader="none"/>
        </w:tabs>
        <w:spacing w:line="240" w:lineRule="auto" w:before="1" w:after="0"/>
        <w:ind w:left="822" w:right="0" w:hanging="265"/>
        <w:jc w:val="left"/>
        <w:rPr>
          <w:sz w:val="20"/>
        </w:rPr>
      </w:pPr>
      <w:r>
        <w:rPr>
          <w:w w:val="110"/>
          <w:sz w:val="20"/>
        </w:rPr>
        <w:t>Incapacidad permanente</w:t>
      </w:r>
      <w:r>
        <w:rPr>
          <w:spacing w:val="21"/>
          <w:w w:val="110"/>
          <w:sz w:val="20"/>
        </w:rPr>
        <w:t> </w:t>
      </w:r>
      <w:r>
        <w:rPr>
          <w:w w:val="110"/>
          <w:sz w:val="20"/>
        </w:rPr>
        <w:t>parcial;</w:t>
      </w:r>
    </w:p>
    <w:p>
      <w:pPr>
        <w:pStyle w:val="BodyText"/>
        <w:spacing w:before="1"/>
        <w:ind w:left="0"/>
        <w:rPr>
          <w:sz w:val="21"/>
        </w:rPr>
      </w:pPr>
    </w:p>
    <w:p>
      <w:pPr>
        <w:pStyle w:val="ListParagraph"/>
        <w:numPr>
          <w:ilvl w:val="0"/>
          <w:numId w:val="30"/>
        </w:numPr>
        <w:tabs>
          <w:tab w:pos="890" w:val="left" w:leader="none"/>
        </w:tabs>
        <w:spacing w:line="240" w:lineRule="auto" w:before="1" w:after="0"/>
        <w:ind w:left="890" w:right="0" w:hanging="332"/>
        <w:jc w:val="left"/>
        <w:rPr>
          <w:sz w:val="20"/>
        </w:rPr>
      </w:pPr>
      <w:r>
        <w:rPr>
          <w:w w:val="110"/>
          <w:sz w:val="20"/>
        </w:rPr>
        <w:t>Incapacidad permanente total;</w:t>
      </w:r>
      <w:r>
        <w:rPr>
          <w:spacing w:val="30"/>
          <w:w w:val="110"/>
          <w:sz w:val="20"/>
        </w:rPr>
        <w:t> </w:t>
      </w:r>
      <w:r>
        <w:rPr>
          <w:w w:val="110"/>
          <w:sz w:val="20"/>
        </w:rPr>
        <w:t>o</w:t>
      </w:r>
    </w:p>
    <w:p>
      <w:pPr>
        <w:pStyle w:val="BodyText"/>
        <w:spacing w:before="4"/>
        <w:ind w:left="0"/>
        <w:rPr>
          <w:sz w:val="21"/>
        </w:rPr>
      </w:pPr>
    </w:p>
    <w:p>
      <w:pPr>
        <w:pStyle w:val="ListParagraph"/>
        <w:numPr>
          <w:ilvl w:val="0"/>
          <w:numId w:val="30"/>
        </w:numPr>
        <w:tabs>
          <w:tab w:pos="895" w:val="left" w:leader="none"/>
        </w:tabs>
        <w:spacing w:line="240" w:lineRule="auto" w:before="0" w:after="0"/>
        <w:ind w:left="894" w:right="0" w:hanging="337"/>
        <w:jc w:val="left"/>
        <w:rPr>
          <w:sz w:val="20"/>
        </w:rPr>
      </w:pPr>
      <w:r>
        <w:rPr>
          <w:w w:val="110"/>
          <w:sz w:val="20"/>
        </w:rPr>
        <w:t>Muerte.</w:t>
      </w:r>
    </w:p>
    <w:p>
      <w:pPr>
        <w:pStyle w:val="BodyText"/>
        <w:spacing w:before="4"/>
        <w:ind w:left="0"/>
        <w:rPr>
          <w:sz w:val="18"/>
        </w:rPr>
      </w:pPr>
    </w:p>
    <w:p>
      <w:pPr>
        <w:pStyle w:val="BodyText"/>
        <w:spacing w:line="228" w:lineRule="auto"/>
        <w:ind w:right="121"/>
        <w:jc w:val="both"/>
      </w:pPr>
      <w:r>
        <w:rPr>
          <w:rFonts w:ascii="TeX Gyre Bonum" w:hAnsi="TeX Gyre Bonum"/>
          <w:b/>
          <w:w w:val="110"/>
        </w:rPr>
        <w:t>ARTÍCULO 129</w:t>
      </w:r>
      <w:r>
        <w:rPr>
          <w:w w:val="110"/>
        </w:rPr>
        <w:t>. Incapacidad temporal es la pérdida de facultades o aptitudes que imposibilitan parcial o totalmente a una persona para desempeñar su trabajo por algún tiempo.</w:t>
      </w:r>
    </w:p>
    <w:p>
      <w:pPr>
        <w:pStyle w:val="BodyText"/>
        <w:spacing w:before="3"/>
        <w:ind w:left="0"/>
        <w:rPr>
          <w:sz w:val="18"/>
        </w:rPr>
      </w:pPr>
    </w:p>
    <w:p>
      <w:pPr>
        <w:pStyle w:val="BodyText"/>
        <w:spacing w:line="230" w:lineRule="auto"/>
        <w:ind w:right="121"/>
        <w:jc w:val="both"/>
      </w:pPr>
      <w:r>
        <w:rPr>
          <w:rFonts w:ascii="TeX Gyre Bonum" w:hAnsi="TeX Gyre Bonum"/>
          <w:b/>
          <w:w w:val="110"/>
        </w:rPr>
        <w:t>ARTÍCULO 130. </w:t>
      </w:r>
      <w:r>
        <w:rPr>
          <w:w w:val="110"/>
        </w:rPr>
        <w:t>Incapacidad permanente parcial es la disminución de las facultades o aptitudes físicas o psicológicas de una persona para trabajar.</w:t>
      </w:r>
    </w:p>
    <w:p>
      <w:pPr>
        <w:pStyle w:val="BodyText"/>
        <w:spacing w:before="5"/>
        <w:ind w:left="0"/>
        <w:rPr>
          <w:sz w:val="18"/>
        </w:rPr>
      </w:pPr>
    </w:p>
    <w:p>
      <w:pPr>
        <w:pStyle w:val="BodyText"/>
        <w:spacing w:line="228" w:lineRule="auto"/>
        <w:ind w:right="115"/>
        <w:jc w:val="both"/>
      </w:pPr>
      <w:r>
        <w:rPr>
          <w:rFonts w:ascii="TeX Gyre Bonum" w:hAnsi="TeX Gyre Bonum"/>
          <w:b/>
          <w:w w:val="110"/>
        </w:rPr>
        <w:t>ARTÍCULO 131. </w:t>
      </w:r>
      <w:r>
        <w:rPr>
          <w:w w:val="110"/>
        </w:rPr>
        <w:t>Incapacidad permanente total es la pérdida de facultades o aptitudes físicas o psicológicas de una persona que la imposibilita para desempeñar cualquier trabajo.</w:t>
      </w:r>
    </w:p>
    <w:p>
      <w:pPr>
        <w:pStyle w:val="BodyText"/>
        <w:spacing w:before="3"/>
        <w:ind w:left="0"/>
        <w:rPr>
          <w:sz w:val="18"/>
        </w:rPr>
      </w:pPr>
    </w:p>
    <w:p>
      <w:pPr>
        <w:pStyle w:val="BodyText"/>
        <w:spacing w:line="230" w:lineRule="auto"/>
        <w:ind w:right="119"/>
        <w:jc w:val="both"/>
      </w:pPr>
      <w:r>
        <w:rPr>
          <w:rFonts w:ascii="TeX Gyre Bonum" w:hAnsi="TeX Gyre Bonum"/>
          <w:b/>
          <w:w w:val="110"/>
        </w:rPr>
        <w:t>ARTÍCULO 132. </w:t>
      </w:r>
      <w:r>
        <w:rPr>
          <w:w w:val="110"/>
        </w:rPr>
        <w:t>El grado de incapacidad producido por los accidentes o enfermedades de trabajo será calificado por el Instituto de Seguridad Social del Estado de México y Municipios.</w:t>
      </w:r>
    </w:p>
    <w:p>
      <w:pPr>
        <w:pStyle w:val="BodyText"/>
        <w:spacing w:before="1"/>
        <w:ind w:left="0"/>
        <w:rPr>
          <w:sz w:val="18"/>
        </w:rPr>
      </w:pPr>
    </w:p>
    <w:p>
      <w:pPr>
        <w:pStyle w:val="BodyText"/>
        <w:spacing w:line="230" w:lineRule="auto"/>
        <w:ind w:right="121"/>
        <w:jc w:val="both"/>
      </w:pPr>
      <w:r>
        <w:rPr>
          <w:rFonts w:ascii="TeX Gyre Bonum" w:hAnsi="TeX Gyre Bonum"/>
          <w:b/>
          <w:w w:val="110"/>
        </w:rPr>
        <w:t>ARTÍCULO 133. </w:t>
      </w:r>
      <w:r>
        <w:rPr>
          <w:w w:val="110"/>
        </w:rPr>
        <w:t>Los riesgos de trabajo que sufran los servidores públicos se regularán en forma supletoria por las disposiciones de la Ley Federal del Trabajo.</w:t>
      </w:r>
    </w:p>
    <w:p>
      <w:pPr>
        <w:pStyle w:val="BodyText"/>
        <w:spacing w:before="7"/>
        <w:ind w:left="0"/>
        <w:rPr>
          <w:sz w:val="21"/>
        </w:rPr>
      </w:pPr>
    </w:p>
    <w:p>
      <w:pPr>
        <w:pStyle w:val="BodyText"/>
        <w:spacing w:line="247" w:lineRule="auto"/>
        <w:ind w:right="116"/>
        <w:jc w:val="both"/>
      </w:pPr>
      <w:r>
        <w:rPr>
          <w:w w:val="110"/>
        </w:rPr>
        <w:t>Si a los tres meses de haberse producido la incapacidad por riesgo de trabajo  el  servidor  público no está en aptitud de reincorporarse a sus labores, él mismo o la institución pública o dependencia en la que  presta sus  servicios, deberán solicitar al Instituto de Seguridad Social  del</w:t>
      </w:r>
      <w:r>
        <w:rPr>
          <w:spacing w:val="9"/>
          <w:w w:val="110"/>
        </w:rPr>
        <w:t> </w:t>
      </w:r>
      <w:r>
        <w:rPr>
          <w:w w:val="110"/>
        </w:rPr>
        <w:t>Estado</w:t>
      </w:r>
      <w:r>
        <w:rPr>
          <w:spacing w:val="10"/>
          <w:w w:val="110"/>
        </w:rPr>
        <w:t> </w:t>
      </w:r>
      <w:r>
        <w:rPr>
          <w:w w:val="110"/>
        </w:rPr>
        <w:t>de</w:t>
      </w:r>
      <w:r>
        <w:rPr>
          <w:spacing w:val="9"/>
          <w:w w:val="110"/>
        </w:rPr>
        <w:t> </w:t>
      </w:r>
      <w:r>
        <w:rPr>
          <w:w w:val="110"/>
        </w:rPr>
        <w:t>México</w:t>
      </w:r>
      <w:r>
        <w:rPr>
          <w:spacing w:val="12"/>
          <w:w w:val="110"/>
        </w:rPr>
        <w:t> </w:t>
      </w:r>
      <w:r>
        <w:rPr>
          <w:w w:val="110"/>
        </w:rPr>
        <w:t>y</w:t>
      </w:r>
      <w:r>
        <w:rPr>
          <w:spacing w:val="7"/>
          <w:w w:val="110"/>
        </w:rPr>
        <w:t> </w:t>
      </w:r>
      <w:r>
        <w:rPr>
          <w:w w:val="110"/>
        </w:rPr>
        <w:t>Municipios</w:t>
      </w:r>
      <w:r>
        <w:rPr>
          <w:spacing w:val="9"/>
          <w:w w:val="110"/>
        </w:rPr>
        <w:t> </w:t>
      </w:r>
      <w:r>
        <w:rPr>
          <w:w w:val="110"/>
        </w:rPr>
        <w:t>que</w:t>
      </w:r>
      <w:r>
        <w:rPr>
          <w:spacing w:val="10"/>
          <w:w w:val="110"/>
        </w:rPr>
        <w:t> </w:t>
      </w:r>
      <w:r>
        <w:rPr>
          <w:w w:val="110"/>
        </w:rPr>
        <w:t>resuelva</w:t>
      </w:r>
      <w:r>
        <w:rPr>
          <w:spacing w:val="11"/>
          <w:w w:val="110"/>
        </w:rPr>
        <w:t> </w:t>
      </w:r>
      <w:r>
        <w:rPr>
          <w:w w:val="110"/>
        </w:rPr>
        <w:t>sobre</w:t>
      </w:r>
      <w:r>
        <w:rPr>
          <w:spacing w:val="8"/>
          <w:w w:val="110"/>
        </w:rPr>
        <w:t> </w:t>
      </w:r>
      <w:r>
        <w:rPr>
          <w:w w:val="110"/>
        </w:rPr>
        <w:t>el</w:t>
      </w:r>
      <w:r>
        <w:rPr>
          <w:spacing w:val="9"/>
          <w:w w:val="110"/>
        </w:rPr>
        <w:t> </w:t>
      </w:r>
      <w:r>
        <w:rPr>
          <w:w w:val="110"/>
        </w:rPr>
        <w:t>grado</w:t>
      </w:r>
      <w:r>
        <w:rPr>
          <w:spacing w:val="9"/>
          <w:w w:val="110"/>
        </w:rPr>
        <w:t> </w:t>
      </w:r>
      <w:r>
        <w:rPr>
          <w:w w:val="110"/>
        </w:rPr>
        <w:t>de</w:t>
      </w:r>
      <w:r>
        <w:rPr>
          <w:spacing w:val="8"/>
          <w:w w:val="110"/>
        </w:rPr>
        <w:t> </w:t>
      </w:r>
      <w:r>
        <w:rPr>
          <w:w w:val="110"/>
        </w:rPr>
        <w:t>su</w:t>
      </w:r>
      <w:r>
        <w:rPr>
          <w:spacing w:val="8"/>
          <w:w w:val="110"/>
        </w:rPr>
        <w:t> </w:t>
      </w:r>
      <w:r>
        <w:rPr>
          <w:w w:val="110"/>
        </w:rPr>
        <w:t>incapacidad.</w:t>
      </w:r>
    </w:p>
    <w:p>
      <w:pPr>
        <w:pStyle w:val="BodyText"/>
        <w:spacing w:before="10"/>
        <w:ind w:left="0"/>
      </w:pPr>
    </w:p>
    <w:p>
      <w:pPr>
        <w:pStyle w:val="BodyText"/>
        <w:spacing w:line="247" w:lineRule="auto"/>
        <w:ind w:right="114"/>
        <w:jc w:val="both"/>
      </w:pPr>
      <w:r>
        <w:rPr>
          <w:w w:val="110"/>
        </w:rPr>
        <w:t>En caso de que dicho Instituto no dictamine su incapacidad permanente, el servidor público deberá someterse a revisión cada tres meses en un período máximo de un año, término en el   que el Instituto deberá emitir dictamen sobre el grado de la incapacidad y, en su caso, la institución pública o dependencia deberá proceder a darlo de baja para que pueda gozar de la pensión por inhabilitación que le corresponda, independientemente del pago de la indemnización</w:t>
      </w:r>
      <w:r>
        <w:rPr>
          <w:spacing w:val="9"/>
          <w:w w:val="110"/>
        </w:rPr>
        <w:t> </w:t>
      </w:r>
      <w:r>
        <w:rPr>
          <w:w w:val="110"/>
        </w:rPr>
        <w:t>a</w:t>
      </w:r>
      <w:r>
        <w:rPr>
          <w:spacing w:val="10"/>
          <w:w w:val="110"/>
        </w:rPr>
        <w:t> </w:t>
      </w:r>
      <w:r>
        <w:rPr>
          <w:w w:val="110"/>
        </w:rPr>
        <w:t>que</w:t>
      </w:r>
      <w:r>
        <w:rPr>
          <w:spacing w:val="9"/>
          <w:w w:val="110"/>
        </w:rPr>
        <w:t> </w:t>
      </w:r>
      <w:r>
        <w:rPr>
          <w:w w:val="110"/>
        </w:rPr>
        <w:t>tenga</w:t>
      </w:r>
      <w:r>
        <w:rPr>
          <w:spacing w:val="10"/>
          <w:w w:val="110"/>
        </w:rPr>
        <w:t> </w:t>
      </w:r>
      <w:r>
        <w:rPr>
          <w:w w:val="110"/>
        </w:rPr>
        <w:t>derecho</w:t>
      </w:r>
      <w:r>
        <w:rPr>
          <w:spacing w:val="11"/>
          <w:w w:val="110"/>
        </w:rPr>
        <w:t> </w:t>
      </w:r>
      <w:r>
        <w:rPr>
          <w:w w:val="110"/>
        </w:rPr>
        <w:t>por</w:t>
      </w:r>
      <w:r>
        <w:rPr>
          <w:spacing w:val="8"/>
          <w:w w:val="110"/>
        </w:rPr>
        <w:t> </w:t>
      </w:r>
      <w:r>
        <w:rPr>
          <w:w w:val="110"/>
        </w:rPr>
        <w:t>el</w:t>
      </w:r>
      <w:r>
        <w:rPr>
          <w:spacing w:val="10"/>
          <w:w w:val="110"/>
        </w:rPr>
        <w:t> </w:t>
      </w:r>
      <w:r>
        <w:rPr>
          <w:w w:val="110"/>
        </w:rPr>
        <w:t>riesgo</w:t>
      </w:r>
      <w:r>
        <w:rPr>
          <w:spacing w:val="9"/>
          <w:w w:val="110"/>
        </w:rPr>
        <w:t> </w:t>
      </w:r>
      <w:r>
        <w:rPr>
          <w:w w:val="110"/>
        </w:rPr>
        <w:t>de</w:t>
      </w:r>
      <w:r>
        <w:rPr>
          <w:spacing w:val="9"/>
          <w:w w:val="110"/>
        </w:rPr>
        <w:t> </w:t>
      </w:r>
      <w:r>
        <w:rPr>
          <w:w w:val="110"/>
        </w:rPr>
        <w:t>trabajo</w:t>
      </w:r>
      <w:r>
        <w:rPr>
          <w:spacing w:val="11"/>
          <w:w w:val="110"/>
        </w:rPr>
        <w:t> </w:t>
      </w:r>
      <w:r>
        <w:rPr>
          <w:w w:val="110"/>
        </w:rPr>
        <w:t>sufrido.</w:t>
      </w:r>
    </w:p>
    <w:p>
      <w:pPr>
        <w:pStyle w:val="BodyText"/>
        <w:spacing w:line="249" w:lineRule="auto" w:before="4"/>
        <w:ind w:right="112"/>
        <w:jc w:val="both"/>
      </w:pPr>
      <w:r>
        <w:rPr>
          <w:w w:val="110"/>
        </w:rPr>
        <w:t>Las licencias que con este motivo se concedan serán con goce de sueldo íntegro, mientras subsista la imposibilidad de trabajar, hasta que se dictamine la inhabilitación del servidor público.</w:t>
      </w:r>
    </w:p>
    <w:p>
      <w:pPr>
        <w:pStyle w:val="BodyText"/>
        <w:spacing w:line="242" w:lineRule="auto" w:before="183"/>
        <w:ind w:right="112"/>
        <w:jc w:val="both"/>
      </w:pPr>
      <w:r>
        <w:rPr>
          <w:rFonts w:ascii="TeX Gyre Bonum" w:hAnsi="TeX Gyre Bonum"/>
          <w:b/>
          <w:w w:val="110"/>
        </w:rPr>
        <w:t>ARTÍCULO 134.- </w:t>
      </w:r>
      <w:r>
        <w:rPr>
          <w:w w:val="110"/>
        </w:rPr>
        <w:t>Al ocurrir un accidente de trabajo, la institución pública o dependencia deberá proporcionar de inmediato la atención médica que requiere el servidor público y dar aviso al Instituto de Seguridad Social del Estado de México y Municipios y a </w:t>
      </w:r>
      <w:r>
        <w:rPr>
          <w:spacing w:val="3"/>
          <w:w w:val="110"/>
        </w:rPr>
        <w:t>la </w:t>
      </w:r>
      <w:r>
        <w:rPr>
          <w:w w:val="110"/>
        </w:rPr>
        <w:t>Secretaría del Trabajo.</w:t>
      </w:r>
    </w:p>
    <w:p>
      <w:pPr>
        <w:pStyle w:val="BodyText"/>
        <w:spacing w:before="7"/>
        <w:ind w:left="0"/>
        <w:rPr>
          <w:sz w:val="18"/>
        </w:rPr>
      </w:pPr>
    </w:p>
    <w:p>
      <w:pPr>
        <w:pStyle w:val="BodyText"/>
        <w:spacing w:line="247" w:lineRule="auto"/>
        <w:ind w:right="113"/>
        <w:jc w:val="both"/>
      </w:pPr>
      <w:r>
        <w:rPr>
          <w:w w:val="110"/>
        </w:rPr>
        <w:t>De no estar en posibilidades de proporcionar atención médica de urgencia en virtud de que no existan instalaciones cercanas del Instituto de Seguridad Social del Estado de México y Municipios o que la institución pública o dependencia no cuenten con servicio médico, éstas deberán cubrir el importe de la atención médica que tuvo que pagar el servidor público.</w:t>
      </w:r>
    </w:p>
    <w:p>
      <w:pPr>
        <w:spacing w:after="0" w:line="247" w:lineRule="auto"/>
        <w:jc w:val="both"/>
        <w:sectPr>
          <w:pgSz w:w="12240" w:h="15840"/>
          <w:pgMar w:header="720" w:footer="1030" w:top="1680" w:bottom="1220" w:left="860" w:right="1300"/>
        </w:sectPr>
      </w:pPr>
    </w:p>
    <w:p>
      <w:pPr>
        <w:pStyle w:val="BodyText"/>
        <w:spacing w:line="249" w:lineRule="auto" w:before="7"/>
        <w:ind w:right="115"/>
        <w:jc w:val="both"/>
      </w:pPr>
      <w:r>
        <w:rPr>
          <w:w w:val="110"/>
        </w:rPr>
        <w:t>En los casos anteriores el Instituto de Seguridad Social del Estado de México y Municipios, deberá reembolsar a la institución pública o dependencia el importe que representó la atención médica de urgencia, previa comprobación de los gastos erogados, en los términos que establece la</w:t>
      </w:r>
      <w:r>
        <w:rPr>
          <w:spacing w:val="9"/>
          <w:w w:val="110"/>
        </w:rPr>
        <w:t> </w:t>
      </w:r>
      <w:r>
        <w:rPr>
          <w:w w:val="110"/>
        </w:rPr>
        <w:t>Ley</w:t>
      </w:r>
      <w:r>
        <w:rPr>
          <w:spacing w:val="9"/>
          <w:w w:val="110"/>
        </w:rPr>
        <w:t> </w:t>
      </w:r>
      <w:r>
        <w:rPr>
          <w:w w:val="110"/>
        </w:rPr>
        <w:t>de</w:t>
      </w:r>
      <w:r>
        <w:rPr>
          <w:spacing w:val="9"/>
          <w:w w:val="110"/>
        </w:rPr>
        <w:t> </w:t>
      </w:r>
      <w:r>
        <w:rPr>
          <w:w w:val="110"/>
        </w:rPr>
        <w:t>Seguridad</w:t>
      </w:r>
      <w:r>
        <w:rPr>
          <w:spacing w:val="10"/>
          <w:w w:val="110"/>
        </w:rPr>
        <w:t> </w:t>
      </w:r>
      <w:r>
        <w:rPr>
          <w:w w:val="110"/>
        </w:rPr>
        <w:t>Social</w:t>
      </w:r>
      <w:r>
        <w:rPr>
          <w:spacing w:val="10"/>
          <w:w w:val="110"/>
        </w:rPr>
        <w:t> </w:t>
      </w:r>
      <w:r>
        <w:rPr>
          <w:w w:val="110"/>
        </w:rPr>
        <w:t>para</w:t>
      </w:r>
      <w:r>
        <w:rPr>
          <w:spacing w:val="9"/>
          <w:w w:val="110"/>
        </w:rPr>
        <w:t> </w:t>
      </w:r>
      <w:r>
        <w:rPr>
          <w:w w:val="110"/>
        </w:rPr>
        <w:t>los</w:t>
      </w:r>
      <w:r>
        <w:rPr>
          <w:spacing w:val="9"/>
          <w:w w:val="110"/>
        </w:rPr>
        <w:t> </w:t>
      </w:r>
      <w:r>
        <w:rPr>
          <w:w w:val="110"/>
        </w:rPr>
        <w:t>Servidores</w:t>
      </w:r>
      <w:r>
        <w:rPr>
          <w:spacing w:val="8"/>
          <w:w w:val="110"/>
        </w:rPr>
        <w:t> </w:t>
      </w:r>
      <w:r>
        <w:rPr>
          <w:w w:val="110"/>
        </w:rPr>
        <w:t>Públicos</w:t>
      </w:r>
      <w:r>
        <w:rPr>
          <w:spacing w:val="9"/>
          <w:w w:val="110"/>
        </w:rPr>
        <w:t> </w:t>
      </w:r>
      <w:r>
        <w:rPr>
          <w:w w:val="110"/>
        </w:rPr>
        <w:t>del</w:t>
      </w:r>
      <w:r>
        <w:rPr>
          <w:spacing w:val="10"/>
          <w:w w:val="110"/>
        </w:rPr>
        <w:t> </w:t>
      </w:r>
      <w:r>
        <w:rPr>
          <w:w w:val="110"/>
        </w:rPr>
        <w:t>Estado</w:t>
      </w:r>
      <w:r>
        <w:rPr>
          <w:spacing w:val="10"/>
          <w:w w:val="110"/>
        </w:rPr>
        <w:t> </w:t>
      </w:r>
      <w:r>
        <w:rPr>
          <w:w w:val="110"/>
        </w:rPr>
        <w:t>y</w:t>
      </w:r>
      <w:r>
        <w:rPr>
          <w:spacing w:val="8"/>
          <w:w w:val="110"/>
        </w:rPr>
        <w:t> </w:t>
      </w:r>
      <w:r>
        <w:rPr>
          <w:w w:val="110"/>
        </w:rPr>
        <w:t>Municipios.</w:t>
      </w:r>
    </w:p>
    <w:p>
      <w:pPr>
        <w:pStyle w:val="BodyText"/>
        <w:spacing w:before="181"/>
        <w:ind w:right="117"/>
        <w:jc w:val="both"/>
      </w:pPr>
      <w:r>
        <w:rPr>
          <w:rFonts w:ascii="TeX Gyre Bonum" w:hAnsi="TeX Gyre Bonum"/>
          <w:b/>
          <w:w w:val="110"/>
        </w:rPr>
        <w:t>ARTÍCULO 135. </w:t>
      </w:r>
      <w:r>
        <w:rPr>
          <w:w w:val="110"/>
        </w:rPr>
        <w:t>Cuando el servidor público sufra una enfermedad grave durante la prestación de sus  servicios, la institución pública o dependencia procederá </w:t>
      </w:r>
      <w:r>
        <w:rPr>
          <w:spacing w:val="2"/>
          <w:w w:val="110"/>
        </w:rPr>
        <w:t>en </w:t>
      </w:r>
      <w:r>
        <w:rPr>
          <w:w w:val="110"/>
        </w:rPr>
        <w:t>la forma que se contempla  en el artículo</w:t>
      </w:r>
      <w:r>
        <w:rPr>
          <w:spacing w:val="34"/>
          <w:w w:val="110"/>
        </w:rPr>
        <w:t> </w:t>
      </w:r>
      <w:r>
        <w:rPr>
          <w:w w:val="110"/>
        </w:rPr>
        <w:t>anterior.</w:t>
      </w:r>
    </w:p>
    <w:p>
      <w:pPr>
        <w:pStyle w:val="BodyText"/>
        <w:spacing w:line="237" w:lineRule="auto" w:before="196"/>
        <w:ind w:right="113"/>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136.</w:t>
      </w:r>
      <w:r>
        <w:rPr>
          <w:rFonts w:ascii="TeX Gyre Bonum" w:hAnsi="TeX Gyre Bonum"/>
          <w:b/>
          <w:spacing w:val="-24"/>
          <w:w w:val="110"/>
        </w:rPr>
        <w:t> </w:t>
      </w:r>
      <w:r>
        <w:rPr>
          <w:w w:val="110"/>
        </w:rPr>
        <w:t>Para</w:t>
      </w:r>
      <w:r>
        <w:rPr>
          <w:spacing w:val="-2"/>
          <w:w w:val="110"/>
        </w:rPr>
        <w:t> </w:t>
      </w:r>
      <w:r>
        <w:rPr>
          <w:w w:val="110"/>
        </w:rPr>
        <w:t>la</w:t>
      </w:r>
      <w:r>
        <w:rPr>
          <w:spacing w:val="-1"/>
          <w:w w:val="110"/>
        </w:rPr>
        <w:t> </w:t>
      </w:r>
      <w:r>
        <w:rPr>
          <w:w w:val="110"/>
        </w:rPr>
        <w:t>calificación</w:t>
      </w:r>
      <w:r>
        <w:rPr>
          <w:spacing w:val="-2"/>
          <w:w w:val="110"/>
        </w:rPr>
        <w:t> </w:t>
      </w:r>
      <w:r>
        <w:rPr>
          <w:w w:val="110"/>
        </w:rPr>
        <w:t>de</w:t>
      </w:r>
      <w:r>
        <w:rPr>
          <w:spacing w:val="-3"/>
          <w:w w:val="110"/>
        </w:rPr>
        <w:t> </w:t>
      </w:r>
      <w:r>
        <w:rPr>
          <w:w w:val="110"/>
        </w:rPr>
        <w:t>los</w:t>
      </w:r>
      <w:r>
        <w:rPr>
          <w:spacing w:val="-3"/>
          <w:w w:val="110"/>
        </w:rPr>
        <w:t> </w:t>
      </w:r>
      <w:r>
        <w:rPr>
          <w:w w:val="110"/>
        </w:rPr>
        <w:t>accidentes</w:t>
      </w:r>
      <w:r>
        <w:rPr>
          <w:spacing w:val="-3"/>
          <w:w w:val="110"/>
        </w:rPr>
        <w:t> </w:t>
      </w:r>
      <w:r>
        <w:rPr>
          <w:w w:val="110"/>
        </w:rPr>
        <w:t>y</w:t>
      </w:r>
      <w:r>
        <w:rPr>
          <w:spacing w:val="-2"/>
          <w:w w:val="110"/>
        </w:rPr>
        <w:t> </w:t>
      </w:r>
      <w:r>
        <w:rPr>
          <w:w w:val="110"/>
        </w:rPr>
        <w:t>enfermedades</w:t>
      </w:r>
      <w:r>
        <w:rPr>
          <w:spacing w:val="-3"/>
          <w:w w:val="110"/>
        </w:rPr>
        <w:t> </w:t>
      </w:r>
      <w:r>
        <w:rPr>
          <w:w w:val="110"/>
        </w:rPr>
        <w:t>de</w:t>
      </w:r>
      <w:r>
        <w:rPr>
          <w:spacing w:val="-4"/>
          <w:w w:val="110"/>
        </w:rPr>
        <w:t> </w:t>
      </w:r>
      <w:r>
        <w:rPr>
          <w:w w:val="110"/>
        </w:rPr>
        <w:t>trabajo,</w:t>
      </w:r>
      <w:r>
        <w:rPr>
          <w:spacing w:val="-1"/>
          <w:w w:val="110"/>
        </w:rPr>
        <w:t> </w:t>
      </w:r>
      <w:r>
        <w:rPr>
          <w:w w:val="110"/>
        </w:rPr>
        <w:t>así</w:t>
      </w:r>
      <w:r>
        <w:rPr>
          <w:spacing w:val="-2"/>
          <w:w w:val="110"/>
        </w:rPr>
        <w:t> </w:t>
      </w:r>
      <w:r>
        <w:rPr>
          <w:w w:val="110"/>
        </w:rPr>
        <w:t>como</w:t>
      </w:r>
      <w:r>
        <w:rPr>
          <w:spacing w:val="-2"/>
          <w:w w:val="110"/>
        </w:rPr>
        <w:t> </w:t>
      </w:r>
      <w:r>
        <w:rPr>
          <w:w w:val="110"/>
        </w:rPr>
        <w:t>para la fijación del monto de las indemnizaciones correspondientes, se estará a lo  estipulado  en la Ley</w:t>
      </w:r>
      <w:r>
        <w:rPr>
          <w:spacing w:val="9"/>
          <w:w w:val="110"/>
        </w:rPr>
        <w:t> </w:t>
      </w:r>
      <w:r>
        <w:rPr>
          <w:w w:val="110"/>
        </w:rPr>
        <w:t>de</w:t>
      </w:r>
      <w:r>
        <w:rPr>
          <w:spacing w:val="9"/>
          <w:w w:val="110"/>
        </w:rPr>
        <w:t> </w:t>
      </w:r>
      <w:r>
        <w:rPr>
          <w:w w:val="110"/>
        </w:rPr>
        <w:t>Seguridad</w:t>
      </w:r>
      <w:r>
        <w:rPr>
          <w:spacing w:val="10"/>
          <w:w w:val="110"/>
        </w:rPr>
        <w:t> </w:t>
      </w:r>
      <w:r>
        <w:rPr>
          <w:w w:val="110"/>
        </w:rPr>
        <w:t>Social</w:t>
      </w:r>
      <w:r>
        <w:rPr>
          <w:spacing w:val="10"/>
          <w:w w:val="110"/>
        </w:rPr>
        <w:t> </w:t>
      </w:r>
      <w:r>
        <w:rPr>
          <w:w w:val="110"/>
        </w:rPr>
        <w:t>para</w:t>
      </w:r>
      <w:r>
        <w:rPr>
          <w:spacing w:val="9"/>
          <w:w w:val="110"/>
        </w:rPr>
        <w:t> </w:t>
      </w:r>
      <w:r>
        <w:rPr>
          <w:w w:val="110"/>
        </w:rPr>
        <w:t>los</w:t>
      </w:r>
      <w:r>
        <w:rPr>
          <w:spacing w:val="9"/>
          <w:w w:val="110"/>
        </w:rPr>
        <w:t> </w:t>
      </w:r>
      <w:r>
        <w:rPr>
          <w:w w:val="110"/>
        </w:rPr>
        <w:t>Servidores</w:t>
      </w:r>
      <w:r>
        <w:rPr>
          <w:spacing w:val="8"/>
          <w:w w:val="110"/>
        </w:rPr>
        <w:t> </w:t>
      </w:r>
      <w:r>
        <w:rPr>
          <w:w w:val="110"/>
        </w:rPr>
        <w:t>Públicos</w:t>
      </w:r>
      <w:r>
        <w:rPr>
          <w:spacing w:val="9"/>
          <w:w w:val="110"/>
        </w:rPr>
        <w:t> </w:t>
      </w:r>
      <w:r>
        <w:rPr>
          <w:w w:val="110"/>
        </w:rPr>
        <w:t>del</w:t>
      </w:r>
      <w:r>
        <w:rPr>
          <w:spacing w:val="9"/>
          <w:w w:val="110"/>
        </w:rPr>
        <w:t> </w:t>
      </w:r>
      <w:r>
        <w:rPr>
          <w:w w:val="110"/>
        </w:rPr>
        <w:t>Estado</w:t>
      </w:r>
      <w:r>
        <w:rPr>
          <w:spacing w:val="11"/>
          <w:w w:val="110"/>
        </w:rPr>
        <w:t> </w:t>
      </w:r>
      <w:r>
        <w:rPr>
          <w:w w:val="110"/>
        </w:rPr>
        <w:t>y</w:t>
      </w:r>
      <w:r>
        <w:rPr>
          <w:spacing w:val="9"/>
          <w:w w:val="110"/>
        </w:rPr>
        <w:t> </w:t>
      </w:r>
      <w:r>
        <w:rPr>
          <w:w w:val="110"/>
        </w:rPr>
        <w:t>Municipios.</w:t>
      </w:r>
    </w:p>
    <w:p>
      <w:pPr>
        <w:pStyle w:val="BodyText"/>
        <w:spacing w:before="6"/>
        <w:ind w:left="0"/>
        <w:rPr>
          <w:sz w:val="21"/>
        </w:rPr>
      </w:pPr>
    </w:p>
    <w:p>
      <w:pPr>
        <w:pStyle w:val="BodyText"/>
        <w:spacing w:line="249" w:lineRule="auto"/>
        <w:ind w:right="115"/>
        <w:jc w:val="both"/>
      </w:pPr>
      <w:r>
        <w:rPr>
          <w:w w:val="110"/>
        </w:rPr>
        <w:t>En caso de fallecimiento del servidor público, la indemnización por muerte se pagará tomando en cuenta el siguiente orden de</w:t>
      </w:r>
      <w:r>
        <w:rPr>
          <w:spacing w:val="10"/>
          <w:w w:val="110"/>
        </w:rPr>
        <w:t> </w:t>
      </w:r>
      <w:r>
        <w:rPr>
          <w:w w:val="110"/>
        </w:rPr>
        <w:t>prelación:</w:t>
      </w:r>
    </w:p>
    <w:p>
      <w:pPr>
        <w:pStyle w:val="ListParagraph"/>
        <w:numPr>
          <w:ilvl w:val="0"/>
          <w:numId w:val="31"/>
        </w:numPr>
        <w:tabs>
          <w:tab w:pos="775" w:val="left" w:leader="none"/>
        </w:tabs>
        <w:spacing w:line="240" w:lineRule="auto" w:before="184" w:after="0"/>
        <w:ind w:left="774" w:right="0" w:hanging="217"/>
        <w:jc w:val="both"/>
        <w:rPr>
          <w:sz w:val="20"/>
        </w:rPr>
      </w:pPr>
      <w:r>
        <w:rPr>
          <w:w w:val="110"/>
          <w:sz w:val="20"/>
        </w:rPr>
        <w:t>Al cónyuge cuando no hubiese</w:t>
      </w:r>
      <w:r>
        <w:rPr>
          <w:spacing w:val="2"/>
          <w:w w:val="110"/>
          <w:sz w:val="20"/>
        </w:rPr>
        <w:t> </w:t>
      </w:r>
      <w:r>
        <w:rPr>
          <w:w w:val="110"/>
          <w:sz w:val="20"/>
        </w:rPr>
        <w:t>hijos;</w:t>
      </w:r>
    </w:p>
    <w:p>
      <w:pPr>
        <w:pStyle w:val="ListParagraph"/>
        <w:numPr>
          <w:ilvl w:val="0"/>
          <w:numId w:val="31"/>
        </w:numPr>
        <w:tabs>
          <w:tab w:pos="891" w:val="left" w:leader="none"/>
        </w:tabs>
        <w:spacing w:line="242" w:lineRule="auto" w:before="179" w:after="0"/>
        <w:ind w:left="558" w:right="111" w:firstLine="0"/>
        <w:jc w:val="both"/>
        <w:rPr>
          <w:sz w:val="20"/>
        </w:rPr>
      </w:pPr>
      <w:r>
        <w:rPr>
          <w:w w:val="110"/>
          <w:sz w:val="20"/>
        </w:rPr>
        <w:t>Al cónyuge y a los hijos menores de 18 años o a los que siendo mayores de edad estén incapacitados física o mentalmente para trabajar, así como a los menores de 25 años que estén realizando estudios de nivel medio o superior en planteles oficiales o reconocidos, previa la comprobación</w:t>
      </w:r>
      <w:r>
        <w:rPr>
          <w:spacing w:val="10"/>
          <w:w w:val="110"/>
          <w:sz w:val="20"/>
        </w:rPr>
        <w:t> </w:t>
      </w:r>
      <w:r>
        <w:rPr>
          <w:w w:val="110"/>
          <w:sz w:val="20"/>
        </w:rPr>
        <w:t>correspondiente;</w:t>
      </w:r>
    </w:p>
    <w:p>
      <w:pPr>
        <w:pStyle w:val="ListParagraph"/>
        <w:numPr>
          <w:ilvl w:val="0"/>
          <w:numId w:val="31"/>
        </w:numPr>
        <w:tabs>
          <w:tab w:pos="934" w:val="left" w:leader="none"/>
        </w:tabs>
        <w:spacing w:line="240" w:lineRule="auto" w:before="190" w:after="0"/>
        <w:ind w:left="933" w:right="0" w:hanging="376"/>
        <w:jc w:val="both"/>
        <w:rPr>
          <w:sz w:val="20"/>
        </w:rPr>
      </w:pPr>
      <w:r>
        <w:rPr>
          <w:w w:val="110"/>
          <w:sz w:val="20"/>
        </w:rPr>
        <w:t>A la concubina o</w:t>
      </w:r>
      <w:r>
        <w:rPr>
          <w:spacing w:val="44"/>
          <w:w w:val="110"/>
          <w:sz w:val="20"/>
        </w:rPr>
        <w:t> </w:t>
      </w:r>
      <w:r>
        <w:rPr>
          <w:w w:val="110"/>
          <w:sz w:val="20"/>
        </w:rPr>
        <w:t>concubinario;</w:t>
      </w:r>
    </w:p>
    <w:p>
      <w:pPr>
        <w:pStyle w:val="ListParagraph"/>
        <w:numPr>
          <w:ilvl w:val="0"/>
          <w:numId w:val="31"/>
        </w:numPr>
        <w:tabs>
          <w:tab w:pos="931" w:val="left" w:leader="none"/>
        </w:tabs>
        <w:spacing w:line="237" w:lineRule="auto" w:before="181" w:after="0"/>
        <w:ind w:left="558" w:right="114" w:firstLine="0"/>
        <w:jc w:val="both"/>
        <w:rPr>
          <w:sz w:val="20"/>
        </w:rPr>
      </w:pPr>
      <w:r>
        <w:rPr>
          <w:w w:val="110"/>
          <w:sz w:val="20"/>
        </w:rPr>
        <w:t>A falta del cónyuge, hijos, concubina o concubinario, a los padres que hubiesen dependido económicamente del servidor público o pensionado fallecido durante los cinco años anteriores a su</w:t>
      </w:r>
      <w:r>
        <w:rPr>
          <w:spacing w:val="9"/>
          <w:w w:val="110"/>
          <w:sz w:val="20"/>
        </w:rPr>
        <w:t> </w:t>
      </w:r>
      <w:r>
        <w:rPr>
          <w:w w:val="110"/>
          <w:sz w:val="20"/>
        </w:rPr>
        <w:t>muerte;</w:t>
      </w:r>
    </w:p>
    <w:p>
      <w:pPr>
        <w:pStyle w:val="ListParagraph"/>
        <w:numPr>
          <w:ilvl w:val="0"/>
          <w:numId w:val="31"/>
        </w:numPr>
        <w:tabs>
          <w:tab w:pos="881" w:val="left" w:leader="none"/>
        </w:tabs>
        <w:spacing w:line="240" w:lineRule="auto" w:before="198" w:after="0"/>
        <w:ind w:left="558" w:right="122" w:firstLine="0"/>
        <w:jc w:val="both"/>
        <w:rPr>
          <w:sz w:val="20"/>
        </w:rPr>
      </w:pPr>
      <w:r>
        <w:rPr>
          <w:w w:val="110"/>
          <w:sz w:val="20"/>
        </w:rPr>
        <w:t>A los dependientes económicos si no existen las personas enumeradas en las fracciones anteriores, siempre y cuando hayan vivido en su compañía durante los cinco años que precedieron a su</w:t>
      </w:r>
      <w:r>
        <w:rPr>
          <w:spacing w:val="30"/>
          <w:w w:val="110"/>
          <w:sz w:val="20"/>
        </w:rPr>
        <w:t> </w:t>
      </w:r>
      <w:r>
        <w:rPr>
          <w:w w:val="110"/>
          <w:sz w:val="20"/>
        </w:rPr>
        <w:t>fallecimiento.</w:t>
      </w:r>
    </w:p>
    <w:p>
      <w:pPr>
        <w:pStyle w:val="BodyText"/>
        <w:spacing w:line="242" w:lineRule="auto" w:before="192"/>
        <w:ind w:right="114"/>
        <w:jc w:val="both"/>
      </w:pPr>
      <w:r>
        <w:rPr>
          <w:rFonts w:ascii="TeX Gyre Bonum" w:hAnsi="TeX Gyre Bonum"/>
          <w:b/>
          <w:w w:val="110"/>
        </w:rPr>
        <w:t>ARTÍCULO 137. </w:t>
      </w:r>
      <w:r>
        <w:rPr>
          <w:w w:val="110"/>
        </w:rPr>
        <w:t>Los servidores públicos que sufran enfermedades por causas ajenas al servicio, previa determinación que haga el Instituto de Seguridad Social del Estado de México y Municipios, tendrán derecho a que se les conceda licencia para dejar de concurrir a sus labores en los siguientes</w:t>
      </w:r>
      <w:r>
        <w:rPr>
          <w:spacing w:val="31"/>
          <w:w w:val="110"/>
        </w:rPr>
        <w:t> </w:t>
      </w:r>
      <w:r>
        <w:rPr>
          <w:w w:val="110"/>
        </w:rPr>
        <w:t>términos:</w:t>
      </w:r>
    </w:p>
    <w:p>
      <w:pPr>
        <w:pStyle w:val="BodyText"/>
        <w:spacing w:before="10"/>
        <w:ind w:left="0"/>
      </w:pPr>
    </w:p>
    <w:p>
      <w:pPr>
        <w:pStyle w:val="ListParagraph"/>
        <w:numPr>
          <w:ilvl w:val="0"/>
          <w:numId w:val="32"/>
        </w:numPr>
        <w:tabs>
          <w:tab w:pos="768" w:val="left" w:leader="none"/>
        </w:tabs>
        <w:spacing w:line="249" w:lineRule="auto" w:before="0" w:after="0"/>
        <w:ind w:left="558" w:right="120" w:firstLine="0"/>
        <w:jc w:val="both"/>
        <w:rPr>
          <w:sz w:val="20"/>
        </w:rPr>
      </w:pPr>
      <w:r>
        <w:rPr>
          <w:w w:val="110"/>
          <w:sz w:val="20"/>
        </w:rPr>
        <w:t>Cuando tengan menos de un año de servicio se les podrá conceder licencia hasta por quince días con goce de sueldo íntegro; hasta quince días más, con medio sueldo; y hasta treinta días más, sin goce de</w:t>
      </w:r>
      <w:r>
        <w:rPr>
          <w:spacing w:val="43"/>
          <w:w w:val="110"/>
          <w:sz w:val="20"/>
        </w:rPr>
        <w:t> </w:t>
      </w:r>
      <w:r>
        <w:rPr>
          <w:w w:val="110"/>
          <w:sz w:val="20"/>
        </w:rPr>
        <w:t>sueldo;</w:t>
      </w:r>
    </w:p>
    <w:p>
      <w:pPr>
        <w:pStyle w:val="BodyText"/>
        <w:spacing w:before="4"/>
        <w:ind w:left="0"/>
      </w:pPr>
    </w:p>
    <w:p>
      <w:pPr>
        <w:pStyle w:val="ListParagraph"/>
        <w:numPr>
          <w:ilvl w:val="0"/>
          <w:numId w:val="32"/>
        </w:numPr>
        <w:tabs>
          <w:tab w:pos="871" w:val="left" w:leader="none"/>
        </w:tabs>
        <w:spacing w:line="244" w:lineRule="auto" w:before="1" w:after="0"/>
        <w:ind w:left="558" w:right="119" w:firstLine="0"/>
        <w:jc w:val="both"/>
        <w:rPr>
          <w:sz w:val="20"/>
        </w:rPr>
      </w:pPr>
      <w:r>
        <w:rPr>
          <w:w w:val="110"/>
          <w:sz w:val="20"/>
        </w:rPr>
        <w:t>Cuando tengan de uno a cinco años de servicio, hasta treinta días con goce  de  sueldo  íntegro;</w:t>
      </w:r>
      <w:r>
        <w:rPr>
          <w:spacing w:val="12"/>
          <w:w w:val="110"/>
          <w:sz w:val="20"/>
        </w:rPr>
        <w:t> </w:t>
      </w:r>
      <w:r>
        <w:rPr>
          <w:w w:val="110"/>
          <w:sz w:val="20"/>
        </w:rPr>
        <w:t>hasta</w:t>
      </w:r>
      <w:r>
        <w:rPr>
          <w:spacing w:val="11"/>
          <w:w w:val="110"/>
          <w:sz w:val="20"/>
        </w:rPr>
        <w:t> </w:t>
      </w:r>
      <w:r>
        <w:rPr>
          <w:w w:val="110"/>
          <w:sz w:val="20"/>
        </w:rPr>
        <w:t>treinta</w:t>
      </w:r>
      <w:r>
        <w:rPr>
          <w:spacing w:val="12"/>
          <w:w w:val="110"/>
          <w:sz w:val="20"/>
        </w:rPr>
        <w:t> </w:t>
      </w:r>
      <w:r>
        <w:rPr>
          <w:w w:val="110"/>
          <w:sz w:val="20"/>
        </w:rPr>
        <w:t>días</w:t>
      </w:r>
      <w:r>
        <w:rPr>
          <w:spacing w:val="10"/>
          <w:w w:val="110"/>
          <w:sz w:val="20"/>
        </w:rPr>
        <w:t> </w:t>
      </w:r>
      <w:r>
        <w:rPr>
          <w:w w:val="110"/>
          <w:sz w:val="20"/>
        </w:rPr>
        <w:t>más,</w:t>
      </w:r>
      <w:r>
        <w:rPr>
          <w:spacing w:val="12"/>
          <w:w w:val="110"/>
          <w:sz w:val="20"/>
        </w:rPr>
        <w:t> </w:t>
      </w:r>
      <w:r>
        <w:rPr>
          <w:w w:val="110"/>
          <w:sz w:val="20"/>
        </w:rPr>
        <w:t>con</w:t>
      </w:r>
      <w:r>
        <w:rPr>
          <w:spacing w:val="12"/>
          <w:w w:val="110"/>
          <w:sz w:val="20"/>
        </w:rPr>
        <w:t> </w:t>
      </w:r>
      <w:r>
        <w:rPr>
          <w:w w:val="110"/>
          <w:sz w:val="20"/>
        </w:rPr>
        <w:t>medio</w:t>
      </w:r>
      <w:r>
        <w:rPr>
          <w:spacing w:val="12"/>
          <w:w w:val="110"/>
          <w:sz w:val="20"/>
        </w:rPr>
        <w:t> </w:t>
      </w:r>
      <w:r>
        <w:rPr>
          <w:w w:val="110"/>
          <w:sz w:val="20"/>
        </w:rPr>
        <w:t>sueldo;</w:t>
      </w:r>
      <w:r>
        <w:rPr>
          <w:spacing w:val="18"/>
          <w:w w:val="110"/>
          <w:sz w:val="20"/>
        </w:rPr>
        <w:t> </w:t>
      </w:r>
      <w:r>
        <w:rPr>
          <w:w w:val="110"/>
          <w:sz w:val="20"/>
        </w:rPr>
        <w:t>y</w:t>
      </w:r>
      <w:r>
        <w:rPr>
          <w:spacing w:val="11"/>
          <w:w w:val="110"/>
          <w:sz w:val="20"/>
        </w:rPr>
        <w:t> </w:t>
      </w:r>
      <w:r>
        <w:rPr>
          <w:w w:val="110"/>
          <w:sz w:val="20"/>
        </w:rPr>
        <w:t>hasta</w:t>
      </w:r>
      <w:r>
        <w:rPr>
          <w:spacing w:val="11"/>
          <w:w w:val="110"/>
          <w:sz w:val="20"/>
        </w:rPr>
        <w:t> </w:t>
      </w:r>
      <w:r>
        <w:rPr>
          <w:w w:val="110"/>
          <w:sz w:val="20"/>
        </w:rPr>
        <w:t>sesenta</w:t>
      </w:r>
      <w:r>
        <w:rPr>
          <w:spacing w:val="13"/>
          <w:w w:val="110"/>
          <w:sz w:val="20"/>
        </w:rPr>
        <w:t> </w:t>
      </w:r>
      <w:r>
        <w:rPr>
          <w:w w:val="110"/>
          <w:sz w:val="20"/>
        </w:rPr>
        <w:t>más,</w:t>
      </w:r>
      <w:r>
        <w:rPr>
          <w:spacing w:val="12"/>
          <w:w w:val="110"/>
          <w:sz w:val="20"/>
        </w:rPr>
        <w:t> </w:t>
      </w:r>
      <w:r>
        <w:rPr>
          <w:w w:val="110"/>
          <w:sz w:val="20"/>
        </w:rPr>
        <w:t>sin</w:t>
      </w:r>
      <w:r>
        <w:rPr>
          <w:spacing w:val="12"/>
          <w:w w:val="110"/>
          <w:sz w:val="20"/>
        </w:rPr>
        <w:t> </w:t>
      </w:r>
      <w:r>
        <w:rPr>
          <w:w w:val="110"/>
          <w:sz w:val="20"/>
        </w:rPr>
        <w:t>goce</w:t>
      </w:r>
      <w:r>
        <w:rPr>
          <w:spacing w:val="10"/>
          <w:w w:val="110"/>
          <w:sz w:val="20"/>
        </w:rPr>
        <w:t> </w:t>
      </w:r>
      <w:r>
        <w:rPr>
          <w:w w:val="110"/>
          <w:sz w:val="20"/>
        </w:rPr>
        <w:t>de</w:t>
      </w:r>
      <w:r>
        <w:rPr>
          <w:spacing w:val="10"/>
          <w:w w:val="110"/>
          <w:sz w:val="20"/>
        </w:rPr>
        <w:t> </w:t>
      </w:r>
      <w:r>
        <w:rPr>
          <w:w w:val="110"/>
          <w:sz w:val="20"/>
        </w:rPr>
        <w:t>sueldo;</w:t>
      </w:r>
    </w:p>
    <w:p>
      <w:pPr>
        <w:pStyle w:val="BodyText"/>
        <w:spacing w:before="1"/>
        <w:ind w:left="0"/>
        <w:rPr>
          <w:sz w:val="21"/>
        </w:rPr>
      </w:pPr>
    </w:p>
    <w:p>
      <w:pPr>
        <w:pStyle w:val="ListParagraph"/>
        <w:numPr>
          <w:ilvl w:val="0"/>
          <w:numId w:val="32"/>
        </w:numPr>
        <w:tabs>
          <w:tab w:pos="917" w:val="left" w:leader="none"/>
        </w:tabs>
        <w:spacing w:line="249" w:lineRule="auto" w:before="0" w:after="0"/>
        <w:ind w:left="558" w:right="120" w:firstLine="0"/>
        <w:jc w:val="both"/>
        <w:rPr>
          <w:sz w:val="20"/>
        </w:rPr>
      </w:pPr>
      <w:r>
        <w:rPr>
          <w:w w:val="110"/>
          <w:sz w:val="20"/>
        </w:rPr>
        <w:t>Cuando tengan de cinco a diez años de servicio, hasta cuarenta y cinco días con goce de sueldo íntegro; hasta cuarenta y cinco días más, con medio sueldo; y hasta noventa días más,   sin goce de sueldo;</w:t>
      </w:r>
      <w:r>
        <w:rPr>
          <w:spacing w:val="43"/>
          <w:w w:val="110"/>
          <w:sz w:val="20"/>
        </w:rPr>
        <w:t> </w:t>
      </w:r>
      <w:r>
        <w:rPr>
          <w:w w:val="110"/>
          <w:sz w:val="20"/>
        </w:rPr>
        <w:t>y</w:t>
      </w:r>
    </w:p>
    <w:p>
      <w:pPr>
        <w:pStyle w:val="BodyText"/>
        <w:spacing w:before="2"/>
        <w:ind w:left="0"/>
      </w:pPr>
    </w:p>
    <w:p>
      <w:pPr>
        <w:pStyle w:val="ListParagraph"/>
        <w:numPr>
          <w:ilvl w:val="0"/>
          <w:numId w:val="32"/>
        </w:numPr>
        <w:tabs>
          <w:tab w:pos="905" w:val="left" w:leader="none"/>
        </w:tabs>
        <w:spacing w:line="249" w:lineRule="auto" w:before="0" w:after="0"/>
        <w:ind w:left="558" w:right="118" w:firstLine="0"/>
        <w:jc w:val="both"/>
        <w:rPr>
          <w:sz w:val="20"/>
        </w:rPr>
      </w:pPr>
      <w:r>
        <w:rPr>
          <w:w w:val="110"/>
          <w:sz w:val="20"/>
        </w:rPr>
        <w:t>Cuando tengan diez o más años de servicio, hasta sesenta días, con goce de sueldo íntegro; hasta</w:t>
      </w:r>
      <w:r>
        <w:rPr>
          <w:spacing w:val="12"/>
          <w:w w:val="110"/>
          <w:sz w:val="20"/>
        </w:rPr>
        <w:t> </w:t>
      </w:r>
      <w:r>
        <w:rPr>
          <w:w w:val="110"/>
          <w:sz w:val="20"/>
        </w:rPr>
        <w:t>sesenta</w:t>
      </w:r>
      <w:r>
        <w:rPr>
          <w:spacing w:val="13"/>
          <w:w w:val="110"/>
          <w:sz w:val="20"/>
        </w:rPr>
        <w:t> </w:t>
      </w:r>
      <w:r>
        <w:rPr>
          <w:w w:val="110"/>
          <w:sz w:val="20"/>
        </w:rPr>
        <w:t>días</w:t>
      </w:r>
      <w:r>
        <w:rPr>
          <w:spacing w:val="12"/>
          <w:w w:val="110"/>
          <w:sz w:val="20"/>
        </w:rPr>
        <w:t> </w:t>
      </w:r>
      <w:r>
        <w:rPr>
          <w:w w:val="110"/>
          <w:sz w:val="20"/>
        </w:rPr>
        <w:t>más,</w:t>
      </w:r>
      <w:r>
        <w:rPr>
          <w:spacing w:val="15"/>
          <w:w w:val="110"/>
          <w:sz w:val="20"/>
        </w:rPr>
        <w:t> </w:t>
      </w:r>
      <w:r>
        <w:rPr>
          <w:w w:val="110"/>
          <w:sz w:val="20"/>
        </w:rPr>
        <w:t>con</w:t>
      </w:r>
      <w:r>
        <w:rPr>
          <w:spacing w:val="13"/>
          <w:w w:val="110"/>
          <w:sz w:val="20"/>
        </w:rPr>
        <w:t> </w:t>
      </w:r>
      <w:r>
        <w:rPr>
          <w:w w:val="110"/>
          <w:sz w:val="20"/>
        </w:rPr>
        <w:t>medio</w:t>
      </w:r>
      <w:r>
        <w:rPr>
          <w:spacing w:val="14"/>
          <w:w w:val="110"/>
          <w:sz w:val="20"/>
        </w:rPr>
        <w:t> </w:t>
      </w:r>
      <w:r>
        <w:rPr>
          <w:w w:val="110"/>
          <w:sz w:val="20"/>
        </w:rPr>
        <w:t>sueldo;</w:t>
      </w:r>
      <w:r>
        <w:rPr>
          <w:spacing w:val="13"/>
          <w:w w:val="110"/>
          <w:sz w:val="20"/>
        </w:rPr>
        <w:t> </w:t>
      </w:r>
      <w:r>
        <w:rPr>
          <w:w w:val="110"/>
          <w:sz w:val="20"/>
        </w:rPr>
        <w:t>y</w:t>
      </w:r>
      <w:r>
        <w:rPr>
          <w:spacing w:val="13"/>
          <w:w w:val="110"/>
          <w:sz w:val="20"/>
        </w:rPr>
        <w:t> </w:t>
      </w:r>
      <w:r>
        <w:rPr>
          <w:w w:val="110"/>
          <w:sz w:val="20"/>
        </w:rPr>
        <w:t>hasta</w:t>
      </w:r>
      <w:r>
        <w:rPr>
          <w:spacing w:val="17"/>
          <w:w w:val="110"/>
          <w:sz w:val="20"/>
        </w:rPr>
        <w:t> </w:t>
      </w:r>
      <w:r>
        <w:rPr>
          <w:w w:val="110"/>
          <w:sz w:val="20"/>
        </w:rPr>
        <w:t>ciento</w:t>
      </w:r>
      <w:r>
        <w:rPr>
          <w:spacing w:val="14"/>
          <w:w w:val="110"/>
          <w:sz w:val="20"/>
        </w:rPr>
        <w:t> </w:t>
      </w:r>
      <w:r>
        <w:rPr>
          <w:w w:val="110"/>
          <w:sz w:val="20"/>
        </w:rPr>
        <w:t>veinte</w:t>
      </w:r>
      <w:r>
        <w:rPr>
          <w:spacing w:val="11"/>
          <w:w w:val="110"/>
          <w:sz w:val="20"/>
        </w:rPr>
        <w:t> </w:t>
      </w:r>
      <w:r>
        <w:rPr>
          <w:w w:val="110"/>
          <w:sz w:val="20"/>
        </w:rPr>
        <w:t>días</w:t>
      </w:r>
      <w:r>
        <w:rPr>
          <w:spacing w:val="12"/>
          <w:w w:val="110"/>
          <w:sz w:val="20"/>
        </w:rPr>
        <w:t> </w:t>
      </w:r>
      <w:r>
        <w:rPr>
          <w:w w:val="110"/>
          <w:sz w:val="20"/>
        </w:rPr>
        <w:t>más,</w:t>
      </w:r>
      <w:r>
        <w:rPr>
          <w:spacing w:val="16"/>
          <w:w w:val="110"/>
          <w:sz w:val="20"/>
        </w:rPr>
        <w:t> </w:t>
      </w:r>
      <w:r>
        <w:rPr>
          <w:w w:val="110"/>
          <w:sz w:val="20"/>
        </w:rPr>
        <w:t>sin</w:t>
      </w:r>
      <w:r>
        <w:rPr>
          <w:spacing w:val="12"/>
          <w:w w:val="110"/>
          <w:sz w:val="20"/>
        </w:rPr>
        <w:t> </w:t>
      </w:r>
      <w:r>
        <w:rPr>
          <w:w w:val="110"/>
          <w:sz w:val="20"/>
        </w:rPr>
        <w:t>goce</w:t>
      </w:r>
      <w:r>
        <w:rPr>
          <w:spacing w:val="12"/>
          <w:w w:val="110"/>
          <w:sz w:val="20"/>
        </w:rPr>
        <w:t> </w:t>
      </w:r>
      <w:r>
        <w:rPr>
          <w:w w:val="110"/>
          <w:sz w:val="20"/>
        </w:rPr>
        <w:t>de</w:t>
      </w:r>
      <w:r>
        <w:rPr>
          <w:spacing w:val="12"/>
          <w:w w:val="110"/>
          <w:sz w:val="20"/>
        </w:rPr>
        <w:t> </w:t>
      </w:r>
      <w:r>
        <w:rPr>
          <w:w w:val="110"/>
          <w:sz w:val="20"/>
        </w:rPr>
        <w:t>sueldo.</w:t>
      </w:r>
    </w:p>
    <w:p>
      <w:pPr>
        <w:pStyle w:val="BodyText"/>
        <w:spacing w:before="6"/>
        <w:ind w:left="0"/>
      </w:pPr>
    </w:p>
    <w:p>
      <w:pPr>
        <w:pStyle w:val="BodyText"/>
        <w:spacing w:line="249" w:lineRule="auto"/>
        <w:ind w:right="114"/>
        <w:jc w:val="both"/>
      </w:pPr>
      <w:r>
        <w:rPr>
          <w:w w:val="110"/>
        </w:rPr>
        <w:t>Para los efectos de las fracciones anteriores, los cómputos deberán hacerse por  años  de  servicios</w:t>
      </w:r>
      <w:r>
        <w:rPr>
          <w:spacing w:val="20"/>
          <w:w w:val="110"/>
        </w:rPr>
        <w:t> </w:t>
      </w:r>
      <w:r>
        <w:rPr>
          <w:w w:val="110"/>
        </w:rPr>
        <w:t>continuos</w:t>
      </w:r>
      <w:r>
        <w:rPr>
          <w:spacing w:val="20"/>
          <w:w w:val="110"/>
        </w:rPr>
        <w:t> </w:t>
      </w:r>
      <w:r>
        <w:rPr>
          <w:w w:val="110"/>
        </w:rPr>
        <w:t>o</w:t>
      </w:r>
      <w:r>
        <w:rPr>
          <w:spacing w:val="22"/>
          <w:w w:val="110"/>
        </w:rPr>
        <w:t> </w:t>
      </w:r>
      <w:r>
        <w:rPr>
          <w:w w:val="110"/>
        </w:rPr>
        <w:t>cuando</w:t>
      </w:r>
      <w:r>
        <w:rPr>
          <w:spacing w:val="23"/>
          <w:w w:val="110"/>
        </w:rPr>
        <w:t> </w:t>
      </w:r>
      <w:r>
        <w:rPr>
          <w:w w:val="110"/>
        </w:rPr>
        <w:t>la</w:t>
      </w:r>
      <w:r>
        <w:rPr>
          <w:spacing w:val="21"/>
          <w:w w:val="110"/>
        </w:rPr>
        <w:t> </w:t>
      </w:r>
      <w:r>
        <w:rPr>
          <w:w w:val="110"/>
        </w:rPr>
        <w:t>interrupción</w:t>
      </w:r>
      <w:r>
        <w:rPr>
          <w:spacing w:val="21"/>
          <w:w w:val="110"/>
        </w:rPr>
        <w:t> </w:t>
      </w:r>
      <w:r>
        <w:rPr>
          <w:w w:val="110"/>
        </w:rPr>
        <w:t>en</w:t>
      </w:r>
      <w:r>
        <w:rPr>
          <w:spacing w:val="17"/>
          <w:w w:val="110"/>
        </w:rPr>
        <w:t> </w:t>
      </w:r>
      <w:r>
        <w:rPr>
          <w:w w:val="110"/>
        </w:rPr>
        <w:t>la</w:t>
      </w:r>
      <w:r>
        <w:rPr>
          <w:spacing w:val="21"/>
          <w:w w:val="110"/>
        </w:rPr>
        <w:t> </w:t>
      </w:r>
      <w:r>
        <w:rPr>
          <w:w w:val="110"/>
        </w:rPr>
        <w:t>prestación</w:t>
      </w:r>
      <w:r>
        <w:rPr>
          <w:spacing w:val="21"/>
          <w:w w:val="110"/>
        </w:rPr>
        <w:t> </w:t>
      </w:r>
      <w:r>
        <w:rPr>
          <w:w w:val="110"/>
        </w:rPr>
        <w:t>de</w:t>
      </w:r>
      <w:r>
        <w:rPr>
          <w:spacing w:val="19"/>
          <w:w w:val="110"/>
        </w:rPr>
        <w:t> </w:t>
      </w:r>
      <w:r>
        <w:rPr>
          <w:w w:val="110"/>
        </w:rPr>
        <w:t>dichos</w:t>
      </w:r>
      <w:r>
        <w:rPr>
          <w:spacing w:val="18"/>
          <w:w w:val="110"/>
        </w:rPr>
        <w:t> </w:t>
      </w:r>
      <w:r>
        <w:rPr>
          <w:w w:val="110"/>
        </w:rPr>
        <w:t>servicios</w:t>
      </w:r>
      <w:r>
        <w:rPr>
          <w:spacing w:val="20"/>
          <w:w w:val="110"/>
        </w:rPr>
        <w:t> </w:t>
      </w:r>
      <w:r>
        <w:rPr>
          <w:w w:val="110"/>
        </w:rPr>
        <w:t>no</w:t>
      </w:r>
      <w:r>
        <w:rPr>
          <w:spacing w:val="23"/>
          <w:w w:val="110"/>
        </w:rPr>
        <w:t> </w:t>
      </w:r>
      <w:r>
        <w:rPr>
          <w:w w:val="110"/>
        </w:rPr>
        <w:t>sea</w:t>
      </w:r>
      <w:r>
        <w:rPr>
          <w:spacing w:val="20"/>
          <w:w w:val="110"/>
        </w:rPr>
        <w:t> </w:t>
      </w:r>
      <w:r>
        <w:rPr>
          <w:w w:val="110"/>
        </w:rPr>
        <w:t>mayor</w:t>
      </w:r>
    </w:p>
    <w:p>
      <w:pPr>
        <w:spacing w:after="0" w:line="249" w:lineRule="auto"/>
        <w:jc w:val="both"/>
        <w:sectPr>
          <w:pgSz w:w="12240" w:h="15840"/>
          <w:pgMar w:header="720" w:footer="1030" w:top="1680" w:bottom="1220" w:left="860" w:right="1300"/>
        </w:sectPr>
      </w:pPr>
    </w:p>
    <w:p>
      <w:pPr>
        <w:pStyle w:val="BodyText"/>
        <w:spacing w:line="247" w:lineRule="auto" w:before="7"/>
        <w:ind w:right="122"/>
        <w:jc w:val="both"/>
      </w:pPr>
      <w:r>
        <w:rPr>
          <w:w w:val="110"/>
        </w:rPr>
        <w:t>de seis meses. Podrán gozar del beneficio señalado,  de manera continua o  discontinua,  una  sola</w:t>
      </w:r>
      <w:r>
        <w:rPr>
          <w:spacing w:val="9"/>
          <w:w w:val="110"/>
        </w:rPr>
        <w:t> </w:t>
      </w:r>
      <w:r>
        <w:rPr>
          <w:w w:val="110"/>
        </w:rPr>
        <w:t>vez</w:t>
      </w:r>
      <w:r>
        <w:rPr>
          <w:spacing w:val="10"/>
          <w:w w:val="110"/>
        </w:rPr>
        <w:t> </w:t>
      </w:r>
      <w:r>
        <w:rPr>
          <w:w w:val="110"/>
        </w:rPr>
        <w:t>cada</w:t>
      </w:r>
      <w:r>
        <w:rPr>
          <w:spacing w:val="10"/>
          <w:w w:val="110"/>
        </w:rPr>
        <w:t> </w:t>
      </w:r>
      <w:r>
        <w:rPr>
          <w:w w:val="110"/>
        </w:rPr>
        <w:t>año,</w:t>
      </w:r>
      <w:r>
        <w:rPr>
          <w:spacing w:val="10"/>
          <w:w w:val="110"/>
        </w:rPr>
        <w:t> </w:t>
      </w:r>
      <w:r>
        <w:rPr>
          <w:w w:val="110"/>
        </w:rPr>
        <w:t>contado</w:t>
      </w:r>
      <w:r>
        <w:rPr>
          <w:spacing w:val="11"/>
          <w:w w:val="110"/>
        </w:rPr>
        <w:t> </w:t>
      </w:r>
      <w:r>
        <w:rPr>
          <w:w w:val="110"/>
        </w:rPr>
        <w:t>a</w:t>
      </w:r>
      <w:r>
        <w:rPr>
          <w:spacing w:val="10"/>
          <w:w w:val="110"/>
        </w:rPr>
        <w:t> </w:t>
      </w:r>
      <w:r>
        <w:rPr>
          <w:w w:val="110"/>
        </w:rPr>
        <w:t>partir</w:t>
      </w:r>
      <w:r>
        <w:rPr>
          <w:spacing w:val="8"/>
          <w:w w:val="110"/>
        </w:rPr>
        <w:t> </w:t>
      </w:r>
      <w:r>
        <w:rPr>
          <w:w w:val="110"/>
        </w:rPr>
        <w:t>del</w:t>
      </w:r>
      <w:r>
        <w:rPr>
          <w:spacing w:val="10"/>
          <w:w w:val="110"/>
        </w:rPr>
        <w:t> </w:t>
      </w:r>
      <w:r>
        <w:rPr>
          <w:w w:val="110"/>
        </w:rPr>
        <w:t>momento</w:t>
      </w:r>
      <w:r>
        <w:rPr>
          <w:spacing w:val="9"/>
          <w:w w:val="110"/>
        </w:rPr>
        <w:t> </w:t>
      </w:r>
      <w:r>
        <w:rPr>
          <w:w w:val="110"/>
        </w:rPr>
        <w:t>en</w:t>
      </w:r>
      <w:r>
        <w:rPr>
          <w:spacing w:val="9"/>
          <w:w w:val="110"/>
        </w:rPr>
        <w:t> </w:t>
      </w:r>
      <w:r>
        <w:rPr>
          <w:w w:val="110"/>
        </w:rPr>
        <w:t>que</w:t>
      </w:r>
      <w:r>
        <w:rPr>
          <w:spacing w:val="9"/>
          <w:w w:val="110"/>
        </w:rPr>
        <w:t> </w:t>
      </w:r>
      <w:r>
        <w:rPr>
          <w:w w:val="110"/>
        </w:rPr>
        <w:t>tomaron</w:t>
      </w:r>
      <w:r>
        <w:rPr>
          <w:spacing w:val="10"/>
          <w:w w:val="110"/>
        </w:rPr>
        <w:t> </w:t>
      </w:r>
      <w:r>
        <w:rPr>
          <w:w w:val="110"/>
        </w:rPr>
        <w:t>posesión</w:t>
      </w:r>
      <w:r>
        <w:rPr>
          <w:spacing w:val="9"/>
          <w:w w:val="110"/>
        </w:rPr>
        <w:t> </w:t>
      </w:r>
      <w:r>
        <w:rPr>
          <w:w w:val="110"/>
        </w:rPr>
        <w:t>de</w:t>
      </w:r>
      <w:r>
        <w:rPr>
          <w:spacing w:val="9"/>
          <w:w w:val="110"/>
        </w:rPr>
        <w:t> </w:t>
      </w:r>
      <w:r>
        <w:rPr>
          <w:w w:val="110"/>
        </w:rPr>
        <w:t>su</w:t>
      </w:r>
      <w:r>
        <w:rPr>
          <w:spacing w:val="8"/>
          <w:w w:val="110"/>
        </w:rPr>
        <w:t> </w:t>
      </w:r>
      <w:r>
        <w:rPr>
          <w:w w:val="110"/>
        </w:rPr>
        <w:t>puesto.</w:t>
      </w:r>
    </w:p>
    <w:p>
      <w:pPr>
        <w:pStyle w:val="BodyText"/>
        <w:ind w:left="0"/>
        <w:rPr>
          <w:sz w:val="22"/>
        </w:rPr>
      </w:pPr>
    </w:p>
    <w:p>
      <w:pPr>
        <w:pStyle w:val="Heading1"/>
        <w:spacing w:line="264" w:lineRule="exact" w:before="173"/>
      </w:pPr>
      <w:r>
        <w:rPr/>
        <w:t>TITULO QUINTO</w:t>
      </w:r>
    </w:p>
    <w:p>
      <w:pPr>
        <w:spacing w:line="194" w:lineRule="auto" w:before="15"/>
        <w:ind w:left="3677" w:right="3235" w:firstLine="0"/>
        <w:jc w:val="center"/>
        <w:rPr>
          <w:rFonts w:ascii="TeX Gyre Bonum" w:hAnsi="TeX Gyre Bonum"/>
          <w:b/>
          <w:sz w:val="20"/>
        </w:rPr>
      </w:pPr>
      <w:r>
        <w:rPr>
          <w:rFonts w:ascii="TeX Gyre Bonum" w:hAnsi="TeX Gyre Bonum"/>
          <w:b/>
          <w:sz w:val="20"/>
        </w:rPr>
        <w:t>De los Derechos Colectivos de los Servidores Públicos</w:t>
      </w:r>
    </w:p>
    <w:p>
      <w:pPr>
        <w:spacing w:line="264" w:lineRule="exact" w:before="189"/>
        <w:ind w:left="1423" w:right="984" w:firstLine="0"/>
        <w:jc w:val="center"/>
        <w:rPr>
          <w:rFonts w:ascii="TeX Gyre Bonum"/>
          <w:b/>
          <w:sz w:val="20"/>
        </w:rPr>
      </w:pPr>
      <w:r>
        <w:rPr>
          <w:rFonts w:ascii="TeX Gyre Bonum"/>
          <w:b/>
          <w:sz w:val="20"/>
        </w:rPr>
        <w:t>CAPITULO I</w:t>
      </w:r>
    </w:p>
    <w:p>
      <w:pPr>
        <w:spacing w:line="264" w:lineRule="exact" w:before="0"/>
        <w:ind w:left="1423" w:right="986" w:firstLine="0"/>
        <w:jc w:val="center"/>
        <w:rPr>
          <w:rFonts w:ascii="TeX Gyre Bonum" w:hAnsi="TeX Gyre Bonum"/>
          <w:b/>
          <w:sz w:val="20"/>
        </w:rPr>
      </w:pPr>
      <w:r>
        <w:rPr>
          <w:rFonts w:ascii="TeX Gyre Bonum" w:hAnsi="TeX Gyre Bonum"/>
          <w:b/>
          <w:sz w:val="20"/>
        </w:rPr>
        <w:t>De la Organización Sindical</w:t>
      </w:r>
    </w:p>
    <w:p>
      <w:pPr>
        <w:pStyle w:val="BodyText"/>
        <w:spacing w:line="230" w:lineRule="auto" w:before="186"/>
        <w:ind w:right="124"/>
        <w:jc w:val="both"/>
      </w:pPr>
      <w:r>
        <w:rPr>
          <w:rFonts w:ascii="TeX Gyre Bonum" w:hAnsi="TeX Gyre Bonum"/>
          <w:b/>
          <w:w w:val="110"/>
        </w:rPr>
        <w:t>ARTÍCULO 138. </w:t>
      </w:r>
      <w:r>
        <w:rPr>
          <w:w w:val="110"/>
        </w:rPr>
        <w:t>Sindicato es la asociación de servidores públicos generales constituida para el estudio, mejoramiento y defensa de sus intereses comunes.</w:t>
      </w:r>
    </w:p>
    <w:p>
      <w:pPr>
        <w:pStyle w:val="BodyText"/>
        <w:spacing w:before="7"/>
        <w:ind w:left="0"/>
        <w:rPr>
          <w:sz w:val="21"/>
        </w:rPr>
      </w:pPr>
    </w:p>
    <w:p>
      <w:pPr>
        <w:pStyle w:val="BodyText"/>
        <w:spacing w:line="247" w:lineRule="auto"/>
        <w:ind w:right="116"/>
        <w:jc w:val="both"/>
      </w:pPr>
      <w:r>
        <w:rPr>
          <w:w w:val="110"/>
        </w:rPr>
        <w:t>Las instituciones públicas en su conjunto, reconocerán como titulares de las relaciones  colectivas de trabajo, únicamente a un sindicato de servidores públicos generales y a uno de maestros que serán los que cuenten con registro ante el Tribunal, así como a aquellos  registrados que representen a los docentes en las instituciones de carácter educativo cuyo decreto</w:t>
      </w:r>
      <w:r>
        <w:rPr>
          <w:spacing w:val="12"/>
          <w:w w:val="110"/>
        </w:rPr>
        <w:t> </w:t>
      </w:r>
      <w:r>
        <w:rPr>
          <w:w w:val="110"/>
        </w:rPr>
        <w:t>de</w:t>
      </w:r>
      <w:r>
        <w:rPr>
          <w:spacing w:val="10"/>
          <w:w w:val="110"/>
        </w:rPr>
        <w:t> </w:t>
      </w:r>
      <w:r>
        <w:rPr>
          <w:w w:val="110"/>
        </w:rPr>
        <w:t>creación</w:t>
      </w:r>
      <w:r>
        <w:rPr>
          <w:spacing w:val="11"/>
          <w:w w:val="110"/>
        </w:rPr>
        <w:t> </w:t>
      </w:r>
      <w:r>
        <w:rPr>
          <w:w w:val="110"/>
        </w:rPr>
        <w:t>establezca</w:t>
      </w:r>
      <w:r>
        <w:rPr>
          <w:spacing w:val="10"/>
          <w:w w:val="110"/>
        </w:rPr>
        <w:t> </w:t>
      </w:r>
      <w:r>
        <w:rPr>
          <w:w w:val="110"/>
        </w:rPr>
        <w:t>su</w:t>
      </w:r>
      <w:r>
        <w:rPr>
          <w:spacing w:val="11"/>
          <w:w w:val="110"/>
        </w:rPr>
        <w:t> </w:t>
      </w:r>
      <w:r>
        <w:rPr>
          <w:w w:val="110"/>
        </w:rPr>
        <w:t>autonomía</w:t>
      </w:r>
      <w:r>
        <w:rPr>
          <w:spacing w:val="11"/>
          <w:w w:val="110"/>
        </w:rPr>
        <w:t> </w:t>
      </w:r>
      <w:r>
        <w:rPr>
          <w:w w:val="110"/>
        </w:rPr>
        <w:t>en</w:t>
      </w:r>
      <w:r>
        <w:rPr>
          <w:spacing w:val="11"/>
          <w:w w:val="110"/>
        </w:rPr>
        <w:t> </w:t>
      </w:r>
      <w:r>
        <w:rPr>
          <w:w w:val="110"/>
        </w:rPr>
        <w:t>su</w:t>
      </w:r>
      <w:r>
        <w:rPr>
          <w:spacing w:val="9"/>
          <w:w w:val="110"/>
        </w:rPr>
        <w:t> </w:t>
      </w:r>
      <w:r>
        <w:rPr>
          <w:w w:val="110"/>
        </w:rPr>
        <w:t>régimen</w:t>
      </w:r>
      <w:r>
        <w:rPr>
          <w:spacing w:val="12"/>
          <w:w w:val="110"/>
        </w:rPr>
        <w:t> </w:t>
      </w:r>
      <w:r>
        <w:rPr>
          <w:w w:val="110"/>
        </w:rPr>
        <w:t>sindical.</w:t>
      </w:r>
    </w:p>
    <w:p>
      <w:pPr>
        <w:pStyle w:val="BodyText"/>
        <w:ind w:left="0"/>
        <w:rPr>
          <w:sz w:val="21"/>
        </w:rPr>
      </w:pPr>
    </w:p>
    <w:p>
      <w:pPr>
        <w:pStyle w:val="BodyText"/>
        <w:spacing w:line="244" w:lineRule="auto"/>
        <w:ind w:right="113"/>
        <w:jc w:val="both"/>
      </w:pPr>
      <w:r>
        <w:rPr>
          <w:w w:val="110"/>
        </w:rPr>
        <w:t>En el caso de los trabajadores del Subsistema Educativo Federalizado se reconoce  a  su  Sindicato Nacional de Trabajadores de la</w:t>
      </w:r>
      <w:r>
        <w:rPr>
          <w:spacing w:val="8"/>
          <w:w w:val="110"/>
        </w:rPr>
        <w:t> </w:t>
      </w:r>
      <w:r>
        <w:rPr>
          <w:w w:val="110"/>
        </w:rPr>
        <w:t>Educación.</w:t>
      </w:r>
    </w:p>
    <w:p>
      <w:pPr>
        <w:pStyle w:val="BodyText"/>
        <w:spacing w:before="1"/>
        <w:ind w:left="0"/>
        <w:rPr>
          <w:sz w:val="21"/>
        </w:rPr>
      </w:pPr>
    </w:p>
    <w:p>
      <w:pPr>
        <w:pStyle w:val="BodyText"/>
        <w:spacing w:line="249" w:lineRule="auto"/>
        <w:ind w:right="117"/>
        <w:jc w:val="both"/>
      </w:pPr>
      <w:r>
        <w:rPr>
          <w:w w:val="110"/>
        </w:rPr>
        <w:t>Se reconocerán asimismo, a los demás sindicatos de servidores públicos que, en su caso, se incorporen a la administración pública estatal con motivo de procesos de descentralización federal.</w:t>
      </w:r>
    </w:p>
    <w:p>
      <w:pPr>
        <w:pStyle w:val="BodyText"/>
        <w:spacing w:before="182"/>
        <w:ind w:right="118"/>
        <w:jc w:val="both"/>
      </w:pPr>
      <w:r>
        <w:rPr>
          <w:rFonts w:ascii="TeX Gyre Bonum" w:hAnsi="TeX Gyre Bonum"/>
          <w:b/>
          <w:w w:val="115"/>
        </w:rPr>
        <w:t>ARTÍCULO 139.- </w:t>
      </w:r>
      <w:r>
        <w:rPr>
          <w:w w:val="115"/>
        </w:rPr>
        <w:t>Los servidores públicos de confianza no podrán ser miembros de los sindicatos.</w:t>
      </w:r>
      <w:r>
        <w:rPr>
          <w:spacing w:val="-17"/>
          <w:w w:val="115"/>
        </w:rPr>
        <w:t> </w:t>
      </w:r>
      <w:r>
        <w:rPr>
          <w:w w:val="115"/>
        </w:rPr>
        <w:t>Cuando</w:t>
      </w:r>
      <w:r>
        <w:rPr>
          <w:spacing w:val="-17"/>
          <w:w w:val="115"/>
        </w:rPr>
        <w:t> </w:t>
      </w:r>
      <w:r>
        <w:rPr>
          <w:w w:val="115"/>
        </w:rPr>
        <w:t>los</w:t>
      </w:r>
      <w:r>
        <w:rPr>
          <w:spacing w:val="-17"/>
          <w:w w:val="115"/>
        </w:rPr>
        <w:t> </w:t>
      </w:r>
      <w:r>
        <w:rPr>
          <w:w w:val="115"/>
        </w:rPr>
        <w:t>servidores</w:t>
      </w:r>
      <w:r>
        <w:rPr>
          <w:spacing w:val="-17"/>
          <w:w w:val="115"/>
        </w:rPr>
        <w:t> </w:t>
      </w:r>
      <w:r>
        <w:rPr>
          <w:w w:val="115"/>
        </w:rPr>
        <w:t>públicos</w:t>
      </w:r>
      <w:r>
        <w:rPr>
          <w:spacing w:val="-18"/>
          <w:w w:val="115"/>
        </w:rPr>
        <w:t> </w:t>
      </w:r>
      <w:r>
        <w:rPr>
          <w:w w:val="115"/>
        </w:rPr>
        <w:t>sindicalizados</w:t>
      </w:r>
      <w:r>
        <w:rPr>
          <w:spacing w:val="-17"/>
          <w:w w:val="115"/>
        </w:rPr>
        <w:t> </w:t>
      </w:r>
      <w:r>
        <w:rPr>
          <w:w w:val="115"/>
        </w:rPr>
        <w:t>desempeñen</w:t>
      </w:r>
      <w:r>
        <w:rPr>
          <w:spacing w:val="-17"/>
          <w:w w:val="115"/>
        </w:rPr>
        <w:t> </w:t>
      </w:r>
      <w:r>
        <w:rPr>
          <w:w w:val="115"/>
        </w:rPr>
        <w:t>un</w:t>
      </w:r>
      <w:r>
        <w:rPr>
          <w:spacing w:val="-15"/>
          <w:w w:val="115"/>
        </w:rPr>
        <w:t> </w:t>
      </w:r>
      <w:r>
        <w:rPr>
          <w:w w:val="115"/>
        </w:rPr>
        <w:t>puesto</w:t>
      </w:r>
      <w:r>
        <w:rPr>
          <w:spacing w:val="-18"/>
          <w:w w:val="115"/>
        </w:rPr>
        <w:t> </w:t>
      </w:r>
      <w:r>
        <w:rPr>
          <w:w w:val="115"/>
        </w:rPr>
        <w:t>de</w:t>
      </w:r>
      <w:r>
        <w:rPr>
          <w:spacing w:val="-18"/>
          <w:w w:val="115"/>
        </w:rPr>
        <w:t> </w:t>
      </w:r>
      <w:r>
        <w:rPr>
          <w:w w:val="115"/>
        </w:rPr>
        <w:t>confianza, deberán cumplir con lo establecido en el artículo 11 de la presente</w:t>
      </w:r>
      <w:r>
        <w:rPr>
          <w:spacing w:val="42"/>
          <w:w w:val="115"/>
        </w:rPr>
        <w:t> </w:t>
      </w:r>
      <w:r>
        <w:rPr>
          <w:w w:val="115"/>
        </w:rPr>
        <w:t>Ley.</w:t>
      </w:r>
    </w:p>
    <w:p>
      <w:pPr>
        <w:pStyle w:val="BodyText"/>
        <w:spacing w:line="237" w:lineRule="auto" w:before="197"/>
        <w:ind w:right="121"/>
        <w:jc w:val="both"/>
      </w:pPr>
      <w:r>
        <w:rPr>
          <w:rFonts w:ascii="TeX Gyre Bonum" w:hAnsi="TeX Gyre Bonum"/>
          <w:b/>
          <w:w w:val="110"/>
        </w:rPr>
        <w:t>ARTÍCULO 140. </w:t>
      </w:r>
      <w:r>
        <w:rPr>
          <w:w w:val="110"/>
        </w:rPr>
        <w:t>Ningún servidor público podrá ser obligado a formar parte de un sindicato, o bien a no formar parte de él, pero una vez que soliciten y obtengan su ingreso, no podrán dejar de</w:t>
      </w:r>
      <w:r>
        <w:rPr>
          <w:spacing w:val="9"/>
          <w:w w:val="110"/>
        </w:rPr>
        <w:t> </w:t>
      </w:r>
      <w:r>
        <w:rPr>
          <w:w w:val="110"/>
        </w:rPr>
        <w:t>formar</w:t>
      </w:r>
      <w:r>
        <w:rPr>
          <w:spacing w:val="9"/>
          <w:w w:val="110"/>
        </w:rPr>
        <w:t> </w:t>
      </w:r>
      <w:r>
        <w:rPr>
          <w:w w:val="110"/>
        </w:rPr>
        <w:t>parte</w:t>
      </w:r>
      <w:r>
        <w:rPr>
          <w:spacing w:val="10"/>
          <w:w w:val="110"/>
        </w:rPr>
        <w:t> </w:t>
      </w:r>
      <w:r>
        <w:rPr>
          <w:w w:val="110"/>
        </w:rPr>
        <w:t>de</w:t>
      </w:r>
      <w:r>
        <w:rPr>
          <w:spacing w:val="10"/>
          <w:w w:val="110"/>
        </w:rPr>
        <w:t> </w:t>
      </w:r>
      <w:r>
        <w:rPr>
          <w:w w:val="110"/>
        </w:rPr>
        <w:t>él,</w:t>
      </w:r>
      <w:r>
        <w:rPr>
          <w:spacing w:val="9"/>
          <w:w w:val="110"/>
        </w:rPr>
        <w:t> </w:t>
      </w:r>
      <w:r>
        <w:rPr>
          <w:w w:val="110"/>
        </w:rPr>
        <w:t>salvo</w:t>
      </w:r>
      <w:r>
        <w:rPr>
          <w:spacing w:val="12"/>
          <w:w w:val="110"/>
        </w:rPr>
        <w:t> </w:t>
      </w:r>
      <w:r>
        <w:rPr>
          <w:w w:val="110"/>
        </w:rPr>
        <w:t>que</w:t>
      </w:r>
      <w:r>
        <w:rPr>
          <w:spacing w:val="10"/>
          <w:w w:val="110"/>
        </w:rPr>
        <w:t> </w:t>
      </w:r>
      <w:r>
        <w:rPr>
          <w:w w:val="110"/>
        </w:rPr>
        <w:t>fueran</w:t>
      </w:r>
      <w:r>
        <w:rPr>
          <w:spacing w:val="11"/>
          <w:w w:val="110"/>
        </w:rPr>
        <w:t> </w:t>
      </w:r>
      <w:r>
        <w:rPr>
          <w:w w:val="110"/>
        </w:rPr>
        <w:t>expulsados.</w:t>
      </w:r>
    </w:p>
    <w:p>
      <w:pPr>
        <w:pStyle w:val="BodyText"/>
        <w:spacing w:before="2"/>
        <w:ind w:left="0"/>
        <w:rPr>
          <w:sz w:val="18"/>
        </w:rPr>
      </w:pPr>
    </w:p>
    <w:p>
      <w:pPr>
        <w:pStyle w:val="BodyText"/>
        <w:spacing w:line="230" w:lineRule="auto"/>
        <w:ind w:right="121"/>
        <w:jc w:val="both"/>
      </w:pPr>
      <w:r>
        <w:rPr>
          <w:rFonts w:ascii="TeX Gyre Bonum" w:hAnsi="TeX Gyre Bonum"/>
          <w:b/>
          <w:w w:val="110"/>
        </w:rPr>
        <w:t>ARTÍCULO 141. </w:t>
      </w:r>
      <w:r>
        <w:rPr>
          <w:w w:val="110"/>
        </w:rPr>
        <w:t>Los sindicatos deberán ser registrados ante el Tribunal, para cuyo efecto entregarán a éste, por duplicado, los siguientes documentos:</w:t>
      </w:r>
    </w:p>
    <w:p>
      <w:pPr>
        <w:pStyle w:val="BodyText"/>
        <w:spacing w:before="4"/>
        <w:ind w:left="0"/>
        <w:rPr>
          <w:sz w:val="21"/>
        </w:rPr>
      </w:pPr>
    </w:p>
    <w:p>
      <w:pPr>
        <w:pStyle w:val="ListParagraph"/>
        <w:numPr>
          <w:ilvl w:val="0"/>
          <w:numId w:val="33"/>
        </w:numPr>
        <w:tabs>
          <w:tab w:pos="756" w:val="left" w:leader="none"/>
        </w:tabs>
        <w:spacing w:line="240" w:lineRule="auto" w:before="0" w:after="0"/>
        <w:ind w:left="755" w:right="0" w:hanging="198"/>
        <w:jc w:val="left"/>
        <w:rPr>
          <w:sz w:val="20"/>
        </w:rPr>
      </w:pPr>
      <w:r>
        <w:rPr>
          <w:w w:val="110"/>
          <w:sz w:val="20"/>
        </w:rPr>
        <w:t>Acta</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asamblea</w:t>
      </w:r>
      <w:r>
        <w:rPr>
          <w:spacing w:val="11"/>
          <w:w w:val="110"/>
          <w:sz w:val="20"/>
        </w:rPr>
        <w:t> </w:t>
      </w:r>
      <w:r>
        <w:rPr>
          <w:w w:val="110"/>
          <w:sz w:val="20"/>
        </w:rPr>
        <w:t>constitutiva</w:t>
      </w:r>
      <w:r>
        <w:rPr>
          <w:spacing w:val="10"/>
          <w:w w:val="110"/>
          <w:sz w:val="20"/>
        </w:rPr>
        <w:t> </w:t>
      </w:r>
      <w:r>
        <w:rPr>
          <w:w w:val="110"/>
          <w:sz w:val="20"/>
        </w:rPr>
        <w:t>o</w:t>
      </w:r>
      <w:r>
        <w:rPr>
          <w:spacing w:val="12"/>
          <w:w w:val="110"/>
          <w:sz w:val="20"/>
        </w:rPr>
        <w:t> </w:t>
      </w:r>
      <w:r>
        <w:rPr>
          <w:w w:val="110"/>
          <w:sz w:val="20"/>
        </w:rPr>
        <w:t>copia</w:t>
      </w:r>
      <w:r>
        <w:rPr>
          <w:spacing w:val="11"/>
          <w:w w:val="110"/>
          <w:sz w:val="20"/>
        </w:rPr>
        <w:t> </w:t>
      </w:r>
      <w:r>
        <w:rPr>
          <w:w w:val="110"/>
          <w:sz w:val="20"/>
        </w:rPr>
        <w:t>de</w:t>
      </w:r>
      <w:r>
        <w:rPr>
          <w:spacing w:val="10"/>
          <w:w w:val="110"/>
          <w:sz w:val="20"/>
        </w:rPr>
        <w:t> </w:t>
      </w:r>
      <w:r>
        <w:rPr>
          <w:w w:val="110"/>
          <w:sz w:val="20"/>
        </w:rPr>
        <w:t>ella;</w:t>
      </w:r>
    </w:p>
    <w:p>
      <w:pPr>
        <w:pStyle w:val="BodyText"/>
        <w:spacing w:before="5"/>
        <w:ind w:left="0"/>
        <w:rPr>
          <w:sz w:val="21"/>
        </w:rPr>
      </w:pPr>
    </w:p>
    <w:p>
      <w:pPr>
        <w:pStyle w:val="ListParagraph"/>
        <w:numPr>
          <w:ilvl w:val="0"/>
          <w:numId w:val="33"/>
        </w:numPr>
        <w:tabs>
          <w:tab w:pos="823" w:val="left" w:leader="none"/>
        </w:tabs>
        <w:spacing w:line="240" w:lineRule="auto" w:before="0" w:after="0"/>
        <w:ind w:left="822" w:right="0" w:hanging="265"/>
        <w:jc w:val="left"/>
        <w:rPr>
          <w:sz w:val="20"/>
        </w:rPr>
      </w:pPr>
      <w:r>
        <w:rPr>
          <w:w w:val="110"/>
          <w:sz w:val="20"/>
        </w:rPr>
        <w:t>Estatutos del</w:t>
      </w:r>
      <w:r>
        <w:rPr>
          <w:spacing w:val="27"/>
          <w:w w:val="110"/>
          <w:sz w:val="20"/>
        </w:rPr>
        <w:t> </w:t>
      </w:r>
      <w:r>
        <w:rPr>
          <w:w w:val="110"/>
          <w:sz w:val="20"/>
        </w:rPr>
        <w:t>sindicato;</w:t>
      </w:r>
    </w:p>
    <w:p>
      <w:pPr>
        <w:pStyle w:val="BodyText"/>
        <w:spacing w:before="4"/>
        <w:ind w:left="0"/>
        <w:rPr>
          <w:sz w:val="21"/>
        </w:rPr>
      </w:pPr>
    </w:p>
    <w:p>
      <w:pPr>
        <w:pStyle w:val="ListParagraph"/>
        <w:numPr>
          <w:ilvl w:val="0"/>
          <w:numId w:val="33"/>
        </w:numPr>
        <w:tabs>
          <w:tab w:pos="910" w:val="left" w:leader="none"/>
        </w:tabs>
        <w:spacing w:line="247" w:lineRule="auto" w:before="1" w:after="0"/>
        <w:ind w:left="558" w:right="116" w:firstLine="0"/>
        <w:jc w:val="both"/>
        <w:rPr>
          <w:sz w:val="20"/>
        </w:rPr>
      </w:pPr>
      <w:r>
        <w:rPr>
          <w:w w:val="110"/>
          <w:sz w:val="20"/>
        </w:rPr>
        <w:t>Lista de miembros en servicio activo que lo integran, con expresión del nombre y firma de cada uno, identificación oficial, estado civil, edad, puesto que desempeñan y sueldo que perciben, así como los documentos originales que amparen dichas condiciones y que dichos miembros no formen parte de otra organización sindical, registrada ante el Tribunal Estatal de Conciliación y</w:t>
      </w:r>
      <w:r>
        <w:rPr>
          <w:spacing w:val="21"/>
          <w:w w:val="110"/>
          <w:sz w:val="20"/>
        </w:rPr>
        <w:t> </w:t>
      </w:r>
      <w:r>
        <w:rPr>
          <w:w w:val="110"/>
          <w:sz w:val="20"/>
        </w:rPr>
        <w:t>Arbitraje;</w:t>
      </w:r>
    </w:p>
    <w:p>
      <w:pPr>
        <w:pStyle w:val="BodyText"/>
        <w:spacing w:before="9"/>
        <w:ind w:left="0"/>
      </w:pPr>
    </w:p>
    <w:p>
      <w:pPr>
        <w:pStyle w:val="ListParagraph"/>
        <w:numPr>
          <w:ilvl w:val="0"/>
          <w:numId w:val="33"/>
        </w:numPr>
        <w:tabs>
          <w:tab w:pos="895" w:val="left" w:leader="none"/>
        </w:tabs>
        <w:spacing w:line="240" w:lineRule="auto" w:before="0" w:after="0"/>
        <w:ind w:left="894" w:right="0" w:hanging="337"/>
        <w:jc w:val="left"/>
        <w:rPr>
          <w:sz w:val="20"/>
        </w:rPr>
      </w:pPr>
      <w:r>
        <w:rPr>
          <w:w w:val="110"/>
          <w:sz w:val="20"/>
        </w:rPr>
        <w:t>Acta</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sesión</w:t>
      </w:r>
      <w:r>
        <w:rPr>
          <w:spacing w:val="10"/>
          <w:w w:val="110"/>
          <w:sz w:val="20"/>
        </w:rPr>
        <w:t> </w:t>
      </w:r>
      <w:r>
        <w:rPr>
          <w:w w:val="110"/>
          <w:sz w:val="20"/>
        </w:rPr>
        <w:t>en</w:t>
      </w:r>
      <w:r>
        <w:rPr>
          <w:spacing w:val="11"/>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haya</w:t>
      </w:r>
      <w:r>
        <w:rPr>
          <w:spacing w:val="10"/>
          <w:w w:val="110"/>
          <w:sz w:val="20"/>
        </w:rPr>
        <w:t> </w:t>
      </w:r>
      <w:r>
        <w:rPr>
          <w:w w:val="110"/>
          <w:sz w:val="20"/>
        </w:rPr>
        <w:t>elegido</w:t>
      </w:r>
      <w:r>
        <w:rPr>
          <w:spacing w:val="11"/>
          <w:w w:val="110"/>
          <w:sz w:val="20"/>
        </w:rPr>
        <w:t> </w:t>
      </w:r>
      <w:r>
        <w:rPr>
          <w:w w:val="110"/>
          <w:sz w:val="20"/>
        </w:rPr>
        <w:t>la</w:t>
      </w:r>
      <w:r>
        <w:rPr>
          <w:spacing w:val="9"/>
          <w:w w:val="110"/>
          <w:sz w:val="20"/>
        </w:rPr>
        <w:t> </w:t>
      </w:r>
      <w:r>
        <w:rPr>
          <w:w w:val="110"/>
          <w:sz w:val="20"/>
        </w:rPr>
        <w:t>directiva</w:t>
      </w:r>
      <w:r>
        <w:rPr>
          <w:spacing w:val="14"/>
          <w:w w:val="110"/>
          <w:sz w:val="20"/>
        </w:rPr>
        <w:t> </w:t>
      </w:r>
      <w:r>
        <w:rPr>
          <w:w w:val="110"/>
          <w:sz w:val="20"/>
        </w:rPr>
        <w:t>o</w:t>
      </w:r>
      <w:r>
        <w:rPr>
          <w:spacing w:val="11"/>
          <w:w w:val="110"/>
          <w:sz w:val="20"/>
        </w:rPr>
        <w:t> </w:t>
      </w:r>
      <w:r>
        <w:rPr>
          <w:w w:val="110"/>
          <w:sz w:val="20"/>
        </w:rPr>
        <w:t>copia</w:t>
      </w:r>
      <w:r>
        <w:rPr>
          <w:spacing w:val="10"/>
          <w:w w:val="110"/>
          <w:sz w:val="20"/>
        </w:rPr>
        <w:t> </w:t>
      </w:r>
      <w:r>
        <w:rPr>
          <w:w w:val="110"/>
          <w:sz w:val="20"/>
        </w:rPr>
        <w:t>autorizada</w:t>
      </w:r>
      <w:r>
        <w:rPr>
          <w:spacing w:val="9"/>
          <w:w w:val="110"/>
          <w:sz w:val="20"/>
        </w:rPr>
        <w:t> </w:t>
      </w:r>
      <w:r>
        <w:rPr>
          <w:w w:val="110"/>
          <w:sz w:val="20"/>
        </w:rPr>
        <w:t>de</w:t>
      </w:r>
      <w:r>
        <w:rPr>
          <w:spacing w:val="9"/>
          <w:w w:val="110"/>
          <w:sz w:val="20"/>
        </w:rPr>
        <w:t> </w:t>
      </w:r>
      <w:r>
        <w:rPr>
          <w:w w:val="110"/>
          <w:sz w:val="20"/>
        </w:rPr>
        <w:t>aquélla.</w:t>
      </w:r>
    </w:p>
    <w:p>
      <w:pPr>
        <w:pStyle w:val="BodyText"/>
        <w:spacing w:before="4"/>
        <w:ind w:left="0"/>
        <w:rPr>
          <w:sz w:val="21"/>
        </w:rPr>
      </w:pPr>
    </w:p>
    <w:p>
      <w:pPr>
        <w:pStyle w:val="ListParagraph"/>
        <w:numPr>
          <w:ilvl w:val="0"/>
          <w:numId w:val="33"/>
        </w:numPr>
        <w:tabs>
          <w:tab w:pos="828" w:val="left" w:leader="none"/>
        </w:tabs>
        <w:spacing w:line="240" w:lineRule="auto" w:before="1" w:after="0"/>
        <w:ind w:left="827" w:right="0" w:hanging="270"/>
        <w:jc w:val="left"/>
        <w:rPr>
          <w:sz w:val="20"/>
        </w:rPr>
      </w:pPr>
      <w:r>
        <w:rPr>
          <w:w w:val="110"/>
          <w:sz w:val="20"/>
        </w:rPr>
        <w:t>Constituirse</w:t>
      </w:r>
      <w:r>
        <w:rPr>
          <w:spacing w:val="9"/>
          <w:w w:val="110"/>
          <w:sz w:val="20"/>
        </w:rPr>
        <w:t> </w:t>
      </w:r>
      <w:r>
        <w:rPr>
          <w:w w:val="110"/>
          <w:sz w:val="20"/>
        </w:rPr>
        <w:t>por</w:t>
      </w:r>
      <w:r>
        <w:rPr>
          <w:spacing w:val="11"/>
          <w:w w:val="110"/>
          <w:sz w:val="20"/>
        </w:rPr>
        <w:t> </w:t>
      </w:r>
      <w:r>
        <w:rPr>
          <w:w w:val="110"/>
          <w:sz w:val="20"/>
        </w:rPr>
        <w:t>lo</w:t>
      </w:r>
      <w:r>
        <w:rPr>
          <w:spacing w:val="9"/>
          <w:w w:val="110"/>
          <w:sz w:val="20"/>
        </w:rPr>
        <w:t> </w:t>
      </w:r>
      <w:r>
        <w:rPr>
          <w:w w:val="110"/>
          <w:sz w:val="20"/>
        </w:rPr>
        <w:t>menos</w:t>
      </w:r>
      <w:r>
        <w:rPr>
          <w:spacing w:val="10"/>
          <w:w w:val="110"/>
          <w:sz w:val="20"/>
        </w:rPr>
        <w:t> </w:t>
      </w:r>
      <w:r>
        <w:rPr>
          <w:w w:val="110"/>
          <w:sz w:val="20"/>
        </w:rPr>
        <w:t>con</w:t>
      </w:r>
      <w:r>
        <w:rPr>
          <w:spacing w:val="10"/>
          <w:w w:val="110"/>
          <w:sz w:val="20"/>
        </w:rPr>
        <w:t> </w:t>
      </w:r>
      <w:r>
        <w:rPr>
          <w:w w:val="110"/>
          <w:sz w:val="20"/>
        </w:rPr>
        <w:t>20</w:t>
      </w:r>
      <w:r>
        <w:rPr>
          <w:spacing w:val="9"/>
          <w:w w:val="110"/>
          <w:sz w:val="20"/>
        </w:rPr>
        <w:t> </w:t>
      </w:r>
      <w:r>
        <w:rPr>
          <w:w w:val="110"/>
          <w:sz w:val="20"/>
        </w:rPr>
        <w:t>trabajadores</w:t>
      </w:r>
      <w:r>
        <w:rPr>
          <w:spacing w:val="10"/>
          <w:w w:val="110"/>
          <w:sz w:val="20"/>
        </w:rPr>
        <w:t> </w:t>
      </w:r>
      <w:r>
        <w:rPr>
          <w:w w:val="110"/>
          <w:sz w:val="20"/>
        </w:rPr>
        <w:t>en</w:t>
      </w:r>
      <w:r>
        <w:rPr>
          <w:spacing w:val="10"/>
          <w:w w:val="110"/>
          <w:sz w:val="20"/>
        </w:rPr>
        <w:t> </w:t>
      </w:r>
      <w:r>
        <w:rPr>
          <w:w w:val="110"/>
          <w:sz w:val="20"/>
        </w:rPr>
        <w:t>servicio</w:t>
      </w:r>
      <w:r>
        <w:rPr>
          <w:spacing w:val="11"/>
          <w:w w:val="110"/>
          <w:sz w:val="20"/>
        </w:rPr>
        <w:t> </w:t>
      </w:r>
      <w:r>
        <w:rPr>
          <w:w w:val="110"/>
          <w:sz w:val="20"/>
        </w:rPr>
        <w:t>activo.</w:t>
      </w:r>
    </w:p>
    <w:p>
      <w:pPr>
        <w:spacing w:after="0" w:line="240" w:lineRule="auto"/>
        <w:jc w:val="left"/>
        <w:rPr>
          <w:sz w:val="20"/>
        </w:rPr>
        <w:sectPr>
          <w:pgSz w:w="12240" w:h="15840"/>
          <w:pgMar w:header="720" w:footer="1030" w:top="1680" w:bottom="1220" w:left="860" w:right="1300"/>
        </w:sectPr>
      </w:pPr>
    </w:p>
    <w:p>
      <w:pPr>
        <w:pStyle w:val="BodyText"/>
        <w:spacing w:line="247" w:lineRule="auto" w:before="7"/>
        <w:ind w:right="119"/>
        <w:jc w:val="both"/>
      </w:pPr>
      <w:r>
        <w:rPr>
          <w:w w:val="110"/>
        </w:rPr>
        <w:t>El Tribunal al recibir la solicitud de registro constatará, por los medios legales que los documentos precisados en las fracciones anteriores, cuenten con los registros y formalidades  que</w:t>
      </w:r>
      <w:r>
        <w:rPr>
          <w:spacing w:val="10"/>
          <w:w w:val="110"/>
        </w:rPr>
        <w:t> </w:t>
      </w:r>
      <w:r>
        <w:rPr>
          <w:w w:val="110"/>
        </w:rPr>
        <w:t>establece</w:t>
      </w:r>
      <w:r>
        <w:rPr>
          <w:spacing w:val="11"/>
          <w:w w:val="110"/>
        </w:rPr>
        <w:t> </w:t>
      </w:r>
      <w:r>
        <w:rPr>
          <w:w w:val="110"/>
        </w:rPr>
        <w:t>esta</w:t>
      </w:r>
      <w:r>
        <w:rPr>
          <w:spacing w:val="11"/>
          <w:w w:val="110"/>
        </w:rPr>
        <w:t> </w:t>
      </w:r>
      <w:r>
        <w:rPr>
          <w:w w:val="110"/>
        </w:rPr>
        <w:t>ley,</w:t>
      </w:r>
      <w:r>
        <w:rPr>
          <w:spacing w:val="13"/>
          <w:w w:val="110"/>
        </w:rPr>
        <w:t> </w:t>
      </w:r>
      <w:r>
        <w:rPr>
          <w:w w:val="110"/>
        </w:rPr>
        <w:t>para</w:t>
      </w:r>
      <w:r>
        <w:rPr>
          <w:spacing w:val="11"/>
          <w:w w:val="110"/>
        </w:rPr>
        <w:t> </w:t>
      </w:r>
      <w:r>
        <w:rPr>
          <w:w w:val="110"/>
        </w:rPr>
        <w:t>proceder,</w:t>
      </w:r>
      <w:r>
        <w:rPr>
          <w:spacing w:val="13"/>
          <w:w w:val="110"/>
        </w:rPr>
        <w:t> </w:t>
      </w:r>
      <w:r>
        <w:rPr>
          <w:w w:val="110"/>
        </w:rPr>
        <w:t>en</w:t>
      </w:r>
      <w:r>
        <w:rPr>
          <w:spacing w:val="15"/>
          <w:w w:val="110"/>
        </w:rPr>
        <w:t> </w:t>
      </w:r>
      <w:r>
        <w:rPr>
          <w:w w:val="110"/>
        </w:rPr>
        <w:t>su</w:t>
      </w:r>
      <w:r>
        <w:rPr>
          <w:spacing w:val="10"/>
          <w:w w:val="110"/>
        </w:rPr>
        <w:t> </w:t>
      </w:r>
      <w:r>
        <w:rPr>
          <w:w w:val="110"/>
        </w:rPr>
        <w:t>caso,</w:t>
      </w:r>
      <w:r>
        <w:rPr>
          <w:spacing w:val="12"/>
          <w:w w:val="110"/>
        </w:rPr>
        <w:t> </w:t>
      </w:r>
      <w:r>
        <w:rPr>
          <w:w w:val="110"/>
        </w:rPr>
        <w:t>al</w:t>
      </w:r>
      <w:r>
        <w:rPr>
          <w:spacing w:val="12"/>
          <w:w w:val="110"/>
        </w:rPr>
        <w:t> </w:t>
      </w:r>
      <w:r>
        <w:rPr>
          <w:w w:val="110"/>
        </w:rPr>
        <w:t>registro.</w:t>
      </w:r>
    </w:p>
    <w:p>
      <w:pPr>
        <w:pStyle w:val="BodyText"/>
        <w:spacing w:before="4"/>
        <w:ind w:left="0"/>
        <w:rPr>
          <w:sz w:val="17"/>
        </w:rPr>
      </w:pPr>
    </w:p>
    <w:p>
      <w:pPr>
        <w:pStyle w:val="BodyText"/>
        <w:spacing w:line="230" w:lineRule="auto" w:before="1"/>
        <w:ind w:right="119"/>
        <w:jc w:val="both"/>
      </w:pPr>
      <w:r>
        <w:rPr>
          <w:rFonts w:ascii="TeX Gyre Bonum" w:hAnsi="TeX Gyre Bonum"/>
          <w:b/>
          <w:w w:val="110"/>
        </w:rPr>
        <w:t>ARTÍCULO 142. </w:t>
      </w:r>
      <w:r>
        <w:rPr>
          <w:w w:val="110"/>
        </w:rPr>
        <w:t>Satisfechos los requisitos que se establecen para el registro de sindicatos, el Tribunal procederá a efectuar el mismo.</w:t>
      </w:r>
    </w:p>
    <w:p>
      <w:pPr>
        <w:pStyle w:val="BodyText"/>
        <w:spacing w:before="6"/>
        <w:ind w:left="0"/>
        <w:rPr>
          <w:sz w:val="21"/>
        </w:rPr>
      </w:pPr>
    </w:p>
    <w:p>
      <w:pPr>
        <w:pStyle w:val="BodyText"/>
        <w:spacing w:line="247" w:lineRule="auto"/>
        <w:ind w:right="112"/>
        <w:jc w:val="both"/>
      </w:pPr>
      <w:r>
        <w:rPr>
          <w:w w:val="110"/>
        </w:rPr>
        <w:t>Si el Tribunal no resuelve sobre la solicitud de registro dentro de un término de sesenta días naturales, los solicitantes podrán requerirlo para que dicte resolución y si no lo hace dentro de los tres días hábiles siguientes a la presentación del requerimiento, se tendrá por hecho el registro para todos los efectos legales, quedando obligado el Tribunal, dentro de los tres días hábiles siguientes, a expedir la constancia</w:t>
      </w:r>
      <w:r>
        <w:rPr>
          <w:spacing w:val="17"/>
          <w:w w:val="110"/>
        </w:rPr>
        <w:t> </w:t>
      </w:r>
      <w:r>
        <w:rPr>
          <w:w w:val="110"/>
        </w:rPr>
        <w:t>respectiva.</w:t>
      </w:r>
    </w:p>
    <w:p>
      <w:pPr>
        <w:spacing w:before="192"/>
        <w:ind w:left="558" w:right="0" w:firstLine="0"/>
        <w:jc w:val="left"/>
        <w:rPr>
          <w:sz w:val="20"/>
        </w:rPr>
      </w:pPr>
      <w:r>
        <w:rPr>
          <w:rFonts w:ascii="TeX Gyre Bonum" w:hAnsi="TeX Gyre Bonum"/>
          <w:b/>
          <w:w w:val="110"/>
          <w:sz w:val="20"/>
        </w:rPr>
        <w:t>ARTÍCULO 143. </w:t>
      </w:r>
      <w:r>
        <w:rPr>
          <w:w w:val="110"/>
          <w:sz w:val="20"/>
        </w:rPr>
        <w:t>El registro podrá negarse únicamente:</w:t>
      </w:r>
    </w:p>
    <w:p>
      <w:pPr>
        <w:pStyle w:val="BodyText"/>
        <w:spacing w:before="7"/>
        <w:ind w:left="0"/>
        <w:rPr>
          <w:sz w:val="19"/>
        </w:rPr>
      </w:pPr>
    </w:p>
    <w:p>
      <w:pPr>
        <w:pStyle w:val="ListParagraph"/>
        <w:numPr>
          <w:ilvl w:val="0"/>
          <w:numId w:val="34"/>
        </w:numPr>
        <w:tabs>
          <w:tab w:pos="756" w:val="left" w:leader="none"/>
        </w:tabs>
        <w:spacing w:line="240" w:lineRule="auto" w:before="1" w:after="0"/>
        <w:ind w:left="755" w:right="0" w:hanging="198"/>
        <w:jc w:val="left"/>
        <w:rPr>
          <w:sz w:val="20"/>
        </w:rPr>
      </w:pPr>
      <w:r>
        <w:rPr>
          <w:w w:val="110"/>
          <w:sz w:val="20"/>
        </w:rPr>
        <w:t>Si</w:t>
      </w:r>
      <w:r>
        <w:rPr>
          <w:spacing w:val="10"/>
          <w:w w:val="110"/>
          <w:sz w:val="20"/>
        </w:rPr>
        <w:t> </w:t>
      </w:r>
      <w:r>
        <w:rPr>
          <w:w w:val="110"/>
          <w:sz w:val="20"/>
        </w:rPr>
        <w:t>el</w:t>
      </w:r>
      <w:r>
        <w:rPr>
          <w:spacing w:val="10"/>
          <w:w w:val="110"/>
          <w:sz w:val="20"/>
        </w:rPr>
        <w:t> </w:t>
      </w:r>
      <w:r>
        <w:rPr>
          <w:w w:val="110"/>
          <w:sz w:val="20"/>
        </w:rPr>
        <w:t>sindicato</w:t>
      </w:r>
      <w:r>
        <w:rPr>
          <w:spacing w:val="11"/>
          <w:w w:val="110"/>
          <w:sz w:val="20"/>
        </w:rPr>
        <w:t> </w:t>
      </w:r>
      <w:r>
        <w:rPr>
          <w:w w:val="110"/>
          <w:sz w:val="20"/>
        </w:rPr>
        <w:t>no</w:t>
      </w:r>
      <w:r>
        <w:rPr>
          <w:spacing w:val="9"/>
          <w:w w:val="110"/>
          <w:sz w:val="20"/>
        </w:rPr>
        <w:t> </w:t>
      </w:r>
      <w:r>
        <w:rPr>
          <w:w w:val="110"/>
          <w:sz w:val="20"/>
        </w:rPr>
        <w:t>se</w:t>
      </w:r>
      <w:r>
        <w:rPr>
          <w:spacing w:val="9"/>
          <w:w w:val="110"/>
          <w:sz w:val="20"/>
        </w:rPr>
        <w:t> </w:t>
      </w:r>
      <w:r>
        <w:rPr>
          <w:w w:val="110"/>
          <w:sz w:val="20"/>
        </w:rPr>
        <w:t>propone</w:t>
      </w:r>
      <w:r>
        <w:rPr>
          <w:spacing w:val="10"/>
          <w:w w:val="110"/>
          <w:sz w:val="20"/>
        </w:rPr>
        <w:t> </w:t>
      </w:r>
      <w:r>
        <w:rPr>
          <w:w w:val="110"/>
          <w:sz w:val="20"/>
        </w:rPr>
        <w:t>la</w:t>
      </w:r>
      <w:r>
        <w:rPr>
          <w:spacing w:val="10"/>
          <w:w w:val="110"/>
          <w:sz w:val="20"/>
        </w:rPr>
        <w:t> </w:t>
      </w:r>
      <w:r>
        <w:rPr>
          <w:w w:val="110"/>
          <w:sz w:val="20"/>
        </w:rPr>
        <w:t>finalidad</w:t>
      </w:r>
      <w:r>
        <w:rPr>
          <w:spacing w:val="9"/>
          <w:w w:val="110"/>
          <w:sz w:val="20"/>
        </w:rPr>
        <w:t> </w:t>
      </w:r>
      <w:r>
        <w:rPr>
          <w:w w:val="110"/>
          <w:sz w:val="20"/>
        </w:rPr>
        <w:t>prevista</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artículo</w:t>
      </w:r>
      <w:r>
        <w:rPr>
          <w:spacing w:val="11"/>
          <w:w w:val="110"/>
          <w:sz w:val="20"/>
        </w:rPr>
        <w:t> </w:t>
      </w:r>
      <w:r>
        <w:rPr>
          <w:w w:val="110"/>
          <w:sz w:val="20"/>
        </w:rPr>
        <w:t>138</w:t>
      </w:r>
      <w:r>
        <w:rPr>
          <w:spacing w:val="9"/>
          <w:w w:val="110"/>
          <w:sz w:val="20"/>
        </w:rPr>
        <w:t> </w:t>
      </w:r>
      <w:r>
        <w:rPr>
          <w:w w:val="110"/>
          <w:sz w:val="20"/>
        </w:rPr>
        <w:t>de</w:t>
      </w:r>
      <w:r>
        <w:rPr>
          <w:spacing w:val="10"/>
          <w:w w:val="110"/>
          <w:sz w:val="20"/>
        </w:rPr>
        <w:t> </w:t>
      </w:r>
      <w:r>
        <w:rPr>
          <w:w w:val="110"/>
          <w:sz w:val="20"/>
        </w:rPr>
        <w:t>esta</w:t>
      </w:r>
      <w:r>
        <w:rPr>
          <w:spacing w:val="10"/>
          <w:w w:val="110"/>
          <w:sz w:val="20"/>
        </w:rPr>
        <w:t> </w:t>
      </w:r>
      <w:r>
        <w:rPr>
          <w:w w:val="110"/>
          <w:sz w:val="20"/>
        </w:rPr>
        <w:t>ley;</w:t>
      </w:r>
    </w:p>
    <w:p>
      <w:pPr>
        <w:pStyle w:val="BodyText"/>
        <w:spacing w:before="4"/>
        <w:ind w:left="0"/>
        <w:rPr>
          <w:sz w:val="21"/>
        </w:rPr>
      </w:pPr>
    </w:p>
    <w:p>
      <w:pPr>
        <w:pStyle w:val="ListParagraph"/>
        <w:numPr>
          <w:ilvl w:val="0"/>
          <w:numId w:val="34"/>
        </w:numPr>
        <w:tabs>
          <w:tab w:pos="823" w:val="left" w:leader="none"/>
        </w:tabs>
        <w:spacing w:line="240" w:lineRule="auto" w:before="0" w:after="0"/>
        <w:ind w:left="822" w:right="0" w:hanging="265"/>
        <w:jc w:val="left"/>
        <w:rPr>
          <w:sz w:val="20"/>
        </w:rPr>
      </w:pPr>
      <w:r>
        <w:rPr>
          <w:w w:val="110"/>
          <w:sz w:val="20"/>
        </w:rPr>
        <w:t>Si</w:t>
      </w:r>
      <w:r>
        <w:rPr>
          <w:spacing w:val="10"/>
          <w:w w:val="110"/>
          <w:sz w:val="20"/>
        </w:rPr>
        <w:t> </w:t>
      </w:r>
      <w:r>
        <w:rPr>
          <w:w w:val="110"/>
          <w:sz w:val="20"/>
        </w:rPr>
        <w:t>se</w:t>
      </w:r>
      <w:r>
        <w:rPr>
          <w:spacing w:val="10"/>
          <w:w w:val="110"/>
          <w:sz w:val="20"/>
        </w:rPr>
        <w:t> </w:t>
      </w:r>
      <w:r>
        <w:rPr>
          <w:w w:val="110"/>
          <w:sz w:val="20"/>
        </w:rPr>
        <w:t>constituyó</w:t>
      </w:r>
      <w:r>
        <w:rPr>
          <w:spacing w:val="12"/>
          <w:w w:val="110"/>
          <w:sz w:val="20"/>
        </w:rPr>
        <w:t> </w:t>
      </w:r>
      <w:r>
        <w:rPr>
          <w:w w:val="110"/>
          <w:sz w:val="20"/>
        </w:rPr>
        <w:t>en</w:t>
      </w:r>
      <w:r>
        <w:rPr>
          <w:spacing w:val="11"/>
          <w:w w:val="110"/>
          <w:sz w:val="20"/>
        </w:rPr>
        <w:t> </w:t>
      </w:r>
      <w:r>
        <w:rPr>
          <w:w w:val="110"/>
          <w:sz w:val="20"/>
        </w:rPr>
        <w:t>contravención</w:t>
      </w:r>
      <w:r>
        <w:rPr>
          <w:spacing w:val="11"/>
          <w:w w:val="110"/>
          <w:sz w:val="20"/>
        </w:rPr>
        <w:t> </w:t>
      </w:r>
      <w:r>
        <w:rPr>
          <w:w w:val="110"/>
          <w:sz w:val="20"/>
        </w:rPr>
        <w:t>a</w:t>
      </w:r>
      <w:r>
        <w:rPr>
          <w:spacing w:val="10"/>
          <w:w w:val="110"/>
          <w:sz w:val="20"/>
        </w:rPr>
        <w:t> </w:t>
      </w:r>
      <w:r>
        <w:rPr>
          <w:w w:val="110"/>
          <w:sz w:val="20"/>
        </w:rPr>
        <w:t>lo</w:t>
      </w:r>
      <w:r>
        <w:rPr>
          <w:spacing w:val="12"/>
          <w:w w:val="110"/>
          <w:sz w:val="20"/>
        </w:rPr>
        <w:t> </w:t>
      </w:r>
      <w:r>
        <w:rPr>
          <w:w w:val="110"/>
          <w:sz w:val="20"/>
        </w:rPr>
        <w:t>estipulado</w:t>
      </w:r>
      <w:r>
        <w:rPr>
          <w:spacing w:val="12"/>
          <w:w w:val="110"/>
          <w:sz w:val="20"/>
        </w:rPr>
        <w:t> </w:t>
      </w:r>
      <w:r>
        <w:rPr>
          <w:w w:val="110"/>
          <w:sz w:val="20"/>
        </w:rPr>
        <w:t>en</w:t>
      </w:r>
      <w:r>
        <w:rPr>
          <w:spacing w:val="11"/>
          <w:w w:val="110"/>
          <w:sz w:val="20"/>
        </w:rPr>
        <w:t> </w:t>
      </w:r>
      <w:r>
        <w:rPr>
          <w:w w:val="110"/>
          <w:sz w:val="20"/>
        </w:rPr>
        <w:t>esta</w:t>
      </w:r>
      <w:r>
        <w:rPr>
          <w:spacing w:val="11"/>
          <w:w w:val="110"/>
          <w:sz w:val="20"/>
        </w:rPr>
        <w:t> </w:t>
      </w:r>
      <w:r>
        <w:rPr>
          <w:w w:val="110"/>
          <w:sz w:val="20"/>
        </w:rPr>
        <w:t>ley;</w:t>
      </w:r>
      <w:r>
        <w:rPr>
          <w:spacing w:val="12"/>
          <w:w w:val="110"/>
          <w:sz w:val="20"/>
        </w:rPr>
        <w:t> </w:t>
      </w:r>
      <w:r>
        <w:rPr>
          <w:w w:val="110"/>
          <w:sz w:val="20"/>
        </w:rPr>
        <w:t>o</w:t>
      </w:r>
    </w:p>
    <w:p>
      <w:pPr>
        <w:pStyle w:val="BodyText"/>
        <w:spacing w:before="5"/>
        <w:ind w:left="0"/>
        <w:rPr>
          <w:sz w:val="21"/>
        </w:rPr>
      </w:pPr>
    </w:p>
    <w:p>
      <w:pPr>
        <w:pStyle w:val="ListParagraph"/>
        <w:numPr>
          <w:ilvl w:val="0"/>
          <w:numId w:val="34"/>
        </w:numPr>
        <w:tabs>
          <w:tab w:pos="890" w:val="left" w:leader="none"/>
        </w:tabs>
        <w:spacing w:line="240" w:lineRule="auto" w:before="0" w:after="0"/>
        <w:ind w:left="890" w:right="0" w:hanging="332"/>
        <w:jc w:val="left"/>
        <w:rPr>
          <w:sz w:val="20"/>
        </w:rPr>
      </w:pPr>
      <w:r>
        <w:rPr>
          <w:w w:val="110"/>
          <w:sz w:val="20"/>
        </w:rPr>
        <w:t>Si</w:t>
      </w:r>
      <w:r>
        <w:rPr>
          <w:spacing w:val="11"/>
          <w:w w:val="110"/>
          <w:sz w:val="20"/>
        </w:rPr>
        <w:t> </w:t>
      </w:r>
      <w:r>
        <w:rPr>
          <w:w w:val="110"/>
          <w:sz w:val="20"/>
        </w:rPr>
        <w:t>no</w:t>
      </w:r>
      <w:r>
        <w:rPr>
          <w:spacing w:val="13"/>
          <w:w w:val="110"/>
          <w:sz w:val="20"/>
        </w:rPr>
        <w:t> </w:t>
      </w:r>
      <w:r>
        <w:rPr>
          <w:w w:val="110"/>
          <w:sz w:val="20"/>
        </w:rPr>
        <w:t>se</w:t>
      </w:r>
      <w:r>
        <w:rPr>
          <w:spacing w:val="11"/>
          <w:w w:val="110"/>
          <w:sz w:val="20"/>
        </w:rPr>
        <w:t> </w:t>
      </w:r>
      <w:r>
        <w:rPr>
          <w:w w:val="110"/>
          <w:sz w:val="20"/>
        </w:rPr>
        <w:t>exhiben</w:t>
      </w:r>
      <w:r>
        <w:rPr>
          <w:spacing w:val="12"/>
          <w:w w:val="110"/>
          <w:sz w:val="20"/>
        </w:rPr>
        <w:t> </w:t>
      </w:r>
      <w:r>
        <w:rPr>
          <w:w w:val="110"/>
          <w:sz w:val="20"/>
        </w:rPr>
        <w:t>los</w:t>
      </w:r>
      <w:r>
        <w:rPr>
          <w:spacing w:val="9"/>
          <w:w w:val="110"/>
          <w:sz w:val="20"/>
        </w:rPr>
        <w:t> </w:t>
      </w:r>
      <w:r>
        <w:rPr>
          <w:w w:val="110"/>
          <w:sz w:val="20"/>
        </w:rPr>
        <w:t>documentos</w:t>
      </w:r>
      <w:r>
        <w:rPr>
          <w:spacing w:val="11"/>
          <w:w w:val="110"/>
          <w:sz w:val="20"/>
        </w:rPr>
        <w:t> </w:t>
      </w:r>
      <w:r>
        <w:rPr>
          <w:w w:val="110"/>
          <w:sz w:val="20"/>
        </w:rPr>
        <w:t>a</w:t>
      </w:r>
      <w:r>
        <w:rPr>
          <w:spacing w:val="12"/>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refiere</w:t>
      </w:r>
      <w:r>
        <w:rPr>
          <w:spacing w:val="11"/>
          <w:w w:val="110"/>
          <w:sz w:val="20"/>
        </w:rPr>
        <w:t> </w:t>
      </w:r>
      <w:r>
        <w:rPr>
          <w:w w:val="110"/>
          <w:sz w:val="20"/>
        </w:rPr>
        <w:t>el</w:t>
      </w:r>
      <w:r>
        <w:rPr>
          <w:spacing w:val="12"/>
          <w:w w:val="110"/>
          <w:sz w:val="20"/>
        </w:rPr>
        <w:t> </w:t>
      </w:r>
      <w:r>
        <w:rPr>
          <w:w w:val="110"/>
          <w:sz w:val="20"/>
        </w:rPr>
        <w:t>artículo</w:t>
      </w:r>
      <w:r>
        <w:rPr>
          <w:spacing w:val="13"/>
          <w:w w:val="110"/>
          <w:sz w:val="20"/>
        </w:rPr>
        <w:t> </w:t>
      </w:r>
      <w:r>
        <w:rPr>
          <w:w w:val="110"/>
          <w:sz w:val="20"/>
        </w:rPr>
        <w:t>141</w:t>
      </w:r>
      <w:r>
        <w:rPr>
          <w:spacing w:val="11"/>
          <w:w w:val="110"/>
          <w:sz w:val="20"/>
        </w:rPr>
        <w:t> </w:t>
      </w:r>
      <w:r>
        <w:rPr>
          <w:w w:val="110"/>
          <w:sz w:val="20"/>
        </w:rPr>
        <w:t>de</w:t>
      </w:r>
      <w:r>
        <w:rPr>
          <w:spacing w:val="11"/>
          <w:w w:val="110"/>
          <w:sz w:val="20"/>
        </w:rPr>
        <w:t> </w:t>
      </w:r>
      <w:r>
        <w:rPr>
          <w:w w:val="110"/>
          <w:sz w:val="20"/>
        </w:rPr>
        <w:t>esta</w:t>
      </w:r>
      <w:r>
        <w:rPr>
          <w:spacing w:val="11"/>
          <w:w w:val="110"/>
          <w:sz w:val="20"/>
        </w:rPr>
        <w:t> </w:t>
      </w:r>
      <w:r>
        <w:rPr>
          <w:w w:val="110"/>
          <w:sz w:val="20"/>
        </w:rPr>
        <w:t>ley.</w:t>
      </w:r>
    </w:p>
    <w:p>
      <w:pPr>
        <w:pStyle w:val="BodyText"/>
        <w:spacing w:before="193"/>
      </w:pPr>
      <w:r>
        <w:rPr>
          <w:rFonts w:ascii="TeX Gyre Bonum" w:hAnsi="TeX Gyre Bonum"/>
          <w:b/>
          <w:w w:val="105"/>
        </w:rPr>
        <w:t>ARTÍCULO 144. </w:t>
      </w:r>
      <w:r>
        <w:rPr>
          <w:w w:val="105"/>
        </w:rPr>
        <w:t>Queda prohibido todo acto de reelección dentro de los sindicatos.</w:t>
      </w:r>
    </w:p>
    <w:p>
      <w:pPr>
        <w:pStyle w:val="BodyText"/>
        <w:spacing w:before="10"/>
        <w:ind w:left="0"/>
        <w:rPr>
          <w:sz w:val="19"/>
        </w:rPr>
      </w:pPr>
    </w:p>
    <w:p>
      <w:pPr>
        <w:pStyle w:val="BodyText"/>
        <w:spacing w:line="249" w:lineRule="auto"/>
        <w:ind w:right="114"/>
        <w:jc w:val="both"/>
      </w:pPr>
      <w:r>
        <w:rPr>
          <w:w w:val="110"/>
        </w:rPr>
        <w:t>El registro del sindicato y de su directiva, otorgados por los tribunales competentes, produce efectos legales ante todas las</w:t>
      </w:r>
      <w:r>
        <w:rPr>
          <w:spacing w:val="51"/>
          <w:w w:val="110"/>
        </w:rPr>
        <w:t> </w:t>
      </w:r>
      <w:r>
        <w:rPr>
          <w:w w:val="110"/>
        </w:rPr>
        <w:t>autoridades.</w:t>
      </w:r>
    </w:p>
    <w:p>
      <w:pPr>
        <w:spacing w:before="184"/>
        <w:ind w:left="558" w:right="0" w:firstLine="0"/>
        <w:jc w:val="left"/>
        <w:rPr>
          <w:sz w:val="20"/>
        </w:rPr>
      </w:pPr>
      <w:r>
        <w:rPr>
          <w:rFonts w:ascii="TeX Gyre Bonum" w:hAnsi="TeX Gyre Bonum"/>
          <w:b/>
          <w:w w:val="110"/>
          <w:sz w:val="20"/>
        </w:rPr>
        <w:t>ARTÍCULO 145. </w:t>
      </w:r>
      <w:r>
        <w:rPr>
          <w:w w:val="110"/>
          <w:sz w:val="20"/>
        </w:rPr>
        <w:t>El registro del sindicato podrá cancelarse únicamente:</w:t>
      </w:r>
    </w:p>
    <w:p>
      <w:pPr>
        <w:pStyle w:val="BodyText"/>
        <w:spacing w:before="9"/>
        <w:ind w:left="0"/>
        <w:rPr>
          <w:sz w:val="19"/>
        </w:rPr>
      </w:pPr>
    </w:p>
    <w:p>
      <w:pPr>
        <w:pStyle w:val="ListParagraph"/>
        <w:numPr>
          <w:ilvl w:val="0"/>
          <w:numId w:val="35"/>
        </w:numPr>
        <w:tabs>
          <w:tab w:pos="756" w:val="left" w:leader="none"/>
        </w:tabs>
        <w:spacing w:line="240" w:lineRule="auto" w:before="0" w:after="0"/>
        <w:ind w:left="755" w:right="0" w:hanging="198"/>
        <w:jc w:val="left"/>
        <w:rPr>
          <w:sz w:val="20"/>
        </w:rPr>
      </w:pPr>
      <w:r>
        <w:rPr>
          <w:w w:val="110"/>
          <w:sz w:val="20"/>
        </w:rPr>
        <w:t>En caso de</w:t>
      </w:r>
      <w:r>
        <w:rPr>
          <w:spacing w:val="33"/>
          <w:w w:val="110"/>
          <w:sz w:val="20"/>
        </w:rPr>
        <w:t> </w:t>
      </w:r>
      <w:r>
        <w:rPr>
          <w:w w:val="110"/>
          <w:sz w:val="20"/>
        </w:rPr>
        <w:t>disolución;</w:t>
      </w:r>
    </w:p>
    <w:p>
      <w:pPr>
        <w:pStyle w:val="BodyText"/>
        <w:spacing w:before="5"/>
        <w:ind w:left="0"/>
        <w:rPr>
          <w:sz w:val="21"/>
        </w:rPr>
      </w:pPr>
    </w:p>
    <w:p>
      <w:pPr>
        <w:pStyle w:val="ListParagraph"/>
        <w:numPr>
          <w:ilvl w:val="0"/>
          <w:numId w:val="35"/>
        </w:numPr>
        <w:tabs>
          <w:tab w:pos="823" w:val="left" w:leader="none"/>
        </w:tabs>
        <w:spacing w:line="240" w:lineRule="auto" w:before="0" w:after="0"/>
        <w:ind w:left="822" w:right="0" w:hanging="265"/>
        <w:jc w:val="left"/>
        <w:rPr>
          <w:sz w:val="20"/>
        </w:rPr>
      </w:pPr>
      <w:r>
        <w:rPr>
          <w:w w:val="110"/>
          <w:sz w:val="20"/>
        </w:rPr>
        <w:t>Por dejar de cubrir los requisitos legales;</w:t>
      </w:r>
      <w:r>
        <w:rPr>
          <w:spacing w:val="18"/>
          <w:w w:val="110"/>
          <w:sz w:val="20"/>
        </w:rPr>
        <w:t> </w:t>
      </w:r>
      <w:r>
        <w:rPr>
          <w:w w:val="110"/>
          <w:sz w:val="20"/>
        </w:rPr>
        <w:t>o</w:t>
      </w:r>
    </w:p>
    <w:p>
      <w:pPr>
        <w:pStyle w:val="BodyText"/>
        <w:spacing w:before="2"/>
        <w:ind w:left="0"/>
        <w:rPr>
          <w:sz w:val="21"/>
        </w:rPr>
      </w:pPr>
    </w:p>
    <w:p>
      <w:pPr>
        <w:pStyle w:val="ListParagraph"/>
        <w:numPr>
          <w:ilvl w:val="0"/>
          <w:numId w:val="35"/>
        </w:numPr>
        <w:tabs>
          <w:tab w:pos="890" w:val="left" w:leader="none"/>
        </w:tabs>
        <w:spacing w:line="240" w:lineRule="auto" w:before="1" w:after="0"/>
        <w:ind w:left="890" w:right="0" w:hanging="332"/>
        <w:jc w:val="left"/>
        <w:rPr>
          <w:sz w:val="20"/>
        </w:rPr>
      </w:pPr>
      <w:r>
        <w:rPr>
          <w:w w:val="110"/>
          <w:sz w:val="20"/>
        </w:rPr>
        <w:t>Por</w:t>
      </w:r>
      <w:r>
        <w:rPr>
          <w:spacing w:val="12"/>
          <w:w w:val="110"/>
          <w:sz w:val="20"/>
        </w:rPr>
        <w:t> </w:t>
      </w:r>
      <w:r>
        <w:rPr>
          <w:w w:val="110"/>
          <w:sz w:val="20"/>
        </w:rPr>
        <w:t>incurrir</w:t>
      </w:r>
      <w:r>
        <w:rPr>
          <w:spacing w:val="15"/>
          <w:w w:val="110"/>
          <w:sz w:val="20"/>
        </w:rPr>
        <w:t> </w:t>
      </w:r>
      <w:r>
        <w:rPr>
          <w:w w:val="110"/>
          <w:sz w:val="20"/>
        </w:rPr>
        <w:t>en</w:t>
      </w:r>
      <w:r>
        <w:rPr>
          <w:spacing w:val="12"/>
          <w:w w:val="110"/>
          <w:sz w:val="20"/>
        </w:rPr>
        <w:t> </w:t>
      </w:r>
      <w:r>
        <w:rPr>
          <w:w w:val="110"/>
          <w:sz w:val="20"/>
        </w:rPr>
        <w:t>los</w:t>
      </w:r>
      <w:r>
        <w:rPr>
          <w:spacing w:val="10"/>
          <w:w w:val="110"/>
          <w:sz w:val="20"/>
        </w:rPr>
        <w:t> </w:t>
      </w:r>
      <w:r>
        <w:rPr>
          <w:w w:val="110"/>
          <w:sz w:val="20"/>
        </w:rPr>
        <w:t>supuestos</w:t>
      </w:r>
      <w:r>
        <w:rPr>
          <w:spacing w:val="13"/>
          <w:w w:val="110"/>
          <w:sz w:val="20"/>
        </w:rPr>
        <w:t> </w:t>
      </w:r>
      <w:r>
        <w:rPr>
          <w:w w:val="110"/>
          <w:sz w:val="20"/>
        </w:rPr>
        <w:t>previstos</w:t>
      </w:r>
      <w:r>
        <w:rPr>
          <w:spacing w:val="10"/>
          <w:w w:val="110"/>
          <w:sz w:val="20"/>
        </w:rPr>
        <w:t> </w:t>
      </w:r>
      <w:r>
        <w:rPr>
          <w:w w:val="110"/>
          <w:sz w:val="20"/>
        </w:rPr>
        <w:t>en</w:t>
      </w:r>
      <w:r>
        <w:rPr>
          <w:spacing w:val="12"/>
          <w:w w:val="110"/>
          <w:sz w:val="20"/>
        </w:rPr>
        <w:t> </w:t>
      </w:r>
      <w:r>
        <w:rPr>
          <w:w w:val="110"/>
          <w:sz w:val="20"/>
        </w:rPr>
        <w:t>el</w:t>
      </w:r>
      <w:r>
        <w:rPr>
          <w:spacing w:val="12"/>
          <w:w w:val="110"/>
          <w:sz w:val="20"/>
        </w:rPr>
        <w:t> </w:t>
      </w:r>
      <w:r>
        <w:rPr>
          <w:w w:val="110"/>
          <w:sz w:val="20"/>
        </w:rPr>
        <w:t>artículo</w:t>
      </w:r>
      <w:r>
        <w:rPr>
          <w:spacing w:val="12"/>
          <w:w w:val="110"/>
          <w:sz w:val="20"/>
        </w:rPr>
        <w:t> </w:t>
      </w:r>
      <w:r>
        <w:rPr>
          <w:w w:val="110"/>
          <w:sz w:val="20"/>
        </w:rPr>
        <w:t>156</w:t>
      </w:r>
      <w:r>
        <w:rPr>
          <w:spacing w:val="11"/>
          <w:w w:val="110"/>
          <w:sz w:val="20"/>
        </w:rPr>
        <w:t> </w:t>
      </w:r>
      <w:r>
        <w:rPr>
          <w:w w:val="110"/>
          <w:sz w:val="20"/>
        </w:rPr>
        <w:t>de</w:t>
      </w:r>
      <w:r>
        <w:rPr>
          <w:spacing w:val="11"/>
          <w:w w:val="110"/>
          <w:sz w:val="20"/>
        </w:rPr>
        <w:t> </w:t>
      </w:r>
      <w:r>
        <w:rPr>
          <w:w w:val="110"/>
          <w:sz w:val="20"/>
        </w:rPr>
        <w:t>esta</w:t>
      </w:r>
      <w:r>
        <w:rPr>
          <w:spacing w:val="11"/>
          <w:w w:val="110"/>
          <w:sz w:val="20"/>
        </w:rPr>
        <w:t> </w:t>
      </w:r>
      <w:r>
        <w:rPr>
          <w:w w:val="110"/>
          <w:sz w:val="20"/>
        </w:rPr>
        <w:t>ley.</w:t>
      </w:r>
    </w:p>
    <w:p>
      <w:pPr>
        <w:spacing w:before="196"/>
        <w:ind w:left="558" w:right="0" w:firstLine="0"/>
        <w:jc w:val="left"/>
        <w:rPr>
          <w:sz w:val="20"/>
        </w:rPr>
      </w:pPr>
      <w:r>
        <w:rPr>
          <w:rFonts w:ascii="TeX Gyre Bonum" w:hAnsi="TeX Gyre Bonum"/>
          <w:b/>
          <w:w w:val="110"/>
          <w:sz w:val="20"/>
        </w:rPr>
        <w:t>ARTÍCULO 146. </w:t>
      </w:r>
      <w:r>
        <w:rPr>
          <w:w w:val="110"/>
          <w:sz w:val="20"/>
        </w:rPr>
        <w:t>Los sindicatos se disolverán por:</w:t>
      </w:r>
    </w:p>
    <w:p>
      <w:pPr>
        <w:pStyle w:val="BodyText"/>
        <w:spacing w:before="9"/>
        <w:ind w:left="0"/>
        <w:rPr>
          <w:sz w:val="19"/>
        </w:rPr>
      </w:pPr>
    </w:p>
    <w:p>
      <w:pPr>
        <w:pStyle w:val="ListParagraph"/>
        <w:numPr>
          <w:ilvl w:val="0"/>
          <w:numId w:val="36"/>
        </w:numPr>
        <w:tabs>
          <w:tab w:pos="756" w:val="left" w:leader="none"/>
        </w:tabs>
        <w:spacing w:line="240" w:lineRule="auto" w:before="0" w:after="0"/>
        <w:ind w:left="755" w:right="0" w:hanging="198"/>
        <w:jc w:val="left"/>
        <w:rPr>
          <w:sz w:val="20"/>
        </w:rPr>
      </w:pPr>
      <w:r>
        <w:rPr>
          <w:w w:val="110"/>
          <w:sz w:val="20"/>
        </w:rPr>
        <w:t>Voto</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dos</w:t>
      </w:r>
      <w:r>
        <w:rPr>
          <w:spacing w:val="9"/>
          <w:w w:val="110"/>
          <w:sz w:val="20"/>
        </w:rPr>
        <w:t> </w:t>
      </w:r>
      <w:r>
        <w:rPr>
          <w:w w:val="110"/>
          <w:sz w:val="20"/>
        </w:rPr>
        <w:t>terceras</w:t>
      </w:r>
      <w:r>
        <w:rPr>
          <w:spacing w:val="9"/>
          <w:w w:val="110"/>
          <w:sz w:val="20"/>
        </w:rPr>
        <w:t> </w:t>
      </w:r>
      <w:r>
        <w:rPr>
          <w:w w:val="110"/>
          <w:sz w:val="20"/>
        </w:rPr>
        <w:t>partes</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miembros</w:t>
      </w:r>
      <w:r>
        <w:rPr>
          <w:spacing w:val="7"/>
          <w:w w:val="110"/>
          <w:sz w:val="20"/>
        </w:rPr>
        <w:t> </w:t>
      </w:r>
      <w:r>
        <w:rPr>
          <w:w w:val="110"/>
          <w:sz w:val="20"/>
        </w:rPr>
        <w:t>que</w:t>
      </w:r>
      <w:r>
        <w:rPr>
          <w:spacing w:val="9"/>
          <w:w w:val="110"/>
          <w:sz w:val="20"/>
        </w:rPr>
        <w:t> </w:t>
      </w:r>
      <w:r>
        <w:rPr>
          <w:w w:val="110"/>
          <w:sz w:val="20"/>
        </w:rPr>
        <w:t>lo</w:t>
      </w:r>
      <w:r>
        <w:rPr>
          <w:spacing w:val="12"/>
          <w:w w:val="110"/>
          <w:sz w:val="20"/>
        </w:rPr>
        <w:t> </w:t>
      </w:r>
      <w:r>
        <w:rPr>
          <w:w w:val="110"/>
          <w:sz w:val="20"/>
        </w:rPr>
        <w:t>integren;</w:t>
      </w:r>
    </w:p>
    <w:p>
      <w:pPr>
        <w:pStyle w:val="BodyText"/>
        <w:spacing w:before="2"/>
        <w:ind w:left="0"/>
        <w:rPr>
          <w:sz w:val="21"/>
        </w:rPr>
      </w:pPr>
    </w:p>
    <w:p>
      <w:pPr>
        <w:pStyle w:val="ListParagraph"/>
        <w:numPr>
          <w:ilvl w:val="0"/>
          <w:numId w:val="36"/>
        </w:numPr>
        <w:tabs>
          <w:tab w:pos="823" w:val="left" w:leader="none"/>
        </w:tabs>
        <w:spacing w:line="240" w:lineRule="auto" w:before="1" w:after="0"/>
        <w:ind w:left="822" w:right="0" w:hanging="265"/>
        <w:jc w:val="left"/>
        <w:rPr>
          <w:sz w:val="20"/>
        </w:rPr>
      </w:pPr>
      <w:r>
        <w:rPr>
          <w:w w:val="110"/>
          <w:sz w:val="20"/>
        </w:rPr>
        <w:t>Dejar</w:t>
      </w:r>
      <w:r>
        <w:rPr>
          <w:spacing w:val="11"/>
          <w:w w:val="110"/>
          <w:sz w:val="20"/>
        </w:rPr>
        <w:t> </w:t>
      </w:r>
      <w:r>
        <w:rPr>
          <w:w w:val="110"/>
          <w:sz w:val="20"/>
        </w:rPr>
        <w:t>de</w:t>
      </w:r>
      <w:r>
        <w:rPr>
          <w:spacing w:val="10"/>
          <w:w w:val="110"/>
          <w:sz w:val="20"/>
        </w:rPr>
        <w:t> </w:t>
      </w:r>
      <w:r>
        <w:rPr>
          <w:w w:val="110"/>
          <w:sz w:val="20"/>
        </w:rPr>
        <w:t>reunir</w:t>
      </w:r>
      <w:r>
        <w:rPr>
          <w:spacing w:val="13"/>
          <w:w w:val="110"/>
          <w:sz w:val="20"/>
        </w:rPr>
        <w:t> </w:t>
      </w:r>
      <w:r>
        <w:rPr>
          <w:w w:val="110"/>
          <w:sz w:val="20"/>
        </w:rPr>
        <w:t>los</w:t>
      </w:r>
      <w:r>
        <w:rPr>
          <w:spacing w:val="10"/>
          <w:w w:val="110"/>
          <w:sz w:val="20"/>
        </w:rPr>
        <w:t> </w:t>
      </w:r>
      <w:r>
        <w:rPr>
          <w:w w:val="110"/>
          <w:sz w:val="20"/>
        </w:rPr>
        <w:t>supuestos</w:t>
      </w:r>
      <w:r>
        <w:rPr>
          <w:spacing w:val="11"/>
          <w:w w:val="110"/>
          <w:sz w:val="20"/>
        </w:rPr>
        <w:t> </w:t>
      </w:r>
      <w:r>
        <w:rPr>
          <w:w w:val="110"/>
          <w:sz w:val="20"/>
        </w:rPr>
        <w:t>señalados</w:t>
      </w:r>
      <w:r>
        <w:rPr>
          <w:spacing w:val="10"/>
          <w:w w:val="110"/>
          <w:sz w:val="20"/>
        </w:rPr>
        <w:t> </w:t>
      </w:r>
      <w:r>
        <w:rPr>
          <w:w w:val="110"/>
          <w:sz w:val="20"/>
        </w:rPr>
        <w:t>por</w:t>
      </w:r>
      <w:r>
        <w:rPr>
          <w:spacing w:val="13"/>
          <w:w w:val="110"/>
          <w:sz w:val="20"/>
        </w:rPr>
        <w:t> </w:t>
      </w:r>
      <w:r>
        <w:rPr>
          <w:w w:val="110"/>
          <w:sz w:val="20"/>
        </w:rPr>
        <w:t>el</w:t>
      </w:r>
      <w:r>
        <w:rPr>
          <w:spacing w:val="8"/>
          <w:w w:val="110"/>
          <w:sz w:val="20"/>
        </w:rPr>
        <w:t> </w:t>
      </w:r>
      <w:r>
        <w:rPr>
          <w:w w:val="110"/>
          <w:sz w:val="20"/>
        </w:rPr>
        <w:t>artículo</w:t>
      </w:r>
      <w:r>
        <w:rPr>
          <w:spacing w:val="13"/>
          <w:w w:val="110"/>
          <w:sz w:val="20"/>
        </w:rPr>
        <w:t> </w:t>
      </w:r>
      <w:r>
        <w:rPr>
          <w:w w:val="110"/>
          <w:sz w:val="20"/>
        </w:rPr>
        <w:t>138</w:t>
      </w:r>
      <w:r>
        <w:rPr>
          <w:spacing w:val="10"/>
          <w:w w:val="110"/>
          <w:sz w:val="20"/>
        </w:rPr>
        <w:t> </w:t>
      </w:r>
      <w:r>
        <w:rPr>
          <w:w w:val="110"/>
          <w:sz w:val="20"/>
        </w:rPr>
        <w:t>de</w:t>
      </w:r>
      <w:r>
        <w:rPr>
          <w:spacing w:val="10"/>
          <w:w w:val="110"/>
          <w:sz w:val="20"/>
        </w:rPr>
        <w:t> </w:t>
      </w:r>
      <w:r>
        <w:rPr>
          <w:w w:val="110"/>
          <w:sz w:val="20"/>
        </w:rPr>
        <w:t>esta</w:t>
      </w:r>
      <w:r>
        <w:rPr>
          <w:spacing w:val="12"/>
          <w:w w:val="110"/>
          <w:sz w:val="20"/>
        </w:rPr>
        <w:t> </w:t>
      </w:r>
      <w:r>
        <w:rPr>
          <w:w w:val="110"/>
          <w:sz w:val="20"/>
        </w:rPr>
        <w:t>ley;</w:t>
      </w:r>
      <w:r>
        <w:rPr>
          <w:spacing w:val="10"/>
          <w:w w:val="110"/>
          <w:sz w:val="20"/>
        </w:rPr>
        <w:t> </w:t>
      </w:r>
      <w:r>
        <w:rPr>
          <w:w w:val="110"/>
          <w:sz w:val="20"/>
        </w:rPr>
        <w:t>o</w:t>
      </w:r>
    </w:p>
    <w:p>
      <w:pPr>
        <w:pStyle w:val="BodyText"/>
        <w:spacing w:before="4"/>
        <w:ind w:left="0"/>
        <w:rPr>
          <w:sz w:val="21"/>
        </w:rPr>
      </w:pPr>
    </w:p>
    <w:p>
      <w:pPr>
        <w:pStyle w:val="ListParagraph"/>
        <w:numPr>
          <w:ilvl w:val="0"/>
          <w:numId w:val="36"/>
        </w:numPr>
        <w:tabs>
          <w:tab w:pos="890" w:val="left" w:leader="none"/>
        </w:tabs>
        <w:spacing w:line="240" w:lineRule="auto" w:before="0" w:after="0"/>
        <w:ind w:left="890" w:right="0" w:hanging="332"/>
        <w:jc w:val="left"/>
        <w:rPr>
          <w:sz w:val="20"/>
        </w:rPr>
      </w:pPr>
      <w:r>
        <w:rPr>
          <w:w w:val="110"/>
          <w:sz w:val="20"/>
        </w:rPr>
        <w:t>Transcurrir el término fijado en sus</w:t>
      </w:r>
      <w:r>
        <w:rPr>
          <w:spacing w:val="13"/>
          <w:w w:val="110"/>
          <w:sz w:val="20"/>
        </w:rPr>
        <w:t> </w:t>
      </w:r>
      <w:r>
        <w:rPr>
          <w:w w:val="110"/>
          <w:sz w:val="20"/>
        </w:rPr>
        <w:t>estatutos.</w:t>
      </w:r>
    </w:p>
    <w:p>
      <w:pPr>
        <w:pStyle w:val="BodyText"/>
        <w:spacing w:before="3"/>
        <w:ind w:left="0"/>
        <w:rPr>
          <w:sz w:val="18"/>
        </w:rPr>
      </w:pPr>
    </w:p>
    <w:p>
      <w:pPr>
        <w:pStyle w:val="BodyText"/>
        <w:spacing w:line="228" w:lineRule="auto"/>
        <w:ind w:right="112"/>
        <w:jc w:val="both"/>
      </w:pPr>
      <w:r>
        <w:rPr>
          <w:rFonts w:ascii="TeX Gyre Bonum" w:hAnsi="TeX Gyre Bonum"/>
          <w:b/>
          <w:w w:val="110"/>
        </w:rPr>
        <w:t>ARTÍCULO 147. </w:t>
      </w:r>
      <w:r>
        <w:rPr>
          <w:w w:val="110"/>
        </w:rPr>
        <w:t>Los sindicatos sólo estarán sujetos a disolución, suspensión o cancelación de su registro por vía jurisdiccional.</w:t>
      </w:r>
    </w:p>
    <w:p>
      <w:pPr>
        <w:pStyle w:val="BodyText"/>
        <w:spacing w:before="8"/>
        <w:ind w:left="0"/>
        <w:rPr>
          <w:sz w:val="21"/>
        </w:rPr>
      </w:pPr>
    </w:p>
    <w:p>
      <w:pPr>
        <w:pStyle w:val="BodyText"/>
        <w:spacing w:line="249" w:lineRule="auto"/>
        <w:ind w:right="115"/>
        <w:jc w:val="both"/>
      </w:pPr>
      <w:r>
        <w:rPr>
          <w:w w:val="110"/>
        </w:rPr>
        <w:t>En los casos previstos en el artículo 156 de esta ley, el Tribunal determinará la cancelación del registro de la directiva o del sindicato, según corresponda.</w:t>
      </w:r>
    </w:p>
    <w:p>
      <w:pPr>
        <w:pStyle w:val="BodyText"/>
        <w:spacing w:before="183"/>
        <w:ind w:right="117"/>
        <w:jc w:val="both"/>
      </w:pPr>
      <w:r>
        <w:rPr>
          <w:rFonts w:ascii="TeX Gyre Bonum" w:hAnsi="TeX Gyre Bonum"/>
          <w:b/>
          <w:w w:val="110"/>
        </w:rPr>
        <w:t>ARTÍCULO 148. </w:t>
      </w:r>
      <w:r>
        <w:rPr>
          <w:w w:val="110"/>
        </w:rPr>
        <w:t>Los sindicatos tienen derecho a redactar sus estatutos y reglamentos, elegir libremente a sus representantes, organizar su administración y actividades, así  como  a  formular sus programas de</w:t>
      </w:r>
      <w:r>
        <w:rPr>
          <w:spacing w:val="42"/>
          <w:w w:val="110"/>
        </w:rPr>
        <w:t> </w:t>
      </w:r>
      <w:r>
        <w:rPr>
          <w:w w:val="110"/>
        </w:rPr>
        <w:t>acción.</w:t>
      </w:r>
    </w:p>
    <w:p>
      <w:pPr>
        <w:spacing w:before="195"/>
        <w:ind w:left="558" w:right="0" w:firstLine="0"/>
        <w:jc w:val="left"/>
        <w:rPr>
          <w:sz w:val="20"/>
        </w:rPr>
      </w:pPr>
      <w:r>
        <w:rPr>
          <w:rFonts w:ascii="TeX Gyre Bonum" w:hAnsi="TeX Gyre Bonum"/>
          <w:b/>
          <w:w w:val="110"/>
          <w:sz w:val="20"/>
        </w:rPr>
        <w:t>ARTÍCULO 149. </w:t>
      </w:r>
      <w:r>
        <w:rPr>
          <w:w w:val="110"/>
          <w:sz w:val="20"/>
        </w:rPr>
        <w:t>Los estatutos de los sindicatos deberán contener:</w:t>
      </w:r>
    </w:p>
    <w:p>
      <w:pPr>
        <w:spacing w:after="0"/>
        <w:jc w:val="left"/>
        <w:rPr>
          <w:sz w:val="20"/>
        </w:rPr>
        <w:sectPr>
          <w:pgSz w:w="12240" w:h="15840"/>
          <w:pgMar w:header="720" w:footer="1030" w:top="1680" w:bottom="1220" w:left="860" w:right="1300"/>
        </w:sectPr>
      </w:pPr>
    </w:p>
    <w:p>
      <w:pPr>
        <w:pStyle w:val="ListParagraph"/>
        <w:numPr>
          <w:ilvl w:val="0"/>
          <w:numId w:val="37"/>
        </w:numPr>
        <w:tabs>
          <w:tab w:pos="756" w:val="left" w:leader="none"/>
        </w:tabs>
        <w:spacing w:line="240" w:lineRule="auto" w:before="7" w:after="0"/>
        <w:ind w:left="755" w:right="0" w:hanging="198"/>
        <w:jc w:val="left"/>
        <w:rPr>
          <w:sz w:val="20"/>
        </w:rPr>
      </w:pPr>
      <w:r>
        <w:rPr>
          <w:w w:val="110"/>
          <w:sz w:val="20"/>
        </w:rPr>
        <w:t>Denominación;</w:t>
      </w:r>
    </w:p>
    <w:p>
      <w:pPr>
        <w:pStyle w:val="BodyText"/>
        <w:spacing w:before="4"/>
        <w:ind w:left="0"/>
        <w:rPr>
          <w:sz w:val="21"/>
        </w:rPr>
      </w:pPr>
    </w:p>
    <w:p>
      <w:pPr>
        <w:pStyle w:val="ListParagraph"/>
        <w:numPr>
          <w:ilvl w:val="0"/>
          <w:numId w:val="37"/>
        </w:numPr>
        <w:tabs>
          <w:tab w:pos="823" w:val="left" w:leader="none"/>
        </w:tabs>
        <w:spacing w:line="240" w:lineRule="auto" w:before="0" w:after="0"/>
        <w:ind w:left="822" w:right="0" w:hanging="265"/>
        <w:jc w:val="left"/>
        <w:rPr>
          <w:sz w:val="20"/>
        </w:rPr>
      </w:pPr>
      <w:r>
        <w:rPr>
          <w:w w:val="105"/>
          <w:sz w:val="20"/>
        </w:rPr>
        <w:t>Domicilio;</w:t>
      </w:r>
    </w:p>
    <w:p>
      <w:pPr>
        <w:pStyle w:val="BodyText"/>
        <w:spacing w:before="2"/>
        <w:ind w:left="0"/>
        <w:rPr>
          <w:sz w:val="21"/>
        </w:rPr>
      </w:pPr>
    </w:p>
    <w:p>
      <w:pPr>
        <w:pStyle w:val="ListParagraph"/>
        <w:numPr>
          <w:ilvl w:val="0"/>
          <w:numId w:val="37"/>
        </w:numPr>
        <w:tabs>
          <w:tab w:pos="890" w:val="left" w:leader="none"/>
        </w:tabs>
        <w:spacing w:line="240" w:lineRule="auto" w:before="0" w:after="0"/>
        <w:ind w:left="890" w:right="0" w:hanging="332"/>
        <w:jc w:val="left"/>
        <w:rPr>
          <w:sz w:val="20"/>
        </w:rPr>
      </w:pPr>
      <w:r>
        <w:rPr>
          <w:w w:val="105"/>
          <w:sz w:val="20"/>
        </w:rPr>
        <w:t>Objeto;</w:t>
      </w:r>
    </w:p>
    <w:p>
      <w:pPr>
        <w:pStyle w:val="BodyText"/>
        <w:spacing w:before="5"/>
        <w:ind w:left="0"/>
        <w:rPr>
          <w:sz w:val="21"/>
        </w:rPr>
      </w:pPr>
    </w:p>
    <w:p>
      <w:pPr>
        <w:pStyle w:val="ListParagraph"/>
        <w:numPr>
          <w:ilvl w:val="0"/>
          <w:numId w:val="37"/>
        </w:numPr>
        <w:tabs>
          <w:tab w:pos="965" w:val="left" w:leader="none"/>
        </w:tabs>
        <w:spacing w:line="247" w:lineRule="auto" w:before="0" w:after="0"/>
        <w:ind w:left="558" w:right="120" w:firstLine="0"/>
        <w:jc w:val="both"/>
        <w:rPr>
          <w:sz w:val="20"/>
        </w:rPr>
      </w:pPr>
      <w:r>
        <w:rPr>
          <w:w w:val="110"/>
          <w:sz w:val="20"/>
        </w:rPr>
        <w:t>Duración; faltando esta disposición, se entenderá constituido el sindicato por tiempo indeterminado;</w:t>
      </w:r>
    </w:p>
    <w:p>
      <w:pPr>
        <w:pStyle w:val="BodyText"/>
        <w:spacing w:before="10"/>
        <w:ind w:left="0"/>
      </w:pPr>
    </w:p>
    <w:p>
      <w:pPr>
        <w:pStyle w:val="ListParagraph"/>
        <w:numPr>
          <w:ilvl w:val="0"/>
          <w:numId w:val="37"/>
        </w:numPr>
        <w:tabs>
          <w:tab w:pos="828" w:val="left" w:leader="none"/>
        </w:tabs>
        <w:spacing w:line="240" w:lineRule="auto" w:before="0" w:after="0"/>
        <w:ind w:left="827" w:right="0" w:hanging="270"/>
        <w:jc w:val="left"/>
        <w:rPr>
          <w:sz w:val="20"/>
        </w:rPr>
      </w:pPr>
      <w:r>
        <w:rPr>
          <w:w w:val="110"/>
          <w:sz w:val="20"/>
        </w:rPr>
        <w:t>Requisitos para la admisión de</w:t>
      </w:r>
      <w:r>
        <w:rPr>
          <w:spacing w:val="50"/>
          <w:w w:val="110"/>
          <w:sz w:val="20"/>
        </w:rPr>
        <w:t> </w:t>
      </w:r>
      <w:r>
        <w:rPr>
          <w:w w:val="110"/>
          <w:sz w:val="20"/>
        </w:rPr>
        <w:t>miembros;</w:t>
      </w:r>
    </w:p>
    <w:p>
      <w:pPr>
        <w:pStyle w:val="BodyText"/>
        <w:spacing w:before="2"/>
        <w:ind w:left="0"/>
        <w:rPr>
          <w:sz w:val="21"/>
        </w:rPr>
      </w:pPr>
    </w:p>
    <w:p>
      <w:pPr>
        <w:pStyle w:val="ListParagraph"/>
        <w:numPr>
          <w:ilvl w:val="0"/>
          <w:numId w:val="37"/>
        </w:numPr>
        <w:tabs>
          <w:tab w:pos="895" w:val="left" w:leader="none"/>
        </w:tabs>
        <w:spacing w:line="240" w:lineRule="auto" w:before="0" w:after="0"/>
        <w:ind w:left="894" w:right="0" w:hanging="337"/>
        <w:jc w:val="left"/>
        <w:rPr>
          <w:sz w:val="20"/>
        </w:rPr>
      </w:pPr>
      <w:r>
        <w:rPr>
          <w:w w:val="110"/>
          <w:sz w:val="20"/>
        </w:rPr>
        <w:t>Obligaciones y derechos de sus</w:t>
      </w:r>
      <w:r>
        <w:rPr>
          <w:spacing w:val="51"/>
          <w:w w:val="110"/>
          <w:sz w:val="20"/>
        </w:rPr>
        <w:t> </w:t>
      </w:r>
      <w:r>
        <w:rPr>
          <w:w w:val="110"/>
          <w:sz w:val="20"/>
        </w:rPr>
        <w:t>miembros;</w:t>
      </w:r>
    </w:p>
    <w:p>
      <w:pPr>
        <w:pStyle w:val="BodyText"/>
        <w:spacing w:before="4"/>
        <w:ind w:left="0"/>
        <w:rPr>
          <w:sz w:val="21"/>
        </w:rPr>
      </w:pPr>
    </w:p>
    <w:p>
      <w:pPr>
        <w:pStyle w:val="ListParagraph"/>
        <w:numPr>
          <w:ilvl w:val="0"/>
          <w:numId w:val="37"/>
        </w:numPr>
        <w:tabs>
          <w:tab w:pos="962" w:val="left" w:leader="none"/>
        </w:tabs>
        <w:spacing w:line="240" w:lineRule="auto" w:before="1" w:after="0"/>
        <w:ind w:left="961" w:right="0" w:hanging="404"/>
        <w:jc w:val="left"/>
        <w:rPr>
          <w:sz w:val="20"/>
        </w:rPr>
      </w:pPr>
      <w:r>
        <w:rPr>
          <w:w w:val="110"/>
          <w:sz w:val="20"/>
        </w:rPr>
        <w:t>Motivos y procedimientos de expulsión y correcciones</w:t>
      </w:r>
      <w:r>
        <w:rPr>
          <w:spacing w:val="9"/>
          <w:w w:val="110"/>
          <w:sz w:val="20"/>
        </w:rPr>
        <w:t> </w:t>
      </w:r>
      <w:r>
        <w:rPr>
          <w:w w:val="110"/>
          <w:sz w:val="20"/>
        </w:rPr>
        <w:t>disciplinarias;</w:t>
      </w:r>
    </w:p>
    <w:p>
      <w:pPr>
        <w:pStyle w:val="BodyText"/>
        <w:spacing w:before="2"/>
        <w:ind w:left="0"/>
        <w:rPr>
          <w:sz w:val="21"/>
        </w:rPr>
      </w:pPr>
    </w:p>
    <w:p>
      <w:pPr>
        <w:pStyle w:val="ListParagraph"/>
        <w:numPr>
          <w:ilvl w:val="0"/>
          <w:numId w:val="37"/>
        </w:numPr>
        <w:tabs>
          <w:tab w:pos="1044" w:val="left" w:leader="none"/>
        </w:tabs>
        <w:spacing w:line="247" w:lineRule="auto" w:before="0" w:after="0"/>
        <w:ind w:left="558" w:right="112" w:firstLine="0"/>
        <w:jc w:val="both"/>
        <w:rPr>
          <w:sz w:val="20"/>
        </w:rPr>
      </w:pPr>
      <w:r>
        <w:rPr>
          <w:w w:val="105"/>
          <w:sz w:val="20"/>
        </w:rPr>
        <w:t>Procedimiento para elegir la  directiva,  número  de  sus  miembros  y  período de  duración  de la</w:t>
      </w:r>
      <w:r>
        <w:rPr>
          <w:spacing w:val="13"/>
          <w:w w:val="105"/>
          <w:sz w:val="20"/>
        </w:rPr>
        <w:t> </w:t>
      </w:r>
      <w:r>
        <w:rPr>
          <w:w w:val="105"/>
          <w:sz w:val="20"/>
        </w:rPr>
        <w:t>directiva;</w:t>
      </w:r>
    </w:p>
    <w:p>
      <w:pPr>
        <w:pStyle w:val="BodyText"/>
        <w:spacing w:before="10"/>
        <w:ind w:left="0"/>
      </w:pPr>
    </w:p>
    <w:p>
      <w:pPr>
        <w:pStyle w:val="ListParagraph"/>
        <w:numPr>
          <w:ilvl w:val="0"/>
          <w:numId w:val="37"/>
        </w:numPr>
        <w:tabs>
          <w:tab w:pos="948" w:val="left" w:leader="none"/>
        </w:tabs>
        <w:spacing w:line="249" w:lineRule="auto" w:before="1" w:after="0"/>
        <w:ind w:left="558" w:right="123" w:firstLine="0"/>
        <w:jc w:val="both"/>
        <w:rPr>
          <w:sz w:val="20"/>
        </w:rPr>
      </w:pPr>
      <w:r>
        <w:rPr>
          <w:w w:val="110"/>
          <w:sz w:val="20"/>
        </w:rPr>
        <w:t>Normas para la adquisición, administración y disposición de los bienes, patrimonio del sindicato;</w:t>
      </w:r>
    </w:p>
    <w:p>
      <w:pPr>
        <w:pStyle w:val="BodyText"/>
        <w:spacing w:before="3"/>
        <w:ind w:left="0"/>
      </w:pPr>
    </w:p>
    <w:p>
      <w:pPr>
        <w:pStyle w:val="ListParagraph"/>
        <w:numPr>
          <w:ilvl w:val="0"/>
          <w:numId w:val="37"/>
        </w:numPr>
        <w:tabs>
          <w:tab w:pos="832" w:val="left" w:leader="none"/>
        </w:tabs>
        <w:spacing w:line="240" w:lineRule="auto" w:before="0" w:after="0"/>
        <w:ind w:left="831" w:right="0" w:hanging="274"/>
        <w:jc w:val="left"/>
        <w:rPr>
          <w:sz w:val="20"/>
        </w:rPr>
      </w:pPr>
      <w:r>
        <w:rPr>
          <w:w w:val="110"/>
          <w:sz w:val="20"/>
        </w:rPr>
        <w:t>Forma</w:t>
      </w:r>
      <w:r>
        <w:rPr>
          <w:spacing w:val="10"/>
          <w:w w:val="110"/>
          <w:sz w:val="20"/>
        </w:rPr>
        <w:t> </w:t>
      </w:r>
      <w:r>
        <w:rPr>
          <w:w w:val="110"/>
          <w:sz w:val="20"/>
        </w:rPr>
        <w:t>de</w:t>
      </w:r>
      <w:r>
        <w:rPr>
          <w:spacing w:val="10"/>
          <w:w w:val="110"/>
          <w:sz w:val="20"/>
        </w:rPr>
        <w:t> </w:t>
      </w:r>
      <w:r>
        <w:rPr>
          <w:w w:val="110"/>
          <w:sz w:val="20"/>
        </w:rPr>
        <w:t>pago</w:t>
      </w:r>
      <w:r>
        <w:rPr>
          <w:spacing w:val="10"/>
          <w:w w:val="110"/>
          <w:sz w:val="20"/>
        </w:rPr>
        <w:t> </w:t>
      </w:r>
      <w:r>
        <w:rPr>
          <w:w w:val="110"/>
          <w:sz w:val="20"/>
        </w:rPr>
        <w:t>y</w:t>
      </w:r>
      <w:r>
        <w:rPr>
          <w:spacing w:val="11"/>
          <w:w w:val="110"/>
          <w:sz w:val="20"/>
        </w:rPr>
        <w:t> </w:t>
      </w:r>
      <w:r>
        <w:rPr>
          <w:w w:val="110"/>
          <w:sz w:val="20"/>
        </w:rPr>
        <w:t>monto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cuotas</w:t>
      </w:r>
      <w:r>
        <w:rPr>
          <w:spacing w:val="10"/>
          <w:w w:val="110"/>
          <w:sz w:val="20"/>
        </w:rPr>
        <w:t> </w:t>
      </w:r>
      <w:r>
        <w:rPr>
          <w:w w:val="110"/>
          <w:sz w:val="20"/>
        </w:rPr>
        <w:t>sindicales;</w:t>
      </w:r>
    </w:p>
    <w:p>
      <w:pPr>
        <w:pStyle w:val="BodyText"/>
        <w:spacing w:before="4"/>
        <w:ind w:left="0"/>
        <w:rPr>
          <w:sz w:val="21"/>
        </w:rPr>
      </w:pPr>
    </w:p>
    <w:p>
      <w:pPr>
        <w:pStyle w:val="ListParagraph"/>
        <w:numPr>
          <w:ilvl w:val="0"/>
          <w:numId w:val="37"/>
        </w:numPr>
        <w:tabs>
          <w:tab w:pos="900" w:val="left" w:leader="none"/>
        </w:tabs>
        <w:spacing w:line="240" w:lineRule="auto" w:before="0" w:after="0"/>
        <w:ind w:left="899" w:right="0" w:hanging="342"/>
        <w:jc w:val="left"/>
        <w:rPr>
          <w:sz w:val="20"/>
        </w:rPr>
      </w:pPr>
      <w:r>
        <w:rPr>
          <w:w w:val="110"/>
          <w:sz w:val="20"/>
        </w:rPr>
        <w:t>Mes en que deberán presentarse las</w:t>
      </w:r>
      <w:r>
        <w:rPr>
          <w:spacing w:val="10"/>
          <w:w w:val="110"/>
          <w:sz w:val="20"/>
        </w:rPr>
        <w:t> </w:t>
      </w:r>
      <w:r>
        <w:rPr>
          <w:w w:val="110"/>
          <w:sz w:val="20"/>
        </w:rPr>
        <w:t>cuentas;</w:t>
      </w:r>
    </w:p>
    <w:p>
      <w:pPr>
        <w:pStyle w:val="BodyText"/>
        <w:spacing w:before="5"/>
        <w:ind w:left="0"/>
        <w:rPr>
          <w:sz w:val="21"/>
        </w:rPr>
      </w:pPr>
    </w:p>
    <w:p>
      <w:pPr>
        <w:pStyle w:val="ListParagraph"/>
        <w:numPr>
          <w:ilvl w:val="0"/>
          <w:numId w:val="37"/>
        </w:numPr>
        <w:tabs>
          <w:tab w:pos="967" w:val="left" w:leader="none"/>
        </w:tabs>
        <w:spacing w:line="240" w:lineRule="auto" w:before="0" w:after="0"/>
        <w:ind w:left="966" w:right="0" w:hanging="409"/>
        <w:jc w:val="left"/>
        <w:rPr>
          <w:sz w:val="20"/>
        </w:rPr>
      </w:pPr>
      <w:r>
        <w:rPr>
          <w:w w:val="110"/>
          <w:sz w:val="20"/>
        </w:rPr>
        <w:t>Normas para la liquidación del patrimonio;</w:t>
      </w:r>
      <w:r>
        <w:rPr>
          <w:spacing w:val="8"/>
          <w:w w:val="110"/>
          <w:sz w:val="20"/>
        </w:rPr>
        <w:t> </w:t>
      </w:r>
      <w:r>
        <w:rPr>
          <w:w w:val="110"/>
          <w:sz w:val="20"/>
        </w:rPr>
        <w:t>y</w:t>
      </w:r>
    </w:p>
    <w:p>
      <w:pPr>
        <w:pStyle w:val="BodyText"/>
        <w:spacing w:before="2"/>
        <w:ind w:left="0"/>
        <w:rPr>
          <w:sz w:val="21"/>
        </w:rPr>
      </w:pPr>
    </w:p>
    <w:p>
      <w:pPr>
        <w:pStyle w:val="ListParagraph"/>
        <w:numPr>
          <w:ilvl w:val="0"/>
          <w:numId w:val="37"/>
        </w:numPr>
        <w:tabs>
          <w:tab w:pos="1034" w:val="left" w:leader="none"/>
        </w:tabs>
        <w:spacing w:line="240" w:lineRule="auto" w:before="0" w:after="0"/>
        <w:ind w:left="1033" w:right="0" w:hanging="476"/>
        <w:jc w:val="left"/>
        <w:rPr>
          <w:sz w:val="20"/>
        </w:rPr>
      </w:pPr>
      <w:r>
        <w:rPr>
          <w:w w:val="110"/>
          <w:sz w:val="20"/>
        </w:rPr>
        <w:t>Las demás normas que apruebe la</w:t>
      </w:r>
      <w:r>
        <w:rPr>
          <w:spacing w:val="11"/>
          <w:w w:val="110"/>
          <w:sz w:val="20"/>
        </w:rPr>
        <w:t> </w:t>
      </w:r>
      <w:r>
        <w:rPr>
          <w:w w:val="110"/>
          <w:sz w:val="20"/>
        </w:rPr>
        <w:t>asamblea.</w:t>
      </w:r>
    </w:p>
    <w:p>
      <w:pPr>
        <w:pStyle w:val="BodyText"/>
        <w:spacing w:before="1"/>
        <w:ind w:left="0"/>
        <w:rPr>
          <w:sz w:val="18"/>
        </w:rPr>
      </w:pPr>
    </w:p>
    <w:p>
      <w:pPr>
        <w:pStyle w:val="BodyText"/>
        <w:spacing w:line="230" w:lineRule="auto"/>
      </w:pPr>
      <w:r>
        <w:rPr>
          <w:rFonts w:ascii="TeX Gyre Bonum" w:hAnsi="TeX Gyre Bonum"/>
          <w:b/>
          <w:w w:val="110"/>
        </w:rPr>
        <w:t>ARTÍCULO 150. </w:t>
      </w:r>
      <w:r>
        <w:rPr>
          <w:w w:val="110"/>
        </w:rPr>
        <w:t>Sólo podrán formar parte de la directiva de los sindicatos los servidores públicos de nacionalidad mexicana, mayores de 18 años de edad.</w:t>
      </w:r>
    </w:p>
    <w:p>
      <w:pPr>
        <w:pStyle w:val="BodyText"/>
        <w:ind w:left="0"/>
        <w:rPr>
          <w:sz w:val="18"/>
        </w:rPr>
      </w:pPr>
    </w:p>
    <w:p>
      <w:pPr>
        <w:pStyle w:val="BodyText"/>
        <w:spacing w:line="230" w:lineRule="auto" w:before="1"/>
      </w:pPr>
      <w:r>
        <w:rPr>
          <w:rFonts w:ascii="TeX Gyre Bonum" w:hAnsi="TeX Gyre Bonum"/>
          <w:b/>
          <w:w w:val="110"/>
        </w:rPr>
        <w:t>ARTÍCULO 151. </w:t>
      </w:r>
      <w:r>
        <w:rPr>
          <w:w w:val="110"/>
        </w:rPr>
        <w:t>Las cláusulas de inclusión y de exclusión que, en su caso, fueran establecidas por los sindicatos no surtirán efecto alguno para las instituciones públicas o dependencias.</w:t>
      </w:r>
    </w:p>
    <w:p>
      <w:pPr>
        <w:spacing w:before="198"/>
        <w:ind w:left="558" w:right="0" w:firstLine="0"/>
        <w:jc w:val="left"/>
        <w:rPr>
          <w:sz w:val="20"/>
        </w:rPr>
      </w:pPr>
      <w:r>
        <w:rPr>
          <w:rFonts w:ascii="TeX Gyre Bonum" w:hAnsi="TeX Gyre Bonum"/>
          <w:b/>
          <w:w w:val="110"/>
          <w:sz w:val="20"/>
        </w:rPr>
        <w:t>ARTÍCULO 152. </w:t>
      </w:r>
      <w:r>
        <w:rPr>
          <w:w w:val="110"/>
          <w:sz w:val="20"/>
        </w:rPr>
        <w:t>Son obligaciones de los sindicatos:</w:t>
      </w:r>
    </w:p>
    <w:p>
      <w:pPr>
        <w:pStyle w:val="BodyText"/>
        <w:spacing w:before="7"/>
        <w:ind w:left="0"/>
        <w:rPr>
          <w:sz w:val="19"/>
        </w:rPr>
      </w:pPr>
    </w:p>
    <w:p>
      <w:pPr>
        <w:pStyle w:val="ListParagraph"/>
        <w:numPr>
          <w:ilvl w:val="0"/>
          <w:numId w:val="38"/>
        </w:numPr>
        <w:tabs>
          <w:tab w:pos="756" w:val="left" w:leader="none"/>
        </w:tabs>
        <w:spacing w:line="240" w:lineRule="auto" w:before="0" w:after="0"/>
        <w:ind w:left="755" w:right="0" w:hanging="198"/>
        <w:jc w:val="left"/>
        <w:rPr>
          <w:sz w:val="20"/>
        </w:rPr>
      </w:pPr>
      <w:r>
        <w:rPr>
          <w:w w:val="110"/>
          <w:sz w:val="20"/>
        </w:rPr>
        <w:t>Proporcionar</w:t>
      </w:r>
      <w:r>
        <w:rPr>
          <w:spacing w:val="7"/>
          <w:w w:val="110"/>
          <w:sz w:val="20"/>
        </w:rPr>
        <w:t> </w:t>
      </w:r>
      <w:r>
        <w:rPr>
          <w:w w:val="110"/>
          <w:sz w:val="20"/>
        </w:rPr>
        <w:t>los</w:t>
      </w:r>
      <w:r>
        <w:rPr>
          <w:spacing w:val="7"/>
          <w:w w:val="110"/>
          <w:sz w:val="20"/>
        </w:rPr>
        <w:t> </w:t>
      </w:r>
      <w:r>
        <w:rPr>
          <w:w w:val="110"/>
          <w:sz w:val="20"/>
        </w:rPr>
        <w:t>informes</w:t>
      </w:r>
      <w:r>
        <w:rPr>
          <w:spacing w:val="7"/>
          <w:w w:val="110"/>
          <w:sz w:val="20"/>
        </w:rPr>
        <w:t> </w:t>
      </w:r>
      <w:r>
        <w:rPr>
          <w:w w:val="110"/>
          <w:sz w:val="20"/>
        </w:rPr>
        <w:t>que</w:t>
      </w:r>
      <w:r>
        <w:rPr>
          <w:spacing w:val="7"/>
          <w:w w:val="110"/>
          <w:sz w:val="20"/>
        </w:rPr>
        <w:t> </w:t>
      </w:r>
      <w:r>
        <w:rPr>
          <w:w w:val="110"/>
          <w:sz w:val="20"/>
        </w:rPr>
        <w:t>en</w:t>
      </w:r>
      <w:r>
        <w:rPr>
          <w:spacing w:val="8"/>
          <w:w w:val="110"/>
          <w:sz w:val="20"/>
        </w:rPr>
        <w:t> </w:t>
      </w:r>
      <w:r>
        <w:rPr>
          <w:w w:val="110"/>
          <w:sz w:val="20"/>
        </w:rPr>
        <w:t>cumplimiento</w:t>
      </w:r>
      <w:r>
        <w:rPr>
          <w:spacing w:val="9"/>
          <w:w w:val="110"/>
          <w:sz w:val="20"/>
        </w:rPr>
        <w:t> </w:t>
      </w:r>
      <w:r>
        <w:rPr>
          <w:w w:val="110"/>
          <w:sz w:val="20"/>
        </w:rPr>
        <w:t>de</w:t>
      </w:r>
      <w:r>
        <w:rPr>
          <w:spacing w:val="7"/>
          <w:w w:val="110"/>
          <w:sz w:val="20"/>
        </w:rPr>
        <w:t> </w:t>
      </w:r>
      <w:r>
        <w:rPr>
          <w:w w:val="110"/>
          <w:sz w:val="20"/>
        </w:rPr>
        <w:t>esta</w:t>
      </w:r>
      <w:r>
        <w:rPr>
          <w:spacing w:val="8"/>
          <w:w w:val="110"/>
          <w:sz w:val="20"/>
        </w:rPr>
        <w:t> </w:t>
      </w:r>
      <w:r>
        <w:rPr>
          <w:w w:val="110"/>
          <w:sz w:val="20"/>
        </w:rPr>
        <w:t>ley</w:t>
      </w:r>
      <w:r>
        <w:rPr>
          <w:spacing w:val="8"/>
          <w:w w:val="110"/>
          <w:sz w:val="20"/>
        </w:rPr>
        <w:t> </w:t>
      </w:r>
      <w:r>
        <w:rPr>
          <w:w w:val="110"/>
          <w:sz w:val="20"/>
        </w:rPr>
        <w:t>solicite</w:t>
      </w:r>
      <w:r>
        <w:rPr>
          <w:spacing w:val="7"/>
          <w:w w:val="110"/>
          <w:sz w:val="20"/>
        </w:rPr>
        <w:t> </w:t>
      </w:r>
      <w:r>
        <w:rPr>
          <w:w w:val="110"/>
          <w:sz w:val="20"/>
        </w:rPr>
        <w:t>el</w:t>
      </w:r>
      <w:r>
        <w:rPr>
          <w:spacing w:val="8"/>
          <w:w w:val="110"/>
          <w:sz w:val="20"/>
        </w:rPr>
        <w:t> </w:t>
      </w:r>
      <w:r>
        <w:rPr>
          <w:w w:val="110"/>
          <w:sz w:val="20"/>
        </w:rPr>
        <w:t>Tribunal;</w:t>
      </w:r>
    </w:p>
    <w:p>
      <w:pPr>
        <w:pStyle w:val="BodyText"/>
        <w:spacing w:before="5"/>
        <w:ind w:left="0"/>
        <w:rPr>
          <w:sz w:val="21"/>
        </w:rPr>
      </w:pPr>
    </w:p>
    <w:p>
      <w:pPr>
        <w:pStyle w:val="ListParagraph"/>
        <w:numPr>
          <w:ilvl w:val="0"/>
          <w:numId w:val="38"/>
        </w:numPr>
        <w:tabs>
          <w:tab w:pos="842" w:val="left" w:leader="none"/>
        </w:tabs>
        <w:spacing w:line="249" w:lineRule="auto" w:before="0" w:after="0"/>
        <w:ind w:left="558" w:right="124" w:firstLine="0"/>
        <w:jc w:val="both"/>
        <w:rPr>
          <w:sz w:val="20"/>
        </w:rPr>
      </w:pPr>
      <w:r>
        <w:rPr>
          <w:w w:val="110"/>
          <w:sz w:val="20"/>
        </w:rPr>
        <w:t>Comunicar al Tribunal, dentro de los diez días siguientes a cada elección, los cambios que ocurrieren en su Comité Ejecutivo, las altas y bajas de sus miembros y las modificaciones que sufran sus</w:t>
      </w:r>
      <w:r>
        <w:rPr>
          <w:spacing w:val="22"/>
          <w:w w:val="110"/>
          <w:sz w:val="20"/>
        </w:rPr>
        <w:t> </w:t>
      </w:r>
      <w:r>
        <w:rPr>
          <w:w w:val="110"/>
          <w:sz w:val="20"/>
        </w:rPr>
        <w:t>estatutos;</w:t>
      </w:r>
    </w:p>
    <w:p>
      <w:pPr>
        <w:pStyle w:val="BodyText"/>
        <w:spacing w:before="2"/>
        <w:ind w:left="0"/>
      </w:pPr>
    </w:p>
    <w:p>
      <w:pPr>
        <w:pStyle w:val="ListParagraph"/>
        <w:numPr>
          <w:ilvl w:val="0"/>
          <w:numId w:val="38"/>
        </w:numPr>
        <w:tabs>
          <w:tab w:pos="912" w:val="left" w:leader="none"/>
        </w:tabs>
        <w:spacing w:line="249" w:lineRule="auto" w:before="0" w:after="0"/>
        <w:ind w:left="558" w:right="124" w:firstLine="0"/>
        <w:jc w:val="both"/>
        <w:rPr>
          <w:sz w:val="20"/>
        </w:rPr>
      </w:pPr>
      <w:r>
        <w:rPr>
          <w:w w:val="110"/>
          <w:sz w:val="20"/>
        </w:rPr>
        <w:t>Facilitar la labor del Tribunal en los conflictos que se ventilen ante el mismo, ya sean del sindicato</w:t>
      </w:r>
      <w:r>
        <w:rPr>
          <w:spacing w:val="10"/>
          <w:w w:val="110"/>
          <w:sz w:val="20"/>
        </w:rPr>
        <w:t> </w:t>
      </w:r>
      <w:r>
        <w:rPr>
          <w:w w:val="110"/>
          <w:sz w:val="20"/>
        </w:rPr>
        <w:t>o</w:t>
      </w:r>
      <w:r>
        <w:rPr>
          <w:spacing w:val="10"/>
          <w:w w:val="110"/>
          <w:sz w:val="20"/>
        </w:rPr>
        <w:t> </w:t>
      </w:r>
      <w:r>
        <w:rPr>
          <w:w w:val="110"/>
          <w:sz w:val="20"/>
        </w:rPr>
        <w:t>de</w:t>
      </w:r>
      <w:r>
        <w:rPr>
          <w:spacing w:val="8"/>
          <w:w w:val="110"/>
          <w:sz w:val="20"/>
        </w:rPr>
        <w:t> </w:t>
      </w:r>
      <w:r>
        <w:rPr>
          <w:w w:val="110"/>
          <w:sz w:val="20"/>
        </w:rPr>
        <w:t>sus</w:t>
      </w:r>
      <w:r>
        <w:rPr>
          <w:spacing w:val="8"/>
          <w:w w:val="110"/>
          <w:sz w:val="20"/>
        </w:rPr>
        <w:t> </w:t>
      </w:r>
      <w:r>
        <w:rPr>
          <w:w w:val="110"/>
          <w:sz w:val="20"/>
        </w:rPr>
        <w:t>miembros,</w:t>
      </w:r>
      <w:r>
        <w:rPr>
          <w:spacing w:val="7"/>
          <w:w w:val="110"/>
          <w:sz w:val="20"/>
        </w:rPr>
        <w:t> </w:t>
      </w:r>
      <w:r>
        <w:rPr>
          <w:w w:val="110"/>
          <w:sz w:val="20"/>
        </w:rPr>
        <w:t>proporcionándole</w:t>
      </w:r>
      <w:r>
        <w:rPr>
          <w:spacing w:val="10"/>
          <w:w w:val="110"/>
          <w:sz w:val="20"/>
        </w:rPr>
        <w:t> </w:t>
      </w:r>
      <w:r>
        <w:rPr>
          <w:w w:val="110"/>
          <w:sz w:val="20"/>
        </w:rPr>
        <w:t>la</w:t>
      </w:r>
      <w:r>
        <w:rPr>
          <w:spacing w:val="9"/>
          <w:w w:val="110"/>
          <w:sz w:val="20"/>
        </w:rPr>
        <w:t> </w:t>
      </w:r>
      <w:r>
        <w:rPr>
          <w:w w:val="110"/>
          <w:sz w:val="20"/>
        </w:rPr>
        <w:t>cooperación</w:t>
      </w:r>
      <w:r>
        <w:rPr>
          <w:spacing w:val="9"/>
          <w:w w:val="110"/>
          <w:sz w:val="20"/>
        </w:rPr>
        <w:t> </w:t>
      </w:r>
      <w:r>
        <w:rPr>
          <w:w w:val="110"/>
          <w:sz w:val="20"/>
        </w:rPr>
        <w:t>que</w:t>
      </w:r>
      <w:r>
        <w:rPr>
          <w:spacing w:val="8"/>
          <w:w w:val="110"/>
          <w:sz w:val="20"/>
        </w:rPr>
        <w:t> </w:t>
      </w:r>
      <w:r>
        <w:rPr>
          <w:w w:val="110"/>
          <w:sz w:val="20"/>
        </w:rPr>
        <w:t>les</w:t>
      </w:r>
      <w:r>
        <w:rPr>
          <w:spacing w:val="8"/>
          <w:w w:val="110"/>
          <w:sz w:val="20"/>
        </w:rPr>
        <w:t> </w:t>
      </w:r>
      <w:r>
        <w:rPr>
          <w:w w:val="110"/>
          <w:sz w:val="20"/>
        </w:rPr>
        <w:t>solicite;</w:t>
      </w:r>
      <w:r>
        <w:rPr>
          <w:spacing w:val="10"/>
          <w:w w:val="110"/>
          <w:sz w:val="20"/>
        </w:rPr>
        <w:t> </w:t>
      </w:r>
      <w:r>
        <w:rPr>
          <w:w w:val="110"/>
          <w:sz w:val="20"/>
        </w:rPr>
        <w:t>y</w:t>
      </w:r>
    </w:p>
    <w:p>
      <w:pPr>
        <w:pStyle w:val="BodyText"/>
        <w:spacing w:before="6"/>
        <w:ind w:left="0"/>
      </w:pPr>
    </w:p>
    <w:p>
      <w:pPr>
        <w:pStyle w:val="ListParagraph"/>
        <w:numPr>
          <w:ilvl w:val="0"/>
          <w:numId w:val="38"/>
        </w:numPr>
        <w:tabs>
          <w:tab w:pos="902" w:val="left" w:leader="none"/>
        </w:tabs>
        <w:spacing w:line="249" w:lineRule="auto" w:before="0" w:after="0"/>
        <w:ind w:left="558" w:right="114" w:firstLine="0"/>
        <w:jc w:val="both"/>
        <w:rPr>
          <w:sz w:val="20"/>
        </w:rPr>
      </w:pPr>
      <w:r>
        <w:rPr>
          <w:w w:val="110"/>
          <w:sz w:val="20"/>
        </w:rPr>
        <w:t>Patrocinar y representar a sus miembros ante las instituciones, dependencias y el Tribunal, cuando les fuere solicitado por</w:t>
      </w:r>
      <w:r>
        <w:rPr>
          <w:spacing w:val="3"/>
          <w:w w:val="110"/>
          <w:sz w:val="20"/>
        </w:rPr>
        <w:t> </w:t>
      </w:r>
      <w:r>
        <w:rPr>
          <w:w w:val="110"/>
          <w:sz w:val="20"/>
        </w:rPr>
        <w:t>éstos.</w:t>
      </w:r>
    </w:p>
    <w:p>
      <w:pPr>
        <w:pStyle w:val="BodyText"/>
        <w:spacing w:line="230" w:lineRule="auto" w:before="193"/>
      </w:pPr>
      <w:r>
        <w:rPr>
          <w:rFonts w:ascii="TeX Gyre Bonum" w:hAnsi="TeX Gyre Bonum"/>
          <w:b/>
          <w:w w:val="110"/>
        </w:rPr>
        <w:t>ARTÍCULO 153. </w:t>
      </w:r>
      <w:r>
        <w:rPr>
          <w:w w:val="110"/>
        </w:rPr>
        <w:t>Los sindicatos legalmente constituidos son personas morales y tienen capacidad para:</w:t>
      </w:r>
    </w:p>
    <w:p>
      <w:pPr>
        <w:pStyle w:val="BodyText"/>
        <w:spacing w:before="6"/>
        <w:ind w:left="0"/>
        <w:rPr>
          <w:sz w:val="21"/>
        </w:rPr>
      </w:pPr>
    </w:p>
    <w:p>
      <w:pPr>
        <w:pStyle w:val="ListParagraph"/>
        <w:numPr>
          <w:ilvl w:val="0"/>
          <w:numId w:val="39"/>
        </w:numPr>
        <w:tabs>
          <w:tab w:pos="756" w:val="left" w:leader="none"/>
        </w:tabs>
        <w:spacing w:line="240" w:lineRule="auto" w:before="0" w:after="0"/>
        <w:ind w:left="755" w:right="0" w:hanging="198"/>
        <w:jc w:val="left"/>
        <w:rPr>
          <w:sz w:val="20"/>
        </w:rPr>
      </w:pPr>
      <w:r>
        <w:rPr>
          <w:w w:val="110"/>
          <w:sz w:val="20"/>
        </w:rPr>
        <w:t>Adquirir derechos y contraer</w:t>
      </w:r>
      <w:r>
        <w:rPr>
          <w:spacing w:val="42"/>
          <w:w w:val="110"/>
          <w:sz w:val="20"/>
        </w:rPr>
        <w:t> </w:t>
      </w:r>
      <w:r>
        <w:rPr>
          <w:w w:val="110"/>
          <w:sz w:val="20"/>
        </w:rPr>
        <w:t>obligaciones;</w:t>
      </w:r>
    </w:p>
    <w:p>
      <w:pPr>
        <w:spacing w:after="0" w:line="240" w:lineRule="auto"/>
        <w:jc w:val="left"/>
        <w:rPr>
          <w:sz w:val="20"/>
        </w:rPr>
        <w:sectPr>
          <w:pgSz w:w="12240" w:h="15840"/>
          <w:pgMar w:header="720" w:footer="1030" w:top="1680" w:bottom="1220" w:left="860" w:right="1300"/>
        </w:sectPr>
      </w:pPr>
    </w:p>
    <w:p>
      <w:pPr>
        <w:pStyle w:val="ListParagraph"/>
        <w:numPr>
          <w:ilvl w:val="0"/>
          <w:numId w:val="39"/>
        </w:numPr>
        <w:tabs>
          <w:tab w:pos="849" w:val="left" w:leader="none"/>
        </w:tabs>
        <w:spacing w:line="247" w:lineRule="auto" w:before="7" w:after="0"/>
        <w:ind w:left="558" w:right="117" w:firstLine="0"/>
        <w:jc w:val="left"/>
        <w:rPr>
          <w:sz w:val="20"/>
        </w:rPr>
      </w:pPr>
      <w:r>
        <w:rPr>
          <w:w w:val="110"/>
          <w:sz w:val="20"/>
        </w:rPr>
        <w:t>Adquirir bienes muebles e inmuebles destinados inmediata y directamente al objeto de su institución;</w:t>
      </w:r>
      <w:r>
        <w:rPr>
          <w:spacing w:val="12"/>
          <w:w w:val="110"/>
          <w:sz w:val="20"/>
        </w:rPr>
        <w:t> </w:t>
      </w:r>
      <w:r>
        <w:rPr>
          <w:w w:val="110"/>
          <w:sz w:val="20"/>
        </w:rPr>
        <w:t>y</w:t>
      </w:r>
    </w:p>
    <w:p>
      <w:pPr>
        <w:pStyle w:val="BodyText"/>
        <w:spacing w:before="10"/>
        <w:ind w:left="0"/>
      </w:pPr>
    </w:p>
    <w:p>
      <w:pPr>
        <w:pStyle w:val="ListParagraph"/>
        <w:numPr>
          <w:ilvl w:val="0"/>
          <w:numId w:val="39"/>
        </w:numPr>
        <w:tabs>
          <w:tab w:pos="1006" w:val="left" w:leader="none"/>
        </w:tabs>
        <w:spacing w:line="244" w:lineRule="auto" w:before="0" w:after="0"/>
        <w:ind w:left="558" w:right="121" w:firstLine="0"/>
        <w:jc w:val="left"/>
        <w:rPr>
          <w:sz w:val="20"/>
        </w:rPr>
      </w:pPr>
      <w:r>
        <w:rPr>
          <w:w w:val="110"/>
          <w:sz w:val="20"/>
        </w:rPr>
        <w:t>Defender, ante toda clase de autoridades, sus derechos y ejercitar las acciones correspondientes.</w:t>
      </w:r>
    </w:p>
    <w:p>
      <w:pPr>
        <w:pStyle w:val="BodyText"/>
        <w:spacing w:line="242" w:lineRule="auto" w:before="192"/>
        <w:ind w:right="116"/>
        <w:jc w:val="both"/>
      </w:pPr>
      <w:r>
        <w:rPr>
          <w:rFonts w:ascii="TeX Gyre Bonum" w:hAnsi="TeX Gyre Bonum"/>
          <w:b/>
          <w:w w:val="110"/>
        </w:rPr>
        <w:t>ARTÍCULO 154. </w:t>
      </w:r>
      <w:r>
        <w:rPr>
          <w:w w:val="110"/>
        </w:rPr>
        <w:t>Los sindicatos representarán a sus miembros en la defensa de los derechos individuales y colectivos que les correspondan, sin perjuicio del derecho de los agremiados para actuar o intervenir directamente, pudiendo cesar, a petición del servidor público representado por el sindicato la intervención de este último.</w:t>
      </w:r>
    </w:p>
    <w:p>
      <w:pPr>
        <w:pStyle w:val="BodyText"/>
        <w:spacing w:before="6"/>
        <w:ind w:left="0"/>
        <w:rPr>
          <w:sz w:val="17"/>
        </w:rPr>
      </w:pPr>
    </w:p>
    <w:p>
      <w:pPr>
        <w:pStyle w:val="BodyText"/>
        <w:spacing w:line="230" w:lineRule="auto" w:before="1"/>
        <w:ind w:right="120"/>
        <w:jc w:val="both"/>
      </w:pPr>
      <w:r>
        <w:rPr>
          <w:rFonts w:ascii="TeX Gyre Bonum" w:hAnsi="TeX Gyre Bonum"/>
          <w:b/>
          <w:w w:val="110"/>
        </w:rPr>
        <w:t>ARTÍCULO 155. </w:t>
      </w:r>
      <w:r>
        <w:rPr>
          <w:w w:val="110"/>
        </w:rPr>
        <w:t>La representación del sindicato se ejercerá por su secretario general y en los términos establecidos por sus estatutos.</w:t>
      </w:r>
    </w:p>
    <w:p>
      <w:pPr>
        <w:pStyle w:val="BodyText"/>
        <w:spacing w:before="5"/>
        <w:ind w:left="0"/>
        <w:rPr>
          <w:sz w:val="17"/>
        </w:rPr>
      </w:pPr>
    </w:p>
    <w:p>
      <w:pPr>
        <w:spacing w:before="0"/>
        <w:ind w:left="558" w:right="0" w:firstLine="0"/>
        <w:jc w:val="both"/>
        <w:rPr>
          <w:sz w:val="20"/>
        </w:rPr>
      </w:pPr>
      <w:r>
        <w:rPr>
          <w:rFonts w:ascii="TeX Gyre Bonum" w:hAnsi="TeX Gyre Bonum"/>
          <w:b/>
          <w:w w:val="105"/>
          <w:sz w:val="20"/>
        </w:rPr>
        <w:t>ARTÍCULO 156. </w:t>
      </w:r>
      <w:r>
        <w:rPr>
          <w:w w:val="105"/>
          <w:sz w:val="20"/>
        </w:rPr>
        <w:t>Queda prohibido a los sindicatos:</w:t>
      </w:r>
    </w:p>
    <w:p>
      <w:pPr>
        <w:pStyle w:val="BodyText"/>
        <w:spacing w:before="7"/>
        <w:ind w:left="0"/>
        <w:rPr>
          <w:sz w:val="19"/>
        </w:rPr>
      </w:pPr>
    </w:p>
    <w:p>
      <w:pPr>
        <w:pStyle w:val="ListParagraph"/>
        <w:numPr>
          <w:ilvl w:val="0"/>
          <w:numId w:val="40"/>
        </w:numPr>
        <w:tabs>
          <w:tab w:pos="756" w:val="left" w:leader="none"/>
        </w:tabs>
        <w:spacing w:line="240" w:lineRule="auto" w:before="1" w:after="0"/>
        <w:ind w:left="755" w:right="0" w:hanging="198"/>
        <w:jc w:val="left"/>
        <w:rPr>
          <w:sz w:val="20"/>
        </w:rPr>
      </w:pPr>
      <w:r>
        <w:rPr>
          <w:w w:val="110"/>
          <w:sz w:val="20"/>
        </w:rPr>
        <w:t>Hacer propaganda de carácter</w:t>
      </w:r>
      <w:r>
        <w:rPr>
          <w:spacing w:val="41"/>
          <w:w w:val="110"/>
          <w:sz w:val="20"/>
        </w:rPr>
        <w:t> </w:t>
      </w:r>
      <w:r>
        <w:rPr>
          <w:w w:val="110"/>
          <w:sz w:val="20"/>
        </w:rPr>
        <w:t>religioso;</w:t>
      </w:r>
    </w:p>
    <w:p>
      <w:pPr>
        <w:pStyle w:val="BodyText"/>
        <w:spacing w:before="4"/>
        <w:ind w:left="0"/>
        <w:rPr>
          <w:sz w:val="21"/>
        </w:rPr>
      </w:pPr>
    </w:p>
    <w:p>
      <w:pPr>
        <w:pStyle w:val="ListParagraph"/>
        <w:numPr>
          <w:ilvl w:val="0"/>
          <w:numId w:val="40"/>
        </w:numPr>
        <w:tabs>
          <w:tab w:pos="823" w:val="left" w:leader="none"/>
        </w:tabs>
        <w:spacing w:line="240" w:lineRule="auto" w:before="0" w:after="0"/>
        <w:ind w:left="822" w:right="0" w:hanging="265"/>
        <w:jc w:val="left"/>
        <w:rPr>
          <w:sz w:val="20"/>
        </w:rPr>
      </w:pPr>
      <w:r>
        <w:rPr>
          <w:w w:val="110"/>
          <w:sz w:val="20"/>
        </w:rPr>
        <w:t>Ejercer el comercio con fines de lucro;</w:t>
      </w:r>
      <w:r>
        <w:rPr>
          <w:spacing w:val="21"/>
          <w:w w:val="110"/>
          <w:sz w:val="20"/>
        </w:rPr>
        <w:t> </w:t>
      </w:r>
      <w:r>
        <w:rPr>
          <w:w w:val="110"/>
          <w:sz w:val="20"/>
        </w:rPr>
        <w:t>y</w:t>
      </w:r>
    </w:p>
    <w:p>
      <w:pPr>
        <w:pStyle w:val="BodyText"/>
        <w:spacing w:before="4"/>
        <w:ind w:left="0"/>
        <w:rPr>
          <w:sz w:val="21"/>
        </w:rPr>
      </w:pPr>
    </w:p>
    <w:p>
      <w:pPr>
        <w:pStyle w:val="ListParagraph"/>
        <w:numPr>
          <w:ilvl w:val="0"/>
          <w:numId w:val="40"/>
        </w:numPr>
        <w:tabs>
          <w:tab w:pos="912" w:val="left" w:leader="none"/>
        </w:tabs>
        <w:spacing w:line="244" w:lineRule="auto" w:before="1" w:after="0"/>
        <w:ind w:left="558" w:right="121" w:firstLine="0"/>
        <w:jc w:val="left"/>
        <w:rPr>
          <w:sz w:val="20"/>
        </w:rPr>
      </w:pPr>
      <w:r>
        <w:rPr>
          <w:w w:val="110"/>
          <w:sz w:val="20"/>
        </w:rPr>
        <w:t>Usar violencia contra los servidores públicos para obligarlos a que se sindicalicen o a que voten a su favor en un</w:t>
      </w:r>
      <w:r>
        <w:rPr>
          <w:spacing w:val="12"/>
          <w:w w:val="110"/>
          <w:sz w:val="20"/>
        </w:rPr>
        <w:t> </w:t>
      </w:r>
      <w:r>
        <w:rPr>
          <w:w w:val="110"/>
          <w:sz w:val="20"/>
        </w:rPr>
        <w:t>recuento.</w:t>
      </w:r>
    </w:p>
    <w:p>
      <w:pPr>
        <w:pStyle w:val="BodyText"/>
        <w:spacing w:before="8"/>
        <w:ind w:left="0"/>
        <w:rPr>
          <w:sz w:val="17"/>
        </w:rPr>
      </w:pPr>
    </w:p>
    <w:p>
      <w:pPr>
        <w:pStyle w:val="BodyText"/>
        <w:spacing w:line="230" w:lineRule="auto"/>
        <w:ind w:right="118"/>
        <w:jc w:val="both"/>
      </w:pPr>
      <w:r>
        <w:rPr>
          <w:rFonts w:ascii="TeX Gyre Bonum" w:hAnsi="TeX Gyre Bonum"/>
          <w:b/>
          <w:w w:val="110"/>
        </w:rPr>
        <w:t>ARTÍCULO 157. </w:t>
      </w:r>
      <w:r>
        <w:rPr>
          <w:w w:val="110"/>
        </w:rPr>
        <w:t>Los actos realizados por las directivas de los sindicatos obligan a éstos, siempre que hayan actuado dentro de sus facultades.</w:t>
      </w:r>
    </w:p>
    <w:p>
      <w:pPr>
        <w:pStyle w:val="BodyText"/>
        <w:ind w:left="0"/>
        <w:rPr>
          <w:sz w:val="18"/>
        </w:rPr>
      </w:pPr>
    </w:p>
    <w:p>
      <w:pPr>
        <w:pStyle w:val="BodyText"/>
        <w:spacing w:line="230" w:lineRule="auto" w:before="1"/>
        <w:ind w:right="123"/>
        <w:jc w:val="both"/>
      </w:pPr>
      <w:r>
        <w:rPr>
          <w:rFonts w:ascii="TeX Gyre Bonum" w:hAnsi="TeX Gyre Bonum"/>
          <w:b/>
          <w:w w:val="110"/>
        </w:rPr>
        <w:t>ARTÍCULO 158. </w:t>
      </w:r>
      <w:r>
        <w:rPr>
          <w:w w:val="110"/>
        </w:rPr>
        <w:t>Los conflictos que surjan entre las instituciones públicas o dependencias y los sindicatos, entre éstos o en el interior de los mismos, serán resueltos por el Tribunal.</w:t>
      </w:r>
    </w:p>
    <w:p>
      <w:pPr>
        <w:pStyle w:val="BodyText"/>
        <w:spacing w:before="5"/>
        <w:ind w:left="0"/>
        <w:rPr>
          <w:sz w:val="17"/>
        </w:rPr>
      </w:pPr>
    </w:p>
    <w:p>
      <w:pPr>
        <w:pStyle w:val="BodyText"/>
        <w:ind w:right="118"/>
        <w:jc w:val="both"/>
      </w:pPr>
      <w:r>
        <w:rPr>
          <w:rFonts w:ascii="TeX Gyre Bonum" w:hAnsi="TeX Gyre Bonum"/>
          <w:b/>
          <w:w w:val="110"/>
        </w:rPr>
        <w:t>ARTICULO 159. </w:t>
      </w:r>
      <w:r>
        <w:rPr>
          <w:w w:val="110"/>
        </w:rPr>
        <w:t>Las retribuciones que se paguen a los empleados de los sindicatos y, en general, los gastos que origine el funcionamiento de éstos, serán con cargo a su patrimonio, cubiertos en todo caso por sus miembros.</w:t>
      </w:r>
    </w:p>
    <w:p>
      <w:pPr>
        <w:pStyle w:val="BodyText"/>
        <w:spacing w:line="242" w:lineRule="auto" w:before="192"/>
        <w:ind w:right="115"/>
        <w:jc w:val="both"/>
      </w:pPr>
      <w:r>
        <w:rPr>
          <w:rFonts w:ascii="TeX Gyre Bonum" w:hAnsi="TeX Gyre Bonum"/>
          <w:b/>
          <w:w w:val="110"/>
        </w:rPr>
        <w:t>ARTÍCULO 160. </w:t>
      </w:r>
      <w:r>
        <w:rPr>
          <w:w w:val="110"/>
        </w:rPr>
        <w:t>En caso de disolución del sindicato, el activo se aplicará en la forma que lo determinen sus estatutos o la propia asamblea. A falta de disposición expresa, sus bienes muebles e inmuebles y en general, el activo de dichos sindicatos pasará a formar parte del patrimonio</w:t>
      </w:r>
      <w:r>
        <w:rPr>
          <w:spacing w:val="7"/>
          <w:w w:val="110"/>
        </w:rPr>
        <w:t> </w:t>
      </w:r>
      <w:r>
        <w:rPr>
          <w:w w:val="110"/>
        </w:rPr>
        <w:t>del</w:t>
      </w:r>
      <w:r>
        <w:rPr>
          <w:spacing w:val="7"/>
          <w:w w:val="110"/>
        </w:rPr>
        <w:t> </w:t>
      </w:r>
      <w:r>
        <w:rPr>
          <w:w w:val="110"/>
        </w:rPr>
        <w:t>Instituto</w:t>
      </w:r>
      <w:r>
        <w:rPr>
          <w:spacing w:val="8"/>
          <w:w w:val="110"/>
        </w:rPr>
        <w:t> </w:t>
      </w:r>
      <w:r>
        <w:rPr>
          <w:w w:val="110"/>
        </w:rPr>
        <w:t>de</w:t>
      </w:r>
      <w:r>
        <w:rPr>
          <w:spacing w:val="7"/>
          <w:w w:val="110"/>
        </w:rPr>
        <w:t> </w:t>
      </w:r>
      <w:r>
        <w:rPr>
          <w:w w:val="110"/>
        </w:rPr>
        <w:t>Seguridad</w:t>
      </w:r>
      <w:r>
        <w:rPr>
          <w:spacing w:val="8"/>
          <w:w w:val="110"/>
        </w:rPr>
        <w:t> </w:t>
      </w:r>
      <w:r>
        <w:rPr>
          <w:w w:val="110"/>
        </w:rPr>
        <w:t>Social</w:t>
      </w:r>
      <w:r>
        <w:rPr>
          <w:spacing w:val="8"/>
          <w:w w:val="110"/>
        </w:rPr>
        <w:t> </w:t>
      </w:r>
      <w:r>
        <w:rPr>
          <w:w w:val="110"/>
        </w:rPr>
        <w:t>del</w:t>
      </w:r>
      <w:r>
        <w:rPr>
          <w:spacing w:val="6"/>
          <w:w w:val="110"/>
        </w:rPr>
        <w:t> </w:t>
      </w:r>
      <w:r>
        <w:rPr>
          <w:w w:val="110"/>
        </w:rPr>
        <w:t>Estado</w:t>
      </w:r>
      <w:r>
        <w:rPr>
          <w:spacing w:val="9"/>
          <w:w w:val="110"/>
        </w:rPr>
        <w:t> </w:t>
      </w:r>
      <w:r>
        <w:rPr>
          <w:w w:val="110"/>
        </w:rPr>
        <w:t>de</w:t>
      </w:r>
      <w:r>
        <w:rPr>
          <w:spacing w:val="7"/>
          <w:w w:val="110"/>
        </w:rPr>
        <w:t> </w:t>
      </w:r>
      <w:r>
        <w:rPr>
          <w:w w:val="110"/>
        </w:rPr>
        <w:t>México</w:t>
      </w:r>
      <w:r>
        <w:rPr>
          <w:spacing w:val="9"/>
          <w:w w:val="110"/>
        </w:rPr>
        <w:t> </w:t>
      </w:r>
      <w:r>
        <w:rPr>
          <w:w w:val="110"/>
        </w:rPr>
        <w:t>y</w:t>
      </w:r>
      <w:r>
        <w:rPr>
          <w:spacing w:val="8"/>
          <w:w w:val="110"/>
        </w:rPr>
        <w:t> </w:t>
      </w:r>
      <w:r>
        <w:rPr>
          <w:w w:val="110"/>
        </w:rPr>
        <w:t>Municipios.</w:t>
      </w:r>
    </w:p>
    <w:p>
      <w:pPr>
        <w:pStyle w:val="BodyText"/>
        <w:ind w:left="0"/>
        <w:rPr>
          <w:sz w:val="22"/>
        </w:rPr>
      </w:pPr>
    </w:p>
    <w:p>
      <w:pPr>
        <w:pStyle w:val="Heading1"/>
        <w:spacing w:line="264" w:lineRule="exact" w:before="176"/>
        <w:ind w:right="986"/>
      </w:pPr>
      <w:r>
        <w:rPr/>
        <w:t>CAPITULO</w:t>
      </w:r>
      <w:r>
        <w:rPr>
          <w:spacing w:val="-7"/>
        </w:rPr>
        <w:t> </w:t>
      </w:r>
      <w:r>
        <w:rPr/>
        <w:t>II</w:t>
      </w:r>
    </w:p>
    <w:p>
      <w:pPr>
        <w:spacing w:line="264" w:lineRule="exact" w:before="0"/>
        <w:ind w:left="1423" w:right="986" w:firstLine="0"/>
        <w:jc w:val="center"/>
        <w:rPr>
          <w:rFonts w:ascii="TeX Gyre Bonum"/>
          <w:b/>
          <w:sz w:val="20"/>
        </w:rPr>
      </w:pPr>
      <w:r>
        <w:rPr>
          <w:rFonts w:ascii="TeX Gyre Bonum"/>
          <w:b/>
          <w:sz w:val="20"/>
        </w:rPr>
        <w:t>De la</w:t>
      </w:r>
      <w:r>
        <w:rPr>
          <w:rFonts w:ascii="TeX Gyre Bonum"/>
          <w:b/>
          <w:spacing w:val="-7"/>
          <w:sz w:val="20"/>
        </w:rPr>
        <w:t> </w:t>
      </w:r>
      <w:r>
        <w:rPr>
          <w:rFonts w:ascii="TeX Gyre Bonum"/>
          <w:b/>
          <w:sz w:val="20"/>
        </w:rPr>
        <w:t>Huelga</w:t>
      </w:r>
    </w:p>
    <w:p>
      <w:pPr>
        <w:pStyle w:val="BodyText"/>
        <w:spacing w:line="228" w:lineRule="auto" w:before="190"/>
        <w:ind w:right="119"/>
        <w:jc w:val="both"/>
      </w:pPr>
      <w:r>
        <w:rPr>
          <w:rFonts w:ascii="TeX Gyre Bonum" w:hAnsi="TeX Gyre Bonum"/>
          <w:b/>
          <w:w w:val="110"/>
        </w:rPr>
        <w:t>ARTÍCULO 161. </w:t>
      </w:r>
      <w:r>
        <w:rPr>
          <w:w w:val="110"/>
        </w:rPr>
        <w:t>Huelga es la suspensión temporal del trabajo llevada a cabo por los</w:t>
      </w:r>
      <w:r>
        <w:rPr>
          <w:spacing w:val="-29"/>
          <w:w w:val="110"/>
        </w:rPr>
        <w:t> </w:t>
      </w:r>
      <w:r>
        <w:rPr>
          <w:w w:val="110"/>
        </w:rPr>
        <w:t>servidores públicos</w:t>
      </w:r>
      <w:r>
        <w:rPr>
          <w:spacing w:val="9"/>
          <w:w w:val="110"/>
        </w:rPr>
        <w:t> </w:t>
      </w:r>
      <w:r>
        <w:rPr>
          <w:w w:val="110"/>
        </w:rPr>
        <w:t>generales</w:t>
      </w:r>
      <w:r>
        <w:rPr>
          <w:spacing w:val="11"/>
          <w:w w:val="110"/>
        </w:rPr>
        <w:t> </w:t>
      </w:r>
      <w:r>
        <w:rPr>
          <w:w w:val="110"/>
        </w:rPr>
        <w:t>en</w:t>
      </w:r>
      <w:r>
        <w:rPr>
          <w:spacing w:val="11"/>
          <w:w w:val="110"/>
        </w:rPr>
        <w:t> </w:t>
      </w:r>
      <w:r>
        <w:rPr>
          <w:w w:val="110"/>
        </w:rPr>
        <w:t>la</w:t>
      </w:r>
      <w:r>
        <w:rPr>
          <w:spacing w:val="12"/>
          <w:w w:val="110"/>
        </w:rPr>
        <w:t> </w:t>
      </w:r>
      <w:r>
        <w:rPr>
          <w:w w:val="110"/>
        </w:rPr>
        <w:t>forma</w:t>
      </w:r>
      <w:r>
        <w:rPr>
          <w:spacing w:val="10"/>
          <w:w w:val="110"/>
        </w:rPr>
        <w:t> </w:t>
      </w:r>
      <w:r>
        <w:rPr>
          <w:w w:val="110"/>
        </w:rPr>
        <w:t>y</w:t>
      </w:r>
      <w:r>
        <w:rPr>
          <w:spacing w:val="11"/>
          <w:w w:val="110"/>
        </w:rPr>
        <w:t> </w:t>
      </w:r>
      <w:r>
        <w:rPr>
          <w:w w:val="110"/>
        </w:rPr>
        <w:t>términos</w:t>
      </w:r>
      <w:r>
        <w:rPr>
          <w:spacing w:val="10"/>
          <w:w w:val="110"/>
        </w:rPr>
        <w:t> </w:t>
      </w:r>
      <w:r>
        <w:rPr>
          <w:w w:val="110"/>
        </w:rPr>
        <w:t>que</w:t>
      </w:r>
      <w:r>
        <w:rPr>
          <w:spacing w:val="10"/>
          <w:w w:val="110"/>
        </w:rPr>
        <w:t> </w:t>
      </w:r>
      <w:r>
        <w:rPr>
          <w:w w:val="110"/>
        </w:rPr>
        <w:t>esta</w:t>
      </w:r>
      <w:r>
        <w:rPr>
          <w:spacing w:val="10"/>
          <w:w w:val="110"/>
        </w:rPr>
        <w:t> </w:t>
      </w:r>
      <w:r>
        <w:rPr>
          <w:w w:val="110"/>
        </w:rPr>
        <w:t>ley</w:t>
      </w:r>
      <w:r>
        <w:rPr>
          <w:spacing w:val="11"/>
          <w:w w:val="110"/>
        </w:rPr>
        <w:t> </w:t>
      </w:r>
      <w:r>
        <w:rPr>
          <w:w w:val="110"/>
        </w:rPr>
        <w:t>establece.</w:t>
      </w:r>
    </w:p>
    <w:p>
      <w:pPr>
        <w:pStyle w:val="BodyText"/>
        <w:spacing w:before="6"/>
        <w:ind w:left="0"/>
        <w:rPr>
          <w:sz w:val="17"/>
        </w:rPr>
      </w:pPr>
    </w:p>
    <w:p>
      <w:pPr>
        <w:pStyle w:val="BodyText"/>
        <w:ind w:right="116"/>
        <w:jc w:val="both"/>
      </w:pPr>
      <w:r>
        <w:rPr>
          <w:rFonts w:ascii="TeX Gyre Bonum" w:hAnsi="TeX Gyre Bonum"/>
          <w:b/>
          <w:w w:val="110"/>
        </w:rPr>
        <w:t>ARTÍCULO 162. </w:t>
      </w:r>
      <w:r>
        <w:rPr>
          <w:w w:val="110"/>
        </w:rPr>
        <w:t>Declaración de huelga es la manifestación expresa de la voluntad de la mayoría de los servidores públicos generales de una institución pública de suspender  las  labores</w:t>
      </w:r>
      <w:r>
        <w:rPr>
          <w:spacing w:val="10"/>
          <w:w w:val="110"/>
        </w:rPr>
        <w:t> </w:t>
      </w:r>
      <w:r>
        <w:rPr>
          <w:w w:val="110"/>
        </w:rPr>
        <w:t>de</w:t>
      </w:r>
      <w:r>
        <w:rPr>
          <w:spacing w:val="10"/>
          <w:w w:val="110"/>
        </w:rPr>
        <w:t> </w:t>
      </w:r>
      <w:r>
        <w:rPr>
          <w:w w:val="110"/>
        </w:rPr>
        <w:t>acuerdo</w:t>
      </w:r>
      <w:r>
        <w:rPr>
          <w:spacing w:val="12"/>
          <w:w w:val="110"/>
        </w:rPr>
        <w:t> </w:t>
      </w:r>
      <w:r>
        <w:rPr>
          <w:w w:val="110"/>
        </w:rPr>
        <w:t>con</w:t>
      </w:r>
      <w:r>
        <w:rPr>
          <w:spacing w:val="11"/>
          <w:w w:val="110"/>
        </w:rPr>
        <w:t> </w:t>
      </w:r>
      <w:r>
        <w:rPr>
          <w:w w:val="110"/>
        </w:rPr>
        <w:t>los</w:t>
      </w:r>
      <w:r>
        <w:rPr>
          <w:spacing w:val="10"/>
          <w:w w:val="110"/>
        </w:rPr>
        <w:t> </w:t>
      </w:r>
      <w:r>
        <w:rPr>
          <w:w w:val="110"/>
        </w:rPr>
        <w:t>requisitos</w:t>
      </w:r>
      <w:r>
        <w:rPr>
          <w:spacing w:val="10"/>
          <w:w w:val="110"/>
        </w:rPr>
        <w:t> </w:t>
      </w:r>
      <w:r>
        <w:rPr>
          <w:w w:val="110"/>
        </w:rPr>
        <w:t>que</w:t>
      </w:r>
      <w:r>
        <w:rPr>
          <w:spacing w:val="11"/>
          <w:w w:val="110"/>
        </w:rPr>
        <w:t> </w:t>
      </w:r>
      <w:r>
        <w:rPr>
          <w:w w:val="110"/>
        </w:rPr>
        <w:t>establece</w:t>
      </w:r>
      <w:r>
        <w:rPr>
          <w:spacing w:val="10"/>
          <w:w w:val="110"/>
        </w:rPr>
        <w:t> </w:t>
      </w:r>
      <w:r>
        <w:rPr>
          <w:w w:val="110"/>
        </w:rPr>
        <w:t>esta</w:t>
      </w:r>
      <w:r>
        <w:rPr>
          <w:spacing w:val="11"/>
          <w:w w:val="110"/>
        </w:rPr>
        <w:t> </w:t>
      </w:r>
      <w:r>
        <w:rPr>
          <w:w w:val="110"/>
        </w:rPr>
        <w:t>ley.</w:t>
      </w:r>
    </w:p>
    <w:p>
      <w:pPr>
        <w:pStyle w:val="BodyText"/>
        <w:spacing w:line="242" w:lineRule="auto" w:before="192"/>
        <w:ind w:right="114"/>
        <w:jc w:val="both"/>
      </w:pPr>
      <w:r>
        <w:rPr>
          <w:rFonts w:ascii="TeX Gyre Bonum" w:hAnsi="TeX Gyre Bonum"/>
          <w:b/>
          <w:w w:val="110"/>
        </w:rPr>
        <w:t>ARTÍCULO 163. </w:t>
      </w:r>
      <w:r>
        <w:rPr>
          <w:w w:val="110"/>
        </w:rPr>
        <w:t>Los servidores públicos generales podrán hacer uso del derecho de huelga respecto de una o varias instituciones públicas, cuando se violen de manera general y  sistemática los derechos que esta ley establece o las condiciones generales de trabajo de cada institución</w:t>
      </w:r>
      <w:r>
        <w:rPr>
          <w:spacing w:val="10"/>
          <w:w w:val="110"/>
        </w:rPr>
        <w:t> </w:t>
      </w:r>
      <w:r>
        <w:rPr>
          <w:w w:val="110"/>
        </w:rPr>
        <w:t>pública</w:t>
      </w:r>
      <w:r>
        <w:rPr>
          <w:spacing w:val="10"/>
          <w:w w:val="110"/>
        </w:rPr>
        <w:t> </w:t>
      </w:r>
      <w:r>
        <w:rPr>
          <w:w w:val="110"/>
        </w:rPr>
        <w:t>que</w:t>
      </w:r>
      <w:r>
        <w:rPr>
          <w:spacing w:val="9"/>
          <w:w w:val="110"/>
        </w:rPr>
        <w:t> </w:t>
      </w:r>
      <w:r>
        <w:rPr>
          <w:w w:val="110"/>
        </w:rPr>
        <w:t>afecten</w:t>
      </w:r>
      <w:r>
        <w:rPr>
          <w:spacing w:val="11"/>
          <w:w w:val="110"/>
        </w:rPr>
        <w:t> </w:t>
      </w:r>
      <w:r>
        <w:rPr>
          <w:w w:val="110"/>
        </w:rPr>
        <w:t>colectivamente</w:t>
      </w:r>
      <w:r>
        <w:rPr>
          <w:spacing w:val="9"/>
          <w:w w:val="110"/>
        </w:rPr>
        <w:t> </w:t>
      </w:r>
      <w:r>
        <w:rPr>
          <w:w w:val="110"/>
        </w:rPr>
        <w:t>a</w:t>
      </w:r>
      <w:r>
        <w:rPr>
          <w:spacing w:val="10"/>
          <w:w w:val="110"/>
        </w:rPr>
        <w:t> </w:t>
      </w:r>
      <w:r>
        <w:rPr>
          <w:w w:val="110"/>
        </w:rPr>
        <w:t>la</w:t>
      </w:r>
      <w:r>
        <w:rPr>
          <w:spacing w:val="11"/>
          <w:w w:val="110"/>
        </w:rPr>
        <w:t> </w:t>
      </w:r>
      <w:r>
        <w:rPr>
          <w:w w:val="110"/>
        </w:rPr>
        <w:t>mayoría</w:t>
      </w:r>
      <w:r>
        <w:rPr>
          <w:spacing w:val="10"/>
          <w:w w:val="110"/>
        </w:rPr>
        <w:t> </w:t>
      </w:r>
      <w:r>
        <w:rPr>
          <w:w w:val="110"/>
        </w:rPr>
        <w:t>de</w:t>
      </w:r>
      <w:r>
        <w:rPr>
          <w:spacing w:val="9"/>
          <w:w w:val="110"/>
        </w:rPr>
        <w:t> </w:t>
      </w:r>
      <w:r>
        <w:rPr>
          <w:w w:val="110"/>
        </w:rPr>
        <w:t>los</w:t>
      </w:r>
      <w:r>
        <w:rPr>
          <w:spacing w:val="10"/>
          <w:w w:val="110"/>
        </w:rPr>
        <w:t> </w:t>
      </w:r>
      <w:r>
        <w:rPr>
          <w:w w:val="110"/>
        </w:rPr>
        <w:t>servidores</w:t>
      </w:r>
      <w:r>
        <w:rPr>
          <w:spacing w:val="9"/>
          <w:w w:val="110"/>
        </w:rPr>
        <w:t> </w:t>
      </w:r>
      <w:r>
        <w:rPr>
          <w:w w:val="110"/>
        </w:rPr>
        <w:t>públicos.</w:t>
      </w:r>
    </w:p>
    <w:p>
      <w:pPr>
        <w:spacing w:after="0" w:line="242" w:lineRule="auto"/>
        <w:jc w:val="both"/>
        <w:sectPr>
          <w:pgSz w:w="12240" w:h="15840"/>
          <w:pgMar w:header="720" w:footer="1030" w:top="1680" w:bottom="1220" w:left="860" w:right="1300"/>
        </w:sectPr>
      </w:pPr>
    </w:p>
    <w:p>
      <w:pPr>
        <w:spacing w:line="251" w:lineRule="exact" w:before="0"/>
        <w:ind w:left="558" w:right="0" w:firstLine="0"/>
        <w:jc w:val="left"/>
        <w:rPr>
          <w:sz w:val="20"/>
        </w:rPr>
      </w:pPr>
      <w:r>
        <w:rPr>
          <w:rFonts w:ascii="TeX Gyre Bonum" w:hAnsi="TeX Gyre Bonum"/>
          <w:b/>
          <w:w w:val="110"/>
          <w:sz w:val="20"/>
        </w:rPr>
        <w:t>ARTÍCULO 164. </w:t>
      </w:r>
      <w:r>
        <w:rPr>
          <w:w w:val="110"/>
          <w:sz w:val="20"/>
        </w:rPr>
        <w:t>Para declarar una huelga se requiere:</w:t>
      </w:r>
    </w:p>
    <w:p>
      <w:pPr>
        <w:pStyle w:val="BodyText"/>
        <w:spacing w:before="9"/>
        <w:ind w:left="0"/>
        <w:rPr>
          <w:sz w:val="19"/>
        </w:rPr>
      </w:pPr>
    </w:p>
    <w:p>
      <w:pPr>
        <w:pStyle w:val="ListParagraph"/>
        <w:numPr>
          <w:ilvl w:val="0"/>
          <w:numId w:val="41"/>
        </w:numPr>
        <w:tabs>
          <w:tab w:pos="756" w:val="left" w:leader="none"/>
        </w:tabs>
        <w:spacing w:line="240" w:lineRule="auto" w:before="1" w:after="0"/>
        <w:ind w:left="755" w:right="0" w:hanging="198"/>
        <w:jc w:val="both"/>
        <w:rPr>
          <w:sz w:val="20"/>
        </w:rPr>
      </w:pPr>
      <w:r>
        <w:rPr>
          <w:w w:val="110"/>
          <w:sz w:val="20"/>
        </w:rPr>
        <w:t>Que</w:t>
      </w:r>
      <w:r>
        <w:rPr>
          <w:spacing w:val="9"/>
          <w:w w:val="110"/>
          <w:sz w:val="20"/>
        </w:rPr>
        <w:t> </w:t>
      </w:r>
      <w:r>
        <w:rPr>
          <w:w w:val="110"/>
          <w:sz w:val="20"/>
        </w:rPr>
        <w:t>se</w:t>
      </w:r>
      <w:r>
        <w:rPr>
          <w:spacing w:val="10"/>
          <w:w w:val="110"/>
          <w:sz w:val="20"/>
        </w:rPr>
        <w:t> </w:t>
      </w:r>
      <w:r>
        <w:rPr>
          <w:w w:val="110"/>
          <w:sz w:val="20"/>
        </w:rPr>
        <w:t>ajuste</w:t>
      </w:r>
      <w:r>
        <w:rPr>
          <w:spacing w:val="9"/>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términos</w:t>
      </w:r>
      <w:r>
        <w:rPr>
          <w:spacing w:val="9"/>
          <w:w w:val="110"/>
          <w:sz w:val="20"/>
        </w:rPr>
        <w:t> </w:t>
      </w:r>
      <w:r>
        <w:rPr>
          <w:w w:val="110"/>
          <w:sz w:val="20"/>
        </w:rPr>
        <w:t>del</w:t>
      </w:r>
      <w:r>
        <w:rPr>
          <w:spacing w:val="11"/>
          <w:w w:val="110"/>
          <w:sz w:val="20"/>
        </w:rPr>
        <w:t> </w:t>
      </w:r>
      <w:r>
        <w:rPr>
          <w:w w:val="110"/>
          <w:sz w:val="20"/>
        </w:rPr>
        <w:t>artículo</w:t>
      </w:r>
      <w:r>
        <w:rPr>
          <w:spacing w:val="11"/>
          <w:w w:val="110"/>
          <w:sz w:val="20"/>
        </w:rPr>
        <w:t> </w:t>
      </w:r>
      <w:r>
        <w:rPr>
          <w:w w:val="110"/>
          <w:sz w:val="20"/>
        </w:rPr>
        <w:t>anterior</w:t>
      </w:r>
      <w:r>
        <w:rPr>
          <w:spacing w:val="12"/>
          <w:w w:val="110"/>
          <w:sz w:val="20"/>
        </w:rPr>
        <w:t> </w:t>
      </w:r>
      <w:r>
        <w:rPr>
          <w:w w:val="110"/>
          <w:sz w:val="20"/>
        </w:rPr>
        <w:t>de</w:t>
      </w:r>
      <w:r>
        <w:rPr>
          <w:spacing w:val="10"/>
          <w:w w:val="110"/>
          <w:sz w:val="20"/>
        </w:rPr>
        <w:t> </w:t>
      </w:r>
      <w:r>
        <w:rPr>
          <w:w w:val="110"/>
          <w:sz w:val="20"/>
        </w:rPr>
        <w:t>esta</w:t>
      </w:r>
      <w:r>
        <w:rPr>
          <w:spacing w:val="10"/>
          <w:w w:val="110"/>
          <w:sz w:val="20"/>
        </w:rPr>
        <w:t> </w:t>
      </w:r>
      <w:r>
        <w:rPr>
          <w:w w:val="110"/>
          <w:sz w:val="20"/>
        </w:rPr>
        <w:t>Ley;</w:t>
      </w:r>
      <w:r>
        <w:rPr>
          <w:spacing w:val="12"/>
          <w:w w:val="110"/>
          <w:sz w:val="20"/>
        </w:rPr>
        <w:t> </w:t>
      </w:r>
      <w:r>
        <w:rPr>
          <w:w w:val="110"/>
          <w:sz w:val="20"/>
        </w:rPr>
        <w:t>y</w:t>
      </w:r>
    </w:p>
    <w:p>
      <w:pPr>
        <w:pStyle w:val="BodyText"/>
        <w:spacing w:before="2"/>
        <w:ind w:left="0"/>
        <w:rPr>
          <w:sz w:val="21"/>
        </w:rPr>
      </w:pPr>
    </w:p>
    <w:p>
      <w:pPr>
        <w:pStyle w:val="ListParagraph"/>
        <w:numPr>
          <w:ilvl w:val="0"/>
          <w:numId w:val="41"/>
        </w:numPr>
        <w:tabs>
          <w:tab w:pos="866" w:val="left" w:leader="none"/>
        </w:tabs>
        <w:spacing w:line="249" w:lineRule="auto" w:before="0" w:after="0"/>
        <w:ind w:left="558" w:right="121" w:firstLine="0"/>
        <w:jc w:val="both"/>
        <w:rPr>
          <w:sz w:val="20"/>
        </w:rPr>
      </w:pPr>
      <w:r>
        <w:rPr>
          <w:w w:val="110"/>
          <w:sz w:val="20"/>
        </w:rPr>
        <w:t>Que sea acordada por las dos terceras partes de los servidores públicos generales de la institución pública</w:t>
      </w:r>
      <w:r>
        <w:rPr>
          <w:spacing w:val="22"/>
          <w:w w:val="110"/>
          <w:sz w:val="20"/>
        </w:rPr>
        <w:t> </w:t>
      </w:r>
      <w:r>
        <w:rPr>
          <w:w w:val="110"/>
          <w:sz w:val="20"/>
        </w:rPr>
        <w:t>respectiva.</w:t>
      </w:r>
    </w:p>
    <w:p>
      <w:pPr>
        <w:pStyle w:val="BodyText"/>
        <w:spacing w:before="5"/>
        <w:ind w:left="0"/>
      </w:pPr>
    </w:p>
    <w:p>
      <w:pPr>
        <w:pStyle w:val="BodyText"/>
      </w:pPr>
      <w:r>
        <w:rPr>
          <w:w w:val="110"/>
        </w:rPr>
        <w:t>En todo caso la huelga deberá limitarse al mero acto de la suspensión del trabajo.</w:t>
      </w:r>
    </w:p>
    <w:p>
      <w:pPr>
        <w:pStyle w:val="BodyText"/>
        <w:spacing w:before="3"/>
        <w:ind w:left="0"/>
        <w:rPr>
          <w:sz w:val="18"/>
        </w:rPr>
      </w:pPr>
    </w:p>
    <w:p>
      <w:pPr>
        <w:pStyle w:val="BodyText"/>
        <w:spacing w:line="228" w:lineRule="auto"/>
        <w:ind w:right="115"/>
        <w:jc w:val="both"/>
      </w:pPr>
      <w:r>
        <w:rPr>
          <w:rFonts w:ascii="TeX Gyre Bonum" w:hAnsi="TeX Gyre Bonum"/>
          <w:b/>
          <w:w w:val="110"/>
        </w:rPr>
        <w:t>ARTÍCULO 165. </w:t>
      </w:r>
      <w:r>
        <w:rPr>
          <w:w w:val="110"/>
        </w:rPr>
        <w:t>La huelga será legal cuando se cumpla con los requisitos establecidos en los artículos 163 y 164 de esta ley.</w:t>
      </w:r>
    </w:p>
    <w:p>
      <w:pPr>
        <w:pStyle w:val="BodyText"/>
        <w:ind w:left="0"/>
        <w:rPr>
          <w:sz w:val="22"/>
        </w:rPr>
      </w:pPr>
    </w:p>
    <w:p>
      <w:pPr>
        <w:pStyle w:val="Heading1"/>
        <w:spacing w:line="264" w:lineRule="exact" w:before="184"/>
      </w:pPr>
      <w:r>
        <w:rPr/>
        <w:t>CAPITULO III</w:t>
      </w:r>
    </w:p>
    <w:p>
      <w:pPr>
        <w:spacing w:line="264" w:lineRule="exact" w:before="0"/>
        <w:ind w:left="1423" w:right="984" w:firstLine="0"/>
        <w:jc w:val="center"/>
        <w:rPr>
          <w:rFonts w:ascii="TeX Gyre Bonum"/>
          <w:b/>
          <w:sz w:val="20"/>
        </w:rPr>
      </w:pPr>
      <w:r>
        <w:rPr>
          <w:rFonts w:ascii="TeX Gyre Bonum"/>
          <w:b/>
          <w:sz w:val="20"/>
        </w:rPr>
        <w:t>Del Procedimiento de Huelga</w:t>
      </w:r>
    </w:p>
    <w:p>
      <w:pPr>
        <w:pStyle w:val="BodyText"/>
        <w:spacing w:before="176"/>
        <w:jc w:val="both"/>
      </w:pPr>
      <w:r>
        <w:rPr>
          <w:rFonts w:ascii="TeX Gyre Bonum" w:hAnsi="TeX Gyre Bonum"/>
          <w:b/>
          <w:w w:val="105"/>
        </w:rPr>
        <w:t>ARTÍCULO 166. </w:t>
      </w:r>
      <w:r>
        <w:rPr>
          <w:w w:val="105"/>
        </w:rPr>
        <w:t>En el procedimiento de huelga se observarán las normas siguientes:</w:t>
      </w:r>
    </w:p>
    <w:p>
      <w:pPr>
        <w:pStyle w:val="BodyText"/>
        <w:spacing w:before="10"/>
        <w:ind w:left="0"/>
        <w:rPr>
          <w:sz w:val="19"/>
        </w:rPr>
      </w:pPr>
    </w:p>
    <w:p>
      <w:pPr>
        <w:pStyle w:val="ListParagraph"/>
        <w:numPr>
          <w:ilvl w:val="0"/>
          <w:numId w:val="42"/>
        </w:numPr>
        <w:tabs>
          <w:tab w:pos="854" w:val="left" w:leader="none"/>
        </w:tabs>
        <w:spacing w:line="249" w:lineRule="auto" w:before="0" w:after="0"/>
        <w:ind w:left="558" w:right="117" w:firstLine="0"/>
        <w:jc w:val="both"/>
        <w:rPr>
          <w:sz w:val="20"/>
        </w:rPr>
      </w:pPr>
      <w:r>
        <w:rPr>
          <w:w w:val="110"/>
          <w:sz w:val="20"/>
        </w:rPr>
        <w:t>El presidente del Tribunal intervendrá personalmente en todas las resoluciones del procedimiento de</w:t>
      </w:r>
      <w:r>
        <w:rPr>
          <w:spacing w:val="21"/>
          <w:w w:val="110"/>
          <w:sz w:val="20"/>
        </w:rPr>
        <w:t> </w:t>
      </w:r>
      <w:r>
        <w:rPr>
          <w:w w:val="110"/>
          <w:sz w:val="20"/>
        </w:rPr>
        <w:t>huelga;</w:t>
      </w:r>
    </w:p>
    <w:p>
      <w:pPr>
        <w:pStyle w:val="BodyText"/>
        <w:spacing w:before="3"/>
        <w:ind w:left="0"/>
      </w:pPr>
    </w:p>
    <w:p>
      <w:pPr>
        <w:pStyle w:val="ListParagraph"/>
        <w:numPr>
          <w:ilvl w:val="0"/>
          <w:numId w:val="42"/>
        </w:numPr>
        <w:tabs>
          <w:tab w:pos="835" w:val="left" w:leader="none"/>
        </w:tabs>
        <w:spacing w:line="249" w:lineRule="auto" w:before="1" w:after="0"/>
        <w:ind w:left="558" w:right="112" w:firstLine="0"/>
        <w:jc w:val="both"/>
        <w:rPr>
          <w:sz w:val="20"/>
        </w:rPr>
      </w:pPr>
      <w:r>
        <w:rPr>
          <w:w w:val="110"/>
          <w:sz w:val="20"/>
        </w:rPr>
        <w:t>No serán admitidas las causas de excusa de los miembros del Tribunal ni se admitirán más incidentes que el de falta de personalidad que podrá promoverse por las instituciones públicas  en el escrito de contestación del pliego petitorio, o por el sindicato dentro de las 48 horas siguientes a la en que se tenga conocimiento de la primera promoción de la institución pública respectiva;</w:t>
      </w:r>
      <w:r>
        <w:rPr>
          <w:spacing w:val="11"/>
          <w:w w:val="110"/>
          <w:sz w:val="20"/>
        </w:rPr>
        <w:t> </w:t>
      </w:r>
      <w:r>
        <w:rPr>
          <w:w w:val="110"/>
          <w:sz w:val="20"/>
        </w:rPr>
        <w:t>y</w:t>
      </w:r>
    </w:p>
    <w:p>
      <w:pPr>
        <w:pStyle w:val="BodyText"/>
        <w:spacing w:before="11"/>
        <w:ind w:left="0"/>
        <w:rPr>
          <w:sz w:val="19"/>
        </w:rPr>
      </w:pPr>
    </w:p>
    <w:p>
      <w:pPr>
        <w:pStyle w:val="ListParagraph"/>
        <w:numPr>
          <w:ilvl w:val="0"/>
          <w:numId w:val="42"/>
        </w:numPr>
        <w:tabs>
          <w:tab w:pos="931" w:val="left" w:leader="none"/>
        </w:tabs>
        <w:spacing w:line="249" w:lineRule="auto" w:before="0" w:after="0"/>
        <w:ind w:left="558" w:right="117" w:firstLine="0"/>
        <w:jc w:val="both"/>
        <w:rPr>
          <w:sz w:val="20"/>
        </w:rPr>
      </w:pPr>
      <w:r>
        <w:rPr>
          <w:w w:val="110"/>
          <w:sz w:val="20"/>
        </w:rPr>
        <w:t>No podrá promoverse cuestión alguna de competencia. Si el Tribunal, una vez hecho el emplazamiento a la institución pública, observa que el asunto no es de su competencia, hará la declaratoria</w:t>
      </w:r>
      <w:r>
        <w:rPr>
          <w:spacing w:val="10"/>
          <w:w w:val="110"/>
          <w:sz w:val="20"/>
        </w:rPr>
        <w:t> </w:t>
      </w:r>
      <w:r>
        <w:rPr>
          <w:w w:val="110"/>
          <w:sz w:val="20"/>
        </w:rPr>
        <w:t>correspondiente.</w:t>
      </w:r>
    </w:p>
    <w:p>
      <w:pPr>
        <w:pStyle w:val="BodyText"/>
        <w:spacing w:line="244" w:lineRule="auto" w:before="185"/>
        <w:ind w:right="111"/>
        <w:jc w:val="both"/>
      </w:pPr>
      <w:r>
        <w:rPr>
          <w:rFonts w:ascii="TeX Gyre Bonum" w:hAnsi="TeX Gyre Bonum"/>
          <w:b/>
          <w:w w:val="110"/>
        </w:rPr>
        <w:t>ARTÍCULO 167.</w:t>
      </w:r>
      <w:r>
        <w:rPr>
          <w:rFonts w:ascii="TeX Gyre Bonum" w:hAnsi="TeX Gyre Bonum"/>
          <w:b/>
          <w:spacing w:val="-56"/>
          <w:w w:val="110"/>
        </w:rPr>
        <w:t> </w:t>
      </w:r>
      <w:r>
        <w:rPr>
          <w:w w:val="110"/>
        </w:rPr>
        <w:t>Antes de suspender las labores, el sindicato deberá presentar al Presidente del Tribunal su pliego de peticiones con la copia del acta de asamblea en que se haya acordado declarar la huelga. El Presidente, una vez recibido el escrito y sus anexos, dentro de un término de veinticuatro horas, declarará si el pliego es procedente  o no. Si declara  que  es procedente por reunir los requisitos indispensables, correrá traslado con la copia de ellos al titular de </w:t>
      </w:r>
      <w:r>
        <w:rPr>
          <w:spacing w:val="4"/>
          <w:w w:val="110"/>
        </w:rPr>
        <w:t>la </w:t>
      </w:r>
      <w:r>
        <w:rPr>
          <w:w w:val="110"/>
        </w:rPr>
        <w:t>institución pública o dependencia a quien corresponda atender  las  peticiones  demandadas, para</w:t>
      </w:r>
      <w:r>
        <w:rPr>
          <w:spacing w:val="9"/>
          <w:w w:val="110"/>
        </w:rPr>
        <w:t> </w:t>
      </w:r>
      <w:r>
        <w:rPr>
          <w:w w:val="110"/>
        </w:rPr>
        <w:t>que</w:t>
      </w:r>
      <w:r>
        <w:rPr>
          <w:spacing w:val="8"/>
          <w:w w:val="110"/>
        </w:rPr>
        <w:t> </w:t>
      </w:r>
      <w:r>
        <w:rPr>
          <w:w w:val="110"/>
        </w:rPr>
        <w:t>resuelva</w:t>
      </w:r>
      <w:r>
        <w:rPr>
          <w:spacing w:val="9"/>
          <w:w w:val="110"/>
        </w:rPr>
        <w:t> </w:t>
      </w:r>
      <w:r>
        <w:rPr>
          <w:w w:val="110"/>
        </w:rPr>
        <w:t>o</w:t>
      </w:r>
      <w:r>
        <w:rPr>
          <w:spacing w:val="10"/>
          <w:w w:val="110"/>
        </w:rPr>
        <w:t> </w:t>
      </w:r>
      <w:r>
        <w:rPr>
          <w:w w:val="110"/>
        </w:rPr>
        <w:t>conteste</w:t>
      </w:r>
      <w:r>
        <w:rPr>
          <w:spacing w:val="8"/>
          <w:w w:val="110"/>
        </w:rPr>
        <w:t> </w:t>
      </w:r>
      <w:r>
        <w:rPr>
          <w:w w:val="110"/>
        </w:rPr>
        <w:t>en</w:t>
      </w:r>
      <w:r>
        <w:rPr>
          <w:spacing w:val="10"/>
          <w:w w:val="110"/>
        </w:rPr>
        <w:t> </w:t>
      </w:r>
      <w:r>
        <w:rPr>
          <w:w w:val="110"/>
        </w:rPr>
        <w:t>el</w:t>
      </w:r>
      <w:r>
        <w:rPr>
          <w:spacing w:val="9"/>
          <w:w w:val="110"/>
        </w:rPr>
        <w:t> </w:t>
      </w:r>
      <w:r>
        <w:rPr>
          <w:w w:val="110"/>
        </w:rPr>
        <w:t>término</w:t>
      </w:r>
      <w:r>
        <w:rPr>
          <w:spacing w:val="10"/>
          <w:w w:val="110"/>
        </w:rPr>
        <w:t> </w:t>
      </w:r>
      <w:r>
        <w:rPr>
          <w:w w:val="110"/>
        </w:rPr>
        <w:t>de</w:t>
      </w:r>
      <w:r>
        <w:rPr>
          <w:spacing w:val="8"/>
          <w:w w:val="110"/>
        </w:rPr>
        <w:t> </w:t>
      </w:r>
      <w:r>
        <w:rPr>
          <w:w w:val="110"/>
        </w:rPr>
        <w:t>diez</w:t>
      </w:r>
      <w:r>
        <w:rPr>
          <w:spacing w:val="9"/>
          <w:w w:val="110"/>
        </w:rPr>
        <w:t> </w:t>
      </w:r>
      <w:r>
        <w:rPr>
          <w:w w:val="110"/>
        </w:rPr>
        <w:t>días</w:t>
      </w:r>
      <w:r>
        <w:rPr>
          <w:spacing w:val="9"/>
          <w:w w:val="110"/>
        </w:rPr>
        <w:t> </w:t>
      </w:r>
      <w:r>
        <w:rPr>
          <w:w w:val="110"/>
        </w:rPr>
        <w:t>hábiles,</w:t>
      </w:r>
      <w:r>
        <w:rPr>
          <w:spacing w:val="9"/>
          <w:w w:val="110"/>
        </w:rPr>
        <w:t> </w:t>
      </w:r>
      <w:r>
        <w:rPr>
          <w:w w:val="110"/>
        </w:rPr>
        <w:t>a</w:t>
      </w:r>
      <w:r>
        <w:rPr>
          <w:spacing w:val="9"/>
          <w:w w:val="110"/>
        </w:rPr>
        <w:t> </w:t>
      </w:r>
      <w:r>
        <w:rPr>
          <w:w w:val="110"/>
        </w:rPr>
        <w:t>partir</w:t>
      </w:r>
      <w:r>
        <w:rPr>
          <w:spacing w:val="8"/>
          <w:w w:val="110"/>
        </w:rPr>
        <w:t> </w:t>
      </w:r>
      <w:r>
        <w:rPr>
          <w:w w:val="110"/>
        </w:rPr>
        <w:t>de</w:t>
      </w:r>
      <w:r>
        <w:rPr>
          <w:spacing w:val="8"/>
          <w:w w:val="110"/>
        </w:rPr>
        <w:t> </w:t>
      </w:r>
      <w:r>
        <w:rPr>
          <w:w w:val="110"/>
        </w:rPr>
        <w:t>la</w:t>
      </w:r>
      <w:r>
        <w:rPr>
          <w:spacing w:val="10"/>
          <w:w w:val="110"/>
        </w:rPr>
        <w:t> </w:t>
      </w:r>
      <w:r>
        <w:rPr>
          <w:w w:val="110"/>
        </w:rPr>
        <w:t>notificación.</w:t>
      </w:r>
    </w:p>
    <w:p>
      <w:pPr>
        <w:pStyle w:val="BodyText"/>
        <w:spacing w:line="244" w:lineRule="auto" w:before="188"/>
        <w:ind w:right="112"/>
        <w:jc w:val="both"/>
      </w:pPr>
      <w:r>
        <w:rPr>
          <w:rFonts w:ascii="TeX Gyre Bonum" w:hAnsi="TeX Gyre Bonum"/>
          <w:b/>
          <w:w w:val="110"/>
        </w:rPr>
        <w:t>ARTÍCULO 168. </w:t>
      </w:r>
      <w:r>
        <w:rPr>
          <w:w w:val="110"/>
        </w:rPr>
        <w:t>Una vez concluido el término para contestar el pliego petitorio, el Tribunal citará a las partes a una audiencia de conciliación y ofrecimiento de pruebas dentro de los tres días hábiles siguientes, en la que procurará avenirlas, sin hacer  declaración  que  prejuzgue sobre la legalidad de la huelga. Esta audiencia  sólo podrá diferirse a petición de una de las  partes y por una sola</w:t>
      </w:r>
      <w:r>
        <w:rPr>
          <w:spacing w:val="2"/>
          <w:w w:val="110"/>
        </w:rPr>
        <w:t> </w:t>
      </w:r>
      <w:r>
        <w:rPr>
          <w:w w:val="110"/>
        </w:rPr>
        <w:t>vez.</w:t>
      </w:r>
    </w:p>
    <w:p>
      <w:pPr>
        <w:pStyle w:val="BodyText"/>
        <w:spacing w:line="230" w:lineRule="auto" w:before="194"/>
        <w:ind w:right="116"/>
        <w:jc w:val="both"/>
      </w:pPr>
      <w:r>
        <w:rPr>
          <w:rFonts w:ascii="TeX Gyre Bonum" w:hAnsi="TeX Gyre Bonum"/>
          <w:b/>
          <w:w w:val="110"/>
        </w:rPr>
        <w:t>ARTÍCULO 169. </w:t>
      </w:r>
      <w:r>
        <w:rPr>
          <w:w w:val="110"/>
        </w:rPr>
        <w:t>La audiencia de conciliación y ofrecimiento de pruebas, se ajustará a las normas siguientes:</w:t>
      </w:r>
    </w:p>
    <w:p>
      <w:pPr>
        <w:pStyle w:val="BodyText"/>
        <w:spacing w:before="4"/>
        <w:ind w:left="0"/>
        <w:rPr>
          <w:sz w:val="21"/>
        </w:rPr>
      </w:pPr>
    </w:p>
    <w:p>
      <w:pPr>
        <w:pStyle w:val="ListParagraph"/>
        <w:numPr>
          <w:ilvl w:val="0"/>
          <w:numId w:val="43"/>
        </w:numPr>
        <w:tabs>
          <w:tab w:pos="816" w:val="left" w:leader="none"/>
        </w:tabs>
        <w:spacing w:line="249" w:lineRule="auto" w:before="0" w:after="0"/>
        <w:ind w:left="558" w:right="115" w:firstLine="0"/>
        <w:jc w:val="both"/>
        <w:rPr>
          <w:sz w:val="20"/>
        </w:rPr>
      </w:pPr>
      <w:r>
        <w:rPr>
          <w:w w:val="110"/>
          <w:sz w:val="20"/>
        </w:rPr>
        <w:t>Si el sindicato no concurre a la audiencia, se entenderá que carece </w:t>
      </w:r>
      <w:r>
        <w:rPr>
          <w:spacing w:val="2"/>
          <w:w w:val="110"/>
          <w:sz w:val="20"/>
        </w:rPr>
        <w:t>de </w:t>
      </w:r>
      <w:r>
        <w:rPr>
          <w:w w:val="110"/>
          <w:sz w:val="20"/>
        </w:rPr>
        <w:t>interés en  sus  peticiones</w:t>
      </w:r>
      <w:r>
        <w:rPr>
          <w:spacing w:val="10"/>
          <w:w w:val="110"/>
          <w:sz w:val="20"/>
        </w:rPr>
        <w:t> </w:t>
      </w:r>
      <w:r>
        <w:rPr>
          <w:w w:val="110"/>
          <w:sz w:val="20"/>
        </w:rPr>
        <w:t>y</w:t>
      </w:r>
      <w:r>
        <w:rPr>
          <w:spacing w:val="10"/>
          <w:w w:val="110"/>
          <w:sz w:val="20"/>
        </w:rPr>
        <w:t> </w:t>
      </w:r>
      <w:r>
        <w:rPr>
          <w:w w:val="110"/>
          <w:sz w:val="20"/>
        </w:rPr>
        <w:t>se</w:t>
      </w:r>
      <w:r>
        <w:rPr>
          <w:spacing w:val="10"/>
          <w:w w:val="110"/>
          <w:sz w:val="20"/>
        </w:rPr>
        <w:t> </w:t>
      </w:r>
      <w:r>
        <w:rPr>
          <w:w w:val="110"/>
          <w:sz w:val="20"/>
        </w:rPr>
        <w:t>archivará</w:t>
      </w:r>
      <w:r>
        <w:rPr>
          <w:spacing w:val="12"/>
          <w:w w:val="110"/>
          <w:sz w:val="20"/>
        </w:rPr>
        <w:t> </w:t>
      </w:r>
      <w:r>
        <w:rPr>
          <w:w w:val="110"/>
          <w:sz w:val="20"/>
        </w:rPr>
        <w:t>el</w:t>
      </w:r>
      <w:r>
        <w:rPr>
          <w:spacing w:val="11"/>
          <w:w w:val="110"/>
          <w:sz w:val="20"/>
        </w:rPr>
        <w:t> </w:t>
      </w:r>
      <w:r>
        <w:rPr>
          <w:w w:val="110"/>
          <w:sz w:val="20"/>
        </w:rPr>
        <w:t>expediente</w:t>
      </w:r>
      <w:r>
        <w:rPr>
          <w:spacing w:val="9"/>
          <w:w w:val="110"/>
          <w:sz w:val="20"/>
        </w:rPr>
        <w:t> </w:t>
      </w:r>
      <w:r>
        <w:rPr>
          <w:w w:val="110"/>
          <w:sz w:val="20"/>
        </w:rPr>
        <w:t>como</w:t>
      </w:r>
      <w:r>
        <w:rPr>
          <w:spacing w:val="12"/>
          <w:w w:val="110"/>
          <w:sz w:val="20"/>
        </w:rPr>
        <w:t> </w:t>
      </w:r>
      <w:r>
        <w:rPr>
          <w:w w:val="110"/>
          <w:sz w:val="20"/>
        </w:rPr>
        <w:t>asunto</w:t>
      </w:r>
      <w:r>
        <w:rPr>
          <w:spacing w:val="11"/>
          <w:w w:val="110"/>
          <w:sz w:val="20"/>
        </w:rPr>
        <w:t> </w:t>
      </w:r>
      <w:r>
        <w:rPr>
          <w:w w:val="110"/>
          <w:sz w:val="20"/>
        </w:rPr>
        <w:t>concluido;</w:t>
      </w:r>
    </w:p>
    <w:p>
      <w:pPr>
        <w:pStyle w:val="ListParagraph"/>
        <w:numPr>
          <w:ilvl w:val="0"/>
          <w:numId w:val="43"/>
        </w:numPr>
        <w:tabs>
          <w:tab w:pos="869" w:val="left" w:leader="none"/>
        </w:tabs>
        <w:spacing w:line="247" w:lineRule="auto" w:before="0" w:after="0"/>
        <w:ind w:left="558" w:right="114" w:firstLine="0"/>
        <w:jc w:val="both"/>
        <w:rPr>
          <w:sz w:val="20"/>
        </w:rPr>
      </w:pPr>
      <w:r>
        <w:rPr>
          <w:w w:val="110"/>
          <w:sz w:val="20"/>
        </w:rPr>
        <w:t>Si no concurre el titular de la institución pública o dependencia o su representante, se entenderá que no tiene interés en</w:t>
      </w:r>
      <w:r>
        <w:rPr>
          <w:spacing w:val="10"/>
          <w:w w:val="110"/>
          <w:sz w:val="20"/>
        </w:rPr>
        <w:t> </w:t>
      </w:r>
      <w:r>
        <w:rPr>
          <w:w w:val="110"/>
          <w:sz w:val="20"/>
        </w:rPr>
        <w:t>avenirse;</w:t>
      </w:r>
    </w:p>
    <w:p>
      <w:pPr>
        <w:spacing w:after="0" w:line="247" w:lineRule="auto"/>
        <w:jc w:val="both"/>
        <w:rPr>
          <w:sz w:val="20"/>
        </w:rPr>
        <w:sectPr>
          <w:pgSz w:w="12240" w:h="15840"/>
          <w:pgMar w:header="720" w:footer="1030" w:top="1680" w:bottom="1220" w:left="860" w:right="1300"/>
        </w:sectPr>
      </w:pPr>
    </w:p>
    <w:p>
      <w:pPr>
        <w:pStyle w:val="ListParagraph"/>
        <w:numPr>
          <w:ilvl w:val="0"/>
          <w:numId w:val="43"/>
        </w:numPr>
        <w:tabs>
          <w:tab w:pos="924" w:val="left" w:leader="none"/>
        </w:tabs>
        <w:spacing w:line="247" w:lineRule="auto" w:before="7" w:after="0"/>
        <w:ind w:left="558" w:right="115" w:firstLine="0"/>
        <w:jc w:val="both"/>
        <w:rPr>
          <w:sz w:val="20"/>
        </w:rPr>
      </w:pPr>
      <w:r>
        <w:rPr>
          <w:w w:val="110"/>
          <w:sz w:val="20"/>
        </w:rPr>
        <w:t>Habiendo concurrido ambas partes, el Tribunal procederá a avenirlas. De no llegar a un arreglo conciliatorio, procederá a recibir las pruebas que aporten para justificar la legalidad o ilegalidad del movimiento de huelga;</w:t>
      </w:r>
      <w:r>
        <w:rPr>
          <w:spacing w:val="52"/>
          <w:w w:val="110"/>
          <w:sz w:val="20"/>
        </w:rPr>
        <w:t> </w:t>
      </w:r>
      <w:r>
        <w:rPr>
          <w:w w:val="110"/>
          <w:sz w:val="20"/>
        </w:rPr>
        <w:t>y</w:t>
      </w:r>
    </w:p>
    <w:p>
      <w:pPr>
        <w:pStyle w:val="BodyText"/>
        <w:spacing w:before="8"/>
        <w:ind w:left="0"/>
      </w:pPr>
    </w:p>
    <w:p>
      <w:pPr>
        <w:pStyle w:val="ListParagraph"/>
        <w:numPr>
          <w:ilvl w:val="0"/>
          <w:numId w:val="43"/>
        </w:numPr>
        <w:tabs>
          <w:tab w:pos="917" w:val="left" w:leader="none"/>
        </w:tabs>
        <w:spacing w:line="249" w:lineRule="auto" w:before="0" w:after="0"/>
        <w:ind w:left="558" w:right="114" w:firstLine="0"/>
        <w:jc w:val="both"/>
        <w:rPr>
          <w:sz w:val="20"/>
        </w:rPr>
      </w:pPr>
      <w:r>
        <w:rPr>
          <w:w w:val="110"/>
          <w:sz w:val="20"/>
        </w:rPr>
        <w:t>El Tribunal acordará, en su caso, el tiempo en que se deban desahogar las pruebas, cuyo término</w:t>
      </w:r>
      <w:r>
        <w:rPr>
          <w:spacing w:val="11"/>
          <w:w w:val="110"/>
          <w:sz w:val="20"/>
        </w:rPr>
        <w:t> </w:t>
      </w:r>
      <w:r>
        <w:rPr>
          <w:w w:val="110"/>
          <w:sz w:val="20"/>
        </w:rPr>
        <w:t>no</w:t>
      </w:r>
      <w:r>
        <w:rPr>
          <w:spacing w:val="10"/>
          <w:w w:val="110"/>
          <w:sz w:val="20"/>
        </w:rPr>
        <w:t> </w:t>
      </w:r>
      <w:r>
        <w:rPr>
          <w:w w:val="110"/>
          <w:sz w:val="20"/>
        </w:rPr>
        <w:t>podrá</w:t>
      </w:r>
      <w:r>
        <w:rPr>
          <w:spacing w:val="11"/>
          <w:w w:val="110"/>
          <w:sz w:val="20"/>
        </w:rPr>
        <w:t> </w:t>
      </w:r>
      <w:r>
        <w:rPr>
          <w:w w:val="110"/>
          <w:sz w:val="20"/>
        </w:rPr>
        <w:t>ser</w:t>
      </w:r>
      <w:r>
        <w:rPr>
          <w:spacing w:val="12"/>
          <w:w w:val="110"/>
          <w:sz w:val="20"/>
        </w:rPr>
        <w:t> </w:t>
      </w:r>
      <w:r>
        <w:rPr>
          <w:w w:val="110"/>
          <w:sz w:val="20"/>
        </w:rPr>
        <w:t>mayor</w:t>
      </w:r>
      <w:r>
        <w:rPr>
          <w:spacing w:val="12"/>
          <w:w w:val="110"/>
          <w:sz w:val="20"/>
        </w:rPr>
        <w:t> </w:t>
      </w:r>
      <w:r>
        <w:rPr>
          <w:w w:val="110"/>
          <w:sz w:val="20"/>
        </w:rPr>
        <w:t>a</w:t>
      </w:r>
      <w:r>
        <w:rPr>
          <w:spacing w:val="13"/>
          <w:w w:val="110"/>
          <w:sz w:val="20"/>
        </w:rPr>
        <w:t> </w:t>
      </w:r>
      <w:r>
        <w:rPr>
          <w:w w:val="110"/>
          <w:sz w:val="20"/>
        </w:rPr>
        <w:t>cinco</w:t>
      </w:r>
      <w:r>
        <w:rPr>
          <w:spacing w:val="15"/>
          <w:w w:val="110"/>
          <w:sz w:val="20"/>
        </w:rPr>
        <w:t> </w:t>
      </w:r>
      <w:r>
        <w:rPr>
          <w:w w:val="110"/>
          <w:sz w:val="20"/>
        </w:rPr>
        <w:t>días</w:t>
      </w:r>
      <w:r>
        <w:rPr>
          <w:spacing w:val="10"/>
          <w:w w:val="110"/>
          <w:sz w:val="20"/>
        </w:rPr>
        <w:t> </w:t>
      </w:r>
      <w:r>
        <w:rPr>
          <w:w w:val="110"/>
          <w:sz w:val="20"/>
        </w:rPr>
        <w:t>hábiles.</w:t>
      </w:r>
    </w:p>
    <w:p>
      <w:pPr>
        <w:pStyle w:val="BodyText"/>
        <w:spacing w:before="186"/>
        <w:ind w:right="112"/>
        <w:jc w:val="both"/>
      </w:pPr>
      <w:r>
        <w:rPr>
          <w:rFonts w:ascii="TeX Gyre Bonum" w:hAnsi="TeX Gyre Bonum"/>
          <w:b/>
          <w:w w:val="110"/>
        </w:rPr>
        <w:t>ARTÍCULO 170. </w:t>
      </w:r>
      <w:r>
        <w:rPr>
          <w:w w:val="110"/>
        </w:rPr>
        <w:t>En el proceso, el desahogo de pruebas tendrá por objeto demostrar, por parte del sindicato, las violaciones de las disposiciones legales que den origen a la huelga, y por parte de la institución pública, dependencia o tercer interesado, la ilegalidad o ilicitud de la huelga.</w:t>
      </w:r>
    </w:p>
    <w:p>
      <w:pPr>
        <w:pStyle w:val="BodyText"/>
        <w:spacing w:line="244" w:lineRule="auto" w:before="192"/>
        <w:ind w:right="112"/>
        <w:jc w:val="both"/>
      </w:pPr>
      <w:r>
        <w:rPr>
          <w:rFonts w:ascii="TeX Gyre Bonum" w:hAnsi="TeX Gyre Bonum"/>
          <w:b/>
          <w:w w:val="110"/>
        </w:rPr>
        <w:t>ARTÍCULO 171. </w:t>
      </w:r>
      <w:r>
        <w:rPr>
          <w:w w:val="110"/>
        </w:rPr>
        <w:t>Desahogadas las pruebas, el Tribunal resolverá sobre la legalidad o ilegalidad de la huelga. Si la declara legal, los servidores  públicos podrán suspender las labores en un  plazo de cinco días hábiles contados a partir de la fecha de la notificación de la resolución. </w:t>
      </w:r>
      <w:r>
        <w:rPr>
          <w:spacing w:val="4"/>
          <w:w w:val="110"/>
        </w:rPr>
        <w:t>El </w:t>
      </w:r>
      <w:r>
        <w:rPr>
          <w:w w:val="110"/>
        </w:rPr>
        <w:t>sindicato deberá comunicar al Tribunal el día y la hora que se acuerden para la suspensión de labores.</w:t>
      </w:r>
    </w:p>
    <w:p>
      <w:pPr>
        <w:pStyle w:val="BodyText"/>
        <w:spacing w:before="5"/>
        <w:ind w:left="0"/>
      </w:pPr>
    </w:p>
    <w:p>
      <w:pPr>
        <w:pStyle w:val="BodyText"/>
        <w:spacing w:line="249" w:lineRule="auto"/>
        <w:ind w:right="119"/>
        <w:jc w:val="both"/>
      </w:pPr>
      <w:r>
        <w:rPr>
          <w:w w:val="110"/>
        </w:rPr>
        <w:t>Si la huelga es declarada ilegal, el Tribunal prevendrá al sindicato que los servidores públicos    no deben suspender sus labores y que si lo hacen incurrirán en una causal de rescisión justificada,</w:t>
      </w:r>
      <w:r>
        <w:rPr>
          <w:spacing w:val="12"/>
          <w:w w:val="110"/>
        </w:rPr>
        <w:t> </w:t>
      </w:r>
      <w:r>
        <w:rPr>
          <w:w w:val="110"/>
        </w:rPr>
        <w:t>pudiéndose</w:t>
      </w:r>
      <w:r>
        <w:rPr>
          <w:spacing w:val="11"/>
          <w:w w:val="110"/>
        </w:rPr>
        <w:t> </w:t>
      </w:r>
      <w:r>
        <w:rPr>
          <w:w w:val="110"/>
        </w:rPr>
        <w:t>dictar</w:t>
      </w:r>
      <w:r>
        <w:rPr>
          <w:spacing w:val="12"/>
          <w:w w:val="110"/>
        </w:rPr>
        <w:t> </w:t>
      </w:r>
      <w:r>
        <w:rPr>
          <w:w w:val="110"/>
        </w:rPr>
        <w:t>las</w:t>
      </w:r>
      <w:r>
        <w:rPr>
          <w:spacing w:val="11"/>
          <w:w w:val="110"/>
        </w:rPr>
        <w:t> </w:t>
      </w:r>
      <w:r>
        <w:rPr>
          <w:w w:val="110"/>
        </w:rPr>
        <w:t>disposiciones</w:t>
      </w:r>
      <w:r>
        <w:rPr>
          <w:spacing w:val="12"/>
          <w:w w:val="110"/>
        </w:rPr>
        <w:t> </w:t>
      </w:r>
      <w:r>
        <w:rPr>
          <w:w w:val="110"/>
        </w:rPr>
        <w:t>tendientes</w:t>
      </w:r>
      <w:r>
        <w:rPr>
          <w:spacing w:val="11"/>
          <w:w w:val="110"/>
        </w:rPr>
        <w:t> </w:t>
      </w:r>
      <w:r>
        <w:rPr>
          <w:w w:val="110"/>
        </w:rPr>
        <w:t>a</w:t>
      </w:r>
      <w:r>
        <w:rPr>
          <w:spacing w:val="13"/>
          <w:w w:val="110"/>
        </w:rPr>
        <w:t> </w:t>
      </w:r>
      <w:r>
        <w:rPr>
          <w:w w:val="110"/>
        </w:rPr>
        <w:t>evitar</w:t>
      </w:r>
      <w:r>
        <w:rPr>
          <w:spacing w:val="12"/>
          <w:w w:val="110"/>
        </w:rPr>
        <w:t> </w:t>
      </w:r>
      <w:r>
        <w:rPr>
          <w:w w:val="110"/>
        </w:rPr>
        <w:t>la</w:t>
      </w:r>
      <w:r>
        <w:rPr>
          <w:spacing w:val="12"/>
          <w:w w:val="110"/>
        </w:rPr>
        <w:t> </w:t>
      </w:r>
      <w:r>
        <w:rPr>
          <w:w w:val="110"/>
        </w:rPr>
        <w:t>suspensión.</w:t>
      </w:r>
    </w:p>
    <w:p>
      <w:pPr>
        <w:pStyle w:val="BodyText"/>
        <w:spacing w:line="244" w:lineRule="auto" w:before="182"/>
        <w:ind w:right="115"/>
        <w:jc w:val="both"/>
      </w:pPr>
      <w:r>
        <w:rPr>
          <w:rFonts w:ascii="TeX Gyre Bonum" w:hAnsi="TeX Gyre Bonum"/>
          <w:b/>
          <w:w w:val="110"/>
        </w:rPr>
        <w:t>ARTÍCULO 172. </w:t>
      </w:r>
      <w:r>
        <w:rPr>
          <w:w w:val="110"/>
        </w:rPr>
        <w:t>Si la suspensión de labores se lleva a cabo antes del día y hora señalados por el sindicato, conforme a lo que establece el Artículo 171 de esta ley, o el sindicato no estalla la huelga en el día y hora señalados, el Tribunal  declarará que no existe el estado de huelga y   fijará a los servidores públicos un plazo de dos días hábiles para que reanuden sus labores, apercibiéndolos de que si no lo hacen, quedará rescindida su relación laboral sin  responsabilidad para la institución pública. En caso de fuerza mayor o de error no imputable a los</w:t>
      </w:r>
      <w:r>
        <w:rPr>
          <w:spacing w:val="10"/>
          <w:w w:val="110"/>
        </w:rPr>
        <w:t> </w:t>
      </w:r>
      <w:r>
        <w:rPr>
          <w:w w:val="110"/>
        </w:rPr>
        <w:t>servidores</w:t>
      </w:r>
      <w:r>
        <w:rPr>
          <w:spacing w:val="10"/>
          <w:w w:val="110"/>
        </w:rPr>
        <w:t> </w:t>
      </w:r>
      <w:r>
        <w:rPr>
          <w:w w:val="110"/>
        </w:rPr>
        <w:t>públicos,</w:t>
      </w:r>
      <w:r>
        <w:rPr>
          <w:spacing w:val="11"/>
          <w:w w:val="110"/>
        </w:rPr>
        <w:t> </w:t>
      </w:r>
      <w:r>
        <w:rPr>
          <w:w w:val="110"/>
        </w:rPr>
        <w:t>se</w:t>
      </w:r>
      <w:r>
        <w:rPr>
          <w:spacing w:val="10"/>
          <w:w w:val="110"/>
        </w:rPr>
        <w:t> </w:t>
      </w:r>
      <w:r>
        <w:rPr>
          <w:w w:val="110"/>
        </w:rPr>
        <w:t>declarará</w:t>
      </w:r>
      <w:r>
        <w:rPr>
          <w:spacing w:val="11"/>
          <w:w w:val="110"/>
        </w:rPr>
        <w:t> </w:t>
      </w:r>
      <w:r>
        <w:rPr>
          <w:w w:val="110"/>
        </w:rPr>
        <w:t>que</w:t>
      </w:r>
      <w:r>
        <w:rPr>
          <w:spacing w:val="11"/>
          <w:w w:val="110"/>
        </w:rPr>
        <w:t> </w:t>
      </w:r>
      <w:r>
        <w:rPr>
          <w:w w:val="110"/>
        </w:rPr>
        <w:t>éstos</w:t>
      </w:r>
      <w:r>
        <w:rPr>
          <w:spacing w:val="10"/>
          <w:w w:val="110"/>
        </w:rPr>
        <w:t> </w:t>
      </w:r>
      <w:r>
        <w:rPr>
          <w:w w:val="110"/>
        </w:rPr>
        <w:t>no</w:t>
      </w:r>
      <w:r>
        <w:rPr>
          <w:spacing w:val="12"/>
          <w:w w:val="110"/>
        </w:rPr>
        <w:t> </w:t>
      </w:r>
      <w:r>
        <w:rPr>
          <w:w w:val="110"/>
        </w:rPr>
        <w:t>han</w:t>
      </w:r>
      <w:r>
        <w:rPr>
          <w:spacing w:val="11"/>
          <w:w w:val="110"/>
        </w:rPr>
        <w:t> </w:t>
      </w:r>
      <w:r>
        <w:rPr>
          <w:w w:val="110"/>
        </w:rPr>
        <w:t>incurrido</w:t>
      </w:r>
      <w:r>
        <w:rPr>
          <w:spacing w:val="12"/>
          <w:w w:val="110"/>
        </w:rPr>
        <w:t> </w:t>
      </w:r>
      <w:r>
        <w:rPr>
          <w:w w:val="110"/>
        </w:rPr>
        <w:t>en</w:t>
      </w:r>
      <w:r>
        <w:rPr>
          <w:spacing w:val="12"/>
          <w:w w:val="110"/>
        </w:rPr>
        <w:t> </w:t>
      </w:r>
      <w:r>
        <w:rPr>
          <w:w w:val="110"/>
        </w:rPr>
        <w:t>responsabilidad.</w:t>
      </w:r>
    </w:p>
    <w:p>
      <w:pPr>
        <w:pStyle w:val="BodyText"/>
        <w:spacing w:before="7"/>
        <w:ind w:left="0"/>
        <w:rPr>
          <w:sz w:val="17"/>
        </w:rPr>
      </w:pPr>
    </w:p>
    <w:p>
      <w:pPr>
        <w:pStyle w:val="BodyText"/>
        <w:spacing w:line="230" w:lineRule="auto"/>
        <w:ind w:right="119"/>
        <w:jc w:val="both"/>
      </w:pPr>
      <w:r>
        <w:rPr>
          <w:rFonts w:ascii="TeX Gyre Bonum" w:hAnsi="TeX Gyre Bonum"/>
          <w:b/>
          <w:w w:val="110"/>
        </w:rPr>
        <w:t>ARTÍCULO 173. </w:t>
      </w:r>
      <w:r>
        <w:rPr>
          <w:w w:val="110"/>
        </w:rPr>
        <w:t>Una vez suspendidas las labores, el Tribunal continuará tratando de avenir a las</w:t>
      </w:r>
      <w:r>
        <w:rPr>
          <w:spacing w:val="10"/>
          <w:w w:val="110"/>
        </w:rPr>
        <w:t> </w:t>
      </w:r>
      <w:r>
        <w:rPr>
          <w:w w:val="110"/>
        </w:rPr>
        <w:t>partes,</w:t>
      </w:r>
      <w:r>
        <w:rPr>
          <w:spacing w:val="13"/>
          <w:w w:val="110"/>
        </w:rPr>
        <w:t> </w:t>
      </w:r>
      <w:r>
        <w:rPr>
          <w:w w:val="110"/>
        </w:rPr>
        <w:t>citándolas</w:t>
      </w:r>
      <w:r>
        <w:rPr>
          <w:spacing w:val="10"/>
          <w:w w:val="110"/>
        </w:rPr>
        <w:t> </w:t>
      </w:r>
      <w:r>
        <w:rPr>
          <w:w w:val="110"/>
        </w:rPr>
        <w:t>al</w:t>
      </w:r>
      <w:r>
        <w:rPr>
          <w:spacing w:val="12"/>
          <w:w w:val="110"/>
        </w:rPr>
        <w:t> </w:t>
      </w:r>
      <w:r>
        <w:rPr>
          <w:w w:val="110"/>
        </w:rPr>
        <w:t>efecto</w:t>
      </w:r>
      <w:r>
        <w:rPr>
          <w:spacing w:val="15"/>
          <w:w w:val="110"/>
        </w:rPr>
        <w:t> </w:t>
      </w:r>
      <w:r>
        <w:rPr>
          <w:w w:val="110"/>
        </w:rPr>
        <w:t>cuantas</w:t>
      </w:r>
      <w:r>
        <w:rPr>
          <w:spacing w:val="11"/>
          <w:w w:val="110"/>
        </w:rPr>
        <w:t> </w:t>
      </w:r>
      <w:r>
        <w:rPr>
          <w:w w:val="110"/>
        </w:rPr>
        <w:t>veces</w:t>
      </w:r>
      <w:r>
        <w:rPr>
          <w:spacing w:val="11"/>
          <w:w w:val="110"/>
        </w:rPr>
        <w:t> </w:t>
      </w:r>
      <w:r>
        <w:rPr>
          <w:w w:val="110"/>
        </w:rPr>
        <w:t>estime</w:t>
      </w:r>
      <w:r>
        <w:rPr>
          <w:spacing w:val="10"/>
          <w:w w:val="110"/>
        </w:rPr>
        <w:t> </w:t>
      </w:r>
      <w:r>
        <w:rPr>
          <w:w w:val="110"/>
        </w:rPr>
        <w:t>pertinente.</w:t>
      </w:r>
    </w:p>
    <w:p>
      <w:pPr>
        <w:pStyle w:val="BodyText"/>
        <w:spacing w:before="196"/>
        <w:ind w:right="119"/>
        <w:jc w:val="both"/>
      </w:pPr>
      <w:r>
        <w:rPr>
          <w:rFonts w:ascii="TeX Gyre Bonum" w:hAnsi="TeX Gyre Bonum"/>
          <w:b/>
          <w:w w:val="110"/>
        </w:rPr>
        <w:t>ARTÍCULO 174. </w:t>
      </w:r>
      <w:r>
        <w:rPr>
          <w:w w:val="110"/>
        </w:rPr>
        <w:t>La huelga será declarada ilícita, cuando los huelguistas ejecuten actos violentos contra personas o propiedades, o cuando se dé en los casos a que se refiere el artículo 29</w:t>
      </w:r>
      <w:r>
        <w:rPr>
          <w:spacing w:val="11"/>
          <w:w w:val="110"/>
        </w:rPr>
        <w:t> </w:t>
      </w:r>
      <w:r>
        <w:rPr>
          <w:w w:val="110"/>
        </w:rPr>
        <w:t>de</w:t>
      </w:r>
      <w:r>
        <w:rPr>
          <w:spacing w:val="9"/>
          <w:w w:val="110"/>
        </w:rPr>
        <w:t> </w:t>
      </w:r>
      <w:r>
        <w:rPr>
          <w:w w:val="110"/>
        </w:rPr>
        <w:t>la</w:t>
      </w:r>
      <w:r>
        <w:rPr>
          <w:spacing w:val="10"/>
          <w:w w:val="110"/>
        </w:rPr>
        <w:t> </w:t>
      </w:r>
      <w:r>
        <w:rPr>
          <w:w w:val="110"/>
        </w:rPr>
        <w:t>Constitución</w:t>
      </w:r>
      <w:r>
        <w:rPr>
          <w:spacing w:val="11"/>
          <w:w w:val="110"/>
        </w:rPr>
        <w:t> </w:t>
      </w:r>
      <w:r>
        <w:rPr>
          <w:w w:val="110"/>
        </w:rPr>
        <w:t>Política</w:t>
      </w:r>
      <w:r>
        <w:rPr>
          <w:spacing w:val="9"/>
          <w:w w:val="110"/>
        </w:rPr>
        <w:t> </w:t>
      </w:r>
      <w:r>
        <w:rPr>
          <w:w w:val="110"/>
        </w:rPr>
        <w:t>de</w:t>
      </w:r>
      <w:r>
        <w:rPr>
          <w:spacing w:val="9"/>
          <w:w w:val="110"/>
        </w:rPr>
        <w:t> </w:t>
      </w:r>
      <w:r>
        <w:rPr>
          <w:w w:val="110"/>
        </w:rPr>
        <w:t>los</w:t>
      </w:r>
      <w:r>
        <w:rPr>
          <w:spacing w:val="14"/>
          <w:w w:val="110"/>
        </w:rPr>
        <w:t> </w:t>
      </w:r>
      <w:r>
        <w:rPr>
          <w:w w:val="110"/>
        </w:rPr>
        <w:t>Estados</w:t>
      </w:r>
      <w:r>
        <w:rPr>
          <w:spacing w:val="9"/>
          <w:w w:val="110"/>
        </w:rPr>
        <w:t> </w:t>
      </w:r>
      <w:r>
        <w:rPr>
          <w:w w:val="110"/>
        </w:rPr>
        <w:t>Unidos</w:t>
      </w:r>
      <w:r>
        <w:rPr>
          <w:spacing w:val="12"/>
          <w:w w:val="110"/>
        </w:rPr>
        <w:t> </w:t>
      </w:r>
      <w:r>
        <w:rPr>
          <w:w w:val="110"/>
        </w:rPr>
        <w:t>Mexicanos.</w:t>
      </w:r>
    </w:p>
    <w:p>
      <w:pPr>
        <w:pStyle w:val="BodyText"/>
        <w:spacing w:before="1"/>
        <w:ind w:left="0"/>
        <w:rPr>
          <w:sz w:val="18"/>
        </w:rPr>
      </w:pPr>
    </w:p>
    <w:p>
      <w:pPr>
        <w:pStyle w:val="BodyText"/>
        <w:spacing w:line="228" w:lineRule="auto" w:before="1"/>
        <w:ind w:right="123"/>
        <w:jc w:val="both"/>
      </w:pPr>
      <w:r>
        <w:rPr>
          <w:rFonts w:ascii="TeX Gyre Bonum" w:hAnsi="TeX Gyre Bonum"/>
          <w:b/>
          <w:w w:val="110"/>
        </w:rPr>
        <w:t>ARTÍCULO 175. </w:t>
      </w:r>
      <w:r>
        <w:rPr>
          <w:w w:val="110"/>
        </w:rPr>
        <w:t>Si se ofrece como prueba el recuento de los servidores públicos se observarán las normas siguientes:</w:t>
      </w:r>
    </w:p>
    <w:p>
      <w:pPr>
        <w:pStyle w:val="BodyText"/>
        <w:spacing w:before="7"/>
        <w:ind w:left="0"/>
        <w:rPr>
          <w:sz w:val="21"/>
        </w:rPr>
      </w:pPr>
    </w:p>
    <w:p>
      <w:pPr>
        <w:pStyle w:val="ListParagraph"/>
        <w:numPr>
          <w:ilvl w:val="0"/>
          <w:numId w:val="44"/>
        </w:numPr>
        <w:tabs>
          <w:tab w:pos="756" w:val="left" w:leader="none"/>
        </w:tabs>
        <w:spacing w:line="240" w:lineRule="auto" w:before="0" w:after="0"/>
        <w:ind w:left="755" w:right="0" w:hanging="198"/>
        <w:jc w:val="both"/>
        <w:rPr>
          <w:sz w:val="20"/>
        </w:rPr>
      </w:pPr>
      <w:r>
        <w:rPr>
          <w:w w:val="110"/>
          <w:sz w:val="20"/>
        </w:rPr>
        <w:t>El</w:t>
      </w:r>
      <w:r>
        <w:rPr>
          <w:spacing w:val="10"/>
          <w:w w:val="110"/>
          <w:sz w:val="20"/>
        </w:rPr>
        <w:t> </w:t>
      </w:r>
      <w:r>
        <w:rPr>
          <w:w w:val="110"/>
          <w:sz w:val="20"/>
        </w:rPr>
        <w:t>Tribunal</w:t>
      </w:r>
      <w:r>
        <w:rPr>
          <w:spacing w:val="11"/>
          <w:w w:val="110"/>
          <w:sz w:val="20"/>
        </w:rPr>
        <w:t> </w:t>
      </w:r>
      <w:r>
        <w:rPr>
          <w:w w:val="110"/>
          <w:sz w:val="20"/>
        </w:rPr>
        <w:t>señalará</w:t>
      </w:r>
      <w:r>
        <w:rPr>
          <w:spacing w:val="11"/>
          <w:w w:val="110"/>
          <w:sz w:val="20"/>
        </w:rPr>
        <w:t> </w:t>
      </w:r>
      <w:r>
        <w:rPr>
          <w:w w:val="110"/>
          <w:sz w:val="20"/>
        </w:rPr>
        <w:t>el</w:t>
      </w:r>
      <w:r>
        <w:rPr>
          <w:spacing w:val="13"/>
          <w:w w:val="110"/>
          <w:sz w:val="20"/>
        </w:rPr>
        <w:t> </w:t>
      </w:r>
      <w:r>
        <w:rPr>
          <w:w w:val="110"/>
          <w:sz w:val="20"/>
        </w:rPr>
        <w:t>lugar,</w:t>
      </w:r>
      <w:r>
        <w:rPr>
          <w:spacing w:val="12"/>
          <w:w w:val="110"/>
          <w:sz w:val="20"/>
        </w:rPr>
        <w:t> </w:t>
      </w:r>
      <w:r>
        <w:rPr>
          <w:w w:val="110"/>
          <w:sz w:val="20"/>
        </w:rPr>
        <w:t>día</w:t>
      </w:r>
      <w:r>
        <w:rPr>
          <w:spacing w:val="11"/>
          <w:w w:val="110"/>
          <w:sz w:val="20"/>
        </w:rPr>
        <w:t> </w:t>
      </w:r>
      <w:r>
        <w:rPr>
          <w:w w:val="110"/>
          <w:sz w:val="20"/>
        </w:rPr>
        <w:t>y</w:t>
      </w:r>
      <w:r>
        <w:rPr>
          <w:spacing w:val="11"/>
          <w:w w:val="110"/>
          <w:sz w:val="20"/>
        </w:rPr>
        <w:t> </w:t>
      </w:r>
      <w:r>
        <w:rPr>
          <w:w w:val="110"/>
          <w:sz w:val="20"/>
        </w:rPr>
        <w:t>hora</w:t>
      </w:r>
      <w:r>
        <w:rPr>
          <w:spacing w:val="11"/>
          <w:w w:val="110"/>
          <w:sz w:val="20"/>
        </w:rPr>
        <w:t> </w:t>
      </w:r>
      <w:r>
        <w:rPr>
          <w:w w:val="110"/>
          <w:sz w:val="20"/>
        </w:rPr>
        <w:t>en</w:t>
      </w:r>
      <w:r>
        <w:rPr>
          <w:spacing w:val="11"/>
          <w:w w:val="110"/>
          <w:sz w:val="20"/>
        </w:rPr>
        <w:t> </w:t>
      </w:r>
      <w:r>
        <w:rPr>
          <w:w w:val="110"/>
          <w:sz w:val="20"/>
        </w:rPr>
        <w:t>que</w:t>
      </w:r>
      <w:r>
        <w:rPr>
          <w:spacing w:val="12"/>
          <w:w w:val="110"/>
          <w:sz w:val="20"/>
        </w:rPr>
        <w:t> </w:t>
      </w:r>
      <w:r>
        <w:rPr>
          <w:w w:val="110"/>
          <w:sz w:val="20"/>
        </w:rPr>
        <w:t>deba</w:t>
      </w:r>
      <w:r>
        <w:rPr>
          <w:spacing w:val="11"/>
          <w:w w:val="110"/>
          <w:sz w:val="20"/>
        </w:rPr>
        <w:t> </w:t>
      </w:r>
      <w:r>
        <w:rPr>
          <w:w w:val="110"/>
          <w:sz w:val="20"/>
        </w:rPr>
        <w:t>efectuarse;</w:t>
      </w:r>
    </w:p>
    <w:p>
      <w:pPr>
        <w:pStyle w:val="BodyText"/>
        <w:spacing w:before="4"/>
        <w:ind w:left="0"/>
        <w:rPr>
          <w:sz w:val="21"/>
        </w:rPr>
      </w:pPr>
    </w:p>
    <w:p>
      <w:pPr>
        <w:pStyle w:val="ListParagraph"/>
        <w:numPr>
          <w:ilvl w:val="0"/>
          <w:numId w:val="44"/>
        </w:numPr>
        <w:tabs>
          <w:tab w:pos="840" w:val="left" w:leader="none"/>
        </w:tabs>
        <w:spacing w:line="249" w:lineRule="auto" w:before="0" w:after="0"/>
        <w:ind w:left="558" w:right="117" w:firstLine="0"/>
        <w:jc w:val="both"/>
        <w:rPr>
          <w:sz w:val="20"/>
        </w:rPr>
      </w:pPr>
      <w:r>
        <w:rPr>
          <w:w w:val="110"/>
          <w:sz w:val="20"/>
        </w:rPr>
        <w:t>Unicamente tendrán derecho a votar los servidores públicos sindicalizados de la institución pública que concurran al recuento, previa</w:t>
      </w:r>
      <w:r>
        <w:rPr>
          <w:spacing w:val="11"/>
          <w:w w:val="110"/>
          <w:sz w:val="20"/>
        </w:rPr>
        <w:t> </w:t>
      </w:r>
      <w:r>
        <w:rPr>
          <w:w w:val="110"/>
          <w:sz w:val="20"/>
        </w:rPr>
        <w:t>identificación;</w:t>
      </w:r>
    </w:p>
    <w:p>
      <w:pPr>
        <w:pStyle w:val="BodyText"/>
        <w:spacing w:before="4"/>
        <w:ind w:left="0"/>
      </w:pPr>
    </w:p>
    <w:p>
      <w:pPr>
        <w:pStyle w:val="ListParagraph"/>
        <w:numPr>
          <w:ilvl w:val="0"/>
          <w:numId w:val="44"/>
        </w:numPr>
        <w:tabs>
          <w:tab w:pos="960" w:val="left" w:leader="none"/>
        </w:tabs>
        <w:spacing w:line="249" w:lineRule="auto" w:before="0" w:after="0"/>
        <w:ind w:left="558" w:right="118" w:firstLine="0"/>
        <w:jc w:val="both"/>
        <w:rPr>
          <w:sz w:val="20"/>
        </w:rPr>
      </w:pPr>
      <w:r>
        <w:rPr>
          <w:w w:val="110"/>
          <w:sz w:val="20"/>
        </w:rPr>
        <w:t>Serán considerados servidores públicos los que hubiesen sido despedidos del trabajo después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fecha</w:t>
      </w:r>
      <w:r>
        <w:rPr>
          <w:spacing w:val="11"/>
          <w:w w:val="110"/>
          <w:sz w:val="20"/>
        </w:rPr>
        <w:t> </w:t>
      </w:r>
      <w:r>
        <w:rPr>
          <w:w w:val="110"/>
          <w:sz w:val="20"/>
        </w:rPr>
        <w:t>de</w:t>
      </w:r>
      <w:r>
        <w:rPr>
          <w:spacing w:val="9"/>
          <w:w w:val="110"/>
          <w:sz w:val="20"/>
        </w:rPr>
        <w:t> </w:t>
      </w:r>
      <w:r>
        <w:rPr>
          <w:w w:val="110"/>
          <w:sz w:val="20"/>
        </w:rPr>
        <w:t>presentación</w:t>
      </w:r>
      <w:r>
        <w:rPr>
          <w:spacing w:val="10"/>
          <w:w w:val="110"/>
          <w:sz w:val="20"/>
        </w:rPr>
        <w:t> </w:t>
      </w:r>
      <w:r>
        <w:rPr>
          <w:w w:val="110"/>
          <w:sz w:val="20"/>
        </w:rPr>
        <w:t>del</w:t>
      </w:r>
      <w:r>
        <w:rPr>
          <w:spacing w:val="11"/>
          <w:w w:val="110"/>
          <w:sz w:val="20"/>
        </w:rPr>
        <w:t> </w:t>
      </w:r>
      <w:r>
        <w:rPr>
          <w:w w:val="110"/>
          <w:sz w:val="20"/>
        </w:rPr>
        <w:t>pliego</w:t>
      </w:r>
      <w:r>
        <w:rPr>
          <w:spacing w:val="11"/>
          <w:w w:val="110"/>
          <w:sz w:val="20"/>
        </w:rPr>
        <w:t> </w:t>
      </w:r>
      <w:r>
        <w:rPr>
          <w:w w:val="110"/>
          <w:sz w:val="20"/>
        </w:rPr>
        <w:t>petitorio;</w:t>
      </w:r>
    </w:p>
    <w:p>
      <w:pPr>
        <w:pStyle w:val="BodyText"/>
        <w:spacing w:before="6"/>
        <w:ind w:left="0"/>
      </w:pPr>
    </w:p>
    <w:p>
      <w:pPr>
        <w:pStyle w:val="ListParagraph"/>
        <w:numPr>
          <w:ilvl w:val="0"/>
          <w:numId w:val="44"/>
        </w:numPr>
        <w:tabs>
          <w:tab w:pos="921" w:val="left" w:leader="none"/>
        </w:tabs>
        <w:spacing w:line="244" w:lineRule="auto" w:before="0" w:after="0"/>
        <w:ind w:left="558" w:right="122" w:firstLine="0"/>
        <w:jc w:val="both"/>
        <w:rPr>
          <w:sz w:val="20"/>
        </w:rPr>
      </w:pPr>
      <w:r>
        <w:rPr>
          <w:w w:val="110"/>
          <w:sz w:val="20"/>
        </w:rPr>
        <w:t>No se computarán los votos de quienes hayan ingresado al trabajo con posterioridad a la fecha</w:t>
      </w:r>
      <w:r>
        <w:rPr>
          <w:spacing w:val="7"/>
          <w:w w:val="110"/>
          <w:sz w:val="20"/>
        </w:rPr>
        <w:t> </w:t>
      </w:r>
      <w:r>
        <w:rPr>
          <w:w w:val="110"/>
          <w:sz w:val="20"/>
        </w:rPr>
        <w:t>de</w:t>
      </w:r>
      <w:r>
        <w:rPr>
          <w:spacing w:val="7"/>
          <w:w w:val="110"/>
          <w:sz w:val="20"/>
        </w:rPr>
        <w:t> </w:t>
      </w:r>
      <w:r>
        <w:rPr>
          <w:w w:val="110"/>
          <w:sz w:val="20"/>
        </w:rPr>
        <w:t>presentación</w:t>
      </w:r>
      <w:r>
        <w:rPr>
          <w:spacing w:val="8"/>
          <w:w w:val="110"/>
          <w:sz w:val="20"/>
        </w:rPr>
        <w:t> </w:t>
      </w:r>
      <w:r>
        <w:rPr>
          <w:w w:val="110"/>
          <w:sz w:val="20"/>
        </w:rPr>
        <w:t>del</w:t>
      </w:r>
      <w:r>
        <w:rPr>
          <w:spacing w:val="8"/>
          <w:w w:val="110"/>
          <w:sz w:val="20"/>
        </w:rPr>
        <w:t> </w:t>
      </w:r>
      <w:r>
        <w:rPr>
          <w:w w:val="110"/>
          <w:sz w:val="20"/>
        </w:rPr>
        <w:t>pliego</w:t>
      </w:r>
      <w:r>
        <w:rPr>
          <w:spacing w:val="9"/>
          <w:w w:val="110"/>
          <w:sz w:val="20"/>
        </w:rPr>
        <w:t> </w:t>
      </w:r>
      <w:r>
        <w:rPr>
          <w:w w:val="110"/>
          <w:sz w:val="20"/>
        </w:rPr>
        <w:t>petitorio,</w:t>
      </w:r>
      <w:r>
        <w:rPr>
          <w:spacing w:val="13"/>
          <w:w w:val="110"/>
          <w:sz w:val="20"/>
        </w:rPr>
        <w:t> </w:t>
      </w:r>
      <w:r>
        <w:rPr>
          <w:w w:val="110"/>
          <w:sz w:val="20"/>
        </w:rPr>
        <w:t>ni</w:t>
      </w:r>
      <w:r>
        <w:rPr>
          <w:spacing w:val="6"/>
          <w:w w:val="110"/>
          <w:sz w:val="20"/>
        </w:rPr>
        <w:t> </w:t>
      </w:r>
      <w:r>
        <w:rPr>
          <w:w w:val="110"/>
          <w:sz w:val="20"/>
        </w:rPr>
        <w:t>de</w:t>
      </w:r>
      <w:r>
        <w:rPr>
          <w:spacing w:val="7"/>
          <w:w w:val="110"/>
          <w:sz w:val="20"/>
        </w:rPr>
        <w:t> </w:t>
      </w:r>
      <w:r>
        <w:rPr>
          <w:w w:val="110"/>
          <w:sz w:val="20"/>
        </w:rPr>
        <w:t>quienes</w:t>
      </w:r>
      <w:r>
        <w:rPr>
          <w:spacing w:val="7"/>
          <w:w w:val="110"/>
          <w:sz w:val="20"/>
        </w:rPr>
        <w:t> </w:t>
      </w:r>
      <w:r>
        <w:rPr>
          <w:w w:val="110"/>
          <w:sz w:val="20"/>
        </w:rPr>
        <w:t>no</w:t>
      </w:r>
      <w:r>
        <w:rPr>
          <w:spacing w:val="9"/>
          <w:w w:val="110"/>
          <w:sz w:val="20"/>
        </w:rPr>
        <w:t> </w:t>
      </w:r>
      <w:r>
        <w:rPr>
          <w:w w:val="110"/>
          <w:sz w:val="20"/>
        </w:rPr>
        <w:t>tengan</w:t>
      </w:r>
      <w:r>
        <w:rPr>
          <w:spacing w:val="7"/>
          <w:w w:val="110"/>
          <w:sz w:val="20"/>
        </w:rPr>
        <w:t> </w:t>
      </w:r>
      <w:r>
        <w:rPr>
          <w:w w:val="110"/>
          <w:sz w:val="20"/>
        </w:rPr>
        <w:t>derecho</w:t>
      </w:r>
      <w:r>
        <w:rPr>
          <w:spacing w:val="9"/>
          <w:w w:val="110"/>
          <w:sz w:val="20"/>
        </w:rPr>
        <w:t> </w:t>
      </w:r>
      <w:r>
        <w:rPr>
          <w:w w:val="110"/>
          <w:sz w:val="20"/>
        </w:rPr>
        <w:t>a</w:t>
      </w:r>
      <w:r>
        <w:rPr>
          <w:spacing w:val="8"/>
          <w:w w:val="110"/>
          <w:sz w:val="20"/>
        </w:rPr>
        <w:t> </w:t>
      </w:r>
      <w:r>
        <w:rPr>
          <w:w w:val="110"/>
          <w:sz w:val="20"/>
        </w:rPr>
        <w:t>votar;</w:t>
      </w:r>
      <w:r>
        <w:rPr>
          <w:spacing w:val="6"/>
          <w:w w:val="110"/>
          <w:sz w:val="20"/>
        </w:rPr>
        <w:t> </w:t>
      </w:r>
      <w:r>
        <w:rPr>
          <w:w w:val="110"/>
          <w:sz w:val="20"/>
        </w:rPr>
        <w:t>y</w:t>
      </w:r>
    </w:p>
    <w:p>
      <w:pPr>
        <w:pStyle w:val="BodyText"/>
        <w:spacing w:before="1"/>
        <w:ind w:left="0"/>
        <w:rPr>
          <w:sz w:val="21"/>
        </w:rPr>
      </w:pPr>
    </w:p>
    <w:p>
      <w:pPr>
        <w:pStyle w:val="ListParagraph"/>
        <w:numPr>
          <w:ilvl w:val="0"/>
          <w:numId w:val="44"/>
        </w:numPr>
        <w:tabs>
          <w:tab w:pos="852" w:val="left" w:leader="none"/>
        </w:tabs>
        <w:spacing w:line="247" w:lineRule="auto" w:before="0" w:after="0"/>
        <w:ind w:left="558" w:right="114" w:firstLine="0"/>
        <w:jc w:val="both"/>
        <w:rPr>
          <w:sz w:val="20"/>
        </w:rPr>
      </w:pPr>
      <w:r>
        <w:rPr>
          <w:w w:val="110"/>
          <w:sz w:val="20"/>
        </w:rPr>
        <w:t>Las objeciones a los servidores públicos que concurran al recuento, deberán hacerse en el  acto mismo de la diligencia, en cuyo caso el Tribunal citará a una audiencia de ofrecimiento y rendición de</w:t>
      </w:r>
      <w:r>
        <w:rPr>
          <w:spacing w:val="21"/>
          <w:w w:val="110"/>
          <w:sz w:val="20"/>
        </w:rPr>
        <w:t> </w:t>
      </w:r>
      <w:r>
        <w:rPr>
          <w:w w:val="110"/>
          <w:sz w:val="20"/>
        </w:rPr>
        <w:t>pruebas.</w:t>
      </w:r>
    </w:p>
    <w:p>
      <w:pPr>
        <w:spacing w:after="0" w:line="247" w:lineRule="auto"/>
        <w:jc w:val="both"/>
        <w:rPr>
          <w:sz w:val="20"/>
        </w:rPr>
        <w:sectPr>
          <w:pgSz w:w="12240" w:h="15840"/>
          <w:pgMar w:header="720" w:footer="1030" w:top="1680" w:bottom="1220" w:left="860" w:right="1300"/>
        </w:sectPr>
      </w:pPr>
    </w:p>
    <w:p>
      <w:pPr>
        <w:pStyle w:val="BodyText"/>
        <w:spacing w:line="236" w:lineRule="exact" w:before="1"/>
        <w:ind w:right="115"/>
        <w:jc w:val="both"/>
      </w:pPr>
      <w:r>
        <w:rPr>
          <w:rFonts w:ascii="TeX Gyre Bonum" w:hAnsi="TeX Gyre Bonum"/>
          <w:b/>
          <w:w w:val="110"/>
        </w:rPr>
        <w:t>ARTÍCULO 176. </w:t>
      </w:r>
      <w:r>
        <w:rPr>
          <w:w w:val="110"/>
        </w:rPr>
        <w:t>Al resolverse que la huelga es legal, el Tribunal, a petición de las autoridades correspondientes y tomando en cuenta las pruebas presentadas, fijará el número de servidores públicos que los huelguistas estarán obligados a mantener en el desempeño de sus labores, a</w:t>
      </w:r>
    </w:p>
    <w:p>
      <w:pPr>
        <w:pStyle w:val="BodyText"/>
        <w:spacing w:line="247" w:lineRule="auto" w:before="3"/>
        <w:ind w:right="115"/>
        <w:jc w:val="both"/>
      </w:pPr>
      <w:r>
        <w:rPr>
          <w:w w:val="110"/>
        </w:rPr>
        <w:t>fin de que continúen realizándose aquellos servicios cuya suspensión perjudique la estabilidad  de las instituciones públicas, la conservación de las instalaciones, o bien signifique un peligro para la salud pública o la suspensión de los servicios públicos. Dichos servidores públicos gozarán</w:t>
      </w:r>
      <w:r>
        <w:rPr>
          <w:spacing w:val="10"/>
          <w:w w:val="110"/>
        </w:rPr>
        <w:t> </w:t>
      </w:r>
      <w:r>
        <w:rPr>
          <w:w w:val="110"/>
        </w:rPr>
        <w:t>de</w:t>
      </w:r>
      <w:r>
        <w:rPr>
          <w:spacing w:val="10"/>
          <w:w w:val="110"/>
        </w:rPr>
        <w:t> </w:t>
      </w:r>
      <w:r>
        <w:rPr>
          <w:w w:val="110"/>
        </w:rPr>
        <w:t>la</w:t>
      </w:r>
      <w:r>
        <w:rPr>
          <w:spacing w:val="11"/>
          <w:w w:val="110"/>
        </w:rPr>
        <w:t> </w:t>
      </w:r>
      <w:r>
        <w:rPr>
          <w:w w:val="110"/>
        </w:rPr>
        <w:t>retribución</w:t>
      </w:r>
      <w:r>
        <w:rPr>
          <w:spacing w:val="11"/>
          <w:w w:val="110"/>
        </w:rPr>
        <w:t> </w:t>
      </w:r>
      <w:r>
        <w:rPr>
          <w:w w:val="110"/>
        </w:rPr>
        <w:t>que</w:t>
      </w:r>
      <w:r>
        <w:rPr>
          <w:spacing w:val="10"/>
          <w:w w:val="110"/>
        </w:rPr>
        <w:t> </w:t>
      </w:r>
      <w:r>
        <w:rPr>
          <w:w w:val="110"/>
        </w:rPr>
        <w:t>les</w:t>
      </w:r>
      <w:r>
        <w:rPr>
          <w:spacing w:val="10"/>
          <w:w w:val="110"/>
        </w:rPr>
        <w:t> </w:t>
      </w:r>
      <w:r>
        <w:rPr>
          <w:w w:val="110"/>
        </w:rPr>
        <w:t>corresponda</w:t>
      </w:r>
      <w:r>
        <w:rPr>
          <w:spacing w:val="11"/>
          <w:w w:val="110"/>
        </w:rPr>
        <w:t> </w:t>
      </w:r>
      <w:r>
        <w:rPr>
          <w:w w:val="110"/>
        </w:rPr>
        <w:t>por</w:t>
      </w:r>
      <w:r>
        <w:rPr>
          <w:spacing w:val="9"/>
          <w:w w:val="110"/>
        </w:rPr>
        <w:t> </w:t>
      </w:r>
      <w:r>
        <w:rPr>
          <w:w w:val="110"/>
        </w:rPr>
        <w:t>su</w:t>
      </w:r>
      <w:r>
        <w:rPr>
          <w:spacing w:val="9"/>
          <w:w w:val="110"/>
        </w:rPr>
        <w:t> </w:t>
      </w:r>
      <w:r>
        <w:rPr>
          <w:w w:val="110"/>
        </w:rPr>
        <w:t>trabajo.</w:t>
      </w:r>
    </w:p>
    <w:p>
      <w:pPr>
        <w:pStyle w:val="BodyText"/>
        <w:spacing w:line="242" w:lineRule="auto" w:before="190"/>
        <w:ind w:right="111"/>
        <w:jc w:val="both"/>
      </w:pPr>
      <w:r>
        <w:rPr>
          <w:rFonts w:ascii="TeX Gyre Bonum" w:hAnsi="TeX Gyre Bonum"/>
          <w:b/>
          <w:w w:val="110"/>
        </w:rPr>
        <w:t>ARTÍCULO 177. </w:t>
      </w:r>
      <w:r>
        <w:rPr>
          <w:w w:val="110"/>
        </w:rPr>
        <w:t>Si los huelguistas se niegan a prestar los servicios mencionados en el artículo anterior, la institución pública podrá utilizar otros servidores públicos. El Tribunal, en caso necesario, solicitará el auxilio de la fuerza pública a fin de que puedan prestarse  dichos  servicios.</w:t>
      </w:r>
    </w:p>
    <w:p>
      <w:pPr>
        <w:spacing w:before="191"/>
        <w:ind w:left="558" w:right="0" w:firstLine="0"/>
        <w:jc w:val="both"/>
        <w:rPr>
          <w:sz w:val="20"/>
        </w:rPr>
      </w:pPr>
      <w:r>
        <w:rPr>
          <w:rFonts w:ascii="TeX Gyre Bonum" w:hAnsi="TeX Gyre Bonum"/>
          <w:b/>
          <w:w w:val="105"/>
          <w:sz w:val="20"/>
        </w:rPr>
        <w:t>ARTÍCULO 178. </w:t>
      </w:r>
      <w:r>
        <w:rPr>
          <w:w w:val="105"/>
          <w:sz w:val="20"/>
        </w:rPr>
        <w:t>La huelga terminará por:</w:t>
      </w:r>
    </w:p>
    <w:p>
      <w:pPr>
        <w:pStyle w:val="BodyText"/>
        <w:spacing w:before="8"/>
        <w:ind w:left="0"/>
        <w:rPr>
          <w:sz w:val="19"/>
        </w:rPr>
      </w:pPr>
    </w:p>
    <w:p>
      <w:pPr>
        <w:pStyle w:val="ListParagraph"/>
        <w:numPr>
          <w:ilvl w:val="0"/>
          <w:numId w:val="45"/>
        </w:numPr>
        <w:tabs>
          <w:tab w:pos="756" w:val="left" w:leader="none"/>
        </w:tabs>
        <w:spacing w:line="240" w:lineRule="auto" w:before="0" w:after="0"/>
        <w:ind w:left="755" w:right="0" w:hanging="198"/>
        <w:jc w:val="left"/>
        <w:rPr>
          <w:sz w:val="20"/>
        </w:rPr>
      </w:pPr>
      <w:r>
        <w:rPr>
          <w:w w:val="110"/>
          <w:sz w:val="20"/>
        </w:rPr>
        <w:t>Avenencia entre las partes en</w:t>
      </w:r>
      <w:r>
        <w:rPr>
          <w:spacing w:val="50"/>
          <w:w w:val="110"/>
          <w:sz w:val="20"/>
        </w:rPr>
        <w:t> </w:t>
      </w:r>
      <w:r>
        <w:rPr>
          <w:w w:val="110"/>
          <w:sz w:val="20"/>
        </w:rPr>
        <w:t>conflicto;</w:t>
      </w:r>
    </w:p>
    <w:p>
      <w:pPr>
        <w:pStyle w:val="BodyText"/>
        <w:spacing w:before="4"/>
        <w:ind w:left="0"/>
        <w:rPr>
          <w:sz w:val="21"/>
        </w:rPr>
      </w:pPr>
    </w:p>
    <w:p>
      <w:pPr>
        <w:pStyle w:val="ListParagraph"/>
        <w:numPr>
          <w:ilvl w:val="0"/>
          <w:numId w:val="45"/>
        </w:numPr>
        <w:tabs>
          <w:tab w:pos="888" w:val="left" w:leader="none"/>
        </w:tabs>
        <w:spacing w:line="249" w:lineRule="auto" w:before="0" w:after="0"/>
        <w:ind w:left="558" w:right="113" w:firstLine="0"/>
        <w:jc w:val="both"/>
        <w:rPr>
          <w:sz w:val="20"/>
        </w:rPr>
      </w:pPr>
      <w:r>
        <w:rPr>
          <w:w w:val="110"/>
          <w:sz w:val="20"/>
        </w:rPr>
        <w:t>Desistimiento por acuerdo de la asamblea, tomado por las dos terceras partes de los servidores públicos sindicalizados, llevada a cabo en los términos que lo determinen sus estatutos</w:t>
      </w:r>
      <w:r>
        <w:rPr>
          <w:spacing w:val="10"/>
          <w:w w:val="110"/>
          <w:sz w:val="20"/>
        </w:rPr>
        <w:t> </w:t>
      </w:r>
      <w:r>
        <w:rPr>
          <w:w w:val="110"/>
          <w:sz w:val="20"/>
        </w:rPr>
        <w:t>internos;</w:t>
      </w:r>
    </w:p>
    <w:p>
      <w:pPr>
        <w:pStyle w:val="BodyText"/>
        <w:spacing w:before="2"/>
        <w:ind w:left="0"/>
      </w:pPr>
    </w:p>
    <w:p>
      <w:pPr>
        <w:pStyle w:val="ListParagraph"/>
        <w:numPr>
          <w:ilvl w:val="0"/>
          <w:numId w:val="45"/>
        </w:numPr>
        <w:tabs>
          <w:tab w:pos="890" w:val="left" w:leader="none"/>
        </w:tabs>
        <w:spacing w:line="240" w:lineRule="auto" w:before="0" w:after="0"/>
        <w:ind w:left="890" w:right="0" w:hanging="332"/>
        <w:jc w:val="left"/>
        <w:rPr>
          <w:sz w:val="20"/>
        </w:rPr>
      </w:pPr>
      <w:r>
        <w:rPr>
          <w:w w:val="110"/>
          <w:sz w:val="20"/>
        </w:rPr>
        <w:t>Declaración de inexistencia por ilegalidad o</w:t>
      </w:r>
      <w:r>
        <w:rPr>
          <w:spacing w:val="8"/>
          <w:w w:val="110"/>
          <w:sz w:val="20"/>
        </w:rPr>
        <w:t> </w:t>
      </w:r>
      <w:r>
        <w:rPr>
          <w:w w:val="110"/>
          <w:sz w:val="20"/>
        </w:rPr>
        <w:t>ilicitud;</w:t>
      </w:r>
    </w:p>
    <w:p>
      <w:pPr>
        <w:pStyle w:val="BodyText"/>
        <w:spacing w:before="5"/>
        <w:ind w:left="0"/>
        <w:rPr>
          <w:sz w:val="21"/>
        </w:rPr>
      </w:pPr>
    </w:p>
    <w:p>
      <w:pPr>
        <w:pStyle w:val="ListParagraph"/>
        <w:numPr>
          <w:ilvl w:val="0"/>
          <w:numId w:val="45"/>
        </w:numPr>
        <w:tabs>
          <w:tab w:pos="895" w:val="left" w:leader="none"/>
        </w:tabs>
        <w:spacing w:line="240" w:lineRule="auto" w:before="0" w:after="0"/>
        <w:ind w:left="894" w:right="0" w:hanging="337"/>
        <w:jc w:val="left"/>
        <w:rPr>
          <w:sz w:val="20"/>
        </w:rPr>
      </w:pPr>
      <w:r>
        <w:rPr>
          <w:w w:val="105"/>
          <w:sz w:val="20"/>
        </w:rPr>
        <w:t>Laudo del Tribunal;</w:t>
      </w:r>
      <w:r>
        <w:rPr>
          <w:spacing w:val="44"/>
          <w:w w:val="105"/>
          <w:sz w:val="20"/>
        </w:rPr>
        <w:t> </w:t>
      </w:r>
      <w:r>
        <w:rPr>
          <w:w w:val="105"/>
          <w:sz w:val="20"/>
        </w:rPr>
        <w:t>o</w:t>
      </w:r>
    </w:p>
    <w:p>
      <w:pPr>
        <w:pStyle w:val="BodyText"/>
        <w:spacing w:before="4"/>
        <w:ind w:left="0"/>
        <w:rPr>
          <w:sz w:val="21"/>
        </w:rPr>
      </w:pPr>
    </w:p>
    <w:p>
      <w:pPr>
        <w:pStyle w:val="ListParagraph"/>
        <w:numPr>
          <w:ilvl w:val="0"/>
          <w:numId w:val="45"/>
        </w:numPr>
        <w:tabs>
          <w:tab w:pos="871" w:val="left" w:leader="none"/>
        </w:tabs>
        <w:spacing w:line="247" w:lineRule="auto" w:before="0" w:after="0"/>
        <w:ind w:left="558" w:right="123" w:firstLine="0"/>
        <w:jc w:val="both"/>
        <w:rPr>
          <w:sz w:val="20"/>
        </w:rPr>
      </w:pPr>
      <w:r>
        <w:rPr>
          <w:w w:val="110"/>
          <w:sz w:val="20"/>
        </w:rPr>
        <w:t>Allanamiento por parte de la institución pública, en cuyo caso el Tribunal dará vista al Sindicato para que manifieste lo que a su interés convenga. Desahogada ésta, el Tribunal resolverá lo</w:t>
      </w:r>
      <w:r>
        <w:rPr>
          <w:spacing w:val="23"/>
          <w:w w:val="110"/>
          <w:sz w:val="20"/>
        </w:rPr>
        <w:t> </w:t>
      </w:r>
      <w:r>
        <w:rPr>
          <w:w w:val="110"/>
          <w:sz w:val="20"/>
        </w:rPr>
        <w:t>conducente.</w:t>
      </w:r>
    </w:p>
    <w:p>
      <w:pPr>
        <w:pStyle w:val="BodyText"/>
        <w:spacing w:before="190"/>
        <w:ind w:right="115"/>
        <w:jc w:val="both"/>
      </w:pPr>
      <w:r>
        <w:rPr>
          <w:rFonts w:ascii="TeX Gyre Bonum" w:hAnsi="TeX Gyre Bonum"/>
          <w:b/>
          <w:w w:val="110"/>
        </w:rPr>
        <w:t>ARTÍCULO 179. </w:t>
      </w:r>
      <w:r>
        <w:rPr>
          <w:w w:val="110"/>
        </w:rPr>
        <w:t>En tanto la huelga no sea declarada inexistente, ilegal, ilícita o terminada, el Tribunal y las autoridades deberán respetar el derecho que ejerzan los servidores públicos dándoles las garantías y prestándoles el auxilio que soliciten.</w:t>
      </w:r>
    </w:p>
    <w:p>
      <w:pPr>
        <w:pStyle w:val="BodyText"/>
        <w:ind w:left="0"/>
        <w:rPr>
          <w:sz w:val="22"/>
        </w:rPr>
      </w:pPr>
    </w:p>
    <w:p>
      <w:pPr>
        <w:pStyle w:val="Heading1"/>
        <w:spacing w:line="264" w:lineRule="exact" w:before="177"/>
        <w:ind w:right="986"/>
      </w:pPr>
      <w:r>
        <w:rPr/>
        <w:t>TITULO SEXTO</w:t>
      </w:r>
    </w:p>
    <w:p>
      <w:pPr>
        <w:spacing w:line="264" w:lineRule="exact" w:before="0"/>
        <w:ind w:left="1423" w:right="987" w:firstLine="0"/>
        <w:jc w:val="center"/>
        <w:rPr>
          <w:rFonts w:ascii="TeX Gyre Bonum"/>
          <w:b/>
          <w:sz w:val="20"/>
        </w:rPr>
      </w:pPr>
      <w:r>
        <w:rPr>
          <w:rFonts w:ascii="TeX Gyre Bonum"/>
          <w:b/>
          <w:sz w:val="20"/>
        </w:rPr>
        <w:t>De las Prescripciones</w:t>
      </w:r>
    </w:p>
    <w:p>
      <w:pPr>
        <w:spacing w:before="176"/>
        <w:ind w:left="1423" w:right="986" w:firstLine="0"/>
        <w:jc w:val="center"/>
        <w:rPr>
          <w:rFonts w:ascii="TeX Gyre Bonum"/>
          <w:b/>
          <w:sz w:val="20"/>
        </w:rPr>
      </w:pPr>
      <w:r>
        <w:rPr>
          <w:rFonts w:ascii="TeX Gyre Bonum"/>
          <w:b/>
          <w:sz w:val="20"/>
        </w:rPr>
        <w:t>CAPITULO UNICO</w:t>
      </w:r>
    </w:p>
    <w:p>
      <w:pPr>
        <w:pStyle w:val="BodyText"/>
        <w:spacing w:line="242" w:lineRule="auto" w:before="179"/>
        <w:ind w:right="115"/>
        <w:jc w:val="both"/>
      </w:pPr>
      <w:r>
        <w:rPr>
          <w:rFonts w:ascii="TeX Gyre Bonum" w:hAnsi="TeX Gyre Bonum"/>
          <w:b/>
          <w:w w:val="110"/>
        </w:rPr>
        <w:t>ARTÍCULO 180.- </w:t>
      </w:r>
      <w:r>
        <w:rPr>
          <w:w w:val="110"/>
        </w:rPr>
        <w:t>Las acciones que se deriven de esta ley, de los actos que den origen a la relación laboral y de los acuerdos que fijen las condiciones generales de trabajo, prescribirán en un año, contado a partir del día siguiente al en que la obligación sea exigible, con excepción de los casos previstos en las siguientes</w:t>
      </w:r>
      <w:r>
        <w:rPr>
          <w:spacing w:val="10"/>
          <w:w w:val="110"/>
        </w:rPr>
        <w:t> </w:t>
      </w:r>
      <w:r>
        <w:rPr>
          <w:w w:val="110"/>
        </w:rPr>
        <w:t>fracciones:</w:t>
      </w:r>
    </w:p>
    <w:p>
      <w:pPr>
        <w:pStyle w:val="BodyText"/>
        <w:spacing w:before="11"/>
        <w:ind w:left="0"/>
      </w:pPr>
    </w:p>
    <w:p>
      <w:pPr>
        <w:pStyle w:val="ListParagraph"/>
        <w:numPr>
          <w:ilvl w:val="0"/>
          <w:numId w:val="46"/>
        </w:numPr>
        <w:tabs>
          <w:tab w:pos="756" w:val="left" w:leader="none"/>
        </w:tabs>
        <w:spacing w:line="240" w:lineRule="auto" w:before="0" w:after="0"/>
        <w:ind w:left="755" w:right="0" w:hanging="198"/>
        <w:jc w:val="left"/>
        <w:rPr>
          <w:sz w:val="20"/>
        </w:rPr>
      </w:pPr>
      <w:r>
        <w:rPr>
          <w:w w:val="110"/>
          <w:sz w:val="20"/>
        </w:rPr>
        <w:t>En un</w:t>
      </w:r>
      <w:r>
        <w:rPr>
          <w:spacing w:val="23"/>
          <w:w w:val="110"/>
          <w:sz w:val="20"/>
        </w:rPr>
        <w:t> </w:t>
      </w:r>
      <w:r>
        <w:rPr>
          <w:w w:val="110"/>
          <w:sz w:val="20"/>
        </w:rPr>
        <w:t>mes:</w:t>
      </w:r>
    </w:p>
    <w:p>
      <w:pPr>
        <w:pStyle w:val="BodyText"/>
        <w:spacing w:before="4"/>
        <w:ind w:left="0"/>
        <w:rPr>
          <w:sz w:val="21"/>
        </w:rPr>
      </w:pPr>
    </w:p>
    <w:p>
      <w:pPr>
        <w:pStyle w:val="ListParagraph"/>
        <w:numPr>
          <w:ilvl w:val="0"/>
          <w:numId w:val="47"/>
        </w:numPr>
        <w:tabs>
          <w:tab w:pos="835" w:val="left" w:leader="none"/>
        </w:tabs>
        <w:spacing w:line="249" w:lineRule="auto" w:before="0" w:after="0"/>
        <w:ind w:left="558" w:right="118" w:firstLine="0"/>
        <w:jc w:val="both"/>
        <w:rPr>
          <w:sz w:val="20"/>
        </w:rPr>
      </w:pPr>
      <w:r>
        <w:rPr>
          <w:w w:val="110"/>
          <w:sz w:val="20"/>
        </w:rPr>
        <w:t>Las acciones para pedir la nulidad o la modificación de un nombramiento, a partir de la   fecha</w:t>
      </w:r>
      <w:r>
        <w:rPr>
          <w:spacing w:val="10"/>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vigencia</w:t>
      </w:r>
      <w:r>
        <w:rPr>
          <w:spacing w:val="9"/>
          <w:w w:val="110"/>
          <w:sz w:val="20"/>
        </w:rPr>
        <w:t> </w:t>
      </w:r>
      <w:r>
        <w:rPr>
          <w:w w:val="110"/>
          <w:sz w:val="20"/>
        </w:rPr>
        <w:t>o</w:t>
      </w:r>
      <w:r>
        <w:rPr>
          <w:spacing w:val="12"/>
          <w:w w:val="110"/>
          <w:sz w:val="20"/>
        </w:rPr>
        <w:t> </w:t>
      </w:r>
      <w:r>
        <w:rPr>
          <w:w w:val="110"/>
          <w:sz w:val="20"/>
        </w:rPr>
        <w:t>alta</w:t>
      </w:r>
      <w:r>
        <w:rPr>
          <w:spacing w:val="11"/>
          <w:w w:val="110"/>
          <w:sz w:val="20"/>
        </w:rPr>
        <w:t> </w:t>
      </w:r>
      <w:r>
        <w:rPr>
          <w:w w:val="110"/>
          <w:sz w:val="20"/>
        </w:rPr>
        <w:t>del</w:t>
      </w:r>
      <w:r>
        <w:rPr>
          <w:spacing w:val="11"/>
          <w:w w:val="110"/>
          <w:sz w:val="20"/>
        </w:rPr>
        <w:t> </w:t>
      </w:r>
      <w:r>
        <w:rPr>
          <w:w w:val="110"/>
          <w:sz w:val="20"/>
        </w:rPr>
        <w:t>servidor</w:t>
      </w:r>
      <w:r>
        <w:rPr>
          <w:spacing w:val="9"/>
          <w:w w:val="110"/>
          <w:sz w:val="20"/>
        </w:rPr>
        <w:t> </w:t>
      </w:r>
      <w:r>
        <w:rPr>
          <w:w w:val="110"/>
          <w:sz w:val="20"/>
        </w:rPr>
        <w:t>público;</w:t>
      </w:r>
      <w:r>
        <w:rPr>
          <w:spacing w:val="12"/>
          <w:w w:val="110"/>
          <w:sz w:val="20"/>
        </w:rPr>
        <w:t> </w:t>
      </w:r>
      <w:r>
        <w:rPr>
          <w:w w:val="110"/>
          <w:sz w:val="20"/>
        </w:rPr>
        <w:t>y</w:t>
      </w:r>
    </w:p>
    <w:p>
      <w:pPr>
        <w:pStyle w:val="BodyText"/>
        <w:spacing w:before="4"/>
        <w:ind w:left="0"/>
      </w:pPr>
    </w:p>
    <w:p>
      <w:pPr>
        <w:pStyle w:val="ListParagraph"/>
        <w:numPr>
          <w:ilvl w:val="0"/>
          <w:numId w:val="47"/>
        </w:numPr>
        <w:tabs>
          <w:tab w:pos="849" w:val="left" w:leader="none"/>
        </w:tabs>
        <w:spacing w:line="247" w:lineRule="auto" w:before="0" w:after="0"/>
        <w:ind w:left="558" w:right="121" w:firstLine="0"/>
        <w:jc w:val="both"/>
        <w:rPr>
          <w:sz w:val="20"/>
        </w:rPr>
      </w:pPr>
      <w:r>
        <w:rPr>
          <w:w w:val="110"/>
          <w:sz w:val="20"/>
        </w:rPr>
        <w:t>Las acciones de los servidores públicos para ejercitar el derecho a ocupar el puesto que   hayan dejado por accidente o por enfermedad, contando el plazo a partir de la fecha en que  estén en aptitud de volver al</w:t>
      </w:r>
      <w:r>
        <w:rPr>
          <w:spacing w:val="12"/>
          <w:w w:val="110"/>
          <w:sz w:val="20"/>
        </w:rPr>
        <w:t> </w:t>
      </w:r>
      <w:r>
        <w:rPr>
          <w:w w:val="110"/>
          <w:sz w:val="20"/>
        </w:rPr>
        <w:t>trabajo.</w:t>
      </w:r>
    </w:p>
    <w:p>
      <w:pPr>
        <w:spacing w:after="0" w:line="247" w:lineRule="auto"/>
        <w:jc w:val="both"/>
        <w:rPr>
          <w:sz w:val="20"/>
        </w:rPr>
        <w:sectPr>
          <w:pgSz w:w="12240" w:h="15840"/>
          <w:pgMar w:header="720" w:footer="1030" w:top="1680" w:bottom="1220" w:left="860" w:right="1300"/>
        </w:sectPr>
      </w:pPr>
    </w:p>
    <w:p>
      <w:pPr>
        <w:pStyle w:val="ListParagraph"/>
        <w:numPr>
          <w:ilvl w:val="0"/>
          <w:numId w:val="47"/>
        </w:numPr>
        <w:tabs>
          <w:tab w:pos="807" w:val="left" w:leader="none"/>
        </w:tabs>
        <w:spacing w:line="247" w:lineRule="auto" w:before="7" w:after="0"/>
        <w:ind w:left="558" w:right="118" w:firstLine="0"/>
        <w:jc w:val="both"/>
        <w:rPr>
          <w:sz w:val="20"/>
        </w:rPr>
      </w:pPr>
      <w:r>
        <w:rPr>
          <w:w w:val="110"/>
          <w:sz w:val="20"/>
        </w:rPr>
        <w:t>En caso de suspensión o despido injustificados, las acciones para  exigir la reinstalación en    su trabajo o la indemnización que la ley concede, contados a partir del día siguiente  al de la fecha del despido o</w:t>
      </w:r>
      <w:r>
        <w:rPr>
          <w:spacing w:val="44"/>
          <w:w w:val="110"/>
          <w:sz w:val="20"/>
        </w:rPr>
        <w:t> </w:t>
      </w:r>
      <w:r>
        <w:rPr>
          <w:w w:val="110"/>
          <w:sz w:val="20"/>
        </w:rPr>
        <w:t>suspensión.</w:t>
      </w:r>
    </w:p>
    <w:p>
      <w:pPr>
        <w:pStyle w:val="BodyText"/>
        <w:spacing w:before="8"/>
        <w:ind w:left="0"/>
      </w:pPr>
    </w:p>
    <w:p>
      <w:pPr>
        <w:pStyle w:val="ListParagraph"/>
        <w:numPr>
          <w:ilvl w:val="0"/>
          <w:numId w:val="46"/>
        </w:numPr>
        <w:tabs>
          <w:tab w:pos="823" w:val="left" w:leader="none"/>
        </w:tabs>
        <w:spacing w:line="240" w:lineRule="auto" w:before="0" w:after="0"/>
        <w:ind w:left="822" w:right="0" w:hanging="265"/>
        <w:jc w:val="left"/>
        <w:rPr>
          <w:sz w:val="20"/>
        </w:rPr>
      </w:pPr>
      <w:r>
        <w:rPr>
          <w:w w:val="110"/>
          <w:sz w:val="20"/>
        </w:rPr>
        <w:t>En dos</w:t>
      </w:r>
      <w:r>
        <w:rPr>
          <w:spacing w:val="22"/>
          <w:w w:val="110"/>
          <w:sz w:val="20"/>
        </w:rPr>
        <w:t> </w:t>
      </w:r>
      <w:r>
        <w:rPr>
          <w:w w:val="110"/>
          <w:sz w:val="20"/>
        </w:rPr>
        <w:t>meses:</w:t>
      </w:r>
    </w:p>
    <w:p>
      <w:pPr>
        <w:pStyle w:val="BodyText"/>
        <w:spacing w:before="5"/>
        <w:ind w:left="0"/>
        <w:rPr>
          <w:sz w:val="21"/>
        </w:rPr>
      </w:pPr>
    </w:p>
    <w:p>
      <w:pPr>
        <w:pStyle w:val="ListParagraph"/>
        <w:numPr>
          <w:ilvl w:val="0"/>
          <w:numId w:val="48"/>
        </w:numPr>
        <w:tabs>
          <w:tab w:pos="833" w:val="left" w:leader="none"/>
        </w:tabs>
        <w:spacing w:line="247" w:lineRule="auto" w:before="0" w:after="0"/>
        <w:ind w:left="558" w:right="112" w:firstLine="0"/>
        <w:jc w:val="both"/>
        <w:rPr>
          <w:sz w:val="20"/>
        </w:rPr>
      </w:pPr>
      <w:r>
        <w:rPr>
          <w:w w:val="110"/>
          <w:sz w:val="20"/>
        </w:rPr>
        <w:t>Las acciones de los servidores públicos para rescindir la relación laboral, a partir del día siguiente a aquél en que ocurra el hecho que da origen a la rescisión o tengan conocimiento del mismo;</w:t>
      </w:r>
    </w:p>
    <w:p>
      <w:pPr>
        <w:pStyle w:val="BodyText"/>
        <w:spacing w:before="9"/>
        <w:ind w:left="0"/>
      </w:pPr>
    </w:p>
    <w:p>
      <w:pPr>
        <w:pStyle w:val="ListParagraph"/>
        <w:numPr>
          <w:ilvl w:val="0"/>
          <w:numId w:val="48"/>
        </w:numPr>
        <w:tabs>
          <w:tab w:pos="830" w:val="left" w:leader="none"/>
        </w:tabs>
        <w:spacing w:line="249" w:lineRule="auto" w:before="0" w:after="0"/>
        <w:ind w:left="558" w:right="121" w:firstLine="0"/>
        <w:jc w:val="both"/>
        <w:rPr>
          <w:sz w:val="20"/>
        </w:rPr>
      </w:pPr>
      <w:r>
        <w:rPr>
          <w:w w:val="110"/>
          <w:sz w:val="20"/>
        </w:rPr>
        <w:t>Las acciones de los titulares de las instituciones públicas o dependencias para rescindir la relación</w:t>
      </w:r>
      <w:r>
        <w:rPr>
          <w:spacing w:val="11"/>
          <w:w w:val="110"/>
          <w:sz w:val="20"/>
        </w:rPr>
        <w:t> </w:t>
      </w:r>
      <w:r>
        <w:rPr>
          <w:w w:val="110"/>
          <w:sz w:val="20"/>
        </w:rPr>
        <w:t>laboral,</w:t>
      </w:r>
      <w:r>
        <w:rPr>
          <w:spacing w:val="13"/>
          <w:w w:val="110"/>
          <w:sz w:val="20"/>
        </w:rPr>
        <w:t> </w:t>
      </w:r>
      <w:r>
        <w:rPr>
          <w:w w:val="110"/>
          <w:sz w:val="20"/>
        </w:rPr>
        <w:t>desde</w:t>
      </w:r>
      <w:r>
        <w:rPr>
          <w:spacing w:val="11"/>
          <w:w w:val="110"/>
          <w:sz w:val="20"/>
        </w:rPr>
        <w:t> </w:t>
      </w:r>
      <w:r>
        <w:rPr>
          <w:w w:val="110"/>
          <w:sz w:val="20"/>
        </w:rPr>
        <w:t>el</w:t>
      </w:r>
      <w:r>
        <w:rPr>
          <w:spacing w:val="9"/>
          <w:w w:val="110"/>
          <w:sz w:val="20"/>
        </w:rPr>
        <w:t> </w:t>
      </w:r>
      <w:r>
        <w:rPr>
          <w:w w:val="110"/>
          <w:sz w:val="20"/>
        </w:rPr>
        <w:t>día</w:t>
      </w:r>
      <w:r>
        <w:rPr>
          <w:spacing w:val="12"/>
          <w:w w:val="110"/>
          <w:sz w:val="20"/>
        </w:rPr>
        <w:t> </w:t>
      </w:r>
      <w:r>
        <w:rPr>
          <w:w w:val="110"/>
          <w:sz w:val="20"/>
        </w:rPr>
        <w:t>siguiente</w:t>
      </w:r>
      <w:r>
        <w:rPr>
          <w:spacing w:val="11"/>
          <w:w w:val="110"/>
          <w:sz w:val="20"/>
        </w:rPr>
        <w:t> </w:t>
      </w:r>
      <w:r>
        <w:rPr>
          <w:w w:val="110"/>
          <w:sz w:val="20"/>
        </w:rPr>
        <w:t>en</w:t>
      </w:r>
      <w:r>
        <w:rPr>
          <w:spacing w:val="11"/>
          <w:w w:val="110"/>
          <w:sz w:val="20"/>
        </w:rPr>
        <w:t> </w:t>
      </w:r>
      <w:r>
        <w:rPr>
          <w:w w:val="110"/>
          <w:sz w:val="20"/>
        </w:rPr>
        <w:t>que</w:t>
      </w:r>
      <w:r>
        <w:rPr>
          <w:spacing w:val="11"/>
          <w:w w:val="110"/>
          <w:sz w:val="20"/>
        </w:rPr>
        <w:t> </w:t>
      </w:r>
      <w:r>
        <w:rPr>
          <w:w w:val="110"/>
          <w:sz w:val="20"/>
        </w:rPr>
        <w:t>sean</w:t>
      </w:r>
      <w:r>
        <w:rPr>
          <w:spacing w:val="12"/>
          <w:w w:val="110"/>
          <w:sz w:val="20"/>
        </w:rPr>
        <w:t> </w:t>
      </w:r>
      <w:r>
        <w:rPr>
          <w:w w:val="110"/>
          <w:sz w:val="20"/>
        </w:rPr>
        <w:t>conocidas</w:t>
      </w:r>
      <w:r>
        <w:rPr>
          <w:spacing w:val="11"/>
          <w:w w:val="110"/>
          <w:sz w:val="20"/>
        </w:rPr>
        <w:t> </w:t>
      </w:r>
      <w:r>
        <w:rPr>
          <w:w w:val="110"/>
          <w:sz w:val="20"/>
        </w:rPr>
        <w:t>las</w:t>
      </w:r>
      <w:r>
        <w:rPr>
          <w:spacing w:val="11"/>
          <w:w w:val="110"/>
          <w:sz w:val="20"/>
        </w:rPr>
        <w:t> </w:t>
      </w:r>
      <w:r>
        <w:rPr>
          <w:w w:val="110"/>
          <w:sz w:val="20"/>
        </w:rPr>
        <w:t>causas;</w:t>
      </w:r>
    </w:p>
    <w:p>
      <w:pPr>
        <w:pStyle w:val="BodyText"/>
        <w:spacing w:before="5"/>
        <w:ind w:left="0"/>
      </w:pPr>
    </w:p>
    <w:p>
      <w:pPr>
        <w:pStyle w:val="ListParagraph"/>
        <w:numPr>
          <w:ilvl w:val="0"/>
          <w:numId w:val="48"/>
        </w:numPr>
        <w:tabs>
          <w:tab w:pos="825" w:val="left" w:leader="none"/>
        </w:tabs>
        <w:spacing w:line="249" w:lineRule="auto" w:before="1" w:after="0"/>
        <w:ind w:left="558" w:right="116" w:firstLine="0"/>
        <w:jc w:val="both"/>
        <w:rPr>
          <w:sz w:val="20"/>
        </w:rPr>
      </w:pPr>
      <w:r>
        <w:rPr>
          <w:w w:val="110"/>
          <w:sz w:val="20"/>
        </w:rPr>
        <w:t>En caso de supresión de plazas, las acciones para que se otorguen otra equivalente a la suprimida</w:t>
      </w:r>
      <w:r>
        <w:rPr>
          <w:spacing w:val="8"/>
          <w:w w:val="110"/>
          <w:sz w:val="20"/>
        </w:rPr>
        <w:t> </w:t>
      </w:r>
      <w:r>
        <w:rPr>
          <w:w w:val="110"/>
          <w:sz w:val="20"/>
        </w:rPr>
        <w:t>o</w:t>
      </w:r>
      <w:r>
        <w:rPr>
          <w:spacing w:val="10"/>
          <w:w w:val="110"/>
          <w:sz w:val="20"/>
        </w:rPr>
        <w:t> </w:t>
      </w:r>
      <w:r>
        <w:rPr>
          <w:w w:val="110"/>
          <w:sz w:val="20"/>
        </w:rPr>
        <w:t>la</w:t>
      </w:r>
      <w:r>
        <w:rPr>
          <w:spacing w:val="9"/>
          <w:w w:val="110"/>
          <w:sz w:val="20"/>
        </w:rPr>
        <w:t> </w:t>
      </w:r>
      <w:r>
        <w:rPr>
          <w:w w:val="110"/>
          <w:sz w:val="20"/>
        </w:rPr>
        <w:t>indemnización</w:t>
      </w:r>
      <w:r>
        <w:rPr>
          <w:spacing w:val="9"/>
          <w:w w:val="110"/>
          <w:sz w:val="20"/>
        </w:rPr>
        <w:t> </w:t>
      </w:r>
      <w:r>
        <w:rPr>
          <w:w w:val="110"/>
          <w:sz w:val="20"/>
        </w:rPr>
        <w:t>de</w:t>
      </w:r>
      <w:r>
        <w:rPr>
          <w:spacing w:val="8"/>
          <w:w w:val="110"/>
          <w:sz w:val="20"/>
        </w:rPr>
        <w:t> </w:t>
      </w:r>
      <w:r>
        <w:rPr>
          <w:w w:val="110"/>
          <w:sz w:val="20"/>
        </w:rPr>
        <w:t>ley,</w:t>
      </w:r>
      <w:r>
        <w:rPr>
          <w:spacing w:val="10"/>
          <w:w w:val="110"/>
          <w:sz w:val="20"/>
        </w:rPr>
        <w:t> </w:t>
      </w:r>
      <w:r>
        <w:rPr>
          <w:w w:val="110"/>
          <w:sz w:val="20"/>
        </w:rPr>
        <w:t>a</w:t>
      </w:r>
      <w:r>
        <w:rPr>
          <w:spacing w:val="9"/>
          <w:w w:val="110"/>
          <w:sz w:val="20"/>
        </w:rPr>
        <w:t> </w:t>
      </w:r>
      <w:r>
        <w:rPr>
          <w:w w:val="110"/>
          <w:sz w:val="20"/>
        </w:rPr>
        <w:t>partir</w:t>
      </w:r>
      <w:r>
        <w:rPr>
          <w:spacing w:val="10"/>
          <w:w w:val="110"/>
          <w:sz w:val="20"/>
        </w:rPr>
        <w:t> </w:t>
      </w:r>
      <w:r>
        <w:rPr>
          <w:w w:val="110"/>
          <w:sz w:val="20"/>
        </w:rPr>
        <w:t>del</w:t>
      </w:r>
      <w:r>
        <w:rPr>
          <w:spacing w:val="7"/>
          <w:w w:val="110"/>
          <w:sz w:val="20"/>
        </w:rPr>
        <w:t> </w:t>
      </w:r>
      <w:r>
        <w:rPr>
          <w:w w:val="110"/>
          <w:sz w:val="20"/>
        </w:rPr>
        <w:t>día</w:t>
      </w:r>
      <w:r>
        <w:rPr>
          <w:spacing w:val="9"/>
          <w:w w:val="110"/>
          <w:sz w:val="20"/>
        </w:rPr>
        <w:t> </w:t>
      </w:r>
      <w:r>
        <w:rPr>
          <w:w w:val="110"/>
          <w:sz w:val="20"/>
        </w:rPr>
        <w:t>siguiente</w:t>
      </w:r>
      <w:r>
        <w:rPr>
          <w:spacing w:val="8"/>
          <w:w w:val="110"/>
          <w:sz w:val="20"/>
        </w:rPr>
        <w:t> </w:t>
      </w:r>
      <w:r>
        <w:rPr>
          <w:w w:val="110"/>
          <w:sz w:val="20"/>
        </w:rPr>
        <w:t>en</w:t>
      </w:r>
      <w:r>
        <w:rPr>
          <w:spacing w:val="9"/>
          <w:w w:val="110"/>
          <w:sz w:val="20"/>
        </w:rPr>
        <w:t> </w:t>
      </w:r>
      <w:r>
        <w:rPr>
          <w:w w:val="110"/>
          <w:sz w:val="20"/>
        </w:rPr>
        <w:t>que</w:t>
      </w:r>
      <w:r>
        <w:rPr>
          <w:spacing w:val="8"/>
          <w:w w:val="110"/>
          <w:sz w:val="20"/>
        </w:rPr>
        <w:t> </w:t>
      </w:r>
      <w:r>
        <w:rPr>
          <w:w w:val="110"/>
          <w:sz w:val="20"/>
        </w:rPr>
        <w:t>se</w:t>
      </w:r>
      <w:r>
        <w:rPr>
          <w:spacing w:val="7"/>
          <w:w w:val="110"/>
          <w:sz w:val="20"/>
        </w:rPr>
        <w:t> </w:t>
      </w:r>
      <w:r>
        <w:rPr>
          <w:w w:val="110"/>
          <w:sz w:val="20"/>
        </w:rPr>
        <w:t>informe;</w:t>
      </w:r>
      <w:r>
        <w:rPr>
          <w:spacing w:val="9"/>
          <w:w w:val="110"/>
          <w:sz w:val="20"/>
        </w:rPr>
        <w:t> </w:t>
      </w:r>
      <w:r>
        <w:rPr>
          <w:w w:val="110"/>
          <w:sz w:val="20"/>
        </w:rPr>
        <w:t>y</w:t>
      </w:r>
    </w:p>
    <w:p>
      <w:pPr>
        <w:pStyle w:val="BodyText"/>
        <w:spacing w:before="3"/>
        <w:ind w:left="0"/>
      </w:pPr>
    </w:p>
    <w:p>
      <w:pPr>
        <w:pStyle w:val="ListParagraph"/>
        <w:numPr>
          <w:ilvl w:val="0"/>
          <w:numId w:val="48"/>
        </w:numPr>
        <w:tabs>
          <w:tab w:pos="814" w:val="left" w:leader="none"/>
        </w:tabs>
        <w:spacing w:line="247" w:lineRule="auto" w:before="1" w:after="0"/>
        <w:ind w:left="558" w:right="120" w:firstLine="0"/>
        <w:jc w:val="both"/>
        <w:rPr>
          <w:sz w:val="20"/>
        </w:rPr>
      </w:pPr>
      <w:r>
        <w:rPr>
          <w:w w:val="110"/>
          <w:sz w:val="20"/>
        </w:rPr>
        <w:t>La aplicación de medidas disciplinarias a sus servidores públicos, contando el término desde que sean conocidas las</w:t>
      </w:r>
      <w:r>
        <w:rPr>
          <w:spacing w:val="44"/>
          <w:w w:val="110"/>
          <w:sz w:val="20"/>
        </w:rPr>
        <w:t> </w:t>
      </w:r>
      <w:r>
        <w:rPr>
          <w:w w:val="110"/>
          <w:sz w:val="20"/>
        </w:rPr>
        <w:t>causas.</w:t>
      </w:r>
    </w:p>
    <w:p>
      <w:pPr>
        <w:pStyle w:val="BodyText"/>
        <w:spacing w:before="10"/>
        <w:ind w:left="0"/>
      </w:pPr>
    </w:p>
    <w:p>
      <w:pPr>
        <w:pStyle w:val="ListParagraph"/>
        <w:numPr>
          <w:ilvl w:val="0"/>
          <w:numId w:val="46"/>
        </w:numPr>
        <w:tabs>
          <w:tab w:pos="890" w:val="left" w:leader="none"/>
        </w:tabs>
        <w:spacing w:line="240" w:lineRule="auto" w:before="0" w:after="0"/>
        <w:ind w:left="889" w:right="0" w:hanging="332"/>
        <w:jc w:val="left"/>
        <w:rPr>
          <w:sz w:val="20"/>
        </w:rPr>
      </w:pPr>
      <w:r>
        <w:rPr>
          <w:w w:val="110"/>
          <w:sz w:val="20"/>
        </w:rPr>
        <w:t>En seis</w:t>
      </w:r>
      <w:r>
        <w:rPr>
          <w:spacing w:val="23"/>
          <w:w w:val="110"/>
          <w:sz w:val="20"/>
        </w:rPr>
        <w:t> </w:t>
      </w:r>
      <w:r>
        <w:rPr>
          <w:w w:val="110"/>
          <w:sz w:val="20"/>
        </w:rPr>
        <w:t>meses:</w:t>
      </w:r>
    </w:p>
    <w:p>
      <w:pPr>
        <w:pStyle w:val="BodyText"/>
        <w:spacing w:before="2"/>
        <w:ind w:left="0"/>
        <w:rPr>
          <w:sz w:val="21"/>
        </w:rPr>
      </w:pPr>
    </w:p>
    <w:p>
      <w:pPr>
        <w:pStyle w:val="ListParagraph"/>
        <w:numPr>
          <w:ilvl w:val="0"/>
          <w:numId w:val="49"/>
        </w:numPr>
        <w:tabs>
          <w:tab w:pos="799" w:val="left" w:leader="none"/>
        </w:tabs>
        <w:spacing w:line="240" w:lineRule="auto" w:before="0" w:after="0"/>
        <w:ind w:left="798" w:right="0" w:hanging="241"/>
        <w:jc w:val="left"/>
        <w:rPr>
          <w:sz w:val="20"/>
        </w:rPr>
      </w:pPr>
      <w:r>
        <w:rPr>
          <w:w w:val="110"/>
          <w:sz w:val="20"/>
        </w:rPr>
        <w:t>Las</w:t>
      </w:r>
      <w:r>
        <w:rPr>
          <w:spacing w:val="11"/>
          <w:w w:val="110"/>
          <w:sz w:val="20"/>
        </w:rPr>
        <w:t> </w:t>
      </w:r>
      <w:r>
        <w:rPr>
          <w:w w:val="110"/>
          <w:sz w:val="20"/>
        </w:rPr>
        <w:t>acciones</w:t>
      </w:r>
      <w:r>
        <w:rPr>
          <w:spacing w:val="10"/>
          <w:w w:val="110"/>
          <w:sz w:val="20"/>
        </w:rPr>
        <w:t> </w:t>
      </w:r>
      <w:r>
        <w:rPr>
          <w:w w:val="110"/>
          <w:sz w:val="20"/>
        </w:rPr>
        <w:t>para</w:t>
      </w:r>
      <w:r>
        <w:rPr>
          <w:spacing w:val="11"/>
          <w:w w:val="110"/>
          <w:sz w:val="20"/>
        </w:rPr>
        <w:t> </w:t>
      </w:r>
      <w:r>
        <w:rPr>
          <w:w w:val="110"/>
          <w:sz w:val="20"/>
        </w:rPr>
        <w:t>solicitar</w:t>
      </w:r>
      <w:r>
        <w:rPr>
          <w:spacing w:val="11"/>
          <w:w w:val="110"/>
          <w:sz w:val="20"/>
        </w:rPr>
        <w:t> </w:t>
      </w:r>
      <w:r>
        <w:rPr>
          <w:w w:val="110"/>
          <w:sz w:val="20"/>
        </w:rPr>
        <w:t>la</w:t>
      </w:r>
      <w:r>
        <w:rPr>
          <w:spacing w:val="11"/>
          <w:w w:val="110"/>
          <w:sz w:val="20"/>
        </w:rPr>
        <w:t> </w:t>
      </w:r>
      <w:r>
        <w:rPr>
          <w:w w:val="110"/>
          <w:sz w:val="20"/>
        </w:rPr>
        <w:t>ejecución</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laudos</w:t>
      </w:r>
      <w:r>
        <w:rPr>
          <w:spacing w:val="10"/>
          <w:w w:val="110"/>
          <w:sz w:val="20"/>
        </w:rPr>
        <w:t> </w:t>
      </w:r>
      <w:r>
        <w:rPr>
          <w:w w:val="110"/>
          <w:sz w:val="20"/>
        </w:rPr>
        <w:t>del</w:t>
      </w:r>
      <w:r>
        <w:rPr>
          <w:spacing w:val="11"/>
          <w:w w:val="110"/>
          <w:sz w:val="20"/>
        </w:rPr>
        <w:t> </w:t>
      </w:r>
      <w:r>
        <w:rPr>
          <w:w w:val="110"/>
          <w:sz w:val="20"/>
        </w:rPr>
        <w:t>Tribunal</w:t>
      </w:r>
      <w:r>
        <w:rPr>
          <w:spacing w:val="11"/>
          <w:w w:val="110"/>
          <w:sz w:val="20"/>
        </w:rPr>
        <w:t> </w:t>
      </w:r>
      <w:r>
        <w:rPr>
          <w:w w:val="110"/>
          <w:sz w:val="20"/>
        </w:rPr>
        <w:t>o</w:t>
      </w:r>
      <w:r>
        <w:rPr>
          <w:spacing w:val="12"/>
          <w:w w:val="110"/>
          <w:sz w:val="20"/>
        </w:rPr>
        <w:t> </w:t>
      </w:r>
      <w:r>
        <w:rPr>
          <w:w w:val="110"/>
          <w:sz w:val="20"/>
        </w:rPr>
        <w:t>la</w:t>
      </w:r>
      <w:r>
        <w:rPr>
          <w:spacing w:val="9"/>
          <w:w w:val="110"/>
          <w:sz w:val="20"/>
        </w:rPr>
        <w:t> </w:t>
      </w:r>
      <w:r>
        <w:rPr>
          <w:w w:val="110"/>
          <w:sz w:val="20"/>
        </w:rPr>
        <w:t>Sala.</w:t>
      </w:r>
    </w:p>
    <w:p>
      <w:pPr>
        <w:pStyle w:val="BodyText"/>
        <w:spacing w:before="4"/>
        <w:ind w:left="0"/>
        <w:rPr>
          <w:sz w:val="21"/>
        </w:rPr>
      </w:pPr>
    </w:p>
    <w:p>
      <w:pPr>
        <w:pStyle w:val="ListParagraph"/>
        <w:numPr>
          <w:ilvl w:val="0"/>
          <w:numId w:val="49"/>
        </w:numPr>
        <w:tabs>
          <w:tab w:pos="809" w:val="left" w:leader="none"/>
        </w:tabs>
        <w:spacing w:line="240" w:lineRule="auto" w:before="0" w:after="0"/>
        <w:ind w:left="808" w:right="0" w:hanging="251"/>
        <w:jc w:val="left"/>
        <w:rPr>
          <w:sz w:val="20"/>
        </w:rPr>
      </w:pPr>
      <w:r>
        <w:rPr>
          <w:w w:val="110"/>
          <w:sz w:val="20"/>
        </w:rPr>
        <w:t>Derogada.</w:t>
      </w:r>
    </w:p>
    <w:p>
      <w:pPr>
        <w:pStyle w:val="BodyText"/>
        <w:spacing w:before="5"/>
        <w:ind w:left="0"/>
        <w:rPr>
          <w:sz w:val="21"/>
        </w:rPr>
      </w:pPr>
    </w:p>
    <w:p>
      <w:pPr>
        <w:pStyle w:val="ListParagraph"/>
        <w:numPr>
          <w:ilvl w:val="0"/>
          <w:numId w:val="49"/>
        </w:numPr>
        <w:tabs>
          <w:tab w:pos="787" w:val="left" w:leader="none"/>
        </w:tabs>
        <w:spacing w:line="240" w:lineRule="auto" w:before="0" w:after="0"/>
        <w:ind w:left="786" w:right="0" w:hanging="229"/>
        <w:jc w:val="left"/>
        <w:rPr>
          <w:sz w:val="20"/>
        </w:rPr>
      </w:pPr>
      <w:r>
        <w:rPr>
          <w:w w:val="110"/>
          <w:sz w:val="20"/>
        </w:rPr>
        <w:t>Derogada.</w:t>
      </w:r>
    </w:p>
    <w:p>
      <w:pPr>
        <w:pStyle w:val="BodyText"/>
        <w:spacing w:before="2"/>
        <w:ind w:left="0"/>
        <w:rPr>
          <w:sz w:val="21"/>
        </w:rPr>
      </w:pPr>
    </w:p>
    <w:p>
      <w:pPr>
        <w:pStyle w:val="ListParagraph"/>
        <w:numPr>
          <w:ilvl w:val="0"/>
          <w:numId w:val="46"/>
        </w:numPr>
        <w:tabs>
          <w:tab w:pos="895" w:val="left" w:leader="none"/>
        </w:tabs>
        <w:spacing w:line="240" w:lineRule="auto" w:before="0" w:after="0"/>
        <w:ind w:left="894" w:right="0" w:hanging="337"/>
        <w:jc w:val="left"/>
        <w:rPr>
          <w:sz w:val="20"/>
        </w:rPr>
      </w:pPr>
      <w:r>
        <w:rPr>
          <w:w w:val="110"/>
          <w:sz w:val="20"/>
        </w:rPr>
        <w:t>En dos</w:t>
      </w:r>
      <w:r>
        <w:rPr>
          <w:spacing w:val="24"/>
          <w:w w:val="110"/>
          <w:sz w:val="20"/>
        </w:rPr>
        <w:t> </w:t>
      </w:r>
      <w:r>
        <w:rPr>
          <w:w w:val="110"/>
          <w:sz w:val="20"/>
        </w:rPr>
        <w:t>años:</w:t>
      </w:r>
    </w:p>
    <w:p>
      <w:pPr>
        <w:pStyle w:val="BodyText"/>
        <w:spacing w:before="5"/>
        <w:ind w:left="0"/>
        <w:rPr>
          <w:sz w:val="21"/>
        </w:rPr>
      </w:pPr>
    </w:p>
    <w:p>
      <w:pPr>
        <w:pStyle w:val="ListParagraph"/>
        <w:numPr>
          <w:ilvl w:val="0"/>
          <w:numId w:val="50"/>
        </w:numPr>
        <w:tabs>
          <w:tab w:pos="866" w:val="left" w:leader="none"/>
        </w:tabs>
        <w:spacing w:line="247" w:lineRule="auto" w:before="0" w:after="0"/>
        <w:ind w:left="558" w:right="119" w:firstLine="0"/>
        <w:jc w:val="both"/>
        <w:rPr>
          <w:sz w:val="20"/>
        </w:rPr>
      </w:pPr>
      <w:r>
        <w:rPr>
          <w:w w:val="110"/>
          <w:sz w:val="20"/>
        </w:rPr>
        <w:t>Las acciones de los servidores públicos para reclamar indemnizaciones por riesgos de  trabajo;</w:t>
      </w:r>
    </w:p>
    <w:p>
      <w:pPr>
        <w:pStyle w:val="BodyText"/>
        <w:spacing w:before="8"/>
        <w:ind w:left="0"/>
      </w:pPr>
    </w:p>
    <w:p>
      <w:pPr>
        <w:pStyle w:val="ListParagraph"/>
        <w:numPr>
          <w:ilvl w:val="0"/>
          <w:numId w:val="50"/>
        </w:numPr>
        <w:tabs>
          <w:tab w:pos="840" w:val="left" w:leader="none"/>
        </w:tabs>
        <w:spacing w:line="249" w:lineRule="auto" w:before="0" w:after="0"/>
        <w:ind w:left="558" w:right="113" w:firstLine="0"/>
        <w:jc w:val="both"/>
        <w:rPr>
          <w:sz w:val="20"/>
        </w:rPr>
      </w:pPr>
      <w:r>
        <w:rPr>
          <w:w w:val="110"/>
          <w:sz w:val="20"/>
        </w:rPr>
        <w:t>Las acciones de las personas que dependieron económicamente de los servidores públicos fallecidos con motivo de un riesgo de trabajo, para reclamar la indemnización correspondiente;  y</w:t>
      </w:r>
    </w:p>
    <w:p>
      <w:pPr>
        <w:pStyle w:val="BodyText"/>
        <w:spacing w:before="4"/>
        <w:ind w:left="0"/>
      </w:pPr>
    </w:p>
    <w:p>
      <w:pPr>
        <w:pStyle w:val="ListParagraph"/>
        <w:numPr>
          <w:ilvl w:val="0"/>
          <w:numId w:val="50"/>
        </w:numPr>
        <w:tabs>
          <w:tab w:pos="787" w:val="left" w:leader="none"/>
        </w:tabs>
        <w:spacing w:line="240" w:lineRule="auto" w:before="0" w:after="0"/>
        <w:ind w:left="786" w:right="0" w:hanging="229"/>
        <w:jc w:val="left"/>
        <w:rPr>
          <w:sz w:val="20"/>
        </w:rPr>
      </w:pPr>
      <w:r>
        <w:rPr>
          <w:w w:val="110"/>
          <w:sz w:val="20"/>
        </w:rPr>
        <w:t>Derogada.</w:t>
      </w:r>
    </w:p>
    <w:p>
      <w:pPr>
        <w:pStyle w:val="BodyText"/>
        <w:spacing w:before="2"/>
        <w:ind w:left="0"/>
        <w:rPr>
          <w:sz w:val="21"/>
        </w:rPr>
      </w:pPr>
    </w:p>
    <w:p>
      <w:pPr>
        <w:pStyle w:val="BodyText"/>
        <w:spacing w:line="249" w:lineRule="auto" w:before="1"/>
        <w:ind w:right="114"/>
        <w:jc w:val="both"/>
      </w:pPr>
      <w:r>
        <w:rPr>
          <w:w w:val="110"/>
        </w:rPr>
        <w:t>Los plazos para ejercitar las acciones a que se refiere esta fracción correrán, desde el momento en que se determine la naturaleza del riesgo de trabajo, desde la fecha de la muerte del servidor público</w:t>
      </w:r>
      <w:r>
        <w:rPr>
          <w:spacing w:val="9"/>
          <w:w w:val="110"/>
        </w:rPr>
        <w:t> </w:t>
      </w:r>
      <w:r>
        <w:rPr>
          <w:w w:val="110"/>
        </w:rPr>
        <w:t>o</w:t>
      </w:r>
      <w:r>
        <w:rPr>
          <w:spacing w:val="10"/>
          <w:w w:val="110"/>
        </w:rPr>
        <w:t> </w:t>
      </w:r>
      <w:r>
        <w:rPr>
          <w:w w:val="110"/>
        </w:rPr>
        <w:t>desde</w:t>
      </w:r>
      <w:r>
        <w:rPr>
          <w:spacing w:val="8"/>
          <w:w w:val="110"/>
        </w:rPr>
        <w:t> </w:t>
      </w:r>
      <w:r>
        <w:rPr>
          <w:w w:val="110"/>
        </w:rPr>
        <w:t>que</w:t>
      </w:r>
      <w:r>
        <w:rPr>
          <w:spacing w:val="7"/>
          <w:w w:val="110"/>
        </w:rPr>
        <w:t> </w:t>
      </w:r>
      <w:r>
        <w:rPr>
          <w:w w:val="110"/>
        </w:rPr>
        <w:t>sea</w:t>
      </w:r>
      <w:r>
        <w:rPr>
          <w:spacing w:val="11"/>
          <w:w w:val="110"/>
        </w:rPr>
        <w:t> </w:t>
      </w:r>
      <w:r>
        <w:rPr>
          <w:w w:val="110"/>
        </w:rPr>
        <w:t>ejecutable</w:t>
      </w:r>
      <w:r>
        <w:rPr>
          <w:spacing w:val="8"/>
          <w:w w:val="110"/>
        </w:rPr>
        <w:t> </w:t>
      </w:r>
      <w:r>
        <w:rPr>
          <w:w w:val="110"/>
        </w:rPr>
        <w:t>el</w:t>
      </w:r>
      <w:r>
        <w:rPr>
          <w:spacing w:val="9"/>
          <w:w w:val="110"/>
        </w:rPr>
        <w:t> </w:t>
      </w:r>
      <w:r>
        <w:rPr>
          <w:w w:val="110"/>
        </w:rPr>
        <w:t>laudo</w:t>
      </w:r>
      <w:r>
        <w:rPr>
          <w:spacing w:val="9"/>
          <w:w w:val="110"/>
        </w:rPr>
        <w:t> </w:t>
      </w:r>
      <w:r>
        <w:rPr>
          <w:w w:val="110"/>
        </w:rPr>
        <w:t>dictado</w:t>
      </w:r>
      <w:r>
        <w:rPr>
          <w:spacing w:val="10"/>
          <w:w w:val="110"/>
        </w:rPr>
        <w:t> </w:t>
      </w:r>
      <w:r>
        <w:rPr>
          <w:w w:val="110"/>
        </w:rPr>
        <w:t>por</w:t>
      </w:r>
      <w:r>
        <w:rPr>
          <w:spacing w:val="9"/>
          <w:w w:val="110"/>
        </w:rPr>
        <w:t> </w:t>
      </w:r>
      <w:r>
        <w:rPr>
          <w:w w:val="110"/>
        </w:rPr>
        <w:t>el</w:t>
      </w:r>
      <w:r>
        <w:rPr>
          <w:spacing w:val="7"/>
          <w:w w:val="110"/>
        </w:rPr>
        <w:t> </w:t>
      </w:r>
      <w:r>
        <w:rPr>
          <w:w w:val="110"/>
        </w:rPr>
        <w:t>Tribunal</w:t>
      </w:r>
      <w:r>
        <w:rPr>
          <w:spacing w:val="8"/>
          <w:w w:val="110"/>
        </w:rPr>
        <w:t> </w:t>
      </w:r>
      <w:r>
        <w:rPr>
          <w:w w:val="110"/>
        </w:rPr>
        <w:t>o</w:t>
      </w:r>
      <w:r>
        <w:rPr>
          <w:spacing w:val="10"/>
          <w:w w:val="110"/>
        </w:rPr>
        <w:t> </w:t>
      </w:r>
      <w:r>
        <w:rPr>
          <w:w w:val="110"/>
        </w:rPr>
        <w:t>la</w:t>
      </w:r>
      <w:r>
        <w:rPr>
          <w:spacing w:val="8"/>
          <w:w w:val="110"/>
        </w:rPr>
        <w:t> </w:t>
      </w:r>
      <w:r>
        <w:rPr>
          <w:w w:val="110"/>
        </w:rPr>
        <w:t>Sala,</w:t>
      </w:r>
      <w:r>
        <w:rPr>
          <w:spacing w:val="9"/>
          <w:w w:val="110"/>
        </w:rPr>
        <w:t> </w:t>
      </w:r>
      <w:r>
        <w:rPr>
          <w:w w:val="110"/>
        </w:rPr>
        <w:t>respectivamente.</w:t>
      </w:r>
    </w:p>
    <w:p>
      <w:pPr>
        <w:spacing w:before="184"/>
        <w:ind w:left="558" w:right="0" w:firstLine="0"/>
        <w:jc w:val="both"/>
        <w:rPr>
          <w:sz w:val="20"/>
        </w:rPr>
      </w:pPr>
      <w:r>
        <w:rPr>
          <w:rFonts w:ascii="TeX Gyre Bonum" w:hAnsi="TeX Gyre Bonum"/>
          <w:b/>
          <w:w w:val="105"/>
          <w:sz w:val="20"/>
        </w:rPr>
        <w:t>ARTÍCULO 181. </w:t>
      </w:r>
      <w:r>
        <w:rPr>
          <w:w w:val="105"/>
          <w:sz w:val="20"/>
        </w:rPr>
        <w:t>La prescripción no puede comenzar ni correr:</w:t>
      </w:r>
    </w:p>
    <w:p>
      <w:pPr>
        <w:pStyle w:val="BodyText"/>
        <w:spacing w:before="8"/>
        <w:ind w:left="0"/>
        <w:rPr>
          <w:sz w:val="19"/>
        </w:rPr>
      </w:pPr>
    </w:p>
    <w:p>
      <w:pPr>
        <w:pStyle w:val="ListParagraph"/>
        <w:numPr>
          <w:ilvl w:val="0"/>
          <w:numId w:val="51"/>
        </w:numPr>
        <w:tabs>
          <w:tab w:pos="778" w:val="left" w:leader="none"/>
        </w:tabs>
        <w:spacing w:line="249" w:lineRule="auto" w:before="0" w:after="0"/>
        <w:ind w:left="558" w:right="123" w:firstLine="0"/>
        <w:jc w:val="both"/>
        <w:rPr>
          <w:sz w:val="20"/>
        </w:rPr>
      </w:pPr>
      <w:r>
        <w:rPr>
          <w:w w:val="110"/>
          <w:sz w:val="20"/>
        </w:rPr>
        <w:t>Contra los incapacitados mentales, sino cuando se haya discernido su tutela conforme a la   ley;</w:t>
      </w:r>
      <w:r>
        <w:rPr>
          <w:spacing w:val="12"/>
          <w:w w:val="110"/>
          <w:sz w:val="20"/>
        </w:rPr>
        <w:t> </w:t>
      </w:r>
      <w:r>
        <w:rPr>
          <w:w w:val="110"/>
          <w:sz w:val="20"/>
        </w:rPr>
        <w:t>y</w:t>
      </w:r>
    </w:p>
    <w:p>
      <w:pPr>
        <w:pStyle w:val="BodyText"/>
        <w:spacing w:before="6"/>
        <w:ind w:left="0"/>
      </w:pPr>
    </w:p>
    <w:p>
      <w:pPr>
        <w:pStyle w:val="ListParagraph"/>
        <w:numPr>
          <w:ilvl w:val="0"/>
          <w:numId w:val="51"/>
        </w:numPr>
        <w:tabs>
          <w:tab w:pos="847" w:val="left" w:leader="none"/>
        </w:tabs>
        <w:spacing w:line="244" w:lineRule="auto" w:before="0" w:after="0"/>
        <w:ind w:left="558" w:right="124" w:firstLine="0"/>
        <w:jc w:val="both"/>
        <w:rPr>
          <w:sz w:val="20"/>
        </w:rPr>
      </w:pPr>
      <w:r>
        <w:rPr>
          <w:w w:val="110"/>
          <w:sz w:val="20"/>
        </w:rPr>
        <w:t>Durante el tiempo en que el servidor público se encuentre privado de su libertad, siempre  que haya sido absuelto por sentencia</w:t>
      </w:r>
      <w:r>
        <w:rPr>
          <w:spacing w:val="16"/>
          <w:w w:val="110"/>
          <w:sz w:val="20"/>
        </w:rPr>
        <w:t> </w:t>
      </w:r>
      <w:r>
        <w:rPr>
          <w:w w:val="110"/>
          <w:sz w:val="20"/>
        </w:rPr>
        <w:t>ejecutoriada.</w:t>
      </w:r>
    </w:p>
    <w:p>
      <w:pPr>
        <w:spacing w:before="192"/>
        <w:ind w:left="558" w:right="0" w:firstLine="0"/>
        <w:jc w:val="both"/>
        <w:rPr>
          <w:sz w:val="20"/>
        </w:rPr>
      </w:pPr>
      <w:r>
        <w:rPr>
          <w:rFonts w:ascii="TeX Gyre Bonum" w:hAnsi="TeX Gyre Bonum"/>
          <w:b/>
          <w:w w:val="110"/>
          <w:sz w:val="20"/>
        </w:rPr>
        <w:t>ARTÍCULO 182. </w:t>
      </w:r>
      <w:r>
        <w:rPr>
          <w:w w:val="110"/>
          <w:sz w:val="20"/>
        </w:rPr>
        <w:t>La prescripción se interrumpe:</w:t>
      </w:r>
    </w:p>
    <w:p>
      <w:pPr>
        <w:pStyle w:val="BodyText"/>
        <w:spacing w:before="10"/>
        <w:ind w:left="0"/>
        <w:rPr>
          <w:sz w:val="19"/>
        </w:rPr>
      </w:pPr>
    </w:p>
    <w:p>
      <w:pPr>
        <w:pStyle w:val="ListParagraph"/>
        <w:numPr>
          <w:ilvl w:val="0"/>
          <w:numId w:val="52"/>
        </w:numPr>
        <w:tabs>
          <w:tab w:pos="756" w:val="left" w:leader="none"/>
        </w:tabs>
        <w:spacing w:line="240" w:lineRule="auto" w:before="0" w:after="0"/>
        <w:ind w:left="755" w:right="0" w:hanging="198"/>
        <w:jc w:val="left"/>
        <w:rPr>
          <w:sz w:val="20"/>
        </w:rPr>
      </w:pPr>
      <w:r>
        <w:rPr>
          <w:w w:val="110"/>
          <w:sz w:val="20"/>
        </w:rPr>
        <w:t>Por</w:t>
      </w:r>
      <w:r>
        <w:rPr>
          <w:spacing w:val="9"/>
          <w:w w:val="110"/>
          <w:sz w:val="20"/>
        </w:rPr>
        <w:t> </w:t>
      </w:r>
      <w:r>
        <w:rPr>
          <w:w w:val="110"/>
          <w:sz w:val="20"/>
        </w:rPr>
        <w:t>la</w:t>
      </w:r>
      <w:r>
        <w:rPr>
          <w:spacing w:val="10"/>
          <w:w w:val="110"/>
          <w:sz w:val="20"/>
        </w:rPr>
        <w:t> </w:t>
      </w:r>
      <w:r>
        <w:rPr>
          <w:w w:val="110"/>
          <w:sz w:val="20"/>
        </w:rPr>
        <w:t>presentación</w:t>
      </w:r>
      <w:r>
        <w:rPr>
          <w:spacing w:val="10"/>
          <w:w w:val="110"/>
          <w:sz w:val="20"/>
        </w:rPr>
        <w:t> </w:t>
      </w:r>
      <w:r>
        <w:rPr>
          <w:w w:val="110"/>
          <w:sz w:val="20"/>
        </w:rPr>
        <w:t>de</w:t>
      </w:r>
      <w:r>
        <w:rPr>
          <w:spacing w:val="7"/>
          <w:w w:val="110"/>
          <w:sz w:val="20"/>
        </w:rPr>
        <w:t> </w:t>
      </w:r>
      <w:r>
        <w:rPr>
          <w:w w:val="110"/>
          <w:sz w:val="20"/>
        </w:rPr>
        <w:t>la</w:t>
      </w:r>
      <w:r>
        <w:rPr>
          <w:spacing w:val="10"/>
          <w:w w:val="110"/>
          <w:sz w:val="20"/>
        </w:rPr>
        <w:t> </w:t>
      </w:r>
      <w:r>
        <w:rPr>
          <w:w w:val="110"/>
          <w:sz w:val="20"/>
        </w:rPr>
        <w:t>demanda</w:t>
      </w:r>
      <w:r>
        <w:rPr>
          <w:spacing w:val="10"/>
          <w:w w:val="110"/>
          <w:sz w:val="20"/>
        </w:rPr>
        <w:t> </w:t>
      </w:r>
      <w:r>
        <w:rPr>
          <w:w w:val="110"/>
          <w:sz w:val="20"/>
        </w:rPr>
        <w:t>respectiva</w:t>
      </w:r>
      <w:r>
        <w:rPr>
          <w:spacing w:val="9"/>
          <w:w w:val="110"/>
          <w:sz w:val="20"/>
        </w:rPr>
        <w:t> </w:t>
      </w:r>
      <w:r>
        <w:rPr>
          <w:w w:val="110"/>
          <w:sz w:val="20"/>
        </w:rPr>
        <w:t>ante</w:t>
      </w:r>
      <w:r>
        <w:rPr>
          <w:spacing w:val="9"/>
          <w:w w:val="110"/>
          <w:sz w:val="20"/>
        </w:rPr>
        <w:t> </w:t>
      </w:r>
      <w:r>
        <w:rPr>
          <w:w w:val="110"/>
          <w:sz w:val="20"/>
        </w:rPr>
        <w:t>el</w:t>
      </w:r>
      <w:r>
        <w:rPr>
          <w:spacing w:val="10"/>
          <w:w w:val="110"/>
          <w:sz w:val="20"/>
        </w:rPr>
        <w:t> </w:t>
      </w:r>
      <w:r>
        <w:rPr>
          <w:w w:val="110"/>
          <w:sz w:val="20"/>
        </w:rPr>
        <w:t>Tribunal</w:t>
      </w:r>
      <w:r>
        <w:rPr>
          <w:spacing w:val="10"/>
          <w:w w:val="110"/>
          <w:sz w:val="20"/>
        </w:rPr>
        <w:t> </w:t>
      </w:r>
      <w:r>
        <w:rPr>
          <w:w w:val="110"/>
          <w:sz w:val="20"/>
        </w:rPr>
        <w:t>o</w:t>
      </w:r>
      <w:r>
        <w:rPr>
          <w:spacing w:val="11"/>
          <w:w w:val="110"/>
          <w:sz w:val="20"/>
        </w:rPr>
        <w:t> </w:t>
      </w:r>
      <w:r>
        <w:rPr>
          <w:w w:val="110"/>
          <w:sz w:val="20"/>
        </w:rPr>
        <w:t>en</w:t>
      </w:r>
      <w:r>
        <w:rPr>
          <w:spacing w:val="10"/>
          <w:w w:val="110"/>
          <w:sz w:val="20"/>
        </w:rPr>
        <w:t> </w:t>
      </w:r>
      <w:r>
        <w:rPr>
          <w:spacing w:val="3"/>
          <w:w w:val="110"/>
          <w:sz w:val="20"/>
        </w:rPr>
        <w:t>la</w:t>
      </w:r>
      <w:r>
        <w:rPr>
          <w:spacing w:val="10"/>
          <w:w w:val="110"/>
          <w:sz w:val="20"/>
        </w:rPr>
        <w:t> </w:t>
      </w:r>
      <w:r>
        <w:rPr>
          <w:w w:val="110"/>
          <w:sz w:val="20"/>
        </w:rPr>
        <w:t>Sala;</w:t>
      </w:r>
      <w:r>
        <w:rPr>
          <w:spacing w:val="10"/>
          <w:w w:val="110"/>
          <w:sz w:val="20"/>
        </w:rPr>
        <w:t> </w:t>
      </w:r>
      <w:r>
        <w:rPr>
          <w:w w:val="110"/>
          <w:sz w:val="20"/>
        </w:rPr>
        <w:t>o</w:t>
      </w:r>
    </w:p>
    <w:p>
      <w:pPr>
        <w:spacing w:after="0" w:line="240" w:lineRule="auto"/>
        <w:jc w:val="left"/>
        <w:rPr>
          <w:sz w:val="20"/>
        </w:rPr>
        <w:sectPr>
          <w:pgSz w:w="12240" w:h="15840"/>
          <w:pgMar w:header="720" w:footer="1030" w:top="1680" w:bottom="1220" w:left="860" w:right="1300"/>
        </w:sectPr>
      </w:pPr>
    </w:p>
    <w:p>
      <w:pPr>
        <w:pStyle w:val="ListParagraph"/>
        <w:numPr>
          <w:ilvl w:val="0"/>
          <w:numId w:val="52"/>
        </w:numPr>
        <w:tabs>
          <w:tab w:pos="837" w:val="left" w:leader="none"/>
        </w:tabs>
        <w:spacing w:line="247" w:lineRule="auto" w:before="7" w:after="0"/>
        <w:ind w:left="558" w:right="120" w:firstLine="0"/>
        <w:jc w:val="both"/>
        <w:rPr>
          <w:sz w:val="20"/>
        </w:rPr>
      </w:pPr>
      <w:r>
        <w:rPr>
          <w:w w:val="110"/>
          <w:sz w:val="20"/>
        </w:rPr>
        <w:t>Si la institución pública o el servidor público a cuyo favor corre la prescripción, reconoce el derecho</w:t>
      </w:r>
      <w:r>
        <w:rPr>
          <w:spacing w:val="10"/>
          <w:w w:val="110"/>
          <w:sz w:val="20"/>
        </w:rPr>
        <w:t> </w:t>
      </w:r>
      <w:r>
        <w:rPr>
          <w:w w:val="110"/>
          <w:sz w:val="20"/>
        </w:rPr>
        <w:t>de</w:t>
      </w:r>
      <w:r>
        <w:rPr>
          <w:spacing w:val="9"/>
          <w:w w:val="110"/>
          <w:sz w:val="20"/>
        </w:rPr>
        <w:t> </w:t>
      </w:r>
      <w:r>
        <w:rPr>
          <w:w w:val="110"/>
          <w:sz w:val="20"/>
        </w:rPr>
        <w:t>aquélla</w:t>
      </w:r>
      <w:r>
        <w:rPr>
          <w:spacing w:val="10"/>
          <w:w w:val="110"/>
          <w:sz w:val="20"/>
        </w:rPr>
        <w:t> </w:t>
      </w:r>
      <w:r>
        <w:rPr>
          <w:w w:val="110"/>
          <w:sz w:val="20"/>
        </w:rPr>
        <w:t>contra</w:t>
      </w:r>
      <w:r>
        <w:rPr>
          <w:spacing w:val="10"/>
          <w:w w:val="110"/>
          <w:sz w:val="20"/>
        </w:rPr>
        <w:t> </w:t>
      </w:r>
      <w:r>
        <w:rPr>
          <w:w w:val="110"/>
          <w:sz w:val="20"/>
        </w:rPr>
        <w:t>quien</w:t>
      </w:r>
      <w:r>
        <w:rPr>
          <w:spacing w:val="10"/>
          <w:w w:val="110"/>
          <w:sz w:val="20"/>
        </w:rPr>
        <w:t> </w:t>
      </w:r>
      <w:r>
        <w:rPr>
          <w:w w:val="110"/>
          <w:sz w:val="20"/>
        </w:rPr>
        <w:t>prescribe,</w:t>
      </w:r>
      <w:r>
        <w:rPr>
          <w:spacing w:val="10"/>
          <w:w w:val="110"/>
          <w:sz w:val="20"/>
        </w:rPr>
        <w:t> </w:t>
      </w:r>
      <w:r>
        <w:rPr>
          <w:w w:val="110"/>
          <w:sz w:val="20"/>
        </w:rPr>
        <w:t>por</w:t>
      </w:r>
      <w:r>
        <w:rPr>
          <w:spacing w:val="11"/>
          <w:w w:val="110"/>
          <w:sz w:val="20"/>
        </w:rPr>
        <w:t> </w:t>
      </w:r>
      <w:r>
        <w:rPr>
          <w:w w:val="110"/>
          <w:sz w:val="20"/>
        </w:rPr>
        <w:t>escrito</w:t>
      </w:r>
      <w:r>
        <w:rPr>
          <w:spacing w:val="11"/>
          <w:w w:val="110"/>
          <w:sz w:val="20"/>
        </w:rPr>
        <w:t> </w:t>
      </w:r>
      <w:r>
        <w:rPr>
          <w:w w:val="110"/>
          <w:sz w:val="20"/>
        </w:rPr>
        <w:t>o</w:t>
      </w:r>
      <w:r>
        <w:rPr>
          <w:spacing w:val="8"/>
          <w:w w:val="110"/>
          <w:sz w:val="20"/>
        </w:rPr>
        <w:t> </w:t>
      </w:r>
      <w:r>
        <w:rPr>
          <w:w w:val="110"/>
          <w:sz w:val="20"/>
        </w:rPr>
        <w:t>por</w:t>
      </w:r>
      <w:r>
        <w:rPr>
          <w:spacing w:val="11"/>
          <w:w w:val="110"/>
          <w:sz w:val="20"/>
        </w:rPr>
        <w:t> </w:t>
      </w:r>
      <w:r>
        <w:rPr>
          <w:w w:val="110"/>
          <w:sz w:val="20"/>
        </w:rPr>
        <w:t>hechos</w:t>
      </w:r>
      <w:r>
        <w:rPr>
          <w:spacing w:val="9"/>
          <w:w w:val="110"/>
          <w:sz w:val="20"/>
        </w:rPr>
        <w:t> </w:t>
      </w:r>
      <w:r>
        <w:rPr>
          <w:w w:val="110"/>
          <w:sz w:val="20"/>
        </w:rPr>
        <w:t>indubitables.</w:t>
      </w:r>
    </w:p>
    <w:p>
      <w:pPr>
        <w:pStyle w:val="BodyText"/>
        <w:spacing w:line="237" w:lineRule="auto" w:before="192"/>
        <w:ind w:right="114"/>
        <w:jc w:val="both"/>
      </w:pPr>
      <w:r>
        <w:rPr>
          <w:rFonts w:ascii="TeX Gyre Bonum" w:hAnsi="TeX Gyre Bonum"/>
          <w:b/>
          <w:w w:val="110"/>
        </w:rPr>
        <w:t>ARTÍCULO 183. </w:t>
      </w:r>
      <w:r>
        <w:rPr>
          <w:w w:val="110"/>
        </w:rPr>
        <w:t>Para los efectos de la prescripción, los meses se regularán por el número de días que les correspondan; el primer día se contará completo y cuando el último sea inhábil, no se</w:t>
      </w:r>
      <w:r>
        <w:rPr>
          <w:spacing w:val="8"/>
          <w:w w:val="110"/>
        </w:rPr>
        <w:t> </w:t>
      </w:r>
      <w:r>
        <w:rPr>
          <w:w w:val="110"/>
        </w:rPr>
        <w:t>tendrá</w:t>
      </w:r>
      <w:r>
        <w:rPr>
          <w:spacing w:val="10"/>
          <w:w w:val="110"/>
        </w:rPr>
        <w:t> </w:t>
      </w:r>
      <w:r>
        <w:rPr>
          <w:w w:val="110"/>
        </w:rPr>
        <w:t>completa</w:t>
      </w:r>
      <w:r>
        <w:rPr>
          <w:spacing w:val="10"/>
          <w:w w:val="110"/>
        </w:rPr>
        <w:t> </w:t>
      </w:r>
      <w:r>
        <w:rPr>
          <w:w w:val="110"/>
        </w:rPr>
        <w:t>la</w:t>
      </w:r>
      <w:r>
        <w:rPr>
          <w:spacing w:val="10"/>
          <w:w w:val="110"/>
        </w:rPr>
        <w:t> </w:t>
      </w:r>
      <w:r>
        <w:rPr>
          <w:w w:val="110"/>
        </w:rPr>
        <w:t>prescripción,</w:t>
      </w:r>
      <w:r>
        <w:rPr>
          <w:spacing w:val="10"/>
          <w:w w:val="110"/>
        </w:rPr>
        <w:t> </w:t>
      </w:r>
      <w:r>
        <w:rPr>
          <w:w w:val="110"/>
        </w:rPr>
        <w:t>sino</w:t>
      </w:r>
      <w:r>
        <w:rPr>
          <w:spacing w:val="11"/>
          <w:w w:val="110"/>
        </w:rPr>
        <w:t> </w:t>
      </w:r>
      <w:r>
        <w:rPr>
          <w:w w:val="110"/>
        </w:rPr>
        <w:t>cumplido</w:t>
      </w:r>
      <w:r>
        <w:rPr>
          <w:spacing w:val="11"/>
          <w:w w:val="110"/>
        </w:rPr>
        <w:t> </w:t>
      </w:r>
      <w:r>
        <w:rPr>
          <w:w w:val="110"/>
        </w:rPr>
        <w:t>el</w:t>
      </w:r>
      <w:r>
        <w:rPr>
          <w:spacing w:val="10"/>
          <w:w w:val="110"/>
        </w:rPr>
        <w:t> </w:t>
      </w:r>
      <w:r>
        <w:rPr>
          <w:w w:val="110"/>
        </w:rPr>
        <w:t>primer</w:t>
      </w:r>
      <w:r>
        <w:rPr>
          <w:spacing w:val="8"/>
          <w:w w:val="110"/>
        </w:rPr>
        <w:t> </w:t>
      </w:r>
      <w:r>
        <w:rPr>
          <w:w w:val="110"/>
        </w:rPr>
        <w:t>día</w:t>
      </w:r>
      <w:r>
        <w:rPr>
          <w:spacing w:val="9"/>
          <w:w w:val="110"/>
        </w:rPr>
        <w:t> </w:t>
      </w:r>
      <w:r>
        <w:rPr>
          <w:w w:val="110"/>
        </w:rPr>
        <w:t>hábil</w:t>
      </w:r>
      <w:r>
        <w:rPr>
          <w:spacing w:val="10"/>
          <w:w w:val="110"/>
        </w:rPr>
        <w:t> </w:t>
      </w:r>
      <w:r>
        <w:rPr>
          <w:w w:val="110"/>
        </w:rPr>
        <w:t>siguiente.</w:t>
      </w:r>
    </w:p>
    <w:p>
      <w:pPr>
        <w:pStyle w:val="BodyText"/>
        <w:ind w:left="0"/>
        <w:rPr>
          <w:sz w:val="22"/>
        </w:rPr>
      </w:pPr>
    </w:p>
    <w:p>
      <w:pPr>
        <w:pStyle w:val="Heading1"/>
        <w:spacing w:line="264" w:lineRule="exact" w:before="183"/>
        <w:ind w:right="986"/>
      </w:pPr>
      <w:r>
        <w:rPr/>
        <w:t>TITULO SEPTIMO</w:t>
      </w:r>
    </w:p>
    <w:p>
      <w:pPr>
        <w:spacing w:line="192" w:lineRule="auto" w:before="17"/>
        <w:ind w:left="3170" w:right="2666" w:hanging="63"/>
        <w:jc w:val="center"/>
        <w:rPr>
          <w:rFonts w:ascii="TeX Gyre Bonum" w:hAnsi="TeX Gyre Bonum"/>
          <w:b/>
          <w:sz w:val="20"/>
        </w:rPr>
      </w:pPr>
      <w:r>
        <w:rPr>
          <w:rFonts w:ascii="TeX Gyre Bonum" w:hAnsi="TeX Gyre Bonum"/>
          <w:b/>
          <w:sz w:val="20"/>
        </w:rPr>
        <w:t>Del Tribunal Estatal de Conciliación y Arbitraje y del Proceso y Procedimientos</w:t>
      </w:r>
    </w:p>
    <w:p>
      <w:pPr>
        <w:spacing w:line="263" w:lineRule="exact" w:before="191"/>
        <w:ind w:left="1423" w:right="984" w:firstLine="0"/>
        <w:jc w:val="center"/>
        <w:rPr>
          <w:rFonts w:ascii="TeX Gyre Bonum"/>
          <w:b/>
          <w:sz w:val="20"/>
        </w:rPr>
      </w:pPr>
      <w:r>
        <w:rPr>
          <w:rFonts w:ascii="TeX Gyre Bonum"/>
          <w:b/>
          <w:sz w:val="20"/>
        </w:rPr>
        <w:t>CAPITULO I</w:t>
      </w:r>
    </w:p>
    <w:p>
      <w:pPr>
        <w:spacing w:line="194" w:lineRule="auto" w:before="15"/>
        <w:ind w:left="3358" w:right="2918" w:firstLine="0"/>
        <w:jc w:val="center"/>
        <w:rPr>
          <w:rFonts w:ascii="TeX Gyre Bonum" w:hAnsi="TeX Gyre Bonum"/>
          <w:b/>
          <w:sz w:val="20"/>
        </w:rPr>
      </w:pPr>
      <w:r>
        <w:rPr>
          <w:rFonts w:ascii="TeX Gyre Bonum" w:hAnsi="TeX Gyre Bonum"/>
          <w:b/>
          <w:sz w:val="20"/>
        </w:rPr>
        <w:t>Del Tribunal Estatal de Conciliación y Arbitraje</w:t>
      </w:r>
    </w:p>
    <w:p>
      <w:pPr>
        <w:pStyle w:val="BodyText"/>
        <w:spacing w:before="187"/>
        <w:ind w:right="117"/>
        <w:jc w:val="both"/>
      </w:pPr>
      <w:r>
        <w:rPr>
          <w:rFonts w:ascii="TeX Gyre Bonum" w:hAnsi="TeX Gyre Bonum"/>
          <w:b/>
          <w:w w:val="110"/>
        </w:rPr>
        <w:t>ARTÍCULO 184.- </w:t>
      </w:r>
      <w:r>
        <w:rPr>
          <w:w w:val="110"/>
        </w:rPr>
        <w:t>El Tribunal Estatal de Conciliación y Arbitraje es un órgano autónomo y dotado de plena jurisdicción, conocerá y resolverá los conflictos laborales individuales y colectivos que se presenten entre los sujetos de esta ley.</w:t>
      </w:r>
    </w:p>
    <w:p>
      <w:pPr>
        <w:spacing w:before="195"/>
        <w:ind w:left="558" w:right="0" w:firstLine="0"/>
        <w:jc w:val="both"/>
        <w:rPr>
          <w:sz w:val="20"/>
        </w:rPr>
      </w:pPr>
      <w:r>
        <w:rPr>
          <w:rFonts w:ascii="TeX Gyre Bonum" w:hAnsi="TeX Gyre Bonum"/>
          <w:b/>
          <w:w w:val="105"/>
          <w:sz w:val="20"/>
        </w:rPr>
        <w:t>ARTÍCULO 185. </w:t>
      </w:r>
      <w:r>
        <w:rPr>
          <w:w w:val="105"/>
          <w:sz w:val="20"/>
        </w:rPr>
        <w:t>El Tribunal será competente para:</w:t>
      </w:r>
    </w:p>
    <w:p>
      <w:pPr>
        <w:pStyle w:val="BodyText"/>
        <w:spacing w:before="7"/>
        <w:ind w:left="0"/>
        <w:rPr>
          <w:sz w:val="19"/>
        </w:rPr>
      </w:pPr>
    </w:p>
    <w:p>
      <w:pPr>
        <w:pStyle w:val="ListParagraph"/>
        <w:numPr>
          <w:ilvl w:val="0"/>
          <w:numId w:val="53"/>
        </w:numPr>
        <w:tabs>
          <w:tab w:pos="773" w:val="left" w:leader="none"/>
        </w:tabs>
        <w:spacing w:line="249" w:lineRule="auto" w:before="0" w:after="0"/>
        <w:ind w:left="558" w:right="118" w:firstLine="0"/>
        <w:jc w:val="both"/>
        <w:rPr>
          <w:sz w:val="20"/>
        </w:rPr>
      </w:pPr>
      <w:r>
        <w:rPr>
          <w:w w:val="110"/>
          <w:sz w:val="20"/>
        </w:rPr>
        <w:t>Conocer y resolver, en conciliación y arbitraje, de los conflictos individuales que se susciten entre las instituciones públicas, dependencias, organismos descentralizados, fideicomisos de carácter Estatal y Municipal, y organismos autónomos que sus leyes de creación así lo determinen</w:t>
      </w:r>
      <w:r>
        <w:rPr>
          <w:spacing w:val="11"/>
          <w:w w:val="110"/>
          <w:sz w:val="20"/>
        </w:rPr>
        <w:t> </w:t>
      </w:r>
      <w:r>
        <w:rPr>
          <w:w w:val="110"/>
          <w:sz w:val="20"/>
        </w:rPr>
        <w:t>y</w:t>
      </w:r>
      <w:r>
        <w:rPr>
          <w:spacing w:val="11"/>
          <w:w w:val="110"/>
          <w:sz w:val="20"/>
        </w:rPr>
        <w:t> </w:t>
      </w:r>
      <w:r>
        <w:rPr>
          <w:w w:val="110"/>
          <w:sz w:val="20"/>
        </w:rPr>
        <w:t>sus</w:t>
      </w:r>
      <w:r>
        <w:rPr>
          <w:spacing w:val="11"/>
          <w:w w:val="110"/>
          <w:sz w:val="20"/>
        </w:rPr>
        <w:t> </w:t>
      </w:r>
      <w:r>
        <w:rPr>
          <w:w w:val="110"/>
          <w:sz w:val="20"/>
        </w:rPr>
        <w:t>servidores</w:t>
      </w:r>
      <w:r>
        <w:rPr>
          <w:spacing w:val="10"/>
          <w:w w:val="110"/>
          <w:sz w:val="20"/>
        </w:rPr>
        <w:t> </w:t>
      </w:r>
      <w:r>
        <w:rPr>
          <w:w w:val="110"/>
          <w:sz w:val="20"/>
        </w:rPr>
        <w:t>públicos</w:t>
      </w:r>
      <w:r>
        <w:rPr>
          <w:spacing w:val="11"/>
          <w:w w:val="110"/>
          <w:sz w:val="20"/>
        </w:rPr>
        <w:t> </w:t>
      </w:r>
      <w:r>
        <w:rPr>
          <w:w w:val="110"/>
          <w:sz w:val="20"/>
        </w:rPr>
        <w:t>que</w:t>
      </w:r>
      <w:r>
        <w:rPr>
          <w:spacing w:val="10"/>
          <w:w w:val="110"/>
          <w:sz w:val="20"/>
        </w:rPr>
        <w:t> </w:t>
      </w:r>
      <w:r>
        <w:rPr>
          <w:w w:val="110"/>
          <w:sz w:val="20"/>
        </w:rPr>
        <w:t>no</w:t>
      </w:r>
      <w:r>
        <w:rPr>
          <w:spacing w:val="12"/>
          <w:w w:val="110"/>
          <w:sz w:val="20"/>
        </w:rPr>
        <w:t> </w:t>
      </w:r>
      <w:r>
        <w:rPr>
          <w:w w:val="110"/>
          <w:sz w:val="20"/>
        </w:rPr>
        <w:t>conozcan</w:t>
      </w:r>
      <w:r>
        <w:rPr>
          <w:spacing w:val="12"/>
          <w:w w:val="110"/>
          <w:sz w:val="20"/>
        </w:rPr>
        <w:t> </w:t>
      </w:r>
      <w:r>
        <w:rPr>
          <w:w w:val="110"/>
          <w:sz w:val="20"/>
        </w:rPr>
        <w:t>las</w:t>
      </w:r>
      <w:r>
        <w:rPr>
          <w:spacing w:val="10"/>
          <w:w w:val="110"/>
          <w:sz w:val="20"/>
        </w:rPr>
        <w:t> </w:t>
      </w:r>
      <w:r>
        <w:rPr>
          <w:w w:val="110"/>
          <w:sz w:val="20"/>
        </w:rPr>
        <w:t>Salas;</w:t>
      </w:r>
    </w:p>
    <w:p>
      <w:pPr>
        <w:pStyle w:val="BodyText"/>
        <w:spacing w:before="1"/>
        <w:ind w:left="0"/>
      </w:pPr>
    </w:p>
    <w:p>
      <w:pPr>
        <w:pStyle w:val="ListParagraph"/>
        <w:numPr>
          <w:ilvl w:val="0"/>
          <w:numId w:val="53"/>
        </w:numPr>
        <w:tabs>
          <w:tab w:pos="842" w:val="left" w:leader="none"/>
        </w:tabs>
        <w:spacing w:line="249" w:lineRule="auto" w:before="0" w:after="0"/>
        <w:ind w:left="558" w:right="119" w:firstLine="0"/>
        <w:jc w:val="both"/>
        <w:rPr>
          <w:sz w:val="20"/>
        </w:rPr>
      </w:pPr>
      <w:r>
        <w:rPr>
          <w:w w:val="110"/>
          <w:sz w:val="20"/>
        </w:rPr>
        <w:t>Conocer y resolver, en conciliación y arbitraje, los conflictos colectivos que surjan entre las instituciones</w:t>
      </w:r>
      <w:r>
        <w:rPr>
          <w:spacing w:val="11"/>
          <w:w w:val="110"/>
          <w:sz w:val="20"/>
        </w:rPr>
        <w:t> </w:t>
      </w:r>
      <w:r>
        <w:rPr>
          <w:w w:val="110"/>
          <w:sz w:val="20"/>
        </w:rPr>
        <w:t>públicas</w:t>
      </w:r>
      <w:r>
        <w:rPr>
          <w:spacing w:val="11"/>
          <w:w w:val="110"/>
          <w:sz w:val="20"/>
        </w:rPr>
        <w:t> </w:t>
      </w:r>
      <w:r>
        <w:rPr>
          <w:w w:val="110"/>
          <w:sz w:val="20"/>
        </w:rPr>
        <w:t>o</w:t>
      </w:r>
      <w:r>
        <w:rPr>
          <w:spacing w:val="12"/>
          <w:w w:val="110"/>
          <w:sz w:val="20"/>
        </w:rPr>
        <w:t> </w:t>
      </w:r>
      <w:r>
        <w:rPr>
          <w:w w:val="110"/>
          <w:sz w:val="20"/>
        </w:rPr>
        <w:t>dependencias</w:t>
      </w:r>
      <w:r>
        <w:rPr>
          <w:spacing w:val="11"/>
          <w:w w:val="110"/>
          <w:sz w:val="20"/>
        </w:rPr>
        <w:t> </w:t>
      </w:r>
      <w:r>
        <w:rPr>
          <w:w w:val="110"/>
          <w:sz w:val="20"/>
        </w:rPr>
        <w:t>y</w:t>
      </w:r>
      <w:r>
        <w:rPr>
          <w:spacing w:val="12"/>
          <w:w w:val="110"/>
          <w:sz w:val="20"/>
        </w:rPr>
        <w:t> </w:t>
      </w:r>
      <w:r>
        <w:rPr>
          <w:w w:val="110"/>
          <w:sz w:val="20"/>
        </w:rPr>
        <w:t>las</w:t>
      </w:r>
      <w:r>
        <w:rPr>
          <w:spacing w:val="14"/>
          <w:w w:val="110"/>
          <w:sz w:val="20"/>
        </w:rPr>
        <w:t> </w:t>
      </w:r>
      <w:r>
        <w:rPr>
          <w:w w:val="110"/>
          <w:sz w:val="20"/>
        </w:rPr>
        <w:t>organizaciones</w:t>
      </w:r>
      <w:r>
        <w:rPr>
          <w:spacing w:val="13"/>
          <w:w w:val="110"/>
          <w:sz w:val="20"/>
        </w:rPr>
        <w:t> </w:t>
      </w:r>
      <w:r>
        <w:rPr>
          <w:w w:val="110"/>
          <w:sz w:val="20"/>
        </w:rPr>
        <w:t>sindicales;</w:t>
      </w:r>
    </w:p>
    <w:p>
      <w:pPr>
        <w:pStyle w:val="BodyText"/>
        <w:spacing w:before="6"/>
        <w:ind w:left="0"/>
      </w:pPr>
    </w:p>
    <w:p>
      <w:pPr>
        <w:pStyle w:val="ListParagraph"/>
        <w:numPr>
          <w:ilvl w:val="0"/>
          <w:numId w:val="53"/>
        </w:numPr>
        <w:tabs>
          <w:tab w:pos="890" w:val="left" w:leader="none"/>
        </w:tabs>
        <w:spacing w:line="240" w:lineRule="auto" w:before="0" w:after="0"/>
        <w:ind w:left="890" w:right="0" w:hanging="332"/>
        <w:jc w:val="both"/>
        <w:rPr>
          <w:sz w:val="20"/>
        </w:rPr>
      </w:pPr>
      <w:r>
        <w:rPr>
          <w:w w:val="110"/>
          <w:sz w:val="20"/>
        </w:rPr>
        <w:t>Conceder</w:t>
      </w:r>
      <w:r>
        <w:rPr>
          <w:spacing w:val="10"/>
          <w:w w:val="110"/>
          <w:sz w:val="20"/>
        </w:rPr>
        <w:t> </w:t>
      </w:r>
      <w:r>
        <w:rPr>
          <w:w w:val="110"/>
          <w:sz w:val="20"/>
        </w:rPr>
        <w:t>el</w:t>
      </w:r>
      <w:r>
        <w:rPr>
          <w:spacing w:val="11"/>
          <w:w w:val="110"/>
          <w:sz w:val="20"/>
        </w:rPr>
        <w:t> </w:t>
      </w:r>
      <w:r>
        <w:rPr>
          <w:w w:val="110"/>
          <w:sz w:val="20"/>
        </w:rPr>
        <w:t>registro</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sindicatos</w:t>
      </w:r>
      <w:r>
        <w:rPr>
          <w:spacing w:val="9"/>
          <w:w w:val="110"/>
          <w:sz w:val="20"/>
        </w:rPr>
        <w:t> </w:t>
      </w:r>
      <w:r>
        <w:rPr>
          <w:w w:val="110"/>
          <w:sz w:val="20"/>
        </w:rPr>
        <w:t>y,</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dictar</w:t>
      </w:r>
      <w:r>
        <w:rPr>
          <w:spacing w:val="11"/>
          <w:w w:val="110"/>
          <w:sz w:val="20"/>
        </w:rPr>
        <w:t> </w:t>
      </w:r>
      <w:r>
        <w:rPr>
          <w:w w:val="110"/>
          <w:sz w:val="20"/>
        </w:rPr>
        <w:t>la</w:t>
      </w:r>
      <w:r>
        <w:rPr>
          <w:spacing w:val="10"/>
          <w:w w:val="110"/>
          <w:sz w:val="20"/>
        </w:rPr>
        <w:t> </w:t>
      </w:r>
      <w:r>
        <w:rPr>
          <w:w w:val="110"/>
          <w:sz w:val="20"/>
        </w:rPr>
        <w:t>cancelación</w:t>
      </w:r>
      <w:r>
        <w:rPr>
          <w:spacing w:val="11"/>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mismos;</w:t>
      </w:r>
    </w:p>
    <w:p>
      <w:pPr>
        <w:pStyle w:val="BodyText"/>
        <w:spacing w:before="2"/>
        <w:ind w:left="0"/>
        <w:rPr>
          <w:sz w:val="21"/>
        </w:rPr>
      </w:pPr>
    </w:p>
    <w:p>
      <w:pPr>
        <w:pStyle w:val="ListParagraph"/>
        <w:numPr>
          <w:ilvl w:val="0"/>
          <w:numId w:val="53"/>
        </w:numPr>
        <w:tabs>
          <w:tab w:pos="907" w:val="left" w:leader="none"/>
        </w:tabs>
        <w:spacing w:line="249" w:lineRule="auto" w:before="1" w:after="0"/>
        <w:ind w:left="558" w:right="124" w:firstLine="0"/>
        <w:jc w:val="both"/>
        <w:rPr>
          <w:sz w:val="20"/>
        </w:rPr>
      </w:pPr>
      <w:r>
        <w:rPr>
          <w:w w:val="110"/>
          <w:sz w:val="20"/>
        </w:rPr>
        <w:t>Conocer y resolver, en conciliación y arbitraje, de los conflictos internos de los sindicatos y  de los</w:t>
      </w:r>
      <w:r>
        <w:rPr>
          <w:spacing w:val="20"/>
          <w:w w:val="110"/>
          <w:sz w:val="20"/>
        </w:rPr>
        <w:t> </w:t>
      </w:r>
      <w:r>
        <w:rPr>
          <w:w w:val="110"/>
          <w:sz w:val="20"/>
        </w:rPr>
        <w:t>intersindicales;</w:t>
      </w:r>
    </w:p>
    <w:p>
      <w:pPr>
        <w:pStyle w:val="BodyText"/>
        <w:spacing w:before="5"/>
        <w:ind w:left="0"/>
      </w:pPr>
    </w:p>
    <w:p>
      <w:pPr>
        <w:pStyle w:val="ListParagraph"/>
        <w:numPr>
          <w:ilvl w:val="0"/>
          <w:numId w:val="53"/>
        </w:numPr>
        <w:tabs>
          <w:tab w:pos="907" w:val="left" w:leader="none"/>
        </w:tabs>
        <w:spacing w:line="247" w:lineRule="auto" w:before="0" w:after="0"/>
        <w:ind w:left="558" w:right="114" w:firstLine="0"/>
        <w:jc w:val="both"/>
        <w:rPr>
          <w:sz w:val="20"/>
        </w:rPr>
      </w:pPr>
      <w:r>
        <w:rPr>
          <w:w w:val="110"/>
          <w:sz w:val="20"/>
        </w:rPr>
        <w:t>Efectuar el registro de las condiciones generales de trabajo, de los estatutos de  los  sindicatos, así como de aquellos otros documentos que </w:t>
      </w:r>
      <w:r>
        <w:rPr>
          <w:spacing w:val="2"/>
          <w:w w:val="110"/>
          <w:sz w:val="20"/>
        </w:rPr>
        <w:t>por </w:t>
      </w:r>
      <w:r>
        <w:rPr>
          <w:w w:val="110"/>
          <w:sz w:val="20"/>
        </w:rPr>
        <w:t>su naturaleza deban obrar en los registros del Tribunal;</w:t>
      </w:r>
      <w:r>
        <w:rPr>
          <w:spacing w:val="32"/>
          <w:w w:val="110"/>
          <w:sz w:val="20"/>
        </w:rPr>
        <w:t> </w:t>
      </w:r>
      <w:r>
        <w:rPr>
          <w:w w:val="110"/>
          <w:sz w:val="20"/>
        </w:rPr>
        <w:t>y</w:t>
      </w:r>
    </w:p>
    <w:p>
      <w:pPr>
        <w:pStyle w:val="BodyText"/>
        <w:spacing w:before="9"/>
        <w:ind w:left="0"/>
      </w:pPr>
    </w:p>
    <w:p>
      <w:pPr>
        <w:pStyle w:val="ListParagraph"/>
        <w:numPr>
          <w:ilvl w:val="0"/>
          <w:numId w:val="53"/>
        </w:numPr>
        <w:tabs>
          <w:tab w:pos="898" w:val="left" w:leader="none"/>
        </w:tabs>
        <w:spacing w:line="249" w:lineRule="auto" w:before="0" w:after="0"/>
        <w:ind w:left="558" w:right="118" w:firstLine="0"/>
        <w:jc w:val="both"/>
        <w:rPr>
          <w:sz w:val="20"/>
        </w:rPr>
      </w:pPr>
      <w:r>
        <w:rPr>
          <w:w w:val="110"/>
          <w:sz w:val="20"/>
        </w:rPr>
        <w:t>Llevar los procedimientos para la determinación de dependencia económica de los familiares de los servidores</w:t>
      </w:r>
      <w:r>
        <w:rPr>
          <w:spacing w:val="30"/>
          <w:w w:val="110"/>
          <w:sz w:val="20"/>
        </w:rPr>
        <w:t> </w:t>
      </w:r>
      <w:r>
        <w:rPr>
          <w:w w:val="110"/>
          <w:sz w:val="20"/>
        </w:rPr>
        <w:t>públicos;</w:t>
      </w:r>
    </w:p>
    <w:p>
      <w:pPr>
        <w:pStyle w:val="BodyText"/>
        <w:spacing w:before="6"/>
        <w:ind w:left="0"/>
      </w:pPr>
    </w:p>
    <w:p>
      <w:pPr>
        <w:pStyle w:val="ListParagraph"/>
        <w:numPr>
          <w:ilvl w:val="0"/>
          <w:numId w:val="53"/>
        </w:numPr>
        <w:tabs>
          <w:tab w:pos="972" w:val="left" w:leader="none"/>
        </w:tabs>
        <w:spacing w:line="244" w:lineRule="auto" w:before="0" w:after="0"/>
        <w:ind w:left="558" w:right="116" w:firstLine="0"/>
        <w:jc w:val="both"/>
        <w:rPr>
          <w:sz w:val="20"/>
        </w:rPr>
      </w:pPr>
      <w:r>
        <w:rPr>
          <w:w w:val="110"/>
          <w:sz w:val="20"/>
        </w:rPr>
        <w:t>Dictar la resolución que ordene la suspensión temporal de su cargo de un servidor público en</w:t>
      </w:r>
      <w:r>
        <w:rPr>
          <w:spacing w:val="10"/>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lo</w:t>
      </w:r>
      <w:r>
        <w:rPr>
          <w:spacing w:val="10"/>
          <w:w w:val="110"/>
          <w:sz w:val="20"/>
        </w:rPr>
        <w:t> </w:t>
      </w:r>
      <w:r>
        <w:rPr>
          <w:w w:val="110"/>
          <w:sz w:val="20"/>
        </w:rPr>
        <w:t>dispuesto</w:t>
      </w:r>
      <w:r>
        <w:rPr>
          <w:spacing w:val="11"/>
          <w:w w:val="110"/>
          <w:sz w:val="20"/>
        </w:rPr>
        <w:t> </w:t>
      </w:r>
      <w:r>
        <w:rPr>
          <w:w w:val="110"/>
          <w:sz w:val="20"/>
        </w:rPr>
        <w:t>por</w:t>
      </w:r>
      <w:r>
        <w:rPr>
          <w:spacing w:val="11"/>
          <w:w w:val="110"/>
          <w:sz w:val="20"/>
        </w:rPr>
        <w:t> </w:t>
      </w:r>
      <w:r>
        <w:rPr>
          <w:w w:val="110"/>
          <w:sz w:val="20"/>
        </w:rPr>
        <w:t>el</w:t>
      </w:r>
      <w:r>
        <w:rPr>
          <w:spacing w:val="11"/>
          <w:w w:val="110"/>
          <w:sz w:val="20"/>
        </w:rPr>
        <w:t> </w:t>
      </w:r>
      <w:r>
        <w:rPr>
          <w:w w:val="110"/>
          <w:sz w:val="20"/>
        </w:rPr>
        <w:t>artículo</w:t>
      </w:r>
      <w:r>
        <w:rPr>
          <w:spacing w:val="11"/>
          <w:w w:val="110"/>
          <w:sz w:val="20"/>
        </w:rPr>
        <w:t> </w:t>
      </w:r>
      <w:r>
        <w:rPr>
          <w:w w:val="110"/>
          <w:sz w:val="20"/>
        </w:rPr>
        <w:t>209</w:t>
      </w:r>
      <w:r>
        <w:rPr>
          <w:spacing w:val="11"/>
          <w:w w:val="110"/>
          <w:sz w:val="20"/>
        </w:rPr>
        <w:t> </w:t>
      </w:r>
      <w:r>
        <w:rPr>
          <w:w w:val="110"/>
          <w:sz w:val="20"/>
        </w:rPr>
        <w:t>y</w:t>
      </w:r>
      <w:r>
        <w:rPr>
          <w:spacing w:val="7"/>
          <w:w w:val="110"/>
          <w:sz w:val="20"/>
        </w:rPr>
        <w:t> </w:t>
      </w:r>
      <w:r>
        <w:rPr>
          <w:w w:val="110"/>
          <w:sz w:val="20"/>
        </w:rPr>
        <w:t>253</w:t>
      </w:r>
      <w:r>
        <w:rPr>
          <w:spacing w:val="9"/>
          <w:w w:val="110"/>
          <w:sz w:val="20"/>
        </w:rPr>
        <w:t> </w:t>
      </w:r>
      <w:r>
        <w:rPr>
          <w:w w:val="110"/>
          <w:sz w:val="20"/>
        </w:rPr>
        <w:t>de</w:t>
      </w:r>
      <w:r>
        <w:rPr>
          <w:spacing w:val="9"/>
          <w:w w:val="110"/>
          <w:sz w:val="20"/>
        </w:rPr>
        <w:t> </w:t>
      </w:r>
      <w:r>
        <w:rPr>
          <w:w w:val="110"/>
          <w:sz w:val="20"/>
        </w:rPr>
        <w:t>esta</w:t>
      </w:r>
      <w:r>
        <w:rPr>
          <w:spacing w:val="10"/>
          <w:w w:val="110"/>
          <w:sz w:val="20"/>
        </w:rPr>
        <w:t> </w:t>
      </w:r>
      <w:r>
        <w:rPr>
          <w:w w:val="110"/>
          <w:sz w:val="20"/>
        </w:rPr>
        <w:t>ley;</w:t>
      </w:r>
      <w:r>
        <w:rPr>
          <w:spacing w:val="12"/>
          <w:w w:val="110"/>
          <w:sz w:val="20"/>
        </w:rPr>
        <w:t> </w:t>
      </w:r>
      <w:r>
        <w:rPr>
          <w:w w:val="110"/>
          <w:sz w:val="20"/>
        </w:rPr>
        <w:t>y</w:t>
      </w:r>
    </w:p>
    <w:p>
      <w:pPr>
        <w:pStyle w:val="BodyText"/>
        <w:spacing w:before="1"/>
        <w:ind w:left="0"/>
        <w:rPr>
          <w:sz w:val="21"/>
        </w:rPr>
      </w:pPr>
    </w:p>
    <w:p>
      <w:pPr>
        <w:pStyle w:val="ListParagraph"/>
        <w:numPr>
          <w:ilvl w:val="0"/>
          <w:numId w:val="53"/>
        </w:numPr>
        <w:tabs>
          <w:tab w:pos="1082" w:val="left" w:leader="none"/>
        </w:tabs>
        <w:spacing w:line="249" w:lineRule="auto" w:before="1" w:after="0"/>
        <w:ind w:left="558" w:right="122" w:firstLine="0"/>
        <w:jc w:val="both"/>
        <w:rPr>
          <w:sz w:val="20"/>
        </w:rPr>
      </w:pPr>
      <w:r>
        <w:rPr>
          <w:w w:val="110"/>
          <w:sz w:val="20"/>
        </w:rPr>
        <w:t>Conocer de cualquier otro asunto relativo, derivado o directamente vinculado con las relaciones de</w:t>
      </w:r>
      <w:r>
        <w:rPr>
          <w:spacing w:val="21"/>
          <w:w w:val="110"/>
          <w:sz w:val="20"/>
        </w:rPr>
        <w:t> </w:t>
      </w:r>
      <w:r>
        <w:rPr>
          <w:w w:val="110"/>
          <w:sz w:val="20"/>
        </w:rPr>
        <w:t>trabajo.</w:t>
      </w:r>
    </w:p>
    <w:p>
      <w:pPr>
        <w:pStyle w:val="BodyText"/>
        <w:spacing w:line="244" w:lineRule="auto" w:before="183"/>
        <w:ind w:right="114"/>
        <w:jc w:val="both"/>
      </w:pPr>
      <w:r>
        <w:rPr>
          <w:rFonts w:ascii="TeX Gyre Bonum" w:hAnsi="TeX Gyre Bonum"/>
          <w:b/>
          <w:w w:val="110"/>
        </w:rPr>
        <w:t>ARTÍCULO 186.- </w:t>
      </w:r>
      <w:r>
        <w:rPr>
          <w:w w:val="110"/>
        </w:rPr>
        <w:t>El Tribunal se integrará por un representante de cada uno de los poderes públicos del Estado, en caso de que alguno no designe, se tendrá integrado el Tribunal con los que se hayan designado, un representante de cada uno de los sindicatos mayoritarios a que se refiere el segundo párrafo del artículo 138 de esta ley, un representante de los ayuntamientos    de la entidad que será el del Municipio de residencia del Tribunal y un árbitro, designado por la mayoría</w:t>
      </w:r>
      <w:r>
        <w:rPr>
          <w:spacing w:val="21"/>
          <w:w w:val="110"/>
        </w:rPr>
        <w:t> </w:t>
      </w:r>
      <w:r>
        <w:rPr>
          <w:w w:val="110"/>
        </w:rPr>
        <w:t>de</w:t>
      </w:r>
      <w:r>
        <w:rPr>
          <w:spacing w:val="20"/>
          <w:w w:val="110"/>
        </w:rPr>
        <w:t> </w:t>
      </w:r>
      <w:r>
        <w:rPr>
          <w:w w:val="110"/>
        </w:rPr>
        <w:t>los</w:t>
      </w:r>
      <w:r>
        <w:rPr>
          <w:spacing w:val="20"/>
          <w:w w:val="110"/>
        </w:rPr>
        <w:t> </w:t>
      </w:r>
      <w:r>
        <w:rPr>
          <w:w w:val="110"/>
        </w:rPr>
        <w:t>representantes</w:t>
      </w:r>
      <w:r>
        <w:rPr>
          <w:spacing w:val="20"/>
          <w:w w:val="110"/>
        </w:rPr>
        <w:t> </w:t>
      </w:r>
      <w:r>
        <w:rPr>
          <w:w w:val="110"/>
        </w:rPr>
        <w:t>a</w:t>
      </w:r>
      <w:r>
        <w:rPr>
          <w:spacing w:val="20"/>
          <w:w w:val="110"/>
        </w:rPr>
        <w:t> </w:t>
      </w:r>
      <w:r>
        <w:rPr>
          <w:w w:val="110"/>
        </w:rPr>
        <w:t>propuesta</w:t>
      </w:r>
      <w:r>
        <w:rPr>
          <w:spacing w:val="20"/>
          <w:w w:val="110"/>
        </w:rPr>
        <w:t> </w:t>
      </w:r>
      <w:r>
        <w:rPr>
          <w:w w:val="110"/>
        </w:rPr>
        <w:t>del</w:t>
      </w:r>
      <w:r>
        <w:rPr>
          <w:spacing w:val="21"/>
          <w:w w:val="110"/>
        </w:rPr>
        <w:t> </w:t>
      </w:r>
      <w:r>
        <w:rPr>
          <w:w w:val="110"/>
        </w:rPr>
        <w:t>Titular</w:t>
      </w:r>
      <w:r>
        <w:rPr>
          <w:spacing w:val="21"/>
          <w:w w:val="110"/>
        </w:rPr>
        <w:t> </w:t>
      </w:r>
      <w:r>
        <w:rPr>
          <w:w w:val="110"/>
        </w:rPr>
        <w:t>del</w:t>
      </w:r>
      <w:r>
        <w:rPr>
          <w:spacing w:val="20"/>
          <w:w w:val="110"/>
        </w:rPr>
        <w:t> </w:t>
      </w:r>
      <w:r>
        <w:rPr>
          <w:w w:val="110"/>
        </w:rPr>
        <w:t>Ejecutivo,</w:t>
      </w:r>
      <w:r>
        <w:rPr>
          <w:spacing w:val="21"/>
          <w:w w:val="110"/>
        </w:rPr>
        <w:t> </w:t>
      </w:r>
      <w:r>
        <w:rPr>
          <w:w w:val="110"/>
        </w:rPr>
        <w:t>quien</w:t>
      </w:r>
      <w:r>
        <w:rPr>
          <w:spacing w:val="21"/>
          <w:w w:val="110"/>
        </w:rPr>
        <w:t> </w:t>
      </w:r>
      <w:r>
        <w:rPr>
          <w:w w:val="110"/>
        </w:rPr>
        <w:t>fungirá</w:t>
      </w:r>
      <w:r>
        <w:rPr>
          <w:spacing w:val="20"/>
          <w:w w:val="110"/>
        </w:rPr>
        <w:t> </w:t>
      </w:r>
      <w:r>
        <w:rPr>
          <w:w w:val="110"/>
        </w:rPr>
        <w:t>como</w:t>
      </w:r>
    </w:p>
    <w:p>
      <w:pPr>
        <w:spacing w:after="0" w:line="244" w:lineRule="auto"/>
        <w:jc w:val="both"/>
        <w:sectPr>
          <w:pgSz w:w="12240" w:h="15840"/>
          <w:pgMar w:header="720" w:footer="1030" w:top="1680" w:bottom="1220" w:left="860" w:right="1300"/>
        </w:sectPr>
      </w:pPr>
    </w:p>
    <w:p>
      <w:pPr>
        <w:pStyle w:val="BodyText"/>
        <w:spacing w:line="247" w:lineRule="auto" w:before="7"/>
        <w:ind w:right="119"/>
        <w:jc w:val="both"/>
      </w:pPr>
      <w:r>
        <w:rPr>
          <w:w w:val="110"/>
        </w:rPr>
        <w:t>Presidente, y su cargo concluirá al mismo tiempo que el de la administración pública en la cual fue designado, pudiendo ser ratificado a propuesta del Titular del Ejecutivo entrante.</w:t>
      </w:r>
    </w:p>
    <w:p>
      <w:pPr>
        <w:pStyle w:val="BodyText"/>
        <w:spacing w:before="10"/>
        <w:ind w:left="0"/>
      </w:pPr>
    </w:p>
    <w:p>
      <w:pPr>
        <w:pStyle w:val="BodyText"/>
        <w:spacing w:line="247" w:lineRule="auto"/>
        <w:ind w:right="113"/>
        <w:jc w:val="both"/>
      </w:pPr>
      <w:r>
        <w:rPr>
          <w:w w:val="110"/>
        </w:rPr>
        <w:t>Se podrán instalar en el territorio de la entidad, las Salas del Tribunal que el presupuesto de egresos permita, se integrarán cada una por un representante del sindicato mayoritario, que represente a los servidores públicos municipales, un representante de los ayuntamientos, que será el del municipio de residencia de la Sala y un árbitro que fungirá como presidente, a propuesta del Secretario del Trabajo, que será nombrado por mayoría de los integrantes del Pleno y podrá durar en su cargo el mismo tiempo que el de la administración pública en la cual fue designado</w:t>
      </w:r>
    </w:p>
    <w:p>
      <w:pPr>
        <w:pStyle w:val="BodyText"/>
        <w:spacing w:before="11"/>
        <w:ind w:left="0"/>
      </w:pPr>
    </w:p>
    <w:p>
      <w:pPr>
        <w:pStyle w:val="BodyText"/>
        <w:spacing w:line="247" w:lineRule="auto"/>
        <w:ind w:right="115"/>
        <w:jc w:val="both"/>
      </w:pPr>
      <w:r>
        <w:rPr>
          <w:w w:val="110"/>
        </w:rPr>
        <w:t>A su vez el Tribunal y las Salas para su funcionamiento, contarán con Salas Orales y mesas de audiencia, cuyas actuaciones serán autorizadas y avaladas por el Secretario  Auxiliar asistido   por Secretario de Acuerdos que dará</w:t>
      </w:r>
      <w:r>
        <w:rPr>
          <w:spacing w:val="8"/>
          <w:w w:val="110"/>
        </w:rPr>
        <w:t> </w:t>
      </w:r>
      <w:r>
        <w:rPr>
          <w:w w:val="110"/>
        </w:rPr>
        <w:t>Fe.</w:t>
      </w:r>
    </w:p>
    <w:p>
      <w:pPr>
        <w:pStyle w:val="BodyText"/>
        <w:spacing w:before="9"/>
        <w:ind w:left="0"/>
      </w:pPr>
    </w:p>
    <w:p>
      <w:pPr>
        <w:pStyle w:val="BodyText"/>
      </w:pPr>
      <w:r>
        <w:rPr>
          <w:w w:val="110"/>
        </w:rPr>
        <w:t>Con excepción de los presidentes, cada uno de los representantes contará con un suplente.</w:t>
      </w:r>
    </w:p>
    <w:p>
      <w:pPr>
        <w:spacing w:before="196"/>
        <w:ind w:left="558" w:right="0" w:firstLine="0"/>
        <w:jc w:val="left"/>
        <w:rPr>
          <w:sz w:val="20"/>
        </w:rPr>
      </w:pPr>
      <w:r>
        <w:rPr>
          <w:rFonts w:ascii="TeX Gyre Bonum" w:hAnsi="TeX Gyre Bonum"/>
          <w:b/>
          <w:w w:val="110"/>
          <w:sz w:val="20"/>
        </w:rPr>
        <w:t>ARTÍCULO 186 BIS.- </w:t>
      </w:r>
      <w:r>
        <w:rPr>
          <w:w w:val="110"/>
          <w:sz w:val="20"/>
        </w:rPr>
        <w:t>Las Salas del Tribunal serán competentes para:</w:t>
      </w:r>
    </w:p>
    <w:p>
      <w:pPr>
        <w:pStyle w:val="BodyText"/>
        <w:spacing w:before="10"/>
        <w:ind w:left="0"/>
        <w:rPr>
          <w:sz w:val="19"/>
        </w:rPr>
      </w:pPr>
    </w:p>
    <w:p>
      <w:pPr>
        <w:pStyle w:val="ListParagraph"/>
        <w:numPr>
          <w:ilvl w:val="0"/>
          <w:numId w:val="54"/>
        </w:numPr>
        <w:tabs>
          <w:tab w:pos="766" w:val="left" w:leader="none"/>
        </w:tabs>
        <w:spacing w:line="247" w:lineRule="auto" w:before="0" w:after="0"/>
        <w:ind w:left="558" w:right="118" w:firstLine="0"/>
        <w:jc w:val="both"/>
        <w:rPr>
          <w:sz w:val="20"/>
        </w:rPr>
      </w:pPr>
      <w:r>
        <w:rPr>
          <w:w w:val="110"/>
          <w:sz w:val="20"/>
        </w:rPr>
        <w:t>Conocer y resolver, en conciliación y arbitraje, de los conflictos individuales con motivo de la relación laboral que se susciten entre las instituciones públicas o dependencias municipales y  sus servidores</w:t>
      </w:r>
      <w:r>
        <w:rPr>
          <w:spacing w:val="20"/>
          <w:w w:val="110"/>
          <w:sz w:val="20"/>
        </w:rPr>
        <w:t> </w:t>
      </w:r>
      <w:r>
        <w:rPr>
          <w:w w:val="110"/>
          <w:sz w:val="20"/>
        </w:rPr>
        <w:t>públicos;</w:t>
      </w:r>
    </w:p>
    <w:p>
      <w:pPr>
        <w:pStyle w:val="BodyText"/>
        <w:spacing w:before="9"/>
        <w:ind w:left="0"/>
      </w:pPr>
    </w:p>
    <w:p>
      <w:pPr>
        <w:pStyle w:val="ListParagraph"/>
        <w:numPr>
          <w:ilvl w:val="0"/>
          <w:numId w:val="54"/>
        </w:numPr>
        <w:tabs>
          <w:tab w:pos="854" w:val="left" w:leader="none"/>
        </w:tabs>
        <w:spacing w:line="249" w:lineRule="auto" w:before="0" w:after="0"/>
        <w:ind w:left="558" w:right="115" w:firstLine="0"/>
        <w:jc w:val="both"/>
        <w:rPr>
          <w:sz w:val="20"/>
        </w:rPr>
      </w:pPr>
      <w:r>
        <w:rPr>
          <w:w w:val="110"/>
          <w:sz w:val="20"/>
        </w:rPr>
        <w:t>De los procedimientos necesarios para la determinación de dependencia económica de los familiares de los servidores públicos</w:t>
      </w:r>
      <w:r>
        <w:rPr>
          <w:spacing w:val="48"/>
          <w:w w:val="110"/>
          <w:sz w:val="20"/>
        </w:rPr>
        <w:t> </w:t>
      </w:r>
      <w:r>
        <w:rPr>
          <w:w w:val="110"/>
          <w:sz w:val="20"/>
        </w:rPr>
        <w:t>fallecidos.</w:t>
      </w:r>
    </w:p>
    <w:p>
      <w:pPr>
        <w:pStyle w:val="BodyText"/>
        <w:spacing w:before="3"/>
        <w:ind w:left="0"/>
      </w:pPr>
    </w:p>
    <w:p>
      <w:pPr>
        <w:pStyle w:val="BodyText"/>
        <w:spacing w:line="249" w:lineRule="auto" w:before="1"/>
        <w:ind w:right="121"/>
        <w:jc w:val="both"/>
      </w:pPr>
      <w:r>
        <w:rPr>
          <w:w w:val="110"/>
        </w:rPr>
        <w:t>La competencia territorial de las Salas se determinará por el Pleno del Tribunal, en el acuerdo  de creación que</w:t>
      </w:r>
      <w:r>
        <w:rPr>
          <w:spacing w:val="31"/>
          <w:w w:val="110"/>
        </w:rPr>
        <w:t> </w:t>
      </w:r>
      <w:r>
        <w:rPr>
          <w:w w:val="110"/>
        </w:rPr>
        <w:t>corresponda.</w:t>
      </w:r>
    </w:p>
    <w:p>
      <w:pPr>
        <w:pStyle w:val="BodyText"/>
        <w:spacing w:before="5"/>
        <w:ind w:left="0"/>
      </w:pPr>
    </w:p>
    <w:p>
      <w:pPr>
        <w:pStyle w:val="BodyText"/>
        <w:spacing w:before="1"/>
      </w:pPr>
      <w:r>
        <w:rPr>
          <w:w w:val="110"/>
        </w:rPr>
        <w:t>Las resoluciones de las Salas no admiten ningún recurso.</w:t>
      </w:r>
    </w:p>
    <w:p>
      <w:pPr>
        <w:pStyle w:val="BodyText"/>
        <w:spacing w:before="4"/>
        <w:ind w:left="0"/>
        <w:rPr>
          <w:sz w:val="21"/>
        </w:rPr>
      </w:pPr>
    </w:p>
    <w:p>
      <w:pPr>
        <w:pStyle w:val="BodyText"/>
        <w:spacing w:line="244" w:lineRule="auto"/>
        <w:ind w:right="119"/>
        <w:jc w:val="both"/>
      </w:pPr>
      <w:r>
        <w:rPr>
          <w:w w:val="110"/>
        </w:rPr>
        <w:t>Cuando se demande conjuntamente al Municipio y algún Poder del Estado u organo sujeto de esta ley de carácter estatal, el Tribunal será el competente.</w:t>
      </w:r>
    </w:p>
    <w:p>
      <w:pPr>
        <w:pStyle w:val="BodyText"/>
        <w:spacing w:before="8"/>
        <w:ind w:left="0"/>
        <w:rPr>
          <w:sz w:val="17"/>
        </w:rPr>
      </w:pPr>
    </w:p>
    <w:p>
      <w:pPr>
        <w:pStyle w:val="BodyText"/>
        <w:spacing w:line="230" w:lineRule="auto" w:before="1"/>
        <w:ind w:right="116"/>
        <w:jc w:val="both"/>
      </w:pPr>
      <w:r>
        <w:rPr>
          <w:rFonts w:ascii="TeX Gyre Bonum" w:hAnsi="TeX Gyre Bonum"/>
          <w:b/>
          <w:w w:val="110"/>
        </w:rPr>
        <w:t>ARTÍCULO 187. </w:t>
      </w:r>
      <w:r>
        <w:rPr>
          <w:w w:val="110"/>
        </w:rPr>
        <w:t>Para ser presidente del Tribunal se deberán satisfacer los siguientes requisitos:</w:t>
      </w:r>
    </w:p>
    <w:p>
      <w:pPr>
        <w:pStyle w:val="BodyText"/>
        <w:spacing w:before="4"/>
        <w:ind w:left="0"/>
        <w:rPr>
          <w:sz w:val="21"/>
        </w:rPr>
      </w:pPr>
    </w:p>
    <w:p>
      <w:pPr>
        <w:pStyle w:val="ListParagraph"/>
        <w:numPr>
          <w:ilvl w:val="0"/>
          <w:numId w:val="55"/>
        </w:numPr>
        <w:tabs>
          <w:tab w:pos="756" w:val="left" w:leader="none"/>
        </w:tabs>
        <w:spacing w:line="240" w:lineRule="auto" w:before="0" w:after="0"/>
        <w:ind w:left="755" w:right="0" w:hanging="198"/>
        <w:jc w:val="left"/>
        <w:rPr>
          <w:sz w:val="20"/>
        </w:rPr>
      </w:pPr>
      <w:r>
        <w:rPr>
          <w:w w:val="110"/>
          <w:sz w:val="20"/>
        </w:rPr>
        <w:t>Ser</w:t>
      </w:r>
      <w:r>
        <w:rPr>
          <w:spacing w:val="10"/>
          <w:w w:val="110"/>
          <w:sz w:val="20"/>
        </w:rPr>
        <w:t> </w:t>
      </w:r>
      <w:r>
        <w:rPr>
          <w:w w:val="110"/>
          <w:sz w:val="20"/>
        </w:rPr>
        <w:t>mexicano,</w:t>
      </w:r>
      <w:r>
        <w:rPr>
          <w:spacing w:val="10"/>
          <w:w w:val="110"/>
          <w:sz w:val="20"/>
        </w:rPr>
        <w:t> </w:t>
      </w:r>
      <w:r>
        <w:rPr>
          <w:w w:val="110"/>
          <w:sz w:val="20"/>
        </w:rPr>
        <w:t>mayor</w:t>
      </w:r>
      <w:r>
        <w:rPr>
          <w:spacing w:val="11"/>
          <w:w w:val="110"/>
          <w:sz w:val="20"/>
        </w:rPr>
        <w:t> </w:t>
      </w:r>
      <w:r>
        <w:rPr>
          <w:w w:val="110"/>
          <w:sz w:val="20"/>
        </w:rPr>
        <w:t>de</w:t>
      </w:r>
      <w:r>
        <w:rPr>
          <w:spacing w:val="8"/>
          <w:w w:val="110"/>
          <w:sz w:val="20"/>
        </w:rPr>
        <w:t> </w:t>
      </w:r>
      <w:r>
        <w:rPr>
          <w:w w:val="110"/>
          <w:sz w:val="20"/>
        </w:rPr>
        <w:t>treinta</w:t>
      </w:r>
      <w:r>
        <w:rPr>
          <w:spacing w:val="10"/>
          <w:w w:val="110"/>
          <w:sz w:val="20"/>
        </w:rPr>
        <w:t> </w:t>
      </w:r>
      <w:r>
        <w:rPr>
          <w:w w:val="110"/>
          <w:sz w:val="20"/>
        </w:rPr>
        <w:t>años</w:t>
      </w:r>
      <w:r>
        <w:rPr>
          <w:spacing w:val="8"/>
          <w:w w:val="110"/>
          <w:sz w:val="20"/>
        </w:rPr>
        <w:t> </w:t>
      </w:r>
      <w:r>
        <w:rPr>
          <w:w w:val="110"/>
          <w:sz w:val="20"/>
        </w:rPr>
        <w:t>de</w:t>
      </w:r>
      <w:r>
        <w:rPr>
          <w:spacing w:val="8"/>
          <w:w w:val="110"/>
          <w:sz w:val="20"/>
        </w:rPr>
        <w:t> </w:t>
      </w:r>
      <w:r>
        <w:rPr>
          <w:w w:val="110"/>
          <w:sz w:val="20"/>
        </w:rPr>
        <w:t>edad</w:t>
      </w:r>
      <w:r>
        <w:rPr>
          <w:spacing w:val="11"/>
          <w:w w:val="110"/>
          <w:sz w:val="20"/>
        </w:rPr>
        <w:t> </w:t>
      </w:r>
      <w:r>
        <w:rPr>
          <w:w w:val="110"/>
          <w:sz w:val="20"/>
        </w:rPr>
        <w:t>y</w:t>
      </w:r>
      <w:r>
        <w:rPr>
          <w:spacing w:val="5"/>
          <w:w w:val="110"/>
          <w:sz w:val="20"/>
        </w:rPr>
        <w:t> </w:t>
      </w:r>
      <w:r>
        <w:rPr>
          <w:w w:val="110"/>
          <w:sz w:val="20"/>
        </w:rPr>
        <w:t>estar</w:t>
      </w:r>
      <w:r>
        <w:rPr>
          <w:spacing w:val="10"/>
          <w:w w:val="110"/>
          <w:sz w:val="20"/>
        </w:rPr>
        <w:t> </w:t>
      </w:r>
      <w:r>
        <w:rPr>
          <w:w w:val="110"/>
          <w:sz w:val="20"/>
        </w:rPr>
        <w:t>en</w:t>
      </w:r>
      <w:r>
        <w:rPr>
          <w:spacing w:val="9"/>
          <w:w w:val="110"/>
          <w:sz w:val="20"/>
        </w:rPr>
        <w:t> </w:t>
      </w:r>
      <w:r>
        <w:rPr>
          <w:w w:val="110"/>
          <w:sz w:val="20"/>
        </w:rPr>
        <w:t>pleno</w:t>
      </w:r>
      <w:r>
        <w:rPr>
          <w:spacing w:val="11"/>
          <w:w w:val="110"/>
          <w:sz w:val="20"/>
        </w:rPr>
        <w:t> </w:t>
      </w:r>
      <w:r>
        <w:rPr>
          <w:w w:val="110"/>
          <w:sz w:val="20"/>
        </w:rPr>
        <w:t>ejercicio</w:t>
      </w:r>
      <w:r>
        <w:rPr>
          <w:spacing w:val="10"/>
          <w:w w:val="110"/>
          <w:sz w:val="20"/>
        </w:rPr>
        <w:t> </w:t>
      </w:r>
      <w:r>
        <w:rPr>
          <w:w w:val="110"/>
          <w:sz w:val="20"/>
        </w:rPr>
        <w:t>de</w:t>
      </w:r>
      <w:r>
        <w:rPr>
          <w:spacing w:val="8"/>
          <w:w w:val="110"/>
          <w:sz w:val="20"/>
        </w:rPr>
        <w:t> </w:t>
      </w:r>
      <w:r>
        <w:rPr>
          <w:w w:val="110"/>
          <w:sz w:val="20"/>
        </w:rPr>
        <w:t>sus</w:t>
      </w:r>
      <w:r>
        <w:rPr>
          <w:spacing w:val="9"/>
          <w:w w:val="110"/>
          <w:sz w:val="20"/>
        </w:rPr>
        <w:t> </w:t>
      </w:r>
      <w:r>
        <w:rPr>
          <w:w w:val="110"/>
          <w:sz w:val="20"/>
        </w:rPr>
        <w:t>derechos;</w:t>
      </w:r>
    </w:p>
    <w:p>
      <w:pPr>
        <w:pStyle w:val="BodyText"/>
        <w:spacing w:before="4"/>
        <w:ind w:left="0"/>
        <w:rPr>
          <w:sz w:val="21"/>
        </w:rPr>
      </w:pPr>
    </w:p>
    <w:p>
      <w:pPr>
        <w:pStyle w:val="ListParagraph"/>
        <w:numPr>
          <w:ilvl w:val="0"/>
          <w:numId w:val="55"/>
        </w:numPr>
        <w:tabs>
          <w:tab w:pos="823" w:val="left" w:leader="none"/>
        </w:tabs>
        <w:spacing w:line="240" w:lineRule="auto" w:before="0" w:after="0"/>
        <w:ind w:left="822" w:right="0" w:hanging="265"/>
        <w:jc w:val="left"/>
        <w:rPr>
          <w:sz w:val="20"/>
        </w:rPr>
      </w:pPr>
      <w:r>
        <w:rPr>
          <w:w w:val="110"/>
          <w:sz w:val="20"/>
        </w:rPr>
        <w:t>Tener título de licenciado en derecho, legalmente</w:t>
      </w:r>
      <w:r>
        <w:rPr>
          <w:spacing w:val="16"/>
          <w:w w:val="110"/>
          <w:sz w:val="20"/>
        </w:rPr>
        <w:t> </w:t>
      </w:r>
      <w:r>
        <w:rPr>
          <w:w w:val="110"/>
          <w:sz w:val="20"/>
        </w:rPr>
        <w:t>expedido;</w:t>
      </w:r>
    </w:p>
    <w:p>
      <w:pPr>
        <w:pStyle w:val="BodyText"/>
        <w:spacing w:before="5"/>
        <w:ind w:left="0"/>
        <w:rPr>
          <w:sz w:val="21"/>
        </w:rPr>
      </w:pPr>
    </w:p>
    <w:p>
      <w:pPr>
        <w:pStyle w:val="ListParagraph"/>
        <w:numPr>
          <w:ilvl w:val="0"/>
          <w:numId w:val="55"/>
        </w:numPr>
        <w:tabs>
          <w:tab w:pos="910" w:val="left" w:leader="none"/>
        </w:tabs>
        <w:spacing w:line="249" w:lineRule="auto" w:before="0" w:after="0"/>
        <w:ind w:left="558" w:right="118" w:firstLine="0"/>
        <w:jc w:val="both"/>
        <w:rPr>
          <w:sz w:val="20"/>
        </w:rPr>
      </w:pPr>
      <w:r>
        <w:rPr>
          <w:w w:val="110"/>
          <w:sz w:val="20"/>
        </w:rPr>
        <w:t>Tener cinco años de ejercicio profesional posteriores a </w:t>
      </w:r>
      <w:r>
        <w:rPr>
          <w:spacing w:val="3"/>
          <w:w w:val="110"/>
          <w:sz w:val="20"/>
        </w:rPr>
        <w:t>la </w:t>
      </w:r>
      <w:r>
        <w:rPr>
          <w:w w:val="110"/>
          <w:sz w:val="20"/>
        </w:rPr>
        <w:t>obtención del título de licenciado  en</w:t>
      </w:r>
      <w:r>
        <w:rPr>
          <w:spacing w:val="11"/>
          <w:w w:val="110"/>
          <w:sz w:val="20"/>
        </w:rPr>
        <w:t> </w:t>
      </w:r>
      <w:r>
        <w:rPr>
          <w:w w:val="110"/>
          <w:sz w:val="20"/>
        </w:rPr>
        <w:t>derecho;</w:t>
      </w:r>
    </w:p>
    <w:p>
      <w:pPr>
        <w:pStyle w:val="BodyText"/>
        <w:spacing w:before="4"/>
        <w:ind w:left="0"/>
      </w:pPr>
    </w:p>
    <w:p>
      <w:pPr>
        <w:pStyle w:val="ListParagraph"/>
        <w:numPr>
          <w:ilvl w:val="0"/>
          <w:numId w:val="55"/>
        </w:numPr>
        <w:tabs>
          <w:tab w:pos="895" w:val="left" w:leader="none"/>
        </w:tabs>
        <w:spacing w:line="240" w:lineRule="auto" w:before="0" w:after="0"/>
        <w:ind w:left="894" w:right="0" w:hanging="337"/>
        <w:jc w:val="left"/>
        <w:rPr>
          <w:sz w:val="20"/>
        </w:rPr>
      </w:pPr>
      <w:r>
        <w:rPr>
          <w:w w:val="110"/>
          <w:sz w:val="20"/>
        </w:rPr>
        <w:t>Haberse</w:t>
      </w:r>
      <w:r>
        <w:rPr>
          <w:spacing w:val="9"/>
          <w:w w:val="110"/>
          <w:sz w:val="20"/>
        </w:rPr>
        <w:t> </w:t>
      </w:r>
      <w:r>
        <w:rPr>
          <w:w w:val="110"/>
          <w:sz w:val="20"/>
        </w:rPr>
        <w:t>distinguido</w:t>
      </w:r>
      <w:r>
        <w:rPr>
          <w:spacing w:val="11"/>
          <w:w w:val="110"/>
          <w:sz w:val="20"/>
        </w:rPr>
        <w:t> </w:t>
      </w:r>
      <w:r>
        <w:rPr>
          <w:w w:val="110"/>
          <w:sz w:val="20"/>
        </w:rPr>
        <w:t>en</w:t>
      </w:r>
      <w:r>
        <w:rPr>
          <w:spacing w:val="10"/>
          <w:w w:val="110"/>
          <w:sz w:val="20"/>
        </w:rPr>
        <w:t> </w:t>
      </w:r>
      <w:r>
        <w:rPr>
          <w:w w:val="110"/>
          <w:sz w:val="20"/>
        </w:rPr>
        <w:t>estudios</w:t>
      </w:r>
      <w:r>
        <w:rPr>
          <w:spacing w:val="9"/>
          <w:w w:val="110"/>
          <w:sz w:val="20"/>
        </w:rPr>
        <w:t> </w:t>
      </w:r>
      <w:r>
        <w:rPr>
          <w:w w:val="110"/>
          <w:sz w:val="20"/>
        </w:rPr>
        <w:t>del</w:t>
      </w:r>
      <w:r>
        <w:rPr>
          <w:spacing w:val="11"/>
          <w:w w:val="110"/>
          <w:sz w:val="20"/>
        </w:rPr>
        <w:t> </w:t>
      </w:r>
      <w:r>
        <w:rPr>
          <w:w w:val="110"/>
          <w:sz w:val="20"/>
        </w:rPr>
        <w:t>trabajo</w:t>
      </w:r>
      <w:r>
        <w:rPr>
          <w:spacing w:val="11"/>
          <w:w w:val="110"/>
          <w:sz w:val="20"/>
        </w:rPr>
        <w:t> </w:t>
      </w:r>
      <w:r>
        <w:rPr>
          <w:w w:val="110"/>
          <w:sz w:val="20"/>
        </w:rPr>
        <w:t>o</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seguridad</w:t>
      </w:r>
      <w:r>
        <w:rPr>
          <w:spacing w:val="11"/>
          <w:w w:val="110"/>
          <w:sz w:val="20"/>
        </w:rPr>
        <w:t> </w:t>
      </w:r>
      <w:r>
        <w:rPr>
          <w:w w:val="110"/>
          <w:sz w:val="20"/>
        </w:rPr>
        <w:t>social;</w:t>
      </w:r>
    </w:p>
    <w:p>
      <w:pPr>
        <w:pStyle w:val="BodyText"/>
        <w:spacing w:before="4"/>
        <w:ind w:left="0"/>
        <w:rPr>
          <w:sz w:val="21"/>
        </w:rPr>
      </w:pPr>
    </w:p>
    <w:p>
      <w:pPr>
        <w:pStyle w:val="ListParagraph"/>
        <w:numPr>
          <w:ilvl w:val="0"/>
          <w:numId w:val="55"/>
        </w:numPr>
        <w:tabs>
          <w:tab w:pos="828" w:val="left" w:leader="none"/>
        </w:tabs>
        <w:spacing w:line="240" w:lineRule="auto" w:before="0" w:after="0"/>
        <w:ind w:left="827" w:right="0" w:hanging="270"/>
        <w:jc w:val="left"/>
        <w:rPr>
          <w:sz w:val="20"/>
        </w:rPr>
      </w:pPr>
      <w:r>
        <w:rPr>
          <w:w w:val="105"/>
          <w:sz w:val="20"/>
        </w:rPr>
        <w:t>No</w:t>
      </w:r>
      <w:r>
        <w:rPr>
          <w:spacing w:val="15"/>
          <w:w w:val="105"/>
          <w:sz w:val="20"/>
        </w:rPr>
        <w:t> </w:t>
      </w:r>
      <w:r>
        <w:rPr>
          <w:w w:val="105"/>
          <w:sz w:val="20"/>
        </w:rPr>
        <w:t>ser</w:t>
      </w:r>
      <w:r>
        <w:rPr>
          <w:spacing w:val="16"/>
          <w:w w:val="105"/>
          <w:sz w:val="20"/>
        </w:rPr>
        <w:t> </w:t>
      </w:r>
      <w:r>
        <w:rPr>
          <w:w w:val="105"/>
          <w:sz w:val="20"/>
        </w:rPr>
        <w:t>ministro</w:t>
      </w:r>
      <w:r>
        <w:rPr>
          <w:spacing w:val="15"/>
          <w:w w:val="105"/>
          <w:sz w:val="20"/>
        </w:rPr>
        <w:t> </w:t>
      </w:r>
      <w:r>
        <w:rPr>
          <w:w w:val="105"/>
          <w:sz w:val="20"/>
        </w:rPr>
        <w:t>de</w:t>
      </w:r>
      <w:r>
        <w:rPr>
          <w:spacing w:val="14"/>
          <w:w w:val="105"/>
          <w:sz w:val="20"/>
        </w:rPr>
        <w:t> </w:t>
      </w:r>
      <w:r>
        <w:rPr>
          <w:w w:val="105"/>
          <w:sz w:val="20"/>
        </w:rPr>
        <w:t>algún</w:t>
      </w:r>
      <w:r>
        <w:rPr>
          <w:spacing w:val="14"/>
          <w:w w:val="105"/>
          <w:sz w:val="20"/>
        </w:rPr>
        <w:t> </w:t>
      </w:r>
      <w:r>
        <w:rPr>
          <w:w w:val="105"/>
          <w:sz w:val="20"/>
        </w:rPr>
        <w:t>culto</w:t>
      </w:r>
      <w:r>
        <w:rPr>
          <w:spacing w:val="16"/>
          <w:w w:val="105"/>
          <w:sz w:val="20"/>
        </w:rPr>
        <w:t> </w:t>
      </w:r>
      <w:r>
        <w:rPr>
          <w:w w:val="105"/>
          <w:sz w:val="20"/>
        </w:rPr>
        <w:t>religioso;</w:t>
      </w:r>
    </w:p>
    <w:p>
      <w:pPr>
        <w:pStyle w:val="BodyText"/>
        <w:spacing w:before="2"/>
        <w:ind w:left="0"/>
        <w:rPr>
          <w:sz w:val="21"/>
        </w:rPr>
      </w:pPr>
    </w:p>
    <w:p>
      <w:pPr>
        <w:pStyle w:val="ListParagraph"/>
        <w:numPr>
          <w:ilvl w:val="0"/>
          <w:numId w:val="55"/>
        </w:numPr>
        <w:tabs>
          <w:tab w:pos="895" w:val="left" w:leader="none"/>
        </w:tabs>
        <w:spacing w:line="240" w:lineRule="auto" w:before="1" w:after="0"/>
        <w:ind w:left="894" w:right="0" w:hanging="337"/>
        <w:jc w:val="left"/>
        <w:rPr>
          <w:sz w:val="20"/>
        </w:rPr>
      </w:pPr>
      <w:r>
        <w:rPr>
          <w:w w:val="110"/>
          <w:sz w:val="20"/>
        </w:rPr>
        <w:t>Gozar de buena reputación;</w:t>
      </w:r>
      <w:r>
        <w:rPr>
          <w:spacing w:val="45"/>
          <w:w w:val="110"/>
          <w:sz w:val="20"/>
        </w:rPr>
        <w:t> </w:t>
      </w:r>
      <w:r>
        <w:rPr>
          <w:w w:val="110"/>
          <w:sz w:val="20"/>
        </w:rPr>
        <w:t>y</w:t>
      </w:r>
    </w:p>
    <w:p>
      <w:pPr>
        <w:pStyle w:val="BodyText"/>
        <w:spacing w:before="4"/>
        <w:ind w:left="0"/>
        <w:rPr>
          <w:sz w:val="21"/>
        </w:rPr>
      </w:pPr>
    </w:p>
    <w:p>
      <w:pPr>
        <w:pStyle w:val="ListParagraph"/>
        <w:numPr>
          <w:ilvl w:val="0"/>
          <w:numId w:val="55"/>
        </w:numPr>
        <w:tabs>
          <w:tab w:pos="508" w:val="left" w:leader="none"/>
        </w:tabs>
        <w:spacing w:line="240" w:lineRule="auto" w:before="0" w:after="0"/>
        <w:ind w:left="507" w:right="0" w:hanging="404"/>
        <w:jc w:val="left"/>
        <w:rPr>
          <w:sz w:val="20"/>
        </w:rPr>
      </w:pPr>
      <w:r>
        <w:rPr>
          <w:w w:val="110"/>
          <w:sz w:val="20"/>
        </w:rPr>
        <w:t>No</w:t>
      </w:r>
      <w:r>
        <w:rPr>
          <w:spacing w:val="9"/>
          <w:w w:val="110"/>
          <w:sz w:val="20"/>
        </w:rPr>
        <w:t> </w:t>
      </w:r>
      <w:r>
        <w:rPr>
          <w:w w:val="110"/>
          <w:sz w:val="20"/>
        </w:rPr>
        <w:t>haber</w:t>
      </w:r>
      <w:r>
        <w:rPr>
          <w:spacing w:val="9"/>
          <w:w w:val="110"/>
          <w:sz w:val="20"/>
        </w:rPr>
        <w:t> </w:t>
      </w:r>
      <w:r>
        <w:rPr>
          <w:w w:val="110"/>
          <w:sz w:val="20"/>
        </w:rPr>
        <w:t>sido</w:t>
      </w:r>
      <w:r>
        <w:rPr>
          <w:spacing w:val="9"/>
          <w:w w:val="110"/>
          <w:sz w:val="20"/>
        </w:rPr>
        <w:t> </w:t>
      </w:r>
      <w:r>
        <w:rPr>
          <w:w w:val="110"/>
          <w:sz w:val="20"/>
        </w:rPr>
        <w:t>condenado</w:t>
      </w:r>
      <w:r>
        <w:rPr>
          <w:spacing w:val="10"/>
          <w:w w:val="110"/>
          <w:sz w:val="20"/>
        </w:rPr>
        <w:t> </w:t>
      </w:r>
      <w:r>
        <w:rPr>
          <w:w w:val="110"/>
          <w:sz w:val="20"/>
        </w:rPr>
        <w:t>por</w:t>
      </w:r>
      <w:r>
        <w:rPr>
          <w:spacing w:val="9"/>
          <w:w w:val="110"/>
          <w:sz w:val="20"/>
        </w:rPr>
        <w:t> </w:t>
      </w:r>
      <w:r>
        <w:rPr>
          <w:w w:val="110"/>
          <w:sz w:val="20"/>
        </w:rPr>
        <w:t>delito</w:t>
      </w:r>
      <w:r>
        <w:rPr>
          <w:spacing w:val="10"/>
          <w:w w:val="110"/>
          <w:sz w:val="20"/>
        </w:rPr>
        <w:t> </w:t>
      </w:r>
      <w:r>
        <w:rPr>
          <w:w w:val="110"/>
          <w:sz w:val="20"/>
        </w:rPr>
        <w:t>intencional</w:t>
      </w:r>
      <w:r>
        <w:rPr>
          <w:spacing w:val="14"/>
          <w:w w:val="110"/>
          <w:sz w:val="20"/>
        </w:rPr>
        <w:t> </w:t>
      </w:r>
      <w:r>
        <w:rPr>
          <w:w w:val="110"/>
          <w:sz w:val="20"/>
        </w:rPr>
        <w:t>sancionado</w:t>
      </w:r>
      <w:r>
        <w:rPr>
          <w:spacing w:val="10"/>
          <w:w w:val="110"/>
          <w:sz w:val="20"/>
        </w:rPr>
        <w:t> </w:t>
      </w:r>
      <w:r>
        <w:rPr>
          <w:w w:val="110"/>
          <w:sz w:val="20"/>
        </w:rPr>
        <w:t>con</w:t>
      </w:r>
      <w:r>
        <w:rPr>
          <w:spacing w:val="10"/>
          <w:w w:val="110"/>
          <w:sz w:val="20"/>
        </w:rPr>
        <w:t> </w:t>
      </w:r>
      <w:r>
        <w:rPr>
          <w:w w:val="110"/>
          <w:sz w:val="20"/>
        </w:rPr>
        <w:t>pena</w:t>
      </w:r>
      <w:r>
        <w:rPr>
          <w:spacing w:val="9"/>
          <w:w w:val="110"/>
          <w:sz w:val="20"/>
        </w:rPr>
        <w:t> </w:t>
      </w:r>
      <w:r>
        <w:rPr>
          <w:w w:val="110"/>
          <w:sz w:val="20"/>
        </w:rPr>
        <w:t>corporal.</w:t>
      </w:r>
    </w:p>
    <w:p>
      <w:pPr>
        <w:spacing w:after="0" w:line="240" w:lineRule="auto"/>
        <w:jc w:val="left"/>
        <w:rPr>
          <w:sz w:val="20"/>
        </w:rPr>
        <w:sectPr>
          <w:pgSz w:w="12240" w:h="15840"/>
          <w:pgMar w:header="720" w:footer="1030" w:top="1680" w:bottom="1220" w:left="860" w:right="1300"/>
        </w:sectPr>
      </w:pPr>
    </w:p>
    <w:p>
      <w:pPr>
        <w:pStyle w:val="BodyText"/>
        <w:spacing w:line="247" w:lineRule="auto" w:before="7"/>
        <w:ind w:right="122"/>
        <w:jc w:val="both"/>
      </w:pPr>
      <w:r>
        <w:rPr>
          <w:w w:val="110"/>
        </w:rPr>
        <w:t>Para ser Presidente de alguna de las Salas auxiliares se reunirán los requisitos del  Presidente  del Tribunal, solo que deberá contar, con más de veinticinco años de edad y con cuatro años de ejercicio</w:t>
      </w:r>
      <w:r>
        <w:rPr>
          <w:spacing w:val="9"/>
          <w:w w:val="110"/>
        </w:rPr>
        <w:t> </w:t>
      </w:r>
      <w:r>
        <w:rPr>
          <w:w w:val="110"/>
        </w:rPr>
        <w:t>profesional</w:t>
      </w:r>
      <w:r>
        <w:rPr>
          <w:spacing w:val="8"/>
          <w:w w:val="110"/>
        </w:rPr>
        <w:t> </w:t>
      </w:r>
      <w:r>
        <w:rPr>
          <w:w w:val="110"/>
        </w:rPr>
        <w:t>posteriores</w:t>
      </w:r>
      <w:r>
        <w:rPr>
          <w:spacing w:val="10"/>
          <w:w w:val="110"/>
        </w:rPr>
        <w:t> </w:t>
      </w:r>
      <w:r>
        <w:rPr>
          <w:w w:val="110"/>
        </w:rPr>
        <w:t>a</w:t>
      </w:r>
      <w:r>
        <w:rPr>
          <w:spacing w:val="9"/>
          <w:w w:val="110"/>
        </w:rPr>
        <w:t> </w:t>
      </w:r>
      <w:r>
        <w:rPr>
          <w:w w:val="110"/>
        </w:rPr>
        <w:t>la</w:t>
      </w:r>
      <w:r>
        <w:rPr>
          <w:spacing w:val="8"/>
          <w:w w:val="110"/>
        </w:rPr>
        <w:t> </w:t>
      </w:r>
      <w:r>
        <w:rPr>
          <w:w w:val="110"/>
        </w:rPr>
        <w:t>obtención</w:t>
      </w:r>
      <w:r>
        <w:rPr>
          <w:spacing w:val="7"/>
          <w:w w:val="110"/>
        </w:rPr>
        <w:t> </w:t>
      </w:r>
      <w:r>
        <w:rPr>
          <w:w w:val="110"/>
        </w:rPr>
        <w:t>del</w:t>
      </w:r>
      <w:r>
        <w:rPr>
          <w:spacing w:val="8"/>
          <w:w w:val="110"/>
        </w:rPr>
        <w:t> </w:t>
      </w:r>
      <w:r>
        <w:rPr>
          <w:w w:val="110"/>
        </w:rPr>
        <w:t>título</w:t>
      </w:r>
      <w:r>
        <w:rPr>
          <w:spacing w:val="9"/>
          <w:w w:val="110"/>
        </w:rPr>
        <w:t> </w:t>
      </w:r>
      <w:r>
        <w:rPr>
          <w:w w:val="110"/>
        </w:rPr>
        <w:t>de</w:t>
      </w:r>
      <w:r>
        <w:rPr>
          <w:spacing w:val="7"/>
          <w:w w:val="110"/>
        </w:rPr>
        <w:t> </w:t>
      </w:r>
      <w:r>
        <w:rPr>
          <w:w w:val="110"/>
        </w:rPr>
        <w:t>licenciado</w:t>
      </w:r>
      <w:r>
        <w:rPr>
          <w:spacing w:val="9"/>
          <w:w w:val="110"/>
        </w:rPr>
        <w:t> </w:t>
      </w:r>
      <w:r>
        <w:rPr>
          <w:w w:val="110"/>
        </w:rPr>
        <w:t>en</w:t>
      </w:r>
      <w:r>
        <w:rPr>
          <w:spacing w:val="8"/>
          <w:w w:val="110"/>
        </w:rPr>
        <w:t> </w:t>
      </w:r>
      <w:r>
        <w:rPr>
          <w:w w:val="110"/>
        </w:rPr>
        <w:t>derecho.</w:t>
      </w:r>
    </w:p>
    <w:p>
      <w:pPr>
        <w:pStyle w:val="BodyText"/>
        <w:spacing w:before="189"/>
        <w:ind w:right="114"/>
        <w:jc w:val="both"/>
      </w:pPr>
      <w:r>
        <w:rPr>
          <w:rFonts w:ascii="TeX Gyre Bonum" w:hAnsi="TeX Gyre Bonum"/>
          <w:b/>
          <w:w w:val="110"/>
        </w:rPr>
        <w:t>ARTÍCULO 188. </w:t>
      </w:r>
      <w:r>
        <w:rPr>
          <w:w w:val="110"/>
        </w:rPr>
        <w:t>- El Tribunal funcionará en pleno y la resolución que pone fin al juicio se tomará por mayoría de votos de sus integrantes. En caso de ausencia de alguno de ellos, los  votos</w:t>
      </w:r>
      <w:r>
        <w:rPr>
          <w:spacing w:val="10"/>
          <w:w w:val="110"/>
        </w:rPr>
        <w:t> </w:t>
      </w:r>
      <w:r>
        <w:rPr>
          <w:w w:val="110"/>
        </w:rPr>
        <w:t>de</w:t>
      </w:r>
      <w:r>
        <w:rPr>
          <w:spacing w:val="10"/>
          <w:w w:val="110"/>
        </w:rPr>
        <w:t> </w:t>
      </w:r>
      <w:r>
        <w:rPr>
          <w:w w:val="110"/>
        </w:rPr>
        <w:t>los</w:t>
      </w:r>
      <w:r>
        <w:rPr>
          <w:spacing w:val="10"/>
          <w:w w:val="110"/>
        </w:rPr>
        <w:t> </w:t>
      </w:r>
      <w:r>
        <w:rPr>
          <w:w w:val="110"/>
        </w:rPr>
        <w:t>ausentes</w:t>
      </w:r>
      <w:r>
        <w:rPr>
          <w:spacing w:val="11"/>
          <w:w w:val="110"/>
        </w:rPr>
        <w:t> </w:t>
      </w:r>
      <w:r>
        <w:rPr>
          <w:w w:val="110"/>
        </w:rPr>
        <w:t>se</w:t>
      </w:r>
      <w:r>
        <w:rPr>
          <w:spacing w:val="12"/>
          <w:w w:val="110"/>
        </w:rPr>
        <w:t> </w:t>
      </w:r>
      <w:r>
        <w:rPr>
          <w:w w:val="110"/>
        </w:rPr>
        <w:t>sumarán</w:t>
      </w:r>
      <w:r>
        <w:rPr>
          <w:spacing w:val="11"/>
          <w:w w:val="110"/>
        </w:rPr>
        <w:t> </w:t>
      </w:r>
      <w:r>
        <w:rPr>
          <w:w w:val="110"/>
        </w:rPr>
        <w:t>al</w:t>
      </w:r>
      <w:r>
        <w:rPr>
          <w:spacing w:val="14"/>
          <w:w w:val="110"/>
        </w:rPr>
        <w:t> </w:t>
      </w:r>
      <w:r>
        <w:rPr>
          <w:w w:val="110"/>
        </w:rPr>
        <w:t>del</w:t>
      </w:r>
      <w:r>
        <w:rPr>
          <w:spacing w:val="11"/>
          <w:w w:val="110"/>
        </w:rPr>
        <w:t> </w:t>
      </w:r>
      <w:r>
        <w:rPr>
          <w:w w:val="110"/>
        </w:rPr>
        <w:t>Presidente.</w:t>
      </w:r>
    </w:p>
    <w:p>
      <w:pPr>
        <w:pStyle w:val="BodyText"/>
        <w:spacing w:before="2"/>
        <w:ind w:left="0"/>
        <w:rPr>
          <w:sz w:val="21"/>
        </w:rPr>
      </w:pPr>
    </w:p>
    <w:p>
      <w:pPr>
        <w:pStyle w:val="BodyText"/>
        <w:spacing w:line="249" w:lineRule="auto" w:before="1"/>
        <w:ind w:right="120"/>
        <w:jc w:val="both"/>
      </w:pPr>
      <w:r>
        <w:rPr>
          <w:w w:val="110"/>
        </w:rPr>
        <w:t>Bastará con la certificación del secretario para acreditar la ausencia de alguno de los representantes, sin citatorio previo.</w:t>
      </w:r>
    </w:p>
    <w:p>
      <w:pPr>
        <w:pStyle w:val="BodyText"/>
        <w:spacing w:before="3"/>
        <w:ind w:left="0"/>
      </w:pPr>
    </w:p>
    <w:p>
      <w:pPr>
        <w:pStyle w:val="BodyText"/>
        <w:spacing w:line="247" w:lineRule="auto"/>
        <w:ind w:right="119"/>
        <w:jc w:val="both"/>
      </w:pPr>
      <w:r>
        <w:rPr>
          <w:w w:val="110"/>
        </w:rPr>
        <w:t>La resolución de las Salas que pone fin al juicio, se tomará por mayoría, en caso de ausencia de alguno de los representantes o falta debidamente certificada por el secretario de la Sala respectiva, sin que conste citatorio previo, el voto del ausente se sumará al del Presidente.</w:t>
      </w:r>
    </w:p>
    <w:p>
      <w:pPr>
        <w:pStyle w:val="BodyText"/>
        <w:spacing w:line="242" w:lineRule="auto" w:before="190"/>
        <w:ind w:right="112"/>
        <w:jc w:val="both"/>
      </w:pPr>
      <w:r>
        <w:rPr>
          <w:rFonts w:ascii="TeX Gyre Bonum" w:hAnsi="TeX Gyre Bonum"/>
          <w:b/>
          <w:w w:val="110"/>
        </w:rPr>
        <w:t>ARTÍCULO 189.-</w:t>
      </w:r>
      <w:r>
        <w:rPr>
          <w:rFonts w:ascii="TeX Gyre Bonum" w:hAnsi="TeX Gyre Bonum"/>
          <w:b/>
          <w:spacing w:val="-59"/>
          <w:w w:val="110"/>
        </w:rPr>
        <w:t> </w:t>
      </w:r>
      <w:r>
        <w:rPr>
          <w:w w:val="110"/>
        </w:rPr>
        <w:t>Para su debido funcionamiento el Tribunal contará con secretarios generales, secretarios auxiliares, secretarios de acuerdos, actuarios, conciliadores; además de  los  servidores públicos que sean necesarios y las Salas con secretarios, que sean necesarios para el desarrollo de sus</w:t>
      </w:r>
      <w:r>
        <w:rPr>
          <w:spacing w:val="32"/>
          <w:w w:val="110"/>
        </w:rPr>
        <w:t> </w:t>
      </w:r>
      <w:r>
        <w:rPr>
          <w:w w:val="110"/>
        </w:rPr>
        <w:t>funciones.</w:t>
      </w:r>
    </w:p>
    <w:p>
      <w:pPr>
        <w:pStyle w:val="BodyText"/>
        <w:spacing w:before="1"/>
        <w:ind w:left="0"/>
        <w:rPr>
          <w:sz w:val="21"/>
        </w:rPr>
      </w:pPr>
    </w:p>
    <w:p>
      <w:pPr>
        <w:pStyle w:val="BodyText"/>
        <w:spacing w:line="247" w:lineRule="auto"/>
        <w:ind w:right="113"/>
        <w:jc w:val="both"/>
      </w:pPr>
      <w:r>
        <w:rPr>
          <w:w w:val="110"/>
        </w:rPr>
        <w:t>Los integrantes y demás servidores públicos del Tribunal o de las Salas tendrán las facultades y obligaciones que se determinen en su reglamento interior. Los integrantes del Tribunal durarán en su encargo como término máximo seis años, tratándose de los poderes públicos </w:t>
      </w:r>
      <w:r>
        <w:rPr>
          <w:spacing w:val="2"/>
          <w:w w:val="110"/>
        </w:rPr>
        <w:t>del </w:t>
      </w:r>
      <w:r>
        <w:rPr>
          <w:w w:val="110"/>
        </w:rPr>
        <w:t>Estado; los representantes de los sindicatos y de los ayuntamientos lo serán por un período máximo de tres años, pudiendo ser redesignados por sus representados. En todo caso, la designación se  hará de conformidad con sus normas</w:t>
      </w:r>
      <w:r>
        <w:rPr>
          <w:spacing w:val="7"/>
          <w:w w:val="110"/>
        </w:rPr>
        <w:t> </w:t>
      </w:r>
      <w:r>
        <w:rPr>
          <w:w w:val="110"/>
        </w:rPr>
        <w:t>internas.</w:t>
      </w:r>
    </w:p>
    <w:p>
      <w:pPr>
        <w:pStyle w:val="BodyText"/>
        <w:spacing w:before="190"/>
        <w:ind w:right="113"/>
        <w:jc w:val="both"/>
      </w:pPr>
      <w:r>
        <w:rPr>
          <w:rFonts w:ascii="TeX Gyre Bonum" w:hAnsi="TeX Gyre Bonum"/>
          <w:b/>
          <w:w w:val="110"/>
        </w:rPr>
        <w:t>ARTÍCULO 190.- </w:t>
      </w:r>
      <w:r>
        <w:rPr>
          <w:w w:val="110"/>
        </w:rPr>
        <w:t>El Presidente del Tribunal y los de las Salas, los representantes, los secretarios, los conciliadores, y actuarios, están impedidos para conocer de los  juicios  en los  que intervengan</w:t>
      </w:r>
      <w:r>
        <w:rPr>
          <w:spacing w:val="20"/>
          <w:w w:val="110"/>
        </w:rPr>
        <w:t> </w:t>
      </w:r>
      <w:r>
        <w:rPr>
          <w:w w:val="110"/>
        </w:rPr>
        <w:t>por:</w:t>
      </w:r>
    </w:p>
    <w:p>
      <w:pPr>
        <w:pStyle w:val="BodyText"/>
        <w:spacing w:before="3"/>
        <w:ind w:left="0"/>
        <w:rPr>
          <w:sz w:val="21"/>
        </w:rPr>
      </w:pPr>
    </w:p>
    <w:p>
      <w:pPr>
        <w:pStyle w:val="ListParagraph"/>
        <w:numPr>
          <w:ilvl w:val="1"/>
          <w:numId w:val="55"/>
        </w:numPr>
        <w:tabs>
          <w:tab w:pos="816" w:val="left" w:leader="none"/>
        </w:tabs>
        <w:spacing w:line="244" w:lineRule="auto" w:before="0" w:after="0"/>
        <w:ind w:left="558" w:right="112" w:firstLine="0"/>
        <w:jc w:val="left"/>
        <w:rPr>
          <w:sz w:val="20"/>
        </w:rPr>
      </w:pPr>
      <w:r>
        <w:rPr>
          <w:w w:val="110"/>
          <w:sz w:val="20"/>
        </w:rPr>
        <w:t>Tener parentesco por consanguinidad dentro del cuarto grado o </w:t>
      </w:r>
      <w:r>
        <w:rPr>
          <w:spacing w:val="3"/>
          <w:w w:val="110"/>
          <w:sz w:val="20"/>
        </w:rPr>
        <w:t>de </w:t>
      </w:r>
      <w:r>
        <w:rPr>
          <w:w w:val="110"/>
          <w:sz w:val="20"/>
        </w:rPr>
        <w:t>afinidad dentro del segundo,</w:t>
      </w:r>
      <w:r>
        <w:rPr>
          <w:spacing w:val="12"/>
          <w:w w:val="110"/>
          <w:sz w:val="20"/>
        </w:rPr>
        <w:t> </w:t>
      </w:r>
      <w:r>
        <w:rPr>
          <w:w w:val="110"/>
          <w:sz w:val="20"/>
        </w:rPr>
        <w:t>o</w:t>
      </w:r>
      <w:r>
        <w:rPr>
          <w:spacing w:val="12"/>
          <w:w w:val="110"/>
          <w:sz w:val="20"/>
        </w:rPr>
        <w:t> </w:t>
      </w:r>
      <w:r>
        <w:rPr>
          <w:w w:val="110"/>
          <w:sz w:val="20"/>
        </w:rPr>
        <w:t>civil,</w:t>
      </w:r>
      <w:r>
        <w:rPr>
          <w:spacing w:val="12"/>
          <w:w w:val="110"/>
          <w:sz w:val="20"/>
        </w:rPr>
        <w:t> </w:t>
      </w:r>
      <w:r>
        <w:rPr>
          <w:w w:val="110"/>
          <w:sz w:val="20"/>
        </w:rPr>
        <w:t>con</w:t>
      </w:r>
      <w:r>
        <w:rPr>
          <w:spacing w:val="11"/>
          <w:w w:val="110"/>
          <w:sz w:val="20"/>
        </w:rPr>
        <w:t> </w:t>
      </w:r>
      <w:r>
        <w:rPr>
          <w:w w:val="110"/>
          <w:sz w:val="20"/>
        </w:rPr>
        <w:t>cualquiera</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partes;</w:t>
      </w:r>
    </w:p>
    <w:p>
      <w:pPr>
        <w:pStyle w:val="BodyText"/>
        <w:spacing w:before="1"/>
        <w:ind w:left="0"/>
        <w:rPr>
          <w:sz w:val="21"/>
        </w:rPr>
      </w:pPr>
    </w:p>
    <w:p>
      <w:pPr>
        <w:pStyle w:val="ListParagraph"/>
        <w:numPr>
          <w:ilvl w:val="1"/>
          <w:numId w:val="55"/>
        </w:numPr>
        <w:tabs>
          <w:tab w:pos="864" w:val="left" w:leader="none"/>
        </w:tabs>
        <w:spacing w:line="249" w:lineRule="auto" w:before="0" w:after="0"/>
        <w:ind w:left="558" w:right="114" w:firstLine="0"/>
        <w:jc w:val="left"/>
        <w:rPr>
          <w:sz w:val="20"/>
        </w:rPr>
      </w:pPr>
      <w:r>
        <w:rPr>
          <w:w w:val="110"/>
          <w:sz w:val="20"/>
        </w:rPr>
        <w:t>Tener los parentescos señalados en la fracción anterior dentro </w:t>
      </w:r>
      <w:r>
        <w:rPr>
          <w:spacing w:val="2"/>
          <w:w w:val="110"/>
          <w:sz w:val="20"/>
        </w:rPr>
        <w:t>del </w:t>
      </w:r>
      <w:r>
        <w:rPr>
          <w:w w:val="110"/>
          <w:sz w:val="20"/>
        </w:rPr>
        <w:t>segundo grado con el representante</w:t>
      </w:r>
      <w:r>
        <w:rPr>
          <w:spacing w:val="9"/>
          <w:w w:val="110"/>
          <w:sz w:val="20"/>
        </w:rPr>
        <w:t> </w:t>
      </w:r>
      <w:r>
        <w:rPr>
          <w:w w:val="110"/>
          <w:sz w:val="20"/>
        </w:rPr>
        <w:t>legal</w:t>
      </w:r>
      <w:r>
        <w:rPr>
          <w:spacing w:val="11"/>
          <w:w w:val="110"/>
          <w:sz w:val="20"/>
        </w:rPr>
        <w:t> </w:t>
      </w:r>
      <w:r>
        <w:rPr>
          <w:w w:val="110"/>
          <w:sz w:val="20"/>
        </w:rPr>
        <w:t>o</w:t>
      </w:r>
      <w:r>
        <w:rPr>
          <w:spacing w:val="11"/>
          <w:w w:val="110"/>
          <w:sz w:val="20"/>
        </w:rPr>
        <w:t> </w:t>
      </w:r>
      <w:r>
        <w:rPr>
          <w:w w:val="110"/>
          <w:sz w:val="20"/>
        </w:rPr>
        <w:t>apoderado</w:t>
      </w:r>
      <w:r>
        <w:rPr>
          <w:spacing w:val="12"/>
          <w:w w:val="110"/>
          <w:sz w:val="20"/>
        </w:rPr>
        <w:t> </w:t>
      </w:r>
      <w:r>
        <w:rPr>
          <w:w w:val="110"/>
          <w:sz w:val="20"/>
        </w:rPr>
        <w:t>de</w:t>
      </w:r>
      <w:r>
        <w:rPr>
          <w:spacing w:val="10"/>
          <w:w w:val="110"/>
          <w:sz w:val="20"/>
        </w:rPr>
        <w:t> </w:t>
      </w:r>
      <w:r>
        <w:rPr>
          <w:w w:val="110"/>
          <w:sz w:val="20"/>
        </w:rPr>
        <w:t>cualquiera</w:t>
      </w:r>
      <w:r>
        <w:rPr>
          <w:spacing w:val="10"/>
          <w:w w:val="110"/>
          <w:sz w:val="20"/>
        </w:rPr>
        <w:t> </w:t>
      </w:r>
      <w:r>
        <w:rPr>
          <w:w w:val="110"/>
          <w:sz w:val="20"/>
        </w:rPr>
        <w:t>de</w:t>
      </w:r>
      <w:r>
        <w:rPr>
          <w:spacing w:val="13"/>
          <w:w w:val="110"/>
          <w:sz w:val="20"/>
        </w:rPr>
        <w:t> </w:t>
      </w:r>
      <w:r>
        <w:rPr>
          <w:w w:val="110"/>
          <w:sz w:val="20"/>
        </w:rPr>
        <w:t>las</w:t>
      </w:r>
      <w:r>
        <w:rPr>
          <w:spacing w:val="10"/>
          <w:w w:val="110"/>
          <w:sz w:val="20"/>
        </w:rPr>
        <w:t> </w:t>
      </w:r>
      <w:r>
        <w:rPr>
          <w:w w:val="110"/>
          <w:sz w:val="20"/>
        </w:rPr>
        <w:t>partes;</w:t>
      </w:r>
    </w:p>
    <w:p>
      <w:pPr>
        <w:pStyle w:val="BodyText"/>
        <w:spacing w:before="3"/>
        <w:ind w:left="0"/>
      </w:pPr>
    </w:p>
    <w:p>
      <w:pPr>
        <w:pStyle w:val="ListParagraph"/>
        <w:numPr>
          <w:ilvl w:val="1"/>
          <w:numId w:val="55"/>
        </w:numPr>
        <w:tabs>
          <w:tab w:pos="890" w:val="left" w:leader="none"/>
        </w:tabs>
        <w:spacing w:line="240" w:lineRule="auto" w:before="1" w:after="0"/>
        <w:ind w:left="890" w:right="0" w:hanging="332"/>
        <w:jc w:val="left"/>
        <w:rPr>
          <w:sz w:val="20"/>
        </w:rPr>
      </w:pPr>
      <w:r>
        <w:rPr>
          <w:w w:val="105"/>
          <w:sz w:val="20"/>
        </w:rPr>
        <w:t>Tener</w:t>
      </w:r>
      <w:r>
        <w:rPr>
          <w:spacing w:val="16"/>
          <w:w w:val="105"/>
          <w:sz w:val="20"/>
        </w:rPr>
        <w:t> </w:t>
      </w:r>
      <w:r>
        <w:rPr>
          <w:w w:val="105"/>
          <w:sz w:val="20"/>
        </w:rPr>
        <w:t>interés</w:t>
      </w:r>
      <w:r>
        <w:rPr>
          <w:spacing w:val="15"/>
          <w:w w:val="105"/>
          <w:sz w:val="20"/>
        </w:rPr>
        <w:t> </w:t>
      </w:r>
      <w:r>
        <w:rPr>
          <w:w w:val="105"/>
          <w:sz w:val="20"/>
        </w:rPr>
        <w:t>personal</w:t>
      </w:r>
      <w:r>
        <w:rPr>
          <w:spacing w:val="15"/>
          <w:w w:val="105"/>
          <w:sz w:val="20"/>
        </w:rPr>
        <w:t> </w:t>
      </w:r>
      <w:r>
        <w:rPr>
          <w:w w:val="105"/>
          <w:sz w:val="20"/>
        </w:rPr>
        <w:t>directo</w:t>
      </w:r>
      <w:r>
        <w:rPr>
          <w:spacing w:val="17"/>
          <w:w w:val="105"/>
          <w:sz w:val="20"/>
        </w:rPr>
        <w:t> </w:t>
      </w:r>
      <w:r>
        <w:rPr>
          <w:w w:val="105"/>
          <w:sz w:val="20"/>
        </w:rPr>
        <w:t>o</w:t>
      </w:r>
      <w:r>
        <w:rPr>
          <w:spacing w:val="14"/>
          <w:w w:val="105"/>
          <w:sz w:val="20"/>
        </w:rPr>
        <w:t> </w:t>
      </w:r>
      <w:r>
        <w:rPr>
          <w:w w:val="105"/>
          <w:sz w:val="20"/>
        </w:rPr>
        <w:t>indirecto</w:t>
      </w:r>
      <w:r>
        <w:rPr>
          <w:spacing w:val="16"/>
          <w:w w:val="105"/>
          <w:sz w:val="20"/>
        </w:rPr>
        <w:t> </w:t>
      </w:r>
      <w:r>
        <w:rPr>
          <w:w w:val="105"/>
          <w:sz w:val="20"/>
        </w:rPr>
        <w:t>en</w:t>
      </w:r>
      <w:r>
        <w:rPr>
          <w:spacing w:val="13"/>
          <w:w w:val="105"/>
          <w:sz w:val="20"/>
        </w:rPr>
        <w:t> </w:t>
      </w:r>
      <w:r>
        <w:rPr>
          <w:w w:val="105"/>
          <w:sz w:val="20"/>
        </w:rPr>
        <w:t>el</w:t>
      </w:r>
      <w:r>
        <w:rPr>
          <w:spacing w:val="16"/>
          <w:w w:val="105"/>
          <w:sz w:val="20"/>
        </w:rPr>
        <w:t> </w:t>
      </w:r>
      <w:r>
        <w:rPr>
          <w:w w:val="105"/>
          <w:sz w:val="20"/>
        </w:rPr>
        <w:t>juicio;</w:t>
      </w:r>
    </w:p>
    <w:p>
      <w:pPr>
        <w:pStyle w:val="BodyText"/>
        <w:spacing w:before="4"/>
        <w:ind w:left="0"/>
        <w:rPr>
          <w:sz w:val="21"/>
        </w:rPr>
      </w:pPr>
    </w:p>
    <w:p>
      <w:pPr>
        <w:pStyle w:val="ListParagraph"/>
        <w:numPr>
          <w:ilvl w:val="1"/>
          <w:numId w:val="55"/>
        </w:numPr>
        <w:tabs>
          <w:tab w:pos="914" w:val="left" w:leader="none"/>
        </w:tabs>
        <w:spacing w:line="249" w:lineRule="auto" w:before="0" w:after="0"/>
        <w:ind w:left="558" w:right="123" w:firstLine="0"/>
        <w:jc w:val="left"/>
        <w:rPr>
          <w:sz w:val="20"/>
        </w:rPr>
      </w:pPr>
      <w:r>
        <w:rPr>
          <w:w w:val="110"/>
          <w:sz w:val="20"/>
        </w:rPr>
        <w:t>Haber sido de alguna de las partes o de su cónyuge, litigante, abogado, apoderado, perito, testigo, denunciante, querellante o acusador;</w:t>
      </w:r>
      <w:r>
        <w:rPr>
          <w:spacing w:val="4"/>
          <w:w w:val="110"/>
          <w:sz w:val="20"/>
        </w:rPr>
        <w:t> </w:t>
      </w:r>
      <w:r>
        <w:rPr>
          <w:w w:val="110"/>
          <w:sz w:val="20"/>
        </w:rPr>
        <w:t>y</w:t>
      </w:r>
    </w:p>
    <w:p>
      <w:pPr>
        <w:pStyle w:val="BodyText"/>
        <w:spacing w:before="6"/>
        <w:ind w:left="0"/>
      </w:pPr>
    </w:p>
    <w:p>
      <w:pPr>
        <w:pStyle w:val="ListParagraph"/>
        <w:numPr>
          <w:ilvl w:val="1"/>
          <w:numId w:val="55"/>
        </w:numPr>
        <w:tabs>
          <w:tab w:pos="832" w:val="left" w:leader="none"/>
        </w:tabs>
        <w:spacing w:line="244" w:lineRule="auto" w:before="0" w:after="0"/>
        <w:ind w:left="558" w:right="116" w:firstLine="0"/>
        <w:jc w:val="left"/>
        <w:rPr>
          <w:sz w:val="20"/>
        </w:rPr>
      </w:pPr>
      <w:r>
        <w:rPr>
          <w:w w:val="110"/>
          <w:sz w:val="20"/>
        </w:rPr>
        <w:t>Ser tutor o curador, o haber estado bajo la tutela o curatela de alguna de </w:t>
      </w:r>
      <w:r>
        <w:rPr>
          <w:spacing w:val="2"/>
          <w:w w:val="110"/>
          <w:sz w:val="20"/>
        </w:rPr>
        <w:t>las </w:t>
      </w:r>
      <w:r>
        <w:rPr>
          <w:w w:val="110"/>
          <w:sz w:val="20"/>
        </w:rPr>
        <w:t>partes o de sus representantes.</w:t>
      </w:r>
    </w:p>
    <w:p>
      <w:pPr>
        <w:pStyle w:val="BodyText"/>
        <w:spacing w:before="1"/>
        <w:ind w:left="0"/>
        <w:rPr>
          <w:sz w:val="21"/>
        </w:rPr>
      </w:pPr>
    </w:p>
    <w:p>
      <w:pPr>
        <w:pStyle w:val="BodyText"/>
        <w:spacing w:line="247" w:lineRule="auto"/>
        <w:ind w:right="112"/>
        <w:jc w:val="both"/>
      </w:pPr>
      <w:r>
        <w:rPr>
          <w:w w:val="110"/>
        </w:rPr>
        <w:t>De darse alguno de los casos previstos en este artículo, procederá la excusa de conocer de los juicios en que se intervenga, salvo que se trate de lo dispuesto en el artículo 166 de esta ley. La excusa planteada será resuelta de inmediato por el Presidente del Tribunal o de la Sala que corresponda. Y cuando la excusa sea presentada por los Presidentes del Tribunal o la Sala Auxiliar será resuelta por los integrantes del Pleno.</w:t>
      </w:r>
    </w:p>
    <w:p>
      <w:pPr>
        <w:pStyle w:val="BodyText"/>
        <w:ind w:left="0"/>
        <w:rPr>
          <w:sz w:val="21"/>
        </w:rPr>
      </w:pPr>
    </w:p>
    <w:p>
      <w:pPr>
        <w:pStyle w:val="BodyText"/>
        <w:spacing w:line="249" w:lineRule="auto"/>
        <w:ind w:right="114"/>
        <w:jc w:val="both"/>
      </w:pPr>
      <w:r>
        <w:rPr>
          <w:w w:val="110"/>
        </w:rPr>
        <w:t>El Presidente del Tribunal y los de las Salas  y cualquier otro servidor público que labore en  dicha</w:t>
      </w:r>
      <w:r>
        <w:rPr>
          <w:spacing w:val="25"/>
          <w:w w:val="110"/>
        </w:rPr>
        <w:t> </w:t>
      </w:r>
      <w:r>
        <w:rPr>
          <w:w w:val="110"/>
        </w:rPr>
        <w:t>institución,</w:t>
      </w:r>
      <w:r>
        <w:rPr>
          <w:spacing w:val="26"/>
          <w:w w:val="110"/>
        </w:rPr>
        <w:t> </w:t>
      </w:r>
      <w:r>
        <w:rPr>
          <w:w w:val="110"/>
        </w:rPr>
        <w:t>se</w:t>
      </w:r>
      <w:r>
        <w:rPr>
          <w:spacing w:val="24"/>
          <w:w w:val="110"/>
        </w:rPr>
        <w:t> </w:t>
      </w:r>
      <w:r>
        <w:rPr>
          <w:w w:val="110"/>
        </w:rPr>
        <w:t>encontrarán</w:t>
      </w:r>
      <w:r>
        <w:rPr>
          <w:spacing w:val="26"/>
          <w:w w:val="110"/>
        </w:rPr>
        <w:t> </w:t>
      </w:r>
      <w:r>
        <w:rPr>
          <w:w w:val="110"/>
        </w:rPr>
        <w:t>impedidos</w:t>
      </w:r>
      <w:r>
        <w:rPr>
          <w:spacing w:val="25"/>
          <w:w w:val="110"/>
        </w:rPr>
        <w:t> </w:t>
      </w:r>
      <w:r>
        <w:rPr>
          <w:w w:val="110"/>
        </w:rPr>
        <w:t>para</w:t>
      </w:r>
      <w:r>
        <w:rPr>
          <w:spacing w:val="25"/>
          <w:w w:val="110"/>
        </w:rPr>
        <w:t> </w:t>
      </w:r>
      <w:r>
        <w:rPr>
          <w:w w:val="110"/>
        </w:rPr>
        <w:t>representar</w:t>
      </w:r>
      <w:r>
        <w:rPr>
          <w:spacing w:val="27"/>
          <w:w w:val="110"/>
        </w:rPr>
        <w:t> </w:t>
      </w:r>
      <w:r>
        <w:rPr>
          <w:w w:val="110"/>
        </w:rPr>
        <w:t>en</w:t>
      </w:r>
      <w:r>
        <w:rPr>
          <w:spacing w:val="25"/>
          <w:w w:val="110"/>
        </w:rPr>
        <w:t> </w:t>
      </w:r>
      <w:r>
        <w:rPr>
          <w:w w:val="110"/>
        </w:rPr>
        <w:t>materia</w:t>
      </w:r>
      <w:r>
        <w:rPr>
          <w:spacing w:val="25"/>
          <w:w w:val="110"/>
        </w:rPr>
        <w:t> </w:t>
      </w:r>
      <w:r>
        <w:rPr>
          <w:w w:val="110"/>
        </w:rPr>
        <w:t>laboral</w:t>
      </w:r>
      <w:r>
        <w:rPr>
          <w:spacing w:val="25"/>
          <w:w w:val="110"/>
        </w:rPr>
        <w:t> </w:t>
      </w:r>
      <w:r>
        <w:rPr>
          <w:w w:val="110"/>
        </w:rPr>
        <w:t>burocrática</w:t>
      </w:r>
      <w:r>
        <w:rPr>
          <w:spacing w:val="34"/>
          <w:w w:val="110"/>
        </w:rPr>
        <w:t> </w:t>
      </w:r>
      <w:r>
        <w:rPr>
          <w:w w:val="110"/>
        </w:rPr>
        <w:t>a</w:t>
      </w:r>
    </w:p>
    <w:p>
      <w:pPr>
        <w:spacing w:after="0" w:line="249" w:lineRule="auto"/>
        <w:jc w:val="both"/>
        <w:sectPr>
          <w:pgSz w:w="12240" w:h="15840"/>
          <w:pgMar w:header="720" w:footer="1030" w:top="1680" w:bottom="1220" w:left="860" w:right="1300"/>
        </w:sectPr>
      </w:pPr>
    </w:p>
    <w:p>
      <w:pPr>
        <w:pStyle w:val="BodyText"/>
        <w:spacing w:line="247" w:lineRule="auto" w:before="7"/>
        <w:ind w:right="122"/>
        <w:jc w:val="both"/>
      </w:pPr>
      <w:r>
        <w:rPr>
          <w:w w:val="110"/>
        </w:rPr>
        <w:t>las instituciones y dependencias, sindicatos y a los servidores públicos durante el año siguiente de haber dejado el cargo.</w:t>
      </w:r>
    </w:p>
    <w:p>
      <w:pPr>
        <w:pStyle w:val="BodyText"/>
        <w:ind w:left="0"/>
        <w:rPr>
          <w:sz w:val="22"/>
        </w:rPr>
      </w:pPr>
    </w:p>
    <w:p>
      <w:pPr>
        <w:pStyle w:val="Heading1"/>
        <w:spacing w:line="264" w:lineRule="exact" w:before="173"/>
        <w:ind w:right="986"/>
      </w:pPr>
      <w:r>
        <w:rPr/>
        <w:t>CAPITULO II</w:t>
      </w:r>
    </w:p>
    <w:p>
      <w:pPr>
        <w:spacing w:line="264" w:lineRule="exact" w:before="0"/>
        <w:ind w:left="1423" w:right="985" w:firstLine="0"/>
        <w:jc w:val="center"/>
        <w:rPr>
          <w:rFonts w:ascii="TeX Gyre Bonum"/>
          <w:b/>
          <w:sz w:val="20"/>
        </w:rPr>
      </w:pPr>
      <w:r>
        <w:rPr>
          <w:rFonts w:ascii="TeX Gyre Bonum"/>
          <w:b/>
          <w:sz w:val="20"/>
        </w:rPr>
        <w:t>De los Principios Procesales</w:t>
      </w:r>
    </w:p>
    <w:p>
      <w:pPr>
        <w:pStyle w:val="BodyText"/>
        <w:spacing w:before="178"/>
        <w:ind w:right="111"/>
        <w:jc w:val="both"/>
      </w:pPr>
      <w:r>
        <w:rPr>
          <w:rFonts w:ascii="TeX Gyre Bonum" w:hAnsi="TeX Gyre Bonum"/>
          <w:b/>
          <w:w w:val="110"/>
        </w:rPr>
        <w:t>ARTÍCULO 191.- </w:t>
      </w:r>
      <w:r>
        <w:rPr>
          <w:w w:val="110"/>
        </w:rPr>
        <w:t>El proceso será público, gratuito, inmediato, predominantemente oral y se iniciará a instancia de parte. El Tribunal y las Salas tendrán la obligación de tomar las medidas necesarias para lograr la mayor economía, concentración y sencillez del proceso.</w:t>
      </w:r>
    </w:p>
    <w:p>
      <w:pPr>
        <w:pStyle w:val="BodyText"/>
        <w:spacing w:before="8"/>
        <w:ind w:left="0"/>
        <w:rPr>
          <w:sz w:val="17"/>
        </w:rPr>
      </w:pPr>
    </w:p>
    <w:p>
      <w:pPr>
        <w:pStyle w:val="BodyText"/>
        <w:spacing w:line="230" w:lineRule="auto"/>
        <w:ind w:right="113"/>
        <w:jc w:val="both"/>
      </w:pPr>
      <w:r>
        <w:rPr>
          <w:rFonts w:ascii="TeX Gyre Bonum" w:hAnsi="TeX Gyre Bonum"/>
          <w:b/>
          <w:w w:val="105"/>
        </w:rPr>
        <w:t>ARTÍCULO 191 BIS.- </w:t>
      </w:r>
      <w:r>
        <w:rPr>
          <w:w w:val="105"/>
        </w:rPr>
        <w:t>El procedimiento se regirá por los siguientes principios  rectores  que  fijarán el trámite de los</w:t>
      </w:r>
      <w:r>
        <w:rPr>
          <w:spacing w:val="19"/>
          <w:w w:val="105"/>
        </w:rPr>
        <w:t> </w:t>
      </w:r>
      <w:r>
        <w:rPr>
          <w:w w:val="105"/>
        </w:rPr>
        <w:t>asuntos:</w:t>
      </w:r>
    </w:p>
    <w:p>
      <w:pPr>
        <w:pStyle w:val="BodyText"/>
        <w:spacing w:before="6"/>
        <w:ind w:left="0"/>
        <w:rPr>
          <w:sz w:val="21"/>
        </w:rPr>
      </w:pPr>
    </w:p>
    <w:p>
      <w:pPr>
        <w:pStyle w:val="BodyText"/>
        <w:spacing w:line="192" w:lineRule="auto" w:before="1"/>
        <w:ind w:right="117"/>
        <w:jc w:val="both"/>
        <w:rPr>
          <w:rFonts w:ascii="TeX Gyre Bonum" w:hAnsi="TeX Gyre Bonum"/>
          <w:b/>
        </w:rPr>
      </w:pPr>
      <w:r>
        <w:rPr>
          <w:rFonts w:ascii="TeX Gyre Bonum" w:hAnsi="TeX Gyre Bonum"/>
          <w:b/>
          <w:w w:val="110"/>
        </w:rPr>
        <w:t>Oralidad: </w:t>
      </w:r>
      <w:r>
        <w:rPr>
          <w:w w:val="110"/>
        </w:rPr>
        <w:t>Las actuaciones se cumplirán en forma oral, pública y en audiencias, salvo las que expresamente se autorice realizar por escrito o estén amparadas por reserva</w:t>
      </w:r>
      <w:r>
        <w:rPr>
          <w:rFonts w:ascii="TeX Gyre Bonum" w:hAnsi="TeX Gyre Bonum"/>
          <w:b/>
          <w:w w:val="110"/>
        </w:rPr>
        <w:t>.</w:t>
      </w:r>
    </w:p>
    <w:p>
      <w:pPr>
        <w:pStyle w:val="BodyText"/>
        <w:spacing w:before="9"/>
        <w:ind w:left="0"/>
        <w:rPr>
          <w:rFonts w:ascii="TeX Gyre Bonum"/>
          <w:b/>
          <w:sz w:val="13"/>
        </w:rPr>
      </w:pPr>
    </w:p>
    <w:p>
      <w:pPr>
        <w:pStyle w:val="BodyText"/>
        <w:spacing w:line="230" w:lineRule="auto"/>
        <w:ind w:right="121"/>
        <w:jc w:val="both"/>
      </w:pPr>
      <w:r>
        <w:rPr>
          <w:rFonts w:ascii="TeX Gyre Bonum" w:hAnsi="TeX Gyre Bonum"/>
          <w:b/>
          <w:w w:val="110"/>
        </w:rPr>
        <w:t>Gratuidad: </w:t>
      </w:r>
      <w:r>
        <w:rPr>
          <w:w w:val="110"/>
        </w:rPr>
        <w:t>El servicio de justicia será gratuito, sin perjuicio de los costos y erogaciones fijadas por ley que se produzcan.</w:t>
      </w:r>
    </w:p>
    <w:p>
      <w:pPr>
        <w:pStyle w:val="BodyText"/>
        <w:spacing w:before="5"/>
        <w:ind w:left="0"/>
        <w:rPr>
          <w:sz w:val="18"/>
        </w:rPr>
      </w:pPr>
    </w:p>
    <w:p>
      <w:pPr>
        <w:pStyle w:val="BodyText"/>
        <w:spacing w:line="228" w:lineRule="auto"/>
        <w:ind w:right="117"/>
        <w:jc w:val="both"/>
      </w:pPr>
      <w:r>
        <w:rPr>
          <w:rFonts w:ascii="TeX Gyre Bonum" w:hAnsi="TeX Gyre Bonum"/>
          <w:b/>
          <w:w w:val="110"/>
        </w:rPr>
        <w:t>Inmediación: </w:t>
      </w:r>
      <w:r>
        <w:rPr>
          <w:w w:val="110"/>
        </w:rPr>
        <w:t>La autoridad garantizará la realización de actuaciones de forma personal y directa.</w:t>
      </w:r>
    </w:p>
    <w:p>
      <w:pPr>
        <w:pStyle w:val="BodyText"/>
        <w:spacing w:before="6"/>
        <w:ind w:left="0"/>
        <w:rPr>
          <w:sz w:val="17"/>
        </w:rPr>
      </w:pPr>
    </w:p>
    <w:p>
      <w:pPr>
        <w:pStyle w:val="BodyText"/>
        <w:jc w:val="both"/>
      </w:pPr>
      <w:r>
        <w:rPr>
          <w:rFonts w:ascii="TeX Gyre Bonum" w:hAnsi="TeX Gyre Bonum"/>
          <w:b/>
          <w:w w:val="110"/>
        </w:rPr>
        <w:t>Concentración: </w:t>
      </w:r>
      <w:r>
        <w:rPr>
          <w:w w:val="110"/>
        </w:rPr>
        <w:t>En los procesos se deberá evitar la suspensión de actuaciones.</w:t>
      </w:r>
    </w:p>
    <w:p>
      <w:pPr>
        <w:pStyle w:val="BodyText"/>
        <w:spacing w:before="10"/>
        <w:ind w:left="0"/>
        <w:rPr>
          <w:sz w:val="19"/>
        </w:rPr>
      </w:pPr>
    </w:p>
    <w:p>
      <w:pPr>
        <w:pStyle w:val="BodyText"/>
        <w:spacing w:line="247" w:lineRule="auto"/>
        <w:ind w:right="120"/>
        <w:jc w:val="both"/>
      </w:pPr>
      <w:r>
        <w:rPr>
          <w:w w:val="110"/>
        </w:rPr>
        <w:t>El Tribunal y las Salas tendrán la obligación de tomar las medidas necesarias para lograr la mayor economía, concentración y sencillez del proceso.</w:t>
      </w:r>
    </w:p>
    <w:p>
      <w:pPr>
        <w:pStyle w:val="BodyText"/>
        <w:spacing w:before="188"/>
        <w:ind w:right="120"/>
        <w:jc w:val="both"/>
      </w:pPr>
      <w:r>
        <w:rPr>
          <w:rFonts w:ascii="TeX Gyre Bonum" w:hAnsi="TeX Gyre Bonum"/>
          <w:b/>
          <w:w w:val="110"/>
        </w:rPr>
        <w:t>ARTÍCULO 192. </w:t>
      </w:r>
      <w:r>
        <w:rPr>
          <w:w w:val="110"/>
        </w:rPr>
        <w:t>El Tribunal y las Salas ordenarán que se corrija cualquier irregularidad u omisión que notare en la substanciación del proceso para el efecto de regularizar el procedimiento y garantizar el debido</w:t>
      </w:r>
      <w:r>
        <w:rPr>
          <w:spacing w:val="51"/>
          <w:w w:val="110"/>
        </w:rPr>
        <w:t> </w:t>
      </w:r>
      <w:r>
        <w:rPr>
          <w:w w:val="110"/>
        </w:rPr>
        <w:t>proceso.</w:t>
      </w:r>
    </w:p>
    <w:p>
      <w:pPr>
        <w:pStyle w:val="BodyText"/>
        <w:spacing w:line="242" w:lineRule="auto" w:before="192"/>
        <w:ind w:right="114"/>
        <w:jc w:val="both"/>
      </w:pPr>
      <w:r>
        <w:rPr>
          <w:rFonts w:ascii="TeX Gyre Bonum" w:hAnsi="TeX Gyre Bonum"/>
          <w:b/>
          <w:w w:val="110"/>
        </w:rPr>
        <w:t>ARTÍCULO 193. </w:t>
      </w:r>
      <w:r>
        <w:rPr>
          <w:w w:val="110"/>
        </w:rPr>
        <w:t>Lo no previsto en esta Ley en materia procesal se regulará por las disposiciones contenidas que regulen casos semejantes de los principios generales del derecho, los principios generales de justicia social que derivan del artículo 123 de la Constitución, la Ley Federal del Trabajo, la jurisprudencia, la costumbre y la equidad, cuando sea el caso.</w:t>
      </w:r>
    </w:p>
    <w:p>
      <w:pPr>
        <w:pStyle w:val="BodyText"/>
        <w:spacing w:line="247" w:lineRule="auto" w:before="193"/>
        <w:ind w:right="113"/>
        <w:jc w:val="both"/>
      </w:pPr>
      <w:r>
        <w:rPr>
          <w:rFonts w:ascii="TeX Gyre Bonum" w:hAnsi="TeX Gyre Bonum"/>
          <w:b/>
          <w:w w:val="110"/>
        </w:rPr>
        <w:t>ARTÍCULO 194.- </w:t>
      </w:r>
      <w:r>
        <w:rPr>
          <w:w w:val="110"/>
        </w:rPr>
        <w:t>Cuando el conflicto afecte la prestación de servicios públicos de comunicaciones y transportes, de asistencia social, los de luz y energía eléctrica,  los  de  limpieza, los de aprovechamiento y distribución de aguas destinadas al servicio de las poblaciones, los de gas, los sanitarios, los de hospitales, los de cementerios y los de  alimentación, cuando se refieran a artículos de primera necesidad, el Tribunal o las  Salas  podrán tomar todas las medidas que estimen pertinentes, ordenar que se continué laborando, autorizar se contrate personal por tiempo determinado, autorizar el traslado de servidores públicos de una institución, dependencia o unidad administrativa a otra, así como el arresto de los titulares de las instituciones o dependencias o las análogas y todo ello para evitar trastornos en los</w:t>
      </w:r>
      <w:r>
        <w:rPr>
          <w:spacing w:val="21"/>
          <w:w w:val="110"/>
        </w:rPr>
        <w:t> </w:t>
      </w:r>
      <w:r>
        <w:rPr>
          <w:w w:val="110"/>
        </w:rPr>
        <w:t>mismos.</w:t>
      </w:r>
    </w:p>
    <w:p>
      <w:pPr>
        <w:pStyle w:val="BodyText"/>
        <w:ind w:left="0"/>
        <w:rPr>
          <w:sz w:val="22"/>
        </w:rPr>
      </w:pPr>
    </w:p>
    <w:p>
      <w:pPr>
        <w:pStyle w:val="Heading1"/>
        <w:spacing w:line="264" w:lineRule="exact" w:before="159"/>
        <w:ind w:right="983"/>
      </w:pPr>
      <w:r>
        <w:rPr/>
        <w:t>CAPITULO III</w:t>
      </w:r>
    </w:p>
    <w:p>
      <w:pPr>
        <w:spacing w:line="264" w:lineRule="exact" w:before="0"/>
        <w:ind w:left="1423" w:right="987" w:firstLine="0"/>
        <w:jc w:val="center"/>
        <w:rPr>
          <w:rFonts w:ascii="TeX Gyre Bonum"/>
          <w:b/>
          <w:sz w:val="20"/>
        </w:rPr>
      </w:pPr>
      <w:r>
        <w:rPr>
          <w:rFonts w:ascii="TeX Gyre Bonum"/>
          <w:b/>
          <w:sz w:val="20"/>
        </w:rPr>
        <w:t>De la Capacidad y Personalidad</w:t>
      </w:r>
    </w:p>
    <w:p>
      <w:pPr>
        <w:spacing w:after="0" w:line="264" w:lineRule="exact"/>
        <w:jc w:val="center"/>
        <w:rPr>
          <w:rFonts w:ascii="TeX Gyre Bonum"/>
          <w:sz w:val="20"/>
        </w:rPr>
        <w:sectPr>
          <w:pgSz w:w="12240" w:h="15840"/>
          <w:pgMar w:header="720" w:footer="1030" w:top="1680" w:bottom="1220" w:left="860" w:right="1300"/>
        </w:sectPr>
      </w:pPr>
    </w:p>
    <w:p>
      <w:pPr>
        <w:pStyle w:val="BodyText"/>
        <w:spacing w:line="236" w:lineRule="exact" w:before="1"/>
        <w:ind w:right="117"/>
        <w:jc w:val="both"/>
      </w:pPr>
      <w:r>
        <w:rPr>
          <w:rFonts w:ascii="TeX Gyre Bonum" w:hAnsi="TeX Gyre Bonum"/>
          <w:b/>
          <w:w w:val="110"/>
        </w:rPr>
        <w:t>ARTÍCULO 195.- </w:t>
      </w:r>
      <w:r>
        <w:rPr>
          <w:w w:val="110"/>
        </w:rPr>
        <w:t>Son partes en el proceso, los servidores públicos, las instituciones públicas o las dependencias, los sindicatos reconocidos ante el Tribunal y, en general, quien acredite tener interés jurídico en el proceso y ejerciten acciones y opongan excepciones.</w:t>
      </w:r>
    </w:p>
    <w:p>
      <w:pPr>
        <w:pStyle w:val="BodyText"/>
        <w:spacing w:before="8"/>
        <w:ind w:left="0"/>
      </w:pPr>
    </w:p>
    <w:p>
      <w:pPr>
        <w:pStyle w:val="BodyText"/>
        <w:spacing w:line="249" w:lineRule="auto" w:before="1"/>
        <w:ind w:right="113"/>
        <w:jc w:val="both"/>
      </w:pPr>
      <w:r>
        <w:rPr>
          <w:w w:val="110"/>
        </w:rPr>
        <w:t>Los terceros interesados podrán intervenir en el proceso comprobando su interés jurídico en el mismo o cuando sean llamados por el Tribunal o la Sala, quienes deberán manifestar lo que a    su derecho convenga por escrito en el juicio, hasta antes de la celebración </w:t>
      </w:r>
      <w:r>
        <w:rPr>
          <w:spacing w:val="4"/>
          <w:w w:val="110"/>
        </w:rPr>
        <w:t>de </w:t>
      </w:r>
      <w:r>
        <w:rPr>
          <w:w w:val="110"/>
        </w:rPr>
        <w:t>la audiencia de conciliación, depuración procesal, ofrecimiento y admisión de pruebas, apercibiéndolos  que para el caso de no hacerlo antes de la etapa referida, se tendrá por perdido su derecho para hacerlo</w:t>
      </w:r>
      <w:r>
        <w:rPr>
          <w:spacing w:val="11"/>
          <w:w w:val="110"/>
        </w:rPr>
        <w:t> </w:t>
      </w:r>
      <w:r>
        <w:rPr>
          <w:w w:val="110"/>
        </w:rPr>
        <w:t>valer</w:t>
      </w:r>
      <w:r>
        <w:rPr>
          <w:spacing w:val="11"/>
          <w:w w:val="110"/>
        </w:rPr>
        <w:t> </w:t>
      </w:r>
      <w:r>
        <w:rPr>
          <w:w w:val="110"/>
        </w:rPr>
        <w:t>con</w:t>
      </w:r>
      <w:r>
        <w:rPr>
          <w:spacing w:val="11"/>
          <w:w w:val="110"/>
        </w:rPr>
        <w:t> </w:t>
      </w:r>
      <w:r>
        <w:rPr>
          <w:w w:val="110"/>
        </w:rPr>
        <w:t>posterioridad</w:t>
      </w:r>
      <w:r>
        <w:rPr>
          <w:spacing w:val="11"/>
          <w:w w:val="110"/>
        </w:rPr>
        <w:t> </w:t>
      </w:r>
      <w:r>
        <w:rPr>
          <w:w w:val="110"/>
        </w:rPr>
        <w:t>y</w:t>
      </w:r>
      <w:r>
        <w:rPr>
          <w:spacing w:val="9"/>
          <w:w w:val="110"/>
        </w:rPr>
        <w:t> </w:t>
      </w:r>
      <w:r>
        <w:rPr>
          <w:w w:val="110"/>
        </w:rPr>
        <w:t>se</w:t>
      </w:r>
      <w:r>
        <w:rPr>
          <w:spacing w:val="9"/>
          <w:w w:val="110"/>
        </w:rPr>
        <w:t> </w:t>
      </w:r>
      <w:r>
        <w:rPr>
          <w:w w:val="110"/>
        </w:rPr>
        <w:t>estará</w:t>
      </w:r>
      <w:r>
        <w:rPr>
          <w:spacing w:val="11"/>
          <w:w w:val="110"/>
        </w:rPr>
        <w:t> </w:t>
      </w:r>
      <w:r>
        <w:rPr>
          <w:w w:val="110"/>
        </w:rPr>
        <w:t>a</w:t>
      </w:r>
      <w:r>
        <w:rPr>
          <w:spacing w:val="10"/>
          <w:w w:val="110"/>
        </w:rPr>
        <w:t> </w:t>
      </w:r>
      <w:r>
        <w:rPr>
          <w:w w:val="110"/>
        </w:rPr>
        <w:t>lo</w:t>
      </w:r>
      <w:r>
        <w:rPr>
          <w:spacing w:val="12"/>
          <w:w w:val="110"/>
        </w:rPr>
        <w:t> </w:t>
      </w:r>
      <w:r>
        <w:rPr>
          <w:w w:val="110"/>
        </w:rPr>
        <w:t>resuelto</w:t>
      </w:r>
      <w:r>
        <w:rPr>
          <w:spacing w:val="11"/>
          <w:w w:val="110"/>
        </w:rPr>
        <w:t> </w:t>
      </w:r>
      <w:r>
        <w:rPr>
          <w:w w:val="110"/>
        </w:rPr>
        <w:t>en</w:t>
      </w:r>
      <w:r>
        <w:rPr>
          <w:spacing w:val="11"/>
          <w:w w:val="110"/>
        </w:rPr>
        <w:t> </w:t>
      </w:r>
      <w:r>
        <w:rPr>
          <w:w w:val="110"/>
        </w:rPr>
        <w:t>el</w:t>
      </w:r>
      <w:r>
        <w:rPr>
          <w:spacing w:val="10"/>
          <w:w w:val="110"/>
        </w:rPr>
        <w:t> </w:t>
      </w:r>
      <w:r>
        <w:rPr>
          <w:w w:val="110"/>
        </w:rPr>
        <w:t>laudo.</w:t>
      </w:r>
    </w:p>
    <w:p>
      <w:pPr>
        <w:pStyle w:val="BodyText"/>
        <w:spacing w:before="10"/>
        <w:ind w:left="0"/>
        <w:rPr>
          <w:sz w:val="19"/>
        </w:rPr>
      </w:pPr>
    </w:p>
    <w:p>
      <w:pPr>
        <w:pStyle w:val="BodyText"/>
        <w:spacing w:line="247" w:lineRule="auto"/>
        <w:ind w:right="119"/>
        <w:jc w:val="both"/>
      </w:pPr>
      <w:r>
        <w:rPr>
          <w:w w:val="110"/>
        </w:rPr>
        <w:t>Los servidores públicos, mayores de 16 y menores de 18 años, tienen capacidad por sí mismos para comparecer a juicio; pero, en caso de no estar asesorados, el Tribunal o las  Salas  solicitarán</w:t>
      </w:r>
      <w:r>
        <w:rPr>
          <w:spacing w:val="9"/>
          <w:w w:val="110"/>
        </w:rPr>
        <w:t> </w:t>
      </w:r>
      <w:r>
        <w:rPr>
          <w:w w:val="110"/>
        </w:rPr>
        <w:t>la</w:t>
      </w:r>
      <w:r>
        <w:rPr>
          <w:spacing w:val="10"/>
          <w:w w:val="110"/>
        </w:rPr>
        <w:t> </w:t>
      </w:r>
      <w:r>
        <w:rPr>
          <w:w w:val="110"/>
        </w:rPr>
        <w:t>intervención</w:t>
      </w:r>
      <w:r>
        <w:rPr>
          <w:spacing w:val="10"/>
          <w:w w:val="110"/>
        </w:rPr>
        <w:t> </w:t>
      </w:r>
      <w:r>
        <w:rPr>
          <w:w w:val="110"/>
        </w:rPr>
        <w:t>de</w:t>
      </w:r>
      <w:r>
        <w:rPr>
          <w:spacing w:val="9"/>
          <w:w w:val="110"/>
        </w:rPr>
        <w:t> </w:t>
      </w:r>
      <w:r>
        <w:rPr>
          <w:w w:val="110"/>
        </w:rPr>
        <w:t>la</w:t>
      </w:r>
      <w:r>
        <w:rPr>
          <w:spacing w:val="10"/>
          <w:w w:val="110"/>
        </w:rPr>
        <w:t> </w:t>
      </w:r>
      <w:r>
        <w:rPr>
          <w:w w:val="110"/>
        </w:rPr>
        <w:t>Procuraduría</w:t>
      </w:r>
      <w:r>
        <w:rPr>
          <w:spacing w:val="10"/>
          <w:w w:val="110"/>
        </w:rPr>
        <w:t> </w:t>
      </w:r>
      <w:r>
        <w:rPr>
          <w:w w:val="110"/>
        </w:rPr>
        <w:t>de</w:t>
      </w:r>
      <w:r>
        <w:rPr>
          <w:spacing w:val="9"/>
          <w:w w:val="110"/>
        </w:rPr>
        <w:t> </w:t>
      </w:r>
      <w:r>
        <w:rPr>
          <w:w w:val="110"/>
        </w:rPr>
        <w:t>la</w:t>
      </w:r>
      <w:r>
        <w:rPr>
          <w:spacing w:val="10"/>
          <w:w w:val="110"/>
        </w:rPr>
        <w:t> </w:t>
      </w:r>
      <w:r>
        <w:rPr>
          <w:w w:val="110"/>
        </w:rPr>
        <w:t>Defensa</w:t>
      </w:r>
      <w:r>
        <w:rPr>
          <w:spacing w:val="10"/>
          <w:w w:val="110"/>
        </w:rPr>
        <w:t> </w:t>
      </w:r>
      <w:r>
        <w:rPr>
          <w:w w:val="110"/>
        </w:rPr>
        <w:t>del</w:t>
      </w:r>
      <w:r>
        <w:rPr>
          <w:spacing w:val="10"/>
          <w:w w:val="110"/>
        </w:rPr>
        <w:t> </w:t>
      </w:r>
      <w:r>
        <w:rPr>
          <w:w w:val="110"/>
        </w:rPr>
        <w:t>Trabajo.</w:t>
      </w:r>
    </w:p>
    <w:p>
      <w:pPr>
        <w:pStyle w:val="BodyText"/>
        <w:spacing w:before="9"/>
        <w:ind w:left="0"/>
      </w:pPr>
    </w:p>
    <w:p>
      <w:pPr>
        <w:pStyle w:val="BodyText"/>
        <w:spacing w:line="247" w:lineRule="auto"/>
        <w:ind w:right="122"/>
        <w:jc w:val="both"/>
      </w:pPr>
      <w:r>
        <w:rPr>
          <w:w w:val="110"/>
        </w:rPr>
        <w:t>Lo señalado en el párrafo anterior se aplicará también tratándose del procedimiento promovido por los aspirantes a beneficiarios de algún trabajador fallecido.</w:t>
      </w:r>
    </w:p>
    <w:p>
      <w:pPr>
        <w:pStyle w:val="BodyText"/>
        <w:spacing w:before="6"/>
        <w:ind w:left="0"/>
        <w:rPr>
          <w:sz w:val="17"/>
        </w:rPr>
      </w:pPr>
    </w:p>
    <w:p>
      <w:pPr>
        <w:pStyle w:val="BodyText"/>
        <w:spacing w:line="230" w:lineRule="auto" w:before="1"/>
        <w:ind w:right="112"/>
        <w:jc w:val="both"/>
      </w:pPr>
      <w:r>
        <w:rPr>
          <w:rFonts w:ascii="TeX Gyre Bonum" w:hAnsi="TeX Gyre Bonum"/>
          <w:b/>
          <w:w w:val="110"/>
        </w:rPr>
        <w:t>ARTÍCULO 196. </w:t>
      </w:r>
      <w:r>
        <w:rPr>
          <w:w w:val="110"/>
        </w:rPr>
        <w:t>Las partes podrán comparecer a juicio en forma directa o por conducto de apoderado autorizado, acreditando, en este último caso, su personalidad.</w:t>
      </w:r>
    </w:p>
    <w:p>
      <w:pPr>
        <w:pStyle w:val="BodyText"/>
        <w:spacing w:before="4"/>
        <w:ind w:left="0"/>
        <w:rPr>
          <w:sz w:val="21"/>
        </w:rPr>
      </w:pPr>
    </w:p>
    <w:p>
      <w:pPr>
        <w:pStyle w:val="BodyText"/>
        <w:spacing w:line="249" w:lineRule="auto"/>
        <w:ind w:right="115"/>
        <w:jc w:val="both"/>
      </w:pPr>
      <w:r>
        <w:rPr>
          <w:w w:val="110"/>
        </w:rPr>
        <w:t>Los representantes de los sindicatos, acreditarán su personalidad con la  certificación  de  la toma</w:t>
      </w:r>
      <w:r>
        <w:rPr>
          <w:spacing w:val="9"/>
          <w:w w:val="110"/>
        </w:rPr>
        <w:t> </w:t>
      </w:r>
      <w:r>
        <w:rPr>
          <w:w w:val="110"/>
        </w:rPr>
        <w:t>de</w:t>
      </w:r>
      <w:r>
        <w:rPr>
          <w:spacing w:val="10"/>
          <w:w w:val="110"/>
        </w:rPr>
        <w:t> </w:t>
      </w:r>
      <w:r>
        <w:rPr>
          <w:w w:val="110"/>
        </w:rPr>
        <w:t>nota</w:t>
      </w:r>
      <w:r>
        <w:rPr>
          <w:spacing w:val="10"/>
          <w:w w:val="110"/>
        </w:rPr>
        <w:t> </w:t>
      </w:r>
      <w:r>
        <w:rPr>
          <w:w w:val="110"/>
        </w:rPr>
        <w:t>que</w:t>
      </w:r>
      <w:r>
        <w:rPr>
          <w:spacing w:val="10"/>
          <w:w w:val="110"/>
        </w:rPr>
        <w:t> </w:t>
      </w:r>
      <w:r>
        <w:rPr>
          <w:w w:val="110"/>
        </w:rPr>
        <w:t>al</w:t>
      </w:r>
      <w:r>
        <w:rPr>
          <w:spacing w:val="10"/>
          <w:w w:val="110"/>
        </w:rPr>
        <w:t> </w:t>
      </w:r>
      <w:r>
        <w:rPr>
          <w:w w:val="110"/>
        </w:rPr>
        <w:t>respecto</w:t>
      </w:r>
      <w:r>
        <w:rPr>
          <w:spacing w:val="11"/>
          <w:w w:val="110"/>
        </w:rPr>
        <w:t> </w:t>
      </w:r>
      <w:r>
        <w:rPr>
          <w:w w:val="110"/>
        </w:rPr>
        <w:t>les</w:t>
      </w:r>
      <w:r>
        <w:rPr>
          <w:spacing w:val="10"/>
          <w:w w:val="110"/>
        </w:rPr>
        <w:t> </w:t>
      </w:r>
      <w:r>
        <w:rPr>
          <w:w w:val="110"/>
        </w:rPr>
        <w:t>extienda</w:t>
      </w:r>
      <w:r>
        <w:rPr>
          <w:spacing w:val="10"/>
          <w:w w:val="110"/>
        </w:rPr>
        <w:t> </w:t>
      </w:r>
      <w:r>
        <w:rPr>
          <w:w w:val="110"/>
        </w:rPr>
        <w:t>el</w:t>
      </w:r>
      <w:r>
        <w:rPr>
          <w:spacing w:val="11"/>
          <w:w w:val="110"/>
        </w:rPr>
        <w:t> </w:t>
      </w:r>
      <w:r>
        <w:rPr>
          <w:w w:val="110"/>
        </w:rPr>
        <w:t>tribunal</w:t>
      </w:r>
      <w:r>
        <w:rPr>
          <w:spacing w:val="10"/>
          <w:w w:val="110"/>
        </w:rPr>
        <w:t> </w:t>
      </w:r>
      <w:r>
        <w:rPr>
          <w:w w:val="110"/>
        </w:rPr>
        <w:t>competente.</w:t>
      </w:r>
    </w:p>
    <w:p>
      <w:pPr>
        <w:pStyle w:val="BodyText"/>
        <w:spacing w:before="5"/>
        <w:ind w:left="0"/>
      </w:pPr>
    </w:p>
    <w:p>
      <w:pPr>
        <w:pStyle w:val="BodyText"/>
        <w:spacing w:before="1"/>
        <w:jc w:val="both"/>
      </w:pPr>
      <w:r>
        <w:rPr>
          <w:w w:val="110"/>
        </w:rPr>
        <w:t>Tratándose de apoderados, la personalidad se acreditará conforme a las siguientes reglas:</w:t>
      </w:r>
    </w:p>
    <w:p>
      <w:pPr>
        <w:pStyle w:val="BodyText"/>
        <w:spacing w:before="2"/>
        <w:ind w:left="0"/>
        <w:rPr>
          <w:sz w:val="21"/>
        </w:rPr>
      </w:pPr>
    </w:p>
    <w:p>
      <w:pPr>
        <w:pStyle w:val="ListParagraph"/>
        <w:numPr>
          <w:ilvl w:val="0"/>
          <w:numId w:val="56"/>
        </w:numPr>
        <w:tabs>
          <w:tab w:pos="787" w:val="left" w:leader="none"/>
        </w:tabs>
        <w:spacing w:line="249" w:lineRule="auto" w:before="0" w:after="0"/>
        <w:ind w:left="558" w:right="115" w:firstLine="0"/>
        <w:jc w:val="both"/>
        <w:rPr>
          <w:sz w:val="20"/>
        </w:rPr>
      </w:pPr>
      <w:r>
        <w:rPr>
          <w:w w:val="110"/>
          <w:sz w:val="20"/>
        </w:rPr>
        <w:t>Cuando el compareciente actúe como apoderado de persona física podrá hacerlo mediante poder notarial o carta poder, firmada por el otorgante y ante dos testigos, sin necesidad de ser ratificada ante el Tribunal o las</w:t>
      </w:r>
      <w:r>
        <w:rPr>
          <w:spacing w:val="12"/>
          <w:w w:val="110"/>
          <w:sz w:val="20"/>
        </w:rPr>
        <w:t> </w:t>
      </w:r>
      <w:r>
        <w:rPr>
          <w:w w:val="110"/>
          <w:sz w:val="20"/>
        </w:rPr>
        <w:t>Salas;</w:t>
      </w:r>
    </w:p>
    <w:p>
      <w:pPr>
        <w:pStyle w:val="BodyText"/>
        <w:spacing w:before="5"/>
        <w:ind w:left="0"/>
      </w:pPr>
    </w:p>
    <w:p>
      <w:pPr>
        <w:pStyle w:val="ListParagraph"/>
        <w:numPr>
          <w:ilvl w:val="0"/>
          <w:numId w:val="56"/>
        </w:numPr>
        <w:tabs>
          <w:tab w:pos="917" w:val="left" w:leader="none"/>
        </w:tabs>
        <w:spacing w:line="247" w:lineRule="auto" w:before="0" w:after="0"/>
        <w:ind w:left="558" w:right="118" w:firstLine="0"/>
        <w:jc w:val="both"/>
        <w:rPr>
          <w:sz w:val="20"/>
        </w:rPr>
      </w:pPr>
      <w:r>
        <w:rPr>
          <w:w w:val="110"/>
          <w:sz w:val="20"/>
        </w:rPr>
        <w:t>Cuando el compareciente actué como representante de las instituciones públicas o dependencias o de sus titulares, deberá hacerlo mediante oficio, Instrumento notarial o carta poder, debidamente firmada por quien tenga facultades para ello, adjuntando el documento correspondiente;</w:t>
      </w:r>
    </w:p>
    <w:p>
      <w:pPr>
        <w:pStyle w:val="BodyText"/>
        <w:spacing w:before="10"/>
        <w:ind w:left="0"/>
      </w:pPr>
    </w:p>
    <w:p>
      <w:pPr>
        <w:pStyle w:val="ListParagraph"/>
        <w:numPr>
          <w:ilvl w:val="0"/>
          <w:numId w:val="56"/>
        </w:numPr>
        <w:tabs>
          <w:tab w:pos="970" w:val="left" w:leader="none"/>
        </w:tabs>
        <w:spacing w:line="247" w:lineRule="auto" w:before="0" w:after="0"/>
        <w:ind w:left="558" w:right="112" w:firstLine="0"/>
        <w:jc w:val="both"/>
        <w:rPr>
          <w:sz w:val="20"/>
        </w:rPr>
      </w:pPr>
      <w:r>
        <w:rPr>
          <w:w w:val="110"/>
          <w:sz w:val="20"/>
        </w:rPr>
        <w:t>Si a consecuencia del cambio en la administración de las instituciones Estatales y Municipales de sus titulares no se revoca el poder o mandato otorgado, seguirá surtiendo todos sus efectos salvo disposición legal en</w:t>
      </w:r>
      <w:r>
        <w:rPr>
          <w:spacing w:val="11"/>
          <w:w w:val="110"/>
          <w:sz w:val="20"/>
        </w:rPr>
        <w:t> </w:t>
      </w:r>
      <w:r>
        <w:rPr>
          <w:w w:val="110"/>
          <w:sz w:val="20"/>
        </w:rPr>
        <w:t>contrario;</w:t>
      </w:r>
    </w:p>
    <w:p>
      <w:pPr>
        <w:pStyle w:val="BodyText"/>
        <w:spacing w:before="9"/>
        <w:ind w:left="0"/>
      </w:pPr>
    </w:p>
    <w:p>
      <w:pPr>
        <w:pStyle w:val="ListParagraph"/>
        <w:numPr>
          <w:ilvl w:val="0"/>
          <w:numId w:val="56"/>
        </w:numPr>
        <w:tabs>
          <w:tab w:pos="945" w:val="left" w:leader="none"/>
        </w:tabs>
        <w:spacing w:line="249" w:lineRule="auto" w:before="0" w:after="0"/>
        <w:ind w:left="558" w:right="113" w:firstLine="0"/>
        <w:jc w:val="both"/>
        <w:rPr>
          <w:sz w:val="20"/>
        </w:rPr>
      </w:pPr>
      <w:r>
        <w:rPr>
          <w:w w:val="110"/>
          <w:sz w:val="20"/>
        </w:rPr>
        <w:t>Cuando el compareciente actúe como apoderado de los sindicatos, deberá acreditar su personalidad mediante carta poder debidamente firmada por quien tenga facultades para ello, adjuntando</w:t>
      </w:r>
      <w:r>
        <w:rPr>
          <w:spacing w:val="10"/>
          <w:w w:val="110"/>
          <w:sz w:val="20"/>
        </w:rPr>
        <w:t> </w:t>
      </w:r>
      <w:r>
        <w:rPr>
          <w:w w:val="110"/>
          <w:sz w:val="20"/>
        </w:rPr>
        <w:t>el</w:t>
      </w:r>
      <w:r>
        <w:rPr>
          <w:spacing w:val="10"/>
          <w:w w:val="110"/>
          <w:sz w:val="20"/>
        </w:rPr>
        <w:t> </w:t>
      </w:r>
      <w:r>
        <w:rPr>
          <w:w w:val="110"/>
          <w:sz w:val="20"/>
        </w:rPr>
        <w:t>documento</w:t>
      </w:r>
      <w:r>
        <w:rPr>
          <w:spacing w:val="11"/>
          <w:w w:val="110"/>
          <w:sz w:val="20"/>
        </w:rPr>
        <w:t> </w:t>
      </w:r>
      <w:r>
        <w:rPr>
          <w:w w:val="110"/>
          <w:sz w:val="20"/>
        </w:rPr>
        <w:t>que</w:t>
      </w:r>
      <w:r>
        <w:rPr>
          <w:spacing w:val="8"/>
          <w:w w:val="110"/>
          <w:sz w:val="20"/>
        </w:rPr>
        <w:t> </w:t>
      </w:r>
      <w:r>
        <w:rPr>
          <w:w w:val="110"/>
          <w:sz w:val="20"/>
        </w:rPr>
        <w:t>acredite</w:t>
      </w:r>
      <w:r>
        <w:rPr>
          <w:spacing w:val="9"/>
          <w:w w:val="110"/>
          <w:sz w:val="20"/>
        </w:rPr>
        <w:t> </w:t>
      </w:r>
      <w:r>
        <w:rPr>
          <w:w w:val="110"/>
          <w:sz w:val="20"/>
        </w:rPr>
        <w:t>la</w:t>
      </w:r>
      <w:r>
        <w:rPr>
          <w:spacing w:val="10"/>
          <w:w w:val="110"/>
          <w:sz w:val="20"/>
        </w:rPr>
        <w:t> </w:t>
      </w:r>
      <w:r>
        <w:rPr>
          <w:w w:val="110"/>
          <w:sz w:val="20"/>
        </w:rPr>
        <w:t>personalidad</w:t>
      </w:r>
      <w:r>
        <w:rPr>
          <w:spacing w:val="11"/>
          <w:w w:val="110"/>
          <w:sz w:val="20"/>
        </w:rPr>
        <w:t> </w:t>
      </w:r>
      <w:r>
        <w:rPr>
          <w:w w:val="110"/>
          <w:sz w:val="20"/>
        </w:rPr>
        <w:t>de</w:t>
      </w:r>
      <w:r>
        <w:rPr>
          <w:spacing w:val="8"/>
          <w:w w:val="110"/>
          <w:sz w:val="20"/>
        </w:rPr>
        <w:t> </w:t>
      </w:r>
      <w:r>
        <w:rPr>
          <w:w w:val="110"/>
          <w:sz w:val="20"/>
        </w:rPr>
        <w:t>quien</w:t>
      </w:r>
      <w:r>
        <w:rPr>
          <w:spacing w:val="10"/>
          <w:w w:val="110"/>
          <w:sz w:val="20"/>
        </w:rPr>
        <w:t> </w:t>
      </w:r>
      <w:r>
        <w:rPr>
          <w:w w:val="110"/>
          <w:sz w:val="20"/>
        </w:rPr>
        <w:t>la</w:t>
      </w:r>
      <w:r>
        <w:rPr>
          <w:spacing w:val="10"/>
          <w:w w:val="110"/>
          <w:sz w:val="20"/>
        </w:rPr>
        <w:t> </w:t>
      </w:r>
      <w:r>
        <w:rPr>
          <w:w w:val="110"/>
          <w:sz w:val="20"/>
        </w:rPr>
        <w:t>otorga;</w:t>
      </w:r>
    </w:p>
    <w:p>
      <w:pPr>
        <w:pStyle w:val="BodyText"/>
        <w:spacing w:before="2"/>
        <w:ind w:left="0"/>
      </w:pPr>
    </w:p>
    <w:p>
      <w:pPr>
        <w:pStyle w:val="ListParagraph"/>
        <w:numPr>
          <w:ilvl w:val="0"/>
          <w:numId w:val="56"/>
        </w:numPr>
        <w:tabs>
          <w:tab w:pos="840" w:val="left" w:leader="none"/>
        </w:tabs>
        <w:spacing w:line="249" w:lineRule="auto" w:before="0" w:after="0"/>
        <w:ind w:left="558" w:right="112" w:firstLine="0"/>
        <w:jc w:val="both"/>
        <w:rPr>
          <w:sz w:val="20"/>
        </w:rPr>
      </w:pPr>
      <w:r>
        <w:rPr>
          <w:w w:val="110"/>
          <w:sz w:val="20"/>
        </w:rPr>
        <w:t>El poder que otorgue el servidor público para ser representado, se entenderá conferido para demandar todas las prestaciones principales y accesorias que correspondan, aunque no se exprese.</w:t>
      </w:r>
    </w:p>
    <w:p>
      <w:pPr>
        <w:pStyle w:val="BodyText"/>
        <w:spacing w:before="5"/>
        <w:ind w:left="0"/>
      </w:pPr>
    </w:p>
    <w:p>
      <w:pPr>
        <w:pStyle w:val="ListParagraph"/>
        <w:numPr>
          <w:ilvl w:val="0"/>
          <w:numId w:val="56"/>
        </w:numPr>
        <w:tabs>
          <w:tab w:pos="895" w:val="left" w:leader="none"/>
        </w:tabs>
        <w:spacing w:line="247" w:lineRule="auto" w:before="0" w:after="0"/>
        <w:ind w:left="558" w:right="119" w:firstLine="0"/>
        <w:jc w:val="both"/>
        <w:rPr>
          <w:sz w:val="20"/>
        </w:rPr>
      </w:pPr>
      <w:r>
        <w:rPr>
          <w:w w:val="110"/>
          <w:sz w:val="20"/>
        </w:rPr>
        <w:t>En todos los casos señalados con anterioridad, los apoderados legales de las partes, deberán presentar la cédula profesional que los faculte para ejercer la profesión de licenciado en derecho o</w:t>
      </w:r>
      <w:r>
        <w:rPr>
          <w:spacing w:val="7"/>
          <w:w w:val="110"/>
          <w:sz w:val="20"/>
        </w:rPr>
        <w:t> </w:t>
      </w:r>
      <w:r>
        <w:rPr>
          <w:w w:val="110"/>
          <w:sz w:val="20"/>
        </w:rPr>
        <w:t>autorización</w:t>
      </w:r>
      <w:r>
        <w:rPr>
          <w:spacing w:val="7"/>
          <w:w w:val="110"/>
          <w:sz w:val="20"/>
        </w:rPr>
        <w:t> </w:t>
      </w:r>
      <w:r>
        <w:rPr>
          <w:w w:val="110"/>
          <w:sz w:val="20"/>
        </w:rPr>
        <w:t>vigente</w:t>
      </w:r>
      <w:r>
        <w:rPr>
          <w:spacing w:val="5"/>
          <w:w w:val="110"/>
          <w:sz w:val="20"/>
        </w:rPr>
        <w:t> </w:t>
      </w:r>
      <w:r>
        <w:rPr>
          <w:w w:val="110"/>
          <w:sz w:val="20"/>
        </w:rPr>
        <w:t>para</w:t>
      </w:r>
      <w:r>
        <w:rPr>
          <w:spacing w:val="7"/>
          <w:w w:val="110"/>
          <w:sz w:val="20"/>
        </w:rPr>
        <w:t> </w:t>
      </w:r>
      <w:r>
        <w:rPr>
          <w:w w:val="110"/>
          <w:sz w:val="20"/>
        </w:rPr>
        <w:t>ejercer</w:t>
      </w:r>
      <w:r>
        <w:rPr>
          <w:spacing w:val="7"/>
          <w:w w:val="110"/>
          <w:sz w:val="20"/>
        </w:rPr>
        <w:t> </w:t>
      </w:r>
      <w:r>
        <w:rPr>
          <w:w w:val="110"/>
          <w:sz w:val="20"/>
        </w:rPr>
        <w:t>dicha</w:t>
      </w:r>
      <w:r>
        <w:rPr>
          <w:spacing w:val="7"/>
          <w:w w:val="110"/>
          <w:sz w:val="20"/>
        </w:rPr>
        <w:t> </w:t>
      </w:r>
      <w:r>
        <w:rPr>
          <w:w w:val="110"/>
          <w:sz w:val="20"/>
        </w:rPr>
        <w:t>profesión,</w:t>
      </w:r>
      <w:r>
        <w:rPr>
          <w:spacing w:val="7"/>
          <w:w w:val="110"/>
          <w:sz w:val="20"/>
        </w:rPr>
        <w:t> </w:t>
      </w:r>
      <w:r>
        <w:rPr>
          <w:w w:val="110"/>
          <w:sz w:val="20"/>
        </w:rPr>
        <w:t>expedida</w:t>
      </w:r>
      <w:r>
        <w:rPr>
          <w:spacing w:val="4"/>
          <w:w w:val="110"/>
          <w:sz w:val="20"/>
        </w:rPr>
        <w:t> </w:t>
      </w:r>
      <w:r>
        <w:rPr>
          <w:w w:val="110"/>
          <w:sz w:val="20"/>
        </w:rPr>
        <w:t>por</w:t>
      </w:r>
      <w:r>
        <w:rPr>
          <w:spacing w:val="11"/>
          <w:w w:val="110"/>
          <w:sz w:val="20"/>
        </w:rPr>
        <w:t> </w:t>
      </w:r>
      <w:r>
        <w:rPr>
          <w:w w:val="110"/>
          <w:sz w:val="20"/>
        </w:rPr>
        <w:t>la</w:t>
      </w:r>
      <w:r>
        <w:rPr>
          <w:spacing w:val="7"/>
          <w:w w:val="110"/>
          <w:sz w:val="20"/>
        </w:rPr>
        <w:t> </w:t>
      </w:r>
      <w:r>
        <w:rPr>
          <w:w w:val="110"/>
          <w:sz w:val="20"/>
        </w:rPr>
        <w:t>autoridad</w:t>
      </w:r>
      <w:r>
        <w:rPr>
          <w:spacing w:val="7"/>
          <w:w w:val="110"/>
          <w:sz w:val="20"/>
        </w:rPr>
        <w:t> </w:t>
      </w:r>
      <w:r>
        <w:rPr>
          <w:w w:val="110"/>
          <w:sz w:val="20"/>
        </w:rPr>
        <w:t>competente.</w:t>
      </w:r>
    </w:p>
    <w:p>
      <w:pPr>
        <w:pStyle w:val="BodyText"/>
        <w:spacing w:before="9"/>
        <w:ind w:left="0"/>
      </w:pPr>
    </w:p>
    <w:p>
      <w:pPr>
        <w:pStyle w:val="BodyText"/>
        <w:spacing w:line="249" w:lineRule="auto"/>
        <w:ind w:right="122"/>
        <w:jc w:val="both"/>
      </w:pPr>
      <w:r>
        <w:rPr>
          <w:w w:val="110"/>
        </w:rPr>
        <w:t>Asimismo, las partes autorizarán a otras personas para oír notificaciones y recibir documentos, quienes no tendrán facultades para comparecer e intervenir en el juicio.</w:t>
      </w:r>
    </w:p>
    <w:p>
      <w:pPr>
        <w:spacing w:after="0" w:line="249" w:lineRule="auto"/>
        <w:jc w:val="both"/>
        <w:sectPr>
          <w:pgSz w:w="12240" w:h="15840"/>
          <w:pgMar w:header="720" w:footer="1030" w:top="1680" w:bottom="1220" w:left="860" w:right="1300"/>
        </w:sectPr>
      </w:pPr>
    </w:p>
    <w:p>
      <w:pPr>
        <w:pStyle w:val="BodyText"/>
        <w:spacing w:line="236" w:lineRule="exact" w:before="1"/>
        <w:ind w:right="114"/>
        <w:jc w:val="both"/>
      </w:pPr>
      <w:r>
        <w:rPr>
          <w:rFonts w:ascii="TeX Gyre Bonum" w:hAnsi="TeX Gyre Bonum"/>
          <w:b/>
          <w:w w:val="110"/>
        </w:rPr>
        <w:t>ARTÍCULO 197.- </w:t>
      </w:r>
      <w:r>
        <w:rPr>
          <w:w w:val="110"/>
        </w:rPr>
        <w:t>El Tribunal y las Salas podrán tener por acreditada la personalidad de las partes, sin sujetarse a las reglas de derecho común, siempre que los documentos exhibidos, lleven</w:t>
      </w:r>
      <w:r>
        <w:rPr>
          <w:spacing w:val="9"/>
          <w:w w:val="110"/>
        </w:rPr>
        <w:t> </w:t>
      </w:r>
      <w:r>
        <w:rPr>
          <w:w w:val="110"/>
        </w:rPr>
        <w:t>al</w:t>
      </w:r>
      <w:r>
        <w:rPr>
          <w:spacing w:val="9"/>
          <w:w w:val="110"/>
        </w:rPr>
        <w:t> </w:t>
      </w:r>
      <w:r>
        <w:rPr>
          <w:w w:val="110"/>
        </w:rPr>
        <w:t>convencimiento,</w:t>
      </w:r>
      <w:r>
        <w:rPr>
          <w:spacing w:val="10"/>
          <w:w w:val="110"/>
        </w:rPr>
        <w:t> </w:t>
      </w:r>
      <w:r>
        <w:rPr>
          <w:w w:val="110"/>
        </w:rPr>
        <w:t>de</w:t>
      </w:r>
      <w:r>
        <w:rPr>
          <w:spacing w:val="8"/>
          <w:w w:val="110"/>
        </w:rPr>
        <w:t> </w:t>
      </w:r>
      <w:r>
        <w:rPr>
          <w:w w:val="110"/>
        </w:rPr>
        <w:t>que</w:t>
      </w:r>
      <w:r>
        <w:rPr>
          <w:spacing w:val="9"/>
          <w:w w:val="110"/>
        </w:rPr>
        <w:t> </w:t>
      </w:r>
      <w:r>
        <w:rPr>
          <w:w w:val="110"/>
        </w:rPr>
        <w:t>efectivamente</w:t>
      </w:r>
      <w:r>
        <w:rPr>
          <w:spacing w:val="8"/>
          <w:w w:val="110"/>
        </w:rPr>
        <w:t> </w:t>
      </w:r>
      <w:r>
        <w:rPr>
          <w:w w:val="110"/>
        </w:rPr>
        <w:t>se</w:t>
      </w:r>
      <w:r>
        <w:rPr>
          <w:spacing w:val="10"/>
          <w:w w:val="110"/>
        </w:rPr>
        <w:t> </w:t>
      </w:r>
      <w:r>
        <w:rPr>
          <w:w w:val="110"/>
        </w:rPr>
        <w:t>representa</w:t>
      </w:r>
      <w:r>
        <w:rPr>
          <w:spacing w:val="9"/>
          <w:w w:val="110"/>
        </w:rPr>
        <w:t> </w:t>
      </w:r>
      <w:r>
        <w:rPr>
          <w:w w:val="110"/>
        </w:rPr>
        <w:t>a</w:t>
      </w:r>
      <w:r>
        <w:rPr>
          <w:spacing w:val="10"/>
          <w:w w:val="110"/>
        </w:rPr>
        <w:t> </w:t>
      </w:r>
      <w:r>
        <w:rPr>
          <w:w w:val="110"/>
        </w:rPr>
        <w:t>la</w:t>
      </w:r>
      <w:r>
        <w:rPr>
          <w:spacing w:val="9"/>
          <w:w w:val="110"/>
        </w:rPr>
        <w:t> </w:t>
      </w:r>
      <w:r>
        <w:rPr>
          <w:w w:val="110"/>
        </w:rPr>
        <w:t>parte</w:t>
      </w:r>
      <w:r>
        <w:rPr>
          <w:spacing w:val="8"/>
          <w:w w:val="110"/>
        </w:rPr>
        <w:t> </w:t>
      </w:r>
      <w:r>
        <w:rPr>
          <w:w w:val="110"/>
        </w:rPr>
        <w:t>interesada.</w:t>
      </w:r>
    </w:p>
    <w:p>
      <w:pPr>
        <w:pStyle w:val="BodyText"/>
        <w:spacing w:before="8"/>
        <w:ind w:left="0"/>
      </w:pPr>
    </w:p>
    <w:p>
      <w:pPr>
        <w:pStyle w:val="BodyText"/>
        <w:spacing w:line="249" w:lineRule="auto" w:before="1"/>
        <w:ind w:right="114"/>
        <w:jc w:val="both"/>
      </w:pPr>
      <w:r>
        <w:rPr>
          <w:w w:val="110"/>
        </w:rPr>
        <w:t>Pudiendo presentar la documentación comprobatoria de la personalidad en original y copia fotostática simple, solicitando que ésta sea cotejada para que le sea devuelto  el  original,  obrando en autos copia debidamente</w:t>
      </w:r>
      <w:r>
        <w:rPr>
          <w:spacing w:val="49"/>
          <w:w w:val="110"/>
        </w:rPr>
        <w:t> </w:t>
      </w:r>
      <w:r>
        <w:rPr>
          <w:w w:val="110"/>
        </w:rPr>
        <w:t>certificada.</w:t>
      </w:r>
    </w:p>
    <w:p>
      <w:pPr>
        <w:pStyle w:val="BodyText"/>
        <w:spacing w:line="237" w:lineRule="auto" w:before="187"/>
        <w:ind w:right="111"/>
        <w:jc w:val="both"/>
      </w:pPr>
      <w:r>
        <w:rPr>
          <w:rFonts w:ascii="TeX Gyre Bonum" w:hAnsi="TeX Gyre Bonum"/>
          <w:b/>
          <w:w w:val="110"/>
        </w:rPr>
        <w:t>ARTÍCULO 198.-</w:t>
      </w:r>
      <w:r>
        <w:rPr>
          <w:rFonts w:ascii="TeX Gyre Bonum" w:hAnsi="TeX Gyre Bonum"/>
          <w:b/>
          <w:spacing w:val="-51"/>
          <w:w w:val="110"/>
        </w:rPr>
        <w:t> </w:t>
      </w:r>
      <w:r>
        <w:rPr>
          <w:w w:val="110"/>
        </w:rPr>
        <w:t>Los servidores públicos; las instituciones y los sindicatos, con facultades para ello, podrán otorgar poder mediante simple comparecencia, previa identificación ante el Tribunal</w:t>
      </w:r>
      <w:r>
        <w:rPr>
          <w:spacing w:val="11"/>
          <w:w w:val="110"/>
        </w:rPr>
        <w:t> </w:t>
      </w:r>
      <w:r>
        <w:rPr>
          <w:w w:val="110"/>
        </w:rPr>
        <w:t>o</w:t>
      </w:r>
      <w:r>
        <w:rPr>
          <w:spacing w:val="12"/>
          <w:w w:val="110"/>
        </w:rPr>
        <w:t> </w:t>
      </w:r>
      <w:r>
        <w:rPr>
          <w:w w:val="110"/>
        </w:rPr>
        <w:t>las</w:t>
      </w:r>
      <w:r>
        <w:rPr>
          <w:spacing w:val="10"/>
          <w:w w:val="110"/>
        </w:rPr>
        <w:t> </w:t>
      </w:r>
      <w:r>
        <w:rPr>
          <w:w w:val="110"/>
        </w:rPr>
        <w:t>Salas</w:t>
      </w:r>
      <w:r>
        <w:rPr>
          <w:spacing w:val="11"/>
          <w:w w:val="110"/>
        </w:rPr>
        <w:t> </w:t>
      </w:r>
      <w:r>
        <w:rPr>
          <w:w w:val="110"/>
        </w:rPr>
        <w:t>para</w:t>
      </w:r>
      <w:r>
        <w:rPr>
          <w:spacing w:val="11"/>
          <w:w w:val="110"/>
        </w:rPr>
        <w:t> </w:t>
      </w:r>
      <w:r>
        <w:rPr>
          <w:w w:val="110"/>
        </w:rPr>
        <w:t>que</w:t>
      </w:r>
      <w:r>
        <w:rPr>
          <w:spacing w:val="10"/>
          <w:w w:val="110"/>
        </w:rPr>
        <w:t> </w:t>
      </w:r>
      <w:r>
        <w:rPr>
          <w:w w:val="110"/>
        </w:rPr>
        <w:t>los</w:t>
      </w:r>
      <w:r>
        <w:rPr>
          <w:spacing w:val="11"/>
          <w:w w:val="110"/>
        </w:rPr>
        <w:t> </w:t>
      </w:r>
      <w:r>
        <w:rPr>
          <w:w w:val="110"/>
        </w:rPr>
        <w:t>representen</w:t>
      </w:r>
      <w:r>
        <w:rPr>
          <w:spacing w:val="11"/>
          <w:w w:val="110"/>
        </w:rPr>
        <w:t> </w:t>
      </w:r>
      <w:r>
        <w:rPr>
          <w:w w:val="110"/>
        </w:rPr>
        <w:t>ante</w:t>
      </w:r>
      <w:r>
        <w:rPr>
          <w:spacing w:val="10"/>
          <w:w w:val="110"/>
        </w:rPr>
        <w:t> </w:t>
      </w:r>
      <w:r>
        <w:rPr>
          <w:w w:val="110"/>
        </w:rPr>
        <w:t>cualquier</w:t>
      </w:r>
      <w:r>
        <w:rPr>
          <w:spacing w:val="13"/>
          <w:w w:val="110"/>
        </w:rPr>
        <w:t> </w:t>
      </w:r>
      <w:r>
        <w:rPr>
          <w:w w:val="110"/>
        </w:rPr>
        <w:t>autoridad</w:t>
      </w:r>
      <w:r>
        <w:rPr>
          <w:spacing w:val="12"/>
          <w:w w:val="110"/>
        </w:rPr>
        <w:t> </w:t>
      </w:r>
      <w:r>
        <w:rPr>
          <w:w w:val="110"/>
        </w:rPr>
        <w:t>del</w:t>
      </w:r>
      <w:r>
        <w:rPr>
          <w:spacing w:val="11"/>
          <w:w w:val="110"/>
        </w:rPr>
        <w:t> </w:t>
      </w:r>
      <w:r>
        <w:rPr>
          <w:w w:val="110"/>
        </w:rPr>
        <w:t>trabajo.</w:t>
      </w:r>
    </w:p>
    <w:p>
      <w:pPr>
        <w:pStyle w:val="BodyText"/>
        <w:spacing w:line="244" w:lineRule="auto" w:before="197"/>
        <w:ind w:right="111"/>
        <w:jc w:val="both"/>
      </w:pPr>
      <w:r>
        <w:rPr>
          <w:rFonts w:ascii="TeX Gyre Bonum" w:hAnsi="TeX Gyre Bonum"/>
          <w:b/>
          <w:w w:val="110"/>
        </w:rPr>
        <w:t>ARTÍCULO 199. </w:t>
      </w:r>
      <w:r>
        <w:rPr>
          <w:w w:val="110"/>
        </w:rPr>
        <w:t>Siempre que dos o más personas ejerciten la misma acción u opongan la misma excepción en un mismo juicio, deberán litigar unidas y con una representación común, salvo que los colitigantes tengan intereses diferentes u opuestos. Si se trata de las  partes  actoras, el nombramiento del representante común deberá hacerse en el escrito  de demanda o en la audiencia de conciliación, depuración procesal, ofrecimiento y admisión de pruebas. Si se trata de las demandadas, el nombramiento se hará en el escrito de contestación o en la  audiencia a que se ha hecho</w:t>
      </w:r>
      <w:r>
        <w:rPr>
          <w:spacing w:val="13"/>
          <w:w w:val="110"/>
        </w:rPr>
        <w:t> </w:t>
      </w:r>
      <w:r>
        <w:rPr>
          <w:w w:val="110"/>
        </w:rPr>
        <w:t>mención.</w:t>
      </w:r>
    </w:p>
    <w:p>
      <w:pPr>
        <w:pStyle w:val="Heading1"/>
        <w:spacing w:line="262" w:lineRule="exact" w:before="191"/>
        <w:ind w:right="985"/>
      </w:pPr>
      <w:r>
        <w:rPr/>
        <w:t>CAPITLO IV</w:t>
      </w:r>
    </w:p>
    <w:p>
      <w:pPr>
        <w:spacing w:line="262" w:lineRule="exact" w:before="0"/>
        <w:ind w:left="1423" w:right="987" w:firstLine="0"/>
        <w:jc w:val="center"/>
        <w:rPr>
          <w:rFonts w:ascii="TeX Gyre Bonum"/>
          <w:b/>
          <w:sz w:val="20"/>
        </w:rPr>
      </w:pPr>
      <w:r>
        <w:rPr>
          <w:rFonts w:ascii="TeX Gyre Bonum"/>
          <w:b/>
          <w:sz w:val="20"/>
        </w:rPr>
        <w:t>De la Competencia</w:t>
      </w:r>
    </w:p>
    <w:p>
      <w:pPr>
        <w:pStyle w:val="BodyText"/>
        <w:spacing w:line="244" w:lineRule="auto" w:before="179"/>
        <w:ind w:right="113"/>
        <w:jc w:val="both"/>
      </w:pPr>
      <w:r>
        <w:rPr>
          <w:rFonts w:ascii="TeX Gyre Bonum" w:hAnsi="TeX Gyre Bonum"/>
          <w:b/>
          <w:w w:val="110"/>
        </w:rPr>
        <w:t>ARTÍCULO 200.- </w:t>
      </w:r>
      <w:r>
        <w:rPr>
          <w:w w:val="110"/>
        </w:rPr>
        <w:t>Cuando existan en el expediente datos que lo justifiquen, el Tribunal o las Salas, de oficio, deberán declararse incompetentes en cualquier estado del proceso, hasta antes de la audiencia de admisión de pruebas. Si el Tribunal o la Sala de que se trate, se declara incompetente, con citación de las partes, remitirán de inmediato el expediente a la autoridad  que</w:t>
      </w:r>
      <w:r>
        <w:rPr>
          <w:spacing w:val="9"/>
          <w:w w:val="110"/>
        </w:rPr>
        <w:t> </w:t>
      </w:r>
      <w:r>
        <w:rPr>
          <w:w w:val="110"/>
        </w:rPr>
        <w:t>estime</w:t>
      </w:r>
      <w:r>
        <w:rPr>
          <w:spacing w:val="11"/>
          <w:w w:val="110"/>
        </w:rPr>
        <w:t> </w:t>
      </w:r>
      <w:r>
        <w:rPr>
          <w:w w:val="110"/>
        </w:rPr>
        <w:t>competente</w:t>
      </w:r>
      <w:r>
        <w:rPr>
          <w:spacing w:val="10"/>
          <w:w w:val="110"/>
        </w:rPr>
        <w:t> </w:t>
      </w:r>
      <w:r>
        <w:rPr>
          <w:w w:val="110"/>
        </w:rPr>
        <w:t>o,</w:t>
      </w:r>
      <w:r>
        <w:rPr>
          <w:spacing w:val="11"/>
          <w:w w:val="110"/>
        </w:rPr>
        <w:t> </w:t>
      </w:r>
      <w:r>
        <w:rPr>
          <w:w w:val="110"/>
        </w:rPr>
        <w:t>en</w:t>
      </w:r>
      <w:r>
        <w:rPr>
          <w:spacing w:val="11"/>
          <w:w w:val="110"/>
        </w:rPr>
        <w:t> </w:t>
      </w:r>
      <w:r>
        <w:rPr>
          <w:w w:val="110"/>
        </w:rPr>
        <w:t>su</w:t>
      </w:r>
      <w:r>
        <w:rPr>
          <w:spacing w:val="9"/>
          <w:w w:val="110"/>
        </w:rPr>
        <w:t> </w:t>
      </w:r>
      <w:r>
        <w:rPr>
          <w:w w:val="110"/>
        </w:rPr>
        <w:t>caso,</w:t>
      </w:r>
      <w:r>
        <w:rPr>
          <w:spacing w:val="12"/>
          <w:w w:val="110"/>
        </w:rPr>
        <w:t> </w:t>
      </w:r>
      <w:r>
        <w:rPr>
          <w:w w:val="110"/>
        </w:rPr>
        <w:t>a</w:t>
      </w:r>
      <w:r>
        <w:rPr>
          <w:spacing w:val="10"/>
          <w:w w:val="110"/>
        </w:rPr>
        <w:t> </w:t>
      </w:r>
      <w:r>
        <w:rPr>
          <w:w w:val="110"/>
        </w:rPr>
        <w:t>la</w:t>
      </w:r>
      <w:r>
        <w:rPr>
          <w:spacing w:val="11"/>
          <w:w w:val="110"/>
        </w:rPr>
        <w:t> </w:t>
      </w:r>
      <w:r>
        <w:rPr>
          <w:w w:val="110"/>
        </w:rPr>
        <w:t>que</w:t>
      </w:r>
      <w:r>
        <w:rPr>
          <w:spacing w:val="10"/>
          <w:w w:val="110"/>
        </w:rPr>
        <w:t> </w:t>
      </w:r>
      <w:r>
        <w:rPr>
          <w:w w:val="110"/>
        </w:rPr>
        <w:t>deba</w:t>
      </w:r>
      <w:r>
        <w:rPr>
          <w:spacing w:val="11"/>
          <w:w w:val="110"/>
        </w:rPr>
        <w:t> </w:t>
      </w:r>
      <w:r>
        <w:rPr>
          <w:w w:val="110"/>
        </w:rPr>
        <w:t>decidir</w:t>
      </w:r>
      <w:r>
        <w:rPr>
          <w:spacing w:val="11"/>
          <w:w w:val="110"/>
        </w:rPr>
        <w:t> </w:t>
      </w:r>
      <w:r>
        <w:rPr>
          <w:w w:val="110"/>
        </w:rPr>
        <w:t>la</w:t>
      </w:r>
      <w:r>
        <w:rPr>
          <w:spacing w:val="11"/>
          <w:w w:val="110"/>
        </w:rPr>
        <w:t> </w:t>
      </w:r>
      <w:r>
        <w:rPr>
          <w:w w:val="110"/>
        </w:rPr>
        <w:t>competencia.</w:t>
      </w:r>
    </w:p>
    <w:p>
      <w:pPr>
        <w:pStyle w:val="BodyText"/>
        <w:spacing w:before="4"/>
        <w:ind w:left="0"/>
      </w:pPr>
    </w:p>
    <w:p>
      <w:pPr>
        <w:pStyle w:val="BodyText"/>
        <w:spacing w:line="247" w:lineRule="auto"/>
        <w:ind w:right="292"/>
      </w:pPr>
      <w:r>
        <w:rPr>
          <w:w w:val="110"/>
        </w:rPr>
        <w:t>La excepción de incompetencia no exime al demandado de contestar la demanda, si no lo hace y</w:t>
      </w:r>
      <w:r>
        <w:rPr>
          <w:spacing w:val="10"/>
          <w:w w:val="110"/>
        </w:rPr>
        <w:t> </w:t>
      </w:r>
      <w:r>
        <w:rPr>
          <w:w w:val="110"/>
        </w:rPr>
        <w:t>el</w:t>
      </w:r>
      <w:r>
        <w:rPr>
          <w:spacing w:val="10"/>
          <w:w w:val="110"/>
        </w:rPr>
        <w:t> </w:t>
      </w:r>
      <w:r>
        <w:rPr>
          <w:w w:val="110"/>
        </w:rPr>
        <w:t>Tribunal</w:t>
      </w:r>
      <w:r>
        <w:rPr>
          <w:spacing w:val="11"/>
          <w:w w:val="110"/>
        </w:rPr>
        <w:t> </w:t>
      </w:r>
      <w:r>
        <w:rPr>
          <w:w w:val="110"/>
        </w:rPr>
        <w:t>o</w:t>
      </w:r>
      <w:r>
        <w:rPr>
          <w:spacing w:val="11"/>
          <w:w w:val="110"/>
        </w:rPr>
        <w:t> </w:t>
      </w:r>
      <w:r>
        <w:rPr>
          <w:w w:val="110"/>
        </w:rPr>
        <w:t>la</w:t>
      </w:r>
      <w:r>
        <w:rPr>
          <w:spacing w:val="11"/>
          <w:w w:val="110"/>
        </w:rPr>
        <w:t> </w:t>
      </w:r>
      <w:r>
        <w:rPr>
          <w:w w:val="110"/>
        </w:rPr>
        <w:t>Sala</w:t>
      </w:r>
      <w:r>
        <w:rPr>
          <w:spacing w:val="12"/>
          <w:w w:val="110"/>
        </w:rPr>
        <w:t> </w:t>
      </w:r>
      <w:r>
        <w:rPr>
          <w:w w:val="110"/>
        </w:rPr>
        <w:t>declara</w:t>
      </w:r>
      <w:r>
        <w:rPr>
          <w:spacing w:val="11"/>
          <w:w w:val="110"/>
        </w:rPr>
        <w:t> </w:t>
      </w:r>
      <w:r>
        <w:rPr>
          <w:w w:val="110"/>
        </w:rPr>
        <w:t>competente,</w:t>
      </w:r>
      <w:r>
        <w:rPr>
          <w:spacing w:val="10"/>
          <w:w w:val="110"/>
        </w:rPr>
        <w:t> </w:t>
      </w:r>
      <w:r>
        <w:rPr>
          <w:w w:val="110"/>
        </w:rPr>
        <w:t>se</w:t>
      </w:r>
      <w:r>
        <w:rPr>
          <w:spacing w:val="10"/>
          <w:w w:val="110"/>
        </w:rPr>
        <w:t> </w:t>
      </w:r>
      <w:r>
        <w:rPr>
          <w:w w:val="110"/>
        </w:rPr>
        <w:t>tendrá</w:t>
      </w:r>
      <w:r>
        <w:rPr>
          <w:spacing w:val="10"/>
          <w:w w:val="110"/>
        </w:rPr>
        <w:t> </w:t>
      </w:r>
      <w:r>
        <w:rPr>
          <w:w w:val="110"/>
        </w:rPr>
        <w:t>por</w:t>
      </w:r>
      <w:r>
        <w:rPr>
          <w:spacing w:val="12"/>
          <w:w w:val="110"/>
        </w:rPr>
        <w:t> </w:t>
      </w:r>
      <w:r>
        <w:rPr>
          <w:w w:val="110"/>
        </w:rPr>
        <w:t>confesada</w:t>
      </w:r>
      <w:r>
        <w:rPr>
          <w:spacing w:val="10"/>
          <w:w w:val="110"/>
        </w:rPr>
        <w:t> </w:t>
      </w:r>
      <w:r>
        <w:rPr>
          <w:w w:val="110"/>
        </w:rPr>
        <w:t>la</w:t>
      </w:r>
      <w:r>
        <w:rPr>
          <w:spacing w:val="11"/>
          <w:w w:val="110"/>
        </w:rPr>
        <w:t> </w:t>
      </w:r>
      <w:r>
        <w:rPr>
          <w:w w:val="110"/>
        </w:rPr>
        <w:t>demanda.</w:t>
      </w:r>
    </w:p>
    <w:p>
      <w:pPr>
        <w:pStyle w:val="BodyText"/>
        <w:spacing w:line="242" w:lineRule="auto" w:before="188"/>
        <w:ind w:right="114"/>
        <w:jc w:val="both"/>
      </w:pPr>
      <w:r>
        <w:rPr>
          <w:rFonts w:ascii="TeX Gyre Bonum" w:hAnsi="TeX Gyre Bonum"/>
          <w:b/>
          <w:w w:val="110"/>
        </w:rPr>
        <w:t>ARTÍCULO 201.- </w:t>
      </w:r>
      <w:r>
        <w:rPr>
          <w:w w:val="110"/>
        </w:rPr>
        <w:t>Las cuestiones de competencia por declinatoria deberán promoverse en la primera etapa del procedimiento en la audiencia respectiva, acompañando los elementos en que se funde. El Tribunal o la Sala, después de examinarlas pruebas, que deberán referirse exclusivamente a la cuestión de incompetencia, dictará en el acto, resolución.</w:t>
      </w:r>
    </w:p>
    <w:p>
      <w:pPr>
        <w:pStyle w:val="BodyText"/>
        <w:spacing w:before="10"/>
        <w:ind w:left="0"/>
      </w:pPr>
    </w:p>
    <w:p>
      <w:pPr>
        <w:pStyle w:val="BodyText"/>
        <w:spacing w:line="249" w:lineRule="auto"/>
        <w:ind w:right="114"/>
        <w:jc w:val="both"/>
      </w:pPr>
      <w:r>
        <w:rPr>
          <w:w w:val="110"/>
        </w:rPr>
        <w:t>La declinatoria deberá promoverse en la primera etapa del procedimiento en la audiencia respectiva, acompañando los elementos en que se funde. El Tribunal o la Sala, después de examinar las pruebas, que deberán referirse exclusivamente a la cuestión de incompetencia, dictará en el acto, resolución.</w:t>
      </w:r>
    </w:p>
    <w:p>
      <w:pPr>
        <w:pStyle w:val="BodyText"/>
        <w:spacing w:before="4"/>
        <w:ind w:left="0"/>
      </w:pPr>
    </w:p>
    <w:p>
      <w:pPr>
        <w:pStyle w:val="BodyText"/>
        <w:spacing w:line="244" w:lineRule="auto"/>
      </w:pPr>
      <w:r>
        <w:rPr>
          <w:w w:val="110"/>
        </w:rPr>
        <w:t>Será nulo todo lo actuado ante el Tribunal, la Sala o autoridad incompetentes, salvo el acto de admisión de la demanda.</w:t>
      </w:r>
    </w:p>
    <w:p>
      <w:pPr>
        <w:pStyle w:val="BodyText"/>
        <w:ind w:left="0"/>
        <w:rPr>
          <w:sz w:val="22"/>
        </w:rPr>
      </w:pPr>
    </w:p>
    <w:p>
      <w:pPr>
        <w:pStyle w:val="Heading1"/>
        <w:spacing w:line="264" w:lineRule="exact" w:before="178"/>
      </w:pPr>
      <w:r>
        <w:rPr/>
        <w:t>CAPITULO V</w:t>
      </w:r>
    </w:p>
    <w:p>
      <w:pPr>
        <w:spacing w:line="264" w:lineRule="exact" w:before="0"/>
        <w:ind w:left="1423" w:right="985" w:firstLine="0"/>
        <w:jc w:val="center"/>
        <w:rPr>
          <w:rFonts w:ascii="TeX Gyre Bonum"/>
          <w:b/>
          <w:sz w:val="20"/>
        </w:rPr>
      </w:pPr>
      <w:r>
        <w:rPr>
          <w:rFonts w:ascii="TeX Gyre Bonum"/>
          <w:b/>
          <w:sz w:val="20"/>
        </w:rPr>
        <w:t>De las Actuaciones del Tribunal</w:t>
      </w:r>
    </w:p>
    <w:p>
      <w:pPr>
        <w:pStyle w:val="BodyText"/>
        <w:spacing w:line="230" w:lineRule="auto" w:before="185"/>
      </w:pPr>
      <w:r>
        <w:rPr>
          <w:rFonts w:ascii="TeX Gyre Bonum" w:hAnsi="TeX Gyre Bonum"/>
          <w:b/>
          <w:w w:val="110"/>
        </w:rPr>
        <w:t>ARTÍCULO 202.- </w:t>
      </w:r>
      <w:r>
        <w:rPr>
          <w:w w:val="110"/>
        </w:rPr>
        <w:t>Las actuaciones del Tribunal y de las Salas deben practicarse en días y horas hábiles, bajo pena de nulidad, salvo lo establecido en el artículo 203.</w:t>
      </w:r>
    </w:p>
    <w:p>
      <w:pPr>
        <w:spacing w:after="0" w:line="230" w:lineRule="auto"/>
        <w:sectPr>
          <w:pgSz w:w="12240" w:h="15840"/>
          <w:pgMar w:header="720" w:footer="1030" w:top="1680" w:bottom="1220" w:left="860" w:right="1300"/>
        </w:sectPr>
      </w:pPr>
    </w:p>
    <w:p>
      <w:pPr>
        <w:pStyle w:val="BodyText"/>
        <w:spacing w:line="247" w:lineRule="auto" w:before="7"/>
        <w:ind w:right="115"/>
        <w:jc w:val="both"/>
      </w:pPr>
      <w:r>
        <w:rPr>
          <w:w w:val="110"/>
        </w:rPr>
        <w:t>Son días hábiles todos los del año con excepción de los sábados y los  domingos,  los  de  descanso obligatorio que señale el calendario oficial y aquellos en que el Pleno del Tribunal suspenda sus</w:t>
      </w:r>
      <w:r>
        <w:rPr>
          <w:spacing w:val="22"/>
          <w:w w:val="110"/>
        </w:rPr>
        <w:t> </w:t>
      </w:r>
      <w:r>
        <w:rPr>
          <w:w w:val="110"/>
        </w:rPr>
        <w:t>labores.</w:t>
      </w:r>
    </w:p>
    <w:p>
      <w:pPr>
        <w:pStyle w:val="BodyText"/>
        <w:spacing w:before="8"/>
        <w:ind w:left="0"/>
      </w:pPr>
    </w:p>
    <w:p>
      <w:pPr>
        <w:pStyle w:val="BodyText"/>
        <w:spacing w:line="249" w:lineRule="auto"/>
      </w:pPr>
      <w:r>
        <w:rPr>
          <w:w w:val="110"/>
        </w:rPr>
        <w:t>Son horas hábiles las comprendidas entre las ocho y las dieciocho horas, salvo en el caso del procedimiento de huelga, en el que todos los días y horas son hábiles.</w:t>
      </w:r>
    </w:p>
    <w:p>
      <w:pPr>
        <w:pStyle w:val="BodyText"/>
        <w:spacing w:before="6"/>
        <w:ind w:left="0"/>
      </w:pPr>
    </w:p>
    <w:p>
      <w:pPr>
        <w:pStyle w:val="BodyText"/>
        <w:spacing w:line="247" w:lineRule="auto"/>
        <w:ind w:right="114"/>
        <w:jc w:val="both"/>
      </w:pPr>
      <w:r>
        <w:rPr>
          <w:w w:val="110"/>
        </w:rPr>
        <w:t>La recepción de documentos y promociones en la oficialía de partes del Tribunal o de las Salas será entre 8:30 a 15:00, horas de lunes a viernes y solo las que sean de término y cuando se   trate de conflictos colectivos podrán recibirse en horas posteriores de acuerdo  a lo prevenido  por esta</w:t>
      </w:r>
      <w:r>
        <w:rPr>
          <w:spacing w:val="23"/>
          <w:w w:val="110"/>
        </w:rPr>
        <w:t> </w:t>
      </w:r>
      <w:r>
        <w:rPr>
          <w:w w:val="110"/>
        </w:rPr>
        <w:t>ley.</w:t>
      </w:r>
    </w:p>
    <w:p>
      <w:pPr>
        <w:pStyle w:val="BodyText"/>
        <w:spacing w:before="190"/>
        <w:ind w:right="119"/>
        <w:jc w:val="both"/>
      </w:pPr>
      <w:r>
        <w:rPr>
          <w:rFonts w:ascii="TeX Gyre Bonum" w:hAnsi="TeX Gyre Bonum"/>
          <w:b/>
          <w:w w:val="110"/>
        </w:rPr>
        <w:t>ARTÍCULO 203.- </w:t>
      </w:r>
      <w:r>
        <w:rPr>
          <w:w w:val="110"/>
        </w:rPr>
        <w:t>El Tribunal y la Sala, los presidentes o auxiliares, pueden habilitar los días y horas necesarios para que se practiquen diligencias cuando haya causa justificada, expresando concreta y claramente cuál es ésta, así como las diligencias que hayan de practicarse.</w:t>
      </w:r>
    </w:p>
    <w:p>
      <w:pPr>
        <w:pStyle w:val="BodyText"/>
        <w:spacing w:before="1"/>
        <w:ind w:left="0"/>
        <w:rPr>
          <w:sz w:val="21"/>
        </w:rPr>
      </w:pPr>
    </w:p>
    <w:p>
      <w:pPr>
        <w:pStyle w:val="BodyText"/>
        <w:spacing w:line="249" w:lineRule="auto" w:before="1"/>
        <w:ind w:right="116"/>
        <w:jc w:val="both"/>
      </w:pPr>
      <w:r>
        <w:rPr>
          <w:w w:val="110"/>
        </w:rPr>
        <w:t>La audiencia o diligencia que se inicie en día y hora hábil, podrá continuarse hasta su terminación sin suspenderla y sin necesidad de habilitación expresa. En caso de que  se  suspenda deberá continuarse al siguiente día hábil. El Tribunal o la Sala  harán  constar  en autos, la razón de la</w:t>
      </w:r>
      <w:r>
        <w:rPr>
          <w:spacing w:val="3"/>
          <w:w w:val="110"/>
        </w:rPr>
        <w:t> </w:t>
      </w:r>
      <w:r>
        <w:rPr>
          <w:w w:val="110"/>
        </w:rPr>
        <w:t>suspensión.</w:t>
      </w:r>
    </w:p>
    <w:p>
      <w:pPr>
        <w:pStyle w:val="BodyText"/>
        <w:ind w:left="0"/>
      </w:pPr>
    </w:p>
    <w:p>
      <w:pPr>
        <w:pStyle w:val="BodyText"/>
        <w:spacing w:line="249" w:lineRule="auto" w:before="1"/>
        <w:ind w:right="113"/>
        <w:jc w:val="both"/>
      </w:pPr>
      <w:r>
        <w:rPr>
          <w:w w:val="110"/>
        </w:rPr>
        <w:t>Cuando en la fecha señalada no se hubiere llevado a cabo la práctica de alguna diligencia o audiencia, se asentará constancia de las causas que lo originaron, y el Tribunal o la Sala, señalarán día y hora para que tenga lugar la misma.</w:t>
      </w:r>
    </w:p>
    <w:p>
      <w:pPr>
        <w:pStyle w:val="BodyText"/>
        <w:spacing w:line="244" w:lineRule="auto" w:before="184"/>
        <w:ind w:right="114"/>
        <w:jc w:val="both"/>
      </w:pPr>
      <w:r>
        <w:rPr>
          <w:rFonts w:ascii="TeX Gyre Bonum" w:hAnsi="TeX Gyre Bonum"/>
          <w:b/>
          <w:w w:val="110"/>
        </w:rPr>
        <w:t>ARTÍCULO 204. </w:t>
      </w:r>
      <w:r>
        <w:rPr>
          <w:w w:val="110"/>
        </w:rPr>
        <w:t>Todas las actuaciones procesales serán autorizadas por el secretario, excepción hecha de las diligencias encomendadas a otros servidores públicos del Tribunal o  de la Salas. Lo actuado en la audiencia se hará constar en actas, videos, así como audio  grabaciones; tratándose de actas, deberán ser firmadas por las personas que en  ellas  intervengan y sepan hacerlo, quien se negare, la Secretaría de Acuerdos certificará la negativa. Cuando algún integrante del Tribunal o de la Sala omitiere firmar las actas de las diligencias en las que estuvo presente, se entenderá que está conforme con ellas. De las actas  de  las  audiencias</w:t>
      </w:r>
      <w:r>
        <w:rPr>
          <w:spacing w:val="11"/>
          <w:w w:val="110"/>
        </w:rPr>
        <w:t> </w:t>
      </w:r>
      <w:r>
        <w:rPr>
          <w:w w:val="110"/>
        </w:rPr>
        <w:t>se</w:t>
      </w:r>
      <w:r>
        <w:rPr>
          <w:spacing w:val="11"/>
          <w:w w:val="110"/>
        </w:rPr>
        <w:t> </w:t>
      </w:r>
      <w:r>
        <w:rPr>
          <w:w w:val="110"/>
        </w:rPr>
        <w:t>entregará</w:t>
      </w:r>
      <w:r>
        <w:rPr>
          <w:spacing w:val="14"/>
          <w:w w:val="110"/>
        </w:rPr>
        <w:t> </w:t>
      </w:r>
      <w:r>
        <w:rPr>
          <w:w w:val="110"/>
        </w:rPr>
        <w:t>copia</w:t>
      </w:r>
      <w:r>
        <w:rPr>
          <w:spacing w:val="12"/>
          <w:w w:val="110"/>
        </w:rPr>
        <w:t> </w:t>
      </w:r>
      <w:r>
        <w:rPr>
          <w:w w:val="110"/>
        </w:rPr>
        <w:t>a</w:t>
      </w:r>
      <w:r>
        <w:rPr>
          <w:spacing w:val="12"/>
          <w:w w:val="110"/>
        </w:rPr>
        <w:t> </w:t>
      </w:r>
      <w:r>
        <w:rPr>
          <w:w w:val="110"/>
        </w:rPr>
        <w:t>cada</w:t>
      </w:r>
      <w:r>
        <w:rPr>
          <w:spacing w:val="13"/>
          <w:w w:val="110"/>
        </w:rPr>
        <w:t> </w:t>
      </w:r>
      <w:r>
        <w:rPr>
          <w:w w:val="110"/>
        </w:rPr>
        <w:t>una</w:t>
      </w:r>
      <w:r>
        <w:rPr>
          <w:spacing w:val="12"/>
          <w:w w:val="110"/>
        </w:rPr>
        <w:t> </w:t>
      </w:r>
      <w:r>
        <w:rPr>
          <w:w w:val="110"/>
        </w:rPr>
        <w:t>de</w:t>
      </w:r>
      <w:r>
        <w:rPr>
          <w:spacing w:val="11"/>
          <w:w w:val="110"/>
        </w:rPr>
        <w:t> </w:t>
      </w:r>
      <w:r>
        <w:rPr>
          <w:w w:val="110"/>
        </w:rPr>
        <w:t>las</w:t>
      </w:r>
      <w:r>
        <w:rPr>
          <w:spacing w:val="14"/>
          <w:w w:val="110"/>
        </w:rPr>
        <w:t> </w:t>
      </w:r>
      <w:r>
        <w:rPr>
          <w:w w:val="110"/>
        </w:rPr>
        <w:t>partes</w:t>
      </w:r>
      <w:r>
        <w:rPr>
          <w:spacing w:val="11"/>
          <w:w w:val="110"/>
        </w:rPr>
        <w:t> </w:t>
      </w:r>
      <w:r>
        <w:rPr>
          <w:w w:val="110"/>
        </w:rPr>
        <w:t>comparecientes.</w:t>
      </w:r>
    </w:p>
    <w:p>
      <w:pPr>
        <w:pStyle w:val="BodyText"/>
        <w:spacing w:before="1"/>
        <w:ind w:left="0"/>
        <w:rPr>
          <w:sz w:val="21"/>
        </w:rPr>
      </w:pPr>
    </w:p>
    <w:p>
      <w:pPr>
        <w:pStyle w:val="BodyText"/>
        <w:spacing w:line="247" w:lineRule="auto"/>
        <w:ind w:right="117"/>
        <w:jc w:val="both"/>
      </w:pPr>
      <w:r>
        <w:rPr>
          <w:w w:val="110"/>
        </w:rPr>
        <w:t>El Tribunal o la Sala están obligados a expedir a costa de cualquiera de las partes, que de  manera escrita o por comparecencia soliciten copias simples o certificadas de cualquier documento o constancia que obre en el expediente, debiendo de constar en autos acuse de recibido; también deberá certificar la copia fotostática que exhiban las partes de algún documento</w:t>
      </w:r>
      <w:r>
        <w:rPr>
          <w:spacing w:val="10"/>
          <w:w w:val="110"/>
        </w:rPr>
        <w:t> </w:t>
      </w:r>
      <w:r>
        <w:rPr>
          <w:w w:val="110"/>
        </w:rPr>
        <w:t>o</w:t>
      </w:r>
      <w:r>
        <w:rPr>
          <w:spacing w:val="10"/>
          <w:w w:val="110"/>
        </w:rPr>
        <w:t> </w:t>
      </w:r>
      <w:r>
        <w:rPr>
          <w:w w:val="110"/>
        </w:rPr>
        <w:t>constancia</w:t>
      </w:r>
      <w:r>
        <w:rPr>
          <w:spacing w:val="10"/>
          <w:w w:val="110"/>
        </w:rPr>
        <w:t> </w:t>
      </w:r>
      <w:r>
        <w:rPr>
          <w:w w:val="110"/>
        </w:rPr>
        <w:t>que</w:t>
      </w:r>
      <w:r>
        <w:rPr>
          <w:spacing w:val="8"/>
          <w:w w:val="110"/>
        </w:rPr>
        <w:t> </w:t>
      </w:r>
      <w:r>
        <w:rPr>
          <w:w w:val="110"/>
        </w:rPr>
        <w:t>aparezca</w:t>
      </w:r>
      <w:r>
        <w:rPr>
          <w:spacing w:val="9"/>
          <w:w w:val="110"/>
        </w:rPr>
        <w:t> </w:t>
      </w:r>
      <w:r>
        <w:rPr>
          <w:w w:val="110"/>
        </w:rPr>
        <w:t>en</w:t>
      </w:r>
      <w:r>
        <w:rPr>
          <w:spacing w:val="9"/>
          <w:w w:val="110"/>
        </w:rPr>
        <w:t> </w:t>
      </w:r>
      <w:r>
        <w:rPr>
          <w:w w:val="110"/>
        </w:rPr>
        <w:t>autos,</w:t>
      </w:r>
      <w:r>
        <w:rPr>
          <w:spacing w:val="10"/>
          <w:w w:val="110"/>
        </w:rPr>
        <w:t> </w:t>
      </w:r>
      <w:r>
        <w:rPr>
          <w:w w:val="110"/>
        </w:rPr>
        <w:t>previo</w:t>
      </w:r>
      <w:r>
        <w:rPr>
          <w:spacing w:val="10"/>
          <w:w w:val="110"/>
        </w:rPr>
        <w:t> </w:t>
      </w:r>
      <w:r>
        <w:rPr>
          <w:w w:val="110"/>
        </w:rPr>
        <w:t>cotejo</w:t>
      </w:r>
      <w:r>
        <w:rPr>
          <w:spacing w:val="11"/>
          <w:w w:val="110"/>
        </w:rPr>
        <w:t> </w:t>
      </w:r>
      <w:r>
        <w:rPr>
          <w:w w:val="110"/>
        </w:rPr>
        <w:t>que</w:t>
      </w:r>
      <w:r>
        <w:rPr>
          <w:spacing w:val="8"/>
          <w:w w:val="110"/>
        </w:rPr>
        <w:t> </w:t>
      </w:r>
      <w:r>
        <w:rPr>
          <w:w w:val="110"/>
        </w:rPr>
        <w:t>se</w:t>
      </w:r>
      <w:r>
        <w:rPr>
          <w:spacing w:val="9"/>
          <w:w w:val="110"/>
        </w:rPr>
        <w:t> </w:t>
      </w:r>
      <w:r>
        <w:rPr>
          <w:w w:val="110"/>
        </w:rPr>
        <w:t>haga</w:t>
      </w:r>
      <w:r>
        <w:rPr>
          <w:spacing w:val="11"/>
          <w:w w:val="110"/>
        </w:rPr>
        <w:t> </w:t>
      </w:r>
      <w:r>
        <w:rPr>
          <w:w w:val="110"/>
        </w:rPr>
        <w:t>con</w:t>
      </w:r>
      <w:r>
        <w:rPr>
          <w:spacing w:val="10"/>
          <w:w w:val="110"/>
        </w:rPr>
        <w:t> </w:t>
      </w:r>
      <w:r>
        <w:rPr>
          <w:w w:val="110"/>
        </w:rPr>
        <w:t>el</w:t>
      </w:r>
      <w:r>
        <w:rPr>
          <w:spacing w:val="9"/>
          <w:w w:val="110"/>
        </w:rPr>
        <w:t> </w:t>
      </w:r>
      <w:r>
        <w:rPr>
          <w:w w:val="110"/>
        </w:rPr>
        <w:t>original.</w:t>
      </w:r>
    </w:p>
    <w:p>
      <w:pPr>
        <w:pStyle w:val="BodyText"/>
        <w:ind w:left="0"/>
        <w:rPr>
          <w:sz w:val="21"/>
        </w:rPr>
      </w:pPr>
    </w:p>
    <w:p>
      <w:pPr>
        <w:pStyle w:val="BodyText"/>
        <w:spacing w:line="247" w:lineRule="auto"/>
        <w:ind w:right="115"/>
        <w:jc w:val="both"/>
      </w:pPr>
      <w:r>
        <w:rPr>
          <w:w w:val="110"/>
        </w:rPr>
        <w:t>Las audiencias se respaldarán en video, audio-grabación, escaneo o cualquier medio apto, a juicio del Presidente del Tribunal o la Sala, para producir seguridad en las actuaciones e información que permitan garantizar su fidelidad, integridad, conservación, reproducción de su contenido</w:t>
      </w:r>
      <w:r>
        <w:rPr>
          <w:spacing w:val="11"/>
          <w:w w:val="110"/>
        </w:rPr>
        <w:t> </w:t>
      </w:r>
      <w:r>
        <w:rPr>
          <w:w w:val="110"/>
        </w:rPr>
        <w:t>y</w:t>
      </w:r>
      <w:r>
        <w:rPr>
          <w:spacing w:val="11"/>
          <w:w w:val="110"/>
        </w:rPr>
        <w:t> </w:t>
      </w:r>
      <w:r>
        <w:rPr>
          <w:w w:val="110"/>
        </w:rPr>
        <w:t>acceso,</w:t>
      </w:r>
      <w:r>
        <w:rPr>
          <w:spacing w:val="11"/>
          <w:w w:val="110"/>
        </w:rPr>
        <w:t> </w:t>
      </w:r>
      <w:r>
        <w:rPr>
          <w:w w:val="110"/>
        </w:rPr>
        <w:t>a</w:t>
      </w:r>
      <w:r>
        <w:rPr>
          <w:spacing w:val="11"/>
          <w:w w:val="110"/>
        </w:rPr>
        <w:t> </w:t>
      </w:r>
      <w:r>
        <w:rPr>
          <w:w w:val="110"/>
        </w:rPr>
        <w:t>quienes</w:t>
      </w:r>
      <w:r>
        <w:rPr>
          <w:spacing w:val="9"/>
          <w:w w:val="110"/>
        </w:rPr>
        <w:t> </w:t>
      </w:r>
      <w:r>
        <w:rPr>
          <w:w w:val="110"/>
        </w:rPr>
        <w:t>de</w:t>
      </w:r>
      <w:r>
        <w:rPr>
          <w:spacing w:val="10"/>
          <w:w w:val="110"/>
        </w:rPr>
        <w:t> </w:t>
      </w:r>
      <w:r>
        <w:rPr>
          <w:w w:val="110"/>
        </w:rPr>
        <w:t>acuerdo</w:t>
      </w:r>
      <w:r>
        <w:rPr>
          <w:spacing w:val="11"/>
          <w:w w:val="110"/>
        </w:rPr>
        <w:t> </w:t>
      </w:r>
      <w:r>
        <w:rPr>
          <w:w w:val="110"/>
        </w:rPr>
        <w:t>a</w:t>
      </w:r>
      <w:r>
        <w:rPr>
          <w:spacing w:val="11"/>
          <w:w w:val="110"/>
        </w:rPr>
        <w:t> </w:t>
      </w:r>
      <w:r>
        <w:rPr>
          <w:w w:val="110"/>
        </w:rPr>
        <w:t>la</w:t>
      </w:r>
      <w:r>
        <w:rPr>
          <w:spacing w:val="11"/>
          <w:w w:val="110"/>
        </w:rPr>
        <w:t> </w:t>
      </w:r>
      <w:r>
        <w:rPr>
          <w:w w:val="110"/>
        </w:rPr>
        <w:t>ley,</w:t>
      </w:r>
      <w:r>
        <w:rPr>
          <w:spacing w:val="11"/>
          <w:w w:val="110"/>
        </w:rPr>
        <w:t> </w:t>
      </w:r>
      <w:r>
        <w:rPr>
          <w:w w:val="110"/>
        </w:rPr>
        <w:t>tuvieren</w:t>
      </w:r>
      <w:r>
        <w:rPr>
          <w:spacing w:val="17"/>
          <w:w w:val="110"/>
        </w:rPr>
        <w:t> </w:t>
      </w:r>
      <w:r>
        <w:rPr>
          <w:w w:val="110"/>
        </w:rPr>
        <w:t>derecho</w:t>
      </w:r>
      <w:r>
        <w:rPr>
          <w:spacing w:val="11"/>
          <w:w w:val="110"/>
        </w:rPr>
        <w:t> </w:t>
      </w:r>
      <w:r>
        <w:rPr>
          <w:w w:val="110"/>
        </w:rPr>
        <w:t>a</w:t>
      </w:r>
      <w:r>
        <w:rPr>
          <w:spacing w:val="11"/>
          <w:w w:val="110"/>
        </w:rPr>
        <w:t> </w:t>
      </w:r>
      <w:r>
        <w:rPr>
          <w:w w:val="110"/>
        </w:rPr>
        <w:t>ello.</w:t>
      </w:r>
    </w:p>
    <w:p>
      <w:pPr>
        <w:pStyle w:val="BodyText"/>
        <w:spacing w:before="10"/>
        <w:ind w:left="0"/>
      </w:pPr>
    </w:p>
    <w:p>
      <w:pPr>
        <w:pStyle w:val="BodyText"/>
        <w:spacing w:line="249" w:lineRule="auto" w:before="1"/>
        <w:ind w:right="292"/>
      </w:pPr>
      <w:r>
        <w:rPr>
          <w:w w:val="110"/>
        </w:rPr>
        <w:t>Cuando fuera de audiencia se solicite copia del video o audio-grabaciones, se obsequiará; para  tal</w:t>
      </w:r>
      <w:r>
        <w:rPr>
          <w:spacing w:val="11"/>
          <w:w w:val="110"/>
        </w:rPr>
        <w:t> </w:t>
      </w:r>
      <w:r>
        <w:rPr>
          <w:w w:val="110"/>
        </w:rPr>
        <w:t>efecto,</w:t>
      </w:r>
      <w:r>
        <w:rPr>
          <w:spacing w:val="12"/>
          <w:w w:val="110"/>
        </w:rPr>
        <w:t> </w:t>
      </w:r>
      <w:r>
        <w:rPr>
          <w:w w:val="110"/>
        </w:rPr>
        <w:t>se</w:t>
      </w:r>
      <w:r>
        <w:rPr>
          <w:spacing w:val="11"/>
          <w:w w:val="110"/>
        </w:rPr>
        <w:t> </w:t>
      </w:r>
      <w:r>
        <w:rPr>
          <w:w w:val="110"/>
        </w:rPr>
        <w:t>acompañará</w:t>
      </w:r>
      <w:r>
        <w:rPr>
          <w:spacing w:val="11"/>
          <w:w w:val="110"/>
        </w:rPr>
        <w:t> </w:t>
      </w:r>
      <w:r>
        <w:rPr>
          <w:w w:val="110"/>
        </w:rPr>
        <w:t>a</w:t>
      </w:r>
      <w:r>
        <w:rPr>
          <w:spacing w:val="15"/>
          <w:w w:val="110"/>
        </w:rPr>
        <w:t> </w:t>
      </w:r>
      <w:r>
        <w:rPr>
          <w:w w:val="110"/>
        </w:rPr>
        <w:t>la</w:t>
      </w:r>
      <w:r>
        <w:rPr>
          <w:spacing w:val="11"/>
          <w:w w:val="110"/>
        </w:rPr>
        <w:t> </w:t>
      </w:r>
      <w:r>
        <w:rPr>
          <w:w w:val="110"/>
        </w:rPr>
        <w:t>solicitud</w:t>
      </w:r>
      <w:r>
        <w:rPr>
          <w:spacing w:val="13"/>
          <w:w w:val="110"/>
        </w:rPr>
        <w:t> </w:t>
      </w:r>
      <w:r>
        <w:rPr>
          <w:w w:val="110"/>
        </w:rPr>
        <w:t>los</w:t>
      </w:r>
      <w:r>
        <w:rPr>
          <w:spacing w:val="10"/>
          <w:w w:val="110"/>
        </w:rPr>
        <w:t> </w:t>
      </w:r>
      <w:r>
        <w:rPr>
          <w:w w:val="110"/>
        </w:rPr>
        <w:t>discos</w:t>
      </w:r>
      <w:r>
        <w:rPr>
          <w:spacing w:val="10"/>
          <w:w w:val="110"/>
        </w:rPr>
        <w:t> </w:t>
      </w:r>
      <w:r>
        <w:rPr>
          <w:w w:val="110"/>
        </w:rPr>
        <w:t>compactos</w:t>
      </w:r>
      <w:r>
        <w:rPr>
          <w:spacing w:val="11"/>
          <w:w w:val="110"/>
        </w:rPr>
        <w:t> </w:t>
      </w:r>
      <w:r>
        <w:rPr>
          <w:w w:val="110"/>
        </w:rPr>
        <w:t>necesarios.</w:t>
      </w:r>
    </w:p>
    <w:p>
      <w:pPr>
        <w:pStyle w:val="BodyText"/>
        <w:spacing w:before="3"/>
        <w:ind w:left="0"/>
      </w:pPr>
    </w:p>
    <w:p>
      <w:pPr>
        <w:pStyle w:val="BodyText"/>
      </w:pPr>
      <w:r>
        <w:rPr>
          <w:w w:val="110"/>
        </w:rPr>
        <w:t>Cuando la petición se realice en la audiencia, se autorizará.</w:t>
      </w:r>
    </w:p>
    <w:p>
      <w:pPr>
        <w:pStyle w:val="BodyText"/>
        <w:spacing w:before="4"/>
        <w:ind w:left="0"/>
        <w:rPr>
          <w:sz w:val="21"/>
        </w:rPr>
      </w:pPr>
    </w:p>
    <w:p>
      <w:pPr>
        <w:pStyle w:val="BodyText"/>
        <w:spacing w:line="247" w:lineRule="auto"/>
        <w:ind w:right="117"/>
        <w:jc w:val="both"/>
      </w:pPr>
      <w:r>
        <w:rPr>
          <w:w w:val="110"/>
        </w:rPr>
        <w:t>Queda prohibido a las partes, terceros y autoridades, la difusión por cualquier medio de las constancias, video o audio-grabaciones de las audiencias celebradas; para lo cual, se estará a lo dispuesto por la Ley de Transparencia y Acceso a la Información Pública y a la Ley  de  Protección de Datos</w:t>
      </w:r>
      <w:r>
        <w:rPr>
          <w:spacing w:val="30"/>
          <w:w w:val="110"/>
        </w:rPr>
        <w:t> </w:t>
      </w:r>
      <w:r>
        <w:rPr>
          <w:w w:val="110"/>
        </w:rPr>
        <w:t>Personales.</w:t>
      </w:r>
    </w:p>
    <w:p>
      <w:pPr>
        <w:spacing w:after="0" w:line="247" w:lineRule="auto"/>
        <w:jc w:val="both"/>
        <w:sectPr>
          <w:pgSz w:w="12240" w:h="15840"/>
          <w:pgMar w:header="720" w:footer="1030" w:top="1680" w:bottom="1220" w:left="860" w:right="1300"/>
        </w:sectPr>
      </w:pPr>
    </w:p>
    <w:p>
      <w:pPr>
        <w:pStyle w:val="BodyText"/>
        <w:spacing w:before="1"/>
        <w:ind w:left="0"/>
        <w:rPr>
          <w:sz w:val="12"/>
        </w:rPr>
      </w:pPr>
    </w:p>
    <w:p>
      <w:pPr>
        <w:pStyle w:val="BodyText"/>
        <w:spacing w:line="244" w:lineRule="auto" w:before="57"/>
        <w:ind w:right="116"/>
        <w:jc w:val="both"/>
      </w:pPr>
      <w:r>
        <w:rPr>
          <w:rFonts w:ascii="TeX Gyre Bonum" w:hAnsi="TeX Gyre Bonum"/>
          <w:b/>
          <w:w w:val="110"/>
        </w:rPr>
        <w:t>Artículo 204 A. </w:t>
      </w:r>
      <w:r>
        <w:rPr>
          <w:w w:val="110"/>
        </w:rPr>
        <w:t>Operará la declaratoria de la caducidad de la instancia, cualquiera que sea el estado del procedimiento desde el primer auto que se dicte en el mismo hasta la emisión del laudo, si transcurridos ciento veinte días contados a partir de la notificación de la última determinación del Tribunal o la Sala no hubiere promoción que tienda a impulsar el procedimiento por la parte actora, siempre que esa promoción sea necesaria para la continuación del</w:t>
      </w:r>
      <w:r>
        <w:rPr>
          <w:spacing w:val="22"/>
          <w:w w:val="110"/>
        </w:rPr>
        <w:t> </w:t>
      </w:r>
      <w:r>
        <w:rPr>
          <w:w w:val="110"/>
        </w:rPr>
        <w:t>procedimiento.</w:t>
      </w:r>
    </w:p>
    <w:p>
      <w:pPr>
        <w:pStyle w:val="BodyText"/>
        <w:spacing w:before="7"/>
        <w:ind w:left="0"/>
      </w:pPr>
    </w:p>
    <w:p>
      <w:pPr>
        <w:pStyle w:val="BodyText"/>
        <w:spacing w:line="247" w:lineRule="auto" w:before="1"/>
        <w:ind w:right="117"/>
        <w:jc w:val="both"/>
      </w:pPr>
      <w:r>
        <w:rPr>
          <w:w w:val="110"/>
        </w:rPr>
        <w:t>Para los efectos del párrafo anterior, el Tribunal o la Sala notificará a las partes  a  una  audiencia, en la que después de oírlas y recibir las pruebas que ofrezcan, que deberán referirse exclusivamente</w:t>
      </w:r>
      <w:r>
        <w:rPr>
          <w:spacing w:val="9"/>
          <w:w w:val="110"/>
        </w:rPr>
        <w:t> </w:t>
      </w:r>
      <w:r>
        <w:rPr>
          <w:w w:val="110"/>
        </w:rPr>
        <w:t>a</w:t>
      </w:r>
      <w:r>
        <w:rPr>
          <w:spacing w:val="11"/>
          <w:w w:val="110"/>
        </w:rPr>
        <w:t> </w:t>
      </w:r>
      <w:r>
        <w:rPr>
          <w:w w:val="110"/>
        </w:rPr>
        <w:t>la</w:t>
      </w:r>
      <w:r>
        <w:rPr>
          <w:spacing w:val="10"/>
          <w:w w:val="110"/>
        </w:rPr>
        <w:t> </w:t>
      </w:r>
      <w:r>
        <w:rPr>
          <w:w w:val="110"/>
        </w:rPr>
        <w:t>procedencia</w:t>
      </w:r>
      <w:r>
        <w:rPr>
          <w:spacing w:val="11"/>
          <w:w w:val="110"/>
        </w:rPr>
        <w:t> </w:t>
      </w:r>
      <w:r>
        <w:rPr>
          <w:w w:val="110"/>
        </w:rPr>
        <w:t>o</w:t>
      </w:r>
      <w:r>
        <w:rPr>
          <w:spacing w:val="11"/>
          <w:w w:val="110"/>
        </w:rPr>
        <w:t> </w:t>
      </w:r>
      <w:r>
        <w:rPr>
          <w:w w:val="110"/>
        </w:rPr>
        <w:t>improcedencia</w:t>
      </w:r>
      <w:r>
        <w:rPr>
          <w:spacing w:val="13"/>
          <w:w w:val="110"/>
        </w:rPr>
        <w:t> </w:t>
      </w:r>
      <w:r>
        <w:rPr>
          <w:w w:val="110"/>
        </w:rPr>
        <w:t>de</w:t>
      </w:r>
      <w:r>
        <w:rPr>
          <w:spacing w:val="15"/>
          <w:w w:val="110"/>
        </w:rPr>
        <w:t> </w:t>
      </w:r>
      <w:r>
        <w:rPr>
          <w:w w:val="110"/>
        </w:rPr>
        <w:t>la</w:t>
      </w:r>
      <w:r>
        <w:rPr>
          <w:spacing w:val="11"/>
          <w:w w:val="110"/>
        </w:rPr>
        <w:t> </w:t>
      </w:r>
      <w:r>
        <w:rPr>
          <w:w w:val="110"/>
        </w:rPr>
        <w:t>caducidad,</w:t>
      </w:r>
      <w:r>
        <w:rPr>
          <w:spacing w:val="11"/>
          <w:w w:val="110"/>
        </w:rPr>
        <w:t> </w:t>
      </w:r>
      <w:r>
        <w:rPr>
          <w:w w:val="110"/>
        </w:rPr>
        <w:t>dictará</w:t>
      </w:r>
      <w:r>
        <w:rPr>
          <w:spacing w:val="11"/>
          <w:w w:val="110"/>
        </w:rPr>
        <w:t> </w:t>
      </w:r>
      <w:r>
        <w:rPr>
          <w:w w:val="110"/>
        </w:rPr>
        <w:t>resolución.</w:t>
      </w:r>
    </w:p>
    <w:p>
      <w:pPr>
        <w:pStyle w:val="BodyText"/>
        <w:spacing w:before="4"/>
        <w:ind w:left="0"/>
        <w:rPr>
          <w:sz w:val="17"/>
        </w:rPr>
      </w:pPr>
    </w:p>
    <w:p>
      <w:pPr>
        <w:pStyle w:val="BodyText"/>
        <w:spacing w:line="230" w:lineRule="auto" w:before="1"/>
        <w:ind w:right="118"/>
        <w:jc w:val="both"/>
      </w:pPr>
      <w:r>
        <w:rPr>
          <w:rFonts w:ascii="TeX Gyre Bonum" w:hAnsi="TeX Gyre Bonum"/>
          <w:b/>
          <w:w w:val="105"/>
        </w:rPr>
        <w:t>Artículo 204 B. </w:t>
      </w:r>
      <w:r>
        <w:rPr>
          <w:w w:val="105"/>
        </w:rPr>
        <w:t>La suspensión del procedimiento produce la interrupción del término de la caducidad cuando:</w:t>
      </w:r>
    </w:p>
    <w:p>
      <w:pPr>
        <w:pStyle w:val="BodyText"/>
        <w:spacing w:before="4"/>
        <w:ind w:left="0"/>
        <w:rPr>
          <w:sz w:val="21"/>
        </w:rPr>
      </w:pPr>
    </w:p>
    <w:p>
      <w:pPr>
        <w:pStyle w:val="ListParagraph"/>
        <w:numPr>
          <w:ilvl w:val="0"/>
          <w:numId w:val="57"/>
        </w:numPr>
        <w:tabs>
          <w:tab w:pos="756" w:val="left" w:leader="none"/>
        </w:tabs>
        <w:spacing w:line="240" w:lineRule="auto" w:before="0" w:after="0"/>
        <w:ind w:left="755" w:right="0" w:hanging="198"/>
        <w:jc w:val="left"/>
        <w:rPr>
          <w:sz w:val="20"/>
        </w:rPr>
      </w:pPr>
      <w:r>
        <w:rPr>
          <w:w w:val="110"/>
          <w:sz w:val="20"/>
        </w:rPr>
        <w:t>Por</w:t>
      </w:r>
      <w:r>
        <w:rPr>
          <w:spacing w:val="9"/>
          <w:w w:val="110"/>
          <w:sz w:val="20"/>
        </w:rPr>
        <w:t> </w:t>
      </w:r>
      <w:r>
        <w:rPr>
          <w:w w:val="110"/>
          <w:sz w:val="20"/>
        </w:rPr>
        <w:t>fuerza</w:t>
      </w:r>
      <w:r>
        <w:rPr>
          <w:spacing w:val="11"/>
          <w:w w:val="110"/>
          <w:sz w:val="20"/>
        </w:rPr>
        <w:t> </w:t>
      </w:r>
      <w:r>
        <w:rPr>
          <w:w w:val="110"/>
          <w:sz w:val="20"/>
        </w:rPr>
        <w:t>mayor</w:t>
      </w:r>
      <w:r>
        <w:rPr>
          <w:spacing w:val="11"/>
          <w:w w:val="110"/>
          <w:sz w:val="20"/>
        </w:rPr>
        <w:t> </w:t>
      </w:r>
      <w:r>
        <w:rPr>
          <w:w w:val="110"/>
          <w:sz w:val="20"/>
        </w:rPr>
        <w:t>del</w:t>
      </w:r>
      <w:r>
        <w:rPr>
          <w:spacing w:val="11"/>
          <w:w w:val="110"/>
          <w:sz w:val="20"/>
        </w:rPr>
        <w:t> </w:t>
      </w:r>
      <w:r>
        <w:rPr>
          <w:w w:val="110"/>
          <w:sz w:val="20"/>
        </w:rPr>
        <w:t>Tribunal</w:t>
      </w:r>
      <w:r>
        <w:rPr>
          <w:spacing w:val="10"/>
          <w:w w:val="110"/>
          <w:sz w:val="20"/>
        </w:rPr>
        <w:t> </w:t>
      </w:r>
      <w:r>
        <w:rPr>
          <w:w w:val="110"/>
          <w:sz w:val="20"/>
        </w:rPr>
        <w:t>o</w:t>
      </w:r>
      <w:r>
        <w:rPr>
          <w:spacing w:val="12"/>
          <w:w w:val="110"/>
          <w:sz w:val="20"/>
        </w:rPr>
        <w:t> </w:t>
      </w:r>
      <w:r>
        <w:rPr>
          <w:w w:val="110"/>
          <w:sz w:val="20"/>
        </w:rPr>
        <w:t>la</w:t>
      </w:r>
      <w:r>
        <w:rPr>
          <w:spacing w:val="11"/>
          <w:w w:val="110"/>
          <w:sz w:val="20"/>
        </w:rPr>
        <w:t> </w:t>
      </w:r>
      <w:r>
        <w:rPr>
          <w:w w:val="110"/>
          <w:sz w:val="20"/>
        </w:rPr>
        <w:t>Sala;</w:t>
      </w:r>
      <w:r>
        <w:rPr>
          <w:spacing w:val="11"/>
          <w:w w:val="110"/>
          <w:sz w:val="20"/>
        </w:rPr>
        <w:t> </w:t>
      </w:r>
      <w:r>
        <w:rPr>
          <w:w w:val="110"/>
          <w:sz w:val="20"/>
        </w:rPr>
        <w:t>y</w:t>
      </w:r>
    </w:p>
    <w:p>
      <w:pPr>
        <w:pStyle w:val="BodyText"/>
        <w:spacing w:before="5"/>
        <w:ind w:left="0"/>
        <w:rPr>
          <w:sz w:val="21"/>
        </w:rPr>
      </w:pPr>
    </w:p>
    <w:p>
      <w:pPr>
        <w:pStyle w:val="ListParagraph"/>
        <w:numPr>
          <w:ilvl w:val="0"/>
          <w:numId w:val="57"/>
        </w:numPr>
        <w:tabs>
          <w:tab w:pos="823" w:val="left" w:leader="none"/>
        </w:tabs>
        <w:spacing w:line="249" w:lineRule="auto" w:before="0" w:after="0"/>
        <w:ind w:left="558" w:right="114" w:firstLine="0"/>
        <w:jc w:val="left"/>
        <w:rPr>
          <w:sz w:val="20"/>
        </w:rPr>
      </w:pPr>
      <w:r>
        <w:rPr>
          <w:w w:val="110"/>
          <w:sz w:val="20"/>
        </w:rPr>
        <w:t>En los casos en que es necesario esperar la resolución de una cuestión previa o conexa por el mismo Tribunal o por otras</w:t>
      </w:r>
      <w:r>
        <w:rPr>
          <w:spacing w:val="2"/>
          <w:w w:val="110"/>
          <w:sz w:val="20"/>
        </w:rPr>
        <w:t> </w:t>
      </w:r>
      <w:r>
        <w:rPr>
          <w:w w:val="110"/>
          <w:sz w:val="20"/>
        </w:rPr>
        <w:t>autoridades.</w:t>
      </w:r>
    </w:p>
    <w:p>
      <w:pPr>
        <w:pStyle w:val="BodyText"/>
        <w:spacing w:line="244" w:lineRule="auto" w:before="186"/>
        <w:ind w:right="113"/>
        <w:jc w:val="both"/>
      </w:pPr>
      <w:r>
        <w:rPr>
          <w:rFonts w:ascii="TeX Gyre Bonum" w:hAnsi="TeX Gyre Bonum"/>
          <w:b/>
          <w:w w:val="110"/>
        </w:rPr>
        <w:t>ARTÍCULO 205.- </w:t>
      </w:r>
      <w:r>
        <w:rPr>
          <w:w w:val="110"/>
        </w:rPr>
        <w:t>Las declaraciones que rindan las partes, sus apoderados, representantes legales o cualquier persona o los documentos presentados y suscritos por las partes, sus apoderados, representantes legales o cualquier  persona ante el Tribunal o la Sala, las harán   bajo protesta de decir  verdad y sujetas a las penas en que incurren si declaran falsamente ante  la autoridad, sin que se requiera apercibimiento</w:t>
      </w:r>
      <w:r>
        <w:rPr>
          <w:spacing w:val="22"/>
          <w:w w:val="110"/>
        </w:rPr>
        <w:t> </w:t>
      </w:r>
      <w:r>
        <w:rPr>
          <w:w w:val="110"/>
        </w:rPr>
        <w:t>alguno.</w:t>
      </w:r>
    </w:p>
    <w:p>
      <w:pPr>
        <w:pStyle w:val="BodyText"/>
        <w:spacing w:before="1"/>
        <w:ind w:left="0"/>
      </w:pPr>
    </w:p>
    <w:p>
      <w:pPr>
        <w:pStyle w:val="BodyText"/>
        <w:spacing w:line="249" w:lineRule="auto"/>
        <w:ind w:right="120"/>
        <w:jc w:val="both"/>
      </w:pPr>
      <w:r>
        <w:rPr>
          <w:w w:val="110"/>
        </w:rPr>
        <w:t>Las declaraciones de peritos en derecho  serán rendidas bajo protesta de decir  verdad, sin que  se requiera apercibimiento</w:t>
      </w:r>
      <w:r>
        <w:rPr>
          <w:spacing w:val="32"/>
          <w:w w:val="110"/>
        </w:rPr>
        <w:t> </w:t>
      </w:r>
      <w:r>
        <w:rPr>
          <w:w w:val="110"/>
        </w:rPr>
        <w:t>alguno.</w:t>
      </w:r>
    </w:p>
    <w:p>
      <w:pPr>
        <w:pStyle w:val="BodyText"/>
        <w:spacing w:line="244" w:lineRule="auto" w:before="186"/>
        <w:ind w:right="111"/>
        <w:jc w:val="both"/>
      </w:pPr>
      <w:r>
        <w:rPr>
          <w:rFonts w:ascii="TeX Gyre Bonum" w:hAnsi="TeX Gyre Bonum"/>
          <w:b/>
          <w:w w:val="110"/>
        </w:rPr>
        <w:t>ARTÍCULO 206.- </w:t>
      </w:r>
      <w:r>
        <w:rPr>
          <w:w w:val="110"/>
        </w:rPr>
        <w:t>En caso de extravío o desaparición del expediente o de alguna constancia, el secretario, previo informe del servidor público que tenga conocimiento, certificará la existencia anterior y la falta posterior del expediente o de las actuaciones. El Tribunal o la Sala, de oficio,   lo hará del conocimiento de las partes y procederá a practicar las investigaciones del caso tramitando</w:t>
      </w:r>
      <w:r>
        <w:rPr>
          <w:spacing w:val="11"/>
          <w:w w:val="110"/>
        </w:rPr>
        <w:t> </w:t>
      </w:r>
      <w:r>
        <w:rPr>
          <w:w w:val="110"/>
        </w:rPr>
        <w:t>de</w:t>
      </w:r>
      <w:r>
        <w:rPr>
          <w:spacing w:val="9"/>
          <w:w w:val="110"/>
        </w:rPr>
        <w:t> </w:t>
      </w:r>
      <w:r>
        <w:rPr>
          <w:w w:val="110"/>
        </w:rPr>
        <w:t>inmediato</w:t>
      </w:r>
      <w:r>
        <w:rPr>
          <w:spacing w:val="8"/>
          <w:w w:val="110"/>
        </w:rPr>
        <w:t> </w:t>
      </w:r>
      <w:r>
        <w:rPr>
          <w:w w:val="110"/>
        </w:rPr>
        <w:t>la</w:t>
      </w:r>
      <w:r>
        <w:rPr>
          <w:spacing w:val="12"/>
          <w:w w:val="110"/>
        </w:rPr>
        <w:t> </w:t>
      </w:r>
      <w:r>
        <w:rPr>
          <w:w w:val="110"/>
        </w:rPr>
        <w:t>reposición</w:t>
      </w:r>
      <w:r>
        <w:rPr>
          <w:spacing w:val="9"/>
          <w:w w:val="110"/>
        </w:rPr>
        <w:t> </w:t>
      </w:r>
      <w:r>
        <w:rPr>
          <w:w w:val="110"/>
        </w:rPr>
        <w:t>de</w:t>
      </w:r>
      <w:r>
        <w:rPr>
          <w:spacing w:val="9"/>
          <w:w w:val="110"/>
        </w:rPr>
        <w:t> </w:t>
      </w:r>
      <w:r>
        <w:rPr>
          <w:w w:val="110"/>
        </w:rPr>
        <w:t>los</w:t>
      </w:r>
      <w:r>
        <w:rPr>
          <w:spacing w:val="9"/>
          <w:w w:val="110"/>
        </w:rPr>
        <w:t> </w:t>
      </w:r>
      <w:r>
        <w:rPr>
          <w:w w:val="110"/>
        </w:rPr>
        <w:t>autos</w:t>
      </w:r>
      <w:r>
        <w:rPr>
          <w:spacing w:val="8"/>
          <w:w w:val="110"/>
        </w:rPr>
        <w:t> </w:t>
      </w:r>
      <w:r>
        <w:rPr>
          <w:w w:val="110"/>
        </w:rPr>
        <w:t>en</w:t>
      </w:r>
      <w:r>
        <w:rPr>
          <w:spacing w:val="10"/>
          <w:w w:val="110"/>
        </w:rPr>
        <w:t> </w:t>
      </w:r>
      <w:r>
        <w:rPr>
          <w:w w:val="110"/>
        </w:rPr>
        <w:t>forma</w:t>
      </w:r>
      <w:r>
        <w:rPr>
          <w:spacing w:val="8"/>
          <w:w w:val="110"/>
        </w:rPr>
        <w:t> </w:t>
      </w:r>
      <w:r>
        <w:rPr>
          <w:w w:val="110"/>
        </w:rPr>
        <w:t>incidental.</w:t>
      </w:r>
    </w:p>
    <w:p>
      <w:pPr>
        <w:pStyle w:val="BodyText"/>
        <w:spacing w:line="244" w:lineRule="auto" w:before="184"/>
        <w:ind w:right="112"/>
        <w:jc w:val="both"/>
      </w:pPr>
      <w:r>
        <w:rPr>
          <w:rFonts w:ascii="TeX Gyre Bonum" w:hAnsi="TeX Gyre Bonum"/>
          <w:b/>
          <w:w w:val="110"/>
        </w:rPr>
        <w:t>ARTÍCULO 207.- </w:t>
      </w:r>
      <w:r>
        <w:rPr>
          <w:w w:val="110"/>
        </w:rPr>
        <w:t>En el caso del artículo anterior, el Tribunal o la Sala señalará, dentro de las setenta y dos horas hábiles siguientes, día y hora para que tenga lugar una audiencia en la que  las partes deberán aportar todos los elementos, constancias y copias que obren en su poder. El Tribunal o la Sala podrán ordenar se practiquen aquellas actuaciones y diligencias necesarias para reponer los autos teniendo en cuenta, en su caso, la existencia </w:t>
      </w:r>
      <w:r>
        <w:rPr>
          <w:spacing w:val="3"/>
          <w:w w:val="110"/>
        </w:rPr>
        <w:t>de </w:t>
      </w:r>
      <w:r>
        <w:rPr>
          <w:w w:val="110"/>
        </w:rPr>
        <w:t>alguna certificación de     lo actuado. Si el Tribunal o la Sala consideran que hubo la comisión de algún delito,  realizarán  la denuncia ante el Ministerio</w:t>
      </w:r>
      <w:r>
        <w:rPr>
          <w:spacing w:val="3"/>
          <w:w w:val="110"/>
        </w:rPr>
        <w:t> </w:t>
      </w:r>
      <w:r>
        <w:rPr>
          <w:w w:val="110"/>
        </w:rPr>
        <w:t>Público.</w:t>
      </w:r>
    </w:p>
    <w:p>
      <w:pPr>
        <w:pStyle w:val="BodyText"/>
        <w:spacing w:line="242" w:lineRule="auto" w:before="189"/>
        <w:ind w:right="111"/>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208.-</w:t>
      </w:r>
      <w:r>
        <w:rPr>
          <w:rFonts w:ascii="TeX Gyre Bonum" w:hAnsi="TeX Gyre Bonum"/>
          <w:b/>
          <w:spacing w:val="-23"/>
          <w:w w:val="110"/>
        </w:rPr>
        <w:t> </w:t>
      </w:r>
      <w:r>
        <w:rPr>
          <w:w w:val="110"/>
        </w:rPr>
        <w:t>Para mantener</w:t>
      </w:r>
      <w:r>
        <w:rPr>
          <w:spacing w:val="-1"/>
          <w:w w:val="110"/>
        </w:rPr>
        <w:t> </w:t>
      </w:r>
      <w:r>
        <w:rPr>
          <w:w w:val="110"/>
        </w:rPr>
        <w:t>el</w:t>
      </w:r>
      <w:r>
        <w:rPr>
          <w:spacing w:val="-2"/>
          <w:w w:val="110"/>
        </w:rPr>
        <w:t> </w:t>
      </w:r>
      <w:r>
        <w:rPr>
          <w:w w:val="110"/>
        </w:rPr>
        <w:t>buen</w:t>
      </w:r>
      <w:r>
        <w:rPr>
          <w:spacing w:val="-2"/>
          <w:w w:val="110"/>
        </w:rPr>
        <w:t> </w:t>
      </w:r>
      <w:r>
        <w:rPr>
          <w:w w:val="110"/>
        </w:rPr>
        <w:t>orden</w:t>
      </w:r>
      <w:r>
        <w:rPr>
          <w:spacing w:val="-2"/>
          <w:w w:val="110"/>
        </w:rPr>
        <w:t> </w:t>
      </w:r>
      <w:r>
        <w:rPr>
          <w:w w:val="110"/>
        </w:rPr>
        <w:t>en</w:t>
      </w:r>
      <w:r>
        <w:rPr>
          <w:spacing w:val="-2"/>
          <w:w w:val="110"/>
        </w:rPr>
        <w:t> </w:t>
      </w:r>
      <w:r>
        <w:rPr>
          <w:w w:val="110"/>
        </w:rPr>
        <w:t>el</w:t>
      </w:r>
      <w:r>
        <w:rPr>
          <w:spacing w:val="-2"/>
          <w:w w:val="110"/>
        </w:rPr>
        <w:t> </w:t>
      </w:r>
      <w:r>
        <w:rPr>
          <w:w w:val="110"/>
        </w:rPr>
        <w:t>desarrollo</w:t>
      </w:r>
      <w:r>
        <w:rPr>
          <w:spacing w:val="-1"/>
          <w:w w:val="110"/>
        </w:rPr>
        <w:t> </w:t>
      </w:r>
      <w:r>
        <w:rPr>
          <w:w w:val="110"/>
        </w:rPr>
        <w:t>de</w:t>
      </w:r>
      <w:r>
        <w:rPr>
          <w:spacing w:val="-2"/>
          <w:w w:val="110"/>
        </w:rPr>
        <w:t> </w:t>
      </w:r>
      <w:r>
        <w:rPr>
          <w:w w:val="110"/>
        </w:rPr>
        <w:t>las</w:t>
      </w:r>
      <w:r>
        <w:rPr>
          <w:spacing w:val="-3"/>
          <w:w w:val="110"/>
        </w:rPr>
        <w:t> </w:t>
      </w:r>
      <w:r>
        <w:rPr>
          <w:w w:val="110"/>
        </w:rPr>
        <w:t>audiencias</w:t>
      </w:r>
      <w:r>
        <w:rPr>
          <w:spacing w:val="-3"/>
          <w:w w:val="110"/>
        </w:rPr>
        <w:t> </w:t>
      </w:r>
      <w:r>
        <w:rPr>
          <w:w w:val="110"/>
        </w:rPr>
        <w:t>o</w:t>
      </w:r>
      <w:r>
        <w:rPr>
          <w:spacing w:val="-1"/>
          <w:w w:val="110"/>
        </w:rPr>
        <w:t> </w:t>
      </w:r>
      <w:r>
        <w:rPr>
          <w:w w:val="110"/>
        </w:rPr>
        <w:t>diligencias</w:t>
      </w:r>
      <w:r>
        <w:rPr>
          <w:spacing w:val="3"/>
          <w:w w:val="110"/>
        </w:rPr>
        <w:t> </w:t>
      </w:r>
      <w:r>
        <w:rPr>
          <w:w w:val="110"/>
        </w:rPr>
        <w:t>y exigir que se les guarde el respeto y la consideración debidos el Presidente del Tribunal o de la Sala o los auxiliares o los secretarios, podrán imponer las  siguientes  correcciones  disciplinarias:</w:t>
      </w:r>
    </w:p>
    <w:p>
      <w:pPr>
        <w:pStyle w:val="BodyText"/>
        <w:spacing w:before="11"/>
        <w:ind w:left="0"/>
      </w:pPr>
    </w:p>
    <w:p>
      <w:pPr>
        <w:pStyle w:val="ListParagraph"/>
        <w:numPr>
          <w:ilvl w:val="0"/>
          <w:numId w:val="58"/>
        </w:numPr>
        <w:tabs>
          <w:tab w:pos="756" w:val="left" w:leader="none"/>
        </w:tabs>
        <w:spacing w:line="240" w:lineRule="auto" w:before="0" w:after="0"/>
        <w:ind w:left="755" w:right="0" w:hanging="198"/>
        <w:jc w:val="left"/>
        <w:rPr>
          <w:sz w:val="20"/>
        </w:rPr>
      </w:pPr>
      <w:r>
        <w:rPr>
          <w:w w:val="110"/>
          <w:sz w:val="20"/>
        </w:rPr>
        <w:t>Amonestación;</w:t>
      </w:r>
    </w:p>
    <w:p>
      <w:pPr>
        <w:pStyle w:val="BodyText"/>
        <w:spacing w:before="4"/>
        <w:ind w:left="0"/>
        <w:rPr>
          <w:sz w:val="21"/>
        </w:rPr>
      </w:pPr>
    </w:p>
    <w:p>
      <w:pPr>
        <w:pStyle w:val="ListParagraph"/>
        <w:numPr>
          <w:ilvl w:val="0"/>
          <w:numId w:val="58"/>
        </w:numPr>
        <w:tabs>
          <w:tab w:pos="891" w:val="left" w:leader="none"/>
        </w:tabs>
        <w:spacing w:line="247" w:lineRule="auto" w:before="0" w:after="0"/>
        <w:ind w:left="558" w:right="115" w:firstLine="0"/>
        <w:jc w:val="left"/>
        <w:rPr>
          <w:sz w:val="20"/>
        </w:rPr>
      </w:pPr>
      <w:r>
        <w:rPr>
          <w:w w:val="110"/>
          <w:sz w:val="20"/>
        </w:rPr>
        <w:t>Multa que no podrá exceder de cien veces el valor diario de la Unidad de Medida y Actualización</w:t>
      </w:r>
      <w:r>
        <w:rPr>
          <w:spacing w:val="9"/>
          <w:w w:val="110"/>
          <w:sz w:val="20"/>
        </w:rPr>
        <w:t> </w:t>
      </w:r>
      <w:r>
        <w:rPr>
          <w:w w:val="110"/>
          <w:sz w:val="20"/>
        </w:rPr>
        <w:t>vigente</w:t>
      </w:r>
      <w:r>
        <w:rPr>
          <w:spacing w:val="11"/>
          <w:w w:val="110"/>
          <w:sz w:val="20"/>
        </w:rPr>
        <w:t> </w:t>
      </w:r>
      <w:r>
        <w:rPr>
          <w:w w:val="110"/>
          <w:sz w:val="20"/>
        </w:rPr>
        <w:t>al</w:t>
      </w:r>
      <w:r>
        <w:rPr>
          <w:spacing w:val="12"/>
          <w:w w:val="110"/>
          <w:sz w:val="20"/>
        </w:rPr>
        <w:t> </w:t>
      </w:r>
      <w:r>
        <w:rPr>
          <w:w w:val="110"/>
          <w:sz w:val="20"/>
        </w:rPr>
        <w:t>momento</w:t>
      </w:r>
      <w:r>
        <w:rPr>
          <w:spacing w:val="10"/>
          <w:w w:val="110"/>
          <w:sz w:val="20"/>
        </w:rPr>
        <w:t> </w:t>
      </w:r>
      <w:r>
        <w:rPr>
          <w:w w:val="110"/>
          <w:sz w:val="20"/>
        </w:rPr>
        <w:t>en</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cometa</w:t>
      </w:r>
      <w:r>
        <w:rPr>
          <w:spacing w:val="9"/>
          <w:w w:val="110"/>
          <w:sz w:val="20"/>
        </w:rPr>
        <w:t> </w:t>
      </w:r>
      <w:r>
        <w:rPr>
          <w:w w:val="110"/>
          <w:sz w:val="20"/>
        </w:rPr>
        <w:t>la</w:t>
      </w:r>
      <w:r>
        <w:rPr>
          <w:spacing w:val="10"/>
          <w:w w:val="110"/>
          <w:sz w:val="20"/>
        </w:rPr>
        <w:t> </w:t>
      </w:r>
      <w:r>
        <w:rPr>
          <w:w w:val="110"/>
          <w:sz w:val="20"/>
        </w:rPr>
        <w:t>violación,</w:t>
      </w:r>
      <w:r>
        <w:rPr>
          <w:spacing w:val="11"/>
          <w:w w:val="110"/>
          <w:sz w:val="20"/>
        </w:rPr>
        <w:t> </w:t>
      </w:r>
      <w:r>
        <w:rPr>
          <w:w w:val="110"/>
          <w:sz w:val="20"/>
        </w:rPr>
        <w:t>y</w:t>
      </w:r>
    </w:p>
    <w:p>
      <w:pPr>
        <w:spacing w:after="0" w:line="247" w:lineRule="auto"/>
        <w:jc w:val="left"/>
        <w:rPr>
          <w:sz w:val="20"/>
        </w:rPr>
        <w:sectPr>
          <w:pgSz w:w="12240" w:h="15840"/>
          <w:pgMar w:header="720" w:footer="1030" w:top="1680" w:bottom="1220" w:left="860" w:right="1300"/>
        </w:sectPr>
      </w:pPr>
    </w:p>
    <w:p>
      <w:pPr>
        <w:pStyle w:val="ListParagraph"/>
        <w:numPr>
          <w:ilvl w:val="0"/>
          <w:numId w:val="58"/>
        </w:numPr>
        <w:tabs>
          <w:tab w:pos="893" w:val="left" w:leader="none"/>
        </w:tabs>
        <w:spacing w:line="247" w:lineRule="auto" w:before="7" w:after="0"/>
        <w:ind w:left="558" w:right="119" w:firstLine="0"/>
        <w:jc w:val="both"/>
        <w:rPr>
          <w:sz w:val="20"/>
        </w:rPr>
      </w:pPr>
      <w:r>
        <w:rPr>
          <w:w w:val="110"/>
          <w:sz w:val="20"/>
        </w:rPr>
        <w:t>Expulsión del local del Tribunal o la Sala. La persona que se resista a cumplir la orden, será desalojada</w:t>
      </w:r>
      <w:r>
        <w:rPr>
          <w:spacing w:val="10"/>
          <w:w w:val="110"/>
          <w:sz w:val="20"/>
        </w:rPr>
        <w:t> </w:t>
      </w:r>
      <w:r>
        <w:rPr>
          <w:w w:val="110"/>
          <w:sz w:val="20"/>
        </w:rPr>
        <w:t>del</w:t>
      </w:r>
      <w:r>
        <w:rPr>
          <w:spacing w:val="11"/>
          <w:w w:val="110"/>
          <w:sz w:val="20"/>
        </w:rPr>
        <w:t> </w:t>
      </w:r>
      <w:r>
        <w:rPr>
          <w:w w:val="110"/>
          <w:sz w:val="20"/>
        </w:rPr>
        <w:t>local</w:t>
      </w:r>
      <w:r>
        <w:rPr>
          <w:spacing w:val="11"/>
          <w:w w:val="110"/>
          <w:sz w:val="20"/>
        </w:rPr>
        <w:t> </w:t>
      </w:r>
      <w:r>
        <w:rPr>
          <w:w w:val="110"/>
          <w:sz w:val="20"/>
        </w:rPr>
        <w:t>con</w:t>
      </w:r>
      <w:r>
        <w:rPr>
          <w:spacing w:val="11"/>
          <w:w w:val="110"/>
          <w:sz w:val="20"/>
        </w:rPr>
        <w:t> </w:t>
      </w:r>
      <w:r>
        <w:rPr>
          <w:w w:val="110"/>
          <w:sz w:val="20"/>
        </w:rPr>
        <w:t>auxilio</w:t>
      </w:r>
      <w:r>
        <w:rPr>
          <w:spacing w:val="12"/>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fuerza</w:t>
      </w:r>
      <w:r>
        <w:rPr>
          <w:spacing w:val="11"/>
          <w:w w:val="110"/>
          <w:sz w:val="20"/>
        </w:rPr>
        <w:t> </w:t>
      </w:r>
      <w:r>
        <w:rPr>
          <w:w w:val="110"/>
          <w:sz w:val="20"/>
        </w:rPr>
        <w:t>pública;</w:t>
      </w:r>
      <w:r>
        <w:rPr>
          <w:spacing w:val="11"/>
          <w:w w:val="110"/>
          <w:sz w:val="20"/>
        </w:rPr>
        <w:t> </w:t>
      </w:r>
      <w:r>
        <w:rPr>
          <w:w w:val="110"/>
          <w:sz w:val="20"/>
        </w:rPr>
        <w:t>y</w:t>
      </w:r>
    </w:p>
    <w:p>
      <w:pPr>
        <w:pStyle w:val="BodyText"/>
        <w:spacing w:before="10"/>
        <w:ind w:left="0"/>
      </w:pPr>
    </w:p>
    <w:p>
      <w:pPr>
        <w:pStyle w:val="ListParagraph"/>
        <w:numPr>
          <w:ilvl w:val="0"/>
          <w:numId w:val="58"/>
        </w:numPr>
        <w:tabs>
          <w:tab w:pos="895" w:val="left" w:leader="none"/>
        </w:tabs>
        <w:spacing w:line="240" w:lineRule="auto" w:before="0" w:after="0"/>
        <w:ind w:left="894" w:right="0" w:hanging="337"/>
        <w:jc w:val="left"/>
        <w:rPr>
          <w:sz w:val="20"/>
        </w:rPr>
      </w:pPr>
      <w:r>
        <w:rPr>
          <w:w w:val="110"/>
          <w:sz w:val="20"/>
        </w:rPr>
        <w:t>Arresto</w:t>
      </w:r>
      <w:r>
        <w:rPr>
          <w:spacing w:val="11"/>
          <w:w w:val="110"/>
          <w:sz w:val="20"/>
        </w:rPr>
        <w:t> </w:t>
      </w:r>
      <w:r>
        <w:rPr>
          <w:w w:val="110"/>
          <w:sz w:val="20"/>
        </w:rPr>
        <w:t>hasta</w:t>
      </w:r>
      <w:r>
        <w:rPr>
          <w:spacing w:val="11"/>
          <w:w w:val="110"/>
          <w:sz w:val="20"/>
        </w:rPr>
        <w:t> </w:t>
      </w:r>
      <w:r>
        <w:rPr>
          <w:w w:val="110"/>
          <w:sz w:val="20"/>
        </w:rPr>
        <w:t>por</w:t>
      </w:r>
      <w:r>
        <w:rPr>
          <w:spacing w:val="9"/>
          <w:w w:val="110"/>
          <w:sz w:val="20"/>
        </w:rPr>
        <w:t> </w:t>
      </w:r>
      <w:r>
        <w:rPr>
          <w:w w:val="110"/>
          <w:sz w:val="20"/>
        </w:rPr>
        <w:t>treinta</w:t>
      </w:r>
      <w:r>
        <w:rPr>
          <w:spacing w:val="11"/>
          <w:w w:val="110"/>
          <w:sz w:val="20"/>
        </w:rPr>
        <w:t> </w:t>
      </w:r>
      <w:r>
        <w:rPr>
          <w:w w:val="110"/>
          <w:sz w:val="20"/>
        </w:rPr>
        <w:t>y</w:t>
      </w:r>
      <w:r>
        <w:rPr>
          <w:spacing w:val="11"/>
          <w:w w:val="110"/>
          <w:sz w:val="20"/>
        </w:rPr>
        <w:t> </w:t>
      </w:r>
      <w:r>
        <w:rPr>
          <w:w w:val="110"/>
          <w:sz w:val="20"/>
        </w:rPr>
        <w:t>seis</w:t>
      </w:r>
      <w:r>
        <w:rPr>
          <w:spacing w:val="10"/>
          <w:w w:val="110"/>
          <w:sz w:val="20"/>
        </w:rPr>
        <w:t> </w:t>
      </w:r>
      <w:r>
        <w:rPr>
          <w:w w:val="110"/>
          <w:sz w:val="20"/>
        </w:rPr>
        <w:t>horas</w:t>
      </w:r>
      <w:r>
        <w:rPr>
          <w:spacing w:val="10"/>
          <w:w w:val="110"/>
          <w:sz w:val="20"/>
        </w:rPr>
        <w:t> </w:t>
      </w:r>
      <w:r>
        <w:rPr>
          <w:w w:val="110"/>
          <w:sz w:val="20"/>
        </w:rPr>
        <w:t>pudiendo</w:t>
      </w:r>
      <w:r>
        <w:rPr>
          <w:spacing w:val="11"/>
          <w:w w:val="110"/>
          <w:sz w:val="20"/>
        </w:rPr>
        <w:t> </w:t>
      </w:r>
      <w:r>
        <w:rPr>
          <w:w w:val="110"/>
          <w:sz w:val="20"/>
        </w:rPr>
        <w:t>ser</w:t>
      </w:r>
      <w:r>
        <w:rPr>
          <w:spacing w:val="12"/>
          <w:w w:val="110"/>
          <w:sz w:val="20"/>
        </w:rPr>
        <w:t> </w:t>
      </w:r>
      <w:r>
        <w:rPr>
          <w:w w:val="110"/>
          <w:sz w:val="20"/>
        </w:rPr>
        <w:t>conmutable</w:t>
      </w:r>
      <w:r>
        <w:rPr>
          <w:spacing w:val="11"/>
          <w:w w:val="110"/>
          <w:sz w:val="20"/>
        </w:rPr>
        <w:t> </w:t>
      </w:r>
      <w:r>
        <w:rPr>
          <w:w w:val="110"/>
          <w:sz w:val="20"/>
        </w:rPr>
        <w:t>por</w:t>
      </w:r>
      <w:r>
        <w:rPr>
          <w:spacing w:val="11"/>
          <w:w w:val="110"/>
          <w:sz w:val="20"/>
        </w:rPr>
        <w:t> </w:t>
      </w:r>
      <w:r>
        <w:rPr>
          <w:w w:val="110"/>
          <w:sz w:val="20"/>
        </w:rPr>
        <w:t>multa.</w:t>
      </w:r>
    </w:p>
    <w:p>
      <w:pPr>
        <w:pStyle w:val="BodyText"/>
        <w:spacing w:before="2"/>
        <w:ind w:left="0"/>
        <w:rPr>
          <w:sz w:val="21"/>
        </w:rPr>
      </w:pPr>
    </w:p>
    <w:p>
      <w:pPr>
        <w:pStyle w:val="BodyText"/>
        <w:spacing w:line="247" w:lineRule="auto"/>
        <w:ind w:right="114"/>
        <w:jc w:val="both"/>
      </w:pPr>
      <w:r>
        <w:rPr>
          <w:w w:val="110"/>
        </w:rPr>
        <w:t>Las autoridades encargadas de las fuerzas públicas, de procuración de justicia y de los centros penitenciarios tendrán la obligación de atender las órdenes del Tribunal o de la Salas cuando se traten de correcciones disciplinarias y de medios de apremio.</w:t>
      </w:r>
    </w:p>
    <w:p>
      <w:pPr>
        <w:pStyle w:val="BodyText"/>
        <w:spacing w:line="244" w:lineRule="auto" w:before="191"/>
        <w:ind w:right="112"/>
        <w:jc w:val="both"/>
      </w:pPr>
      <w:r>
        <w:rPr>
          <w:rFonts w:ascii="TeX Gyre Bonum" w:hAnsi="TeX Gyre Bonum"/>
          <w:b/>
          <w:w w:val="110"/>
        </w:rPr>
        <w:t>ARTÍCULO 209.- </w:t>
      </w:r>
      <w:r>
        <w:rPr>
          <w:w w:val="110"/>
        </w:rPr>
        <w:t>Para que las personas concurran a las audiencias en las que su presencia sea indispensable, o para asegurar el cumplimiento de cualquiera de sus  resoluciones,  el  Presidente, los auxiliares y secretarios del Tribunal o de la Sala podrán emplear, sin respetar el orden en que se señalan, conjunta o indistintamente cualquiera de los siguientes medios de apremio:</w:t>
      </w:r>
    </w:p>
    <w:p>
      <w:pPr>
        <w:pStyle w:val="BodyText"/>
        <w:spacing w:before="2"/>
        <w:ind w:left="0"/>
      </w:pPr>
    </w:p>
    <w:p>
      <w:pPr>
        <w:pStyle w:val="ListParagraph"/>
        <w:numPr>
          <w:ilvl w:val="0"/>
          <w:numId w:val="59"/>
        </w:numPr>
        <w:tabs>
          <w:tab w:pos="778" w:val="left" w:leader="none"/>
        </w:tabs>
        <w:spacing w:line="247" w:lineRule="auto" w:before="0" w:after="0"/>
        <w:ind w:left="558" w:right="116" w:firstLine="0"/>
        <w:jc w:val="both"/>
        <w:rPr>
          <w:sz w:val="20"/>
        </w:rPr>
      </w:pPr>
      <w:r>
        <w:rPr>
          <w:w w:val="110"/>
          <w:sz w:val="20"/>
        </w:rPr>
        <w:t>Multa hasta de cien veces el valor diario de la Unidad de Medida y Actualización vigente al momento en que se cometió la</w:t>
      </w:r>
      <w:r>
        <w:rPr>
          <w:spacing w:val="9"/>
          <w:w w:val="110"/>
          <w:sz w:val="20"/>
        </w:rPr>
        <w:t> </w:t>
      </w:r>
      <w:r>
        <w:rPr>
          <w:w w:val="110"/>
          <w:sz w:val="20"/>
        </w:rPr>
        <w:t>infracción;</w:t>
      </w:r>
    </w:p>
    <w:p>
      <w:pPr>
        <w:pStyle w:val="BodyText"/>
        <w:spacing w:before="10"/>
        <w:ind w:left="0"/>
      </w:pPr>
    </w:p>
    <w:p>
      <w:pPr>
        <w:pStyle w:val="ListParagraph"/>
        <w:numPr>
          <w:ilvl w:val="0"/>
          <w:numId w:val="59"/>
        </w:numPr>
        <w:tabs>
          <w:tab w:pos="823" w:val="left" w:leader="none"/>
        </w:tabs>
        <w:spacing w:line="240" w:lineRule="auto" w:before="1" w:after="0"/>
        <w:ind w:left="822" w:right="0" w:hanging="265"/>
        <w:jc w:val="left"/>
        <w:rPr>
          <w:sz w:val="20"/>
        </w:rPr>
      </w:pPr>
      <w:r>
        <w:rPr>
          <w:w w:val="110"/>
          <w:sz w:val="20"/>
        </w:rPr>
        <w:t>Presentación</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persona</w:t>
      </w:r>
      <w:r>
        <w:rPr>
          <w:spacing w:val="11"/>
          <w:w w:val="110"/>
          <w:sz w:val="20"/>
        </w:rPr>
        <w:t> </w:t>
      </w:r>
      <w:r>
        <w:rPr>
          <w:w w:val="110"/>
          <w:sz w:val="20"/>
        </w:rPr>
        <w:t>con</w:t>
      </w:r>
      <w:r>
        <w:rPr>
          <w:spacing w:val="10"/>
          <w:w w:val="110"/>
          <w:sz w:val="20"/>
        </w:rPr>
        <w:t> </w:t>
      </w:r>
      <w:r>
        <w:rPr>
          <w:w w:val="110"/>
          <w:sz w:val="20"/>
        </w:rPr>
        <w:t>auxilio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fuerza</w:t>
      </w:r>
      <w:r>
        <w:rPr>
          <w:spacing w:val="10"/>
          <w:w w:val="110"/>
          <w:sz w:val="20"/>
        </w:rPr>
        <w:t> </w:t>
      </w:r>
      <w:r>
        <w:rPr>
          <w:w w:val="110"/>
          <w:sz w:val="20"/>
        </w:rPr>
        <w:t>pública;</w:t>
      </w:r>
      <w:r>
        <w:rPr>
          <w:spacing w:val="11"/>
          <w:w w:val="110"/>
          <w:sz w:val="20"/>
        </w:rPr>
        <w:t> </w:t>
      </w:r>
      <w:r>
        <w:rPr>
          <w:w w:val="110"/>
          <w:sz w:val="20"/>
        </w:rPr>
        <w:t>y</w:t>
      </w:r>
    </w:p>
    <w:p>
      <w:pPr>
        <w:pStyle w:val="BodyText"/>
        <w:spacing w:before="4"/>
        <w:ind w:left="0"/>
        <w:rPr>
          <w:sz w:val="21"/>
        </w:rPr>
      </w:pPr>
    </w:p>
    <w:p>
      <w:pPr>
        <w:pStyle w:val="ListParagraph"/>
        <w:numPr>
          <w:ilvl w:val="0"/>
          <w:numId w:val="59"/>
        </w:numPr>
        <w:tabs>
          <w:tab w:pos="890" w:val="left" w:leader="none"/>
        </w:tabs>
        <w:spacing w:line="240" w:lineRule="auto" w:before="0" w:after="0"/>
        <w:ind w:left="890" w:right="0" w:hanging="332"/>
        <w:jc w:val="left"/>
        <w:rPr>
          <w:sz w:val="20"/>
        </w:rPr>
      </w:pPr>
      <w:r>
        <w:rPr>
          <w:w w:val="110"/>
          <w:sz w:val="20"/>
        </w:rPr>
        <w:t>Arresto hasta por treinta y seis</w:t>
      </w:r>
      <w:r>
        <w:rPr>
          <w:spacing w:val="16"/>
          <w:w w:val="110"/>
          <w:sz w:val="20"/>
        </w:rPr>
        <w:t> </w:t>
      </w:r>
      <w:r>
        <w:rPr>
          <w:w w:val="110"/>
          <w:sz w:val="20"/>
        </w:rPr>
        <w:t>horas.</w:t>
      </w:r>
    </w:p>
    <w:p>
      <w:pPr>
        <w:pStyle w:val="BodyText"/>
        <w:spacing w:before="2"/>
        <w:ind w:left="0"/>
        <w:rPr>
          <w:sz w:val="21"/>
        </w:rPr>
      </w:pPr>
    </w:p>
    <w:p>
      <w:pPr>
        <w:pStyle w:val="ListParagraph"/>
        <w:numPr>
          <w:ilvl w:val="0"/>
          <w:numId w:val="59"/>
        </w:numPr>
        <w:tabs>
          <w:tab w:pos="919" w:val="left" w:leader="none"/>
        </w:tabs>
        <w:spacing w:line="249" w:lineRule="auto" w:before="0" w:after="0"/>
        <w:ind w:left="558" w:right="113" w:firstLine="0"/>
        <w:jc w:val="both"/>
        <w:rPr>
          <w:sz w:val="20"/>
        </w:rPr>
      </w:pPr>
      <w:r>
        <w:rPr>
          <w:w w:val="110"/>
          <w:sz w:val="20"/>
        </w:rPr>
        <w:t>La suspensión temporal del cargo sin goce de sueldo del servidor público que se niegue a   dar cumplimiento a un laudo. Esta medida sólo podrá resolverla el presidente del Tribunal, por lo</w:t>
      </w:r>
      <w:r>
        <w:rPr>
          <w:spacing w:val="12"/>
          <w:w w:val="110"/>
          <w:sz w:val="20"/>
        </w:rPr>
        <w:t> </w:t>
      </w:r>
      <w:r>
        <w:rPr>
          <w:w w:val="110"/>
          <w:sz w:val="20"/>
        </w:rPr>
        <w:t>que</w:t>
      </w:r>
      <w:r>
        <w:rPr>
          <w:spacing w:val="10"/>
          <w:w w:val="110"/>
          <w:sz w:val="20"/>
        </w:rPr>
        <w:t> </w:t>
      </w:r>
      <w:r>
        <w:rPr>
          <w:w w:val="110"/>
          <w:sz w:val="20"/>
        </w:rPr>
        <w:t>las</w:t>
      </w:r>
      <w:r>
        <w:rPr>
          <w:spacing w:val="11"/>
          <w:w w:val="110"/>
          <w:sz w:val="20"/>
        </w:rPr>
        <w:t> </w:t>
      </w:r>
      <w:r>
        <w:rPr>
          <w:w w:val="110"/>
          <w:sz w:val="20"/>
        </w:rPr>
        <w:t>Salas</w:t>
      </w:r>
      <w:r>
        <w:rPr>
          <w:spacing w:val="10"/>
          <w:w w:val="110"/>
          <w:sz w:val="20"/>
        </w:rPr>
        <w:t> </w:t>
      </w:r>
      <w:r>
        <w:rPr>
          <w:w w:val="110"/>
          <w:sz w:val="20"/>
        </w:rPr>
        <w:t>darán</w:t>
      </w:r>
      <w:r>
        <w:rPr>
          <w:spacing w:val="12"/>
          <w:w w:val="110"/>
          <w:sz w:val="20"/>
        </w:rPr>
        <w:t> </w:t>
      </w:r>
      <w:r>
        <w:rPr>
          <w:w w:val="110"/>
          <w:sz w:val="20"/>
        </w:rPr>
        <w:t>cuenta</w:t>
      </w:r>
      <w:r>
        <w:rPr>
          <w:spacing w:val="11"/>
          <w:w w:val="110"/>
          <w:sz w:val="20"/>
        </w:rPr>
        <w:t> </w:t>
      </w:r>
      <w:r>
        <w:rPr>
          <w:w w:val="110"/>
          <w:sz w:val="20"/>
        </w:rPr>
        <w:t>del</w:t>
      </w:r>
      <w:r>
        <w:rPr>
          <w:spacing w:val="11"/>
          <w:w w:val="110"/>
          <w:sz w:val="20"/>
        </w:rPr>
        <w:t> </w:t>
      </w:r>
      <w:r>
        <w:rPr>
          <w:w w:val="110"/>
          <w:sz w:val="20"/>
        </w:rPr>
        <w:t>incumplimiento</w:t>
      </w:r>
      <w:r>
        <w:rPr>
          <w:spacing w:val="13"/>
          <w:w w:val="110"/>
          <w:sz w:val="20"/>
        </w:rPr>
        <w:t> </w:t>
      </w:r>
      <w:r>
        <w:rPr>
          <w:w w:val="110"/>
          <w:sz w:val="20"/>
        </w:rPr>
        <w:t>a</w:t>
      </w:r>
      <w:r>
        <w:rPr>
          <w:spacing w:val="11"/>
          <w:w w:val="110"/>
          <w:sz w:val="20"/>
        </w:rPr>
        <w:t> </w:t>
      </w:r>
      <w:r>
        <w:rPr>
          <w:w w:val="110"/>
          <w:sz w:val="20"/>
        </w:rPr>
        <w:t>éste.</w:t>
      </w:r>
    </w:p>
    <w:p>
      <w:pPr>
        <w:pStyle w:val="BodyText"/>
        <w:spacing w:line="244" w:lineRule="auto" w:before="183"/>
        <w:ind w:right="115"/>
        <w:jc w:val="both"/>
      </w:pPr>
      <w:r>
        <w:rPr>
          <w:rFonts w:ascii="TeX Gyre Bonum" w:hAnsi="TeX Gyre Bonum"/>
          <w:b/>
          <w:w w:val="110"/>
        </w:rPr>
        <w:t>ARTÍCULO 209 BIS.</w:t>
      </w:r>
      <w:r>
        <w:rPr>
          <w:rFonts w:ascii="TeX Gyre Bonum" w:hAnsi="TeX Gyre Bonum"/>
          <w:b/>
          <w:spacing w:val="-46"/>
          <w:w w:val="110"/>
        </w:rPr>
        <w:t> </w:t>
      </w:r>
      <w:r>
        <w:rPr>
          <w:w w:val="110"/>
        </w:rPr>
        <w:t>Los abogados, así como el titular del demandado que directamente o, por conducto de sus representantes legales promuevan acciones, excepciones, incidentes,  diligencias, ofrecimiento de prueba, recursos y, en general, toda actuación en forma notoriamente improcedente, con la finalidad de prolongar, dilatar u obstaculizar la substanciación o cumplimiento de una resolución de un juicio laboral, se le  impondrá  una multa de cien a mil veces el valor diario de la Unidad de Medida y Actualización vigente al momento que se cometa la</w:t>
      </w:r>
      <w:r>
        <w:rPr>
          <w:spacing w:val="52"/>
          <w:w w:val="110"/>
        </w:rPr>
        <w:t> </w:t>
      </w:r>
      <w:r>
        <w:rPr>
          <w:w w:val="110"/>
        </w:rPr>
        <w:t>violación.</w:t>
      </w:r>
    </w:p>
    <w:p>
      <w:pPr>
        <w:pStyle w:val="BodyText"/>
        <w:spacing w:before="11"/>
        <w:ind w:left="0"/>
      </w:pPr>
    </w:p>
    <w:p>
      <w:pPr>
        <w:pStyle w:val="BodyText"/>
        <w:spacing w:line="249" w:lineRule="auto"/>
        <w:ind w:right="116"/>
        <w:jc w:val="both"/>
      </w:pPr>
      <w:r>
        <w:rPr>
          <w:w w:val="110"/>
        </w:rPr>
        <w:t>Cuando en un juicio laboral, el Tribunal y Salas consideren que los hechos son constitutivos de un delito, los pondrán de inmediato en conocimiento del Ministerio Público para los efectos conducentes.</w:t>
      </w:r>
    </w:p>
    <w:p>
      <w:pPr>
        <w:pStyle w:val="BodyText"/>
        <w:spacing w:before="2"/>
        <w:ind w:left="0"/>
      </w:pPr>
    </w:p>
    <w:p>
      <w:pPr>
        <w:pStyle w:val="BodyText"/>
        <w:spacing w:line="249" w:lineRule="auto"/>
        <w:ind w:right="117"/>
        <w:jc w:val="both"/>
      </w:pPr>
      <w:r>
        <w:rPr>
          <w:w w:val="110"/>
        </w:rPr>
        <w:t>El Tribunal o la Sala podrán requerir a los responsables </w:t>
      </w:r>
      <w:r>
        <w:rPr>
          <w:spacing w:val="3"/>
          <w:w w:val="110"/>
        </w:rPr>
        <w:t>de </w:t>
      </w:r>
      <w:r>
        <w:rPr>
          <w:w w:val="110"/>
        </w:rPr>
        <w:t>las acciones dilatorias en el procedimiento, para que, dentro de un plazo no mayor a tres días, proporcionen al Tribunal o a la Sala, la información y datos requeridos para la configuración de la sanción correspondiente, apercibidos de no hacerlo, o que  la misma sea falsa o incorrecta, se le efectuará  una sanción   por el doble</w:t>
      </w:r>
      <w:r>
        <w:rPr>
          <w:spacing w:val="31"/>
          <w:w w:val="110"/>
        </w:rPr>
        <w:t> </w:t>
      </w:r>
      <w:r>
        <w:rPr>
          <w:w w:val="110"/>
        </w:rPr>
        <w:t>monto.</w:t>
      </w:r>
    </w:p>
    <w:p>
      <w:pPr>
        <w:pStyle w:val="BodyText"/>
        <w:ind w:left="0"/>
      </w:pPr>
    </w:p>
    <w:p>
      <w:pPr>
        <w:pStyle w:val="BodyText"/>
        <w:spacing w:line="249" w:lineRule="auto"/>
        <w:ind w:right="114" w:firstLine="64"/>
        <w:jc w:val="both"/>
      </w:pPr>
      <w:r>
        <w:rPr>
          <w:w w:val="110"/>
        </w:rPr>
        <w:t>En todo caso y a efecto de configurar las sanciones antes mencionadas, el Tribunal o la Sala podrán allegarse de la información y datos que le sean necesarios, mediante solicitud por oficio  a las instituciones que considere pertinentes.</w:t>
      </w:r>
    </w:p>
    <w:p>
      <w:pPr>
        <w:pStyle w:val="BodyText"/>
        <w:spacing w:line="230" w:lineRule="auto" w:before="192"/>
        <w:ind w:right="113"/>
        <w:jc w:val="both"/>
      </w:pPr>
      <w:r>
        <w:rPr>
          <w:rFonts w:ascii="TeX Gyre Bonum" w:hAnsi="TeX Gyre Bonum"/>
          <w:b/>
          <w:w w:val="110"/>
        </w:rPr>
        <w:t>ARTÍCULO 210. </w:t>
      </w:r>
      <w:r>
        <w:rPr>
          <w:w w:val="110"/>
        </w:rPr>
        <w:t>Las medidas disciplinarias y medios de apremio se impondrán de plano, sin substanciación alguna, y deberán estar fundadas y motivadas.</w:t>
      </w:r>
    </w:p>
    <w:p>
      <w:pPr>
        <w:pStyle w:val="BodyText"/>
        <w:ind w:left="0"/>
        <w:rPr>
          <w:sz w:val="22"/>
        </w:rPr>
      </w:pPr>
    </w:p>
    <w:p>
      <w:pPr>
        <w:pStyle w:val="Heading1"/>
        <w:spacing w:line="264" w:lineRule="exact" w:before="183"/>
        <w:ind w:right="980"/>
      </w:pPr>
      <w:r>
        <w:rPr/>
        <w:t>CAPITULO VI</w:t>
      </w:r>
    </w:p>
    <w:p>
      <w:pPr>
        <w:spacing w:line="264" w:lineRule="exact" w:before="0"/>
        <w:ind w:left="1423" w:right="987" w:firstLine="0"/>
        <w:jc w:val="center"/>
        <w:rPr>
          <w:rFonts w:ascii="TeX Gyre Bonum" w:hAnsi="TeX Gyre Bonum"/>
          <w:b/>
          <w:sz w:val="20"/>
        </w:rPr>
      </w:pPr>
      <w:r>
        <w:rPr>
          <w:rFonts w:ascii="TeX Gyre Bonum" w:hAnsi="TeX Gyre Bonum"/>
          <w:b/>
          <w:sz w:val="20"/>
        </w:rPr>
        <w:t>De los Términos Procesales</w:t>
      </w:r>
    </w:p>
    <w:p>
      <w:pPr>
        <w:spacing w:after="0" w:line="264" w:lineRule="exact"/>
        <w:jc w:val="center"/>
        <w:rPr>
          <w:rFonts w:ascii="TeX Gyre Bonum" w:hAnsi="TeX Gyre Bonum"/>
          <w:sz w:val="20"/>
        </w:rPr>
        <w:sectPr>
          <w:pgSz w:w="12240" w:h="15840"/>
          <w:pgMar w:header="720" w:footer="1030" w:top="1680" w:bottom="1220" w:left="860" w:right="1300"/>
        </w:sectPr>
      </w:pPr>
    </w:p>
    <w:p>
      <w:pPr>
        <w:pStyle w:val="BodyText"/>
        <w:spacing w:before="6"/>
        <w:ind w:left="0"/>
        <w:rPr>
          <w:rFonts w:ascii="TeX Gyre Bonum"/>
          <w:b/>
          <w:sz w:val="9"/>
        </w:rPr>
      </w:pPr>
    </w:p>
    <w:p>
      <w:pPr>
        <w:pStyle w:val="BodyText"/>
        <w:spacing w:line="230" w:lineRule="auto" w:before="66"/>
        <w:ind w:right="121"/>
        <w:jc w:val="both"/>
      </w:pPr>
      <w:r>
        <w:rPr>
          <w:rFonts w:ascii="TeX Gyre Bonum" w:hAnsi="TeX Gyre Bonum"/>
          <w:b/>
          <w:w w:val="110"/>
        </w:rPr>
        <w:t>ARTÍCULO 211. </w:t>
      </w:r>
      <w:r>
        <w:rPr>
          <w:w w:val="110"/>
        </w:rPr>
        <w:t>Los términos comenzarán a correr al día siguiente en que surta efectos la notificación, y se contará completo el día de su vencimiento.</w:t>
      </w:r>
    </w:p>
    <w:p>
      <w:pPr>
        <w:pStyle w:val="BodyText"/>
        <w:spacing w:before="5"/>
        <w:ind w:left="0"/>
        <w:rPr>
          <w:sz w:val="21"/>
        </w:rPr>
      </w:pPr>
    </w:p>
    <w:p>
      <w:pPr>
        <w:pStyle w:val="BodyText"/>
        <w:jc w:val="both"/>
      </w:pPr>
      <w:r>
        <w:rPr>
          <w:w w:val="110"/>
        </w:rPr>
        <w:t>Las notificaciones surtirán sus efectos el día en que se practiquen.</w:t>
      </w:r>
    </w:p>
    <w:p>
      <w:pPr>
        <w:pStyle w:val="BodyText"/>
        <w:spacing w:before="4"/>
        <w:ind w:left="0"/>
        <w:rPr>
          <w:sz w:val="21"/>
        </w:rPr>
      </w:pPr>
    </w:p>
    <w:p>
      <w:pPr>
        <w:pStyle w:val="BodyText"/>
        <w:spacing w:line="249" w:lineRule="auto"/>
        <w:ind w:right="111"/>
        <w:jc w:val="both"/>
      </w:pPr>
      <w:r>
        <w:rPr>
          <w:w w:val="110"/>
        </w:rPr>
        <w:t>En los casos en que el Tribunal o la Sala dejen de actuar conforme al calendario de labores aprobado por el Pleno del Tribunal, así como cuando por caso fortuito o de fuerza mayor no puedan llevarse a cabo actuaciones, los términos no se computarán en los días motivo de la suspensión de labores que se publicarán en el boletín laboral o en los estrados, en su caso.</w:t>
      </w:r>
    </w:p>
    <w:p>
      <w:pPr>
        <w:pStyle w:val="BodyText"/>
        <w:spacing w:before="181"/>
        <w:ind w:right="112"/>
        <w:jc w:val="both"/>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212.-</w:t>
      </w:r>
      <w:r>
        <w:rPr>
          <w:rFonts w:ascii="TeX Gyre Bonum" w:hAnsi="TeX Gyre Bonum"/>
          <w:b/>
          <w:spacing w:val="-24"/>
          <w:w w:val="110"/>
        </w:rPr>
        <w:t> </w:t>
      </w:r>
      <w:r>
        <w:rPr>
          <w:w w:val="110"/>
        </w:rPr>
        <w:t>Cuando</w:t>
      </w:r>
      <w:r>
        <w:rPr>
          <w:spacing w:val="-2"/>
          <w:w w:val="110"/>
        </w:rPr>
        <w:t> </w:t>
      </w:r>
      <w:r>
        <w:rPr>
          <w:w w:val="110"/>
        </w:rPr>
        <w:t>el</w:t>
      </w:r>
      <w:r>
        <w:rPr>
          <w:spacing w:val="-3"/>
          <w:w w:val="110"/>
        </w:rPr>
        <w:t> </w:t>
      </w:r>
      <w:r>
        <w:rPr>
          <w:w w:val="110"/>
        </w:rPr>
        <w:t>domicilio</w:t>
      </w:r>
      <w:r>
        <w:rPr>
          <w:spacing w:val="-2"/>
          <w:w w:val="110"/>
        </w:rPr>
        <w:t> </w:t>
      </w:r>
      <w:r>
        <w:rPr>
          <w:w w:val="110"/>
        </w:rPr>
        <w:t>de</w:t>
      </w:r>
      <w:r>
        <w:rPr>
          <w:spacing w:val="-3"/>
          <w:w w:val="110"/>
        </w:rPr>
        <w:t> </w:t>
      </w:r>
      <w:r>
        <w:rPr>
          <w:w w:val="110"/>
        </w:rPr>
        <w:t>la</w:t>
      </w:r>
      <w:r>
        <w:rPr>
          <w:spacing w:val="-3"/>
          <w:w w:val="110"/>
        </w:rPr>
        <w:t> </w:t>
      </w:r>
      <w:r>
        <w:rPr>
          <w:w w:val="110"/>
        </w:rPr>
        <w:t>persona</w:t>
      </w:r>
      <w:r>
        <w:rPr>
          <w:spacing w:val="-3"/>
          <w:w w:val="110"/>
        </w:rPr>
        <w:t> </w:t>
      </w:r>
      <w:r>
        <w:rPr>
          <w:w w:val="110"/>
        </w:rPr>
        <w:t>demandada</w:t>
      </w:r>
      <w:r>
        <w:rPr>
          <w:spacing w:val="-3"/>
          <w:w w:val="110"/>
        </w:rPr>
        <w:t> </w:t>
      </w:r>
      <w:r>
        <w:rPr>
          <w:w w:val="110"/>
        </w:rPr>
        <w:t>se</w:t>
      </w:r>
      <w:r>
        <w:rPr>
          <w:spacing w:val="-3"/>
          <w:w w:val="110"/>
        </w:rPr>
        <w:t> </w:t>
      </w:r>
      <w:r>
        <w:rPr>
          <w:w w:val="110"/>
        </w:rPr>
        <w:t>encuentre</w:t>
      </w:r>
      <w:r>
        <w:rPr>
          <w:spacing w:val="-4"/>
          <w:w w:val="110"/>
        </w:rPr>
        <w:t> </w:t>
      </w:r>
      <w:r>
        <w:rPr>
          <w:w w:val="110"/>
        </w:rPr>
        <w:t>fuera</w:t>
      </w:r>
      <w:r>
        <w:rPr>
          <w:spacing w:val="-3"/>
          <w:w w:val="110"/>
        </w:rPr>
        <w:t> </w:t>
      </w:r>
      <w:r>
        <w:rPr>
          <w:w w:val="110"/>
        </w:rPr>
        <w:t>del</w:t>
      </w:r>
      <w:r>
        <w:rPr>
          <w:spacing w:val="-3"/>
          <w:w w:val="110"/>
        </w:rPr>
        <w:t> </w:t>
      </w:r>
      <w:r>
        <w:rPr>
          <w:w w:val="110"/>
        </w:rPr>
        <w:t>lugar</w:t>
      </w:r>
      <w:r>
        <w:rPr>
          <w:spacing w:val="-2"/>
          <w:w w:val="110"/>
        </w:rPr>
        <w:t> </w:t>
      </w:r>
      <w:r>
        <w:rPr>
          <w:w w:val="110"/>
        </w:rPr>
        <w:t>de residencia del Tribunal o la Sala, estos podrán ampliar el término de que se trate, en función de la</w:t>
      </w:r>
      <w:r>
        <w:rPr>
          <w:spacing w:val="11"/>
          <w:w w:val="110"/>
        </w:rPr>
        <w:t> </w:t>
      </w:r>
      <w:r>
        <w:rPr>
          <w:w w:val="110"/>
        </w:rPr>
        <w:t>distancia</w:t>
      </w:r>
      <w:r>
        <w:rPr>
          <w:spacing w:val="11"/>
          <w:w w:val="110"/>
        </w:rPr>
        <w:t> </w:t>
      </w:r>
      <w:r>
        <w:rPr>
          <w:w w:val="110"/>
        </w:rPr>
        <w:t>a</w:t>
      </w:r>
      <w:r>
        <w:rPr>
          <w:spacing w:val="12"/>
          <w:w w:val="110"/>
        </w:rPr>
        <w:t> </w:t>
      </w:r>
      <w:r>
        <w:rPr>
          <w:w w:val="110"/>
        </w:rPr>
        <w:t>razón</w:t>
      </w:r>
      <w:r>
        <w:rPr>
          <w:spacing w:val="11"/>
          <w:w w:val="110"/>
        </w:rPr>
        <w:t> </w:t>
      </w:r>
      <w:r>
        <w:rPr>
          <w:w w:val="110"/>
        </w:rPr>
        <w:t>de</w:t>
      </w:r>
      <w:r>
        <w:rPr>
          <w:spacing w:val="10"/>
          <w:w w:val="110"/>
        </w:rPr>
        <w:t> </w:t>
      </w:r>
      <w:r>
        <w:rPr>
          <w:w w:val="110"/>
        </w:rPr>
        <w:t>un</w:t>
      </w:r>
      <w:r>
        <w:rPr>
          <w:spacing w:val="12"/>
          <w:w w:val="110"/>
        </w:rPr>
        <w:t> </w:t>
      </w:r>
      <w:r>
        <w:rPr>
          <w:w w:val="110"/>
        </w:rPr>
        <w:t>día</w:t>
      </w:r>
      <w:r>
        <w:rPr>
          <w:spacing w:val="11"/>
          <w:w w:val="110"/>
        </w:rPr>
        <w:t> </w:t>
      </w:r>
      <w:r>
        <w:rPr>
          <w:w w:val="110"/>
        </w:rPr>
        <w:t>por</w:t>
      </w:r>
      <w:r>
        <w:rPr>
          <w:spacing w:val="13"/>
          <w:w w:val="110"/>
        </w:rPr>
        <w:t> </w:t>
      </w:r>
      <w:r>
        <w:rPr>
          <w:w w:val="110"/>
        </w:rPr>
        <w:t>cada</w:t>
      </w:r>
      <w:r>
        <w:rPr>
          <w:spacing w:val="11"/>
          <w:w w:val="110"/>
        </w:rPr>
        <w:t> </w:t>
      </w:r>
      <w:r>
        <w:rPr>
          <w:w w:val="110"/>
        </w:rPr>
        <w:t>150</w:t>
      </w:r>
      <w:r>
        <w:rPr>
          <w:spacing w:val="12"/>
          <w:w w:val="110"/>
        </w:rPr>
        <w:t> </w:t>
      </w:r>
      <w:r>
        <w:rPr>
          <w:w w:val="110"/>
        </w:rPr>
        <w:t>Km.</w:t>
      </w:r>
    </w:p>
    <w:p>
      <w:pPr>
        <w:pStyle w:val="BodyText"/>
        <w:ind w:left="0"/>
        <w:rPr>
          <w:sz w:val="22"/>
        </w:rPr>
      </w:pPr>
    </w:p>
    <w:p>
      <w:pPr>
        <w:pStyle w:val="Heading1"/>
        <w:spacing w:before="178"/>
        <w:ind w:right="986"/>
      </w:pPr>
      <w:r>
        <w:rPr/>
        <w:t>CAPITULO VII</w:t>
      </w:r>
    </w:p>
    <w:p>
      <w:pPr>
        <w:spacing w:line="263" w:lineRule="exact" w:before="0"/>
        <w:ind w:left="1423" w:right="984" w:firstLine="0"/>
        <w:jc w:val="center"/>
        <w:rPr>
          <w:rFonts w:ascii="TeX Gyre Bonum"/>
          <w:b/>
          <w:sz w:val="20"/>
        </w:rPr>
      </w:pPr>
      <w:r>
        <w:rPr>
          <w:rFonts w:ascii="TeX Gyre Bonum"/>
          <w:b/>
          <w:sz w:val="20"/>
        </w:rPr>
        <w:t>De las Notificaciones</w:t>
      </w:r>
    </w:p>
    <w:p>
      <w:pPr>
        <w:pStyle w:val="BodyText"/>
        <w:spacing w:line="244" w:lineRule="auto" w:before="179"/>
        <w:ind w:right="113"/>
        <w:jc w:val="both"/>
      </w:pPr>
      <w:r>
        <w:rPr>
          <w:rFonts w:ascii="TeX Gyre Bonum" w:hAnsi="TeX Gyre Bonum"/>
          <w:b/>
          <w:w w:val="110"/>
        </w:rPr>
        <w:t>ARTÍCULO 213.- </w:t>
      </w:r>
      <w:r>
        <w:rPr>
          <w:w w:val="110"/>
        </w:rPr>
        <w:t>Las partes desde el escrito inicial de demanda y de la contestación a la misma, respectivamente, así como los terceros interesados, deberán señalar  domicilio  dentro del municipio de la residencia del Tribunal o de las Salas que se trate o bien, correo electrónico, previa autorización de las partes, para recibir notificaciones; si no lo hacen, las notificaciones personales</w:t>
      </w:r>
      <w:r>
        <w:rPr>
          <w:spacing w:val="10"/>
          <w:w w:val="110"/>
        </w:rPr>
        <w:t> </w:t>
      </w:r>
      <w:r>
        <w:rPr>
          <w:w w:val="110"/>
        </w:rPr>
        <w:t>y</w:t>
      </w:r>
      <w:r>
        <w:rPr>
          <w:spacing w:val="11"/>
          <w:w w:val="110"/>
        </w:rPr>
        <w:t> </w:t>
      </w:r>
      <w:r>
        <w:rPr>
          <w:w w:val="110"/>
        </w:rPr>
        <w:t>de</w:t>
      </w:r>
      <w:r>
        <w:rPr>
          <w:spacing w:val="9"/>
          <w:w w:val="110"/>
        </w:rPr>
        <w:t> </w:t>
      </w:r>
      <w:r>
        <w:rPr>
          <w:w w:val="110"/>
        </w:rPr>
        <w:t>cualquier</w:t>
      </w:r>
      <w:r>
        <w:rPr>
          <w:spacing w:val="12"/>
          <w:w w:val="110"/>
        </w:rPr>
        <w:t> </w:t>
      </w:r>
      <w:r>
        <w:rPr>
          <w:w w:val="110"/>
        </w:rPr>
        <w:t>índole,</w:t>
      </w:r>
      <w:r>
        <w:rPr>
          <w:spacing w:val="8"/>
          <w:w w:val="110"/>
        </w:rPr>
        <w:t> </w:t>
      </w:r>
      <w:r>
        <w:rPr>
          <w:w w:val="110"/>
        </w:rPr>
        <w:t>se</w:t>
      </w:r>
      <w:r>
        <w:rPr>
          <w:spacing w:val="14"/>
          <w:w w:val="110"/>
        </w:rPr>
        <w:t> </w:t>
      </w:r>
      <w:r>
        <w:rPr>
          <w:w w:val="110"/>
        </w:rPr>
        <w:t>harán</w:t>
      </w:r>
      <w:r>
        <w:rPr>
          <w:spacing w:val="11"/>
          <w:w w:val="110"/>
        </w:rPr>
        <w:t> </w:t>
      </w:r>
      <w:r>
        <w:rPr>
          <w:w w:val="110"/>
        </w:rPr>
        <w:t>por</w:t>
      </w:r>
      <w:r>
        <w:rPr>
          <w:spacing w:val="9"/>
          <w:w w:val="110"/>
        </w:rPr>
        <w:t> </w:t>
      </w:r>
      <w:r>
        <w:rPr>
          <w:w w:val="110"/>
        </w:rPr>
        <w:t>estrados</w:t>
      </w:r>
      <w:r>
        <w:rPr>
          <w:spacing w:val="10"/>
          <w:w w:val="110"/>
        </w:rPr>
        <w:t> </w:t>
      </w:r>
      <w:r>
        <w:rPr>
          <w:w w:val="110"/>
        </w:rPr>
        <w:t>o</w:t>
      </w:r>
      <w:r>
        <w:rPr>
          <w:spacing w:val="9"/>
          <w:w w:val="110"/>
        </w:rPr>
        <w:t> </w:t>
      </w:r>
      <w:r>
        <w:rPr>
          <w:w w:val="110"/>
        </w:rPr>
        <w:t>boletín</w:t>
      </w:r>
      <w:r>
        <w:rPr>
          <w:spacing w:val="9"/>
          <w:w w:val="110"/>
        </w:rPr>
        <w:t> </w:t>
      </w:r>
      <w:r>
        <w:rPr>
          <w:w w:val="110"/>
        </w:rPr>
        <w:t>laboral.</w:t>
      </w:r>
    </w:p>
    <w:p>
      <w:pPr>
        <w:spacing w:before="184"/>
        <w:ind w:left="558" w:right="0" w:firstLine="0"/>
        <w:jc w:val="both"/>
        <w:rPr>
          <w:sz w:val="20"/>
        </w:rPr>
      </w:pPr>
      <w:r>
        <w:rPr>
          <w:rFonts w:ascii="TeX Gyre Bonum" w:hAnsi="TeX Gyre Bonum"/>
          <w:b/>
          <w:w w:val="110"/>
          <w:sz w:val="20"/>
        </w:rPr>
        <w:t>ARTÍCULO 214. </w:t>
      </w:r>
      <w:r>
        <w:rPr>
          <w:w w:val="110"/>
          <w:sz w:val="20"/>
        </w:rPr>
        <w:t>Se harán personalmente las notificaciones siguientes:</w:t>
      </w:r>
    </w:p>
    <w:p>
      <w:pPr>
        <w:pStyle w:val="BodyText"/>
        <w:spacing w:before="7"/>
        <w:ind w:left="0"/>
        <w:rPr>
          <w:sz w:val="19"/>
        </w:rPr>
      </w:pPr>
    </w:p>
    <w:p>
      <w:pPr>
        <w:pStyle w:val="ListParagraph"/>
        <w:numPr>
          <w:ilvl w:val="0"/>
          <w:numId w:val="60"/>
        </w:numPr>
        <w:tabs>
          <w:tab w:pos="761" w:val="left" w:leader="none"/>
        </w:tabs>
        <w:spacing w:line="249" w:lineRule="auto" w:before="0" w:after="0"/>
        <w:ind w:left="558" w:right="123" w:firstLine="0"/>
        <w:jc w:val="left"/>
        <w:rPr>
          <w:sz w:val="20"/>
        </w:rPr>
      </w:pPr>
      <w:r>
        <w:rPr>
          <w:w w:val="110"/>
          <w:sz w:val="20"/>
        </w:rPr>
        <w:t>El emplazamiento a juicio, la reconvención y cuando se trate del primer proveído que se dicte en el</w:t>
      </w:r>
      <w:r>
        <w:rPr>
          <w:spacing w:val="21"/>
          <w:w w:val="110"/>
          <w:sz w:val="20"/>
        </w:rPr>
        <w:t> </w:t>
      </w:r>
      <w:r>
        <w:rPr>
          <w:w w:val="110"/>
          <w:sz w:val="20"/>
        </w:rPr>
        <w:t>mismo;</w:t>
      </w:r>
    </w:p>
    <w:p>
      <w:pPr>
        <w:pStyle w:val="BodyText"/>
        <w:spacing w:before="6"/>
        <w:ind w:left="0"/>
      </w:pPr>
    </w:p>
    <w:p>
      <w:pPr>
        <w:pStyle w:val="ListParagraph"/>
        <w:numPr>
          <w:ilvl w:val="0"/>
          <w:numId w:val="60"/>
        </w:numPr>
        <w:tabs>
          <w:tab w:pos="823" w:val="left" w:leader="none"/>
        </w:tabs>
        <w:spacing w:line="240" w:lineRule="auto" w:before="0" w:after="0"/>
        <w:ind w:left="822" w:right="0" w:hanging="265"/>
        <w:jc w:val="left"/>
        <w:rPr>
          <w:sz w:val="20"/>
        </w:rPr>
      </w:pPr>
      <w:r>
        <w:rPr>
          <w:w w:val="110"/>
          <w:sz w:val="20"/>
        </w:rPr>
        <w:t>El</w:t>
      </w:r>
      <w:r>
        <w:rPr>
          <w:spacing w:val="9"/>
          <w:w w:val="110"/>
          <w:sz w:val="20"/>
        </w:rPr>
        <w:t> </w:t>
      </w:r>
      <w:r>
        <w:rPr>
          <w:w w:val="110"/>
          <w:sz w:val="20"/>
        </w:rPr>
        <w:t>auto</w:t>
      </w:r>
      <w:r>
        <w:rPr>
          <w:spacing w:val="11"/>
          <w:w w:val="110"/>
          <w:sz w:val="20"/>
        </w:rPr>
        <w:t> </w:t>
      </w:r>
      <w:r>
        <w:rPr>
          <w:w w:val="110"/>
          <w:sz w:val="20"/>
        </w:rPr>
        <w:t>de</w:t>
      </w:r>
      <w:r>
        <w:rPr>
          <w:spacing w:val="8"/>
          <w:w w:val="110"/>
          <w:sz w:val="20"/>
        </w:rPr>
        <w:t> </w:t>
      </w:r>
      <w:r>
        <w:rPr>
          <w:w w:val="110"/>
          <w:sz w:val="20"/>
        </w:rPr>
        <w:t>radicación</w:t>
      </w:r>
      <w:r>
        <w:rPr>
          <w:spacing w:val="8"/>
          <w:w w:val="110"/>
          <w:sz w:val="20"/>
        </w:rPr>
        <w:t> </w:t>
      </w:r>
      <w:r>
        <w:rPr>
          <w:w w:val="110"/>
          <w:sz w:val="20"/>
        </w:rPr>
        <w:t>del</w:t>
      </w:r>
      <w:r>
        <w:rPr>
          <w:spacing w:val="10"/>
          <w:w w:val="110"/>
          <w:sz w:val="20"/>
        </w:rPr>
        <w:t> </w:t>
      </w:r>
      <w:r>
        <w:rPr>
          <w:w w:val="110"/>
          <w:sz w:val="20"/>
        </w:rPr>
        <w:t>juicio,</w:t>
      </w:r>
      <w:r>
        <w:rPr>
          <w:spacing w:val="13"/>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expedientes</w:t>
      </w:r>
      <w:r>
        <w:rPr>
          <w:spacing w:val="8"/>
          <w:w w:val="110"/>
          <w:sz w:val="20"/>
        </w:rPr>
        <w:t> </w:t>
      </w:r>
      <w:r>
        <w:rPr>
          <w:w w:val="110"/>
          <w:sz w:val="20"/>
        </w:rPr>
        <w:t>que</w:t>
      </w:r>
      <w:r>
        <w:rPr>
          <w:spacing w:val="9"/>
          <w:w w:val="110"/>
          <w:sz w:val="20"/>
        </w:rPr>
        <w:t> </w:t>
      </w:r>
      <w:r>
        <w:rPr>
          <w:w w:val="110"/>
          <w:sz w:val="20"/>
        </w:rPr>
        <w:t>les</w:t>
      </w:r>
      <w:r>
        <w:rPr>
          <w:spacing w:val="9"/>
          <w:w w:val="110"/>
          <w:sz w:val="20"/>
        </w:rPr>
        <w:t> </w:t>
      </w:r>
      <w:r>
        <w:rPr>
          <w:w w:val="110"/>
          <w:sz w:val="20"/>
        </w:rPr>
        <w:t>remitan</w:t>
      </w:r>
      <w:r>
        <w:rPr>
          <w:spacing w:val="9"/>
          <w:w w:val="110"/>
          <w:sz w:val="20"/>
        </w:rPr>
        <w:t> </w:t>
      </w:r>
      <w:r>
        <w:rPr>
          <w:w w:val="110"/>
          <w:sz w:val="20"/>
        </w:rPr>
        <w:t>otras</w:t>
      </w:r>
      <w:r>
        <w:rPr>
          <w:spacing w:val="9"/>
          <w:w w:val="110"/>
          <w:sz w:val="20"/>
        </w:rPr>
        <w:t> </w:t>
      </w:r>
      <w:r>
        <w:rPr>
          <w:w w:val="110"/>
          <w:sz w:val="20"/>
        </w:rPr>
        <w:t>autoridades;</w:t>
      </w:r>
    </w:p>
    <w:p>
      <w:pPr>
        <w:pStyle w:val="BodyText"/>
        <w:spacing w:before="2"/>
        <w:ind w:left="0"/>
        <w:rPr>
          <w:sz w:val="21"/>
        </w:rPr>
      </w:pPr>
    </w:p>
    <w:p>
      <w:pPr>
        <w:pStyle w:val="ListParagraph"/>
        <w:numPr>
          <w:ilvl w:val="0"/>
          <w:numId w:val="60"/>
        </w:numPr>
        <w:tabs>
          <w:tab w:pos="890" w:val="left" w:leader="none"/>
        </w:tabs>
        <w:spacing w:line="240" w:lineRule="auto" w:before="1" w:after="0"/>
        <w:ind w:left="890" w:right="0" w:hanging="332"/>
        <w:jc w:val="left"/>
        <w:rPr>
          <w:sz w:val="20"/>
        </w:rPr>
      </w:pPr>
      <w:r>
        <w:rPr>
          <w:w w:val="110"/>
          <w:sz w:val="20"/>
        </w:rPr>
        <w:t>La</w:t>
      </w:r>
      <w:r>
        <w:rPr>
          <w:spacing w:val="8"/>
          <w:w w:val="110"/>
          <w:sz w:val="20"/>
        </w:rPr>
        <w:t> </w:t>
      </w:r>
      <w:r>
        <w:rPr>
          <w:w w:val="110"/>
          <w:sz w:val="20"/>
        </w:rPr>
        <w:t>resolución</w:t>
      </w:r>
      <w:r>
        <w:rPr>
          <w:spacing w:val="8"/>
          <w:w w:val="110"/>
          <w:sz w:val="20"/>
        </w:rPr>
        <w:t> </w:t>
      </w:r>
      <w:r>
        <w:rPr>
          <w:w w:val="110"/>
          <w:sz w:val="20"/>
        </w:rPr>
        <w:t>en</w:t>
      </w:r>
      <w:r>
        <w:rPr>
          <w:spacing w:val="9"/>
          <w:w w:val="110"/>
          <w:sz w:val="20"/>
        </w:rPr>
        <w:t> </w:t>
      </w:r>
      <w:r>
        <w:rPr>
          <w:w w:val="110"/>
          <w:sz w:val="20"/>
        </w:rPr>
        <w:t>la</w:t>
      </w:r>
      <w:r>
        <w:rPr>
          <w:spacing w:val="8"/>
          <w:w w:val="110"/>
          <w:sz w:val="20"/>
        </w:rPr>
        <w:t> </w:t>
      </w:r>
      <w:r>
        <w:rPr>
          <w:w w:val="110"/>
          <w:sz w:val="20"/>
        </w:rPr>
        <w:t>que</w:t>
      </w:r>
      <w:r>
        <w:rPr>
          <w:spacing w:val="8"/>
          <w:w w:val="110"/>
          <w:sz w:val="20"/>
        </w:rPr>
        <w:t> </w:t>
      </w:r>
      <w:r>
        <w:rPr>
          <w:w w:val="110"/>
          <w:sz w:val="20"/>
        </w:rPr>
        <w:t>el</w:t>
      </w:r>
      <w:r>
        <w:rPr>
          <w:spacing w:val="8"/>
          <w:w w:val="110"/>
          <w:sz w:val="20"/>
        </w:rPr>
        <w:t> </w:t>
      </w:r>
      <w:r>
        <w:rPr>
          <w:w w:val="110"/>
          <w:sz w:val="20"/>
        </w:rPr>
        <w:t>Tribunal</w:t>
      </w:r>
      <w:r>
        <w:rPr>
          <w:spacing w:val="9"/>
          <w:w w:val="110"/>
          <w:sz w:val="20"/>
        </w:rPr>
        <w:t> </w:t>
      </w:r>
      <w:r>
        <w:rPr>
          <w:w w:val="110"/>
          <w:sz w:val="20"/>
        </w:rPr>
        <w:t>o</w:t>
      </w:r>
      <w:r>
        <w:rPr>
          <w:spacing w:val="9"/>
          <w:w w:val="110"/>
          <w:sz w:val="20"/>
        </w:rPr>
        <w:t> </w:t>
      </w:r>
      <w:r>
        <w:rPr>
          <w:w w:val="110"/>
          <w:sz w:val="20"/>
        </w:rPr>
        <w:t>la</w:t>
      </w:r>
      <w:r>
        <w:rPr>
          <w:spacing w:val="8"/>
          <w:w w:val="110"/>
          <w:sz w:val="20"/>
        </w:rPr>
        <w:t> </w:t>
      </w:r>
      <w:r>
        <w:rPr>
          <w:w w:val="110"/>
          <w:sz w:val="20"/>
        </w:rPr>
        <w:t>Sala</w:t>
      </w:r>
      <w:r>
        <w:rPr>
          <w:spacing w:val="9"/>
          <w:w w:val="110"/>
          <w:sz w:val="20"/>
        </w:rPr>
        <w:t> </w:t>
      </w:r>
      <w:r>
        <w:rPr>
          <w:w w:val="110"/>
          <w:sz w:val="20"/>
        </w:rPr>
        <w:t>determine</w:t>
      </w:r>
      <w:r>
        <w:rPr>
          <w:spacing w:val="7"/>
          <w:w w:val="110"/>
          <w:sz w:val="20"/>
        </w:rPr>
        <w:t> </w:t>
      </w:r>
      <w:r>
        <w:rPr>
          <w:w w:val="110"/>
          <w:sz w:val="20"/>
        </w:rPr>
        <w:t>el</w:t>
      </w:r>
      <w:r>
        <w:rPr>
          <w:spacing w:val="9"/>
          <w:w w:val="110"/>
          <w:sz w:val="20"/>
        </w:rPr>
        <w:t> </w:t>
      </w:r>
      <w:r>
        <w:rPr>
          <w:w w:val="110"/>
          <w:sz w:val="20"/>
        </w:rPr>
        <w:t>incidente</w:t>
      </w:r>
      <w:r>
        <w:rPr>
          <w:spacing w:val="7"/>
          <w:w w:val="110"/>
          <w:sz w:val="20"/>
        </w:rPr>
        <w:t> </w:t>
      </w:r>
      <w:r>
        <w:rPr>
          <w:w w:val="110"/>
          <w:sz w:val="20"/>
        </w:rPr>
        <w:t>de</w:t>
      </w:r>
      <w:r>
        <w:rPr>
          <w:spacing w:val="8"/>
          <w:w w:val="110"/>
          <w:sz w:val="20"/>
        </w:rPr>
        <w:t> </w:t>
      </w:r>
      <w:r>
        <w:rPr>
          <w:w w:val="110"/>
          <w:sz w:val="20"/>
        </w:rPr>
        <w:t>competencia;</w:t>
      </w:r>
    </w:p>
    <w:p>
      <w:pPr>
        <w:pStyle w:val="BodyText"/>
        <w:spacing w:before="4"/>
        <w:ind w:left="0"/>
        <w:rPr>
          <w:sz w:val="21"/>
        </w:rPr>
      </w:pPr>
    </w:p>
    <w:p>
      <w:pPr>
        <w:pStyle w:val="ListParagraph"/>
        <w:numPr>
          <w:ilvl w:val="0"/>
          <w:numId w:val="60"/>
        </w:numPr>
        <w:tabs>
          <w:tab w:pos="895" w:val="left" w:leader="none"/>
        </w:tabs>
        <w:spacing w:line="240" w:lineRule="auto" w:before="0" w:after="0"/>
        <w:ind w:left="894" w:right="0" w:hanging="337"/>
        <w:jc w:val="left"/>
        <w:rPr>
          <w:sz w:val="20"/>
        </w:rPr>
      </w:pPr>
      <w:r>
        <w:rPr>
          <w:w w:val="110"/>
          <w:sz w:val="20"/>
        </w:rPr>
        <w:t>El</w:t>
      </w:r>
      <w:r>
        <w:rPr>
          <w:spacing w:val="10"/>
          <w:w w:val="110"/>
          <w:sz w:val="20"/>
        </w:rPr>
        <w:t> </w:t>
      </w:r>
      <w:r>
        <w:rPr>
          <w:w w:val="110"/>
          <w:sz w:val="20"/>
        </w:rPr>
        <w:t>auto</w:t>
      </w:r>
      <w:r>
        <w:rPr>
          <w:spacing w:val="12"/>
          <w:w w:val="110"/>
          <w:sz w:val="20"/>
        </w:rPr>
        <w:t> </w:t>
      </w:r>
      <w:r>
        <w:rPr>
          <w:w w:val="110"/>
          <w:sz w:val="20"/>
        </w:rPr>
        <w:t>de</w:t>
      </w:r>
      <w:r>
        <w:rPr>
          <w:spacing w:val="10"/>
          <w:w w:val="110"/>
          <w:sz w:val="20"/>
        </w:rPr>
        <w:t> </w:t>
      </w:r>
      <w:r>
        <w:rPr>
          <w:w w:val="110"/>
          <w:sz w:val="20"/>
        </w:rPr>
        <w:t>recepción</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sentencia</w:t>
      </w:r>
      <w:r>
        <w:rPr>
          <w:spacing w:val="11"/>
          <w:w w:val="110"/>
          <w:sz w:val="20"/>
        </w:rPr>
        <w:t> </w:t>
      </w:r>
      <w:r>
        <w:rPr>
          <w:w w:val="110"/>
          <w:sz w:val="20"/>
        </w:rPr>
        <w:t>de</w:t>
      </w:r>
      <w:r>
        <w:rPr>
          <w:spacing w:val="10"/>
          <w:w w:val="110"/>
          <w:sz w:val="20"/>
        </w:rPr>
        <w:t> </w:t>
      </w:r>
      <w:r>
        <w:rPr>
          <w:w w:val="110"/>
          <w:sz w:val="20"/>
        </w:rPr>
        <w:t>amparo;</w:t>
      </w:r>
    </w:p>
    <w:p>
      <w:pPr>
        <w:pStyle w:val="BodyText"/>
        <w:spacing w:before="4"/>
        <w:ind w:left="0"/>
        <w:rPr>
          <w:sz w:val="21"/>
        </w:rPr>
      </w:pPr>
    </w:p>
    <w:p>
      <w:pPr>
        <w:pStyle w:val="ListParagraph"/>
        <w:numPr>
          <w:ilvl w:val="0"/>
          <w:numId w:val="60"/>
        </w:numPr>
        <w:tabs>
          <w:tab w:pos="883" w:val="left" w:leader="none"/>
        </w:tabs>
        <w:spacing w:line="244" w:lineRule="auto" w:before="1" w:after="0"/>
        <w:ind w:left="558" w:right="115" w:firstLine="0"/>
        <w:jc w:val="left"/>
        <w:rPr>
          <w:sz w:val="20"/>
        </w:rPr>
      </w:pPr>
      <w:r>
        <w:rPr>
          <w:w w:val="110"/>
          <w:sz w:val="20"/>
        </w:rPr>
        <w:t>La resolución que ordene la reanudación del procedimiento, cuya tramitación estuviese interrumpida o suspendida por cualquier causa</w:t>
      </w:r>
      <w:r>
        <w:rPr>
          <w:spacing w:val="14"/>
          <w:w w:val="110"/>
          <w:sz w:val="20"/>
        </w:rPr>
        <w:t> </w:t>
      </w:r>
      <w:r>
        <w:rPr>
          <w:w w:val="110"/>
          <w:sz w:val="20"/>
        </w:rPr>
        <w:t>legal;</w:t>
      </w:r>
    </w:p>
    <w:p>
      <w:pPr>
        <w:pStyle w:val="BodyText"/>
        <w:ind w:left="0"/>
        <w:rPr>
          <w:sz w:val="21"/>
        </w:rPr>
      </w:pPr>
    </w:p>
    <w:p>
      <w:pPr>
        <w:pStyle w:val="ListParagraph"/>
        <w:numPr>
          <w:ilvl w:val="0"/>
          <w:numId w:val="60"/>
        </w:numPr>
        <w:tabs>
          <w:tab w:pos="895" w:val="left" w:leader="none"/>
        </w:tabs>
        <w:spacing w:line="240" w:lineRule="auto" w:before="1" w:after="0"/>
        <w:ind w:left="894" w:right="0" w:hanging="337"/>
        <w:jc w:val="left"/>
        <w:rPr>
          <w:sz w:val="20"/>
        </w:rPr>
      </w:pPr>
      <w:r>
        <w:rPr>
          <w:w w:val="110"/>
          <w:sz w:val="20"/>
        </w:rPr>
        <w:t>El auto que cite a absolver</w:t>
      </w:r>
      <w:r>
        <w:rPr>
          <w:spacing w:val="11"/>
          <w:w w:val="110"/>
          <w:sz w:val="20"/>
        </w:rPr>
        <w:t> </w:t>
      </w:r>
      <w:r>
        <w:rPr>
          <w:w w:val="110"/>
          <w:sz w:val="20"/>
        </w:rPr>
        <w:t>posiciones;</w:t>
      </w:r>
    </w:p>
    <w:p>
      <w:pPr>
        <w:pStyle w:val="BodyText"/>
        <w:spacing w:before="4"/>
        <w:ind w:left="0"/>
        <w:rPr>
          <w:sz w:val="21"/>
        </w:rPr>
      </w:pPr>
    </w:p>
    <w:p>
      <w:pPr>
        <w:pStyle w:val="ListParagraph"/>
        <w:numPr>
          <w:ilvl w:val="0"/>
          <w:numId w:val="60"/>
        </w:numPr>
        <w:tabs>
          <w:tab w:pos="962" w:val="left" w:leader="none"/>
        </w:tabs>
        <w:spacing w:line="240" w:lineRule="auto" w:before="0" w:after="0"/>
        <w:ind w:left="961" w:right="0" w:hanging="404"/>
        <w:jc w:val="left"/>
        <w:rPr>
          <w:sz w:val="20"/>
        </w:rPr>
      </w:pPr>
      <w:r>
        <w:rPr>
          <w:w w:val="110"/>
          <w:sz w:val="20"/>
        </w:rPr>
        <w:t>La</w:t>
      </w:r>
      <w:r>
        <w:rPr>
          <w:spacing w:val="10"/>
          <w:w w:val="110"/>
          <w:sz w:val="20"/>
        </w:rPr>
        <w:t> </w:t>
      </w:r>
      <w:r>
        <w:rPr>
          <w:w w:val="110"/>
          <w:sz w:val="20"/>
        </w:rPr>
        <w:t>resolución</w:t>
      </w:r>
      <w:r>
        <w:rPr>
          <w:spacing w:val="11"/>
          <w:w w:val="110"/>
          <w:sz w:val="20"/>
        </w:rPr>
        <w:t> </w:t>
      </w:r>
      <w:r>
        <w:rPr>
          <w:w w:val="110"/>
          <w:sz w:val="20"/>
        </w:rPr>
        <w:t>que</w:t>
      </w:r>
      <w:r>
        <w:rPr>
          <w:spacing w:val="9"/>
          <w:w w:val="110"/>
          <w:sz w:val="20"/>
        </w:rPr>
        <w:t> </w:t>
      </w:r>
      <w:r>
        <w:rPr>
          <w:w w:val="110"/>
          <w:sz w:val="20"/>
        </w:rPr>
        <w:t>deban</w:t>
      </w:r>
      <w:r>
        <w:rPr>
          <w:spacing w:val="11"/>
          <w:w w:val="110"/>
          <w:sz w:val="20"/>
        </w:rPr>
        <w:t> </w:t>
      </w:r>
      <w:r>
        <w:rPr>
          <w:w w:val="110"/>
          <w:sz w:val="20"/>
        </w:rPr>
        <w:t>conocer</w:t>
      </w:r>
      <w:r>
        <w:rPr>
          <w:spacing w:val="11"/>
          <w:w w:val="110"/>
          <w:sz w:val="20"/>
        </w:rPr>
        <w:t> </w:t>
      </w:r>
      <w:r>
        <w:rPr>
          <w:w w:val="110"/>
          <w:sz w:val="20"/>
        </w:rPr>
        <w:t>los</w:t>
      </w:r>
      <w:r>
        <w:rPr>
          <w:spacing w:val="10"/>
          <w:w w:val="110"/>
          <w:sz w:val="20"/>
        </w:rPr>
        <w:t> </w:t>
      </w:r>
      <w:r>
        <w:rPr>
          <w:w w:val="110"/>
          <w:sz w:val="20"/>
        </w:rPr>
        <w:t>terceros</w:t>
      </w:r>
      <w:r>
        <w:rPr>
          <w:spacing w:val="7"/>
          <w:w w:val="110"/>
          <w:sz w:val="20"/>
        </w:rPr>
        <w:t> </w:t>
      </w:r>
      <w:r>
        <w:rPr>
          <w:w w:val="110"/>
          <w:sz w:val="20"/>
        </w:rPr>
        <w:t>extraños</w:t>
      </w:r>
      <w:r>
        <w:rPr>
          <w:spacing w:val="10"/>
          <w:w w:val="110"/>
          <w:sz w:val="20"/>
        </w:rPr>
        <w:t> </w:t>
      </w:r>
      <w:r>
        <w:rPr>
          <w:w w:val="110"/>
          <w:sz w:val="20"/>
        </w:rPr>
        <w:t>a</w:t>
      </w:r>
      <w:r>
        <w:rPr>
          <w:spacing w:val="10"/>
          <w:w w:val="110"/>
          <w:sz w:val="20"/>
        </w:rPr>
        <w:t> </w:t>
      </w:r>
      <w:r>
        <w:rPr>
          <w:w w:val="110"/>
          <w:sz w:val="20"/>
        </w:rPr>
        <w:t>juicio;</w:t>
      </w:r>
    </w:p>
    <w:p>
      <w:pPr>
        <w:pStyle w:val="BodyText"/>
        <w:spacing w:before="2"/>
        <w:ind w:left="0"/>
        <w:rPr>
          <w:sz w:val="21"/>
        </w:rPr>
      </w:pPr>
    </w:p>
    <w:p>
      <w:pPr>
        <w:pStyle w:val="ListParagraph"/>
        <w:numPr>
          <w:ilvl w:val="0"/>
          <w:numId w:val="60"/>
        </w:numPr>
        <w:tabs>
          <w:tab w:pos="1029" w:val="left" w:leader="none"/>
        </w:tabs>
        <w:spacing w:line="240" w:lineRule="auto" w:before="0" w:after="0"/>
        <w:ind w:left="1028" w:right="0" w:hanging="471"/>
        <w:jc w:val="left"/>
        <w:rPr>
          <w:sz w:val="20"/>
        </w:rPr>
      </w:pPr>
      <w:r>
        <w:rPr>
          <w:w w:val="110"/>
          <w:sz w:val="20"/>
        </w:rPr>
        <w:t>El</w:t>
      </w:r>
      <w:r>
        <w:rPr>
          <w:spacing w:val="11"/>
          <w:w w:val="110"/>
          <w:sz w:val="20"/>
        </w:rPr>
        <w:t> </w:t>
      </w:r>
      <w:r>
        <w:rPr>
          <w:w w:val="110"/>
          <w:sz w:val="20"/>
        </w:rPr>
        <w:t>laudo;</w:t>
      </w:r>
    </w:p>
    <w:p>
      <w:pPr>
        <w:pStyle w:val="BodyText"/>
        <w:spacing w:before="5"/>
        <w:ind w:left="0"/>
        <w:rPr>
          <w:sz w:val="21"/>
        </w:rPr>
      </w:pPr>
    </w:p>
    <w:p>
      <w:pPr>
        <w:pStyle w:val="ListParagraph"/>
        <w:numPr>
          <w:ilvl w:val="0"/>
          <w:numId w:val="60"/>
        </w:numPr>
        <w:tabs>
          <w:tab w:pos="900" w:val="left" w:leader="none"/>
        </w:tabs>
        <w:spacing w:line="240" w:lineRule="auto" w:before="1" w:after="0"/>
        <w:ind w:left="899" w:right="0" w:hanging="342"/>
        <w:jc w:val="left"/>
        <w:rPr>
          <w:sz w:val="20"/>
        </w:rPr>
      </w:pPr>
      <w:r>
        <w:rPr>
          <w:w w:val="110"/>
          <w:sz w:val="20"/>
        </w:rPr>
        <w:t>El</w:t>
      </w:r>
      <w:r>
        <w:rPr>
          <w:spacing w:val="8"/>
          <w:w w:val="110"/>
          <w:sz w:val="20"/>
        </w:rPr>
        <w:t> </w:t>
      </w:r>
      <w:r>
        <w:rPr>
          <w:w w:val="110"/>
          <w:sz w:val="20"/>
        </w:rPr>
        <w:t>auto</w:t>
      </w:r>
      <w:r>
        <w:rPr>
          <w:spacing w:val="10"/>
          <w:w w:val="110"/>
          <w:sz w:val="20"/>
        </w:rPr>
        <w:t> </w:t>
      </w:r>
      <w:r>
        <w:rPr>
          <w:w w:val="110"/>
          <w:sz w:val="20"/>
        </w:rPr>
        <w:t>que</w:t>
      </w:r>
      <w:r>
        <w:rPr>
          <w:spacing w:val="8"/>
          <w:w w:val="110"/>
          <w:sz w:val="20"/>
        </w:rPr>
        <w:t> </w:t>
      </w:r>
      <w:r>
        <w:rPr>
          <w:w w:val="110"/>
          <w:sz w:val="20"/>
        </w:rPr>
        <w:t>conceda</w:t>
      </w:r>
      <w:r>
        <w:rPr>
          <w:spacing w:val="10"/>
          <w:w w:val="110"/>
          <w:sz w:val="20"/>
        </w:rPr>
        <w:t> </w:t>
      </w:r>
      <w:r>
        <w:rPr>
          <w:w w:val="110"/>
          <w:sz w:val="20"/>
        </w:rPr>
        <w:t>término</w:t>
      </w:r>
      <w:r>
        <w:rPr>
          <w:spacing w:val="10"/>
          <w:w w:val="110"/>
          <w:sz w:val="20"/>
        </w:rPr>
        <w:t> </w:t>
      </w:r>
      <w:r>
        <w:rPr>
          <w:w w:val="110"/>
          <w:sz w:val="20"/>
        </w:rPr>
        <w:t>o</w:t>
      </w:r>
      <w:r>
        <w:rPr>
          <w:spacing w:val="10"/>
          <w:w w:val="110"/>
          <w:sz w:val="20"/>
        </w:rPr>
        <w:t> </w:t>
      </w:r>
      <w:r>
        <w:rPr>
          <w:w w:val="110"/>
          <w:sz w:val="20"/>
        </w:rPr>
        <w:t>señale</w:t>
      </w:r>
      <w:r>
        <w:rPr>
          <w:spacing w:val="8"/>
          <w:w w:val="110"/>
          <w:sz w:val="20"/>
        </w:rPr>
        <w:t> </w:t>
      </w:r>
      <w:r>
        <w:rPr>
          <w:w w:val="110"/>
          <w:sz w:val="20"/>
        </w:rPr>
        <w:t>fecha</w:t>
      </w:r>
      <w:r>
        <w:rPr>
          <w:spacing w:val="8"/>
          <w:w w:val="110"/>
          <w:sz w:val="20"/>
        </w:rPr>
        <w:t> </w:t>
      </w:r>
      <w:r>
        <w:rPr>
          <w:w w:val="110"/>
          <w:sz w:val="20"/>
        </w:rPr>
        <w:t>para</w:t>
      </w:r>
      <w:r>
        <w:rPr>
          <w:spacing w:val="9"/>
          <w:w w:val="110"/>
          <w:sz w:val="20"/>
        </w:rPr>
        <w:t> </w:t>
      </w:r>
      <w:r>
        <w:rPr>
          <w:w w:val="110"/>
          <w:sz w:val="20"/>
        </w:rPr>
        <w:t>que</w:t>
      </w:r>
      <w:r>
        <w:rPr>
          <w:spacing w:val="8"/>
          <w:w w:val="110"/>
          <w:sz w:val="20"/>
        </w:rPr>
        <w:t> </w:t>
      </w:r>
      <w:r>
        <w:rPr>
          <w:w w:val="110"/>
          <w:sz w:val="20"/>
        </w:rPr>
        <w:t>el</w:t>
      </w:r>
      <w:r>
        <w:rPr>
          <w:spacing w:val="9"/>
          <w:w w:val="110"/>
          <w:sz w:val="20"/>
        </w:rPr>
        <w:t> </w:t>
      </w:r>
      <w:r>
        <w:rPr>
          <w:w w:val="110"/>
          <w:sz w:val="20"/>
        </w:rPr>
        <w:t>servidor</w:t>
      </w:r>
      <w:r>
        <w:rPr>
          <w:spacing w:val="9"/>
          <w:w w:val="110"/>
          <w:sz w:val="20"/>
        </w:rPr>
        <w:t> </w:t>
      </w:r>
      <w:r>
        <w:rPr>
          <w:w w:val="110"/>
          <w:sz w:val="20"/>
        </w:rPr>
        <w:t>público</w:t>
      </w:r>
      <w:r>
        <w:rPr>
          <w:spacing w:val="9"/>
          <w:w w:val="110"/>
          <w:sz w:val="20"/>
        </w:rPr>
        <w:t> </w:t>
      </w:r>
      <w:r>
        <w:rPr>
          <w:w w:val="110"/>
          <w:sz w:val="20"/>
        </w:rPr>
        <w:t>sea</w:t>
      </w:r>
      <w:r>
        <w:rPr>
          <w:spacing w:val="9"/>
          <w:w w:val="110"/>
          <w:sz w:val="20"/>
        </w:rPr>
        <w:t> </w:t>
      </w:r>
      <w:r>
        <w:rPr>
          <w:w w:val="110"/>
          <w:sz w:val="20"/>
        </w:rPr>
        <w:t>reinstalado;</w:t>
      </w:r>
    </w:p>
    <w:p>
      <w:pPr>
        <w:pStyle w:val="BodyText"/>
        <w:spacing w:before="4"/>
        <w:ind w:left="0"/>
        <w:rPr>
          <w:sz w:val="21"/>
        </w:rPr>
      </w:pPr>
    </w:p>
    <w:p>
      <w:pPr>
        <w:pStyle w:val="ListParagraph"/>
        <w:numPr>
          <w:ilvl w:val="0"/>
          <w:numId w:val="60"/>
        </w:numPr>
        <w:tabs>
          <w:tab w:pos="832" w:val="left" w:leader="none"/>
        </w:tabs>
        <w:spacing w:line="240" w:lineRule="auto" w:before="0" w:after="0"/>
        <w:ind w:left="831" w:right="0" w:hanging="274"/>
        <w:jc w:val="left"/>
        <w:rPr>
          <w:sz w:val="20"/>
        </w:rPr>
      </w:pPr>
      <w:r>
        <w:rPr>
          <w:w w:val="110"/>
          <w:sz w:val="20"/>
        </w:rPr>
        <w:t>El</w:t>
      </w:r>
      <w:r>
        <w:rPr>
          <w:spacing w:val="10"/>
          <w:w w:val="110"/>
          <w:sz w:val="20"/>
        </w:rPr>
        <w:t> </w:t>
      </w:r>
      <w:r>
        <w:rPr>
          <w:w w:val="110"/>
          <w:sz w:val="20"/>
        </w:rPr>
        <w:t>auto</w:t>
      </w:r>
      <w:r>
        <w:rPr>
          <w:spacing w:val="12"/>
          <w:w w:val="110"/>
          <w:sz w:val="20"/>
        </w:rPr>
        <w:t> </w:t>
      </w:r>
      <w:r>
        <w:rPr>
          <w:w w:val="110"/>
          <w:sz w:val="20"/>
        </w:rPr>
        <w:t>por</w:t>
      </w:r>
      <w:r>
        <w:rPr>
          <w:spacing w:val="12"/>
          <w:w w:val="110"/>
          <w:sz w:val="20"/>
        </w:rPr>
        <w:t> </w:t>
      </w:r>
      <w:r>
        <w:rPr>
          <w:w w:val="110"/>
          <w:sz w:val="20"/>
        </w:rPr>
        <w:t>el</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ordena</w:t>
      </w:r>
      <w:r>
        <w:rPr>
          <w:spacing w:val="10"/>
          <w:w w:val="110"/>
          <w:sz w:val="20"/>
        </w:rPr>
        <w:t> </w:t>
      </w:r>
      <w:r>
        <w:rPr>
          <w:w w:val="110"/>
          <w:sz w:val="20"/>
        </w:rPr>
        <w:t>la</w:t>
      </w:r>
      <w:r>
        <w:rPr>
          <w:spacing w:val="11"/>
          <w:w w:val="110"/>
          <w:sz w:val="20"/>
        </w:rPr>
        <w:t> </w:t>
      </w:r>
      <w:r>
        <w:rPr>
          <w:w w:val="110"/>
          <w:sz w:val="20"/>
        </w:rPr>
        <w:t>reposición</w:t>
      </w:r>
      <w:r>
        <w:rPr>
          <w:spacing w:val="9"/>
          <w:w w:val="110"/>
          <w:sz w:val="20"/>
        </w:rPr>
        <w:t> </w:t>
      </w:r>
      <w:r>
        <w:rPr>
          <w:w w:val="110"/>
          <w:sz w:val="20"/>
        </w:rPr>
        <w:t>de</w:t>
      </w:r>
      <w:r>
        <w:rPr>
          <w:spacing w:val="10"/>
          <w:w w:val="110"/>
          <w:sz w:val="20"/>
        </w:rPr>
        <w:t> </w:t>
      </w:r>
      <w:r>
        <w:rPr>
          <w:w w:val="110"/>
          <w:sz w:val="20"/>
        </w:rPr>
        <w:t>actuaciones;</w:t>
      </w:r>
    </w:p>
    <w:p>
      <w:pPr>
        <w:pStyle w:val="BodyText"/>
        <w:spacing w:before="2"/>
        <w:ind w:left="0"/>
        <w:rPr>
          <w:sz w:val="21"/>
        </w:rPr>
      </w:pPr>
    </w:p>
    <w:p>
      <w:pPr>
        <w:pStyle w:val="ListParagraph"/>
        <w:numPr>
          <w:ilvl w:val="0"/>
          <w:numId w:val="60"/>
        </w:numPr>
        <w:tabs>
          <w:tab w:pos="910" w:val="left" w:leader="none"/>
        </w:tabs>
        <w:spacing w:line="249" w:lineRule="auto" w:before="0" w:after="0"/>
        <w:ind w:left="558" w:right="120" w:firstLine="0"/>
        <w:jc w:val="left"/>
        <w:rPr>
          <w:sz w:val="20"/>
        </w:rPr>
      </w:pPr>
      <w:r>
        <w:rPr>
          <w:w w:val="110"/>
          <w:sz w:val="20"/>
        </w:rPr>
        <w:t>El acuerdo que prevenga al actor a aclarar su demanda en los términos del artículo 229 de esta</w:t>
      </w:r>
      <w:r>
        <w:rPr>
          <w:spacing w:val="11"/>
          <w:w w:val="110"/>
          <w:sz w:val="20"/>
        </w:rPr>
        <w:t> </w:t>
      </w:r>
      <w:r>
        <w:rPr>
          <w:w w:val="110"/>
          <w:sz w:val="20"/>
        </w:rPr>
        <w:t>Ley;</w:t>
      </w:r>
    </w:p>
    <w:p>
      <w:pPr>
        <w:pStyle w:val="BodyText"/>
        <w:spacing w:before="6"/>
        <w:ind w:left="0"/>
      </w:pPr>
    </w:p>
    <w:p>
      <w:pPr>
        <w:pStyle w:val="ListParagraph"/>
        <w:numPr>
          <w:ilvl w:val="0"/>
          <w:numId w:val="60"/>
        </w:numPr>
        <w:tabs>
          <w:tab w:pos="967" w:val="left" w:leader="none"/>
        </w:tabs>
        <w:spacing w:line="240" w:lineRule="auto" w:before="0" w:after="0"/>
        <w:ind w:left="966" w:right="0" w:hanging="409"/>
        <w:jc w:val="left"/>
        <w:rPr>
          <w:sz w:val="20"/>
        </w:rPr>
      </w:pPr>
      <w:r>
        <w:rPr>
          <w:w w:val="110"/>
          <w:sz w:val="20"/>
        </w:rPr>
        <w:t>La medida disciplinaria y</w:t>
      </w:r>
      <w:r>
        <w:rPr>
          <w:spacing w:val="22"/>
          <w:w w:val="110"/>
          <w:sz w:val="20"/>
        </w:rPr>
        <w:t> </w:t>
      </w:r>
      <w:r>
        <w:rPr>
          <w:w w:val="110"/>
          <w:sz w:val="20"/>
        </w:rPr>
        <w:t>de apremio referida al arresto;</w:t>
      </w:r>
    </w:p>
    <w:p>
      <w:pPr>
        <w:spacing w:after="0" w:line="240" w:lineRule="auto"/>
        <w:jc w:val="left"/>
        <w:rPr>
          <w:sz w:val="20"/>
        </w:rPr>
        <w:sectPr>
          <w:pgSz w:w="12240" w:h="15840"/>
          <w:pgMar w:header="720" w:footer="1030" w:top="1680" w:bottom="1220" w:left="860" w:right="1300"/>
        </w:sectPr>
      </w:pPr>
    </w:p>
    <w:p>
      <w:pPr>
        <w:pStyle w:val="ListParagraph"/>
        <w:numPr>
          <w:ilvl w:val="0"/>
          <w:numId w:val="60"/>
        </w:numPr>
        <w:tabs>
          <w:tab w:pos="1034" w:val="left" w:leader="none"/>
        </w:tabs>
        <w:spacing w:line="240" w:lineRule="auto" w:before="7" w:after="0"/>
        <w:ind w:left="1033" w:right="0" w:hanging="476"/>
        <w:jc w:val="both"/>
        <w:rPr>
          <w:sz w:val="20"/>
        </w:rPr>
      </w:pPr>
      <w:r>
        <w:rPr>
          <w:w w:val="110"/>
          <w:sz w:val="20"/>
        </w:rPr>
        <w:t>La</w:t>
      </w:r>
      <w:r>
        <w:rPr>
          <w:spacing w:val="7"/>
          <w:w w:val="110"/>
          <w:sz w:val="20"/>
        </w:rPr>
        <w:t> </w:t>
      </w:r>
      <w:r>
        <w:rPr>
          <w:w w:val="110"/>
          <w:sz w:val="20"/>
        </w:rPr>
        <w:t>resolución</w:t>
      </w:r>
      <w:r>
        <w:rPr>
          <w:spacing w:val="7"/>
          <w:w w:val="110"/>
          <w:sz w:val="20"/>
        </w:rPr>
        <w:t> </w:t>
      </w:r>
      <w:r>
        <w:rPr>
          <w:w w:val="110"/>
          <w:sz w:val="20"/>
        </w:rPr>
        <w:t>que</w:t>
      </w:r>
      <w:r>
        <w:rPr>
          <w:spacing w:val="7"/>
          <w:w w:val="110"/>
          <w:sz w:val="20"/>
        </w:rPr>
        <w:t> </w:t>
      </w:r>
      <w:r>
        <w:rPr>
          <w:w w:val="110"/>
          <w:sz w:val="20"/>
        </w:rPr>
        <w:t>emita</w:t>
      </w:r>
      <w:r>
        <w:rPr>
          <w:spacing w:val="8"/>
          <w:w w:val="110"/>
          <w:sz w:val="20"/>
        </w:rPr>
        <w:t> </w:t>
      </w:r>
      <w:r>
        <w:rPr>
          <w:w w:val="110"/>
          <w:sz w:val="20"/>
        </w:rPr>
        <w:t>el</w:t>
      </w:r>
      <w:r>
        <w:rPr>
          <w:spacing w:val="7"/>
          <w:w w:val="110"/>
          <w:sz w:val="20"/>
        </w:rPr>
        <w:t> </w:t>
      </w:r>
      <w:r>
        <w:rPr>
          <w:w w:val="110"/>
          <w:sz w:val="20"/>
        </w:rPr>
        <w:t>Tribunal</w:t>
      </w:r>
      <w:r>
        <w:rPr>
          <w:spacing w:val="8"/>
          <w:w w:val="110"/>
          <w:sz w:val="20"/>
        </w:rPr>
        <w:t> </w:t>
      </w:r>
      <w:r>
        <w:rPr>
          <w:w w:val="110"/>
          <w:sz w:val="20"/>
        </w:rPr>
        <w:t>sobre</w:t>
      </w:r>
      <w:r>
        <w:rPr>
          <w:spacing w:val="6"/>
          <w:w w:val="110"/>
          <w:sz w:val="20"/>
        </w:rPr>
        <w:t> </w:t>
      </w:r>
      <w:r>
        <w:rPr>
          <w:w w:val="110"/>
          <w:sz w:val="20"/>
        </w:rPr>
        <w:t>la</w:t>
      </w:r>
      <w:r>
        <w:rPr>
          <w:spacing w:val="5"/>
          <w:w w:val="110"/>
          <w:sz w:val="20"/>
        </w:rPr>
        <w:t> </w:t>
      </w:r>
      <w:r>
        <w:rPr>
          <w:w w:val="110"/>
          <w:sz w:val="20"/>
        </w:rPr>
        <w:t>suspensión</w:t>
      </w:r>
      <w:r>
        <w:rPr>
          <w:spacing w:val="7"/>
          <w:w w:val="110"/>
          <w:sz w:val="20"/>
        </w:rPr>
        <w:t> </w:t>
      </w:r>
      <w:r>
        <w:rPr>
          <w:w w:val="110"/>
          <w:sz w:val="20"/>
        </w:rPr>
        <w:t>temporal</w:t>
      </w:r>
      <w:r>
        <w:rPr>
          <w:spacing w:val="8"/>
          <w:w w:val="110"/>
          <w:sz w:val="20"/>
        </w:rPr>
        <w:t> </w:t>
      </w:r>
      <w:r>
        <w:rPr>
          <w:w w:val="110"/>
          <w:sz w:val="20"/>
        </w:rPr>
        <w:t>de</w:t>
      </w:r>
      <w:r>
        <w:rPr>
          <w:spacing w:val="6"/>
          <w:w w:val="110"/>
          <w:sz w:val="20"/>
        </w:rPr>
        <w:t> </w:t>
      </w:r>
      <w:r>
        <w:rPr>
          <w:w w:val="110"/>
          <w:sz w:val="20"/>
        </w:rPr>
        <w:t>un</w:t>
      </w:r>
      <w:r>
        <w:rPr>
          <w:spacing w:val="8"/>
          <w:w w:val="110"/>
          <w:sz w:val="20"/>
        </w:rPr>
        <w:t> </w:t>
      </w:r>
      <w:r>
        <w:rPr>
          <w:w w:val="110"/>
          <w:sz w:val="20"/>
        </w:rPr>
        <w:t>servidor</w:t>
      </w:r>
      <w:r>
        <w:rPr>
          <w:spacing w:val="8"/>
          <w:w w:val="110"/>
          <w:sz w:val="20"/>
        </w:rPr>
        <w:t> </w:t>
      </w:r>
      <w:r>
        <w:rPr>
          <w:w w:val="110"/>
          <w:sz w:val="20"/>
        </w:rPr>
        <w:t>público;</w:t>
      </w:r>
      <w:r>
        <w:rPr>
          <w:spacing w:val="9"/>
          <w:w w:val="110"/>
          <w:sz w:val="20"/>
        </w:rPr>
        <w:t> </w:t>
      </w:r>
      <w:r>
        <w:rPr>
          <w:w w:val="110"/>
          <w:sz w:val="20"/>
        </w:rPr>
        <w:t>y</w:t>
      </w:r>
    </w:p>
    <w:p>
      <w:pPr>
        <w:pStyle w:val="BodyText"/>
        <w:spacing w:before="4"/>
        <w:ind w:left="0"/>
        <w:rPr>
          <w:sz w:val="21"/>
        </w:rPr>
      </w:pPr>
    </w:p>
    <w:p>
      <w:pPr>
        <w:pStyle w:val="ListParagraph"/>
        <w:numPr>
          <w:ilvl w:val="0"/>
          <w:numId w:val="60"/>
        </w:numPr>
        <w:tabs>
          <w:tab w:pos="975" w:val="left" w:leader="none"/>
        </w:tabs>
        <w:spacing w:line="249" w:lineRule="auto" w:before="0" w:after="0"/>
        <w:ind w:left="558" w:right="122" w:firstLine="0"/>
        <w:jc w:val="both"/>
        <w:rPr>
          <w:sz w:val="20"/>
        </w:rPr>
      </w:pPr>
      <w:r>
        <w:rPr>
          <w:w w:val="110"/>
          <w:sz w:val="20"/>
        </w:rPr>
        <w:t>En casos urgentes o cuando concurran circunstancias especiales a juicio del Tribunal o de   la</w:t>
      </w:r>
      <w:r>
        <w:rPr>
          <w:spacing w:val="11"/>
          <w:w w:val="110"/>
          <w:sz w:val="20"/>
        </w:rPr>
        <w:t> </w:t>
      </w:r>
      <w:r>
        <w:rPr>
          <w:w w:val="110"/>
          <w:sz w:val="20"/>
        </w:rPr>
        <w:t>Sala.</w:t>
      </w:r>
    </w:p>
    <w:p>
      <w:pPr>
        <w:pStyle w:val="BodyText"/>
        <w:spacing w:line="230" w:lineRule="auto" w:before="193"/>
        <w:ind w:right="116"/>
        <w:jc w:val="both"/>
      </w:pPr>
      <w:r>
        <w:rPr>
          <w:rFonts w:ascii="TeX Gyre Bonum" w:hAnsi="TeX Gyre Bonum"/>
          <w:b/>
          <w:w w:val="105"/>
        </w:rPr>
        <w:t>ARTÍCULO 215. </w:t>
      </w:r>
      <w:r>
        <w:rPr>
          <w:w w:val="105"/>
        </w:rPr>
        <w:t>La primera notificación personal se hará de conformidad con las normas siguientes:</w:t>
      </w:r>
    </w:p>
    <w:p>
      <w:pPr>
        <w:pStyle w:val="BodyText"/>
        <w:spacing w:before="6"/>
        <w:ind w:left="0"/>
        <w:rPr>
          <w:sz w:val="21"/>
        </w:rPr>
      </w:pPr>
    </w:p>
    <w:p>
      <w:pPr>
        <w:pStyle w:val="ListParagraph"/>
        <w:numPr>
          <w:ilvl w:val="0"/>
          <w:numId w:val="61"/>
        </w:numPr>
        <w:tabs>
          <w:tab w:pos="761" w:val="left" w:leader="none"/>
        </w:tabs>
        <w:spacing w:line="247" w:lineRule="auto" w:before="0" w:after="0"/>
        <w:ind w:left="558" w:right="112" w:firstLine="0"/>
        <w:jc w:val="both"/>
        <w:rPr>
          <w:sz w:val="20"/>
        </w:rPr>
      </w:pPr>
      <w:r>
        <w:rPr>
          <w:w w:val="110"/>
          <w:sz w:val="20"/>
        </w:rPr>
        <w:t>El actuario se cerciorará de que la persona que deba ser notificada, habita, trabaja o tiene su domicilio en la casa o local señalado en autos para hacer la notificación. Tratándose de instituciones públicas o dependencias o de sus titulares, así como de los sindicatos, además, el actuario también se cerciorará de que es su sede, residencia o  domicilio  oficial, respectivamente, bajo su más estricta</w:t>
      </w:r>
      <w:r>
        <w:rPr>
          <w:spacing w:val="1"/>
          <w:w w:val="110"/>
          <w:sz w:val="20"/>
        </w:rPr>
        <w:t> </w:t>
      </w:r>
      <w:r>
        <w:rPr>
          <w:w w:val="110"/>
          <w:sz w:val="20"/>
        </w:rPr>
        <w:t>responsabilidad;</w:t>
      </w:r>
    </w:p>
    <w:p>
      <w:pPr>
        <w:pStyle w:val="BodyText"/>
        <w:spacing w:before="1"/>
        <w:ind w:left="0"/>
        <w:rPr>
          <w:sz w:val="21"/>
        </w:rPr>
      </w:pPr>
    </w:p>
    <w:p>
      <w:pPr>
        <w:pStyle w:val="ListParagraph"/>
        <w:numPr>
          <w:ilvl w:val="0"/>
          <w:numId w:val="61"/>
        </w:numPr>
        <w:tabs>
          <w:tab w:pos="893" w:val="left" w:leader="none"/>
        </w:tabs>
        <w:spacing w:line="247" w:lineRule="auto" w:before="0" w:after="0"/>
        <w:ind w:left="558" w:right="115" w:firstLine="0"/>
        <w:jc w:val="both"/>
        <w:rPr>
          <w:sz w:val="20"/>
        </w:rPr>
      </w:pPr>
      <w:r>
        <w:rPr>
          <w:w w:val="110"/>
          <w:sz w:val="20"/>
        </w:rPr>
        <w:t>Si está presente el interesado o su representante, el actuario notificará la resolución entregando copia de la misma. Si se trata de representante de la institución o dependencia o de sus titulares, así como de los sindicatos, el actuario se asegurará de que la persona con que se entienda la diligencia tenga ese carácter;</w:t>
      </w:r>
    </w:p>
    <w:p>
      <w:pPr>
        <w:pStyle w:val="BodyText"/>
        <w:spacing w:before="10"/>
        <w:ind w:left="0"/>
      </w:pPr>
    </w:p>
    <w:p>
      <w:pPr>
        <w:pStyle w:val="ListParagraph"/>
        <w:numPr>
          <w:ilvl w:val="0"/>
          <w:numId w:val="61"/>
        </w:numPr>
        <w:tabs>
          <w:tab w:pos="893" w:val="left" w:leader="none"/>
        </w:tabs>
        <w:spacing w:line="247" w:lineRule="auto" w:before="0" w:after="0"/>
        <w:ind w:left="558" w:right="114" w:firstLine="0"/>
        <w:jc w:val="both"/>
        <w:rPr>
          <w:sz w:val="20"/>
        </w:rPr>
      </w:pPr>
      <w:r>
        <w:rPr>
          <w:w w:val="110"/>
          <w:sz w:val="20"/>
        </w:rPr>
        <w:t>Si no está presente el interesado o su representante, se le dejará citatorio para que lo espere al día siguiente, a una hora</w:t>
      </w:r>
      <w:r>
        <w:rPr>
          <w:spacing w:val="13"/>
          <w:w w:val="110"/>
          <w:sz w:val="20"/>
        </w:rPr>
        <w:t> </w:t>
      </w:r>
      <w:r>
        <w:rPr>
          <w:w w:val="110"/>
          <w:sz w:val="20"/>
        </w:rPr>
        <w:t>determinada;</w:t>
      </w:r>
    </w:p>
    <w:p>
      <w:pPr>
        <w:pStyle w:val="BodyText"/>
        <w:spacing w:before="7"/>
        <w:ind w:left="0"/>
      </w:pPr>
    </w:p>
    <w:p>
      <w:pPr>
        <w:pStyle w:val="ListParagraph"/>
        <w:numPr>
          <w:ilvl w:val="0"/>
          <w:numId w:val="61"/>
        </w:numPr>
        <w:tabs>
          <w:tab w:pos="902" w:val="left" w:leader="none"/>
        </w:tabs>
        <w:spacing w:line="249" w:lineRule="auto" w:before="1" w:after="0"/>
        <w:ind w:left="558" w:right="111" w:firstLine="0"/>
        <w:jc w:val="both"/>
        <w:rPr>
          <w:sz w:val="20"/>
        </w:rPr>
      </w:pPr>
      <w:r>
        <w:rPr>
          <w:w w:val="110"/>
          <w:sz w:val="20"/>
        </w:rPr>
        <w:t>Si no obstante el citatorio, no está presente </w:t>
      </w:r>
      <w:r>
        <w:rPr>
          <w:spacing w:val="2"/>
          <w:w w:val="110"/>
          <w:sz w:val="20"/>
        </w:rPr>
        <w:t>el </w:t>
      </w:r>
      <w:r>
        <w:rPr>
          <w:w w:val="110"/>
          <w:sz w:val="20"/>
        </w:rPr>
        <w:t>interesado o su representante, la notificación  se hará a cualquier persona que se encuentre en la casa o local, sede o residencia; y si éstos estuvieran cerrados, se fijará en la puerta de entrada una copia de la resolución y, en su caso,     de la demanda respectiva;</w:t>
      </w:r>
      <w:r>
        <w:rPr>
          <w:spacing w:val="43"/>
          <w:w w:val="110"/>
          <w:sz w:val="20"/>
        </w:rPr>
        <w:t> </w:t>
      </w:r>
      <w:r>
        <w:rPr>
          <w:w w:val="110"/>
          <w:sz w:val="20"/>
        </w:rPr>
        <w:t>y</w:t>
      </w:r>
    </w:p>
    <w:p>
      <w:pPr>
        <w:pStyle w:val="BodyText"/>
        <w:spacing w:before="1"/>
        <w:ind w:left="0"/>
      </w:pPr>
    </w:p>
    <w:p>
      <w:pPr>
        <w:pStyle w:val="ListParagraph"/>
        <w:numPr>
          <w:ilvl w:val="0"/>
          <w:numId w:val="61"/>
        </w:numPr>
        <w:tabs>
          <w:tab w:pos="869" w:val="left" w:leader="none"/>
        </w:tabs>
        <w:spacing w:line="249" w:lineRule="auto" w:before="0" w:after="0"/>
        <w:ind w:left="558" w:right="114" w:firstLine="0"/>
        <w:jc w:val="both"/>
        <w:rPr>
          <w:sz w:val="20"/>
        </w:rPr>
      </w:pPr>
      <w:r>
        <w:rPr>
          <w:w w:val="110"/>
          <w:sz w:val="20"/>
        </w:rPr>
        <w:t>Si en la casa, sede, residencia o local, designado para hacer la notificación se negare el interesado, su representante o la persona con quien entienda la diligencia a recibir la notificación, ésta se hará por instructivo que se  fijará en  la puerta de la  misma, adjuntando  una</w:t>
      </w:r>
      <w:r>
        <w:rPr>
          <w:spacing w:val="11"/>
          <w:w w:val="110"/>
          <w:sz w:val="20"/>
        </w:rPr>
        <w:t> </w:t>
      </w:r>
      <w:r>
        <w:rPr>
          <w:w w:val="110"/>
          <w:sz w:val="20"/>
        </w:rPr>
        <w:t>copia</w:t>
      </w:r>
      <w:r>
        <w:rPr>
          <w:spacing w:val="12"/>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resolución</w:t>
      </w:r>
      <w:r>
        <w:rPr>
          <w:spacing w:val="12"/>
          <w:w w:val="110"/>
          <w:sz w:val="20"/>
        </w:rPr>
        <w:t> </w:t>
      </w:r>
      <w:r>
        <w:rPr>
          <w:w w:val="110"/>
          <w:sz w:val="20"/>
        </w:rPr>
        <w:t>y,</w:t>
      </w:r>
      <w:r>
        <w:rPr>
          <w:spacing w:val="13"/>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demanda</w:t>
      </w:r>
      <w:r>
        <w:rPr>
          <w:spacing w:val="12"/>
          <w:w w:val="110"/>
          <w:sz w:val="20"/>
        </w:rPr>
        <w:t> </w:t>
      </w:r>
      <w:r>
        <w:rPr>
          <w:w w:val="110"/>
          <w:sz w:val="20"/>
        </w:rPr>
        <w:t>respectiva.</w:t>
      </w:r>
    </w:p>
    <w:p>
      <w:pPr>
        <w:pStyle w:val="BodyText"/>
        <w:spacing w:before="1"/>
        <w:ind w:left="0"/>
      </w:pPr>
    </w:p>
    <w:p>
      <w:pPr>
        <w:pStyle w:val="BodyText"/>
        <w:jc w:val="both"/>
      </w:pPr>
      <w:r>
        <w:rPr>
          <w:w w:val="110"/>
        </w:rPr>
        <w:t>La notificación surtirá sus efectos el día en que se practique.</w:t>
      </w:r>
    </w:p>
    <w:p>
      <w:pPr>
        <w:pStyle w:val="BodyText"/>
        <w:spacing w:before="4"/>
        <w:ind w:left="0"/>
        <w:rPr>
          <w:sz w:val="21"/>
        </w:rPr>
      </w:pPr>
    </w:p>
    <w:p>
      <w:pPr>
        <w:pStyle w:val="BodyText"/>
        <w:spacing w:line="249" w:lineRule="auto" w:before="1"/>
        <w:ind w:right="116"/>
        <w:jc w:val="both"/>
      </w:pPr>
      <w:r>
        <w:rPr>
          <w:w w:val="110"/>
        </w:rPr>
        <w:t>En todos los casos a que se refiere este artículo, el actuario asentará razón en autos, señalando con precisión los elementos de convicción en que se apoye.</w:t>
      </w:r>
    </w:p>
    <w:p>
      <w:pPr>
        <w:pStyle w:val="BodyText"/>
        <w:spacing w:before="183"/>
        <w:ind w:right="112"/>
        <w:jc w:val="both"/>
      </w:pPr>
      <w:r>
        <w:rPr>
          <w:rFonts w:ascii="TeX Gyre Bonum" w:hAnsi="TeX Gyre Bonum"/>
          <w:b/>
          <w:w w:val="110"/>
        </w:rPr>
        <w:t>ARTÍCULO 215 Bis. </w:t>
      </w:r>
      <w:r>
        <w:rPr>
          <w:w w:val="110"/>
        </w:rPr>
        <w:t>El Tribunal o Sala estarán facultados para realizar las notificaciones de oficios, exhortos y en general toda actuación procesal a las partes o instancia judicial que corresponda, mediante el correo electrónico que para el efecto designen.</w:t>
      </w:r>
    </w:p>
    <w:p>
      <w:pPr>
        <w:pStyle w:val="BodyText"/>
        <w:spacing w:line="249" w:lineRule="auto" w:before="6"/>
        <w:ind w:right="115"/>
        <w:jc w:val="both"/>
      </w:pPr>
      <w:r>
        <w:rPr>
          <w:w w:val="110"/>
        </w:rPr>
        <w:t>Las notificaciones por correo electrónico se tendrán por legalmente practicadas y surtirán sus efectos a partir del día siguiente de que se tenga o en su caso, se cuente con el acuse de envío correspondiente.</w:t>
      </w:r>
    </w:p>
    <w:p>
      <w:pPr>
        <w:pStyle w:val="BodyText"/>
        <w:spacing w:before="3"/>
        <w:ind w:left="0"/>
      </w:pPr>
    </w:p>
    <w:p>
      <w:pPr>
        <w:pStyle w:val="BodyText"/>
        <w:spacing w:line="249" w:lineRule="auto"/>
        <w:ind w:right="119"/>
        <w:jc w:val="both"/>
      </w:pPr>
      <w:r>
        <w:rPr>
          <w:w w:val="110"/>
        </w:rPr>
        <w:t>Para los efectos de las notificaciones por correo electrónico que prevé este artículo, el Tribunal o la Sala emitirán los acuerdos y lineamientos que regulen la expedición, uso y vigencia de la  Firma Electrónica Avanzada, con la cual se garantice la autenticidad de  los  usuarios  del  sistema</w:t>
      </w:r>
      <w:r>
        <w:rPr>
          <w:spacing w:val="10"/>
          <w:w w:val="110"/>
        </w:rPr>
        <w:t> </w:t>
      </w:r>
      <w:r>
        <w:rPr>
          <w:w w:val="110"/>
        </w:rPr>
        <w:t>y</w:t>
      </w:r>
      <w:r>
        <w:rPr>
          <w:spacing w:val="10"/>
          <w:w w:val="110"/>
        </w:rPr>
        <w:t> </w:t>
      </w:r>
      <w:r>
        <w:rPr>
          <w:w w:val="110"/>
        </w:rPr>
        <w:t>la</w:t>
      </w:r>
      <w:r>
        <w:rPr>
          <w:spacing w:val="10"/>
          <w:w w:val="110"/>
        </w:rPr>
        <w:t> </w:t>
      </w:r>
      <w:r>
        <w:rPr>
          <w:w w:val="110"/>
        </w:rPr>
        <w:t>integridad</w:t>
      </w:r>
      <w:r>
        <w:rPr>
          <w:spacing w:val="11"/>
          <w:w w:val="110"/>
        </w:rPr>
        <w:t> </w:t>
      </w:r>
      <w:r>
        <w:rPr>
          <w:w w:val="110"/>
        </w:rPr>
        <w:t>del</w:t>
      </w:r>
      <w:r>
        <w:rPr>
          <w:spacing w:val="10"/>
          <w:w w:val="110"/>
        </w:rPr>
        <w:t> </w:t>
      </w:r>
      <w:r>
        <w:rPr>
          <w:w w:val="110"/>
        </w:rPr>
        <w:t>contenido</w:t>
      </w:r>
      <w:r>
        <w:rPr>
          <w:spacing w:val="11"/>
          <w:w w:val="110"/>
        </w:rPr>
        <w:t> </w:t>
      </w:r>
      <w:r>
        <w:rPr>
          <w:w w:val="110"/>
        </w:rPr>
        <w:t>de</w:t>
      </w:r>
      <w:r>
        <w:rPr>
          <w:spacing w:val="9"/>
          <w:w w:val="110"/>
        </w:rPr>
        <w:t> </w:t>
      </w:r>
      <w:r>
        <w:rPr>
          <w:w w:val="110"/>
        </w:rPr>
        <w:t>las</w:t>
      </w:r>
      <w:r>
        <w:rPr>
          <w:spacing w:val="9"/>
          <w:w w:val="110"/>
        </w:rPr>
        <w:t> </w:t>
      </w:r>
      <w:r>
        <w:rPr>
          <w:w w:val="110"/>
        </w:rPr>
        <w:t>notificaciones</w:t>
      </w:r>
      <w:r>
        <w:rPr>
          <w:spacing w:val="10"/>
          <w:w w:val="110"/>
        </w:rPr>
        <w:t> </w:t>
      </w:r>
      <w:r>
        <w:rPr>
          <w:w w:val="110"/>
        </w:rPr>
        <w:t>que</w:t>
      </w:r>
      <w:r>
        <w:rPr>
          <w:spacing w:val="10"/>
          <w:w w:val="110"/>
        </w:rPr>
        <w:t> </w:t>
      </w:r>
      <w:r>
        <w:rPr>
          <w:w w:val="110"/>
        </w:rPr>
        <w:t>se</w:t>
      </w:r>
      <w:r>
        <w:rPr>
          <w:spacing w:val="9"/>
          <w:w w:val="110"/>
        </w:rPr>
        <w:t> </w:t>
      </w:r>
      <w:r>
        <w:rPr>
          <w:w w:val="110"/>
        </w:rPr>
        <w:t>realicen.</w:t>
      </w:r>
    </w:p>
    <w:p>
      <w:pPr>
        <w:pStyle w:val="BodyText"/>
        <w:spacing w:before="1"/>
        <w:ind w:left="0"/>
      </w:pPr>
    </w:p>
    <w:p>
      <w:pPr>
        <w:pStyle w:val="BodyText"/>
        <w:spacing w:line="247" w:lineRule="auto"/>
        <w:ind w:right="116"/>
        <w:jc w:val="both"/>
      </w:pPr>
      <w:r>
        <w:rPr>
          <w:w w:val="110"/>
        </w:rPr>
        <w:t>En caso de que alguna de las partes requiera que se le notifique vía electrónica, lo deberá  solicitar por escrito al Tribunal o a la Sala en cualquier momento del procedimiento con la información</w:t>
      </w:r>
      <w:r>
        <w:rPr>
          <w:spacing w:val="9"/>
          <w:w w:val="110"/>
        </w:rPr>
        <w:t> </w:t>
      </w:r>
      <w:r>
        <w:rPr>
          <w:w w:val="110"/>
        </w:rPr>
        <w:t>y</w:t>
      </w:r>
      <w:r>
        <w:rPr>
          <w:spacing w:val="10"/>
          <w:w w:val="110"/>
        </w:rPr>
        <w:t> </w:t>
      </w:r>
      <w:r>
        <w:rPr>
          <w:w w:val="110"/>
        </w:rPr>
        <w:t>los</w:t>
      </w:r>
      <w:r>
        <w:rPr>
          <w:spacing w:val="9"/>
          <w:w w:val="110"/>
        </w:rPr>
        <w:t> </w:t>
      </w:r>
      <w:r>
        <w:rPr>
          <w:w w:val="110"/>
        </w:rPr>
        <w:t>lineamientos</w:t>
      </w:r>
      <w:r>
        <w:rPr>
          <w:spacing w:val="8"/>
          <w:w w:val="110"/>
        </w:rPr>
        <w:t> </w:t>
      </w:r>
      <w:r>
        <w:rPr>
          <w:w w:val="110"/>
        </w:rPr>
        <w:t>que</w:t>
      </w:r>
      <w:r>
        <w:rPr>
          <w:spacing w:val="9"/>
          <w:w w:val="110"/>
        </w:rPr>
        <w:t> </w:t>
      </w:r>
      <w:r>
        <w:rPr>
          <w:w w:val="110"/>
        </w:rPr>
        <w:t>el</w:t>
      </w:r>
      <w:r>
        <w:rPr>
          <w:spacing w:val="10"/>
          <w:w w:val="110"/>
        </w:rPr>
        <w:t> </w:t>
      </w:r>
      <w:r>
        <w:rPr>
          <w:w w:val="110"/>
        </w:rPr>
        <w:t>Tribunal</w:t>
      </w:r>
      <w:r>
        <w:rPr>
          <w:spacing w:val="10"/>
          <w:w w:val="110"/>
        </w:rPr>
        <w:t> </w:t>
      </w:r>
      <w:r>
        <w:rPr>
          <w:w w:val="110"/>
        </w:rPr>
        <w:t>o</w:t>
      </w:r>
      <w:r>
        <w:rPr>
          <w:spacing w:val="10"/>
          <w:w w:val="110"/>
        </w:rPr>
        <w:t> </w:t>
      </w:r>
      <w:r>
        <w:rPr>
          <w:w w:val="110"/>
        </w:rPr>
        <w:t>Sala</w:t>
      </w:r>
      <w:r>
        <w:rPr>
          <w:spacing w:val="9"/>
          <w:w w:val="110"/>
        </w:rPr>
        <w:t> </w:t>
      </w:r>
      <w:r>
        <w:rPr>
          <w:w w:val="110"/>
        </w:rPr>
        <w:t>le</w:t>
      </w:r>
      <w:r>
        <w:rPr>
          <w:spacing w:val="10"/>
          <w:w w:val="110"/>
        </w:rPr>
        <w:t> </w:t>
      </w:r>
      <w:r>
        <w:rPr>
          <w:w w:val="110"/>
        </w:rPr>
        <w:t>señalen</w:t>
      </w:r>
      <w:r>
        <w:rPr>
          <w:spacing w:val="10"/>
          <w:w w:val="110"/>
        </w:rPr>
        <w:t> </w:t>
      </w:r>
      <w:r>
        <w:rPr>
          <w:w w:val="110"/>
        </w:rPr>
        <w:t>para</w:t>
      </w:r>
      <w:r>
        <w:rPr>
          <w:spacing w:val="9"/>
          <w:w w:val="110"/>
        </w:rPr>
        <w:t> </w:t>
      </w:r>
      <w:r>
        <w:rPr>
          <w:w w:val="110"/>
        </w:rPr>
        <w:t>tal</w:t>
      </w:r>
      <w:r>
        <w:rPr>
          <w:spacing w:val="10"/>
          <w:w w:val="110"/>
        </w:rPr>
        <w:t> </w:t>
      </w:r>
      <w:r>
        <w:rPr>
          <w:w w:val="110"/>
        </w:rPr>
        <w:t>efecto.</w:t>
      </w:r>
    </w:p>
    <w:p>
      <w:pPr>
        <w:spacing w:after="0" w:line="247" w:lineRule="auto"/>
        <w:jc w:val="both"/>
        <w:sectPr>
          <w:pgSz w:w="12240" w:h="15840"/>
          <w:pgMar w:header="720" w:footer="1030" w:top="1680" w:bottom="1220" w:left="860" w:right="1300"/>
        </w:sectPr>
      </w:pPr>
    </w:p>
    <w:p>
      <w:pPr>
        <w:pStyle w:val="BodyText"/>
        <w:spacing w:line="236" w:lineRule="exact" w:before="1"/>
        <w:ind w:right="114"/>
        <w:jc w:val="both"/>
      </w:pPr>
      <w:r>
        <w:rPr>
          <w:rFonts w:ascii="TeX Gyre Bonum" w:hAnsi="TeX Gyre Bonum"/>
          <w:b/>
          <w:w w:val="110"/>
        </w:rPr>
        <w:t>ARTÍCULO 215 Ter. </w:t>
      </w:r>
      <w:r>
        <w:rPr>
          <w:w w:val="110"/>
        </w:rPr>
        <w:t>En caso de que las notificaciones se practiquen en las instalaciones del Tribunal o de la Sala, se hará constar dicha circunstancia en la razón actuarial, acta o en los autos. El actuario se cerciorará en todo momento que la persona notificada se identifique con documento oficial y que cuente con la autorización o personalidad para ello.</w:t>
      </w:r>
    </w:p>
    <w:p>
      <w:pPr>
        <w:pStyle w:val="BodyText"/>
        <w:spacing w:before="8"/>
        <w:ind w:left="0"/>
      </w:pPr>
    </w:p>
    <w:p>
      <w:pPr>
        <w:pStyle w:val="BodyText"/>
        <w:spacing w:line="249" w:lineRule="auto"/>
        <w:ind w:right="117"/>
        <w:jc w:val="both"/>
      </w:pPr>
      <w:r>
        <w:rPr>
          <w:w w:val="110"/>
        </w:rPr>
        <w:t>En ningún caso, la primera notificación que señala el artículo 215, se podrá realizar en las instalaciones del Tribunal o de la Sala.</w:t>
      </w:r>
    </w:p>
    <w:p>
      <w:pPr>
        <w:pStyle w:val="BodyText"/>
        <w:ind w:left="0"/>
        <w:rPr>
          <w:sz w:val="22"/>
        </w:rPr>
      </w:pPr>
    </w:p>
    <w:p>
      <w:pPr>
        <w:pStyle w:val="Heading1"/>
        <w:spacing w:line="262" w:lineRule="exact" w:before="171"/>
        <w:ind w:right="983"/>
      </w:pPr>
      <w:r>
        <w:rPr/>
        <w:t>CAPITULO VIII</w:t>
      </w:r>
    </w:p>
    <w:p>
      <w:pPr>
        <w:spacing w:line="262" w:lineRule="exact" w:before="0"/>
        <w:ind w:left="1423" w:right="984" w:firstLine="0"/>
        <w:jc w:val="center"/>
        <w:rPr>
          <w:rFonts w:ascii="TeX Gyre Bonum"/>
          <w:b/>
          <w:sz w:val="20"/>
        </w:rPr>
      </w:pPr>
      <w:r>
        <w:rPr>
          <w:rFonts w:ascii="TeX Gyre Bonum"/>
          <w:b/>
          <w:sz w:val="20"/>
        </w:rPr>
        <w:t>De los Incidentes</w:t>
      </w:r>
    </w:p>
    <w:p>
      <w:pPr>
        <w:pStyle w:val="BodyText"/>
        <w:spacing w:line="230" w:lineRule="auto" w:before="188"/>
        <w:ind w:right="118"/>
        <w:jc w:val="both"/>
      </w:pPr>
      <w:r>
        <w:rPr>
          <w:rFonts w:ascii="TeX Gyre Bonum" w:hAnsi="TeX Gyre Bonum"/>
          <w:b/>
          <w:w w:val="110"/>
        </w:rPr>
        <w:t>ARTÍCULO 216. </w:t>
      </w:r>
      <w:r>
        <w:rPr>
          <w:w w:val="110"/>
        </w:rPr>
        <w:t>Los incidentes se tramitarán dentro del expediente principal donde se promueve.</w:t>
      </w:r>
    </w:p>
    <w:p>
      <w:pPr>
        <w:pStyle w:val="BodyText"/>
        <w:ind w:left="0"/>
        <w:rPr>
          <w:sz w:val="18"/>
        </w:rPr>
      </w:pPr>
    </w:p>
    <w:p>
      <w:pPr>
        <w:pStyle w:val="BodyText"/>
        <w:spacing w:line="230" w:lineRule="auto" w:before="1"/>
        <w:ind w:right="119"/>
        <w:jc w:val="both"/>
      </w:pPr>
      <w:r>
        <w:rPr>
          <w:rFonts w:ascii="TeX Gyre Bonum" w:hAnsi="TeX Gyre Bonum"/>
          <w:b/>
          <w:w w:val="110"/>
        </w:rPr>
        <w:t>ARTÍCULO 217. </w:t>
      </w:r>
      <w:r>
        <w:rPr>
          <w:w w:val="110"/>
        </w:rPr>
        <w:t>Se tramitarán como incidentes de previo y especial pronunciamiento, las siguientes cuestiones:</w:t>
      </w:r>
    </w:p>
    <w:p>
      <w:pPr>
        <w:pStyle w:val="BodyText"/>
        <w:spacing w:before="6"/>
        <w:ind w:left="0"/>
        <w:rPr>
          <w:sz w:val="21"/>
        </w:rPr>
      </w:pPr>
    </w:p>
    <w:p>
      <w:pPr>
        <w:pStyle w:val="ListParagraph"/>
        <w:numPr>
          <w:ilvl w:val="0"/>
          <w:numId w:val="62"/>
        </w:numPr>
        <w:tabs>
          <w:tab w:pos="756" w:val="left" w:leader="none"/>
        </w:tabs>
        <w:spacing w:line="240" w:lineRule="auto" w:before="0" w:after="0"/>
        <w:ind w:left="755" w:right="0" w:hanging="198"/>
        <w:jc w:val="left"/>
        <w:rPr>
          <w:sz w:val="20"/>
        </w:rPr>
      </w:pPr>
      <w:r>
        <w:rPr>
          <w:w w:val="105"/>
          <w:sz w:val="20"/>
        </w:rPr>
        <w:t>Nulidad;</w:t>
      </w:r>
    </w:p>
    <w:p>
      <w:pPr>
        <w:pStyle w:val="BodyText"/>
        <w:spacing w:before="5"/>
        <w:ind w:left="0"/>
        <w:rPr>
          <w:sz w:val="21"/>
        </w:rPr>
      </w:pPr>
    </w:p>
    <w:p>
      <w:pPr>
        <w:pStyle w:val="ListParagraph"/>
        <w:numPr>
          <w:ilvl w:val="0"/>
          <w:numId w:val="62"/>
        </w:numPr>
        <w:tabs>
          <w:tab w:pos="823" w:val="left" w:leader="none"/>
        </w:tabs>
        <w:spacing w:line="240" w:lineRule="auto" w:before="0" w:after="0"/>
        <w:ind w:left="822" w:right="0" w:hanging="265"/>
        <w:jc w:val="left"/>
        <w:rPr>
          <w:sz w:val="20"/>
        </w:rPr>
      </w:pPr>
      <w:r>
        <w:rPr>
          <w:w w:val="110"/>
          <w:sz w:val="20"/>
        </w:rPr>
        <w:t>Competencia;</w:t>
      </w:r>
    </w:p>
    <w:p>
      <w:pPr>
        <w:pStyle w:val="BodyText"/>
        <w:spacing w:before="2"/>
        <w:ind w:left="0"/>
        <w:rPr>
          <w:sz w:val="21"/>
        </w:rPr>
      </w:pPr>
    </w:p>
    <w:p>
      <w:pPr>
        <w:pStyle w:val="ListParagraph"/>
        <w:numPr>
          <w:ilvl w:val="0"/>
          <w:numId w:val="62"/>
        </w:numPr>
        <w:tabs>
          <w:tab w:pos="890" w:val="left" w:leader="none"/>
        </w:tabs>
        <w:spacing w:line="240" w:lineRule="auto" w:before="0" w:after="0"/>
        <w:ind w:left="890" w:right="0" w:hanging="332"/>
        <w:jc w:val="left"/>
        <w:rPr>
          <w:sz w:val="20"/>
        </w:rPr>
      </w:pPr>
      <w:r>
        <w:rPr>
          <w:w w:val="110"/>
          <w:sz w:val="20"/>
        </w:rPr>
        <w:t>Personalidad;</w:t>
      </w:r>
    </w:p>
    <w:p>
      <w:pPr>
        <w:pStyle w:val="BodyText"/>
        <w:spacing w:before="4"/>
        <w:ind w:left="0"/>
        <w:rPr>
          <w:sz w:val="21"/>
        </w:rPr>
      </w:pPr>
    </w:p>
    <w:p>
      <w:pPr>
        <w:pStyle w:val="ListParagraph"/>
        <w:numPr>
          <w:ilvl w:val="0"/>
          <w:numId w:val="62"/>
        </w:numPr>
        <w:tabs>
          <w:tab w:pos="895" w:val="left" w:leader="none"/>
        </w:tabs>
        <w:spacing w:line="240" w:lineRule="auto" w:before="1" w:after="0"/>
        <w:ind w:left="894" w:right="0" w:hanging="337"/>
        <w:jc w:val="left"/>
        <w:rPr>
          <w:sz w:val="20"/>
        </w:rPr>
      </w:pPr>
      <w:r>
        <w:rPr>
          <w:w w:val="110"/>
          <w:sz w:val="20"/>
        </w:rPr>
        <w:t>Acumulación;</w:t>
      </w:r>
      <w:r>
        <w:rPr>
          <w:spacing w:val="12"/>
          <w:w w:val="110"/>
          <w:sz w:val="20"/>
        </w:rPr>
        <w:t> </w:t>
      </w:r>
      <w:r>
        <w:rPr>
          <w:w w:val="110"/>
          <w:sz w:val="20"/>
        </w:rPr>
        <w:t>y</w:t>
      </w:r>
    </w:p>
    <w:p>
      <w:pPr>
        <w:pStyle w:val="BodyText"/>
        <w:spacing w:before="2"/>
        <w:ind w:left="0"/>
        <w:rPr>
          <w:sz w:val="21"/>
        </w:rPr>
      </w:pPr>
    </w:p>
    <w:p>
      <w:pPr>
        <w:pStyle w:val="ListParagraph"/>
        <w:numPr>
          <w:ilvl w:val="0"/>
          <w:numId w:val="62"/>
        </w:numPr>
        <w:tabs>
          <w:tab w:pos="828" w:val="left" w:leader="none"/>
        </w:tabs>
        <w:spacing w:line="240" w:lineRule="auto" w:before="0" w:after="0"/>
        <w:ind w:left="827" w:right="0" w:hanging="270"/>
        <w:jc w:val="left"/>
        <w:rPr>
          <w:sz w:val="20"/>
        </w:rPr>
      </w:pPr>
      <w:r>
        <w:rPr>
          <w:w w:val="115"/>
          <w:sz w:val="20"/>
        </w:rPr>
        <w:t>Excusa.</w:t>
      </w:r>
    </w:p>
    <w:p>
      <w:pPr>
        <w:pStyle w:val="BodyText"/>
        <w:spacing w:before="4"/>
        <w:ind w:left="0"/>
        <w:rPr>
          <w:sz w:val="21"/>
        </w:rPr>
      </w:pPr>
    </w:p>
    <w:p>
      <w:pPr>
        <w:pStyle w:val="ListParagraph"/>
        <w:numPr>
          <w:ilvl w:val="0"/>
          <w:numId w:val="62"/>
        </w:numPr>
        <w:tabs>
          <w:tab w:pos="895" w:val="left" w:leader="none"/>
        </w:tabs>
        <w:spacing w:line="240" w:lineRule="auto" w:before="0" w:after="0"/>
        <w:ind w:left="894" w:right="0" w:hanging="337"/>
        <w:jc w:val="left"/>
        <w:rPr>
          <w:sz w:val="20"/>
        </w:rPr>
      </w:pPr>
      <w:r>
        <w:rPr>
          <w:w w:val="110"/>
          <w:sz w:val="20"/>
        </w:rPr>
        <w:t>Suspensión de salarios</w:t>
      </w:r>
      <w:r>
        <w:rPr>
          <w:spacing w:val="32"/>
          <w:w w:val="110"/>
          <w:sz w:val="20"/>
        </w:rPr>
        <w:t> </w:t>
      </w:r>
      <w:r>
        <w:rPr>
          <w:w w:val="110"/>
          <w:sz w:val="20"/>
        </w:rPr>
        <w:t>vencidos.</w:t>
      </w:r>
    </w:p>
    <w:p>
      <w:pPr>
        <w:pStyle w:val="BodyText"/>
        <w:spacing w:line="244" w:lineRule="auto" w:before="197"/>
        <w:ind w:right="113"/>
        <w:jc w:val="both"/>
      </w:pPr>
      <w:r>
        <w:rPr>
          <w:rFonts w:ascii="TeX Gyre Bonum" w:hAnsi="TeX Gyre Bonum"/>
          <w:b/>
          <w:w w:val="110"/>
        </w:rPr>
        <w:t>ARTÍCULO 218.- </w:t>
      </w:r>
      <w:r>
        <w:rPr>
          <w:w w:val="110"/>
        </w:rPr>
        <w:t>Cuando se promueva un incidente dentro de una audiencia o diligencia, el Tribunal o a la Sala substanciará y resolverá de plano, oyendo a las partes las cuales podrán ofrecer las pruebas que a sus intereses convengan debiéndose desahogar las que así  lo  requieran, continuándose el procedimiento principal en el estado en que se encuentra. Cuando se trate de nulidad, competencia y en los casos de acumulación y excusa, dentro de las veinticuatro horas siguientes se señalará día y hora para la audiencia incidental, la cual deberá celebrarse</w:t>
      </w:r>
      <w:r>
        <w:rPr>
          <w:spacing w:val="9"/>
          <w:w w:val="110"/>
        </w:rPr>
        <w:t> </w:t>
      </w:r>
      <w:r>
        <w:rPr>
          <w:w w:val="110"/>
        </w:rPr>
        <w:t>dentro</w:t>
      </w:r>
      <w:r>
        <w:rPr>
          <w:spacing w:val="12"/>
          <w:w w:val="110"/>
        </w:rPr>
        <w:t> </w:t>
      </w:r>
      <w:r>
        <w:rPr>
          <w:w w:val="110"/>
        </w:rPr>
        <w:t>de</w:t>
      </w:r>
      <w:r>
        <w:rPr>
          <w:spacing w:val="10"/>
          <w:w w:val="110"/>
        </w:rPr>
        <w:t> </w:t>
      </w:r>
      <w:r>
        <w:rPr>
          <w:w w:val="110"/>
        </w:rPr>
        <w:t>los</w:t>
      </w:r>
      <w:r>
        <w:rPr>
          <w:spacing w:val="8"/>
          <w:w w:val="110"/>
        </w:rPr>
        <w:t> </w:t>
      </w:r>
      <w:r>
        <w:rPr>
          <w:w w:val="110"/>
        </w:rPr>
        <w:t>diez</w:t>
      </w:r>
      <w:r>
        <w:rPr>
          <w:spacing w:val="11"/>
          <w:w w:val="110"/>
        </w:rPr>
        <w:t> </w:t>
      </w:r>
      <w:r>
        <w:rPr>
          <w:w w:val="110"/>
        </w:rPr>
        <w:t>días</w:t>
      </w:r>
      <w:r>
        <w:rPr>
          <w:spacing w:val="9"/>
          <w:w w:val="110"/>
        </w:rPr>
        <w:t> </w:t>
      </w:r>
      <w:r>
        <w:rPr>
          <w:w w:val="110"/>
        </w:rPr>
        <w:t>siguientes</w:t>
      </w:r>
      <w:r>
        <w:rPr>
          <w:spacing w:val="10"/>
          <w:w w:val="110"/>
        </w:rPr>
        <w:t> </w:t>
      </w:r>
      <w:r>
        <w:rPr>
          <w:w w:val="110"/>
        </w:rPr>
        <w:t>en</w:t>
      </w:r>
      <w:r>
        <w:rPr>
          <w:spacing w:val="11"/>
          <w:w w:val="110"/>
        </w:rPr>
        <w:t> </w:t>
      </w:r>
      <w:r>
        <w:rPr>
          <w:w w:val="110"/>
        </w:rPr>
        <w:t>la</w:t>
      </w:r>
      <w:r>
        <w:rPr>
          <w:spacing w:val="13"/>
          <w:w w:val="110"/>
        </w:rPr>
        <w:t> </w:t>
      </w:r>
      <w:r>
        <w:rPr>
          <w:w w:val="110"/>
        </w:rPr>
        <w:t>que</w:t>
      </w:r>
      <w:r>
        <w:rPr>
          <w:spacing w:val="10"/>
          <w:w w:val="110"/>
        </w:rPr>
        <w:t> </w:t>
      </w:r>
      <w:r>
        <w:rPr>
          <w:w w:val="110"/>
        </w:rPr>
        <w:t>se</w:t>
      </w:r>
      <w:r>
        <w:rPr>
          <w:spacing w:val="9"/>
          <w:w w:val="110"/>
        </w:rPr>
        <w:t> </w:t>
      </w:r>
      <w:r>
        <w:rPr>
          <w:w w:val="110"/>
        </w:rPr>
        <w:t>resolverá.</w:t>
      </w:r>
    </w:p>
    <w:p>
      <w:pPr>
        <w:pStyle w:val="BodyText"/>
        <w:spacing w:before="8"/>
        <w:ind w:left="0"/>
      </w:pPr>
    </w:p>
    <w:p>
      <w:pPr>
        <w:pStyle w:val="BodyText"/>
        <w:spacing w:line="249" w:lineRule="auto"/>
        <w:ind w:right="117"/>
        <w:jc w:val="both"/>
      </w:pPr>
      <w:r>
        <w:rPr>
          <w:w w:val="110"/>
        </w:rPr>
        <w:t>En los incidentes que no tengan señalada una tramitación especial en esta ley se resolverán de plano oyendo a las partes.</w:t>
      </w:r>
    </w:p>
    <w:p>
      <w:pPr>
        <w:pStyle w:val="BodyText"/>
        <w:spacing w:before="5"/>
        <w:ind w:left="0"/>
      </w:pPr>
    </w:p>
    <w:p>
      <w:pPr>
        <w:pStyle w:val="BodyText"/>
        <w:spacing w:before="1"/>
        <w:jc w:val="both"/>
      </w:pPr>
      <w:r>
        <w:rPr>
          <w:w w:val="110"/>
        </w:rPr>
        <w:t>El incidente de acumulación procede de oficio o a instancia de parte en los siguientes casos:</w:t>
      </w:r>
    </w:p>
    <w:p>
      <w:pPr>
        <w:pStyle w:val="BodyText"/>
        <w:spacing w:before="2"/>
        <w:ind w:left="0"/>
        <w:rPr>
          <w:sz w:val="21"/>
        </w:rPr>
      </w:pPr>
    </w:p>
    <w:p>
      <w:pPr>
        <w:pStyle w:val="ListParagraph"/>
        <w:numPr>
          <w:ilvl w:val="0"/>
          <w:numId w:val="63"/>
        </w:numPr>
        <w:tabs>
          <w:tab w:pos="758" w:val="left" w:leader="none"/>
        </w:tabs>
        <w:spacing w:line="249" w:lineRule="auto" w:before="0" w:after="0"/>
        <w:ind w:left="558" w:right="123" w:firstLine="0"/>
        <w:jc w:val="left"/>
        <w:rPr>
          <w:sz w:val="20"/>
        </w:rPr>
      </w:pPr>
      <w:r>
        <w:rPr>
          <w:w w:val="110"/>
          <w:sz w:val="20"/>
        </w:rPr>
        <w:t>Cuando se trate de procesos promovidos por el mismo actor en contra del mismo demandado, en las que se reclamen</w:t>
      </w:r>
      <w:r>
        <w:rPr>
          <w:spacing w:val="22"/>
          <w:w w:val="110"/>
          <w:sz w:val="20"/>
        </w:rPr>
        <w:t> </w:t>
      </w:r>
      <w:r>
        <w:rPr>
          <w:w w:val="110"/>
          <w:sz w:val="20"/>
        </w:rPr>
        <w:t>las mismas prestaciones.</w:t>
      </w:r>
    </w:p>
    <w:p>
      <w:pPr>
        <w:pStyle w:val="BodyText"/>
        <w:spacing w:before="6"/>
        <w:ind w:left="0"/>
      </w:pPr>
    </w:p>
    <w:p>
      <w:pPr>
        <w:pStyle w:val="ListParagraph"/>
        <w:numPr>
          <w:ilvl w:val="0"/>
          <w:numId w:val="63"/>
        </w:numPr>
        <w:tabs>
          <w:tab w:pos="845" w:val="left" w:leader="none"/>
        </w:tabs>
        <w:spacing w:line="249" w:lineRule="auto" w:before="0" w:after="0"/>
        <w:ind w:left="558" w:right="111" w:firstLine="0"/>
        <w:jc w:val="left"/>
        <w:rPr>
          <w:sz w:val="20"/>
        </w:rPr>
      </w:pPr>
      <w:r>
        <w:rPr>
          <w:w w:val="110"/>
          <w:sz w:val="20"/>
        </w:rPr>
        <w:t>Cuando sean las mismas partes aunque las prestaciones sean distintas, pero derivadas  de  una misma</w:t>
      </w:r>
      <w:r>
        <w:rPr>
          <w:spacing w:val="21"/>
          <w:w w:val="110"/>
          <w:sz w:val="20"/>
        </w:rPr>
        <w:t> </w:t>
      </w:r>
      <w:r>
        <w:rPr>
          <w:w w:val="110"/>
          <w:sz w:val="20"/>
        </w:rPr>
        <w:t>acción.</w:t>
      </w:r>
    </w:p>
    <w:p>
      <w:pPr>
        <w:pStyle w:val="BodyText"/>
        <w:spacing w:before="3"/>
        <w:ind w:left="0"/>
      </w:pPr>
    </w:p>
    <w:p>
      <w:pPr>
        <w:pStyle w:val="ListParagraph"/>
        <w:numPr>
          <w:ilvl w:val="0"/>
          <w:numId w:val="63"/>
        </w:numPr>
        <w:tabs>
          <w:tab w:pos="902" w:val="left" w:leader="none"/>
        </w:tabs>
        <w:spacing w:line="249" w:lineRule="auto" w:before="0" w:after="0"/>
        <w:ind w:left="558" w:right="122" w:firstLine="0"/>
        <w:jc w:val="left"/>
        <w:rPr>
          <w:sz w:val="20"/>
        </w:rPr>
      </w:pPr>
      <w:r>
        <w:rPr>
          <w:w w:val="110"/>
          <w:sz w:val="20"/>
        </w:rPr>
        <w:t>Cuando se trate de procesos promovidos por varios actores contra el mismo demandado,  si el</w:t>
      </w:r>
      <w:r>
        <w:rPr>
          <w:spacing w:val="8"/>
          <w:w w:val="110"/>
          <w:sz w:val="20"/>
        </w:rPr>
        <w:t> </w:t>
      </w:r>
      <w:r>
        <w:rPr>
          <w:w w:val="110"/>
          <w:sz w:val="20"/>
        </w:rPr>
        <w:t>conflicto</w:t>
      </w:r>
      <w:r>
        <w:rPr>
          <w:spacing w:val="9"/>
          <w:w w:val="110"/>
          <w:sz w:val="20"/>
        </w:rPr>
        <w:t> </w:t>
      </w:r>
      <w:r>
        <w:rPr>
          <w:w w:val="110"/>
          <w:sz w:val="20"/>
        </w:rPr>
        <w:t>tuvo</w:t>
      </w:r>
      <w:r>
        <w:rPr>
          <w:spacing w:val="9"/>
          <w:w w:val="110"/>
          <w:sz w:val="20"/>
        </w:rPr>
        <w:t> </w:t>
      </w:r>
      <w:r>
        <w:rPr>
          <w:w w:val="110"/>
          <w:sz w:val="20"/>
        </w:rPr>
        <w:t>su</w:t>
      </w:r>
      <w:r>
        <w:rPr>
          <w:spacing w:val="6"/>
          <w:w w:val="110"/>
          <w:sz w:val="20"/>
        </w:rPr>
        <w:t> </w:t>
      </w:r>
      <w:r>
        <w:rPr>
          <w:w w:val="110"/>
          <w:sz w:val="20"/>
        </w:rPr>
        <w:t>origen</w:t>
      </w:r>
      <w:r>
        <w:rPr>
          <w:spacing w:val="9"/>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mismo</w:t>
      </w:r>
      <w:r>
        <w:rPr>
          <w:spacing w:val="10"/>
          <w:w w:val="110"/>
          <w:sz w:val="20"/>
        </w:rPr>
        <w:t> </w:t>
      </w:r>
      <w:r>
        <w:rPr>
          <w:w w:val="110"/>
          <w:sz w:val="20"/>
        </w:rPr>
        <w:t>hecho</w:t>
      </w:r>
      <w:r>
        <w:rPr>
          <w:spacing w:val="9"/>
          <w:w w:val="110"/>
          <w:sz w:val="20"/>
        </w:rPr>
        <w:t> </w:t>
      </w:r>
      <w:r>
        <w:rPr>
          <w:w w:val="110"/>
          <w:sz w:val="20"/>
        </w:rPr>
        <w:t>derivado</w:t>
      </w:r>
      <w:r>
        <w:rPr>
          <w:spacing w:val="9"/>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relación</w:t>
      </w:r>
      <w:r>
        <w:rPr>
          <w:spacing w:val="9"/>
          <w:w w:val="110"/>
          <w:sz w:val="20"/>
        </w:rPr>
        <w:t> </w:t>
      </w:r>
      <w:r>
        <w:rPr>
          <w:w w:val="110"/>
          <w:sz w:val="20"/>
        </w:rPr>
        <w:t>de</w:t>
      </w:r>
      <w:r>
        <w:rPr>
          <w:spacing w:val="7"/>
          <w:w w:val="110"/>
          <w:sz w:val="20"/>
        </w:rPr>
        <w:t> </w:t>
      </w:r>
      <w:r>
        <w:rPr>
          <w:w w:val="110"/>
          <w:sz w:val="20"/>
        </w:rPr>
        <w:t>trabajo.</w:t>
      </w:r>
    </w:p>
    <w:p>
      <w:pPr>
        <w:pStyle w:val="BodyText"/>
        <w:spacing w:before="6"/>
        <w:ind w:left="0"/>
      </w:pPr>
    </w:p>
    <w:p>
      <w:pPr>
        <w:pStyle w:val="BodyText"/>
        <w:spacing w:line="249" w:lineRule="auto"/>
        <w:ind w:right="114"/>
        <w:jc w:val="both"/>
      </w:pPr>
      <w:r>
        <w:rPr>
          <w:w w:val="110"/>
        </w:rPr>
        <w:t>Si es procedente la acumulación, el proceso o procesos más recientes se acumularán al más antiguo.</w:t>
      </w:r>
    </w:p>
    <w:p>
      <w:pPr>
        <w:spacing w:after="0" w:line="249" w:lineRule="auto"/>
        <w:jc w:val="both"/>
        <w:sectPr>
          <w:pgSz w:w="12240" w:h="15840"/>
          <w:pgMar w:header="720" w:footer="1030" w:top="1680" w:bottom="1220" w:left="860" w:right="1300"/>
        </w:sectPr>
      </w:pPr>
    </w:p>
    <w:p>
      <w:pPr>
        <w:pStyle w:val="BodyText"/>
        <w:spacing w:before="1"/>
        <w:ind w:left="0"/>
        <w:rPr>
          <w:sz w:val="12"/>
        </w:rPr>
      </w:pPr>
    </w:p>
    <w:p>
      <w:pPr>
        <w:pStyle w:val="BodyText"/>
        <w:spacing w:before="104"/>
        <w:jc w:val="both"/>
      </w:pPr>
      <w:r>
        <w:rPr>
          <w:w w:val="110"/>
        </w:rPr>
        <w:t>Cuando se declare procedente el incidente de acumulación producirá los siguientes efectos:</w:t>
      </w:r>
    </w:p>
    <w:p>
      <w:pPr>
        <w:pStyle w:val="BodyText"/>
        <w:spacing w:before="5"/>
        <w:ind w:left="0"/>
        <w:rPr>
          <w:sz w:val="21"/>
        </w:rPr>
      </w:pPr>
    </w:p>
    <w:p>
      <w:pPr>
        <w:pStyle w:val="BodyText"/>
        <w:spacing w:line="244" w:lineRule="auto"/>
        <w:ind w:right="124"/>
        <w:jc w:val="both"/>
      </w:pPr>
      <w:r>
        <w:rPr>
          <w:w w:val="110"/>
        </w:rPr>
        <w:t>En el caso de la fracción primera únicamente surtirá efectos en las actuaciones del juicio más antiguo.</w:t>
      </w:r>
    </w:p>
    <w:p>
      <w:pPr>
        <w:pStyle w:val="BodyText"/>
        <w:spacing w:before="1"/>
        <w:ind w:left="0"/>
        <w:rPr>
          <w:sz w:val="21"/>
        </w:rPr>
      </w:pPr>
    </w:p>
    <w:p>
      <w:pPr>
        <w:pStyle w:val="BodyText"/>
        <w:spacing w:line="247" w:lineRule="auto"/>
        <w:ind w:right="119"/>
        <w:jc w:val="both"/>
      </w:pPr>
      <w:r>
        <w:rPr>
          <w:w w:val="110"/>
        </w:rPr>
        <w:t>En los casos previstos en las fracciones II y III de este artículo, el tribunal o la sala resolverán    en una sola</w:t>
      </w:r>
      <w:r>
        <w:rPr>
          <w:spacing w:val="33"/>
          <w:w w:val="110"/>
        </w:rPr>
        <w:t> </w:t>
      </w:r>
      <w:r>
        <w:rPr>
          <w:w w:val="110"/>
        </w:rPr>
        <w:t>resolución.</w:t>
      </w:r>
    </w:p>
    <w:p>
      <w:pPr>
        <w:pStyle w:val="BodyText"/>
        <w:spacing w:before="10"/>
        <w:ind w:left="0"/>
      </w:pPr>
    </w:p>
    <w:p>
      <w:pPr>
        <w:pStyle w:val="BodyText"/>
        <w:spacing w:line="244" w:lineRule="auto"/>
        <w:ind w:right="120"/>
        <w:jc w:val="both"/>
      </w:pPr>
      <w:r>
        <w:rPr>
          <w:w w:val="110"/>
        </w:rPr>
        <w:t>Será competente el tribunal o la sala, que hubiere prevenido o que tenga el expediente más antiguo de acuerdo a la competencia de cada uno que menciona esta ley.</w:t>
      </w:r>
    </w:p>
    <w:p>
      <w:pPr>
        <w:pStyle w:val="BodyText"/>
        <w:spacing w:before="8"/>
        <w:ind w:left="0"/>
        <w:rPr>
          <w:sz w:val="17"/>
        </w:rPr>
      </w:pPr>
    </w:p>
    <w:p>
      <w:pPr>
        <w:pStyle w:val="BodyText"/>
        <w:spacing w:line="230" w:lineRule="auto" w:before="1"/>
        <w:ind w:right="122"/>
        <w:jc w:val="both"/>
      </w:pPr>
      <w:r>
        <w:rPr>
          <w:rFonts w:ascii="TeX Gyre Bonum" w:hAnsi="TeX Gyre Bonum"/>
          <w:b/>
          <w:w w:val="110"/>
        </w:rPr>
        <w:t>ARTICULO 218 BIS. </w:t>
      </w:r>
      <w:r>
        <w:rPr>
          <w:w w:val="110"/>
        </w:rPr>
        <w:t>Se tramitará como incidente especial una vez que el laudo haya quedado firme, el siguiente:</w:t>
      </w:r>
    </w:p>
    <w:p>
      <w:pPr>
        <w:pStyle w:val="BodyText"/>
        <w:spacing w:before="4"/>
        <w:ind w:left="0"/>
        <w:rPr>
          <w:sz w:val="21"/>
        </w:rPr>
      </w:pPr>
    </w:p>
    <w:p>
      <w:pPr>
        <w:pStyle w:val="BodyText"/>
        <w:spacing w:before="1"/>
      </w:pPr>
      <w:r>
        <w:rPr>
          <w:w w:val="110"/>
        </w:rPr>
        <w:t>I. Suspensión de salarios vencidos.</w:t>
      </w:r>
    </w:p>
    <w:p>
      <w:pPr>
        <w:pStyle w:val="BodyText"/>
        <w:spacing w:before="4"/>
        <w:ind w:left="0"/>
        <w:rPr>
          <w:sz w:val="21"/>
        </w:rPr>
      </w:pPr>
    </w:p>
    <w:p>
      <w:pPr>
        <w:pStyle w:val="BodyText"/>
        <w:jc w:val="both"/>
      </w:pPr>
      <w:r>
        <w:rPr>
          <w:w w:val="110"/>
        </w:rPr>
        <w:t>El incidente de suspensión salarios vencidos procede a instancia de parte, en el siguiente caso:</w:t>
      </w:r>
    </w:p>
    <w:p>
      <w:pPr>
        <w:pStyle w:val="BodyText"/>
        <w:spacing w:before="4"/>
        <w:ind w:left="0"/>
        <w:rPr>
          <w:sz w:val="21"/>
        </w:rPr>
      </w:pPr>
    </w:p>
    <w:p>
      <w:pPr>
        <w:pStyle w:val="BodyText"/>
        <w:spacing w:line="247" w:lineRule="auto" w:before="1"/>
        <w:ind w:right="114"/>
        <w:jc w:val="both"/>
      </w:pPr>
      <w:r>
        <w:rPr>
          <w:w w:val="110"/>
        </w:rPr>
        <w:t>Cuando se trate de un laudo condenatorio en contra del demandado al pago de los salarios vencidos y éste acredite que el actor se haya incorporado a laborar al servicio de diversa Institución Pública, con posterioridad al término de la relación laboral que sostuvo con el demandado.</w:t>
      </w:r>
    </w:p>
    <w:p>
      <w:pPr>
        <w:pStyle w:val="BodyText"/>
        <w:spacing w:before="10"/>
        <w:ind w:left="0"/>
      </w:pPr>
    </w:p>
    <w:p>
      <w:pPr>
        <w:pStyle w:val="BodyText"/>
        <w:spacing w:line="247" w:lineRule="auto"/>
        <w:ind w:right="112"/>
        <w:jc w:val="both"/>
      </w:pPr>
      <w:r>
        <w:rPr>
          <w:w w:val="110"/>
        </w:rPr>
        <w:t>De resultar procedente el incidente planteado por el demandado previa audiencia incidental, los salarios vencidos se suspenderán a partir de la fecha en que se acredite que el actor se haya incorporado a la Institución Pública.</w:t>
      </w:r>
    </w:p>
    <w:p>
      <w:pPr>
        <w:pStyle w:val="BodyText"/>
        <w:ind w:left="0"/>
        <w:rPr>
          <w:sz w:val="22"/>
        </w:rPr>
      </w:pPr>
    </w:p>
    <w:p>
      <w:pPr>
        <w:pStyle w:val="Heading1"/>
        <w:spacing w:before="174"/>
        <w:ind w:right="987"/>
      </w:pPr>
      <w:r>
        <w:rPr/>
        <w:t>CAPITULO IX</w:t>
      </w:r>
    </w:p>
    <w:p>
      <w:pPr>
        <w:spacing w:line="263" w:lineRule="exact" w:before="0"/>
        <w:ind w:left="1423" w:right="984" w:firstLine="0"/>
        <w:jc w:val="center"/>
        <w:rPr>
          <w:rFonts w:ascii="TeX Gyre Bonum"/>
          <w:b/>
          <w:sz w:val="20"/>
        </w:rPr>
      </w:pPr>
      <w:r>
        <w:rPr>
          <w:rFonts w:ascii="TeX Gyre Bonum"/>
          <w:b/>
          <w:sz w:val="20"/>
        </w:rPr>
        <w:t>De las Pruebas</w:t>
      </w:r>
    </w:p>
    <w:p>
      <w:pPr>
        <w:pStyle w:val="BodyText"/>
        <w:spacing w:line="230" w:lineRule="auto" w:before="186"/>
        <w:ind w:right="121"/>
        <w:jc w:val="both"/>
      </w:pPr>
      <w:r>
        <w:rPr>
          <w:rFonts w:ascii="TeX Gyre Bonum" w:hAnsi="TeX Gyre Bonum"/>
          <w:b/>
          <w:w w:val="110"/>
        </w:rPr>
        <w:t>ARTÍCULO 219. </w:t>
      </w:r>
      <w:r>
        <w:rPr>
          <w:w w:val="110"/>
        </w:rPr>
        <w:t>Son admisibles en el proceso todos los medios de prueba que no sean contrarios a la moral, al derecho o a las buenas costumbres, y en especial los siguientes:</w:t>
      </w:r>
    </w:p>
    <w:p>
      <w:pPr>
        <w:pStyle w:val="BodyText"/>
        <w:spacing w:before="6"/>
        <w:ind w:left="0"/>
        <w:rPr>
          <w:sz w:val="21"/>
        </w:rPr>
      </w:pPr>
    </w:p>
    <w:p>
      <w:pPr>
        <w:pStyle w:val="ListParagraph"/>
        <w:numPr>
          <w:ilvl w:val="0"/>
          <w:numId w:val="64"/>
        </w:numPr>
        <w:tabs>
          <w:tab w:pos="756" w:val="left" w:leader="none"/>
        </w:tabs>
        <w:spacing w:line="240" w:lineRule="auto" w:before="0" w:after="0"/>
        <w:ind w:left="755" w:right="0" w:hanging="198"/>
        <w:jc w:val="left"/>
        <w:rPr>
          <w:sz w:val="20"/>
        </w:rPr>
      </w:pPr>
      <w:r>
        <w:rPr>
          <w:w w:val="110"/>
          <w:sz w:val="20"/>
        </w:rPr>
        <w:t>Confesional;</w:t>
      </w:r>
    </w:p>
    <w:p>
      <w:pPr>
        <w:pStyle w:val="BodyText"/>
        <w:spacing w:before="2"/>
        <w:ind w:left="0"/>
        <w:rPr>
          <w:sz w:val="21"/>
        </w:rPr>
      </w:pPr>
    </w:p>
    <w:p>
      <w:pPr>
        <w:pStyle w:val="ListParagraph"/>
        <w:numPr>
          <w:ilvl w:val="0"/>
          <w:numId w:val="64"/>
        </w:numPr>
        <w:tabs>
          <w:tab w:pos="823" w:val="left" w:leader="none"/>
        </w:tabs>
        <w:spacing w:line="240" w:lineRule="auto" w:before="1" w:after="0"/>
        <w:ind w:left="822" w:right="0" w:hanging="265"/>
        <w:jc w:val="left"/>
        <w:rPr>
          <w:sz w:val="20"/>
        </w:rPr>
      </w:pPr>
      <w:r>
        <w:rPr>
          <w:w w:val="110"/>
          <w:sz w:val="20"/>
        </w:rPr>
        <w:t>Documental;</w:t>
      </w:r>
    </w:p>
    <w:p>
      <w:pPr>
        <w:pStyle w:val="BodyText"/>
        <w:spacing w:before="4"/>
        <w:ind w:left="0"/>
        <w:rPr>
          <w:sz w:val="21"/>
        </w:rPr>
      </w:pPr>
    </w:p>
    <w:p>
      <w:pPr>
        <w:pStyle w:val="ListParagraph"/>
        <w:numPr>
          <w:ilvl w:val="0"/>
          <w:numId w:val="64"/>
        </w:numPr>
        <w:tabs>
          <w:tab w:pos="890" w:val="left" w:leader="none"/>
        </w:tabs>
        <w:spacing w:line="240" w:lineRule="auto" w:before="0" w:after="0"/>
        <w:ind w:left="890" w:right="0" w:hanging="332"/>
        <w:jc w:val="left"/>
        <w:rPr>
          <w:sz w:val="20"/>
        </w:rPr>
      </w:pPr>
      <w:r>
        <w:rPr>
          <w:w w:val="110"/>
          <w:sz w:val="20"/>
        </w:rPr>
        <w:t>Testimonial;</w:t>
      </w:r>
    </w:p>
    <w:p>
      <w:pPr>
        <w:pStyle w:val="BodyText"/>
        <w:spacing w:before="4"/>
        <w:ind w:left="0"/>
        <w:rPr>
          <w:sz w:val="21"/>
        </w:rPr>
      </w:pPr>
    </w:p>
    <w:p>
      <w:pPr>
        <w:pStyle w:val="ListParagraph"/>
        <w:numPr>
          <w:ilvl w:val="0"/>
          <w:numId w:val="64"/>
        </w:numPr>
        <w:tabs>
          <w:tab w:pos="895" w:val="left" w:leader="none"/>
        </w:tabs>
        <w:spacing w:line="240" w:lineRule="auto" w:before="1" w:after="0"/>
        <w:ind w:left="894" w:right="0" w:hanging="337"/>
        <w:jc w:val="left"/>
        <w:rPr>
          <w:sz w:val="20"/>
        </w:rPr>
      </w:pPr>
      <w:r>
        <w:rPr>
          <w:w w:val="105"/>
          <w:sz w:val="20"/>
        </w:rPr>
        <w:t>Pericial;</w:t>
      </w:r>
    </w:p>
    <w:p>
      <w:pPr>
        <w:pStyle w:val="BodyText"/>
        <w:spacing w:before="2"/>
        <w:ind w:left="0"/>
        <w:rPr>
          <w:sz w:val="21"/>
        </w:rPr>
      </w:pPr>
    </w:p>
    <w:p>
      <w:pPr>
        <w:pStyle w:val="ListParagraph"/>
        <w:numPr>
          <w:ilvl w:val="0"/>
          <w:numId w:val="64"/>
        </w:numPr>
        <w:tabs>
          <w:tab w:pos="828" w:val="left" w:leader="none"/>
        </w:tabs>
        <w:spacing w:line="240" w:lineRule="auto" w:before="0" w:after="0"/>
        <w:ind w:left="827" w:right="0" w:hanging="270"/>
        <w:jc w:val="left"/>
        <w:rPr>
          <w:sz w:val="20"/>
        </w:rPr>
      </w:pPr>
      <w:r>
        <w:rPr>
          <w:w w:val="110"/>
          <w:sz w:val="20"/>
        </w:rPr>
        <w:t>Inspección;</w:t>
      </w:r>
    </w:p>
    <w:p>
      <w:pPr>
        <w:pStyle w:val="BodyText"/>
        <w:spacing w:before="5"/>
        <w:ind w:left="0"/>
        <w:rPr>
          <w:sz w:val="21"/>
        </w:rPr>
      </w:pPr>
    </w:p>
    <w:p>
      <w:pPr>
        <w:pStyle w:val="ListParagraph"/>
        <w:numPr>
          <w:ilvl w:val="0"/>
          <w:numId w:val="64"/>
        </w:numPr>
        <w:tabs>
          <w:tab w:pos="934" w:val="left" w:leader="none"/>
        </w:tabs>
        <w:spacing w:line="247" w:lineRule="auto" w:before="0" w:after="0"/>
        <w:ind w:left="558" w:right="115" w:firstLine="0"/>
        <w:jc w:val="both"/>
        <w:rPr>
          <w:sz w:val="20"/>
        </w:rPr>
      </w:pPr>
      <w:r>
        <w:rPr>
          <w:w w:val="110"/>
          <w:sz w:val="20"/>
        </w:rPr>
        <w:t>Fotografías, cintas cinematográficas, registros dactiloscópicos, grabaciones de audio y de video, o las distintas tecnologías de información y la comunicación, tales como sistemas informáticos, medios electrónicos ópticos, fax, correo electrónico, documento digital, firma electrónica o contraseña y, en general, los medios aportados por los descubrimientos de la ciencia y de la</w:t>
      </w:r>
      <w:r>
        <w:rPr>
          <w:spacing w:val="43"/>
          <w:w w:val="110"/>
          <w:sz w:val="20"/>
        </w:rPr>
        <w:t> </w:t>
      </w:r>
      <w:r>
        <w:rPr>
          <w:w w:val="110"/>
          <w:sz w:val="20"/>
        </w:rPr>
        <w:t>técnica;</w:t>
      </w:r>
    </w:p>
    <w:p>
      <w:pPr>
        <w:pStyle w:val="BodyText"/>
        <w:ind w:left="0"/>
        <w:rPr>
          <w:sz w:val="21"/>
        </w:rPr>
      </w:pPr>
    </w:p>
    <w:p>
      <w:pPr>
        <w:pStyle w:val="ListParagraph"/>
        <w:numPr>
          <w:ilvl w:val="0"/>
          <w:numId w:val="64"/>
        </w:numPr>
        <w:tabs>
          <w:tab w:pos="962" w:val="left" w:leader="none"/>
        </w:tabs>
        <w:spacing w:line="240" w:lineRule="auto" w:before="0" w:after="0"/>
        <w:ind w:left="961" w:right="0" w:hanging="404"/>
        <w:jc w:val="left"/>
        <w:rPr>
          <w:sz w:val="20"/>
        </w:rPr>
      </w:pPr>
      <w:r>
        <w:rPr>
          <w:w w:val="110"/>
          <w:sz w:val="20"/>
        </w:rPr>
        <w:t>Instrumental de actuaciones y Presuncional;</w:t>
      </w:r>
      <w:r>
        <w:rPr>
          <w:spacing w:val="4"/>
          <w:w w:val="110"/>
          <w:sz w:val="20"/>
        </w:rPr>
        <w:t> </w:t>
      </w:r>
      <w:r>
        <w:rPr>
          <w:w w:val="110"/>
          <w:sz w:val="20"/>
        </w:rPr>
        <w:t>y</w:t>
      </w:r>
    </w:p>
    <w:p>
      <w:pPr>
        <w:pStyle w:val="ListParagraph"/>
        <w:numPr>
          <w:ilvl w:val="0"/>
          <w:numId w:val="64"/>
        </w:numPr>
        <w:tabs>
          <w:tab w:pos="1035" w:val="left" w:leader="none"/>
        </w:tabs>
        <w:spacing w:line="240" w:lineRule="auto" w:before="196" w:after="0"/>
        <w:ind w:left="1034" w:right="0" w:hanging="477"/>
        <w:jc w:val="both"/>
        <w:rPr>
          <w:sz w:val="20"/>
        </w:rPr>
      </w:pPr>
      <w:r>
        <w:rPr>
          <w:w w:val="110"/>
          <w:sz w:val="20"/>
        </w:rPr>
        <w:t>Derogada.</w:t>
      </w:r>
    </w:p>
    <w:p>
      <w:pPr>
        <w:spacing w:after="0" w:line="240" w:lineRule="auto"/>
        <w:jc w:val="both"/>
        <w:rPr>
          <w:sz w:val="20"/>
        </w:rPr>
        <w:sectPr>
          <w:pgSz w:w="12240" w:h="15840"/>
          <w:pgMar w:header="720" w:footer="1030" w:top="1680" w:bottom="1220" w:left="860" w:right="1300"/>
        </w:sectPr>
      </w:pPr>
    </w:p>
    <w:p>
      <w:pPr>
        <w:pStyle w:val="BodyText"/>
        <w:spacing w:before="1"/>
        <w:ind w:left="0"/>
        <w:rPr>
          <w:sz w:val="12"/>
        </w:rPr>
      </w:pPr>
    </w:p>
    <w:p>
      <w:pPr>
        <w:pStyle w:val="BodyText"/>
        <w:spacing w:before="57"/>
        <w:ind w:right="121"/>
        <w:jc w:val="both"/>
      </w:pPr>
      <w:r>
        <w:rPr>
          <w:rFonts w:ascii="TeX Gyre Bonum" w:hAnsi="TeX Gyre Bonum"/>
          <w:b/>
          <w:w w:val="110"/>
        </w:rPr>
        <w:t>ARTÍCULO 220.- </w:t>
      </w:r>
      <w:r>
        <w:rPr>
          <w:w w:val="110"/>
        </w:rPr>
        <w:t>Las pruebas deben referirse a los hechos controvertidos cuando no hayan sido confesados por las partes, y se ofrecerán acompañadas de todos los elementos necesarios para su</w:t>
      </w:r>
      <w:r>
        <w:rPr>
          <w:spacing w:val="20"/>
          <w:w w:val="110"/>
        </w:rPr>
        <w:t> </w:t>
      </w:r>
      <w:r>
        <w:rPr>
          <w:w w:val="110"/>
        </w:rPr>
        <w:t>desahogo.</w:t>
      </w:r>
    </w:p>
    <w:p>
      <w:pPr>
        <w:pStyle w:val="BodyText"/>
        <w:spacing w:line="247" w:lineRule="auto" w:before="192"/>
        <w:ind w:right="112"/>
        <w:jc w:val="both"/>
      </w:pPr>
      <w:r>
        <w:rPr>
          <w:rFonts w:ascii="TeX Gyre Bonum" w:hAnsi="TeX Gyre Bonum"/>
          <w:b/>
          <w:w w:val="110"/>
        </w:rPr>
        <w:t>ARTÍCULO 220 A.- </w:t>
      </w:r>
      <w:r>
        <w:rPr>
          <w:w w:val="110"/>
        </w:rPr>
        <w:t>Sí alguna persona no puede, por enfermedad u otro motivo justificado a juicio del Tribunal o la Sala, concurrir al local del mismo para absolver posiciones o reconocer    el contenido o firma de un documento o rendir testimonio, previa comprobación del hecho, mediante certificado médico u otra constancia fehaciente que se exhiba, bajo protesta de decir verdad, se señalará nueva fecha para  el desahogo  de la prueba  correspondiente,  y de subsistir el impedimento, el Secretario de Acuerdos del Tribunal o de la Sala certificará tal circunstancia   y el médico deberá comparecer dentro de los tres días siguientes, a ratificar el documento, cuya presentación correrá a cargo del oferente y en caso de no hacerlo, se declarará confeso o por reconocido el contenido y la firma de los documentos base del desahogo o bien, por desierta la prueba; en caso de comparecer, el Tribunal o la Sala, señalarán nuevo día y hora para la celebración de la audiencia correspondiente. El certificado médico deberá contener los  siguientes requisitos: a) El nombre completo de la institución que expidió al médico su título profesional, b) el número de cédula profesional, c) el nombre del médico que lo suscribe, la  fecha de expedición del certificado y la manifestación que revele la existencia de un estado patológico que afecta a la persona examinada, del cual pueda deducirse la imposibilidad física   de</w:t>
      </w:r>
      <w:r>
        <w:rPr>
          <w:spacing w:val="10"/>
          <w:w w:val="110"/>
        </w:rPr>
        <w:t> </w:t>
      </w:r>
      <w:r>
        <w:rPr>
          <w:w w:val="110"/>
        </w:rPr>
        <w:t>comparecencia.</w:t>
      </w:r>
    </w:p>
    <w:p>
      <w:pPr>
        <w:pStyle w:val="BodyText"/>
        <w:ind w:left="0"/>
      </w:pPr>
    </w:p>
    <w:p>
      <w:pPr>
        <w:pStyle w:val="BodyText"/>
        <w:spacing w:line="247" w:lineRule="auto" w:before="1"/>
        <w:ind w:right="118"/>
        <w:jc w:val="both"/>
      </w:pPr>
      <w:r>
        <w:rPr>
          <w:w w:val="110"/>
        </w:rPr>
        <w:t>Los certificados médicos expedidos por instituciones públicas de seguridad social se eximen de cumplir con los requisitos del párrafo anterior.</w:t>
      </w:r>
    </w:p>
    <w:p>
      <w:pPr>
        <w:pStyle w:val="BodyText"/>
        <w:ind w:left="0"/>
        <w:rPr>
          <w:sz w:val="22"/>
        </w:rPr>
      </w:pPr>
    </w:p>
    <w:p>
      <w:pPr>
        <w:pStyle w:val="Heading1"/>
        <w:spacing w:line="264" w:lineRule="exact" w:before="173"/>
        <w:ind w:right="988"/>
      </w:pPr>
      <w:r>
        <w:rPr/>
        <w:t>SECCION PRIMERA</w:t>
      </w:r>
    </w:p>
    <w:p>
      <w:pPr>
        <w:spacing w:line="264" w:lineRule="exact" w:before="0"/>
        <w:ind w:left="1423" w:right="984" w:firstLine="0"/>
        <w:jc w:val="center"/>
        <w:rPr>
          <w:rFonts w:ascii="TeX Gyre Bonum"/>
          <w:b/>
          <w:sz w:val="20"/>
        </w:rPr>
      </w:pPr>
      <w:r>
        <w:rPr>
          <w:rFonts w:ascii="TeX Gyre Bonum"/>
          <w:b/>
          <w:sz w:val="20"/>
        </w:rPr>
        <w:t>DE LA PRUEBA CONFESIONAL</w:t>
      </w:r>
    </w:p>
    <w:p>
      <w:pPr>
        <w:pStyle w:val="BodyText"/>
        <w:spacing w:line="244" w:lineRule="auto" w:before="179"/>
        <w:ind w:right="113"/>
        <w:jc w:val="both"/>
      </w:pPr>
      <w:r>
        <w:rPr>
          <w:rFonts w:ascii="TeX Gyre Bonum" w:hAnsi="TeX Gyre Bonum"/>
          <w:b/>
          <w:w w:val="110"/>
        </w:rPr>
        <w:t>ARTÍCULO 220 B.- </w:t>
      </w:r>
      <w:r>
        <w:rPr>
          <w:w w:val="110"/>
        </w:rPr>
        <w:t>Cada parte podrá solicitar se cite a su contraparte para que concurra a absolver posiciones. También se podrá solicitar que se cite a absolver posiciones, a quienes ejerzan funciones de representación de la institución pública o dependencia, o  de  representación de sus titulares; así como a los miembros de la directiva de los  sindicatos; cuando los hechos que dieron origen al conflicto les sean propios y se les hayan atribuido en la demanda</w:t>
      </w:r>
      <w:r>
        <w:rPr>
          <w:spacing w:val="8"/>
          <w:w w:val="110"/>
        </w:rPr>
        <w:t> </w:t>
      </w:r>
      <w:r>
        <w:rPr>
          <w:w w:val="110"/>
        </w:rPr>
        <w:t>o</w:t>
      </w:r>
      <w:r>
        <w:rPr>
          <w:spacing w:val="9"/>
          <w:w w:val="110"/>
        </w:rPr>
        <w:t> </w:t>
      </w:r>
      <w:r>
        <w:rPr>
          <w:w w:val="110"/>
        </w:rPr>
        <w:t>contestación,</w:t>
      </w:r>
      <w:r>
        <w:rPr>
          <w:spacing w:val="9"/>
          <w:w w:val="110"/>
        </w:rPr>
        <w:t> </w:t>
      </w:r>
      <w:r>
        <w:rPr>
          <w:w w:val="110"/>
        </w:rPr>
        <w:t>o</w:t>
      </w:r>
      <w:r>
        <w:rPr>
          <w:spacing w:val="10"/>
          <w:w w:val="110"/>
        </w:rPr>
        <w:t> </w:t>
      </w:r>
      <w:r>
        <w:rPr>
          <w:w w:val="110"/>
        </w:rPr>
        <w:t>bien,</w:t>
      </w:r>
      <w:r>
        <w:rPr>
          <w:spacing w:val="7"/>
          <w:w w:val="110"/>
        </w:rPr>
        <w:t> </w:t>
      </w:r>
      <w:r>
        <w:rPr>
          <w:w w:val="110"/>
        </w:rPr>
        <w:t>que</w:t>
      </w:r>
      <w:r>
        <w:rPr>
          <w:spacing w:val="12"/>
          <w:w w:val="110"/>
        </w:rPr>
        <w:t> </w:t>
      </w:r>
      <w:r>
        <w:rPr>
          <w:w w:val="110"/>
        </w:rPr>
        <w:t>por</w:t>
      </w:r>
      <w:r>
        <w:rPr>
          <w:spacing w:val="9"/>
          <w:w w:val="110"/>
        </w:rPr>
        <w:t> </w:t>
      </w:r>
      <w:r>
        <w:rPr>
          <w:w w:val="110"/>
        </w:rPr>
        <w:t>razón</w:t>
      </w:r>
      <w:r>
        <w:rPr>
          <w:spacing w:val="7"/>
          <w:w w:val="110"/>
        </w:rPr>
        <w:t> </w:t>
      </w:r>
      <w:r>
        <w:rPr>
          <w:w w:val="110"/>
        </w:rPr>
        <w:t>de</w:t>
      </w:r>
      <w:r>
        <w:rPr>
          <w:spacing w:val="5"/>
          <w:w w:val="110"/>
        </w:rPr>
        <w:t> </w:t>
      </w:r>
      <w:r>
        <w:rPr>
          <w:w w:val="110"/>
        </w:rPr>
        <w:t>sus</w:t>
      </w:r>
      <w:r>
        <w:rPr>
          <w:spacing w:val="8"/>
          <w:w w:val="110"/>
        </w:rPr>
        <w:t> </w:t>
      </w:r>
      <w:r>
        <w:rPr>
          <w:w w:val="110"/>
        </w:rPr>
        <w:t>funciones</w:t>
      </w:r>
      <w:r>
        <w:rPr>
          <w:spacing w:val="7"/>
          <w:w w:val="110"/>
        </w:rPr>
        <w:t> </w:t>
      </w:r>
      <w:r>
        <w:rPr>
          <w:w w:val="110"/>
        </w:rPr>
        <w:t>tengan</w:t>
      </w:r>
      <w:r>
        <w:rPr>
          <w:spacing w:val="8"/>
          <w:w w:val="110"/>
        </w:rPr>
        <w:t> </w:t>
      </w:r>
      <w:r>
        <w:rPr>
          <w:w w:val="110"/>
        </w:rPr>
        <w:t>conocimiento</w:t>
      </w:r>
      <w:r>
        <w:rPr>
          <w:spacing w:val="9"/>
          <w:w w:val="110"/>
        </w:rPr>
        <w:t> </w:t>
      </w:r>
      <w:r>
        <w:rPr>
          <w:w w:val="110"/>
        </w:rPr>
        <w:t>de</w:t>
      </w:r>
      <w:r>
        <w:rPr>
          <w:spacing w:val="8"/>
          <w:w w:val="110"/>
        </w:rPr>
        <w:t> </w:t>
      </w:r>
      <w:r>
        <w:rPr>
          <w:w w:val="110"/>
        </w:rPr>
        <w:t>ellos.</w:t>
      </w:r>
    </w:p>
    <w:p>
      <w:pPr>
        <w:pStyle w:val="BodyText"/>
        <w:spacing w:before="7"/>
        <w:ind w:left="0"/>
      </w:pPr>
    </w:p>
    <w:p>
      <w:pPr>
        <w:pStyle w:val="BodyText"/>
        <w:spacing w:line="247" w:lineRule="auto"/>
        <w:ind w:right="114"/>
        <w:jc w:val="both"/>
      </w:pPr>
      <w:r>
        <w:rPr>
          <w:w w:val="110"/>
        </w:rPr>
        <w:t>Cuando se trate de los titulares de las instituciones públicas, dependencias o unidades administrativas, hasta jefes de departamento y sus equivalentes, esta prueba la desahogarán mediante oficio.</w:t>
      </w:r>
    </w:p>
    <w:p>
      <w:pPr>
        <w:pStyle w:val="BodyText"/>
        <w:spacing w:line="242" w:lineRule="auto" w:before="189"/>
        <w:ind w:right="114"/>
        <w:jc w:val="both"/>
      </w:pPr>
      <w:r>
        <w:rPr>
          <w:rFonts w:ascii="TeX Gyre Bonum" w:hAnsi="TeX Gyre Bonum"/>
          <w:b/>
          <w:w w:val="110"/>
        </w:rPr>
        <w:t>ARTÍCULO 220 C.- </w:t>
      </w:r>
      <w:r>
        <w:rPr>
          <w:w w:val="110"/>
        </w:rPr>
        <w:t>El Tribunal o la Sala ordenará se cite a los absolventes, personalmente, o por conducto de sus apoderados apercibiéndolos de que si no concurren el día  y  hora  señalados, se les tendrá por confesos de las posiciones que se les articulen y que hayan sido calificadas previamente de procedentes y</w:t>
      </w:r>
      <w:r>
        <w:rPr>
          <w:spacing w:val="53"/>
          <w:w w:val="110"/>
        </w:rPr>
        <w:t> </w:t>
      </w:r>
      <w:r>
        <w:rPr>
          <w:w w:val="110"/>
        </w:rPr>
        <w:t>legales.</w:t>
      </w:r>
    </w:p>
    <w:p>
      <w:pPr>
        <w:pStyle w:val="BodyText"/>
        <w:spacing w:before="191"/>
        <w:ind w:right="115"/>
        <w:jc w:val="both"/>
      </w:pPr>
      <w:r>
        <w:rPr>
          <w:rFonts w:ascii="TeX Gyre Bonum" w:hAnsi="TeX Gyre Bonum"/>
          <w:b/>
          <w:w w:val="110"/>
        </w:rPr>
        <w:t>ARTÍCULO 220 D.- </w:t>
      </w:r>
      <w:r>
        <w:rPr>
          <w:w w:val="110"/>
        </w:rPr>
        <w:t>Si la persona citada para absolver posiciones, no concurre en la fecha y hora señalada, se le hará efectivo el apercibimiento a que se refiere el artículo anterior y se le declarará confesa de las posiciones que se hubieren articulado y calificado de legales.</w:t>
      </w:r>
    </w:p>
    <w:p>
      <w:pPr>
        <w:pStyle w:val="BodyText"/>
        <w:spacing w:before="8"/>
        <w:ind w:left="0"/>
        <w:rPr>
          <w:sz w:val="17"/>
        </w:rPr>
      </w:pPr>
    </w:p>
    <w:p>
      <w:pPr>
        <w:pStyle w:val="BodyText"/>
        <w:spacing w:line="230" w:lineRule="auto"/>
        <w:ind w:right="117"/>
        <w:jc w:val="both"/>
      </w:pPr>
      <w:r>
        <w:rPr>
          <w:rFonts w:ascii="TeX Gyre Bonum" w:hAnsi="TeX Gyre Bonum"/>
          <w:b/>
          <w:w w:val="110"/>
        </w:rPr>
        <w:t>ARTÍCULO 220 E.- </w:t>
      </w:r>
      <w:r>
        <w:rPr>
          <w:w w:val="110"/>
        </w:rPr>
        <w:t>En el desahogo de la prueba confesional se observarán las normas siguientes:</w:t>
      </w:r>
    </w:p>
    <w:p>
      <w:pPr>
        <w:pStyle w:val="BodyText"/>
        <w:spacing w:before="6"/>
        <w:ind w:left="0"/>
        <w:rPr>
          <w:sz w:val="21"/>
        </w:rPr>
      </w:pPr>
    </w:p>
    <w:p>
      <w:pPr>
        <w:pStyle w:val="ListParagraph"/>
        <w:numPr>
          <w:ilvl w:val="0"/>
          <w:numId w:val="65"/>
        </w:numPr>
        <w:tabs>
          <w:tab w:pos="770" w:val="left" w:leader="none"/>
        </w:tabs>
        <w:spacing w:line="249" w:lineRule="auto" w:before="1" w:after="0"/>
        <w:ind w:left="558" w:right="114" w:firstLine="0"/>
        <w:jc w:val="left"/>
        <w:rPr>
          <w:sz w:val="20"/>
        </w:rPr>
      </w:pPr>
      <w:r>
        <w:rPr>
          <w:w w:val="110"/>
          <w:sz w:val="20"/>
        </w:rPr>
        <w:t>El absolvente deberá de identificarse con documento oficial y se harán constar en autos sus generales;</w:t>
      </w:r>
    </w:p>
    <w:p>
      <w:pPr>
        <w:spacing w:after="0" w:line="249" w:lineRule="auto"/>
        <w:jc w:val="left"/>
        <w:rPr>
          <w:sz w:val="20"/>
        </w:rPr>
        <w:sectPr>
          <w:pgSz w:w="12240" w:h="15840"/>
          <w:pgMar w:header="720" w:footer="1030" w:top="1680" w:bottom="1220" w:left="860" w:right="1300"/>
        </w:sectPr>
      </w:pPr>
    </w:p>
    <w:p>
      <w:pPr>
        <w:pStyle w:val="BodyText"/>
        <w:spacing w:before="1"/>
        <w:ind w:left="0"/>
        <w:rPr>
          <w:sz w:val="12"/>
        </w:rPr>
      </w:pPr>
    </w:p>
    <w:p>
      <w:pPr>
        <w:pStyle w:val="ListParagraph"/>
        <w:numPr>
          <w:ilvl w:val="0"/>
          <w:numId w:val="65"/>
        </w:numPr>
        <w:tabs>
          <w:tab w:pos="832" w:val="left" w:leader="none"/>
        </w:tabs>
        <w:spacing w:line="249" w:lineRule="auto" w:before="104" w:after="0"/>
        <w:ind w:left="558" w:right="127" w:firstLine="0"/>
        <w:jc w:val="both"/>
        <w:rPr>
          <w:sz w:val="20"/>
        </w:rPr>
      </w:pPr>
      <w:r>
        <w:rPr>
          <w:w w:val="110"/>
          <w:sz w:val="20"/>
        </w:rPr>
        <w:t>Las posiciones podrán formularse en forma oral o por escrito que exhiba la parte interesada en el momento de la</w:t>
      </w:r>
      <w:r>
        <w:rPr>
          <w:spacing w:val="1"/>
          <w:w w:val="110"/>
          <w:sz w:val="20"/>
        </w:rPr>
        <w:t> </w:t>
      </w:r>
      <w:r>
        <w:rPr>
          <w:w w:val="110"/>
          <w:sz w:val="20"/>
        </w:rPr>
        <w:t>audiencia;</w:t>
      </w:r>
    </w:p>
    <w:p>
      <w:pPr>
        <w:pStyle w:val="BodyText"/>
        <w:spacing w:before="3"/>
        <w:ind w:left="0"/>
      </w:pPr>
    </w:p>
    <w:p>
      <w:pPr>
        <w:pStyle w:val="ListParagraph"/>
        <w:numPr>
          <w:ilvl w:val="0"/>
          <w:numId w:val="65"/>
        </w:numPr>
        <w:tabs>
          <w:tab w:pos="1003" w:val="left" w:leader="none"/>
        </w:tabs>
        <w:spacing w:line="249" w:lineRule="auto" w:before="1" w:after="0"/>
        <w:ind w:left="558" w:right="121" w:firstLine="0"/>
        <w:jc w:val="both"/>
        <w:rPr>
          <w:sz w:val="20"/>
        </w:rPr>
      </w:pPr>
      <w:r>
        <w:rPr>
          <w:w w:val="110"/>
          <w:sz w:val="20"/>
        </w:rPr>
        <w:t>Las posiciones se formularán libremente, pero deberán concretarse a los hechos controvertidos, no deberán ser insidiosas o</w:t>
      </w:r>
      <w:r>
        <w:rPr>
          <w:spacing w:val="13"/>
          <w:w w:val="110"/>
          <w:sz w:val="20"/>
        </w:rPr>
        <w:t> </w:t>
      </w:r>
      <w:r>
        <w:rPr>
          <w:w w:val="110"/>
          <w:sz w:val="20"/>
        </w:rPr>
        <w:t>inútiles;</w:t>
      </w:r>
    </w:p>
    <w:p>
      <w:pPr>
        <w:pStyle w:val="BodyText"/>
        <w:spacing w:before="5"/>
        <w:ind w:left="0"/>
      </w:pPr>
    </w:p>
    <w:p>
      <w:pPr>
        <w:pStyle w:val="ListParagraph"/>
        <w:numPr>
          <w:ilvl w:val="0"/>
          <w:numId w:val="65"/>
        </w:numPr>
        <w:tabs>
          <w:tab w:pos="917" w:val="left" w:leader="none"/>
        </w:tabs>
        <w:spacing w:line="249" w:lineRule="auto" w:before="0" w:after="0"/>
        <w:ind w:left="558" w:right="123" w:firstLine="0"/>
        <w:jc w:val="both"/>
        <w:rPr>
          <w:sz w:val="20"/>
        </w:rPr>
      </w:pPr>
      <w:r>
        <w:rPr>
          <w:w w:val="110"/>
          <w:sz w:val="20"/>
        </w:rPr>
        <w:t>El absolvente, sin necesidad de protestarlo su declaración se considerará bajo protesta de decir verdad, responderá por sí mismo, de palabra, sin la presencia de su asesor, ni ser asistido por persona</w:t>
      </w:r>
      <w:r>
        <w:rPr>
          <w:spacing w:val="21"/>
          <w:w w:val="110"/>
          <w:sz w:val="20"/>
        </w:rPr>
        <w:t> </w:t>
      </w:r>
      <w:r>
        <w:rPr>
          <w:w w:val="110"/>
          <w:sz w:val="20"/>
        </w:rPr>
        <w:t>alguna;</w:t>
      </w:r>
    </w:p>
    <w:p>
      <w:pPr>
        <w:pStyle w:val="BodyText"/>
        <w:spacing w:before="2"/>
        <w:ind w:left="0"/>
      </w:pPr>
    </w:p>
    <w:p>
      <w:pPr>
        <w:pStyle w:val="ListParagraph"/>
        <w:numPr>
          <w:ilvl w:val="0"/>
          <w:numId w:val="65"/>
        </w:numPr>
        <w:tabs>
          <w:tab w:pos="871" w:val="left" w:leader="none"/>
        </w:tabs>
        <w:spacing w:line="249" w:lineRule="auto" w:before="0" w:after="0"/>
        <w:ind w:left="558" w:right="114" w:firstLine="0"/>
        <w:jc w:val="both"/>
        <w:rPr>
          <w:sz w:val="20"/>
        </w:rPr>
      </w:pPr>
      <w:r>
        <w:rPr>
          <w:w w:val="110"/>
          <w:sz w:val="20"/>
        </w:rPr>
        <w:t>Cuando las posiciones se formulen oralmente, se harán constar textualmente en el acta respectiva; cuando sean formuladas por escrito, éste se mandará agregar  a los autos y deberá  ser firmado por el articulante y el absolvente, en caso de negativa bastará la certificación del secretario;</w:t>
      </w:r>
    </w:p>
    <w:p>
      <w:pPr>
        <w:pStyle w:val="BodyText"/>
        <w:spacing w:before="2"/>
        <w:ind w:left="0"/>
      </w:pPr>
    </w:p>
    <w:p>
      <w:pPr>
        <w:pStyle w:val="ListParagraph"/>
        <w:numPr>
          <w:ilvl w:val="0"/>
          <w:numId w:val="65"/>
        </w:numPr>
        <w:tabs>
          <w:tab w:pos="922" w:val="left" w:leader="none"/>
        </w:tabs>
        <w:spacing w:line="249" w:lineRule="auto" w:before="0" w:after="0"/>
        <w:ind w:left="558" w:right="118" w:firstLine="0"/>
        <w:jc w:val="both"/>
        <w:rPr>
          <w:sz w:val="20"/>
        </w:rPr>
      </w:pPr>
      <w:r>
        <w:rPr>
          <w:w w:val="110"/>
          <w:sz w:val="20"/>
        </w:rPr>
        <w:t>Las posiciones serán calificadas previamente, y cuando no reúnan los requisitos a que se refiere la fracción II, el Tribunal o la Sala  desechará asentando en el acta el fundamento y  motivo concreto en que apoye su</w:t>
      </w:r>
      <w:r>
        <w:rPr>
          <w:spacing w:val="12"/>
          <w:w w:val="110"/>
          <w:sz w:val="20"/>
        </w:rPr>
        <w:t> </w:t>
      </w:r>
      <w:r>
        <w:rPr>
          <w:w w:val="110"/>
          <w:sz w:val="20"/>
        </w:rPr>
        <w:t>resolución;</w:t>
      </w:r>
    </w:p>
    <w:p>
      <w:pPr>
        <w:pStyle w:val="BodyText"/>
        <w:spacing w:before="4"/>
        <w:ind w:left="0"/>
      </w:pPr>
    </w:p>
    <w:p>
      <w:pPr>
        <w:pStyle w:val="ListParagraph"/>
        <w:numPr>
          <w:ilvl w:val="0"/>
          <w:numId w:val="65"/>
        </w:numPr>
        <w:tabs>
          <w:tab w:pos="1042" w:val="left" w:leader="none"/>
        </w:tabs>
        <w:spacing w:line="247" w:lineRule="auto" w:before="1" w:after="0"/>
        <w:ind w:left="558" w:right="119" w:firstLine="0"/>
        <w:jc w:val="both"/>
        <w:rPr>
          <w:sz w:val="20"/>
        </w:rPr>
      </w:pPr>
      <w:r>
        <w:rPr>
          <w:w w:val="110"/>
          <w:sz w:val="20"/>
        </w:rPr>
        <w:t>El absolvente contestará las posiciones afirmando o negando, pudiendo agregar las explicaciones que juzgue convenientes o las que le pida el Tribunal o la Sala; las respuestas también</w:t>
      </w:r>
      <w:r>
        <w:rPr>
          <w:spacing w:val="11"/>
          <w:w w:val="110"/>
          <w:sz w:val="20"/>
        </w:rPr>
        <w:t> </w:t>
      </w:r>
      <w:r>
        <w:rPr>
          <w:w w:val="110"/>
          <w:sz w:val="20"/>
        </w:rPr>
        <w:t>se</w:t>
      </w:r>
      <w:r>
        <w:rPr>
          <w:spacing w:val="10"/>
          <w:w w:val="110"/>
          <w:sz w:val="20"/>
        </w:rPr>
        <w:t> </w:t>
      </w:r>
      <w:r>
        <w:rPr>
          <w:w w:val="110"/>
          <w:sz w:val="20"/>
        </w:rPr>
        <w:t>harán</w:t>
      </w:r>
      <w:r>
        <w:rPr>
          <w:spacing w:val="11"/>
          <w:w w:val="110"/>
          <w:sz w:val="20"/>
        </w:rPr>
        <w:t> </w:t>
      </w:r>
      <w:r>
        <w:rPr>
          <w:w w:val="110"/>
          <w:sz w:val="20"/>
        </w:rPr>
        <w:t>constar</w:t>
      </w:r>
      <w:r>
        <w:rPr>
          <w:spacing w:val="13"/>
          <w:w w:val="110"/>
          <w:sz w:val="20"/>
        </w:rPr>
        <w:t> </w:t>
      </w:r>
      <w:r>
        <w:rPr>
          <w:w w:val="110"/>
          <w:sz w:val="20"/>
        </w:rPr>
        <w:t>textualmente</w:t>
      </w:r>
      <w:r>
        <w:rPr>
          <w:spacing w:val="10"/>
          <w:w w:val="110"/>
          <w:sz w:val="20"/>
        </w:rPr>
        <w:t> </w:t>
      </w:r>
      <w:r>
        <w:rPr>
          <w:w w:val="110"/>
          <w:sz w:val="20"/>
        </w:rPr>
        <w:t>en</w:t>
      </w:r>
      <w:r>
        <w:rPr>
          <w:spacing w:val="11"/>
          <w:w w:val="110"/>
          <w:sz w:val="20"/>
        </w:rPr>
        <w:t> </w:t>
      </w:r>
      <w:r>
        <w:rPr>
          <w:w w:val="110"/>
          <w:sz w:val="20"/>
        </w:rPr>
        <w:t>el</w:t>
      </w:r>
      <w:r>
        <w:rPr>
          <w:spacing w:val="12"/>
          <w:w w:val="110"/>
          <w:sz w:val="20"/>
        </w:rPr>
        <w:t> </w:t>
      </w:r>
      <w:r>
        <w:rPr>
          <w:w w:val="110"/>
          <w:sz w:val="20"/>
        </w:rPr>
        <w:t>acta</w:t>
      </w:r>
      <w:r>
        <w:rPr>
          <w:spacing w:val="13"/>
          <w:w w:val="110"/>
          <w:sz w:val="20"/>
        </w:rPr>
        <w:t> </w:t>
      </w:r>
      <w:r>
        <w:rPr>
          <w:w w:val="110"/>
          <w:sz w:val="20"/>
        </w:rPr>
        <w:t>respectiva;</w:t>
      </w:r>
      <w:r>
        <w:rPr>
          <w:spacing w:val="12"/>
          <w:w w:val="110"/>
          <w:sz w:val="20"/>
        </w:rPr>
        <w:t> </w:t>
      </w:r>
      <w:r>
        <w:rPr>
          <w:w w:val="110"/>
          <w:sz w:val="20"/>
        </w:rPr>
        <w:t>y</w:t>
      </w:r>
    </w:p>
    <w:p>
      <w:pPr>
        <w:pStyle w:val="BodyText"/>
        <w:spacing w:before="8"/>
        <w:ind w:left="0"/>
      </w:pPr>
    </w:p>
    <w:p>
      <w:pPr>
        <w:pStyle w:val="ListParagraph"/>
        <w:numPr>
          <w:ilvl w:val="0"/>
          <w:numId w:val="65"/>
        </w:numPr>
        <w:tabs>
          <w:tab w:pos="1044" w:val="left" w:leader="none"/>
        </w:tabs>
        <w:spacing w:line="249" w:lineRule="auto" w:before="1" w:after="0"/>
        <w:ind w:left="558" w:right="122" w:firstLine="0"/>
        <w:jc w:val="both"/>
        <w:rPr>
          <w:sz w:val="20"/>
        </w:rPr>
      </w:pPr>
      <w:r>
        <w:rPr>
          <w:w w:val="110"/>
          <w:sz w:val="20"/>
        </w:rPr>
        <w:t>Si el absolvente se niega a responder o sus respuestas son evasivas, el Tribunal o la Sala     de</w:t>
      </w:r>
      <w:r>
        <w:rPr>
          <w:spacing w:val="5"/>
          <w:w w:val="110"/>
          <w:sz w:val="20"/>
        </w:rPr>
        <w:t> </w:t>
      </w:r>
      <w:r>
        <w:rPr>
          <w:w w:val="110"/>
          <w:sz w:val="20"/>
        </w:rPr>
        <w:t>oficio</w:t>
      </w:r>
      <w:r>
        <w:rPr>
          <w:spacing w:val="5"/>
          <w:w w:val="110"/>
          <w:sz w:val="20"/>
        </w:rPr>
        <w:t> </w:t>
      </w:r>
      <w:r>
        <w:rPr>
          <w:w w:val="110"/>
          <w:sz w:val="20"/>
        </w:rPr>
        <w:t>o</w:t>
      </w:r>
      <w:r>
        <w:rPr>
          <w:spacing w:val="7"/>
          <w:w w:val="110"/>
          <w:sz w:val="20"/>
        </w:rPr>
        <w:t> </w:t>
      </w:r>
      <w:r>
        <w:rPr>
          <w:w w:val="110"/>
          <w:sz w:val="20"/>
        </w:rPr>
        <w:t>a</w:t>
      </w:r>
      <w:r>
        <w:rPr>
          <w:spacing w:val="7"/>
          <w:w w:val="110"/>
          <w:sz w:val="20"/>
        </w:rPr>
        <w:t> </w:t>
      </w:r>
      <w:r>
        <w:rPr>
          <w:w w:val="110"/>
          <w:sz w:val="20"/>
        </w:rPr>
        <w:t>instancia</w:t>
      </w:r>
      <w:r>
        <w:rPr>
          <w:spacing w:val="6"/>
          <w:w w:val="110"/>
          <w:sz w:val="20"/>
        </w:rPr>
        <w:t> </w:t>
      </w:r>
      <w:r>
        <w:rPr>
          <w:w w:val="110"/>
          <w:sz w:val="20"/>
        </w:rPr>
        <w:t>de</w:t>
      </w:r>
      <w:r>
        <w:rPr>
          <w:spacing w:val="5"/>
          <w:w w:val="110"/>
          <w:sz w:val="20"/>
        </w:rPr>
        <w:t> </w:t>
      </w:r>
      <w:r>
        <w:rPr>
          <w:w w:val="110"/>
          <w:sz w:val="20"/>
        </w:rPr>
        <w:t>parte,</w:t>
      </w:r>
      <w:r>
        <w:rPr>
          <w:spacing w:val="6"/>
          <w:w w:val="110"/>
          <w:sz w:val="20"/>
        </w:rPr>
        <w:t> </w:t>
      </w:r>
      <w:r>
        <w:rPr>
          <w:w w:val="110"/>
          <w:sz w:val="20"/>
        </w:rPr>
        <w:t>lo</w:t>
      </w:r>
      <w:r>
        <w:rPr>
          <w:spacing w:val="8"/>
          <w:w w:val="110"/>
          <w:sz w:val="20"/>
        </w:rPr>
        <w:t> </w:t>
      </w:r>
      <w:r>
        <w:rPr>
          <w:w w:val="110"/>
          <w:sz w:val="20"/>
        </w:rPr>
        <w:t>apercibirá</w:t>
      </w:r>
      <w:r>
        <w:rPr>
          <w:spacing w:val="6"/>
          <w:w w:val="110"/>
          <w:sz w:val="20"/>
        </w:rPr>
        <w:t> </w:t>
      </w:r>
      <w:r>
        <w:rPr>
          <w:w w:val="110"/>
          <w:sz w:val="20"/>
        </w:rPr>
        <w:t>en</w:t>
      </w:r>
      <w:r>
        <w:rPr>
          <w:spacing w:val="6"/>
          <w:w w:val="110"/>
          <w:sz w:val="20"/>
        </w:rPr>
        <w:t> </w:t>
      </w:r>
      <w:r>
        <w:rPr>
          <w:w w:val="110"/>
          <w:sz w:val="20"/>
        </w:rPr>
        <w:t>el</w:t>
      </w:r>
      <w:r>
        <w:rPr>
          <w:spacing w:val="4"/>
          <w:w w:val="110"/>
          <w:sz w:val="20"/>
        </w:rPr>
        <w:t> </w:t>
      </w:r>
      <w:r>
        <w:rPr>
          <w:w w:val="110"/>
          <w:sz w:val="20"/>
        </w:rPr>
        <w:t>acto</w:t>
      </w:r>
      <w:r>
        <w:rPr>
          <w:spacing w:val="7"/>
          <w:w w:val="110"/>
          <w:sz w:val="20"/>
        </w:rPr>
        <w:t> </w:t>
      </w:r>
      <w:r>
        <w:rPr>
          <w:w w:val="110"/>
          <w:sz w:val="20"/>
        </w:rPr>
        <w:t>de</w:t>
      </w:r>
      <w:r>
        <w:rPr>
          <w:spacing w:val="5"/>
          <w:w w:val="110"/>
          <w:sz w:val="20"/>
        </w:rPr>
        <w:t> </w:t>
      </w:r>
      <w:r>
        <w:rPr>
          <w:w w:val="110"/>
          <w:sz w:val="20"/>
        </w:rPr>
        <w:t>tenerlo</w:t>
      </w:r>
      <w:r>
        <w:rPr>
          <w:spacing w:val="5"/>
          <w:w w:val="110"/>
          <w:sz w:val="20"/>
        </w:rPr>
        <w:t> </w:t>
      </w:r>
      <w:r>
        <w:rPr>
          <w:w w:val="110"/>
          <w:sz w:val="20"/>
        </w:rPr>
        <w:t>por</w:t>
      </w:r>
      <w:r>
        <w:rPr>
          <w:spacing w:val="8"/>
          <w:w w:val="110"/>
          <w:sz w:val="20"/>
        </w:rPr>
        <w:t> </w:t>
      </w:r>
      <w:r>
        <w:rPr>
          <w:w w:val="110"/>
          <w:sz w:val="20"/>
        </w:rPr>
        <w:t>confeso</w:t>
      </w:r>
      <w:r>
        <w:rPr>
          <w:spacing w:val="7"/>
          <w:w w:val="110"/>
          <w:sz w:val="20"/>
        </w:rPr>
        <w:t> </w:t>
      </w:r>
      <w:r>
        <w:rPr>
          <w:w w:val="110"/>
          <w:sz w:val="20"/>
        </w:rPr>
        <w:t>si</w:t>
      </w:r>
      <w:r>
        <w:rPr>
          <w:spacing w:val="6"/>
          <w:w w:val="110"/>
          <w:sz w:val="20"/>
        </w:rPr>
        <w:t> </w:t>
      </w:r>
      <w:r>
        <w:rPr>
          <w:w w:val="110"/>
          <w:sz w:val="20"/>
        </w:rPr>
        <w:t>persiste</w:t>
      </w:r>
      <w:r>
        <w:rPr>
          <w:spacing w:val="6"/>
          <w:w w:val="110"/>
          <w:sz w:val="20"/>
        </w:rPr>
        <w:t> </w:t>
      </w:r>
      <w:r>
        <w:rPr>
          <w:w w:val="110"/>
          <w:sz w:val="20"/>
        </w:rPr>
        <w:t>en</w:t>
      </w:r>
      <w:r>
        <w:rPr>
          <w:spacing w:val="6"/>
          <w:w w:val="110"/>
          <w:sz w:val="20"/>
        </w:rPr>
        <w:t> </w:t>
      </w:r>
      <w:r>
        <w:rPr>
          <w:w w:val="110"/>
          <w:sz w:val="20"/>
        </w:rPr>
        <w:t>ello.</w:t>
      </w:r>
    </w:p>
    <w:p>
      <w:pPr>
        <w:pStyle w:val="BodyText"/>
        <w:spacing w:before="183"/>
        <w:ind w:right="116"/>
        <w:jc w:val="both"/>
      </w:pPr>
      <w:r>
        <w:rPr>
          <w:rFonts w:ascii="TeX Gyre Bonum" w:hAnsi="TeX Gyre Bonum"/>
          <w:b/>
          <w:w w:val="110"/>
        </w:rPr>
        <w:t>ARTÍCULO 220 F.- </w:t>
      </w:r>
      <w:r>
        <w:rPr>
          <w:w w:val="110"/>
        </w:rPr>
        <w:t>Si la persona que deba absolver posiciones tiene su residencia fuera del territorio del Estado de México, el Tribunal o la Sala librará exhorto, acompañando, en sobre cerrado y sellado, el pliego de posiciones previamente presentado y calificado.</w:t>
      </w:r>
    </w:p>
    <w:p>
      <w:pPr>
        <w:pStyle w:val="BodyText"/>
        <w:spacing w:before="3"/>
        <w:ind w:left="0"/>
        <w:rPr>
          <w:sz w:val="21"/>
        </w:rPr>
      </w:pPr>
    </w:p>
    <w:p>
      <w:pPr>
        <w:pStyle w:val="BodyText"/>
        <w:spacing w:line="244" w:lineRule="auto"/>
        <w:ind w:right="292"/>
      </w:pPr>
      <w:r>
        <w:rPr>
          <w:w w:val="110"/>
        </w:rPr>
        <w:t>El Tribunal o la Sala exhortado recibirá la confesional en los términos en que lo solicite el Tribunal o la Sala exhortante.</w:t>
      </w:r>
    </w:p>
    <w:p>
      <w:pPr>
        <w:pStyle w:val="BodyText"/>
        <w:spacing w:before="193"/>
        <w:ind w:right="118"/>
        <w:jc w:val="both"/>
      </w:pPr>
      <w:r>
        <w:rPr>
          <w:rFonts w:ascii="TeX Gyre Bonum" w:hAnsi="TeX Gyre Bonum"/>
          <w:b/>
          <w:w w:val="110"/>
        </w:rPr>
        <w:t>ARTÍCULO 220 G.-</w:t>
      </w:r>
      <w:r>
        <w:rPr>
          <w:rFonts w:ascii="TeX Gyre Bonum" w:hAnsi="TeX Gyre Bonum"/>
          <w:b/>
          <w:spacing w:val="-49"/>
          <w:w w:val="110"/>
        </w:rPr>
        <w:t> </w:t>
      </w:r>
      <w:r>
        <w:rPr>
          <w:w w:val="110"/>
        </w:rPr>
        <w:t>Se tendrá por confesión expresa y espontánea, las afirmaciones contenidas en las posiciones que formule el articulante, así como las que se desprendan de cualquier acto  del</w:t>
      </w:r>
      <w:r>
        <w:rPr>
          <w:spacing w:val="10"/>
          <w:w w:val="110"/>
        </w:rPr>
        <w:t> </w:t>
      </w:r>
      <w:r>
        <w:rPr>
          <w:w w:val="110"/>
        </w:rPr>
        <w:t>procedimiento.</w:t>
      </w:r>
    </w:p>
    <w:p>
      <w:pPr>
        <w:pStyle w:val="BodyText"/>
        <w:spacing w:line="244" w:lineRule="auto" w:before="192"/>
        <w:ind w:right="112"/>
        <w:jc w:val="both"/>
      </w:pPr>
      <w:r>
        <w:rPr>
          <w:rFonts w:ascii="TeX Gyre Bonum" w:hAnsi="TeX Gyre Bonum"/>
          <w:b/>
          <w:w w:val="110"/>
        </w:rPr>
        <w:t>ARTÍCULO 220 H.- </w:t>
      </w:r>
      <w:r>
        <w:rPr>
          <w:w w:val="110"/>
        </w:rPr>
        <w:t>Cuando la persona a quien se señale para absolver posiciones sobre hechos propios, ya no labore para la institución pública o dependencia, previa comprobación de hecho, la prueba cambiará su naturaleza a testimonial, en tal caso el oferente de la prueba será requerido para que proporcione el domicilio donde deba ser citada. En caso de que el oferente ignore el domicilio, lo hará del conocimiento del Tribunal o la Sala antes de la fecha señalada para la celebración de la Audiencia de desahogo de pruebas, y el Tribunal o la Sala requerirán a la Institución o dependencia Pública que proporcione el último domicilio que tenga registrado  de dicha</w:t>
      </w:r>
      <w:r>
        <w:rPr>
          <w:spacing w:val="21"/>
          <w:w w:val="110"/>
        </w:rPr>
        <w:t> </w:t>
      </w:r>
      <w:r>
        <w:rPr>
          <w:w w:val="110"/>
        </w:rPr>
        <w:t>persona.</w:t>
      </w:r>
    </w:p>
    <w:p>
      <w:pPr>
        <w:pStyle w:val="BodyText"/>
        <w:spacing w:before="3"/>
        <w:ind w:left="0"/>
        <w:rPr>
          <w:sz w:val="21"/>
        </w:rPr>
      </w:pPr>
    </w:p>
    <w:p>
      <w:pPr>
        <w:pStyle w:val="BodyText"/>
        <w:spacing w:line="247" w:lineRule="auto"/>
        <w:ind w:right="119"/>
        <w:jc w:val="both"/>
      </w:pPr>
      <w:r>
        <w:rPr>
          <w:w w:val="110"/>
        </w:rPr>
        <w:t>Para el caso de que ninguna de las partes proporcione el domicilio del testigo o si resultan erróneos o falsos los proporcionados, la presentación del mismo ante el Tribunal o la Sala, correrá a cargo del oferente.</w:t>
      </w:r>
    </w:p>
    <w:p>
      <w:pPr>
        <w:pStyle w:val="BodyText"/>
        <w:ind w:left="0"/>
        <w:rPr>
          <w:sz w:val="22"/>
        </w:rPr>
      </w:pPr>
    </w:p>
    <w:p>
      <w:pPr>
        <w:pStyle w:val="BodyText"/>
        <w:spacing w:before="2"/>
        <w:ind w:left="0"/>
        <w:rPr>
          <w:sz w:val="19"/>
        </w:rPr>
      </w:pPr>
    </w:p>
    <w:p>
      <w:pPr>
        <w:pStyle w:val="Heading1"/>
        <w:spacing w:line="194" w:lineRule="auto"/>
        <w:ind w:left="4039" w:right="3601" w:hanging="1"/>
      </w:pPr>
      <w:r>
        <w:rPr/>
        <w:t>SECCIÓN SEGUNDA PRUEBA DOCUMENTAL</w:t>
      </w:r>
    </w:p>
    <w:p>
      <w:pPr>
        <w:spacing w:after="0" w:line="194" w:lineRule="auto"/>
        <w:sectPr>
          <w:pgSz w:w="12240" w:h="15840"/>
          <w:pgMar w:header="720" w:footer="1030" w:top="1680" w:bottom="1220" w:left="860" w:right="1300"/>
        </w:sectPr>
      </w:pPr>
    </w:p>
    <w:p>
      <w:pPr>
        <w:pStyle w:val="BodyText"/>
        <w:spacing w:before="6"/>
        <w:ind w:left="0"/>
        <w:rPr>
          <w:rFonts w:ascii="TeX Gyre Bonum"/>
          <w:b/>
          <w:sz w:val="9"/>
        </w:rPr>
      </w:pPr>
    </w:p>
    <w:p>
      <w:pPr>
        <w:pStyle w:val="BodyText"/>
        <w:spacing w:before="57"/>
        <w:ind w:right="114"/>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220</w:t>
      </w:r>
      <w:r>
        <w:rPr>
          <w:rFonts w:ascii="TeX Gyre Bonum" w:hAnsi="TeX Gyre Bonum"/>
          <w:b/>
          <w:spacing w:val="-18"/>
          <w:w w:val="110"/>
        </w:rPr>
        <w:t> </w:t>
      </w:r>
      <w:r>
        <w:rPr>
          <w:rFonts w:ascii="TeX Gyre Bonum" w:hAnsi="TeX Gyre Bonum"/>
          <w:b/>
          <w:w w:val="110"/>
        </w:rPr>
        <w:t>I.-</w:t>
      </w:r>
      <w:r>
        <w:rPr>
          <w:rFonts w:ascii="TeX Gyre Bonum" w:hAnsi="TeX Gyre Bonum"/>
          <w:b/>
          <w:spacing w:val="-22"/>
          <w:w w:val="110"/>
        </w:rPr>
        <w:t> </w:t>
      </w:r>
      <w:r>
        <w:rPr>
          <w:w w:val="110"/>
        </w:rPr>
        <w:t>Son documentos públicos</w:t>
      </w:r>
      <w:r>
        <w:rPr>
          <w:spacing w:val="-1"/>
          <w:w w:val="110"/>
        </w:rPr>
        <w:t> </w:t>
      </w:r>
      <w:r>
        <w:rPr>
          <w:w w:val="110"/>
        </w:rPr>
        <w:t>aquellos cuya formulación está encomendada</w:t>
      </w:r>
      <w:r>
        <w:rPr>
          <w:spacing w:val="-1"/>
          <w:w w:val="110"/>
        </w:rPr>
        <w:t> </w:t>
      </w:r>
      <w:r>
        <w:rPr>
          <w:w w:val="110"/>
        </w:rPr>
        <w:t>por la ley a un funcionario investido de fe pública; así como los que expida en ejercicio de sus funciones.</w:t>
      </w:r>
    </w:p>
    <w:p>
      <w:pPr>
        <w:pStyle w:val="BodyText"/>
        <w:spacing w:before="1"/>
        <w:ind w:left="0"/>
        <w:rPr>
          <w:sz w:val="21"/>
        </w:rPr>
      </w:pPr>
    </w:p>
    <w:p>
      <w:pPr>
        <w:pStyle w:val="BodyText"/>
        <w:jc w:val="both"/>
      </w:pPr>
      <w:r>
        <w:rPr>
          <w:w w:val="110"/>
        </w:rPr>
        <w:t>Son documentos privados los que no reúnan las condiciones previstas en el párrafo anterior.</w:t>
      </w:r>
    </w:p>
    <w:p>
      <w:pPr>
        <w:pStyle w:val="BodyText"/>
        <w:spacing w:before="196"/>
        <w:ind w:right="112"/>
        <w:jc w:val="both"/>
      </w:pPr>
      <w:r>
        <w:rPr>
          <w:rFonts w:ascii="TeX Gyre Bonum" w:hAnsi="TeX Gyre Bonum"/>
          <w:b/>
          <w:w w:val="110"/>
        </w:rPr>
        <w:t>ARTÍCULO 220 J.- </w:t>
      </w:r>
      <w:r>
        <w:rPr>
          <w:w w:val="110"/>
        </w:rPr>
        <w:t>Cuando un documento que provenga de tercero ajeno al juicio, resulta impugnado, deberá ser ratificado en su contenido y firma por el suscriptor, para lo cual deberá ser citado en los términos de la fracción II del artículo 220 M de esta Ley.</w:t>
      </w:r>
    </w:p>
    <w:p>
      <w:pPr>
        <w:pStyle w:val="BodyText"/>
        <w:spacing w:before="8"/>
        <w:ind w:left="0"/>
        <w:rPr>
          <w:sz w:val="17"/>
        </w:rPr>
      </w:pPr>
    </w:p>
    <w:p>
      <w:pPr>
        <w:pStyle w:val="BodyText"/>
        <w:spacing w:line="230" w:lineRule="auto"/>
        <w:ind w:right="113"/>
        <w:jc w:val="both"/>
      </w:pPr>
      <w:r>
        <w:rPr>
          <w:rFonts w:ascii="TeX Gyre Bonum" w:hAnsi="TeX Gyre Bonum"/>
          <w:b/>
          <w:w w:val="110"/>
        </w:rPr>
        <w:t>ARTÍCULO 220 K.- </w:t>
      </w:r>
      <w:r>
        <w:rPr>
          <w:w w:val="110"/>
        </w:rPr>
        <w:t>La institución o dependencia pública tiene la obligación de conservar y exhibir en el proceso los documentos que a continuación se precisan:</w:t>
      </w:r>
    </w:p>
    <w:p>
      <w:pPr>
        <w:pStyle w:val="BodyText"/>
        <w:spacing w:before="7"/>
        <w:ind w:left="0"/>
        <w:rPr>
          <w:sz w:val="21"/>
        </w:rPr>
      </w:pPr>
    </w:p>
    <w:p>
      <w:pPr>
        <w:pStyle w:val="ListParagraph"/>
        <w:numPr>
          <w:ilvl w:val="0"/>
          <w:numId w:val="66"/>
        </w:numPr>
        <w:tabs>
          <w:tab w:pos="756" w:val="left" w:leader="none"/>
        </w:tabs>
        <w:spacing w:line="244" w:lineRule="auto" w:before="0" w:after="0"/>
        <w:ind w:left="558" w:right="412" w:firstLine="0"/>
        <w:jc w:val="left"/>
        <w:rPr>
          <w:sz w:val="20"/>
        </w:rPr>
      </w:pPr>
      <w:r>
        <w:rPr>
          <w:w w:val="110"/>
          <w:sz w:val="20"/>
        </w:rPr>
        <w:t>Contratos, Nombramientos o Formato Único de Movimientos de Personal, cuando no exista Convenio de condiciones generales de trabajo</w:t>
      </w:r>
      <w:r>
        <w:rPr>
          <w:spacing w:val="9"/>
          <w:w w:val="110"/>
          <w:sz w:val="20"/>
        </w:rPr>
        <w:t> </w:t>
      </w:r>
      <w:r>
        <w:rPr>
          <w:w w:val="110"/>
          <w:sz w:val="20"/>
        </w:rPr>
        <w:t>aplicable;</w:t>
      </w:r>
    </w:p>
    <w:p>
      <w:pPr>
        <w:pStyle w:val="BodyText"/>
        <w:spacing w:before="1"/>
        <w:ind w:left="0"/>
        <w:rPr>
          <w:sz w:val="21"/>
        </w:rPr>
      </w:pPr>
    </w:p>
    <w:p>
      <w:pPr>
        <w:pStyle w:val="ListParagraph"/>
        <w:numPr>
          <w:ilvl w:val="0"/>
          <w:numId w:val="66"/>
        </w:numPr>
        <w:tabs>
          <w:tab w:pos="830" w:val="left" w:leader="none"/>
        </w:tabs>
        <w:spacing w:line="249" w:lineRule="auto" w:before="0" w:after="0"/>
        <w:ind w:left="558" w:right="126" w:firstLine="0"/>
        <w:jc w:val="left"/>
        <w:rPr>
          <w:sz w:val="20"/>
        </w:rPr>
      </w:pPr>
      <w:r>
        <w:rPr>
          <w:w w:val="110"/>
          <w:sz w:val="20"/>
        </w:rPr>
        <w:t>Recibos de pagos de salarios o las constancias documentales del pago de salario cuando sea por depósito o mediante información</w:t>
      </w:r>
      <w:r>
        <w:rPr>
          <w:spacing w:val="46"/>
          <w:w w:val="110"/>
          <w:sz w:val="20"/>
        </w:rPr>
        <w:t> </w:t>
      </w:r>
      <w:r>
        <w:rPr>
          <w:w w:val="110"/>
          <w:sz w:val="20"/>
        </w:rPr>
        <w:t>electrónica;</w:t>
      </w:r>
    </w:p>
    <w:p>
      <w:pPr>
        <w:pStyle w:val="BodyText"/>
        <w:spacing w:before="6"/>
        <w:ind w:left="0"/>
      </w:pPr>
    </w:p>
    <w:p>
      <w:pPr>
        <w:pStyle w:val="ListParagraph"/>
        <w:numPr>
          <w:ilvl w:val="0"/>
          <w:numId w:val="66"/>
        </w:numPr>
        <w:tabs>
          <w:tab w:pos="953" w:val="left" w:leader="none"/>
        </w:tabs>
        <w:spacing w:line="244" w:lineRule="auto" w:before="0" w:after="0"/>
        <w:ind w:left="558" w:right="114" w:firstLine="0"/>
        <w:jc w:val="left"/>
        <w:rPr>
          <w:sz w:val="20"/>
        </w:rPr>
      </w:pPr>
      <w:r>
        <w:rPr>
          <w:w w:val="110"/>
          <w:sz w:val="20"/>
        </w:rPr>
        <w:t>Controles de asistencia o la información magnética o electrónica de asistencia de </w:t>
      </w:r>
      <w:r>
        <w:rPr>
          <w:spacing w:val="2"/>
          <w:w w:val="110"/>
          <w:sz w:val="20"/>
        </w:rPr>
        <w:t>los </w:t>
      </w:r>
      <w:r>
        <w:rPr>
          <w:w w:val="110"/>
          <w:sz w:val="20"/>
        </w:rPr>
        <w:t>servidores</w:t>
      </w:r>
      <w:r>
        <w:rPr>
          <w:spacing w:val="10"/>
          <w:w w:val="110"/>
          <w:sz w:val="20"/>
        </w:rPr>
        <w:t> </w:t>
      </w:r>
      <w:r>
        <w:rPr>
          <w:w w:val="110"/>
          <w:sz w:val="20"/>
        </w:rPr>
        <w:t>públicos;</w:t>
      </w:r>
    </w:p>
    <w:p>
      <w:pPr>
        <w:pStyle w:val="BodyText"/>
        <w:spacing w:before="1"/>
        <w:ind w:left="0"/>
        <w:rPr>
          <w:sz w:val="21"/>
        </w:rPr>
      </w:pPr>
    </w:p>
    <w:p>
      <w:pPr>
        <w:pStyle w:val="ListParagraph"/>
        <w:numPr>
          <w:ilvl w:val="0"/>
          <w:numId w:val="66"/>
        </w:numPr>
        <w:tabs>
          <w:tab w:pos="919" w:val="left" w:leader="none"/>
        </w:tabs>
        <w:spacing w:line="249" w:lineRule="auto" w:before="0" w:after="0"/>
        <w:ind w:left="558" w:right="122" w:firstLine="0"/>
        <w:jc w:val="both"/>
        <w:rPr>
          <w:sz w:val="20"/>
        </w:rPr>
      </w:pPr>
      <w:r>
        <w:rPr>
          <w:w w:val="110"/>
          <w:sz w:val="20"/>
        </w:rPr>
        <w:t>Recibos o las constancias de deposito o del medio de información magnética o electrónica que sean utilizadas para el pago de salarios, prima vacacional, aguinaldo y demás prestaciones establecidas en la presente ley;</w:t>
      </w:r>
      <w:r>
        <w:rPr>
          <w:spacing w:val="1"/>
          <w:w w:val="110"/>
          <w:sz w:val="20"/>
        </w:rPr>
        <w:t> </w:t>
      </w:r>
      <w:r>
        <w:rPr>
          <w:w w:val="110"/>
          <w:sz w:val="20"/>
        </w:rPr>
        <w:t>y</w:t>
      </w:r>
    </w:p>
    <w:p>
      <w:pPr>
        <w:pStyle w:val="BodyText"/>
        <w:spacing w:before="2"/>
        <w:ind w:left="0"/>
      </w:pPr>
    </w:p>
    <w:p>
      <w:pPr>
        <w:pStyle w:val="ListParagraph"/>
        <w:numPr>
          <w:ilvl w:val="0"/>
          <w:numId w:val="66"/>
        </w:numPr>
        <w:tabs>
          <w:tab w:pos="828" w:val="left" w:leader="none"/>
        </w:tabs>
        <w:spacing w:line="240" w:lineRule="auto" w:before="0" w:after="0"/>
        <w:ind w:left="827" w:right="0" w:hanging="270"/>
        <w:jc w:val="both"/>
        <w:rPr>
          <w:sz w:val="20"/>
        </w:rPr>
      </w:pPr>
      <w:r>
        <w:rPr>
          <w:w w:val="110"/>
          <w:sz w:val="20"/>
        </w:rPr>
        <w:t>Los demás que señalen las leyes.</w:t>
      </w:r>
    </w:p>
    <w:p>
      <w:pPr>
        <w:pStyle w:val="BodyText"/>
        <w:spacing w:before="5"/>
        <w:ind w:left="0"/>
        <w:rPr>
          <w:sz w:val="21"/>
        </w:rPr>
      </w:pPr>
    </w:p>
    <w:p>
      <w:pPr>
        <w:pStyle w:val="BodyText"/>
        <w:spacing w:line="247" w:lineRule="auto"/>
        <w:ind w:right="115"/>
        <w:jc w:val="both"/>
      </w:pPr>
      <w:r>
        <w:rPr>
          <w:w w:val="110"/>
        </w:rPr>
        <w:t>Los documentos señalados en la fracción I de este artículo, deberán conservarse mientras dure  la relación laboral y hasta un año después; los señalados por las fracciones II, III, IV durante el último año y un año después de que se extinga la relación laboral, y los mencionados en la fracción V, conforme lo señalen las leyes que los rijan. Los documentos y constancias aquí señalados, la institución o dependencia podrá conservarlos por medio de los sistemas de digitalización o de información magnética o electrónica o cualquier medio descubierto por la ciencia y las constancias expedidas por el encargado del área de personal de  éstas,  harán  prueba</w:t>
      </w:r>
      <w:r>
        <w:rPr>
          <w:spacing w:val="11"/>
          <w:w w:val="110"/>
        </w:rPr>
        <w:t> </w:t>
      </w:r>
      <w:r>
        <w:rPr>
          <w:w w:val="110"/>
        </w:rPr>
        <w:t>plena.</w:t>
      </w:r>
    </w:p>
    <w:p>
      <w:pPr>
        <w:pStyle w:val="BodyText"/>
        <w:spacing w:before="1"/>
        <w:ind w:left="0"/>
        <w:rPr>
          <w:sz w:val="21"/>
        </w:rPr>
      </w:pPr>
    </w:p>
    <w:p>
      <w:pPr>
        <w:pStyle w:val="BodyText"/>
        <w:spacing w:line="249" w:lineRule="auto"/>
        <w:ind w:right="292"/>
      </w:pPr>
      <w:r>
        <w:rPr>
          <w:w w:val="110"/>
        </w:rPr>
        <w:t>El incumplimiento por lo dispuesto por este artículo, establecerá la presunción de ser ciertos   los hechos que el actor exprese en su demanda, en relación con tales documentos, salvo prueba en</w:t>
      </w:r>
      <w:r>
        <w:rPr>
          <w:spacing w:val="11"/>
          <w:w w:val="110"/>
        </w:rPr>
        <w:t> </w:t>
      </w:r>
      <w:r>
        <w:rPr>
          <w:w w:val="110"/>
        </w:rPr>
        <w:t>contrario.</w:t>
      </w:r>
    </w:p>
    <w:p>
      <w:pPr>
        <w:pStyle w:val="BodyText"/>
        <w:spacing w:line="237" w:lineRule="auto" w:before="187"/>
        <w:ind w:right="115"/>
        <w:jc w:val="both"/>
      </w:pPr>
      <w:r>
        <w:rPr>
          <w:rFonts w:ascii="TeX Gyre Bonum" w:hAnsi="TeX Gyre Bonum"/>
          <w:b/>
          <w:w w:val="110"/>
        </w:rPr>
        <w:t>ARTÍCULO 220 L.- </w:t>
      </w:r>
      <w:r>
        <w:rPr>
          <w:w w:val="110"/>
        </w:rPr>
        <w:t>Para que hagan fe en el Estado de México los documentos procedentes del extranjero, deberán presentarse debidamente legalizados por las autoridades diplomáticas o consulares, en los términos que establezcan las leyes relativas.</w:t>
      </w:r>
    </w:p>
    <w:p>
      <w:pPr>
        <w:pStyle w:val="BodyText"/>
        <w:spacing w:before="6"/>
        <w:ind w:left="0"/>
        <w:rPr>
          <w:sz w:val="21"/>
        </w:rPr>
      </w:pPr>
    </w:p>
    <w:p>
      <w:pPr>
        <w:pStyle w:val="BodyText"/>
        <w:spacing w:line="247" w:lineRule="auto"/>
        <w:ind w:right="113"/>
        <w:jc w:val="both"/>
      </w:pPr>
      <w:r>
        <w:rPr>
          <w:w w:val="110"/>
        </w:rPr>
        <w:t>Los documentos que se presenten en idioma distinto al español, deberán acompañarse de su traducción, el Tribunal o la Sala, de oficio, nombrará inmediatamente traductor oficial, el cual presentará y ratificará, bajo protesta de decir verdad, la traducción que haga dentro del término de cinco días, que podrá ser ampliado por el Tribunal o la Sala, cuando a su juicio se justifique.</w:t>
      </w:r>
    </w:p>
    <w:p>
      <w:pPr>
        <w:pStyle w:val="BodyText"/>
        <w:ind w:left="0"/>
        <w:rPr>
          <w:sz w:val="22"/>
        </w:rPr>
      </w:pPr>
    </w:p>
    <w:p>
      <w:pPr>
        <w:pStyle w:val="BodyText"/>
        <w:spacing w:before="3"/>
        <w:ind w:left="0"/>
        <w:rPr>
          <w:sz w:val="19"/>
        </w:rPr>
      </w:pPr>
    </w:p>
    <w:p>
      <w:pPr>
        <w:pStyle w:val="Heading1"/>
        <w:spacing w:line="194" w:lineRule="auto" w:before="1"/>
        <w:ind w:left="4051" w:right="3610" w:hanging="1"/>
      </w:pPr>
      <w:r>
        <w:rPr/>
        <w:t>SECCIÓN TERCERA PRUEBA</w:t>
      </w:r>
      <w:r>
        <w:rPr>
          <w:spacing w:val="-11"/>
        </w:rPr>
        <w:t> </w:t>
      </w:r>
      <w:r>
        <w:rPr/>
        <w:t>TESTIMONIAL</w:t>
      </w:r>
    </w:p>
    <w:p>
      <w:pPr>
        <w:spacing w:after="0" w:line="194" w:lineRule="auto"/>
        <w:sectPr>
          <w:pgSz w:w="12240" w:h="15840"/>
          <w:pgMar w:header="720" w:footer="1030" w:top="1680" w:bottom="1220" w:left="860" w:right="1300"/>
        </w:sectPr>
      </w:pPr>
    </w:p>
    <w:p>
      <w:pPr>
        <w:pStyle w:val="BodyText"/>
        <w:spacing w:before="6"/>
        <w:ind w:left="0"/>
        <w:rPr>
          <w:rFonts w:ascii="TeX Gyre Bonum"/>
          <w:b/>
          <w:sz w:val="9"/>
        </w:rPr>
      </w:pPr>
    </w:p>
    <w:p>
      <w:pPr>
        <w:pStyle w:val="BodyText"/>
        <w:spacing w:line="230" w:lineRule="auto" w:before="66"/>
        <w:ind w:right="119"/>
        <w:jc w:val="both"/>
      </w:pPr>
      <w:r>
        <w:rPr>
          <w:rFonts w:ascii="TeX Gyre Bonum" w:hAnsi="TeX Gyre Bonum"/>
          <w:b/>
          <w:w w:val="110"/>
        </w:rPr>
        <w:t>ARTÍCULO 220 M.- </w:t>
      </w:r>
      <w:r>
        <w:rPr>
          <w:w w:val="110"/>
        </w:rPr>
        <w:t>La parte que ofrezca prueba testimonial deberá cumplir con los requisitos siguientes:</w:t>
      </w:r>
    </w:p>
    <w:p>
      <w:pPr>
        <w:pStyle w:val="BodyText"/>
        <w:spacing w:before="5"/>
        <w:ind w:left="0"/>
        <w:rPr>
          <w:sz w:val="21"/>
        </w:rPr>
      </w:pPr>
    </w:p>
    <w:p>
      <w:pPr>
        <w:pStyle w:val="ListParagraph"/>
        <w:numPr>
          <w:ilvl w:val="0"/>
          <w:numId w:val="67"/>
        </w:numPr>
        <w:tabs>
          <w:tab w:pos="811" w:val="left" w:leader="none"/>
        </w:tabs>
        <w:spacing w:line="249" w:lineRule="auto" w:before="0" w:after="0"/>
        <w:ind w:left="558" w:right="125" w:firstLine="0"/>
        <w:jc w:val="both"/>
        <w:rPr>
          <w:sz w:val="20"/>
        </w:rPr>
      </w:pPr>
      <w:r>
        <w:rPr>
          <w:w w:val="110"/>
          <w:sz w:val="20"/>
        </w:rPr>
        <w:t>Sólo podrán ofrecerse un máximo de tres testigos por cada hecho controvertido que se pretenda probar, indicando los nombres de los</w:t>
      </w:r>
      <w:r>
        <w:rPr>
          <w:spacing w:val="14"/>
          <w:w w:val="110"/>
          <w:sz w:val="20"/>
        </w:rPr>
        <w:t> </w:t>
      </w:r>
      <w:r>
        <w:rPr>
          <w:w w:val="110"/>
          <w:sz w:val="20"/>
        </w:rPr>
        <w:t>testigos;</w:t>
      </w:r>
    </w:p>
    <w:p>
      <w:pPr>
        <w:pStyle w:val="BodyText"/>
        <w:spacing w:before="5"/>
        <w:ind w:left="0"/>
      </w:pPr>
    </w:p>
    <w:p>
      <w:pPr>
        <w:pStyle w:val="ListParagraph"/>
        <w:numPr>
          <w:ilvl w:val="0"/>
          <w:numId w:val="67"/>
        </w:numPr>
        <w:tabs>
          <w:tab w:pos="835" w:val="left" w:leader="none"/>
        </w:tabs>
        <w:spacing w:line="247" w:lineRule="auto" w:before="0" w:after="0"/>
        <w:ind w:left="558" w:right="116" w:firstLine="0"/>
        <w:jc w:val="both"/>
        <w:rPr>
          <w:sz w:val="20"/>
        </w:rPr>
      </w:pPr>
      <w:r>
        <w:rPr>
          <w:w w:val="110"/>
          <w:sz w:val="20"/>
        </w:rPr>
        <w:t>Cuando exista impedimento para presentar directamente a los testigos, deberá solicitarse al Tribunal o a la Sala que los cite, señalando y acreditando la causa o motivo justificados que le impidan presentarlos directamente, no bastando con decir que tiene imposibilidad de presentarlos,</w:t>
      </w:r>
      <w:r>
        <w:rPr>
          <w:spacing w:val="10"/>
          <w:w w:val="110"/>
          <w:sz w:val="20"/>
        </w:rPr>
        <w:t> </w:t>
      </w:r>
      <w:r>
        <w:rPr>
          <w:w w:val="110"/>
          <w:sz w:val="20"/>
        </w:rPr>
        <w:t>bajo</w:t>
      </w:r>
      <w:r>
        <w:rPr>
          <w:spacing w:val="12"/>
          <w:w w:val="110"/>
          <w:sz w:val="20"/>
        </w:rPr>
        <w:t> </w:t>
      </w:r>
      <w:r>
        <w:rPr>
          <w:w w:val="110"/>
          <w:sz w:val="20"/>
        </w:rPr>
        <w:t>la</w:t>
      </w:r>
      <w:r>
        <w:rPr>
          <w:spacing w:val="9"/>
          <w:w w:val="110"/>
          <w:sz w:val="20"/>
        </w:rPr>
        <w:t> </w:t>
      </w:r>
      <w:r>
        <w:rPr>
          <w:w w:val="110"/>
          <w:sz w:val="20"/>
        </w:rPr>
        <w:t>pena</w:t>
      </w:r>
      <w:r>
        <w:rPr>
          <w:spacing w:val="11"/>
          <w:w w:val="110"/>
          <w:sz w:val="20"/>
        </w:rPr>
        <w:t> </w:t>
      </w:r>
      <w:r>
        <w:rPr>
          <w:w w:val="110"/>
          <w:sz w:val="20"/>
        </w:rPr>
        <w:t>que</w:t>
      </w:r>
      <w:r>
        <w:rPr>
          <w:spacing w:val="10"/>
          <w:w w:val="110"/>
          <w:sz w:val="20"/>
        </w:rPr>
        <w:t> </w:t>
      </w:r>
      <w:r>
        <w:rPr>
          <w:w w:val="110"/>
          <w:sz w:val="20"/>
        </w:rPr>
        <w:t>de</w:t>
      </w:r>
      <w:r>
        <w:rPr>
          <w:spacing w:val="10"/>
          <w:w w:val="110"/>
          <w:sz w:val="20"/>
        </w:rPr>
        <w:t> </w:t>
      </w:r>
      <w:r>
        <w:rPr>
          <w:w w:val="110"/>
          <w:sz w:val="20"/>
        </w:rPr>
        <w:t>no</w:t>
      </w:r>
      <w:r>
        <w:rPr>
          <w:spacing w:val="12"/>
          <w:w w:val="110"/>
          <w:sz w:val="20"/>
        </w:rPr>
        <w:t> </w:t>
      </w:r>
      <w:r>
        <w:rPr>
          <w:w w:val="110"/>
          <w:sz w:val="20"/>
        </w:rPr>
        <w:t>hacerlo,</w:t>
      </w:r>
      <w:r>
        <w:rPr>
          <w:spacing w:val="11"/>
          <w:w w:val="110"/>
          <w:sz w:val="20"/>
        </w:rPr>
        <w:t> </w:t>
      </w:r>
      <w:r>
        <w:rPr>
          <w:w w:val="110"/>
          <w:sz w:val="20"/>
        </w:rPr>
        <w:t>se</w:t>
      </w:r>
      <w:r>
        <w:rPr>
          <w:spacing w:val="10"/>
          <w:w w:val="110"/>
          <w:sz w:val="20"/>
        </w:rPr>
        <w:t> </w:t>
      </w:r>
      <w:r>
        <w:rPr>
          <w:w w:val="110"/>
          <w:sz w:val="20"/>
        </w:rPr>
        <w:t>declarará</w:t>
      </w:r>
      <w:r>
        <w:rPr>
          <w:spacing w:val="11"/>
          <w:w w:val="110"/>
          <w:sz w:val="20"/>
        </w:rPr>
        <w:t> </w:t>
      </w:r>
      <w:r>
        <w:rPr>
          <w:w w:val="110"/>
          <w:sz w:val="20"/>
        </w:rPr>
        <w:t>desierta;</w:t>
      </w:r>
    </w:p>
    <w:p>
      <w:pPr>
        <w:pStyle w:val="BodyText"/>
        <w:spacing w:before="10"/>
        <w:ind w:left="0"/>
      </w:pPr>
    </w:p>
    <w:p>
      <w:pPr>
        <w:pStyle w:val="ListParagraph"/>
        <w:numPr>
          <w:ilvl w:val="0"/>
          <w:numId w:val="67"/>
        </w:numPr>
        <w:tabs>
          <w:tab w:pos="895" w:val="left" w:leader="none"/>
        </w:tabs>
        <w:spacing w:line="247" w:lineRule="auto" w:before="0" w:after="0"/>
        <w:ind w:left="558" w:right="117" w:firstLine="0"/>
        <w:jc w:val="both"/>
        <w:rPr>
          <w:sz w:val="20"/>
        </w:rPr>
      </w:pPr>
      <w:r>
        <w:rPr>
          <w:w w:val="110"/>
          <w:sz w:val="20"/>
        </w:rPr>
        <w:t>Si el testigo radica fuera del lugar de residencia del Tribunal o la Sala, el oferente deberá, al momento de ofrecer la prueba, acompañar interrogatorio por escrito, al tenor del cual deberá de ser examinado el testigo, así como el domicilio de éste; de no hacerlo, se declarará desierta. Así mismo exhibirá copias del interrogatorio, las que se pondrán a disposición de las demás partes, para que dentro del término de tres días presente su pliego de repreguntas en sobre cerrado,    sin</w:t>
      </w:r>
      <w:r>
        <w:rPr>
          <w:spacing w:val="10"/>
          <w:w w:val="110"/>
          <w:sz w:val="20"/>
        </w:rPr>
        <w:t> </w:t>
      </w:r>
      <w:r>
        <w:rPr>
          <w:w w:val="110"/>
          <w:sz w:val="20"/>
        </w:rPr>
        <w:t>que</w:t>
      </w:r>
      <w:r>
        <w:rPr>
          <w:spacing w:val="10"/>
          <w:w w:val="110"/>
          <w:sz w:val="20"/>
        </w:rPr>
        <w:t> </w:t>
      </w:r>
      <w:r>
        <w:rPr>
          <w:w w:val="110"/>
          <w:sz w:val="20"/>
        </w:rPr>
        <w:t>los</w:t>
      </w:r>
      <w:r>
        <w:rPr>
          <w:spacing w:val="10"/>
          <w:w w:val="110"/>
          <w:sz w:val="20"/>
        </w:rPr>
        <w:t> </w:t>
      </w:r>
      <w:r>
        <w:rPr>
          <w:w w:val="110"/>
          <w:sz w:val="20"/>
        </w:rPr>
        <w:t>interrogatorios</w:t>
      </w:r>
      <w:r>
        <w:rPr>
          <w:spacing w:val="10"/>
          <w:w w:val="110"/>
          <w:sz w:val="20"/>
        </w:rPr>
        <w:t> </w:t>
      </w:r>
      <w:r>
        <w:rPr>
          <w:w w:val="110"/>
          <w:sz w:val="20"/>
        </w:rPr>
        <w:t>puedan</w:t>
      </w:r>
      <w:r>
        <w:rPr>
          <w:spacing w:val="10"/>
          <w:w w:val="110"/>
          <w:sz w:val="20"/>
        </w:rPr>
        <w:t> </w:t>
      </w:r>
      <w:r>
        <w:rPr>
          <w:w w:val="110"/>
          <w:sz w:val="20"/>
        </w:rPr>
        <w:t>ser</w:t>
      </w:r>
      <w:r>
        <w:rPr>
          <w:spacing w:val="12"/>
          <w:w w:val="110"/>
          <w:sz w:val="20"/>
        </w:rPr>
        <w:t> </w:t>
      </w:r>
      <w:r>
        <w:rPr>
          <w:w w:val="110"/>
          <w:sz w:val="20"/>
        </w:rPr>
        <w:t>ampliados</w:t>
      </w:r>
      <w:r>
        <w:rPr>
          <w:spacing w:val="10"/>
          <w:w w:val="110"/>
          <w:sz w:val="20"/>
        </w:rPr>
        <w:t> </w:t>
      </w:r>
      <w:r>
        <w:rPr>
          <w:w w:val="110"/>
          <w:sz w:val="20"/>
        </w:rPr>
        <w:t>por</w:t>
      </w:r>
      <w:r>
        <w:rPr>
          <w:spacing w:val="18"/>
          <w:w w:val="110"/>
          <w:sz w:val="20"/>
        </w:rPr>
        <w:t> </w:t>
      </w:r>
      <w:r>
        <w:rPr>
          <w:w w:val="110"/>
          <w:sz w:val="20"/>
        </w:rPr>
        <w:t>las</w:t>
      </w:r>
      <w:r>
        <w:rPr>
          <w:spacing w:val="9"/>
          <w:w w:val="110"/>
          <w:sz w:val="20"/>
        </w:rPr>
        <w:t> </w:t>
      </w:r>
      <w:r>
        <w:rPr>
          <w:w w:val="110"/>
          <w:sz w:val="20"/>
        </w:rPr>
        <w:t>partes.</w:t>
      </w:r>
    </w:p>
    <w:p>
      <w:pPr>
        <w:pStyle w:val="BodyText"/>
        <w:spacing w:before="2"/>
        <w:ind w:left="0"/>
        <w:rPr>
          <w:sz w:val="21"/>
        </w:rPr>
      </w:pPr>
    </w:p>
    <w:p>
      <w:pPr>
        <w:pStyle w:val="BodyText"/>
        <w:spacing w:line="247" w:lineRule="auto"/>
        <w:ind w:right="114"/>
        <w:jc w:val="both"/>
      </w:pPr>
      <w:r>
        <w:rPr>
          <w:w w:val="110"/>
        </w:rPr>
        <w:t>El Tribunal o la Sala, en el caso de la fracción II de este artículo, ordenará se cite al testigo para que rinda su declaración, previo citatorio que se haga de la autoridad en la hora y día que al efecto se señale, previniéndolos que para el caso de que no comparezcan se les aplicará cualquiera de las medios de apremio señaladas por esta ley.</w:t>
      </w:r>
    </w:p>
    <w:p>
      <w:pPr>
        <w:pStyle w:val="BodyText"/>
        <w:spacing w:before="10"/>
        <w:ind w:left="0"/>
      </w:pPr>
    </w:p>
    <w:p>
      <w:pPr>
        <w:pStyle w:val="BodyText"/>
        <w:spacing w:line="247" w:lineRule="auto"/>
        <w:ind w:right="114"/>
        <w:jc w:val="both"/>
      </w:pPr>
      <w:r>
        <w:rPr>
          <w:w w:val="110"/>
        </w:rPr>
        <w:t>El Tribunal  o la Sala, al girar el exhorto para desahogar la prueba testimonial, acompañará  copia debidamente certificada del interrogatorio con las preguntas calificadas, e indicará a la autoridad exhortada, los nombres de las personas que tienen facultad parta intervenir en la diligencia.</w:t>
      </w:r>
    </w:p>
    <w:p>
      <w:pPr>
        <w:pStyle w:val="BodyText"/>
        <w:spacing w:before="7"/>
        <w:ind w:left="0"/>
        <w:rPr>
          <w:sz w:val="17"/>
        </w:rPr>
      </w:pPr>
    </w:p>
    <w:p>
      <w:pPr>
        <w:pStyle w:val="BodyText"/>
        <w:spacing w:line="230" w:lineRule="auto"/>
        <w:ind w:right="119"/>
        <w:jc w:val="both"/>
      </w:pPr>
      <w:r>
        <w:rPr>
          <w:rFonts w:ascii="TeX Gyre Bonum" w:hAnsi="TeX Gyre Bonum"/>
          <w:b/>
          <w:w w:val="110"/>
        </w:rPr>
        <w:t>ARTÍCULO 220 N.- </w:t>
      </w:r>
      <w:r>
        <w:rPr>
          <w:w w:val="110"/>
        </w:rPr>
        <w:t>En el desahogo de la prueba testimonial se observarán las normas siguientes:</w:t>
      </w:r>
    </w:p>
    <w:p>
      <w:pPr>
        <w:pStyle w:val="BodyText"/>
        <w:spacing w:before="4"/>
        <w:ind w:left="0"/>
        <w:rPr>
          <w:sz w:val="21"/>
        </w:rPr>
      </w:pPr>
    </w:p>
    <w:p>
      <w:pPr>
        <w:pStyle w:val="ListParagraph"/>
        <w:numPr>
          <w:ilvl w:val="0"/>
          <w:numId w:val="68"/>
        </w:numPr>
        <w:tabs>
          <w:tab w:pos="797" w:val="left" w:leader="none"/>
        </w:tabs>
        <w:spacing w:line="249" w:lineRule="auto" w:before="0" w:after="0"/>
        <w:ind w:left="558" w:right="116" w:firstLine="0"/>
        <w:jc w:val="both"/>
        <w:rPr>
          <w:sz w:val="20"/>
        </w:rPr>
      </w:pPr>
      <w:r>
        <w:rPr>
          <w:w w:val="110"/>
          <w:sz w:val="20"/>
        </w:rPr>
        <w:t>El oferente de la prueba presentará directamente a sus testigos, salvo lo dispuesto en el artículo 220 M fracción II de la presente ley, y el Tribunal o la Sala procederá a recibir su testimonio;</w:t>
      </w:r>
    </w:p>
    <w:p>
      <w:pPr>
        <w:pStyle w:val="BodyText"/>
        <w:spacing w:before="4"/>
        <w:ind w:left="0"/>
      </w:pPr>
    </w:p>
    <w:p>
      <w:pPr>
        <w:pStyle w:val="ListParagraph"/>
        <w:numPr>
          <w:ilvl w:val="0"/>
          <w:numId w:val="68"/>
        </w:numPr>
        <w:tabs>
          <w:tab w:pos="840" w:val="left" w:leader="none"/>
        </w:tabs>
        <w:spacing w:line="247" w:lineRule="auto" w:before="1" w:after="0"/>
        <w:ind w:left="558" w:right="115" w:firstLine="0"/>
        <w:jc w:val="both"/>
        <w:rPr>
          <w:sz w:val="20"/>
        </w:rPr>
      </w:pPr>
      <w:r>
        <w:rPr>
          <w:w w:val="110"/>
          <w:sz w:val="20"/>
        </w:rPr>
        <w:t>Los testigos deberán identificarse con documento oficial con fotografía ante el Tribunal o la Sala y para el caso de no hacerlo se les concederá un término de tres días hábiles contados a partir del día siguiente del desahogo para exhibirlo en original y copia, apercibiendo a la  oferente que de no presentarlas se le decretará deserción de la probanza únicamente por los atestes no</w:t>
      </w:r>
      <w:r>
        <w:rPr>
          <w:spacing w:val="22"/>
          <w:w w:val="110"/>
          <w:sz w:val="20"/>
        </w:rPr>
        <w:t> </w:t>
      </w:r>
      <w:r>
        <w:rPr>
          <w:w w:val="110"/>
          <w:sz w:val="20"/>
        </w:rPr>
        <w:t>identificados.</w:t>
      </w:r>
    </w:p>
    <w:p>
      <w:pPr>
        <w:pStyle w:val="BodyText"/>
        <w:spacing w:before="11"/>
        <w:ind w:left="0"/>
      </w:pPr>
    </w:p>
    <w:p>
      <w:pPr>
        <w:pStyle w:val="ListParagraph"/>
        <w:numPr>
          <w:ilvl w:val="0"/>
          <w:numId w:val="68"/>
        </w:numPr>
        <w:tabs>
          <w:tab w:pos="941" w:val="left" w:leader="none"/>
        </w:tabs>
        <w:spacing w:line="247" w:lineRule="auto" w:before="0" w:after="0"/>
        <w:ind w:left="558" w:right="113" w:firstLine="0"/>
        <w:jc w:val="both"/>
        <w:rPr>
          <w:sz w:val="20"/>
        </w:rPr>
      </w:pPr>
      <w:r>
        <w:rPr>
          <w:w w:val="110"/>
          <w:sz w:val="20"/>
        </w:rPr>
        <w:t>Los testigos serán examinados por separado, en el orden en que fueran ofrecidos. Los interrogatorios se formularán oralmente, salvo lo dispuesto en la fracción III del artículo 220 M de esta</w:t>
      </w:r>
      <w:r>
        <w:rPr>
          <w:spacing w:val="21"/>
          <w:w w:val="110"/>
          <w:sz w:val="20"/>
        </w:rPr>
        <w:t> </w:t>
      </w:r>
      <w:r>
        <w:rPr>
          <w:w w:val="110"/>
          <w:sz w:val="20"/>
        </w:rPr>
        <w:t>ley;</w:t>
      </w:r>
    </w:p>
    <w:p>
      <w:pPr>
        <w:pStyle w:val="BodyText"/>
        <w:spacing w:before="9"/>
        <w:ind w:left="0"/>
      </w:pPr>
    </w:p>
    <w:p>
      <w:pPr>
        <w:pStyle w:val="ListParagraph"/>
        <w:numPr>
          <w:ilvl w:val="0"/>
          <w:numId w:val="68"/>
        </w:numPr>
        <w:tabs>
          <w:tab w:pos="921" w:val="left" w:leader="none"/>
        </w:tabs>
        <w:spacing w:line="247" w:lineRule="auto" w:before="0" w:after="0"/>
        <w:ind w:left="558" w:right="115" w:firstLine="0"/>
        <w:jc w:val="both"/>
        <w:rPr>
          <w:sz w:val="20"/>
        </w:rPr>
      </w:pPr>
      <w:r>
        <w:rPr>
          <w:w w:val="110"/>
          <w:sz w:val="20"/>
        </w:rPr>
        <w:t>Después de tomarle al testigo la protesta de conducirse con verdad y de advertirle de las penas en que incurren los testigos, por declarar falsamente ante una autoridad  en  el  desempeño de sus funciones, se hará constar sus generales se procederá a  tomar  su  declaración;</w:t>
      </w:r>
    </w:p>
    <w:p>
      <w:pPr>
        <w:pStyle w:val="BodyText"/>
        <w:spacing w:before="10"/>
        <w:ind w:left="0"/>
      </w:pPr>
    </w:p>
    <w:p>
      <w:pPr>
        <w:pStyle w:val="ListParagraph"/>
        <w:numPr>
          <w:ilvl w:val="0"/>
          <w:numId w:val="68"/>
        </w:numPr>
        <w:tabs>
          <w:tab w:pos="852" w:val="left" w:leader="none"/>
        </w:tabs>
        <w:spacing w:line="249" w:lineRule="auto" w:before="0" w:after="0"/>
        <w:ind w:left="558" w:right="113" w:firstLine="0"/>
        <w:jc w:val="both"/>
        <w:rPr>
          <w:sz w:val="20"/>
        </w:rPr>
      </w:pPr>
      <w:r>
        <w:rPr>
          <w:w w:val="110"/>
          <w:sz w:val="20"/>
        </w:rPr>
        <w:t>Las partes formularán las preguntas en forma verbal y directamente, el Tribunal o la Sala admitirá aquellas que tengan relación directa con la litis planteada, desechándose los que ofusquen</w:t>
      </w:r>
      <w:r>
        <w:rPr>
          <w:spacing w:val="10"/>
          <w:w w:val="110"/>
          <w:sz w:val="20"/>
        </w:rPr>
        <w:t> </w:t>
      </w:r>
      <w:r>
        <w:rPr>
          <w:w w:val="110"/>
          <w:sz w:val="20"/>
        </w:rPr>
        <w:t>la</w:t>
      </w:r>
      <w:r>
        <w:rPr>
          <w:spacing w:val="9"/>
          <w:w w:val="110"/>
          <w:sz w:val="20"/>
        </w:rPr>
        <w:t> </w:t>
      </w:r>
      <w:r>
        <w:rPr>
          <w:w w:val="110"/>
          <w:sz w:val="20"/>
        </w:rPr>
        <w:t>inteligencia</w:t>
      </w:r>
      <w:r>
        <w:rPr>
          <w:spacing w:val="11"/>
          <w:w w:val="110"/>
          <w:sz w:val="20"/>
        </w:rPr>
        <w:t> </w:t>
      </w:r>
      <w:r>
        <w:rPr>
          <w:w w:val="110"/>
          <w:sz w:val="20"/>
        </w:rPr>
        <w:t>del</w:t>
      </w:r>
      <w:r>
        <w:rPr>
          <w:spacing w:val="9"/>
          <w:w w:val="110"/>
          <w:sz w:val="20"/>
        </w:rPr>
        <w:t> </w:t>
      </w:r>
      <w:r>
        <w:rPr>
          <w:w w:val="110"/>
          <w:sz w:val="20"/>
        </w:rPr>
        <w:t>declarante,</w:t>
      </w:r>
      <w:r>
        <w:rPr>
          <w:spacing w:val="10"/>
          <w:w w:val="110"/>
          <w:sz w:val="20"/>
        </w:rPr>
        <w:t> </w:t>
      </w:r>
      <w:r>
        <w:rPr>
          <w:w w:val="110"/>
          <w:sz w:val="20"/>
        </w:rPr>
        <w:t>sean</w:t>
      </w:r>
      <w:r>
        <w:rPr>
          <w:spacing w:val="11"/>
          <w:w w:val="110"/>
          <w:sz w:val="20"/>
        </w:rPr>
        <w:t> </w:t>
      </w:r>
      <w:r>
        <w:rPr>
          <w:w w:val="110"/>
          <w:sz w:val="20"/>
        </w:rPr>
        <w:t>inútiles</w:t>
      </w:r>
      <w:r>
        <w:rPr>
          <w:spacing w:val="9"/>
          <w:w w:val="110"/>
          <w:sz w:val="20"/>
        </w:rPr>
        <w:t> </w:t>
      </w:r>
      <w:r>
        <w:rPr>
          <w:w w:val="110"/>
          <w:sz w:val="20"/>
        </w:rPr>
        <w:t>o</w:t>
      </w:r>
      <w:r>
        <w:rPr>
          <w:spacing w:val="10"/>
          <w:w w:val="110"/>
          <w:sz w:val="20"/>
        </w:rPr>
        <w:t> </w:t>
      </w:r>
      <w:r>
        <w:rPr>
          <w:w w:val="110"/>
          <w:sz w:val="20"/>
        </w:rPr>
        <w:t>no</w:t>
      </w:r>
      <w:r>
        <w:rPr>
          <w:spacing w:val="11"/>
          <w:w w:val="110"/>
          <w:sz w:val="20"/>
        </w:rPr>
        <w:t> </w:t>
      </w:r>
      <w:r>
        <w:rPr>
          <w:w w:val="110"/>
          <w:sz w:val="20"/>
        </w:rPr>
        <w:t>tengan</w:t>
      </w:r>
      <w:r>
        <w:rPr>
          <w:spacing w:val="10"/>
          <w:w w:val="110"/>
          <w:sz w:val="20"/>
        </w:rPr>
        <w:t> </w:t>
      </w:r>
      <w:r>
        <w:rPr>
          <w:w w:val="110"/>
          <w:sz w:val="20"/>
        </w:rPr>
        <w:t>relación</w:t>
      </w:r>
      <w:r>
        <w:rPr>
          <w:spacing w:val="10"/>
          <w:w w:val="110"/>
          <w:sz w:val="20"/>
        </w:rPr>
        <w:t> </w:t>
      </w:r>
      <w:r>
        <w:rPr>
          <w:w w:val="110"/>
          <w:sz w:val="20"/>
        </w:rPr>
        <w:t>con</w:t>
      </w:r>
      <w:r>
        <w:rPr>
          <w:spacing w:val="11"/>
          <w:w w:val="110"/>
          <w:sz w:val="20"/>
        </w:rPr>
        <w:t> </w:t>
      </w:r>
      <w:r>
        <w:rPr>
          <w:w w:val="110"/>
          <w:sz w:val="20"/>
        </w:rPr>
        <w:t>los</w:t>
      </w:r>
      <w:r>
        <w:rPr>
          <w:spacing w:val="9"/>
          <w:w w:val="110"/>
          <w:sz w:val="20"/>
        </w:rPr>
        <w:t> </w:t>
      </w:r>
      <w:r>
        <w:rPr>
          <w:w w:val="110"/>
          <w:sz w:val="20"/>
        </w:rPr>
        <w:t>hechos</w:t>
      </w:r>
    </w:p>
    <w:p>
      <w:pPr>
        <w:spacing w:after="0" w:line="249" w:lineRule="auto"/>
        <w:jc w:val="both"/>
        <w:rPr>
          <w:sz w:val="20"/>
        </w:rPr>
        <w:sectPr>
          <w:pgSz w:w="12240" w:h="15840"/>
          <w:pgMar w:header="720" w:footer="1030" w:top="1680" w:bottom="1220" w:left="860" w:right="1300"/>
        </w:sectPr>
      </w:pPr>
    </w:p>
    <w:p>
      <w:pPr>
        <w:pStyle w:val="BodyText"/>
        <w:spacing w:line="247" w:lineRule="auto" w:before="7"/>
        <w:ind w:right="113"/>
        <w:jc w:val="both"/>
      </w:pPr>
      <w:r>
        <w:rPr>
          <w:w w:val="110"/>
        </w:rPr>
        <w:t>controvertidos, y que no se hayan hecho con anterioridad al mismo testigo, o lleven implícita la contestación;</w:t>
      </w:r>
    </w:p>
    <w:p>
      <w:pPr>
        <w:pStyle w:val="BodyText"/>
        <w:spacing w:before="10"/>
        <w:ind w:left="0"/>
      </w:pPr>
    </w:p>
    <w:p>
      <w:pPr>
        <w:pStyle w:val="ListParagraph"/>
        <w:numPr>
          <w:ilvl w:val="0"/>
          <w:numId w:val="68"/>
        </w:numPr>
        <w:tabs>
          <w:tab w:pos="1008" w:val="left" w:leader="none"/>
        </w:tabs>
        <w:spacing w:line="247" w:lineRule="auto" w:before="0" w:after="0"/>
        <w:ind w:left="558" w:right="121" w:firstLine="0"/>
        <w:jc w:val="both"/>
        <w:rPr>
          <w:sz w:val="20"/>
        </w:rPr>
      </w:pPr>
      <w:r>
        <w:rPr>
          <w:w w:val="110"/>
          <w:sz w:val="20"/>
        </w:rPr>
        <w:t>Primero interrogará el oferente de la prueba y posteriormente las demás partes repreguntarán sobre el cuestionamiento realizado por el oferente. El Tribunal o  la Sala cuando lo estime pertinente, examinará directamente al testigo, sin que deba respetar regla  alguna,  para conocer la verdad de los</w:t>
      </w:r>
      <w:r>
        <w:rPr>
          <w:spacing w:val="12"/>
          <w:w w:val="110"/>
          <w:sz w:val="20"/>
        </w:rPr>
        <w:t> </w:t>
      </w:r>
      <w:r>
        <w:rPr>
          <w:w w:val="110"/>
          <w:sz w:val="20"/>
        </w:rPr>
        <w:t>hechos;</w:t>
      </w:r>
    </w:p>
    <w:p>
      <w:pPr>
        <w:pStyle w:val="BodyText"/>
        <w:spacing w:before="10"/>
        <w:ind w:left="0"/>
      </w:pPr>
    </w:p>
    <w:p>
      <w:pPr>
        <w:pStyle w:val="ListParagraph"/>
        <w:numPr>
          <w:ilvl w:val="0"/>
          <w:numId w:val="68"/>
        </w:numPr>
        <w:tabs>
          <w:tab w:pos="974" w:val="left" w:leader="none"/>
        </w:tabs>
        <w:spacing w:line="249" w:lineRule="auto" w:before="0" w:after="0"/>
        <w:ind w:left="558" w:right="120" w:firstLine="0"/>
        <w:jc w:val="both"/>
        <w:rPr>
          <w:sz w:val="20"/>
        </w:rPr>
      </w:pPr>
      <w:r>
        <w:rPr>
          <w:w w:val="110"/>
          <w:sz w:val="20"/>
        </w:rPr>
        <w:t>Las preguntas y respuestas se harán constar en autos, escribiéndose textualmente unas y otras;</w:t>
      </w:r>
    </w:p>
    <w:p>
      <w:pPr>
        <w:pStyle w:val="BodyText"/>
        <w:spacing w:before="3"/>
        <w:ind w:left="0"/>
      </w:pPr>
    </w:p>
    <w:p>
      <w:pPr>
        <w:pStyle w:val="ListParagraph"/>
        <w:numPr>
          <w:ilvl w:val="0"/>
          <w:numId w:val="68"/>
        </w:numPr>
        <w:tabs>
          <w:tab w:pos="1063" w:val="left" w:leader="none"/>
        </w:tabs>
        <w:spacing w:line="249" w:lineRule="auto" w:before="0" w:after="0"/>
        <w:ind w:left="558" w:right="114" w:firstLine="0"/>
        <w:jc w:val="both"/>
        <w:rPr>
          <w:sz w:val="20"/>
        </w:rPr>
      </w:pPr>
      <w:r>
        <w:rPr>
          <w:w w:val="110"/>
          <w:sz w:val="20"/>
        </w:rPr>
        <w:t>Los testigos están obligados a dar la razón de su dicho, y el Tribunal o la Sala deberá solicitarla;</w:t>
      </w:r>
    </w:p>
    <w:p>
      <w:pPr>
        <w:pStyle w:val="BodyText"/>
        <w:spacing w:before="6"/>
        <w:ind w:left="0"/>
      </w:pPr>
    </w:p>
    <w:p>
      <w:pPr>
        <w:pStyle w:val="ListParagraph"/>
        <w:numPr>
          <w:ilvl w:val="0"/>
          <w:numId w:val="68"/>
        </w:numPr>
        <w:tabs>
          <w:tab w:pos="914" w:val="left" w:leader="none"/>
        </w:tabs>
        <w:spacing w:line="247" w:lineRule="auto" w:before="0" w:after="0"/>
        <w:ind w:left="558" w:right="115" w:firstLine="0"/>
        <w:jc w:val="both"/>
        <w:rPr>
          <w:sz w:val="20"/>
        </w:rPr>
      </w:pPr>
      <w:r>
        <w:rPr>
          <w:w w:val="110"/>
          <w:sz w:val="20"/>
        </w:rPr>
        <w:t>El testigo enterado ya de su declaración, firmará al margen de la hojas que la  contengan y  así se hará constar por el secretario; si no sabe o no puede leer o  firmar la declaración,  será  leída por el secretario e imprimirá su huella digital y una vez ratificada, no podrá variarse ni en  la sustancia ni en la redacción, en caso de no quererlo hacer se asentará la razón y el secretario  lo hará</w:t>
      </w:r>
      <w:r>
        <w:rPr>
          <w:spacing w:val="23"/>
          <w:w w:val="110"/>
          <w:sz w:val="20"/>
        </w:rPr>
        <w:t> </w:t>
      </w:r>
      <w:r>
        <w:rPr>
          <w:w w:val="110"/>
          <w:sz w:val="20"/>
        </w:rPr>
        <w:t>constar;</w:t>
      </w:r>
    </w:p>
    <w:p>
      <w:pPr>
        <w:pStyle w:val="BodyText"/>
        <w:ind w:left="0"/>
        <w:rPr>
          <w:sz w:val="21"/>
        </w:rPr>
      </w:pPr>
    </w:p>
    <w:p>
      <w:pPr>
        <w:pStyle w:val="ListParagraph"/>
        <w:numPr>
          <w:ilvl w:val="0"/>
          <w:numId w:val="68"/>
        </w:numPr>
        <w:tabs>
          <w:tab w:pos="845" w:val="left" w:leader="none"/>
        </w:tabs>
        <w:spacing w:line="244" w:lineRule="auto" w:before="0" w:after="0"/>
        <w:ind w:left="558" w:right="114" w:firstLine="0"/>
        <w:jc w:val="both"/>
        <w:rPr>
          <w:sz w:val="20"/>
        </w:rPr>
      </w:pPr>
      <w:r>
        <w:rPr>
          <w:w w:val="110"/>
          <w:sz w:val="20"/>
        </w:rPr>
        <w:t>Las objeciones o tachas a los testigos se formularán oralmente al concluir el desahogo de la prueba</w:t>
      </w:r>
      <w:r>
        <w:rPr>
          <w:spacing w:val="9"/>
          <w:w w:val="110"/>
          <w:sz w:val="20"/>
        </w:rPr>
        <w:t> </w:t>
      </w:r>
      <w:r>
        <w:rPr>
          <w:w w:val="110"/>
          <w:sz w:val="20"/>
        </w:rPr>
        <w:t>para</w:t>
      </w:r>
      <w:r>
        <w:rPr>
          <w:spacing w:val="9"/>
          <w:w w:val="110"/>
          <w:sz w:val="20"/>
        </w:rPr>
        <w:t> </w:t>
      </w:r>
      <w:r>
        <w:rPr>
          <w:w w:val="110"/>
          <w:sz w:val="20"/>
        </w:rPr>
        <w:t>su</w:t>
      </w:r>
      <w:r>
        <w:rPr>
          <w:spacing w:val="7"/>
          <w:w w:val="110"/>
          <w:sz w:val="20"/>
        </w:rPr>
        <w:t> </w:t>
      </w:r>
      <w:r>
        <w:rPr>
          <w:w w:val="110"/>
          <w:sz w:val="20"/>
        </w:rPr>
        <w:t>apreciación</w:t>
      </w:r>
      <w:r>
        <w:rPr>
          <w:spacing w:val="9"/>
          <w:w w:val="110"/>
          <w:sz w:val="20"/>
        </w:rPr>
        <w:t> </w:t>
      </w:r>
      <w:r>
        <w:rPr>
          <w:w w:val="110"/>
          <w:sz w:val="20"/>
        </w:rPr>
        <w:t>por</w:t>
      </w:r>
      <w:r>
        <w:rPr>
          <w:spacing w:val="11"/>
          <w:w w:val="110"/>
          <w:sz w:val="20"/>
        </w:rPr>
        <w:t> </w:t>
      </w:r>
      <w:r>
        <w:rPr>
          <w:w w:val="110"/>
          <w:sz w:val="20"/>
        </w:rPr>
        <w:t>el</w:t>
      </w:r>
      <w:r>
        <w:rPr>
          <w:spacing w:val="9"/>
          <w:w w:val="110"/>
          <w:sz w:val="20"/>
        </w:rPr>
        <w:t> </w:t>
      </w:r>
      <w:r>
        <w:rPr>
          <w:w w:val="110"/>
          <w:sz w:val="20"/>
        </w:rPr>
        <w:t>Tribunal</w:t>
      </w:r>
      <w:r>
        <w:rPr>
          <w:spacing w:val="9"/>
          <w:w w:val="110"/>
          <w:sz w:val="20"/>
        </w:rPr>
        <w:t> </w:t>
      </w:r>
      <w:r>
        <w:rPr>
          <w:w w:val="110"/>
          <w:sz w:val="20"/>
        </w:rPr>
        <w:t>o</w:t>
      </w:r>
      <w:r>
        <w:rPr>
          <w:spacing w:val="10"/>
          <w:w w:val="110"/>
          <w:sz w:val="20"/>
        </w:rPr>
        <w:t> </w:t>
      </w:r>
      <w:r>
        <w:rPr>
          <w:w w:val="110"/>
          <w:sz w:val="20"/>
        </w:rPr>
        <w:t>la</w:t>
      </w:r>
      <w:r>
        <w:rPr>
          <w:spacing w:val="9"/>
          <w:w w:val="110"/>
          <w:sz w:val="20"/>
        </w:rPr>
        <w:t> </w:t>
      </w:r>
      <w:r>
        <w:rPr>
          <w:w w:val="110"/>
          <w:sz w:val="20"/>
        </w:rPr>
        <w:t>Sala</w:t>
      </w:r>
      <w:r>
        <w:rPr>
          <w:spacing w:val="9"/>
          <w:w w:val="110"/>
          <w:sz w:val="20"/>
        </w:rPr>
        <w:t> </w:t>
      </w:r>
      <w:r>
        <w:rPr>
          <w:w w:val="110"/>
          <w:sz w:val="20"/>
        </w:rPr>
        <w:t>al</w:t>
      </w:r>
      <w:r>
        <w:rPr>
          <w:spacing w:val="9"/>
          <w:w w:val="110"/>
          <w:sz w:val="20"/>
        </w:rPr>
        <w:t> </w:t>
      </w:r>
      <w:r>
        <w:rPr>
          <w:w w:val="110"/>
          <w:sz w:val="20"/>
        </w:rPr>
        <w:t>momento</w:t>
      </w:r>
      <w:r>
        <w:rPr>
          <w:spacing w:val="10"/>
          <w:w w:val="110"/>
          <w:sz w:val="20"/>
        </w:rPr>
        <w:t> </w:t>
      </w:r>
      <w:r>
        <w:rPr>
          <w:w w:val="110"/>
          <w:sz w:val="20"/>
        </w:rPr>
        <w:t>de</w:t>
      </w:r>
      <w:r>
        <w:rPr>
          <w:spacing w:val="8"/>
          <w:w w:val="110"/>
          <w:sz w:val="20"/>
        </w:rPr>
        <w:t> </w:t>
      </w:r>
      <w:r>
        <w:rPr>
          <w:w w:val="110"/>
          <w:sz w:val="20"/>
        </w:rPr>
        <w:t>emitirse</w:t>
      </w:r>
      <w:r>
        <w:rPr>
          <w:spacing w:val="9"/>
          <w:w w:val="110"/>
          <w:sz w:val="20"/>
        </w:rPr>
        <w:t> </w:t>
      </w:r>
      <w:r>
        <w:rPr>
          <w:w w:val="110"/>
          <w:sz w:val="20"/>
        </w:rPr>
        <w:t>la</w:t>
      </w:r>
      <w:r>
        <w:rPr>
          <w:spacing w:val="9"/>
          <w:w w:val="110"/>
          <w:sz w:val="20"/>
        </w:rPr>
        <w:t> </w:t>
      </w:r>
      <w:r>
        <w:rPr>
          <w:w w:val="110"/>
          <w:sz w:val="20"/>
        </w:rPr>
        <w:t>resolución.</w:t>
      </w:r>
    </w:p>
    <w:p>
      <w:pPr>
        <w:pStyle w:val="BodyText"/>
        <w:spacing w:before="1"/>
        <w:ind w:left="0"/>
        <w:rPr>
          <w:sz w:val="21"/>
        </w:rPr>
      </w:pPr>
    </w:p>
    <w:p>
      <w:pPr>
        <w:pStyle w:val="BodyText"/>
        <w:spacing w:line="249" w:lineRule="auto"/>
        <w:ind w:right="120"/>
        <w:jc w:val="both"/>
      </w:pPr>
      <w:r>
        <w:rPr>
          <w:w w:val="110"/>
        </w:rPr>
        <w:t>Cuando se objetare de falso a un testigo, el Tribunal o la Sala recibirá las pruebas en  la  audiencia</w:t>
      </w:r>
      <w:r>
        <w:rPr>
          <w:spacing w:val="10"/>
          <w:w w:val="110"/>
        </w:rPr>
        <w:t> </w:t>
      </w:r>
      <w:r>
        <w:rPr>
          <w:w w:val="110"/>
        </w:rPr>
        <w:t>de</w:t>
      </w:r>
      <w:r>
        <w:rPr>
          <w:spacing w:val="10"/>
          <w:w w:val="110"/>
        </w:rPr>
        <w:t> </w:t>
      </w:r>
      <w:r>
        <w:rPr>
          <w:w w:val="110"/>
        </w:rPr>
        <w:t>desahogo</w:t>
      </w:r>
      <w:r>
        <w:rPr>
          <w:spacing w:val="12"/>
          <w:w w:val="110"/>
        </w:rPr>
        <w:t> </w:t>
      </w:r>
      <w:r>
        <w:rPr>
          <w:w w:val="110"/>
        </w:rPr>
        <w:t>de</w:t>
      </w:r>
      <w:r>
        <w:rPr>
          <w:spacing w:val="9"/>
          <w:w w:val="110"/>
        </w:rPr>
        <w:t> </w:t>
      </w:r>
      <w:r>
        <w:rPr>
          <w:w w:val="110"/>
        </w:rPr>
        <w:t>pruebas</w:t>
      </w:r>
      <w:r>
        <w:rPr>
          <w:spacing w:val="10"/>
          <w:w w:val="110"/>
        </w:rPr>
        <w:t> </w:t>
      </w:r>
      <w:r>
        <w:rPr>
          <w:w w:val="110"/>
        </w:rPr>
        <w:t>a</w:t>
      </w:r>
      <w:r>
        <w:rPr>
          <w:spacing w:val="11"/>
          <w:w w:val="110"/>
        </w:rPr>
        <w:t> </w:t>
      </w:r>
      <w:r>
        <w:rPr>
          <w:w w:val="110"/>
        </w:rPr>
        <w:t>que</w:t>
      </w:r>
      <w:r>
        <w:rPr>
          <w:spacing w:val="13"/>
          <w:w w:val="110"/>
        </w:rPr>
        <w:t> </w:t>
      </w:r>
      <w:r>
        <w:rPr>
          <w:w w:val="110"/>
        </w:rPr>
        <w:t>se</w:t>
      </w:r>
      <w:r>
        <w:rPr>
          <w:spacing w:val="9"/>
          <w:w w:val="110"/>
        </w:rPr>
        <w:t> </w:t>
      </w:r>
      <w:r>
        <w:rPr>
          <w:w w:val="110"/>
        </w:rPr>
        <w:t>refiere</w:t>
      </w:r>
      <w:r>
        <w:rPr>
          <w:spacing w:val="10"/>
          <w:w w:val="110"/>
        </w:rPr>
        <w:t> </w:t>
      </w:r>
      <w:r>
        <w:rPr>
          <w:w w:val="110"/>
        </w:rPr>
        <w:t>la</w:t>
      </w:r>
      <w:r>
        <w:rPr>
          <w:spacing w:val="11"/>
          <w:w w:val="110"/>
        </w:rPr>
        <w:t> </w:t>
      </w:r>
      <w:r>
        <w:rPr>
          <w:w w:val="110"/>
        </w:rPr>
        <w:t>presente</w:t>
      </w:r>
      <w:r>
        <w:rPr>
          <w:spacing w:val="10"/>
          <w:w w:val="110"/>
        </w:rPr>
        <w:t> </w:t>
      </w:r>
      <w:r>
        <w:rPr>
          <w:w w:val="110"/>
        </w:rPr>
        <w:t>ley;</w:t>
      </w:r>
      <w:r>
        <w:rPr>
          <w:spacing w:val="11"/>
          <w:w w:val="110"/>
        </w:rPr>
        <w:t> </w:t>
      </w:r>
      <w:r>
        <w:rPr>
          <w:w w:val="110"/>
        </w:rPr>
        <w:t>y</w:t>
      </w:r>
    </w:p>
    <w:p>
      <w:pPr>
        <w:pStyle w:val="ListParagraph"/>
        <w:numPr>
          <w:ilvl w:val="0"/>
          <w:numId w:val="68"/>
        </w:numPr>
        <w:tabs>
          <w:tab w:pos="912" w:val="left" w:leader="none"/>
        </w:tabs>
        <w:spacing w:line="247" w:lineRule="auto" w:before="0" w:after="0"/>
        <w:ind w:left="558" w:right="112" w:firstLine="0"/>
        <w:jc w:val="both"/>
        <w:rPr>
          <w:sz w:val="20"/>
        </w:rPr>
      </w:pPr>
      <w:r>
        <w:rPr>
          <w:w w:val="110"/>
          <w:sz w:val="20"/>
        </w:rPr>
        <w:t>El testigo que dejare de concurrir a la audiencia, no obstante haber sido citado legalmente,  se le hará efectivo el apercibimiento decretado, procediendo a la aplicación de los medios de apremio que autoriza esta ley y el Tribunal o la Sala  dictará  nuevamente  las  medidas necesarias</w:t>
      </w:r>
      <w:r>
        <w:rPr>
          <w:spacing w:val="11"/>
          <w:w w:val="110"/>
          <w:sz w:val="20"/>
        </w:rPr>
        <w:t> </w:t>
      </w:r>
      <w:r>
        <w:rPr>
          <w:w w:val="110"/>
          <w:sz w:val="20"/>
        </w:rPr>
        <w:t>para</w:t>
      </w:r>
      <w:r>
        <w:rPr>
          <w:spacing w:val="12"/>
          <w:w w:val="110"/>
          <w:sz w:val="20"/>
        </w:rPr>
        <w:t> </w:t>
      </w:r>
      <w:r>
        <w:rPr>
          <w:w w:val="110"/>
          <w:sz w:val="20"/>
        </w:rPr>
        <w:t>que</w:t>
      </w:r>
      <w:r>
        <w:rPr>
          <w:spacing w:val="11"/>
          <w:w w:val="110"/>
          <w:sz w:val="20"/>
        </w:rPr>
        <w:t> </w:t>
      </w:r>
      <w:r>
        <w:rPr>
          <w:w w:val="110"/>
          <w:sz w:val="20"/>
        </w:rPr>
        <w:t>comparezca</w:t>
      </w:r>
      <w:r>
        <w:rPr>
          <w:spacing w:val="11"/>
          <w:w w:val="110"/>
          <w:sz w:val="20"/>
        </w:rPr>
        <w:t> </w:t>
      </w:r>
      <w:r>
        <w:rPr>
          <w:w w:val="110"/>
          <w:sz w:val="20"/>
        </w:rPr>
        <w:t>a</w:t>
      </w:r>
      <w:r>
        <w:rPr>
          <w:spacing w:val="13"/>
          <w:w w:val="110"/>
          <w:sz w:val="20"/>
        </w:rPr>
        <w:t> </w:t>
      </w:r>
      <w:r>
        <w:rPr>
          <w:w w:val="110"/>
          <w:sz w:val="20"/>
        </w:rPr>
        <w:t>rendir</w:t>
      </w:r>
      <w:r>
        <w:rPr>
          <w:spacing w:val="13"/>
          <w:w w:val="110"/>
          <w:sz w:val="20"/>
        </w:rPr>
        <w:t> </w:t>
      </w:r>
      <w:r>
        <w:rPr>
          <w:w w:val="110"/>
          <w:sz w:val="20"/>
        </w:rPr>
        <w:t>su</w:t>
      </w:r>
      <w:r>
        <w:rPr>
          <w:spacing w:val="10"/>
          <w:w w:val="110"/>
          <w:sz w:val="20"/>
        </w:rPr>
        <w:t> </w:t>
      </w:r>
      <w:r>
        <w:rPr>
          <w:w w:val="110"/>
          <w:sz w:val="20"/>
        </w:rPr>
        <w:t>declaración,</w:t>
      </w:r>
      <w:r>
        <w:rPr>
          <w:spacing w:val="13"/>
          <w:w w:val="110"/>
          <w:sz w:val="20"/>
        </w:rPr>
        <w:t> </w:t>
      </w:r>
      <w:r>
        <w:rPr>
          <w:w w:val="110"/>
          <w:sz w:val="20"/>
        </w:rPr>
        <w:t>el</w:t>
      </w:r>
      <w:r>
        <w:rPr>
          <w:spacing w:val="13"/>
          <w:w w:val="110"/>
          <w:sz w:val="20"/>
        </w:rPr>
        <w:t> </w:t>
      </w:r>
      <w:r>
        <w:rPr>
          <w:w w:val="110"/>
          <w:sz w:val="20"/>
        </w:rPr>
        <w:t>día</w:t>
      </w:r>
      <w:r>
        <w:rPr>
          <w:spacing w:val="12"/>
          <w:w w:val="110"/>
          <w:sz w:val="20"/>
        </w:rPr>
        <w:t> </w:t>
      </w:r>
      <w:r>
        <w:rPr>
          <w:w w:val="110"/>
          <w:sz w:val="20"/>
        </w:rPr>
        <w:t>y</w:t>
      </w:r>
      <w:r>
        <w:rPr>
          <w:spacing w:val="12"/>
          <w:w w:val="110"/>
          <w:sz w:val="20"/>
        </w:rPr>
        <w:t> </w:t>
      </w:r>
      <w:r>
        <w:rPr>
          <w:w w:val="110"/>
          <w:sz w:val="20"/>
        </w:rPr>
        <w:t>la</w:t>
      </w:r>
      <w:r>
        <w:rPr>
          <w:spacing w:val="12"/>
          <w:w w:val="110"/>
          <w:sz w:val="20"/>
        </w:rPr>
        <w:t> </w:t>
      </w:r>
      <w:r>
        <w:rPr>
          <w:w w:val="110"/>
          <w:sz w:val="20"/>
        </w:rPr>
        <w:t>hora</w:t>
      </w:r>
      <w:r>
        <w:rPr>
          <w:spacing w:val="9"/>
          <w:w w:val="110"/>
          <w:sz w:val="20"/>
        </w:rPr>
        <w:t> </w:t>
      </w:r>
      <w:r>
        <w:rPr>
          <w:w w:val="110"/>
          <w:sz w:val="20"/>
        </w:rPr>
        <w:t>señalados.</w:t>
      </w:r>
    </w:p>
    <w:p>
      <w:pPr>
        <w:pStyle w:val="BodyText"/>
        <w:spacing w:line="237" w:lineRule="auto" w:before="191"/>
        <w:ind w:right="118"/>
        <w:jc w:val="both"/>
      </w:pPr>
      <w:r>
        <w:rPr>
          <w:rFonts w:ascii="TeX Gyre Bonum" w:hAnsi="TeX Gyre Bonum"/>
          <w:b/>
          <w:w w:val="110"/>
        </w:rPr>
        <w:t>ARTÍCULO 220 Ñ.- </w:t>
      </w:r>
      <w:r>
        <w:rPr>
          <w:w w:val="110"/>
        </w:rPr>
        <w:t>Un sólo testigo podrá formar convicción, si en el mismo concurren circunstancias que sean garantía de veracidad que lo hagan insospechable  de  falsear  los  hechos sobre los que declara,</w:t>
      </w:r>
      <w:r>
        <w:rPr>
          <w:spacing w:val="52"/>
          <w:w w:val="110"/>
        </w:rPr>
        <w:t> </w:t>
      </w:r>
      <w:r>
        <w:rPr>
          <w:w w:val="110"/>
        </w:rPr>
        <w:t>sí:</w:t>
      </w:r>
    </w:p>
    <w:p>
      <w:pPr>
        <w:pStyle w:val="BodyText"/>
        <w:spacing w:before="6"/>
        <w:ind w:left="0"/>
        <w:rPr>
          <w:sz w:val="21"/>
        </w:rPr>
      </w:pPr>
    </w:p>
    <w:p>
      <w:pPr>
        <w:pStyle w:val="ListParagraph"/>
        <w:numPr>
          <w:ilvl w:val="0"/>
          <w:numId w:val="69"/>
        </w:numPr>
        <w:tabs>
          <w:tab w:pos="756" w:val="left" w:leader="none"/>
        </w:tabs>
        <w:spacing w:line="240" w:lineRule="auto" w:before="0" w:after="0"/>
        <w:ind w:left="755" w:right="0" w:hanging="198"/>
        <w:jc w:val="left"/>
        <w:rPr>
          <w:sz w:val="20"/>
        </w:rPr>
      </w:pPr>
      <w:r>
        <w:rPr>
          <w:w w:val="110"/>
          <w:sz w:val="20"/>
        </w:rPr>
        <w:t>Fue</w:t>
      </w:r>
      <w:r>
        <w:rPr>
          <w:spacing w:val="10"/>
          <w:w w:val="110"/>
          <w:sz w:val="20"/>
        </w:rPr>
        <w:t> </w:t>
      </w:r>
      <w:r>
        <w:rPr>
          <w:w w:val="110"/>
          <w:sz w:val="20"/>
        </w:rPr>
        <w:t>el</w:t>
      </w:r>
      <w:r>
        <w:rPr>
          <w:spacing w:val="11"/>
          <w:w w:val="110"/>
          <w:sz w:val="20"/>
        </w:rPr>
        <w:t> </w:t>
      </w:r>
      <w:r>
        <w:rPr>
          <w:w w:val="110"/>
          <w:sz w:val="20"/>
        </w:rPr>
        <w:t>único</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percató</w:t>
      </w:r>
      <w:r>
        <w:rPr>
          <w:spacing w:val="12"/>
          <w:w w:val="110"/>
          <w:sz w:val="20"/>
        </w:rPr>
        <w:t> </w:t>
      </w:r>
      <w:r>
        <w:rPr>
          <w:w w:val="110"/>
          <w:sz w:val="20"/>
        </w:rPr>
        <w:t>de</w:t>
      </w:r>
      <w:r>
        <w:rPr>
          <w:spacing w:val="10"/>
          <w:w w:val="110"/>
          <w:sz w:val="20"/>
        </w:rPr>
        <w:t> </w:t>
      </w:r>
      <w:r>
        <w:rPr>
          <w:w w:val="110"/>
          <w:sz w:val="20"/>
        </w:rPr>
        <w:t>los</w:t>
      </w:r>
      <w:r>
        <w:rPr>
          <w:spacing w:val="15"/>
          <w:w w:val="110"/>
          <w:sz w:val="20"/>
        </w:rPr>
        <w:t> </w:t>
      </w:r>
      <w:r>
        <w:rPr>
          <w:w w:val="110"/>
          <w:sz w:val="20"/>
        </w:rPr>
        <w:t>hechos;</w:t>
      </w:r>
    </w:p>
    <w:p>
      <w:pPr>
        <w:pStyle w:val="BodyText"/>
        <w:spacing w:before="4"/>
        <w:ind w:left="0"/>
        <w:rPr>
          <w:sz w:val="21"/>
        </w:rPr>
      </w:pPr>
    </w:p>
    <w:p>
      <w:pPr>
        <w:pStyle w:val="ListParagraph"/>
        <w:numPr>
          <w:ilvl w:val="0"/>
          <w:numId w:val="69"/>
        </w:numPr>
        <w:tabs>
          <w:tab w:pos="823" w:val="left" w:leader="none"/>
        </w:tabs>
        <w:spacing w:line="240" w:lineRule="auto" w:before="0" w:after="0"/>
        <w:ind w:left="822" w:right="0" w:hanging="265"/>
        <w:jc w:val="left"/>
        <w:rPr>
          <w:sz w:val="20"/>
        </w:rPr>
      </w:pPr>
      <w:r>
        <w:rPr>
          <w:w w:val="110"/>
          <w:sz w:val="20"/>
        </w:rPr>
        <w:t>La</w:t>
      </w:r>
      <w:r>
        <w:rPr>
          <w:spacing w:val="10"/>
          <w:w w:val="110"/>
          <w:sz w:val="20"/>
        </w:rPr>
        <w:t> </w:t>
      </w:r>
      <w:r>
        <w:rPr>
          <w:w w:val="110"/>
          <w:sz w:val="20"/>
        </w:rPr>
        <w:t>declaración</w:t>
      </w:r>
      <w:r>
        <w:rPr>
          <w:spacing w:val="10"/>
          <w:w w:val="110"/>
          <w:sz w:val="20"/>
        </w:rPr>
        <w:t> </w:t>
      </w:r>
      <w:r>
        <w:rPr>
          <w:w w:val="110"/>
          <w:sz w:val="20"/>
        </w:rPr>
        <w:t>no</w:t>
      </w:r>
      <w:r>
        <w:rPr>
          <w:spacing w:val="11"/>
          <w:w w:val="110"/>
          <w:sz w:val="20"/>
        </w:rPr>
        <w:t> </w:t>
      </w:r>
      <w:r>
        <w:rPr>
          <w:w w:val="110"/>
          <w:sz w:val="20"/>
        </w:rPr>
        <w:t>se</w:t>
      </w:r>
      <w:r>
        <w:rPr>
          <w:spacing w:val="10"/>
          <w:w w:val="110"/>
          <w:sz w:val="20"/>
        </w:rPr>
        <w:t> </w:t>
      </w:r>
      <w:r>
        <w:rPr>
          <w:w w:val="110"/>
          <w:sz w:val="20"/>
        </w:rPr>
        <w:t>encuentre</w:t>
      </w:r>
      <w:r>
        <w:rPr>
          <w:spacing w:val="9"/>
          <w:w w:val="110"/>
          <w:sz w:val="20"/>
        </w:rPr>
        <w:t> </w:t>
      </w:r>
      <w:r>
        <w:rPr>
          <w:w w:val="110"/>
          <w:sz w:val="20"/>
        </w:rPr>
        <w:t>en</w:t>
      </w:r>
      <w:r>
        <w:rPr>
          <w:spacing w:val="10"/>
          <w:w w:val="110"/>
          <w:sz w:val="20"/>
        </w:rPr>
        <w:t> </w:t>
      </w:r>
      <w:r>
        <w:rPr>
          <w:w w:val="110"/>
          <w:sz w:val="20"/>
        </w:rPr>
        <w:t>oposición</w:t>
      </w:r>
      <w:r>
        <w:rPr>
          <w:spacing w:val="11"/>
          <w:w w:val="110"/>
          <w:sz w:val="20"/>
        </w:rPr>
        <w:t> </w:t>
      </w:r>
      <w:r>
        <w:rPr>
          <w:w w:val="110"/>
          <w:sz w:val="20"/>
        </w:rPr>
        <w:t>con</w:t>
      </w:r>
      <w:r>
        <w:rPr>
          <w:spacing w:val="10"/>
          <w:w w:val="110"/>
          <w:sz w:val="20"/>
        </w:rPr>
        <w:t> </w:t>
      </w:r>
      <w:r>
        <w:rPr>
          <w:w w:val="110"/>
          <w:sz w:val="20"/>
        </w:rPr>
        <w:t>otras</w:t>
      </w:r>
      <w:r>
        <w:rPr>
          <w:spacing w:val="9"/>
          <w:w w:val="110"/>
          <w:sz w:val="20"/>
        </w:rPr>
        <w:t> </w:t>
      </w:r>
      <w:r>
        <w:rPr>
          <w:w w:val="110"/>
          <w:sz w:val="20"/>
        </w:rPr>
        <w:t>pruebas</w:t>
      </w:r>
      <w:r>
        <w:rPr>
          <w:spacing w:val="10"/>
          <w:w w:val="110"/>
          <w:sz w:val="20"/>
        </w:rPr>
        <w:t> </w:t>
      </w:r>
      <w:r>
        <w:rPr>
          <w:w w:val="110"/>
          <w:sz w:val="20"/>
        </w:rPr>
        <w:t>que</w:t>
      </w:r>
      <w:r>
        <w:rPr>
          <w:spacing w:val="9"/>
          <w:w w:val="110"/>
          <w:sz w:val="20"/>
        </w:rPr>
        <w:t> </w:t>
      </w:r>
      <w:r>
        <w:rPr>
          <w:w w:val="110"/>
          <w:sz w:val="20"/>
        </w:rPr>
        <w:t>obren</w:t>
      </w:r>
      <w:r>
        <w:rPr>
          <w:spacing w:val="10"/>
          <w:w w:val="110"/>
          <w:sz w:val="20"/>
        </w:rPr>
        <w:t> </w:t>
      </w:r>
      <w:r>
        <w:rPr>
          <w:w w:val="110"/>
          <w:sz w:val="20"/>
        </w:rPr>
        <w:t>en</w:t>
      </w:r>
      <w:r>
        <w:rPr>
          <w:spacing w:val="11"/>
          <w:w w:val="110"/>
          <w:sz w:val="20"/>
        </w:rPr>
        <w:t> </w:t>
      </w:r>
      <w:r>
        <w:rPr>
          <w:w w:val="110"/>
          <w:sz w:val="20"/>
        </w:rPr>
        <w:t>autos;</w:t>
      </w:r>
      <w:r>
        <w:rPr>
          <w:spacing w:val="10"/>
          <w:w w:val="110"/>
          <w:sz w:val="20"/>
        </w:rPr>
        <w:t> </w:t>
      </w:r>
      <w:r>
        <w:rPr>
          <w:w w:val="110"/>
          <w:sz w:val="20"/>
        </w:rPr>
        <w:t>y</w:t>
      </w:r>
    </w:p>
    <w:p>
      <w:pPr>
        <w:pStyle w:val="BodyText"/>
        <w:spacing w:before="2"/>
        <w:ind w:left="0"/>
        <w:rPr>
          <w:sz w:val="21"/>
        </w:rPr>
      </w:pPr>
    </w:p>
    <w:p>
      <w:pPr>
        <w:pStyle w:val="ListParagraph"/>
        <w:numPr>
          <w:ilvl w:val="0"/>
          <w:numId w:val="69"/>
        </w:numPr>
        <w:tabs>
          <w:tab w:pos="890" w:val="left" w:leader="none"/>
        </w:tabs>
        <w:spacing w:line="240" w:lineRule="auto" w:before="0" w:after="0"/>
        <w:ind w:left="890" w:right="0" w:hanging="332"/>
        <w:jc w:val="left"/>
        <w:rPr>
          <w:sz w:val="20"/>
        </w:rPr>
      </w:pPr>
      <w:r>
        <w:rPr>
          <w:w w:val="110"/>
          <w:sz w:val="20"/>
        </w:rPr>
        <w:t>Concurren</w:t>
      </w:r>
      <w:r>
        <w:rPr>
          <w:spacing w:val="11"/>
          <w:w w:val="110"/>
          <w:sz w:val="20"/>
        </w:rPr>
        <w:t> </w:t>
      </w:r>
      <w:r>
        <w:rPr>
          <w:w w:val="110"/>
          <w:sz w:val="20"/>
        </w:rPr>
        <w:t>en</w:t>
      </w:r>
      <w:r>
        <w:rPr>
          <w:spacing w:val="13"/>
          <w:w w:val="110"/>
          <w:sz w:val="20"/>
        </w:rPr>
        <w:t> </w:t>
      </w:r>
      <w:r>
        <w:rPr>
          <w:w w:val="110"/>
          <w:sz w:val="20"/>
        </w:rPr>
        <w:t>el</w:t>
      </w:r>
      <w:r>
        <w:rPr>
          <w:spacing w:val="12"/>
          <w:w w:val="110"/>
          <w:sz w:val="20"/>
        </w:rPr>
        <w:t> </w:t>
      </w:r>
      <w:r>
        <w:rPr>
          <w:w w:val="110"/>
          <w:sz w:val="20"/>
        </w:rPr>
        <w:t>testigo</w:t>
      </w:r>
      <w:r>
        <w:rPr>
          <w:spacing w:val="12"/>
          <w:w w:val="110"/>
          <w:sz w:val="20"/>
        </w:rPr>
        <w:t> </w:t>
      </w:r>
      <w:r>
        <w:rPr>
          <w:w w:val="110"/>
          <w:sz w:val="20"/>
        </w:rPr>
        <w:t>circunstancias</w:t>
      </w:r>
      <w:r>
        <w:rPr>
          <w:spacing w:val="11"/>
          <w:w w:val="110"/>
          <w:sz w:val="20"/>
        </w:rPr>
        <w:t> </w:t>
      </w:r>
      <w:r>
        <w:rPr>
          <w:w w:val="110"/>
          <w:sz w:val="20"/>
        </w:rPr>
        <w:t>que</w:t>
      </w:r>
      <w:r>
        <w:rPr>
          <w:spacing w:val="11"/>
          <w:w w:val="110"/>
          <w:sz w:val="20"/>
        </w:rPr>
        <w:t> </w:t>
      </w:r>
      <w:r>
        <w:rPr>
          <w:w w:val="110"/>
          <w:sz w:val="20"/>
        </w:rPr>
        <w:t>sean</w:t>
      </w:r>
      <w:r>
        <w:rPr>
          <w:spacing w:val="12"/>
          <w:w w:val="110"/>
          <w:sz w:val="20"/>
        </w:rPr>
        <w:t> </w:t>
      </w:r>
      <w:r>
        <w:rPr>
          <w:w w:val="110"/>
          <w:sz w:val="20"/>
        </w:rPr>
        <w:t>garantía</w:t>
      </w:r>
      <w:r>
        <w:rPr>
          <w:spacing w:val="11"/>
          <w:w w:val="110"/>
          <w:sz w:val="20"/>
        </w:rPr>
        <w:t> </w:t>
      </w:r>
      <w:r>
        <w:rPr>
          <w:w w:val="110"/>
          <w:sz w:val="20"/>
        </w:rPr>
        <w:t>de</w:t>
      </w:r>
      <w:r>
        <w:rPr>
          <w:spacing w:val="11"/>
          <w:w w:val="110"/>
          <w:sz w:val="20"/>
        </w:rPr>
        <w:t> </w:t>
      </w:r>
      <w:r>
        <w:rPr>
          <w:w w:val="110"/>
          <w:sz w:val="20"/>
        </w:rPr>
        <w:t>veracidad.</w:t>
      </w:r>
    </w:p>
    <w:p>
      <w:pPr>
        <w:pStyle w:val="BodyText"/>
        <w:spacing w:before="5"/>
        <w:ind w:left="0"/>
        <w:rPr>
          <w:sz w:val="21"/>
        </w:rPr>
      </w:pPr>
    </w:p>
    <w:p>
      <w:pPr>
        <w:pStyle w:val="BodyText"/>
        <w:spacing w:line="249" w:lineRule="auto"/>
        <w:ind w:right="174"/>
        <w:jc w:val="both"/>
      </w:pPr>
      <w:r>
        <w:rPr>
          <w:w w:val="110"/>
        </w:rPr>
        <w:t>Se le dará esa credibilidad siempre y cuando la parte oferente la ofrezca como testigo singular o único.</w:t>
      </w:r>
    </w:p>
    <w:p>
      <w:pPr>
        <w:pStyle w:val="BodyText"/>
        <w:ind w:left="0"/>
        <w:rPr>
          <w:sz w:val="22"/>
        </w:rPr>
      </w:pPr>
    </w:p>
    <w:p>
      <w:pPr>
        <w:pStyle w:val="BodyText"/>
        <w:spacing w:before="8"/>
        <w:ind w:left="0"/>
        <w:rPr>
          <w:sz w:val="18"/>
        </w:rPr>
      </w:pPr>
    </w:p>
    <w:p>
      <w:pPr>
        <w:pStyle w:val="Heading1"/>
        <w:spacing w:line="194" w:lineRule="auto"/>
        <w:ind w:left="4286" w:right="3845" w:hanging="4"/>
      </w:pPr>
      <w:r>
        <w:rPr/>
        <w:t>SECCIÓN CUARTA PRUEBA PERICIAL</w:t>
      </w:r>
    </w:p>
    <w:p>
      <w:pPr>
        <w:pStyle w:val="BodyText"/>
        <w:spacing w:before="11"/>
        <w:ind w:left="0"/>
        <w:rPr>
          <w:rFonts w:ascii="TeX Gyre Bonum"/>
          <w:b/>
          <w:sz w:val="13"/>
        </w:rPr>
      </w:pPr>
    </w:p>
    <w:p>
      <w:pPr>
        <w:pStyle w:val="BodyText"/>
        <w:spacing w:line="228" w:lineRule="auto"/>
        <w:ind w:right="115"/>
        <w:jc w:val="both"/>
      </w:pPr>
      <w:r>
        <w:rPr>
          <w:rFonts w:ascii="TeX Gyre Bonum" w:hAnsi="TeX Gyre Bonum"/>
          <w:b/>
          <w:w w:val="110"/>
        </w:rPr>
        <w:t>ARTÍCULO 220 O.- </w:t>
      </w:r>
      <w:r>
        <w:rPr>
          <w:w w:val="110"/>
        </w:rPr>
        <w:t>La prueba pericial versará sobre cuestiones relativas a alguna ciencia, técnica, o arte.</w:t>
      </w:r>
    </w:p>
    <w:p>
      <w:pPr>
        <w:pStyle w:val="BodyText"/>
        <w:spacing w:before="7"/>
        <w:ind w:left="0"/>
        <w:rPr>
          <w:sz w:val="21"/>
        </w:rPr>
      </w:pPr>
    </w:p>
    <w:p>
      <w:pPr>
        <w:pStyle w:val="BodyText"/>
        <w:spacing w:line="247" w:lineRule="auto"/>
        <w:ind w:right="114"/>
        <w:jc w:val="both"/>
      </w:pPr>
      <w:r>
        <w:rPr>
          <w:w w:val="110"/>
        </w:rPr>
        <w:t>Deberá ofrecerse mencionando el nombre y profesión de su perito e indicando la materia </w:t>
      </w:r>
      <w:r>
        <w:rPr>
          <w:spacing w:val="2"/>
          <w:w w:val="110"/>
        </w:rPr>
        <w:t>sobre </w:t>
      </w:r>
      <w:r>
        <w:rPr>
          <w:w w:val="110"/>
        </w:rPr>
        <w:t>la que deba versar, exhibiendo por escrito el cuestionario  respectivo,  con  copia para cada una de las partes. La omisión del cuestionario dará lugar a que el Tribunal o Sala no admita la prueba.</w:t>
      </w:r>
    </w:p>
    <w:p>
      <w:pPr>
        <w:spacing w:after="0" w:line="247" w:lineRule="auto"/>
        <w:jc w:val="both"/>
        <w:sectPr>
          <w:pgSz w:w="12240" w:h="15840"/>
          <w:pgMar w:header="720" w:footer="1030" w:top="1680" w:bottom="1220" w:left="860" w:right="1300"/>
        </w:sectPr>
      </w:pPr>
    </w:p>
    <w:p>
      <w:pPr>
        <w:pStyle w:val="BodyText"/>
        <w:spacing w:before="1"/>
        <w:ind w:left="0"/>
        <w:rPr>
          <w:sz w:val="12"/>
        </w:rPr>
      </w:pPr>
    </w:p>
    <w:p>
      <w:pPr>
        <w:pStyle w:val="BodyText"/>
        <w:spacing w:line="230" w:lineRule="auto" w:before="66"/>
        <w:ind w:right="116"/>
        <w:jc w:val="both"/>
      </w:pPr>
      <w:r>
        <w:rPr>
          <w:rFonts w:ascii="TeX Gyre Bonum" w:hAnsi="TeX Gyre Bonum"/>
          <w:b/>
          <w:w w:val="110"/>
        </w:rPr>
        <w:t>ARTÍCULO 220 P.- </w:t>
      </w:r>
      <w:r>
        <w:rPr>
          <w:w w:val="110"/>
        </w:rPr>
        <w:t>El Tribunal o la Sala nombrarán los peritos que correspondan al servidor público, en cualquiera de los siguientes casos:</w:t>
      </w:r>
    </w:p>
    <w:p>
      <w:pPr>
        <w:pStyle w:val="BodyText"/>
        <w:spacing w:before="4"/>
        <w:ind w:left="0"/>
        <w:rPr>
          <w:sz w:val="21"/>
        </w:rPr>
      </w:pPr>
    </w:p>
    <w:p>
      <w:pPr>
        <w:pStyle w:val="ListParagraph"/>
        <w:numPr>
          <w:ilvl w:val="0"/>
          <w:numId w:val="70"/>
        </w:numPr>
        <w:tabs>
          <w:tab w:pos="785" w:val="left" w:leader="none"/>
        </w:tabs>
        <w:spacing w:line="249" w:lineRule="auto" w:before="1" w:after="0"/>
        <w:ind w:left="558" w:right="119" w:firstLine="0"/>
        <w:jc w:val="both"/>
        <w:rPr>
          <w:sz w:val="20"/>
        </w:rPr>
      </w:pPr>
      <w:r>
        <w:rPr>
          <w:w w:val="110"/>
          <w:sz w:val="20"/>
        </w:rPr>
        <w:t>Cuando el servidor público lo solicite, por no estar en posibilidad de cubrir los honorarios correspondientes;</w:t>
      </w:r>
    </w:p>
    <w:p>
      <w:pPr>
        <w:pStyle w:val="BodyText"/>
        <w:spacing w:before="5"/>
        <w:ind w:left="0"/>
      </w:pPr>
    </w:p>
    <w:p>
      <w:pPr>
        <w:pStyle w:val="ListParagraph"/>
        <w:numPr>
          <w:ilvl w:val="0"/>
          <w:numId w:val="70"/>
        </w:numPr>
        <w:tabs>
          <w:tab w:pos="842" w:val="left" w:leader="none"/>
        </w:tabs>
        <w:spacing w:line="249" w:lineRule="auto" w:before="0" w:after="0"/>
        <w:ind w:left="558" w:right="116" w:firstLine="0"/>
        <w:jc w:val="both"/>
        <w:rPr>
          <w:sz w:val="20"/>
        </w:rPr>
      </w:pPr>
      <w:r>
        <w:rPr>
          <w:w w:val="110"/>
          <w:sz w:val="20"/>
        </w:rPr>
        <w:t>Si designándolo no compareciera a aceptar el cargo o a la audiencia respectiva a rendir su dictamen</w:t>
      </w:r>
    </w:p>
    <w:p>
      <w:pPr>
        <w:pStyle w:val="BodyText"/>
        <w:spacing w:line="230" w:lineRule="auto" w:before="193"/>
        <w:ind w:right="117"/>
        <w:jc w:val="both"/>
      </w:pPr>
      <w:r>
        <w:rPr>
          <w:rFonts w:ascii="TeX Gyre Bonum" w:hAnsi="TeX Gyre Bonum"/>
          <w:b/>
          <w:w w:val="110"/>
        </w:rPr>
        <w:t>ARTÍCULO 220 Q.- </w:t>
      </w:r>
      <w:r>
        <w:rPr>
          <w:w w:val="110"/>
        </w:rPr>
        <w:t>En el desahogo de la prueba pericial se observarán las disposiciones siguientes:</w:t>
      </w:r>
    </w:p>
    <w:p>
      <w:pPr>
        <w:pStyle w:val="BodyText"/>
        <w:spacing w:before="6"/>
        <w:ind w:left="0"/>
        <w:rPr>
          <w:sz w:val="21"/>
        </w:rPr>
      </w:pPr>
    </w:p>
    <w:p>
      <w:pPr>
        <w:pStyle w:val="ListParagraph"/>
        <w:numPr>
          <w:ilvl w:val="0"/>
          <w:numId w:val="71"/>
        </w:numPr>
        <w:tabs>
          <w:tab w:pos="761" w:val="left" w:leader="none"/>
        </w:tabs>
        <w:spacing w:line="249" w:lineRule="auto" w:before="1" w:after="0"/>
        <w:ind w:left="558" w:right="121" w:firstLine="0"/>
        <w:jc w:val="both"/>
        <w:rPr>
          <w:sz w:val="20"/>
        </w:rPr>
      </w:pPr>
      <w:r>
        <w:rPr>
          <w:w w:val="110"/>
          <w:sz w:val="20"/>
        </w:rPr>
        <w:t>Cada parte presentará personalmente a su perito el día de la audiencia, salvo el caso previsto en el artículo</w:t>
      </w:r>
      <w:r>
        <w:rPr>
          <w:spacing w:val="33"/>
          <w:w w:val="110"/>
          <w:sz w:val="20"/>
        </w:rPr>
        <w:t> </w:t>
      </w:r>
      <w:r>
        <w:rPr>
          <w:w w:val="110"/>
          <w:sz w:val="20"/>
        </w:rPr>
        <w:t>anterior;</w:t>
      </w:r>
    </w:p>
    <w:p>
      <w:pPr>
        <w:pStyle w:val="BodyText"/>
        <w:spacing w:before="3"/>
        <w:ind w:left="0"/>
      </w:pPr>
    </w:p>
    <w:p>
      <w:pPr>
        <w:pStyle w:val="ListParagraph"/>
        <w:numPr>
          <w:ilvl w:val="0"/>
          <w:numId w:val="71"/>
        </w:numPr>
        <w:tabs>
          <w:tab w:pos="873" w:val="left" w:leader="none"/>
        </w:tabs>
        <w:spacing w:line="249" w:lineRule="auto" w:before="0" w:after="0"/>
        <w:ind w:left="558" w:right="119" w:firstLine="0"/>
        <w:jc w:val="both"/>
        <w:rPr>
          <w:sz w:val="20"/>
        </w:rPr>
      </w:pPr>
      <w:r>
        <w:rPr>
          <w:w w:val="110"/>
          <w:sz w:val="20"/>
        </w:rPr>
        <w:t>Los peritos protestarán de desempeñar su cargo con arreglo a la ley e inmediatamente rendirán su dictamen; a menos que por causa justificada soliciten se señale nueva fecha para rendir su</w:t>
      </w:r>
      <w:r>
        <w:rPr>
          <w:spacing w:val="21"/>
          <w:w w:val="110"/>
          <w:sz w:val="20"/>
        </w:rPr>
        <w:t> </w:t>
      </w:r>
      <w:r>
        <w:rPr>
          <w:w w:val="110"/>
          <w:sz w:val="20"/>
        </w:rPr>
        <w:t>dictamen;</w:t>
      </w:r>
    </w:p>
    <w:p>
      <w:pPr>
        <w:pStyle w:val="BodyText"/>
        <w:spacing w:before="5"/>
        <w:ind w:left="0"/>
      </w:pPr>
    </w:p>
    <w:p>
      <w:pPr>
        <w:pStyle w:val="ListParagraph"/>
        <w:numPr>
          <w:ilvl w:val="0"/>
          <w:numId w:val="71"/>
        </w:numPr>
        <w:tabs>
          <w:tab w:pos="931" w:val="left" w:leader="none"/>
        </w:tabs>
        <w:spacing w:line="247" w:lineRule="auto" w:before="0" w:after="0"/>
        <w:ind w:left="558" w:right="112" w:firstLine="0"/>
        <w:jc w:val="both"/>
        <w:rPr>
          <w:sz w:val="20"/>
        </w:rPr>
      </w:pPr>
      <w:r>
        <w:rPr>
          <w:w w:val="110"/>
          <w:sz w:val="20"/>
        </w:rPr>
        <w:t>La prueba se desahogará con el perito que concurra, salvo el caso de la fracción  II del artículo que antecede, el Tribunal o la Sala señalará nueva fecha, y dictará los medios  de  apremio necesarios para que comparezca el</w:t>
      </w:r>
      <w:r>
        <w:rPr>
          <w:spacing w:val="8"/>
          <w:w w:val="110"/>
          <w:sz w:val="20"/>
        </w:rPr>
        <w:t> </w:t>
      </w:r>
      <w:r>
        <w:rPr>
          <w:w w:val="110"/>
          <w:sz w:val="20"/>
        </w:rPr>
        <w:t>perito;</w:t>
      </w:r>
    </w:p>
    <w:p>
      <w:pPr>
        <w:pStyle w:val="BodyText"/>
        <w:spacing w:before="9"/>
        <w:ind w:left="0"/>
      </w:pPr>
    </w:p>
    <w:p>
      <w:pPr>
        <w:pStyle w:val="ListParagraph"/>
        <w:numPr>
          <w:ilvl w:val="0"/>
          <w:numId w:val="71"/>
        </w:numPr>
        <w:tabs>
          <w:tab w:pos="945" w:val="left" w:leader="none"/>
        </w:tabs>
        <w:spacing w:line="249" w:lineRule="auto" w:before="0" w:after="0"/>
        <w:ind w:left="558" w:right="119" w:firstLine="0"/>
        <w:jc w:val="both"/>
        <w:rPr>
          <w:sz w:val="20"/>
        </w:rPr>
      </w:pPr>
      <w:r>
        <w:rPr>
          <w:w w:val="110"/>
          <w:sz w:val="20"/>
        </w:rPr>
        <w:t>Las partes, el Tribunal o la Sala podrá hacer a los peritos las preguntas que juzguen convenientes;</w:t>
      </w:r>
      <w:r>
        <w:rPr>
          <w:spacing w:val="12"/>
          <w:w w:val="110"/>
          <w:sz w:val="20"/>
        </w:rPr>
        <w:t> </w:t>
      </w:r>
      <w:r>
        <w:rPr>
          <w:w w:val="110"/>
          <w:sz w:val="20"/>
        </w:rPr>
        <w:t>y</w:t>
      </w:r>
    </w:p>
    <w:p>
      <w:pPr>
        <w:pStyle w:val="BodyText"/>
        <w:spacing w:before="3"/>
        <w:ind w:left="0"/>
      </w:pPr>
    </w:p>
    <w:p>
      <w:pPr>
        <w:pStyle w:val="ListParagraph"/>
        <w:numPr>
          <w:ilvl w:val="0"/>
          <w:numId w:val="71"/>
        </w:numPr>
        <w:tabs>
          <w:tab w:pos="840" w:val="left" w:leader="none"/>
        </w:tabs>
        <w:spacing w:line="249" w:lineRule="auto" w:before="0" w:after="0"/>
        <w:ind w:left="558" w:right="113" w:firstLine="0"/>
        <w:jc w:val="both"/>
        <w:rPr>
          <w:sz w:val="20"/>
        </w:rPr>
      </w:pPr>
      <w:r>
        <w:rPr>
          <w:w w:val="110"/>
          <w:sz w:val="20"/>
        </w:rPr>
        <w:t>En caso de existir discrepancia en los dictámenes, el Tribunal o la Sala designará un perito tercero en</w:t>
      </w:r>
      <w:r>
        <w:rPr>
          <w:spacing w:val="23"/>
          <w:w w:val="110"/>
          <w:sz w:val="20"/>
        </w:rPr>
        <w:t> </w:t>
      </w:r>
      <w:r>
        <w:rPr>
          <w:w w:val="110"/>
          <w:sz w:val="20"/>
        </w:rPr>
        <w:t>discordia.</w:t>
      </w:r>
    </w:p>
    <w:p>
      <w:pPr>
        <w:pStyle w:val="BodyText"/>
        <w:spacing w:before="6"/>
        <w:ind w:left="0"/>
      </w:pPr>
    </w:p>
    <w:p>
      <w:pPr>
        <w:pStyle w:val="BodyText"/>
        <w:spacing w:line="247" w:lineRule="auto"/>
        <w:ind w:right="111"/>
        <w:jc w:val="both"/>
      </w:pPr>
      <w:r>
        <w:rPr>
          <w:w w:val="110"/>
        </w:rPr>
        <w:t>El perito tercero en discordia que designe el Tribunal o la Sala deben excusarse dentro de las cuarenta y ocho horas siguientes a que se notifique su nombramiento, siempre que concurra alguna de las causas de excusa señalados por esta ley, el Presidente del Tribunal o la Sala calificará de plano la excusa y, declarada procedente, se nombrará nuevo perito.</w:t>
      </w:r>
    </w:p>
    <w:p>
      <w:pPr>
        <w:pStyle w:val="BodyText"/>
        <w:spacing w:before="10"/>
        <w:ind w:left="0"/>
      </w:pPr>
    </w:p>
    <w:p>
      <w:pPr>
        <w:pStyle w:val="BodyText"/>
        <w:spacing w:line="247" w:lineRule="auto"/>
        <w:ind w:right="125"/>
        <w:jc w:val="both"/>
      </w:pPr>
      <w:r>
        <w:rPr>
          <w:w w:val="110"/>
        </w:rPr>
        <w:t>Las partes podrán sustituir el perito designado, cuando el primer nombrado no compareciera a protestar el cargo o a la audiencia a rendir su dictamen.</w:t>
      </w:r>
    </w:p>
    <w:p>
      <w:pPr>
        <w:pStyle w:val="BodyText"/>
        <w:spacing w:before="5"/>
        <w:ind w:left="0"/>
      </w:pPr>
    </w:p>
    <w:p>
      <w:pPr>
        <w:pStyle w:val="Heading1"/>
        <w:spacing w:line="194" w:lineRule="auto"/>
        <w:ind w:left="4245" w:right="3806" w:firstLine="1"/>
      </w:pPr>
      <w:r>
        <w:rPr/>
        <w:t>SECCIÓN QUINTA DE LA INSPECCIÓN</w:t>
      </w:r>
    </w:p>
    <w:p>
      <w:pPr>
        <w:pStyle w:val="BodyText"/>
        <w:spacing w:line="244" w:lineRule="auto" w:before="189"/>
        <w:ind w:right="113"/>
        <w:jc w:val="both"/>
      </w:pPr>
      <w:r>
        <w:rPr>
          <w:rFonts w:ascii="TeX Gyre Bonum" w:hAnsi="TeX Gyre Bonum"/>
          <w:b/>
          <w:w w:val="110"/>
        </w:rPr>
        <w:t>ARTÍCULO 220 R.- </w:t>
      </w:r>
      <w:r>
        <w:rPr>
          <w:w w:val="110"/>
        </w:rPr>
        <w:t>La parte que ofrezca la inspección deberá precisar el objeto materia de la misma; el lugar donde debe practicarse; los períodos que abarcará y los objetos, documentos, fotografías, videos, cintas cinematográficas, cualquier otra producción de imágenes, registros dactiloscópicos, fonográficos, biométricos, magnéticos, los sistemas de información electrónica  y</w:t>
      </w:r>
      <w:r>
        <w:rPr>
          <w:spacing w:val="10"/>
          <w:w w:val="110"/>
        </w:rPr>
        <w:t> </w:t>
      </w:r>
      <w:r>
        <w:rPr>
          <w:w w:val="110"/>
        </w:rPr>
        <w:t>demás</w:t>
      </w:r>
      <w:r>
        <w:rPr>
          <w:spacing w:val="10"/>
          <w:w w:val="110"/>
        </w:rPr>
        <w:t> </w:t>
      </w:r>
      <w:r>
        <w:rPr>
          <w:w w:val="110"/>
        </w:rPr>
        <w:t>descubrimientos</w:t>
      </w:r>
      <w:r>
        <w:rPr>
          <w:spacing w:val="10"/>
          <w:w w:val="110"/>
        </w:rPr>
        <w:t> </w:t>
      </w:r>
      <w:r>
        <w:rPr>
          <w:w w:val="110"/>
        </w:rPr>
        <w:t>de</w:t>
      </w:r>
      <w:r>
        <w:rPr>
          <w:spacing w:val="9"/>
          <w:w w:val="110"/>
        </w:rPr>
        <w:t> </w:t>
      </w:r>
      <w:r>
        <w:rPr>
          <w:w w:val="110"/>
        </w:rPr>
        <w:t>la</w:t>
      </w:r>
      <w:r>
        <w:rPr>
          <w:spacing w:val="11"/>
          <w:w w:val="110"/>
        </w:rPr>
        <w:t> </w:t>
      </w:r>
      <w:r>
        <w:rPr>
          <w:w w:val="110"/>
        </w:rPr>
        <w:t>ciencia,</w:t>
      </w:r>
      <w:r>
        <w:rPr>
          <w:spacing w:val="11"/>
          <w:w w:val="110"/>
        </w:rPr>
        <w:t> </w:t>
      </w:r>
      <w:r>
        <w:rPr>
          <w:w w:val="110"/>
        </w:rPr>
        <w:t>la</w:t>
      </w:r>
      <w:r>
        <w:rPr>
          <w:spacing w:val="10"/>
          <w:w w:val="110"/>
        </w:rPr>
        <w:t> </w:t>
      </w:r>
      <w:r>
        <w:rPr>
          <w:w w:val="110"/>
        </w:rPr>
        <w:t>técnica</w:t>
      </w:r>
      <w:r>
        <w:rPr>
          <w:spacing w:val="12"/>
          <w:w w:val="110"/>
        </w:rPr>
        <w:t> </w:t>
      </w:r>
      <w:r>
        <w:rPr>
          <w:w w:val="110"/>
        </w:rPr>
        <w:t>o</w:t>
      </w:r>
      <w:r>
        <w:rPr>
          <w:spacing w:val="12"/>
          <w:w w:val="110"/>
        </w:rPr>
        <w:t> </w:t>
      </w:r>
      <w:r>
        <w:rPr>
          <w:w w:val="110"/>
        </w:rPr>
        <w:t>el</w:t>
      </w:r>
      <w:r>
        <w:rPr>
          <w:spacing w:val="15"/>
          <w:w w:val="110"/>
        </w:rPr>
        <w:t> </w:t>
      </w:r>
      <w:r>
        <w:rPr>
          <w:w w:val="110"/>
        </w:rPr>
        <w:t>arte</w:t>
      </w:r>
      <w:r>
        <w:rPr>
          <w:spacing w:val="10"/>
          <w:w w:val="110"/>
        </w:rPr>
        <w:t> </w:t>
      </w:r>
      <w:r>
        <w:rPr>
          <w:w w:val="110"/>
        </w:rPr>
        <w:t>que</w:t>
      </w:r>
      <w:r>
        <w:rPr>
          <w:spacing w:val="10"/>
          <w:w w:val="110"/>
        </w:rPr>
        <w:t> </w:t>
      </w:r>
      <w:r>
        <w:rPr>
          <w:w w:val="110"/>
        </w:rPr>
        <w:t>deben</w:t>
      </w:r>
      <w:r>
        <w:rPr>
          <w:spacing w:val="11"/>
          <w:w w:val="110"/>
        </w:rPr>
        <w:t> </w:t>
      </w:r>
      <w:r>
        <w:rPr>
          <w:w w:val="110"/>
        </w:rPr>
        <w:t>ser</w:t>
      </w:r>
      <w:r>
        <w:rPr>
          <w:spacing w:val="10"/>
          <w:w w:val="110"/>
        </w:rPr>
        <w:t> </w:t>
      </w:r>
      <w:r>
        <w:rPr>
          <w:w w:val="110"/>
        </w:rPr>
        <w:t>examinados.</w:t>
      </w:r>
    </w:p>
    <w:p>
      <w:pPr>
        <w:pStyle w:val="BodyText"/>
        <w:spacing w:before="4"/>
        <w:ind w:left="0"/>
      </w:pPr>
    </w:p>
    <w:p>
      <w:pPr>
        <w:pStyle w:val="BodyText"/>
        <w:spacing w:line="244" w:lineRule="auto"/>
        <w:ind w:right="125"/>
        <w:jc w:val="both"/>
      </w:pPr>
      <w:r>
        <w:rPr>
          <w:w w:val="110"/>
        </w:rPr>
        <w:t>Al ofrecerse la prueba, deberá hacerse en sentido afirmativo, fijando cuestiones que se  pretenden acreditar con la</w:t>
      </w:r>
      <w:r>
        <w:rPr>
          <w:spacing w:val="44"/>
          <w:w w:val="110"/>
        </w:rPr>
        <w:t> </w:t>
      </w:r>
      <w:r>
        <w:rPr>
          <w:w w:val="110"/>
        </w:rPr>
        <w:t>misma.</w:t>
      </w:r>
    </w:p>
    <w:p>
      <w:pPr>
        <w:pStyle w:val="BodyText"/>
        <w:spacing w:before="1"/>
        <w:ind w:left="0"/>
        <w:rPr>
          <w:sz w:val="21"/>
        </w:rPr>
      </w:pPr>
    </w:p>
    <w:p>
      <w:pPr>
        <w:pStyle w:val="BodyText"/>
        <w:spacing w:line="247" w:lineRule="auto" w:before="1"/>
        <w:ind w:right="112"/>
        <w:jc w:val="both"/>
      </w:pPr>
      <w:r>
        <w:rPr>
          <w:w w:val="110"/>
        </w:rPr>
        <w:t>Admitida la prueba de inspección por el Tribunal o la Sala, deberá señalar  día,  hora y lugar  para su desahogo; si los objetos, documentos, fotografías, videos, cintas cinematográficas, cualquier otra producción de imágenes, registros dactiloscópicos, fonográficos, biométricos, magnéticos, los sistemas de información electrónica y demás descubrimientos de la ciencia,</w:t>
      </w:r>
      <w:r>
        <w:rPr>
          <w:spacing w:val="47"/>
          <w:w w:val="110"/>
        </w:rPr>
        <w:t> </w:t>
      </w:r>
      <w:r>
        <w:rPr>
          <w:w w:val="110"/>
        </w:rPr>
        <w:t>la</w:t>
      </w:r>
    </w:p>
    <w:p>
      <w:pPr>
        <w:spacing w:after="0" w:line="247" w:lineRule="auto"/>
        <w:jc w:val="both"/>
        <w:sectPr>
          <w:pgSz w:w="12240" w:h="15840"/>
          <w:pgMar w:header="720" w:footer="1030" w:top="1680" w:bottom="1220" w:left="860" w:right="1300"/>
        </w:sectPr>
      </w:pPr>
    </w:p>
    <w:p>
      <w:pPr>
        <w:pStyle w:val="BodyText"/>
        <w:spacing w:line="249" w:lineRule="auto" w:before="7"/>
        <w:ind w:right="111"/>
        <w:jc w:val="both"/>
      </w:pPr>
      <w:r>
        <w:rPr>
          <w:w w:val="110"/>
        </w:rPr>
        <w:t>técnica o el arte obran en poder de alguna de las partes, se apercibirá que, en caso de no exhibirlos, se tendrán por presuntamente ciertos los hechos que se tratan de probar. Si los documentos y objetos se encuentran en poder de personas ajenas a  la  controversia,  se  aplicarán los medios de apremio que</w:t>
      </w:r>
      <w:r>
        <w:rPr>
          <w:spacing w:val="7"/>
          <w:w w:val="110"/>
        </w:rPr>
        <w:t> </w:t>
      </w:r>
      <w:r>
        <w:rPr>
          <w:w w:val="110"/>
        </w:rPr>
        <w:t>procedan.</w:t>
      </w:r>
    </w:p>
    <w:p>
      <w:pPr>
        <w:pStyle w:val="BodyText"/>
        <w:spacing w:line="230" w:lineRule="auto" w:before="190"/>
        <w:ind w:right="118"/>
        <w:jc w:val="both"/>
      </w:pPr>
      <w:r>
        <w:rPr>
          <w:rFonts w:ascii="TeX Gyre Bonum" w:hAnsi="TeX Gyre Bonum"/>
          <w:b/>
          <w:w w:val="110"/>
        </w:rPr>
        <w:t>ARTÍCULO 220 S.- </w:t>
      </w:r>
      <w:r>
        <w:rPr>
          <w:w w:val="110"/>
        </w:rPr>
        <w:t>En el desahogo de la prueba de inspección se observarán las reglas siguientes:</w:t>
      </w:r>
    </w:p>
    <w:p>
      <w:pPr>
        <w:pStyle w:val="BodyText"/>
        <w:spacing w:before="6"/>
        <w:ind w:left="0"/>
        <w:rPr>
          <w:sz w:val="21"/>
        </w:rPr>
      </w:pPr>
    </w:p>
    <w:p>
      <w:pPr>
        <w:pStyle w:val="ListParagraph"/>
        <w:numPr>
          <w:ilvl w:val="0"/>
          <w:numId w:val="72"/>
        </w:numPr>
        <w:tabs>
          <w:tab w:pos="830" w:val="left" w:leader="none"/>
        </w:tabs>
        <w:spacing w:line="247" w:lineRule="auto" w:before="0" w:after="0"/>
        <w:ind w:left="558" w:right="112" w:firstLine="0"/>
        <w:jc w:val="both"/>
        <w:rPr>
          <w:sz w:val="20"/>
        </w:rPr>
      </w:pPr>
      <w:r>
        <w:rPr>
          <w:w w:val="110"/>
          <w:sz w:val="20"/>
        </w:rPr>
        <w:t>El actuario requerirá que se le pongan a la vista los objetos, documentos originales, fotografías, videos, cintas cinematográficas, cualquier otra producción de imágenes, registros dactiloscópicos, fonográficos, biométricos, magnéticos, los sistemas de información electrónica  y demás descubrimientos de la ciencia, la técnica o el arte que  deben  ser  examinados  que deben</w:t>
      </w:r>
      <w:r>
        <w:rPr>
          <w:spacing w:val="8"/>
          <w:w w:val="110"/>
          <w:sz w:val="20"/>
        </w:rPr>
        <w:t> </w:t>
      </w:r>
      <w:r>
        <w:rPr>
          <w:w w:val="110"/>
          <w:sz w:val="20"/>
        </w:rPr>
        <w:t>inspeccionarse;</w:t>
      </w:r>
      <w:r>
        <w:rPr>
          <w:spacing w:val="9"/>
          <w:w w:val="110"/>
          <w:sz w:val="20"/>
        </w:rPr>
        <w:t> </w:t>
      </w:r>
      <w:r>
        <w:rPr>
          <w:w w:val="110"/>
          <w:sz w:val="20"/>
        </w:rPr>
        <w:t>ciñéndose</w:t>
      </w:r>
      <w:r>
        <w:rPr>
          <w:spacing w:val="8"/>
          <w:w w:val="110"/>
          <w:sz w:val="20"/>
        </w:rPr>
        <w:t> </w:t>
      </w:r>
      <w:r>
        <w:rPr>
          <w:w w:val="110"/>
          <w:sz w:val="20"/>
        </w:rPr>
        <w:t>estrictamente</w:t>
      </w:r>
      <w:r>
        <w:rPr>
          <w:spacing w:val="7"/>
          <w:w w:val="110"/>
          <w:sz w:val="20"/>
        </w:rPr>
        <w:t> </w:t>
      </w:r>
      <w:r>
        <w:rPr>
          <w:w w:val="110"/>
          <w:sz w:val="20"/>
        </w:rPr>
        <w:t>a</w:t>
      </w:r>
      <w:r>
        <w:rPr>
          <w:spacing w:val="11"/>
          <w:w w:val="110"/>
          <w:sz w:val="20"/>
        </w:rPr>
        <w:t> </w:t>
      </w:r>
      <w:r>
        <w:rPr>
          <w:w w:val="110"/>
          <w:sz w:val="20"/>
        </w:rPr>
        <w:t>lo</w:t>
      </w:r>
      <w:r>
        <w:rPr>
          <w:spacing w:val="9"/>
          <w:w w:val="110"/>
          <w:sz w:val="20"/>
        </w:rPr>
        <w:t> </w:t>
      </w:r>
      <w:r>
        <w:rPr>
          <w:w w:val="110"/>
          <w:sz w:val="20"/>
        </w:rPr>
        <w:t>ordenado</w:t>
      </w:r>
      <w:r>
        <w:rPr>
          <w:spacing w:val="9"/>
          <w:w w:val="110"/>
          <w:sz w:val="20"/>
        </w:rPr>
        <w:t> </w:t>
      </w:r>
      <w:r>
        <w:rPr>
          <w:w w:val="110"/>
          <w:sz w:val="20"/>
        </w:rPr>
        <w:t>por</w:t>
      </w:r>
      <w:r>
        <w:rPr>
          <w:spacing w:val="10"/>
          <w:w w:val="110"/>
          <w:sz w:val="20"/>
        </w:rPr>
        <w:t> </w:t>
      </w:r>
      <w:r>
        <w:rPr>
          <w:w w:val="110"/>
          <w:sz w:val="20"/>
        </w:rPr>
        <w:t>el</w:t>
      </w:r>
      <w:r>
        <w:rPr>
          <w:spacing w:val="6"/>
          <w:w w:val="110"/>
          <w:sz w:val="20"/>
        </w:rPr>
        <w:t> </w:t>
      </w:r>
      <w:r>
        <w:rPr>
          <w:w w:val="110"/>
          <w:sz w:val="20"/>
        </w:rPr>
        <w:t>Tribunal</w:t>
      </w:r>
      <w:r>
        <w:rPr>
          <w:spacing w:val="9"/>
          <w:w w:val="110"/>
          <w:sz w:val="20"/>
        </w:rPr>
        <w:t> </w:t>
      </w:r>
      <w:r>
        <w:rPr>
          <w:w w:val="110"/>
          <w:sz w:val="20"/>
        </w:rPr>
        <w:t>o</w:t>
      </w:r>
      <w:r>
        <w:rPr>
          <w:spacing w:val="9"/>
          <w:w w:val="110"/>
          <w:sz w:val="20"/>
        </w:rPr>
        <w:t> </w:t>
      </w:r>
      <w:r>
        <w:rPr>
          <w:w w:val="110"/>
          <w:sz w:val="20"/>
        </w:rPr>
        <w:t>la</w:t>
      </w:r>
      <w:r>
        <w:rPr>
          <w:spacing w:val="9"/>
          <w:w w:val="110"/>
          <w:sz w:val="20"/>
        </w:rPr>
        <w:t> </w:t>
      </w:r>
      <w:r>
        <w:rPr>
          <w:w w:val="110"/>
          <w:sz w:val="20"/>
        </w:rPr>
        <w:t>Sala;</w:t>
      </w:r>
    </w:p>
    <w:p>
      <w:pPr>
        <w:pStyle w:val="BodyText"/>
        <w:spacing w:before="1"/>
        <w:ind w:left="0"/>
        <w:rPr>
          <w:sz w:val="21"/>
        </w:rPr>
      </w:pPr>
    </w:p>
    <w:p>
      <w:pPr>
        <w:pStyle w:val="ListParagraph"/>
        <w:numPr>
          <w:ilvl w:val="0"/>
          <w:numId w:val="72"/>
        </w:numPr>
        <w:tabs>
          <w:tab w:pos="873" w:val="left" w:leader="none"/>
        </w:tabs>
        <w:spacing w:line="244" w:lineRule="auto" w:before="0" w:after="0"/>
        <w:ind w:left="558" w:right="118" w:firstLine="0"/>
        <w:jc w:val="both"/>
        <w:rPr>
          <w:sz w:val="20"/>
        </w:rPr>
      </w:pPr>
      <w:r>
        <w:rPr>
          <w:w w:val="110"/>
          <w:sz w:val="20"/>
        </w:rPr>
        <w:t>Las partes y sus apoderados pueden concurrir a la diligencia de inspección y formular brevemente</w:t>
      </w:r>
      <w:r>
        <w:rPr>
          <w:spacing w:val="9"/>
          <w:w w:val="110"/>
          <w:sz w:val="20"/>
        </w:rPr>
        <w:t> </w:t>
      </w:r>
      <w:r>
        <w:rPr>
          <w:w w:val="110"/>
          <w:sz w:val="20"/>
        </w:rPr>
        <w:t>las</w:t>
      </w:r>
      <w:r>
        <w:rPr>
          <w:spacing w:val="9"/>
          <w:w w:val="110"/>
          <w:sz w:val="20"/>
        </w:rPr>
        <w:t> </w:t>
      </w:r>
      <w:r>
        <w:rPr>
          <w:w w:val="110"/>
          <w:sz w:val="20"/>
        </w:rPr>
        <w:t>objeciones</w:t>
      </w:r>
      <w:r>
        <w:rPr>
          <w:spacing w:val="10"/>
          <w:w w:val="110"/>
          <w:sz w:val="20"/>
        </w:rPr>
        <w:t> </w:t>
      </w:r>
      <w:r>
        <w:rPr>
          <w:w w:val="110"/>
          <w:sz w:val="20"/>
        </w:rPr>
        <w:t>u</w:t>
      </w:r>
      <w:r>
        <w:rPr>
          <w:spacing w:val="9"/>
          <w:w w:val="110"/>
          <w:sz w:val="20"/>
        </w:rPr>
        <w:t> </w:t>
      </w:r>
      <w:r>
        <w:rPr>
          <w:w w:val="110"/>
          <w:sz w:val="20"/>
        </w:rPr>
        <w:t>observaciones</w:t>
      </w:r>
      <w:r>
        <w:rPr>
          <w:spacing w:val="11"/>
          <w:w w:val="110"/>
          <w:sz w:val="20"/>
        </w:rPr>
        <w:t> </w:t>
      </w:r>
      <w:r>
        <w:rPr>
          <w:w w:val="110"/>
          <w:sz w:val="20"/>
        </w:rPr>
        <w:t>que</w:t>
      </w:r>
      <w:r>
        <w:rPr>
          <w:spacing w:val="9"/>
          <w:w w:val="110"/>
          <w:sz w:val="20"/>
        </w:rPr>
        <w:t> </w:t>
      </w:r>
      <w:r>
        <w:rPr>
          <w:w w:val="110"/>
          <w:sz w:val="20"/>
        </w:rPr>
        <w:t>estimen</w:t>
      </w:r>
      <w:r>
        <w:rPr>
          <w:spacing w:val="11"/>
          <w:w w:val="110"/>
          <w:sz w:val="20"/>
        </w:rPr>
        <w:t> </w:t>
      </w:r>
      <w:r>
        <w:rPr>
          <w:w w:val="110"/>
          <w:sz w:val="20"/>
        </w:rPr>
        <w:t>pertinentes;</w:t>
      </w:r>
      <w:r>
        <w:rPr>
          <w:spacing w:val="12"/>
          <w:w w:val="110"/>
          <w:sz w:val="20"/>
        </w:rPr>
        <w:t> </w:t>
      </w:r>
      <w:r>
        <w:rPr>
          <w:w w:val="110"/>
          <w:sz w:val="20"/>
        </w:rPr>
        <w:t>y</w:t>
      </w:r>
    </w:p>
    <w:p>
      <w:pPr>
        <w:pStyle w:val="BodyText"/>
        <w:spacing w:before="1"/>
        <w:ind w:left="0"/>
        <w:rPr>
          <w:sz w:val="21"/>
        </w:rPr>
      </w:pPr>
    </w:p>
    <w:p>
      <w:pPr>
        <w:pStyle w:val="ListParagraph"/>
        <w:numPr>
          <w:ilvl w:val="0"/>
          <w:numId w:val="72"/>
        </w:numPr>
        <w:tabs>
          <w:tab w:pos="900" w:val="left" w:leader="none"/>
        </w:tabs>
        <w:spacing w:line="249" w:lineRule="auto" w:before="0" w:after="0"/>
        <w:ind w:left="558" w:right="122" w:firstLine="0"/>
        <w:jc w:val="both"/>
        <w:rPr>
          <w:sz w:val="20"/>
        </w:rPr>
      </w:pPr>
      <w:r>
        <w:rPr>
          <w:w w:val="110"/>
          <w:sz w:val="20"/>
        </w:rPr>
        <w:t>De la diligencia se levantará acta circunstanciada, que firmarán los que en ella intervengan    y</w:t>
      </w:r>
      <w:r>
        <w:rPr>
          <w:spacing w:val="11"/>
          <w:w w:val="110"/>
          <w:sz w:val="20"/>
        </w:rPr>
        <w:t> </w:t>
      </w:r>
      <w:r>
        <w:rPr>
          <w:w w:val="110"/>
          <w:sz w:val="20"/>
        </w:rPr>
        <w:t>la</w:t>
      </w:r>
      <w:r>
        <w:rPr>
          <w:spacing w:val="11"/>
          <w:w w:val="110"/>
          <w:sz w:val="20"/>
        </w:rPr>
        <w:t> </w:t>
      </w:r>
      <w:r>
        <w:rPr>
          <w:w w:val="110"/>
          <w:sz w:val="20"/>
        </w:rPr>
        <w:t>cual</w:t>
      </w:r>
      <w:r>
        <w:rPr>
          <w:spacing w:val="11"/>
          <w:w w:val="110"/>
          <w:sz w:val="20"/>
        </w:rPr>
        <w:t> </w:t>
      </w:r>
      <w:r>
        <w:rPr>
          <w:w w:val="110"/>
          <w:sz w:val="20"/>
        </w:rPr>
        <w:t>se</w:t>
      </w:r>
      <w:r>
        <w:rPr>
          <w:spacing w:val="10"/>
          <w:w w:val="110"/>
          <w:sz w:val="20"/>
        </w:rPr>
        <w:t> </w:t>
      </w:r>
      <w:r>
        <w:rPr>
          <w:w w:val="110"/>
          <w:sz w:val="20"/>
        </w:rPr>
        <w:t>agregará</w:t>
      </w:r>
      <w:r>
        <w:rPr>
          <w:spacing w:val="12"/>
          <w:w w:val="110"/>
          <w:sz w:val="20"/>
        </w:rPr>
        <w:t> </w:t>
      </w:r>
      <w:r>
        <w:rPr>
          <w:w w:val="110"/>
          <w:sz w:val="20"/>
        </w:rPr>
        <w:t>al</w:t>
      </w:r>
      <w:r>
        <w:rPr>
          <w:spacing w:val="11"/>
          <w:w w:val="110"/>
          <w:sz w:val="20"/>
        </w:rPr>
        <w:t> </w:t>
      </w:r>
      <w:r>
        <w:rPr>
          <w:w w:val="110"/>
          <w:sz w:val="20"/>
        </w:rPr>
        <w:t>expediente,</w:t>
      </w:r>
      <w:r>
        <w:rPr>
          <w:spacing w:val="12"/>
          <w:w w:val="110"/>
          <w:sz w:val="20"/>
        </w:rPr>
        <w:t> </w:t>
      </w:r>
      <w:r>
        <w:rPr>
          <w:w w:val="110"/>
          <w:sz w:val="20"/>
        </w:rPr>
        <w:t>previa</w:t>
      </w:r>
      <w:r>
        <w:rPr>
          <w:spacing w:val="11"/>
          <w:w w:val="110"/>
          <w:sz w:val="20"/>
        </w:rPr>
        <w:t> </w:t>
      </w:r>
      <w:r>
        <w:rPr>
          <w:w w:val="110"/>
          <w:sz w:val="20"/>
        </w:rPr>
        <w:t>razón</w:t>
      </w:r>
      <w:r>
        <w:rPr>
          <w:spacing w:val="11"/>
          <w:w w:val="110"/>
          <w:sz w:val="20"/>
        </w:rPr>
        <w:t> </w:t>
      </w:r>
      <w:r>
        <w:rPr>
          <w:w w:val="110"/>
          <w:sz w:val="20"/>
        </w:rPr>
        <w:t>en</w:t>
      </w:r>
      <w:r>
        <w:rPr>
          <w:spacing w:val="11"/>
          <w:w w:val="110"/>
          <w:sz w:val="20"/>
        </w:rPr>
        <w:t> </w:t>
      </w:r>
      <w:r>
        <w:rPr>
          <w:w w:val="110"/>
          <w:sz w:val="20"/>
        </w:rPr>
        <w:t>autos.</w:t>
      </w:r>
    </w:p>
    <w:p>
      <w:pPr>
        <w:pStyle w:val="BodyText"/>
        <w:ind w:left="0"/>
        <w:rPr>
          <w:sz w:val="22"/>
        </w:rPr>
      </w:pPr>
    </w:p>
    <w:p>
      <w:pPr>
        <w:pStyle w:val="BodyText"/>
        <w:ind w:left="0"/>
        <w:rPr>
          <w:sz w:val="22"/>
        </w:rPr>
      </w:pPr>
    </w:p>
    <w:p>
      <w:pPr>
        <w:pStyle w:val="BodyText"/>
        <w:spacing w:line="242" w:lineRule="auto" w:before="154"/>
        <w:ind w:right="112"/>
        <w:jc w:val="both"/>
      </w:pPr>
      <w:r>
        <w:rPr>
          <w:rFonts w:ascii="TeX Gyre Bonum" w:hAnsi="TeX Gyre Bonum"/>
          <w:b/>
          <w:w w:val="110"/>
        </w:rPr>
        <w:t>ARTÍCULO 220 U. </w:t>
      </w:r>
      <w:r>
        <w:rPr>
          <w:w w:val="110"/>
        </w:rPr>
        <w:t>A todo el que presente documentos o testigos falsos, con el objetivo de engañar al Tribunal o a la Sala, se le impondrá una multa de ciento cincuenta a dos mil veces      la Unidad de Medida y Actualización vigente al momento de la violación, independientemente de las sanciones penales</w:t>
      </w:r>
      <w:r>
        <w:rPr>
          <w:spacing w:val="31"/>
          <w:w w:val="110"/>
        </w:rPr>
        <w:t> </w:t>
      </w:r>
      <w:r>
        <w:rPr>
          <w:w w:val="110"/>
        </w:rPr>
        <w:t>correspondientes.</w:t>
      </w:r>
    </w:p>
    <w:p>
      <w:pPr>
        <w:pStyle w:val="Heading1"/>
        <w:spacing w:line="264" w:lineRule="exact" w:before="190"/>
        <w:ind w:right="987"/>
      </w:pPr>
      <w:r>
        <w:rPr/>
        <w:t>SECCIÓN SEXTA</w:t>
      </w:r>
    </w:p>
    <w:p>
      <w:pPr>
        <w:spacing w:line="194" w:lineRule="auto" w:before="16"/>
        <w:ind w:left="2414" w:right="1976" w:firstLine="0"/>
        <w:jc w:val="center"/>
        <w:rPr>
          <w:rFonts w:ascii="TeX Gyre Bonum" w:hAnsi="TeX Gyre Bonum"/>
          <w:b/>
          <w:sz w:val="20"/>
        </w:rPr>
      </w:pPr>
      <w:r>
        <w:rPr>
          <w:rFonts w:ascii="TeX Gyre Bonum" w:hAnsi="TeX Gyre Bonum"/>
          <w:b/>
          <w:sz w:val="20"/>
        </w:rPr>
        <w:t>DE LOS ELEMENTOS APORTADOS POR LOS AVANCES DE LA CIENCIA Y LA TECNOLOGÍA</w:t>
      </w:r>
    </w:p>
    <w:p>
      <w:pPr>
        <w:pStyle w:val="BodyText"/>
        <w:spacing w:line="237" w:lineRule="auto" w:before="191"/>
        <w:ind w:right="115"/>
        <w:jc w:val="both"/>
      </w:pPr>
      <w:r>
        <w:rPr>
          <w:rFonts w:ascii="TeX Gyre Bonum" w:hAnsi="TeX Gyre Bonum"/>
          <w:b/>
          <w:w w:val="110"/>
        </w:rPr>
        <w:t>ARTÍCULO 220 T.- </w:t>
      </w:r>
      <w:r>
        <w:rPr>
          <w:w w:val="110"/>
        </w:rPr>
        <w:t>Para acreditar hechos o circunstancias que tengan relación con el asunto que se ventile, las partes pueden presentar fotografías, copias fotostáticas, videos, cintas cinematográficas y cualquier otra producción de imágenes.</w:t>
      </w:r>
    </w:p>
    <w:p>
      <w:pPr>
        <w:pStyle w:val="BodyText"/>
        <w:spacing w:before="6"/>
        <w:ind w:left="0"/>
        <w:rPr>
          <w:sz w:val="21"/>
        </w:rPr>
      </w:pPr>
    </w:p>
    <w:p>
      <w:pPr>
        <w:pStyle w:val="BodyText"/>
        <w:spacing w:line="247" w:lineRule="auto"/>
        <w:ind w:right="112"/>
        <w:jc w:val="both"/>
      </w:pPr>
      <w:r>
        <w:rPr>
          <w:w w:val="110"/>
        </w:rPr>
        <w:t>También como medio de prueba debe admitirse las 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sistemas de información electrónica y demás descubrimientos de la ciencia, la técnica o el arte que</w:t>
      </w:r>
      <w:r>
        <w:rPr>
          <w:spacing w:val="9"/>
          <w:w w:val="110"/>
        </w:rPr>
        <w:t> </w:t>
      </w:r>
      <w:r>
        <w:rPr>
          <w:w w:val="110"/>
        </w:rPr>
        <w:t>produzcan</w:t>
      </w:r>
      <w:r>
        <w:rPr>
          <w:spacing w:val="10"/>
          <w:w w:val="110"/>
        </w:rPr>
        <w:t> </w:t>
      </w:r>
      <w:r>
        <w:rPr>
          <w:w w:val="110"/>
        </w:rPr>
        <w:t>convicción</w:t>
      </w:r>
      <w:r>
        <w:rPr>
          <w:spacing w:val="10"/>
          <w:w w:val="110"/>
        </w:rPr>
        <w:t> </w:t>
      </w:r>
      <w:r>
        <w:rPr>
          <w:w w:val="110"/>
        </w:rPr>
        <w:t>en</w:t>
      </w:r>
      <w:r>
        <w:rPr>
          <w:spacing w:val="11"/>
          <w:w w:val="110"/>
        </w:rPr>
        <w:t> </w:t>
      </w:r>
      <w:r>
        <w:rPr>
          <w:w w:val="110"/>
        </w:rPr>
        <w:t>el</w:t>
      </w:r>
      <w:r>
        <w:rPr>
          <w:spacing w:val="10"/>
          <w:w w:val="110"/>
        </w:rPr>
        <w:t> </w:t>
      </w:r>
      <w:r>
        <w:rPr>
          <w:w w:val="110"/>
        </w:rPr>
        <w:t>ánimo</w:t>
      </w:r>
      <w:r>
        <w:rPr>
          <w:spacing w:val="11"/>
          <w:w w:val="110"/>
        </w:rPr>
        <w:t> </w:t>
      </w:r>
      <w:r>
        <w:rPr>
          <w:w w:val="110"/>
        </w:rPr>
        <w:t>del</w:t>
      </w:r>
      <w:r>
        <w:rPr>
          <w:spacing w:val="10"/>
          <w:w w:val="110"/>
        </w:rPr>
        <w:t> </w:t>
      </w:r>
      <w:r>
        <w:rPr>
          <w:w w:val="110"/>
        </w:rPr>
        <w:t>Tribunal</w:t>
      </w:r>
      <w:r>
        <w:rPr>
          <w:spacing w:val="11"/>
          <w:w w:val="110"/>
        </w:rPr>
        <w:t> </w:t>
      </w:r>
      <w:r>
        <w:rPr>
          <w:w w:val="110"/>
        </w:rPr>
        <w:t>o</w:t>
      </w:r>
      <w:r>
        <w:rPr>
          <w:spacing w:val="11"/>
          <w:w w:val="110"/>
        </w:rPr>
        <w:t> </w:t>
      </w:r>
      <w:r>
        <w:rPr>
          <w:w w:val="110"/>
        </w:rPr>
        <w:t>de</w:t>
      </w:r>
      <w:r>
        <w:rPr>
          <w:spacing w:val="9"/>
          <w:w w:val="110"/>
        </w:rPr>
        <w:t> </w:t>
      </w:r>
      <w:r>
        <w:rPr>
          <w:w w:val="110"/>
        </w:rPr>
        <w:t>la</w:t>
      </w:r>
      <w:r>
        <w:rPr>
          <w:spacing w:val="10"/>
          <w:w w:val="110"/>
        </w:rPr>
        <w:t> </w:t>
      </w:r>
      <w:r>
        <w:rPr>
          <w:w w:val="110"/>
        </w:rPr>
        <w:t>Sala.</w:t>
      </w:r>
    </w:p>
    <w:p>
      <w:pPr>
        <w:pStyle w:val="BodyText"/>
        <w:spacing w:before="1"/>
        <w:ind w:left="0"/>
        <w:rPr>
          <w:sz w:val="21"/>
        </w:rPr>
      </w:pPr>
    </w:p>
    <w:p>
      <w:pPr>
        <w:pStyle w:val="BodyText"/>
        <w:spacing w:line="247" w:lineRule="auto"/>
        <w:ind w:right="114"/>
        <w:jc w:val="both"/>
      </w:pPr>
      <w:r>
        <w:rPr>
          <w:w w:val="110"/>
        </w:rPr>
        <w:t>Para el ofrecimiento, desahogo y reproducción de los medios de prueba señalados en el presente artículo, las partes deberán de allegar al Tribunal o la Sala, los instrumentos, aparatos o elementos necesarios para que pueda apreciarse el contenido de los mismos, en caso de que el oferente no lo haga se tendrá por no admitida.</w:t>
      </w:r>
    </w:p>
    <w:p>
      <w:pPr>
        <w:pStyle w:val="BodyText"/>
        <w:spacing w:line="244" w:lineRule="auto" w:before="191"/>
        <w:ind w:right="112"/>
        <w:jc w:val="both"/>
      </w:pPr>
      <w:r>
        <w:rPr>
          <w:rFonts w:ascii="TeX Gyre Bonum" w:hAnsi="TeX Gyre Bonum"/>
          <w:b/>
          <w:w w:val="110"/>
        </w:rPr>
        <w:t>ARTÍCULO 221.- </w:t>
      </w:r>
      <w:r>
        <w:rPr>
          <w:w w:val="110"/>
        </w:rPr>
        <w:t>El Tribunal o la Sala eximirán de la carga de la prueba al servidor público, cuando por otros medios esté en posibilidad de llegar al conocimiento de los hechos, salvo lo relativo al reclamo de tiempo extraordinario. Para tal efecto, requerirá a las instituciones públicas o dependencias, organismos descentralizados, fideicomisos de carácter Estatal y Municipal, para que exhiban los documentos que, de acuerdo a esta ley, tienen la obligación  legal</w:t>
      </w:r>
      <w:r>
        <w:rPr>
          <w:spacing w:val="19"/>
          <w:w w:val="110"/>
        </w:rPr>
        <w:t> </w:t>
      </w:r>
      <w:r>
        <w:rPr>
          <w:w w:val="110"/>
        </w:rPr>
        <w:t>de</w:t>
      </w:r>
      <w:r>
        <w:rPr>
          <w:spacing w:val="18"/>
          <w:w w:val="110"/>
        </w:rPr>
        <w:t> </w:t>
      </w:r>
      <w:r>
        <w:rPr>
          <w:w w:val="110"/>
        </w:rPr>
        <w:t>conservar,</w:t>
      </w:r>
      <w:r>
        <w:rPr>
          <w:spacing w:val="20"/>
          <w:w w:val="110"/>
        </w:rPr>
        <w:t> </w:t>
      </w:r>
      <w:r>
        <w:rPr>
          <w:w w:val="110"/>
        </w:rPr>
        <w:t>bajo</w:t>
      </w:r>
      <w:r>
        <w:rPr>
          <w:spacing w:val="21"/>
          <w:w w:val="110"/>
        </w:rPr>
        <w:t> </w:t>
      </w:r>
      <w:r>
        <w:rPr>
          <w:w w:val="110"/>
        </w:rPr>
        <w:t>el</w:t>
      </w:r>
      <w:r>
        <w:rPr>
          <w:spacing w:val="19"/>
          <w:w w:val="110"/>
        </w:rPr>
        <w:t> </w:t>
      </w:r>
      <w:r>
        <w:rPr>
          <w:w w:val="110"/>
        </w:rPr>
        <w:t>apercibimiento</w:t>
      </w:r>
      <w:r>
        <w:rPr>
          <w:spacing w:val="23"/>
          <w:w w:val="110"/>
        </w:rPr>
        <w:t> </w:t>
      </w:r>
      <w:r>
        <w:rPr>
          <w:w w:val="110"/>
        </w:rPr>
        <w:t>de</w:t>
      </w:r>
      <w:r>
        <w:rPr>
          <w:spacing w:val="19"/>
          <w:w w:val="110"/>
        </w:rPr>
        <w:t> </w:t>
      </w:r>
      <w:r>
        <w:rPr>
          <w:w w:val="110"/>
        </w:rPr>
        <w:t>que</w:t>
      </w:r>
      <w:r>
        <w:rPr>
          <w:spacing w:val="21"/>
          <w:w w:val="110"/>
        </w:rPr>
        <w:t> </w:t>
      </w:r>
      <w:r>
        <w:rPr>
          <w:w w:val="110"/>
        </w:rPr>
        <w:t>de</w:t>
      </w:r>
      <w:r>
        <w:rPr>
          <w:spacing w:val="18"/>
          <w:w w:val="110"/>
        </w:rPr>
        <w:t> </w:t>
      </w:r>
      <w:r>
        <w:rPr>
          <w:w w:val="110"/>
        </w:rPr>
        <w:t>no</w:t>
      </w:r>
      <w:r>
        <w:rPr>
          <w:spacing w:val="20"/>
          <w:w w:val="110"/>
        </w:rPr>
        <w:t> </w:t>
      </w:r>
      <w:r>
        <w:rPr>
          <w:w w:val="110"/>
        </w:rPr>
        <w:t>presentarlos,</w:t>
      </w:r>
      <w:r>
        <w:rPr>
          <w:spacing w:val="20"/>
          <w:w w:val="110"/>
        </w:rPr>
        <w:t> </w:t>
      </w:r>
      <w:r>
        <w:rPr>
          <w:w w:val="110"/>
        </w:rPr>
        <w:t>se</w:t>
      </w:r>
      <w:r>
        <w:rPr>
          <w:spacing w:val="20"/>
          <w:w w:val="110"/>
        </w:rPr>
        <w:t> </w:t>
      </w:r>
      <w:r>
        <w:rPr>
          <w:w w:val="110"/>
        </w:rPr>
        <w:t>presumirán</w:t>
      </w:r>
      <w:r>
        <w:rPr>
          <w:spacing w:val="21"/>
          <w:w w:val="110"/>
        </w:rPr>
        <w:t> </w:t>
      </w:r>
      <w:r>
        <w:rPr>
          <w:w w:val="110"/>
        </w:rPr>
        <w:t>ciertos</w:t>
      </w:r>
      <w:r>
        <w:rPr>
          <w:spacing w:val="18"/>
          <w:w w:val="110"/>
        </w:rPr>
        <w:t> </w:t>
      </w:r>
      <w:r>
        <w:rPr>
          <w:w w:val="110"/>
        </w:rPr>
        <w:t>los</w:t>
      </w:r>
    </w:p>
    <w:p>
      <w:pPr>
        <w:spacing w:after="0" w:line="244" w:lineRule="auto"/>
        <w:jc w:val="both"/>
        <w:sectPr>
          <w:pgSz w:w="12240" w:h="15840"/>
          <w:pgMar w:header="720" w:footer="1030" w:top="1680" w:bottom="1220" w:left="860" w:right="1300"/>
        </w:sectPr>
      </w:pPr>
    </w:p>
    <w:p>
      <w:pPr>
        <w:pStyle w:val="BodyText"/>
        <w:spacing w:line="247" w:lineRule="auto" w:before="7"/>
        <w:ind w:right="114"/>
        <w:jc w:val="both"/>
      </w:pPr>
      <w:r>
        <w:rPr>
          <w:w w:val="110"/>
        </w:rPr>
        <w:t>hechos alegados por el servidor público. En todo caso, corresponderá a las  instituciones  públicas</w:t>
      </w:r>
      <w:r>
        <w:rPr>
          <w:spacing w:val="10"/>
          <w:w w:val="110"/>
        </w:rPr>
        <w:t> </w:t>
      </w:r>
      <w:r>
        <w:rPr>
          <w:w w:val="110"/>
        </w:rPr>
        <w:t>o</w:t>
      </w:r>
      <w:r>
        <w:rPr>
          <w:spacing w:val="12"/>
          <w:w w:val="110"/>
        </w:rPr>
        <w:t> </w:t>
      </w:r>
      <w:r>
        <w:rPr>
          <w:w w:val="110"/>
        </w:rPr>
        <w:t>dependencias</w:t>
      </w:r>
      <w:r>
        <w:rPr>
          <w:spacing w:val="12"/>
          <w:w w:val="110"/>
        </w:rPr>
        <w:t> </w:t>
      </w:r>
      <w:r>
        <w:rPr>
          <w:w w:val="110"/>
        </w:rPr>
        <w:t>probar</w:t>
      </w:r>
      <w:r>
        <w:rPr>
          <w:spacing w:val="11"/>
          <w:w w:val="110"/>
        </w:rPr>
        <w:t> </w:t>
      </w:r>
      <w:r>
        <w:rPr>
          <w:w w:val="110"/>
        </w:rPr>
        <w:t>su</w:t>
      </w:r>
      <w:r>
        <w:rPr>
          <w:spacing w:val="10"/>
          <w:w w:val="110"/>
        </w:rPr>
        <w:t> </w:t>
      </w:r>
      <w:r>
        <w:rPr>
          <w:w w:val="110"/>
        </w:rPr>
        <w:t>dicho</w:t>
      </w:r>
      <w:r>
        <w:rPr>
          <w:spacing w:val="12"/>
          <w:w w:val="110"/>
        </w:rPr>
        <w:t> </w:t>
      </w:r>
      <w:r>
        <w:rPr>
          <w:w w:val="110"/>
        </w:rPr>
        <w:t>cuando</w:t>
      </w:r>
      <w:r>
        <w:rPr>
          <w:spacing w:val="12"/>
          <w:w w:val="110"/>
        </w:rPr>
        <w:t> </w:t>
      </w:r>
      <w:r>
        <w:rPr>
          <w:w w:val="110"/>
        </w:rPr>
        <w:t>exista</w:t>
      </w:r>
      <w:r>
        <w:rPr>
          <w:spacing w:val="11"/>
          <w:w w:val="110"/>
        </w:rPr>
        <w:t> </w:t>
      </w:r>
      <w:r>
        <w:rPr>
          <w:w w:val="110"/>
        </w:rPr>
        <w:t>controversia</w:t>
      </w:r>
      <w:r>
        <w:rPr>
          <w:spacing w:val="11"/>
          <w:w w:val="110"/>
        </w:rPr>
        <w:t> </w:t>
      </w:r>
      <w:r>
        <w:rPr>
          <w:w w:val="110"/>
        </w:rPr>
        <w:t>sobre:</w:t>
      </w:r>
    </w:p>
    <w:p>
      <w:pPr>
        <w:pStyle w:val="BodyText"/>
        <w:spacing w:before="10"/>
        <w:ind w:left="0"/>
      </w:pPr>
    </w:p>
    <w:p>
      <w:pPr>
        <w:pStyle w:val="ListParagraph"/>
        <w:numPr>
          <w:ilvl w:val="0"/>
          <w:numId w:val="73"/>
        </w:numPr>
        <w:tabs>
          <w:tab w:pos="756" w:val="left" w:leader="none"/>
        </w:tabs>
        <w:spacing w:line="240" w:lineRule="auto" w:before="0" w:after="0"/>
        <w:ind w:left="755" w:right="0" w:hanging="198"/>
        <w:jc w:val="left"/>
        <w:rPr>
          <w:sz w:val="20"/>
        </w:rPr>
      </w:pPr>
      <w:r>
        <w:rPr>
          <w:w w:val="110"/>
          <w:sz w:val="20"/>
        </w:rPr>
        <w:t>Fecha de ingreso del servidor</w:t>
      </w:r>
      <w:r>
        <w:rPr>
          <w:spacing w:val="1"/>
          <w:w w:val="110"/>
          <w:sz w:val="20"/>
        </w:rPr>
        <w:t> </w:t>
      </w:r>
      <w:r>
        <w:rPr>
          <w:w w:val="110"/>
          <w:sz w:val="20"/>
        </w:rPr>
        <w:t>público;</w:t>
      </w:r>
    </w:p>
    <w:p>
      <w:pPr>
        <w:pStyle w:val="BodyText"/>
        <w:spacing w:before="2"/>
        <w:ind w:left="0"/>
        <w:rPr>
          <w:sz w:val="21"/>
        </w:rPr>
      </w:pPr>
    </w:p>
    <w:p>
      <w:pPr>
        <w:pStyle w:val="ListParagraph"/>
        <w:numPr>
          <w:ilvl w:val="0"/>
          <w:numId w:val="73"/>
        </w:numPr>
        <w:tabs>
          <w:tab w:pos="823" w:val="left" w:leader="none"/>
        </w:tabs>
        <w:spacing w:line="240" w:lineRule="auto" w:before="0" w:after="0"/>
        <w:ind w:left="822" w:right="0" w:hanging="265"/>
        <w:jc w:val="left"/>
        <w:rPr>
          <w:sz w:val="20"/>
        </w:rPr>
      </w:pPr>
      <w:r>
        <w:rPr>
          <w:w w:val="110"/>
          <w:sz w:val="20"/>
        </w:rPr>
        <w:t>Antigüedad del servidor</w:t>
      </w:r>
      <w:r>
        <w:rPr>
          <w:spacing w:val="33"/>
          <w:w w:val="110"/>
          <w:sz w:val="20"/>
        </w:rPr>
        <w:t> </w:t>
      </w:r>
      <w:r>
        <w:rPr>
          <w:w w:val="110"/>
          <w:sz w:val="20"/>
        </w:rPr>
        <w:t>público;</w:t>
      </w:r>
    </w:p>
    <w:p>
      <w:pPr>
        <w:pStyle w:val="BodyText"/>
        <w:spacing w:before="4"/>
        <w:ind w:left="0"/>
        <w:rPr>
          <w:sz w:val="21"/>
        </w:rPr>
      </w:pPr>
    </w:p>
    <w:p>
      <w:pPr>
        <w:pStyle w:val="ListParagraph"/>
        <w:numPr>
          <w:ilvl w:val="0"/>
          <w:numId w:val="73"/>
        </w:numPr>
        <w:tabs>
          <w:tab w:pos="890" w:val="left" w:leader="none"/>
        </w:tabs>
        <w:spacing w:line="240" w:lineRule="auto" w:before="0" w:after="0"/>
        <w:ind w:left="890" w:right="0" w:hanging="332"/>
        <w:jc w:val="left"/>
        <w:rPr>
          <w:sz w:val="20"/>
        </w:rPr>
      </w:pPr>
      <w:r>
        <w:rPr>
          <w:w w:val="110"/>
          <w:sz w:val="20"/>
        </w:rPr>
        <w:t>Faltas de asistencia del servidor</w:t>
      </w:r>
      <w:r>
        <w:rPr>
          <w:spacing w:val="1"/>
          <w:w w:val="110"/>
          <w:sz w:val="20"/>
        </w:rPr>
        <w:t> </w:t>
      </w:r>
      <w:r>
        <w:rPr>
          <w:w w:val="110"/>
          <w:sz w:val="20"/>
        </w:rPr>
        <w:t>público;</w:t>
      </w:r>
    </w:p>
    <w:p>
      <w:pPr>
        <w:pStyle w:val="BodyText"/>
        <w:spacing w:before="5"/>
        <w:ind w:left="0"/>
        <w:rPr>
          <w:sz w:val="21"/>
        </w:rPr>
      </w:pPr>
    </w:p>
    <w:p>
      <w:pPr>
        <w:pStyle w:val="ListParagraph"/>
        <w:numPr>
          <w:ilvl w:val="0"/>
          <w:numId w:val="73"/>
        </w:numPr>
        <w:tabs>
          <w:tab w:pos="895" w:val="left" w:leader="none"/>
        </w:tabs>
        <w:spacing w:line="240" w:lineRule="auto" w:before="0" w:after="0"/>
        <w:ind w:left="894" w:right="0" w:hanging="337"/>
        <w:jc w:val="left"/>
        <w:rPr>
          <w:sz w:val="20"/>
        </w:rPr>
      </w:pPr>
      <w:r>
        <w:rPr>
          <w:w w:val="110"/>
          <w:sz w:val="20"/>
        </w:rPr>
        <w:t>Causa de rescisión de</w:t>
      </w:r>
      <w:r>
        <w:rPr>
          <w:spacing w:val="26"/>
          <w:w w:val="110"/>
          <w:sz w:val="20"/>
        </w:rPr>
        <w:t> </w:t>
      </w:r>
      <w:r>
        <w:rPr>
          <w:w w:val="110"/>
          <w:sz w:val="20"/>
        </w:rPr>
        <w:t>la relación de trabajo;</w:t>
      </w:r>
    </w:p>
    <w:p>
      <w:pPr>
        <w:pStyle w:val="BodyText"/>
        <w:spacing w:before="2"/>
        <w:ind w:left="0"/>
        <w:rPr>
          <w:sz w:val="21"/>
        </w:rPr>
      </w:pPr>
    </w:p>
    <w:p>
      <w:pPr>
        <w:pStyle w:val="ListParagraph"/>
        <w:numPr>
          <w:ilvl w:val="0"/>
          <w:numId w:val="73"/>
        </w:numPr>
        <w:tabs>
          <w:tab w:pos="828" w:val="left" w:leader="none"/>
        </w:tabs>
        <w:spacing w:line="240" w:lineRule="auto" w:before="0" w:after="0"/>
        <w:ind w:left="827" w:right="0" w:hanging="270"/>
        <w:jc w:val="left"/>
        <w:rPr>
          <w:sz w:val="20"/>
        </w:rPr>
      </w:pPr>
      <w:r>
        <w:rPr>
          <w:w w:val="110"/>
          <w:sz w:val="20"/>
        </w:rPr>
        <w:t>Terminación</w:t>
      </w:r>
      <w:r>
        <w:rPr>
          <w:spacing w:val="7"/>
          <w:w w:val="110"/>
          <w:sz w:val="20"/>
        </w:rPr>
        <w:t> </w:t>
      </w:r>
      <w:r>
        <w:rPr>
          <w:w w:val="110"/>
          <w:sz w:val="20"/>
        </w:rPr>
        <w:t>de</w:t>
      </w:r>
      <w:r>
        <w:rPr>
          <w:spacing w:val="6"/>
          <w:w w:val="110"/>
          <w:sz w:val="20"/>
        </w:rPr>
        <w:t> </w:t>
      </w:r>
      <w:r>
        <w:rPr>
          <w:w w:val="110"/>
          <w:sz w:val="20"/>
        </w:rPr>
        <w:t>la</w:t>
      </w:r>
      <w:r>
        <w:rPr>
          <w:spacing w:val="8"/>
          <w:w w:val="110"/>
          <w:sz w:val="20"/>
        </w:rPr>
        <w:t> </w:t>
      </w:r>
      <w:r>
        <w:rPr>
          <w:w w:val="110"/>
          <w:sz w:val="20"/>
        </w:rPr>
        <w:t>relación</w:t>
      </w:r>
      <w:r>
        <w:rPr>
          <w:spacing w:val="7"/>
          <w:w w:val="110"/>
          <w:sz w:val="20"/>
        </w:rPr>
        <w:t> </w:t>
      </w:r>
      <w:r>
        <w:rPr>
          <w:w w:val="110"/>
          <w:sz w:val="20"/>
        </w:rPr>
        <w:t>o</w:t>
      </w:r>
      <w:r>
        <w:rPr>
          <w:spacing w:val="9"/>
          <w:w w:val="110"/>
          <w:sz w:val="20"/>
        </w:rPr>
        <w:t> </w:t>
      </w:r>
      <w:r>
        <w:rPr>
          <w:w w:val="110"/>
          <w:sz w:val="20"/>
        </w:rPr>
        <w:t>contrato</w:t>
      </w:r>
      <w:r>
        <w:rPr>
          <w:spacing w:val="6"/>
          <w:w w:val="110"/>
          <w:sz w:val="20"/>
        </w:rPr>
        <w:t> </w:t>
      </w:r>
      <w:r>
        <w:rPr>
          <w:w w:val="110"/>
          <w:sz w:val="20"/>
        </w:rPr>
        <w:t>de</w:t>
      </w:r>
      <w:r>
        <w:rPr>
          <w:spacing w:val="7"/>
          <w:w w:val="110"/>
          <w:sz w:val="20"/>
        </w:rPr>
        <w:t> </w:t>
      </w:r>
      <w:r>
        <w:rPr>
          <w:w w:val="110"/>
          <w:sz w:val="20"/>
        </w:rPr>
        <w:t>trabajo</w:t>
      </w:r>
      <w:r>
        <w:rPr>
          <w:spacing w:val="8"/>
          <w:w w:val="110"/>
          <w:sz w:val="20"/>
        </w:rPr>
        <w:t> </w:t>
      </w:r>
      <w:r>
        <w:rPr>
          <w:w w:val="110"/>
          <w:sz w:val="20"/>
        </w:rPr>
        <w:t>por</w:t>
      </w:r>
      <w:r>
        <w:rPr>
          <w:spacing w:val="8"/>
          <w:w w:val="110"/>
          <w:sz w:val="20"/>
        </w:rPr>
        <w:t> </w:t>
      </w:r>
      <w:r>
        <w:rPr>
          <w:w w:val="110"/>
          <w:sz w:val="20"/>
        </w:rPr>
        <w:t>tiempo</w:t>
      </w:r>
      <w:r>
        <w:rPr>
          <w:spacing w:val="7"/>
          <w:w w:val="110"/>
          <w:sz w:val="20"/>
        </w:rPr>
        <w:t> </w:t>
      </w:r>
      <w:r>
        <w:rPr>
          <w:w w:val="110"/>
          <w:sz w:val="20"/>
        </w:rPr>
        <w:t>u</w:t>
      </w:r>
      <w:r>
        <w:rPr>
          <w:spacing w:val="6"/>
          <w:w w:val="110"/>
          <w:sz w:val="20"/>
        </w:rPr>
        <w:t> </w:t>
      </w:r>
      <w:r>
        <w:rPr>
          <w:w w:val="110"/>
          <w:sz w:val="20"/>
        </w:rPr>
        <w:t>obra</w:t>
      </w:r>
      <w:r>
        <w:rPr>
          <w:spacing w:val="5"/>
          <w:w w:val="110"/>
          <w:sz w:val="20"/>
        </w:rPr>
        <w:t> </w:t>
      </w:r>
      <w:r>
        <w:rPr>
          <w:w w:val="110"/>
          <w:sz w:val="20"/>
        </w:rPr>
        <w:t>determinados;</w:t>
      </w:r>
    </w:p>
    <w:p>
      <w:pPr>
        <w:pStyle w:val="BodyText"/>
        <w:spacing w:before="4"/>
        <w:ind w:left="0"/>
        <w:rPr>
          <w:sz w:val="21"/>
        </w:rPr>
      </w:pPr>
    </w:p>
    <w:p>
      <w:pPr>
        <w:pStyle w:val="ListParagraph"/>
        <w:numPr>
          <w:ilvl w:val="0"/>
          <w:numId w:val="73"/>
        </w:numPr>
        <w:tabs>
          <w:tab w:pos="921" w:val="left" w:leader="none"/>
        </w:tabs>
        <w:spacing w:line="249" w:lineRule="auto" w:before="1" w:after="0"/>
        <w:ind w:left="558" w:right="121" w:firstLine="0"/>
        <w:jc w:val="left"/>
        <w:rPr>
          <w:sz w:val="20"/>
        </w:rPr>
      </w:pPr>
      <w:r>
        <w:rPr>
          <w:w w:val="110"/>
          <w:sz w:val="20"/>
        </w:rPr>
        <w:t>Constancia de haber dado aviso por escrito al servidor público de la fecha y causa de su rescisión;</w:t>
      </w:r>
    </w:p>
    <w:p>
      <w:pPr>
        <w:pStyle w:val="BodyText"/>
        <w:spacing w:before="3"/>
        <w:ind w:left="0"/>
      </w:pPr>
    </w:p>
    <w:p>
      <w:pPr>
        <w:pStyle w:val="ListParagraph"/>
        <w:numPr>
          <w:ilvl w:val="0"/>
          <w:numId w:val="73"/>
        </w:numPr>
        <w:tabs>
          <w:tab w:pos="963" w:val="left" w:leader="none"/>
        </w:tabs>
        <w:spacing w:line="240" w:lineRule="auto" w:before="1" w:after="0"/>
        <w:ind w:left="962" w:right="0" w:hanging="405"/>
        <w:jc w:val="left"/>
        <w:rPr>
          <w:sz w:val="20"/>
        </w:rPr>
      </w:pPr>
      <w:r>
        <w:rPr>
          <w:w w:val="105"/>
          <w:sz w:val="20"/>
        </w:rPr>
        <w:t>Nombramiento o contrato de</w:t>
      </w:r>
      <w:r>
        <w:rPr>
          <w:spacing w:val="6"/>
          <w:w w:val="105"/>
          <w:sz w:val="20"/>
        </w:rPr>
        <w:t> </w:t>
      </w:r>
      <w:r>
        <w:rPr>
          <w:w w:val="105"/>
          <w:sz w:val="20"/>
        </w:rPr>
        <w:t>trabajo;</w:t>
      </w:r>
    </w:p>
    <w:p>
      <w:pPr>
        <w:pStyle w:val="BodyText"/>
        <w:spacing w:before="4"/>
        <w:ind w:left="0"/>
        <w:rPr>
          <w:sz w:val="21"/>
        </w:rPr>
      </w:pPr>
    </w:p>
    <w:p>
      <w:pPr>
        <w:pStyle w:val="ListParagraph"/>
        <w:numPr>
          <w:ilvl w:val="0"/>
          <w:numId w:val="73"/>
        </w:numPr>
        <w:tabs>
          <w:tab w:pos="1030" w:val="left" w:leader="none"/>
        </w:tabs>
        <w:spacing w:line="240" w:lineRule="auto" w:before="0" w:after="0"/>
        <w:ind w:left="1029" w:right="0" w:hanging="472"/>
        <w:jc w:val="left"/>
        <w:rPr>
          <w:sz w:val="20"/>
        </w:rPr>
      </w:pPr>
      <w:r>
        <w:rPr>
          <w:w w:val="110"/>
          <w:sz w:val="20"/>
        </w:rPr>
        <w:t>Duración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Jornada</w:t>
      </w:r>
      <w:r>
        <w:rPr>
          <w:spacing w:val="10"/>
          <w:w w:val="110"/>
          <w:sz w:val="20"/>
        </w:rPr>
        <w:t> </w:t>
      </w:r>
      <w:r>
        <w:rPr>
          <w:w w:val="110"/>
          <w:sz w:val="20"/>
        </w:rPr>
        <w:t>de</w:t>
      </w:r>
      <w:r>
        <w:rPr>
          <w:spacing w:val="9"/>
          <w:w w:val="110"/>
          <w:sz w:val="20"/>
        </w:rPr>
        <w:t> </w:t>
      </w:r>
      <w:r>
        <w:rPr>
          <w:w w:val="110"/>
          <w:sz w:val="20"/>
        </w:rPr>
        <w:t>trabajo,</w:t>
      </w:r>
      <w:r>
        <w:rPr>
          <w:spacing w:val="7"/>
          <w:w w:val="110"/>
          <w:sz w:val="20"/>
        </w:rPr>
        <w:t> </w:t>
      </w:r>
      <w:r>
        <w:rPr>
          <w:w w:val="110"/>
          <w:sz w:val="20"/>
        </w:rPr>
        <w:t>salvo</w:t>
      </w:r>
      <w:r>
        <w:rPr>
          <w:spacing w:val="11"/>
          <w:w w:val="110"/>
          <w:sz w:val="20"/>
        </w:rPr>
        <w:t> </w:t>
      </w:r>
      <w:r>
        <w:rPr>
          <w:w w:val="110"/>
          <w:sz w:val="20"/>
        </w:rPr>
        <w:t>se</w:t>
      </w:r>
      <w:r>
        <w:rPr>
          <w:spacing w:val="9"/>
          <w:w w:val="110"/>
          <w:sz w:val="20"/>
        </w:rPr>
        <w:t> </w:t>
      </w:r>
      <w:r>
        <w:rPr>
          <w:w w:val="110"/>
          <w:sz w:val="20"/>
        </w:rPr>
        <w:t>trate</w:t>
      </w:r>
      <w:r>
        <w:rPr>
          <w:spacing w:val="9"/>
          <w:w w:val="110"/>
          <w:sz w:val="20"/>
        </w:rPr>
        <w:t> </w:t>
      </w:r>
      <w:r>
        <w:rPr>
          <w:w w:val="110"/>
          <w:sz w:val="20"/>
        </w:rPr>
        <w:t>de</w:t>
      </w:r>
      <w:r>
        <w:rPr>
          <w:spacing w:val="9"/>
          <w:w w:val="110"/>
          <w:sz w:val="20"/>
        </w:rPr>
        <w:t> </w:t>
      </w:r>
      <w:r>
        <w:rPr>
          <w:w w:val="110"/>
          <w:sz w:val="20"/>
        </w:rPr>
        <w:t>servidores</w:t>
      </w:r>
      <w:r>
        <w:rPr>
          <w:spacing w:val="9"/>
          <w:w w:val="110"/>
          <w:sz w:val="20"/>
        </w:rPr>
        <w:t> </w:t>
      </w:r>
      <w:r>
        <w:rPr>
          <w:w w:val="110"/>
          <w:sz w:val="20"/>
        </w:rPr>
        <w:t>públicos</w:t>
      </w:r>
      <w:r>
        <w:rPr>
          <w:spacing w:val="8"/>
          <w:w w:val="110"/>
          <w:sz w:val="20"/>
        </w:rPr>
        <w:t> </w:t>
      </w:r>
      <w:r>
        <w:rPr>
          <w:w w:val="110"/>
          <w:sz w:val="20"/>
        </w:rPr>
        <w:t>de</w:t>
      </w:r>
      <w:r>
        <w:rPr>
          <w:spacing w:val="9"/>
          <w:w w:val="110"/>
          <w:sz w:val="20"/>
        </w:rPr>
        <w:t> </w:t>
      </w:r>
      <w:r>
        <w:rPr>
          <w:w w:val="110"/>
          <w:sz w:val="20"/>
        </w:rPr>
        <w:t>confianza;</w:t>
      </w:r>
    </w:p>
    <w:p>
      <w:pPr>
        <w:pStyle w:val="BodyText"/>
        <w:spacing w:before="4"/>
        <w:ind w:left="0"/>
        <w:rPr>
          <w:sz w:val="21"/>
        </w:rPr>
      </w:pPr>
    </w:p>
    <w:p>
      <w:pPr>
        <w:pStyle w:val="ListParagraph"/>
        <w:numPr>
          <w:ilvl w:val="0"/>
          <w:numId w:val="73"/>
        </w:numPr>
        <w:tabs>
          <w:tab w:pos="900" w:val="left" w:leader="none"/>
        </w:tabs>
        <w:spacing w:line="240" w:lineRule="auto" w:before="1" w:after="0"/>
        <w:ind w:left="899" w:right="0" w:hanging="342"/>
        <w:jc w:val="left"/>
        <w:rPr>
          <w:sz w:val="20"/>
        </w:rPr>
      </w:pPr>
      <w:r>
        <w:rPr>
          <w:w w:val="110"/>
          <w:sz w:val="20"/>
        </w:rPr>
        <w:t>Pagos de días de</w:t>
      </w:r>
      <w:r>
        <w:rPr>
          <w:spacing w:val="38"/>
          <w:w w:val="110"/>
          <w:sz w:val="20"/>
        </w:rPr>
        <w:t> </w:t>
      </w:r>
      <w:r>
        <w:rPr>
          <w:w w:val="110"/>
          <w:sz w:val="20"/>
        </w:rPr>
        <w:t>descanso;</w:t>
      </w:r>
    </w:p>
    <w:p>
      <w:pPr>
        <w:pStyle w:val="BodyText"/>
        <w:spacing w:before="2"/>
        <w:ind w:left="0"/>
        <w:rPr>
          <w:sz w:val="21"/>
        </w:rPr>
      </w:pPr>
    </w:p>
    <w:p>
      <w:pPr>
        <w:pStyle w:val="ListParagraph"/>
        <w:numPr>
          <w:ilvl w:val="0"/>
          <w:numId w:val="73"/>
        </w:numPr>
        <w:tabs>
          <w:tab w:pos="832" w:val="left" w:leader="none"/>
        </w:tabs>
        <w:spacing w:line="240" w:lineRule="auto" w:before="0" w:after="0"/>
        <w:ind w:left="831" w:right="0" w:hanging="274"/>
        <w:jc w:val="left"/>
        <w:rPr>
          <w:sz w:val="20"/>
        </w:rPr>
      </w:pPr>
      <w:r>
        <w:rPr>
          <w:w w:val="110"/>
          <w:sz w:val="20"/>
        </w:rPr>
        <w:t>Disfrute y pago de las vacaciones;</w:t>
      </w:r>
      <w:r>
        <w:rPr>
          <w:spacing w:val="10"/>
          <w:w w:val="110"/>
          <w:sz w:val="20"/>
        </w:rPr>
        <w:t> </w:t>
      </w:r>
      <w:r>
        <w:rPr>
          <w:w w:val="110"/>
          <w:sz w:val="20"/>
        </w:rPr>
        <w:t>y</w:t>
      </w:r>
    </w:p>
    <w:p>
      <w:pPr>
        <w:pStyle w:val="BodyText"/>
        <w:spacing w:before="4"/>
        <w:ind w:left="0"/>
        <w:rPr>
          <w:sz w:val="21"/>
        </w:rPr>
      </w:pPr>
    </w:p>
    <w:p>
      <w:pPr>
        <w:pStyle w:val="ListParagraph"/>
        <w:numPr>
          <w:ilvl w:val="0"/>
          <w:numId w:val="73"/>
        </w:numPr>
        <w:tabs>
          <w:tab w:pos="907" w:val="left" w:leader="none"/>
        </w:tabs>
        <w:spacing w:line="249" w:lineRule="auto" w:before="0" w:after="0"/>
        <w:ind w:left="558" w:right="114" w:firstLine="0"/>
        <w:jc w:val="left"/>
        <w:rPr>
          <w:sz w:val="20"/>
        </w:rPr>
      </w:pPr>
      <w:r>
        <w:rPr>
          <w:w w:val="110"/>
          <w:sz w:val="20"/>
        </w:rPr>
        <w:t>Monto de pago de sueldos e incorporación y pago de cuotas al Instituto de Seguridad Social del</w:t>
      </w:r>
      <w:r>
        <w:rPr>
          <w:spacing w:val="8"/>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r>
        <w:rPr>
          <w:spacing w:val="9"/>
          <w:w w:val="110"/>
          <w:sz w:val="20"/>
        </w:rPr>
        <w:t> </w:t>
      </w:r>
      <w:r>
        <w:rPr>
          <w:w w:val="110"/>
          <w:sz w:val="20"/>
        </w:rPr>
        <w:t>y</w:t>
      </w:r>
      <w:r>
        <w:rPr>
          <w:spacing w:val="7"/>
          <w:w w:val="110"/>
          <w:sz w:val="20"/>
        </w:rPr>
        <w:t> </w:t>
      </w:r>
      <w:r>
        <w:rPr>
          <w:w w:val="110"/>
          <w:sz w:val="20"/>
        </w:rPr>
        <w:t>Municipios,</w:t>
      </w:r>
      <w:r>
        <w:rPr>
          <w:spacing w:val="9"/>
          <w:w w:val="110"/>
          <w:sz w:val="20"/>
        </w:rPr>
        <w:t> </w:t>
      </w:r>
      <w:r>
        <w:rPr>
          <w:w w:val="110"/>
          <w:sz w:val="20"/>
        </w:rPr>
        <w:t>y</w:t>
      </w:r>
      <w:r>
        <w:rPr>
          <w:spacing w:val="8"/>
          <w:w w:val="110"/>
          <w:sz w:val="20"/>
        </w:rPr>
        <w:t> </w:t>
      </w:r>
      <w:r>
        <w:rPr>
          <w:w w:val="110"/>
          <w:sz w:val="20"/>
        </w:rPr>
        <w:t>demás</w:t>
      </w:r>
      <w:r>
        <w:rPr>
          <w:spacing w:val="8"/>
          <w:w w:val="110"/>
          <w:sz w:val="20"/>
        </w:rPr>
        <w:t> </w:t>
      </w:r>
      <w:r>
        <w:rPr>
          <w:w w:val="110"/>
          <w:sz w:val="20"/>
        </w:rPr>
        <w:t>prestaciones</w:t>
      </w:r>
      <w:r>
        <w:rPr>
          <w:spacing w:val="9"/>
          <w:w w:val="110"/>
          <w:sz w:val="20"/>
        </w:rPr>
        <w:t> </w:t>
      </w:r>
      <w:r>
        <w:rPr>
          <w:w w:val="110"/>
          <w:sz w:val="20"/>
        </w:rPr>
        <w:t>que</w:t>
      </w:r>
      <w:r>
        <w:rPr>
          <w:spacing w:val="7"/>
          <w:w w:val="110"/>
          <w:sz w:val="20"/>
        </w:rPr>
        <w:t> </w:t>
      </w:r>
      <w:r>
        <w:rPr>
          <w:w w:val="110"/>
          <w:sz w:val="20"/>
        </w:rPr>
        <w:t>se</w:t>
      </w:r>
      <w:r>
        <w:rPr>
          <w:spacing w:val="8"/>
          <w:w w:val="110"/>
          <w:sz w:val="20"/>
        </w:rPr>
        <w:t> </w:t>
      </w:r>
      <w:r>
        <w:rPr>
          <w:w w:val="110"/>
          <w:sz w:val="20"/>
        </w:rPr>
        <w:t>establezcan</w:t>
      </w:r>
      <w:r>
        <w:rPr>
          <w:spacing w:val="9"/>
          <w:w w:val="110"/>
          <w:sz w:val="20"/>
        </w:rPr>
        <w:t> </w:t>
      </w:r>
      <w:r>
        <w:rPr>
          <w:w w:val="110"/>
          <w:sz w:val="20"/>
        </w:rPr>
        <w:t>en</w:t>
      </w:r>
      <w:r>
        <w:rPr>
          <w:spacing w:val="8"/>
          <w:w w:val="110"/>
          <w:sz w:val="20"/>
        </w:rPr>
        <w:t> </w:t>
      </w:r>
      <w:r>
        <w:rPr>
          <w:w w:val="110"/>
          <w:sz w:val="20"/>
        </w:rPr>
        <w:t>la</w:t>
      </w:r>
      <w:r>
        <w:rPr>
          <w:spacing w:val="9"/>
          <w:w w:val="110"/>
          <w:sz w:val="20"/>
        </w:rPr>
        <w:t> </w:t>
      </w:r>
      <w:r>
        <w:rPr>
          <w:w w:val="110"/>
          <w:sz w:val="20"/>
        </w:rPr>
        <w:t>presente</w:t>
      </w:r>
      <w:r>
        <w:rPr>
          <w:spacing w:val="8"/>
          <w:w w:val="110"/>
          <w:sz w:val="20"/>
        </w:rPr>
        <w:t> </w:t>
      </w:r>
      <w:r>
        <w:rPr>
          <w:w w:val="110"/>
          <w:sz w:val="20"/>
        </w:rPr>
        <w:t>ley.</w:t>
      </w:r>
    </w:p>
    <w:p>
      <w:pPr>
        <w:pStyle w:val="BodyText"/>
        <w:spacing w:before="3"/>
        <w:ind w:left="0"/>
      </w:pPr>
    </w:p>
    <w:p>
      <w:pPr>
        <w:pStyle w:val="BodyText"/>
        <w:spacing w:line="249" w:lineRule="auto" w:before="1"/>
        <w:ind w:right="117"/>
        <w:jc w:val="both"/>
      </w:pPr>
      <w:r>
        <w:rPr>
          <w:w w:val="110"/>
        </w:rPr>
        <w:t>En todos los casos, la carga de la prueba corresponderá al servidor público cuando se trate de acreditar el tiempo extraordinario laborado.</w:t>
      </w:r>
    </w:p>
    <w:p>
      <w:pPr>
        <w:pStyle w:val="BodyText"/>
        <w:spacing w:line="242" w:lineRule="auto" w:before="186"/>
        <w:ind w:right="114"/>
        <w:jc w:val="both"/>
      </w:pPr>
      <w:r>
        <w:rPr>
          <w:rFonts w:ascii="TeX Gyre Bonum" w:hAnsi="TeX Gyre Bonum"/>
          <w:b/>
          <w:w w:val="110"/>
        </w:rPr>
        <w:t>ARTÍCULO 222. </w:t>
      </w:r>
      <w:r>
        <w:rPr>
          <w:w w:val="110"/>
        </w:rPr>
        <w:t>Las pruebas deberán ofrecerse en la misma audiencia, salvo que se refieran a hechos supervenientes o  que tengan por fin probar las tachas que se hagan valer en contra de  los testigos, o de la veracidad de los documentos que se exhiban en el momento  del  desahogo  de la inspección</w:t>
      </w:r>
      <w:r>
        <w:rPr>
          <w:spacing w:val="32"/>
          <w:w w:val="110"/>
        </w:rPr>
        <w:t> </w:t>
      </w:r>
      <w:r>
        <w:rPr>
          <w:w w:val="110"/>
        </w:rPr>
        <w:t>ocular.</w:t>
      </w:r>
    </w:p>
    <w:p>
      <w:pPr>
        <w:pStyle w:val="BodyText"/>
        <w:spacing w:line="242" w:lineRule="auto" w:before="190"/>
        <w:ind w:right="118"/>
        <w:jc w:val="both"/>
      </w:pPr>
      <w:r>
        <w:rPr>
          <w:rFonts w:ascii="TeX Gyre Bonum" w:hAnsi="TeX Gyre Bonum"/>
          <w:b/>
          <w:w w:val="110"/>
        </w:rPr>
        <w:t>ARTÍCULO 223.- </w:t>
      </w:r>
      <w:r>
        <w:rPr>
          <w:w w:val="110"/>
        </w:rPr>
        <w:t>El Tribunal o la Sala podrán ordenar, con citación de las partes el examen de documentos, objetos y lugares, su reconocimiento por actuarios y peritos, y en general practicar las diligencias que juzgue convenientes para el esclarecimiento de la verdad, y requerirá a las partes para que exhiban los documentos y objetos de que se trate.</w:t>
      </w:r>
    </w:p>
    <w:p>
      <w:pPr>
        <w:pStyle w:val="BodyText"/>
        <w:spacing w:line="244" w:lineRule="auto" w:before="190"/>
        <w:ind w:right="112"/>
        <w:jc w:val="both"/>
      </w:pPr>
      <w:r>
        <w:rPr>
          <w:rFonts w:ascii="TeX Gyre Bonum" w:hAnsi="TeX Gyre Bonum"/>
          <w:b/>
          <w:w w:val="110"/>
        </w:rPr>
        <w:t>ARTÍCULO 224. </w:t>
      </w:r>
      <w:r>
        <w:rPr>
          <w:w w:val="110"/>
        </w:rPr>
        <w:t>Toda autoridad o persona ajena al juicio que tenga conocimiento de hechos o documentos en su poder que puedan contribuir al esclarecimiento de la verdad, estará obligada  a declararlos o aportarlos, cuando sea requerida por el Tribunal o Sala, apercibido de  no  hacerlo, se le impondrá una multa de cien a mil veces el valor diario de la Unidad de Medida y Actualización.</w:t>
      </w:r>
    </w:p>
    <w:p>
      <w:pPr>
        <w:pStyle w:val="Heading1"/>
        <w:spacing w:line="264" w:lineRule="exact" w:before="185"/>
        <w:ind w:right="987"/>
      </w:pPr>
      <w:r>
        <w:rPr/>
        <w:t>CAPITULO X</w:t>
      </w:r>
    </w:p>
    <w:p>
      <w:pPr>
        <w:spacing w:line="264" w:lineRule="exact" w:before="0"/>
        <w:ind w:left="1423" w:right="985" w:firstLine="0"/>
        <w:jc w:val="center"/>
        <w:rPr>
          <w:rFonts w:ascii="TeX Gyre Bonum"/>
          <w:b/>
          <w:sz w:val="20"/>
        </w:rPr>
      </w:pPr>
      <w:r>
        <w:rPr>
          <w:rFonts w:ascii="TeX Gyre Bonum"/>
          <w:b/>
          <w:sz w:val="20"/>
        </w:rPr>
        <w:t>Del Procedimiento Laboral</w:t>
      </w:r>
    </w:p>
    <w:p>
      <w:pPr>
        <w:pStyle w:val="BodyText"/>
        <w:spacing w:before="176"/>
        <w:ind w:right="119"/>
        <w:jc w:val="both"/>
      </w:pPr>
      <w:r>
        <w:rPr>
          <w:rFonts w:ascii="TeX Gyre Bonum" w:hAnsi="TeX Gyre Bonum"/>
          <w:b/>
          <w:w w:val="110"/>
        </w:rPr>
        <w:t>ARTÍCULO 225. </w:t>
      </w:r>
      <w:r>
        <w:rPr>
          <w:w w:val="110"/>
        </w:rPr>
        <w:t>Las disposiciones de este capítulo rigen la tramitación y resolución de los conflictos individuales y colectivos, con excepción de la huelga cuya tramitación se sujetará al procedimiento especial que en esta ley se contempla.</w:t>
      </w:r>
    </w:p>
    <w:p>
      <w:pPr>
        <w:spacing w:after="0"/>
        <w:jc w:val="both"/>
        <w:sectPr>
          <w:pgSz w:w="12240" w:h="15840"/>
          <w:pgMar w:header="720" w:footer="1030" w:top="1680" w:bottom="1220" w:left="860" w:right="1300"/>
        </w:sectPr>
      </w:pPr>
    </w:p>
    <w:p>
      <w:pPr>
        <w:pStyle w:val="BodyText"/>
        <w:spacing w:line="236" w:lineRule="exact" w:before="1"/>
        <w:ind w:right="118"/>
        <w:jc w:val="both"/>
      </w:pPr>
      <w:r>
        <w:rPr>
          <w:rFonts w:ascii="TeX Gyre Bonum" w:hAnsi="TeX Gyre Bonum"/>
          <w:b/>
          <w:w w:val="110"/>
        </w:rPr>
        <w:t>ARTÍCULO 226. </w:t>
      </w:r>
      <w:r>
        <w:rPr>
          <w:w w:val="110"/>
        </w:rPr>
        <w:t>El procedimiento se iniciará con la presentación del escrito de demanda ante la Oficialía de Partes del Tribunal o la Sala que lo turnará a la Sala oral o mesa de audiencia según</w:t>
      </w:r>
      <w:r>
        <w:rPr>
          <w:spacing w:val="11"/>
          <w:w w:val="110"/>
        </w:rPr>
        <w:t> </w:t>
      </w:r>
      <w:r>
        <w:rPr>
          <w:w w:val="110"/>
        </w:rPr>
        <w:t>le</w:t>
      </w:r>
      <w:r>
        <w:rPr>
          <w:spacing w:val="11"/>
          <w:w w:val="110"/>
        </w:rPr>
        <w:t> </w:t>
      </w:r>
      <w:r>
        <w:rPr>
          <w:w w:val="110"/>
        </w:rPr>
        <w:t>corresponda</w:t>
      </w:r>
      <w:r>
        <w:rPr>
          <w:spacing w:val="11"/>
          <w:w w:val="110"/>
        </w:rPr>
        <w:t> </w:t>
      </w:r>
      <w:r>
        <w:rPr>
          <w:w w:val="110"/>
        </w:rPr>
        <w:t>el</w:t>
      </w:r>
      <w:r>
        <w:rPr>
          <w:spacing w:val="11"/>
          <w:w w:val="110"/>
        </w:rPr>
        <w:t> </w:t>
      </w:r>
      <w:r>
        <w:rPr>
          <w:w w:val="110"/>
        </w:rPr>
        <w:t>mismo</w:t>
      </w:r>
      <w:r>
        <w:rPr>
          <w:spacing w:val="12"/>
          <w:w w:val="110"/>
        </w:rPr>
        <w:t> </w:t>
      </w:r>
      <w:r>
        <w:rPr>
          <w:w w:val="110"/>
        </w:rPr>
        <w:t>día</w:t>
      </w:r>
      <w:r>
        <w:rPr>
          <w:spacing w:val="12"/>
          <w:w w:val="110"/>
        </w:rPr>
        <w:t> </w:t>
      </w:r>
      <w:r>
        <w:rPr>
          <w:w w:val="110"/>
        </w:rPr>
        <w:t>antes</w:t>
      </w:r>
      <w:r>
        <w:rPr>
          <w:spacing w:val="13"/>
          <w:w w:val="110"/>
        </w:rPr>
        <w:t> </w:t>
      </w:r>
      <w:r>
        <w:rPr>
          <w:w w:val="110"/>
        </w:rPr>
        <w:t>de</w:t>
      </w:r>
      <w:r>
        <w:rPr>
          <w:spacing w:val="10"/>
          <w:w w:val="110"/>
        </w:rPr>
        <w:t> </w:t>
      </w:r>
      <w:r>
        <w:rPr>
          <w:w w:val="110"/>
        </w:rPr>
        <w:t>que</w:t>
      </w:r>
      <w:r>
        <w:rPr>
          <w:spacing w:val="13"/>
          <w:w w:val="110"/>
        </w:rPr>
        <w:t> </w:t>
      </w:r>
      <w:r>
        <w:rPr>
          <w:w w:val="110"/>
        </w:rPr>
        <w:t>concluyan</w:t>
      </w:r>
      <w:r>
        <w:rPr>
          <w:spacing w:val="13"/>
          <w:w w:val="110"/>
        </w:rPr>
        <w:t> </w:t>
      </w:r>
      <w:r>
        <w:rPr>
          <w:w w:val="110"/>
        </w:rPr>
        <w:t>las</w:t>
      </w:r>
      <w:r>
        <w:rPr>
          <w:spacing w:val="10"/>
          <w:w w:val="110"/>
        </w:rPr>
        <w:t> </w:t>
      </w:r>
      <w:r>
        <w:rPr>
          <w:w w:val="110"/>
        </w:rPr>
        <w:t>labores.</w:t>
      </w:r>
    </w:p>
    <w:p>
      <w:pPr>
        <w:pStyle w:val="BodyText"/>
        <w:spacing w:before="8"/>
        <w:ind w:left="0"/>
      </w:pPr>
    </w:p>
    <w:p>
      <w:pPr>
        <w:pStyle w:val="BodyText"/>
        <w:spacing w:line="249" w:lineRule="auto" w:before="1"/>
        <w:ind w:right="119"/>
        <w:jc w:val="both"/>
      </w:pPr>
      <w:r>
        <w:rPr>
          <w:w w:val="110"/>
        </w:rPr>
        <w:t>A la demanda se acompañarán las pruebas de que disponga el actor y los documentos que acrediten la personalidad del representante, en caso de que aquel no pudiera concurrir personalmente.</w:t>
      </w:r>
    </w:p>
    <w:p>
      <w:pPr>
        <w:pStyle w:val="BodyText"/>
        <w:spacing w:line="230" w:lineRule="auto" w:before="193"/>
        <w:ind w:right="115"/>
        <w:jc w:val="both"/>
      </w:pPr>
      <w:r>
        <w:rPr>
          <w:rFonts w:ascii="TeX Gyre Bonum" w:hAnsi="TeX Gyre Bonum"/>
          <w:b/>
          <w:w w:val="110"/>
        </w:rPr>
        <w:t>ARTÍCULO 227. </w:t>
      </w:r>
      <w:r>
        <w:rPr>
          <w:w w:val="110"/>
        </w:rPr>
        <w:t>La demanda se formulará por escrito debidamente firmado y se acompañarán tantas copias de la misma como demandados haya. La demanda deberá contener:</w:t>
      </w:r>
    </w:p>
    <w:p>
      <w:pPr>
        <w:pStyle w:val="BodyText"/>
        <w:spacing w:before="5"/>
        <w:ind w:left="0"/>
        <w:rPr>
          <w:sz w:val="21"/>
        </w:rPr>
      </w:pPr>
    </w:p>
    <w:p>
      <w:pPr>
        <w:pStyle w:val="ListParagraph"/>
        <w:numPr>
          <w:ilvl w:val="0"/>
          <w:numId w:val="74"/>
        </w:numPr>
        <w:tabs>
          <w:tab w:pos="756" w:val="left" w:leader="none"/>
        </w:tabs>
        <w:spacing w:line="240" w:lineRule="auto" w:before="0" w:after="0"/>
        <w:ind w:left="755" w:right="0" w:hanging="198"/>
        <w:jc w:val="left"/>
        <w:rPr>
          <w:sz w:val="20"/>
        </w:rPr>
      </w:pPr>
      <w:r>
        <w:rPr>
          <w:w w:val="105"/>
          <w:sz w:val="20"/>
        </w:rPr>
        <w:t>Nombre y domicilio del</w:t>
      </w:r>
      <w:r>
        <w:rPr>
          <w:spacing w:val="4"/>
          <w:w w:val="105"/>
          <w:sz w:val="20"/>
        </w:rPr>
        <w:t> </w:t>
      </w:r>
      <w:r>
        <w:rPr>
          <w:w w:val="105"/>
          <w:sz w:val="20"/>
        </w:rPr>
        <w:t>promovente;</w:t>
      </w:r>
    </w:p>
    <w:p>
      <w:pPr>
        <w:pStyle w:val="BodyText"/>
        <w:spacing w:before="4"/>
        <w:ind w:left="0"/>
        <w:rPr>
          <w:sz w:val="21"/>
        </w:rPr>
      </w:pPr>
    </w:p>
    <w:p>
      <w:pPr>
        <w:pStyle w:val="ListParagraph"/>
        <w:numPr>
          <w:ilvl w:val="0"/>
          <w:numId w:val="74"/>
        </w:numPr>
        <w:tabs>
          <w:tab w:pos="823" w:val="left" w:leader="none"/>
        </w:tabs>
        <w:spacing w:line="240" w:lineRule="auto" w:before="0" w:after="0"/>
        <w:ind w:left="822" w:right="0" w:hanging="265"/>
        <w:jc w:val="left"/>
        <w:rPr>
          <w:sz w:val="20"/>
        </w:rPr>
      </w:pPr>
      <w:r>
        <w:rPr>
          <w:w w:val="105"/>
          <w:sz w:val="20"/>
        </w:rPr>
        <w:t>Nombre</w:t>
      </w:r>
      <w:r>
        <w:rPr>
          <w:spacing w:val="13"/>
          <w:w w:val="105"/>
          <w:sz w:val="20"/>
        </w:rPr>
        <w:t> </w:t>
      </w:r>
      <w:r>
        <w:rPr>
          <w:w w:val="105"/>
          <w:sz w:val="20"/>
        </w:rPr>
        <w:t>y</w:t>
      </w:r>
      <w:r>
        <w:rPr>
          <w:spacing w:val="15"/>
          <w:w w:val="105"/>
          <w:sz w:val="20"/>
        </w:rPr>
        <w:t> </w:t>
      </w:r>
      <w:r>
        <w:rPr>
          <w:w w:val="105"/>
          <w:sz w:val="20"/>
        </w:rPr>
        <w:t>domicilio</w:t>
      </w:r>
      <w:r>
        <w:rPr>
          <w:spacing w:val="16"/>
          <w:w w:val="105"/>
          <w:sz w:val="20"/>
        </w:rPr>
        <w:t> </w:t>
      </w:r>
      <w:r>
        <w:rPr>
          <w:w w:val="105"/>
          <w:sz w:val="20"/>
        </w:rPr>
        <w:t>del</w:t>
      </w:r>
      <w:r>
        <w:rPr>
          <w:spacing w:val="15"/>
          <w:w w:val="105"/>
          <w:sz w:val="20"/>
        </w:rPr>
        <w:t> </w:t>
      </w:r>
      <w:r>
        <w:rPr>
          <w:w w:val="105"/>
          <w:sz w:val="20"/>
        </w:rPr>
        <w:t>demandado</w:t>
      </w:r>
      <w:r>
        <w:rPr>
          <w:spacing w:val="16"/>
          <w:w w:val="105"/>
          <w:sz w:val="20"/>
        </w:rPr>
        <w:t> </w:t>
      </w:r>
      <w:r>
        <w:rPr>
          <w:w w:val="105"/>
          <w:sz w:val="20"/>
        </w:rPr>
        <w:t>o</w:t>
      </w:r>
      <w:r>
        <w:rPr>
          <w:spacing w:val="14"/>
          <w:w w:val="105"/>
          <w:sz w:val="20"/>
        </w:rPr>
        <w:t> </w:t>
      </w:r>
      <w:r>
        <w:rPr>
          <w:w w:val="105"/>
          <w:sz w:val="20"/>
        </w:rPr>
        <w:t>demandados;</w:t>
      </w:r>
    </w:p>
    <w:p>
      <w:pPr>
        <w:pStyle w:val="BodyText"/>
        <w:spacing w:before="3"/>
        <w:ind w:left="0"/>
        <w:rPr>
          <w:sz w:val="21"/>
        </w:rPr>
      </w:pPr>
    </w:p>
    <w:p>
      <w:pPr>
        <w:pStyle w:val="ListParagraph"/>
        <w:numPr>
          <w:ilvl w:val="0"/>
          <w:numId w:val="74"/>
        </w:numPr>
        <w:tabs>
          <w:tab w:pos="890" w:val="left" w:leader="none"/>
        </w:tabs>
        <w:spacing w:line="240" w:lineRule="auto" w:before="0" w:after="0"/>
        <w:ind w:left="890" w:right="0" w:hanging="332"/>
        <w:jc w:val="left"/>
        <w:rPr>
          <w:sz w:val="20"/>
        </w:rPr>
      </w:pPr>
      <w:r>
        <w:rPr>
          <w:w w:val="110"/>
          <w:sz w:val="20"/>
        </w:rPr>
        <w:t>Objeto de la</w:t>
      </w:r>
      <w:r>
        <w:rPr>
          <w:spacing w:val="32"/>
          <w:w w:val="110"/>
          <w:sz w:val="20"/>
        </w:rPr>
        <w:t> </w:t>
      </w:r>
      <w:r>
        <w:rPr>
          <w:w w:val="110"/>
          <w:sz w:val="20"/>
        </w:rPr>
        <w:t>demanda;</w:t>
      </w:r>
    </w:p>
    <w:p>
      <w:pPr>
        <w:pStyle w:val="BodyText"/>
        <w:spacing w:before="4"/>
        <w:ind w:left="0"/>
        <w:rPr>
          <w:sz w:val="21"/>
        </w:rPr>
      </w:pPr>
    </w:p>
    <w:p>
      <w:pPr>
        <w:pStyle w:val="ListParagraph"/>
        <w:numPr>
          <w:ilvl w:val="0"/>
          <w:numId w:val="74"/>
        </w:numPr>
        <w:tabs>
          <w:tab w:pos="895" w:val="left" w:leader="none"/>
        </w:tabs>
        <w:spacing w:line="240" w:lineRule="auto" w:before="1" w:after="0"/>
        <w:ind w:left="894" w:right="0" w:hanging="337"/>
        <w:jc w:val="left"/>
        <w:rPr>
          <w:sz w:val="20"/>
        </w:rPr>
      </w:pPr>
      <w:r>
        <w:rPr>
          <w:w w:val="110"/>
          <w:sz w:val="20"/>
        </w:rPr>
        <w:t>Relación de los</w:t>
      </w:r>
      <w:r>
        <w:rPr>
          <w:spacing w:val="31"/>
          <w:w w:val="110"/>
          <w:sz w:val="20"/>
        </w:rPr>
        <w:t> </w:t>
      </w:r>
      <w:r>
        <w:rPr>
          <w:w w:val="110"/>
          <w:sz w:val="20"/>
        </w:rPr>
        <w:t>hechos;</w:t>
      </w:r>
    </w:p>
    <w:p>
      <w:pPr>
        <w:pStyle w:val="BodyText"/>
        <w:spacing w:before="4"/>
        <w:ind w:left="0"/>
        <w:rPr>
          <w:sz w:val="21"/>
        </w:rPr>
      </w:pPr>
    </w:p>
    <w:p>
      <w:pPr>
        <w:pStyle w:val="ListParagraph"/>
        <w:numPr>
          <w:ilvl w:val="0"/>
          <w:numId w:val="74"/>
        </w:numPr>
        <w:tabs>
          <w:tab w:pos="828" w:val="left" w:leader="none"/>
        </w:tabs>
        <w:spacing w:line="240" w:lineRule="auto" w:before="0" w:after="0"/>
        <w:ind w:left="827" w:right="0" w:hanging="270"/>
        <w:jc w:val="left"/>
        <w:rPr>
          <w:sz w:val="20"/>
        </w:rPr>
      </w:pPr>
      <w:r>
        <w:rPr>
          <w:w w:val="105"/>
          <w:sz w:val="20"/>
        </w:rPr>
        <w:t>Documentos probatorios;</w:t>
      </w:r>
      <w:r>
        <w:rPr>
          <w:spacing w:val="27"/>
          <w:w w:val="105"/>
          <w:sz w:val="20"/>
        </w:rPr>
        <w:t> </w:t>
      </w:r>
      <w:r>
        <w:rPr>
          <w:w w:val="105"/>
          <w:sz w:val="20"/>
        </w:rPr>
        <w:t>o</w:t>
      </w:r>
    </w:p>
    <w:p>
      <w:pPr>
        <w:pStyle w:val="BodyText"/>
        <w:spacing w:before="2"/>
        <w:ind w:left="0"/>
        <w:rPr>
          <w:sz w:val="21"/>
        </w:rPr>
      </w:pPr>
    </w:p>
    <w:p>
      <w:pPr>
        <w:pStyle w:val="ListParagraph"/>
        <w:numPr>
          <w:ilvl w:val="0"/>
          <w:numId w:val="74"/>
        </w:numPr>
        <w:tabs>
          <w:tab w:pos="976" w:val="left" w:leader="none"/>
        </w:tabs>
        <w:spacing w:line="249" w:lineRule="auto" w:before="0" w:after="0"/>
        <w:ind w:left="558" w:right="117" w:firstLine="0"/>
        <w:jc w:val="both"/>
        <w:rPr>
          <w:sz w:val="20"/>
        </w:rPr>
      </w:pPr>
      <w:r>
        <w:rPr>
          <w:w w:val="110"/>
          <w:sz w:val="20"/>
        </w:rPr>
        <w:t>Indicación del lugar en que puedan obtenerse los que el actor no pudiese aportar directamente.</w:t>
      </w:r>
    </w:p>
    <w:p>
      <w:pPr>
        <w:pStyle w:val="BodyText"/>
        <w:spacing w:before="6"/>
        <w:ind w:left="0"/>
      </w:pPr>
    </w:p>
    <w:p>
      <w:pPr>
        <w:pStyle w:val="ListParagraph"/>
        <w:numPr>
          <w:ilvl w:val="0"/>
          <w:numId w:val="74"/>
        </w:numPr>
        <w:tabs>
          <w:tab w:pos="965" w:val="left" w:leader="none"/>
        </w:tabs>
        <w:spacing w:line="247" w:lineRule="auto" w:before="0" w:after="0"/>
        <w:ind w:left="558" w:right="117" w:firstLine="0"/>
        <w:jc w:val="both"/>
        <w:rPr>
          <w:sz w:val="20"/>
        </w:rPr>
      </w:pPr>
      <w:r>
        <w:rPr>
          <w:w w:val="110"/>
          <w:sz w:val="20"/>
        </w:rPr>
        <w:t>Copia de la cédula profesional, cédula electrónica o carta de pasante, en los casos de que el apoderado del trabajador manifieste ser licenciado o pasante en derecho, debidamente certificada o cotejada por Notario</w:t>
      </w:r>
      <w:r>
        <w:rPr>
          <w:spacing w:val="52"/>
          <w:w w:val="110"/>
          <w:sz w:val="20"/>
        </w:rPr>
        <w:t> </w:t>
      </w:r>
      <w:r>
        <w:rPr>
          <w:w w:val="110"/>
          <w:sz w:val="20"/>
        </w:rPr>
        <w:t>Público.</w:t>
      </w:r>
    </w:p>
    <w:p>
      <w:pPr>
        <w:pStyle w:val="BodyText"/>
        <w:spacing w:line="242" w:lineRule="auto" w:before="189"/>
        <w:ind w:right="117"/>
        <w:jc w:val="both"/>
      </w:pPr>
      <w:r>
        <w:rPr>
          <w:rFonts w:ascii="TeX Gyre Bonum" w:hAnsi="TeX Gyre Bonum"/>
          <w:b/>
          <w:w w:val="110"/>
        </w:rPr>
        <w:t>ARTÍCULO 228. </w:t>
      </w:r>
      <w:r>
        <w:rPr>
          <w:w w:val="110"/>
        </w:rPr>
        <w:t>Cuando el servidor público ignore el nombre del titular de la institución pública o dependencia, o la denominación exacta del centro de trabajo donde labora o laboró, deberá precisar en su escrito inicial de demanda, al menos el domicilio de la institución pública  o</w:t>
      </w:r>
      <w:r>
        <w:rPr>
          <w:spacing w:val="12"/>
          <w:w w:val="110"/>
        </w:rPr>
        <w:t> </w:t>
      </w:r>
      <w:r>
        <w:rPr>
          <w:w w:val="110"/>
        </w:rPr>
        <w:t>dependencia</w:t>
      </w:r>
      <w:r>
        <w:rPr>
          <w:spacing w:val="11"/>
          <w:w w:val="110"/>
        </w:rPr>
        <w:t> </w:t>
      </w:r>
      <w:r>
        <w:rPr>
          <w:w w:val="110"/>
        </w:rPr>
        <w:t>en</w:t>
      </w:r>
      <w:r>
        <w:rPr>
          <w:spacing w:val="11"/>
          <w:w w:val="110"/>
        </w:rPr>
        <w:t> </w:t>
      </w:r>
      <w:r>
        <w:rPr>
          <w:w w:val="110"/>
        </w:rPr>
        <w:t>donde</w:t>
      </w:r>
      <w:r>
        <w:rPr>
          <w:spacing w:val="8"/>
          <w:w w:val="110"/>
        </w:rPr>
        <w:t> </w:t>
      </w:r>
      <w:r>
        <w:rPr>
          <w:w w:val="110"/>
        </w:rPr>
        <w:t>prestó</w:t>
      </w:r>
      <w:r>
        <w:rPr>
          <w:spacing w:val="12"/>
          <w:w w:val="110"/>
        </w:rPr>
        <w:t> </w:t>
      </w:r>
      <w:r>
        <w:rPr>
          <w:w w:val="110"/>
        </w:rPr>
        <w:t>o</w:t>
      </w:r>
      <w:r>
        <w:rPr>
          <w:spacing w:val="10"/>
          <w:w w:val="110"/>
        </w:rPr>
        <w:t> </w:t>
      </w:r>
      <w:r>
        <w:rPr>
          <w:w w:val="110"/>
        </w:rPr>
        <w:t>presta</w:t>
      </w:r>
      <w:r>
        <w:rPr>
          <w:spacing w:val="11"/>
          <w:w w:val="110"/>
        </w:rPr>
        <w:t> </w:t>
      </w:r>
      <w:r>
        <w:rPr>
          <w:w w:val="110"/>
        </w:rPr>
        <w:t>sus</w:t>
      </w:r>
      <w:r>
        <w:rPr>
          <w:spacing w:val="10"/>
          <w:w w:val="110"/>
        </w:rPr>
        <w:t> </w:t>
      </w:r>
      <w:r>
        <w:rPr>
          <w:w w:val="110"/>
        </w:rPr>
        <w:t>servicios.</w:t>
      </w:r>
    </w:p>
    <w:p>
      <w:pPr>
        <w:pStyle w:val="BodyText"/>
        <w:spacing w:line="247" w:lineRule="auto" w:before="191"/>
        <w:ind w:right="111"/>
        <w:jc w:val="both"/>
      </w:pPr>
      <w:r>
        <w:rPr>
          <w:rFonts w:ascii="TeX Gyre Bonum" w:hAnsi="TeX Gyre Bonum"/>
          <w:b/>
          <w:w w:val="110"/>
        </w:rPr>
        <w:t>ARTÍCULO 229.- </w:t>
      </w:r>
      <w:r>
        <w:rPr>
          <w:w w:val="110"/>
        </w:rPr>
        <w:t>El Tribunal o la Sala dentro de tres días siguientes a la presentación de la demanda, prevendrá al actor para que en el plazo de tres días corrija su demanda por ser  obscura e imprecisa, en caso de que no lo haga se tendrá por ratificada. Asimismo, cuando el actor sea el servidor público o sus beneficiarios podrá aclarar, modificar o enderezar  la  demanda por una sola vez en un término de cinco días hábiles contados a partir de la presentación de la demanda, para el caso de no hacerlo se le  tendrá por perdido su derecho   para hacerlo valer con posterioridad. Admitida la demanda y el escrito de pruebas se correrá traslado de ella a la parte demandada, así como de las pruebas, en </w:t>
      </w:r>
      <w:r>
        <w:rPr>
          <w:spacing w:val="2"/>
          <w:w w:val="110"/>
        </w:rPr>
        <w:t>un </w:t>
      </w:r>
      <w:r>
        <w:rPr>
          <w:w w:val="110"/>
        </w:rPr>
        <w:t>plazo no mayor de cinco días hábiles, emplazándola para que la  conteste  dentro  del plazo  de diez días hábiles contados a partir del día siguiente del emplazamiento, ésta deberá contener copia cotejada  de  la  demanda y de los acuerdos que le recayeron, apercibiéndolo que para el caso de no contestarla en el término señalado se tendrá por contestada en sentido afirmativo, sin perjuicio  de que en   la etapa de ofrecimiento y admisión de pruebas ofrezca pruebas en contrario con las  que  acredite que el actor no era servidor público, que no existió el despido o que no son ciertos los hechos afirmados en la</w:t>
      </w:r>
      <w:r>
        <w:rPr>
          <w:spacing w:val="42"/>
          <w:w w:val="110"/>
        </w:rPr>
        <w:t> </w:t>
      </w:r>
      <w:r>
        <w:rPr>
          <w:w w:val="110"/>
        </w:rPr>
        <w:t>demanda.</w:t>
      </w:r>
    </w:p>
    <w:p>
      <w:pPr>
        <w:pStyle w:val="BodyText"/>
        <w:spacing w:before="10"/>
        <w:ind w:left="0"/>
        <w:rPr>
          <w:sz w:val="19"/>
        </w:rPr>
      </w:pPr>
    </w:p>
    <w:p>
      <w:pPr>
        <w:pStyle w:val="BodyText"/>
        <w:spacing w:line="247" w:lineRule="auto"/>
        <w:ind w:right="114"/>
        <w:jc w:val="both"/>
      </w:pPr>
      <w:r>
        <w:rPr>
          <w:w w:val="110"/>
        </w:rPr>
        <w:t>El Tribunal o la Sala dentro de los tres días hábiles siguientes que reciba la contestación de demanda o hubiera trascurrido el término para contestarla, dictará acuerdo en el que se  señalará día y hora para la celebración de la audiencia de conciliación, ofrecimiento y admisión de pruebas, la cual deberá realizarse dentro de los diez días hábiles posteriores al</w:t>
      </w:r>
      <w:r>
        <w:rPr>
          <w:spacing w:val="2"/>
          <w:w w:val="110"/>
        </w:rPr>
        <w:t> </w:t>
      </w:r>
      <w:r>
        <w:rPr>
          <w:w w:val="110"/>
        </w:rPr>
        <w:t>acuerdo;</w:t>
      </w:r>
    </w:p>
    <w:p>
      <w:pPr>
        <w:spacing w:after="0" w:line="247" w:lineRule="auto"/>
        <w:jc w:val="both"/>
        <w:sectPr>
          <w:pgSz w:w="12240" w:h="15840"/>
          <w:pgMar w:header="720" w:footer="1030" w:top="1680" w:bottom="1220" w:left="860" w:right="1300"/>
        </w:sectPr>
      </w:pPr>
    </w:p>
    <w:p>
      <w:pPr>
        <w:pStyle w:val="BodyText"/>
        <w:spacing w:line="247" w:lineRule="auto" w:before="7"/>
        <w:ind w:right="119"/>
        <w:jc w:val="both"/>
      </w:pPr>
      <w:r>
        <w:rPr>
          <w:w w:val="110"/>
        </w:rPr>
        <w:t>apercibiéndolos de tenerlos por inconformes con todo arreglo conciliatorio y por perdido el derecho de ofrecer pruebas si no concurren a la audiencia.</w:t>
      </w:r>
    </w:p>
    <w:p>
      <w:pPr>
        <w:pStyle w:val="BodyText"/>
        <w:spacing w:before="10"/>
        <w:ind w:left="0"/>
      </w:pPr>
    </w:p>
    <w:p>
      <w:pPr>
        <w:pStyle w:val="BodyText"/>
        <w:spacing w:line="247" w:lineRule="auto"/>
        <w:ind w:right="117"/>
        <w:jc w:val="both"/>
      </w:pPr>
      <w:r>
        <w:rPr>
          <w:w w:val="110"/>
        </w:rPr>
        <w:t>Durante la tramitación de los conflictos individuales y colectivos bastará la presencia del Presidente del Tribunal o de la Sala o del auxiliar, quien llevará a cabo la audiencia hasta su terminación y dictará las resoluciones que procedan, salvo los laudos, caso en que citará a los integrantes del Tribunal o de la Sala para dictar la resolución correspondiente.</w:t>
      </w:r>
    </w:p>
    <w:p>
      <w:pPr>
        <w:pStyle w:val="BodyText"/>
        <w:spacing w:line="237" w:lineRule="auto" w:before="192"/>
        <w:ind w:right="117"/>
        <w:jc w:val="both"/>
      </w:pPr>
      <w:r>
        <w:rPr>
          <w:rFonts w:ascii="TeX Gyre Bonum" w:hAnsi="TeX Gyre Bonum"/>
          <w:b/>
          <w:w w:val="110"/>
        </w:rPr>
        <w:t>ARTÍCULO 229 BIS.- </w:t>
      </w:r>
      <w:r>
        <w:rPr>
          <w:w w:val="110"/>
        </w:rPr>
        <w:t>En cada audiencia, el Secretario Auxiliar, hará saber a las partes, comparecientes y público asistente, el orden, decoro y respeto que deben observar, así como los nombres de los servidores públicos jurisdiccionales y demás participantes.</w:t>
      </w:r>
    </w:p>
    <w:p>
      <w:pPr>
        <w:pStyle w:val="BodyText"/>
        <w:spacing w:before="6"/>
        <w:ind w:left="0"/>
        <w:rPr>
          <w:sz w:val="21"/>
        </w:rPr>
      </w:pPr>
    </w:p>
    <w:p>
      <w:pPr>
        <w:pStyle w:val="BodyText"/>
        <w:spacing w:line="247" w:lineRule="auto"/>
        <w:ind w:right="118"/>
        <w:jc w:val="both"/>
      </w:pPr>
      <w:r>
        <w:rPr>
          <w:w w:val="110"/>
        </w:rPr>
        <w:t>Corresponde al Secretario Auxiliar, verificar la identidad de las personas que intervendrán en  las</w:t>
      </w:r>
      <w:r>
        <w:rPr>
          <w:spacing w:val="12"/>
          <w:w w:val="110"/>
        </w:rPr>
        <w:t> </w:t>
      </w:r>
      <w:r>
        <w:rPr>
          <w:w w:val="110"/>
        </w:rPr>
        <w:t>audiencias</w:t>
      </w:r>
      <w:r>
        <w:rPr>
          <w:spacing w:val="13"/>
          <w:w w:val="110"/>
        </w:rPr>
        <w:t> </w:t>
      </w:r>
      <w:r>
        <w:rPr>
          <w:w w:val="110"/>
        </w:rPr>
        <w:t>o</w:t>
      </w:r>
      <w:r>
        <w:rPr>
          <w:spacing w:val="15"/>
          <w:w w:val="110"/>
        </w:rPr>
        <w:t> </w:t>
      </w:r>
      <w:r>
        <w:rPr>
          <w:w w:val="110"/>
        </w:rPr>
        <w:t>en</w:t>
      </w:r>
      <w:r>
        <w:rPr>
          <w:spacing w:val="14"/>
          <w:w w:val="110"/>
        </w:rPr>
        <w:t> </w:t>
      </w:r>
      <w:r>
        <w:rPr>
          <w:w w:val="110"/>
        </w:rPr>
        <w:t>su</w:t>
      </w:r>
      <w:r>
        <w:rPr>
          <w:spacing w:val="12"/>
          <w:w w:val="110"/>
        </w:rPr>
        <w:t> </w:t>
      </w:r>
      <w:r>
        <w:rPr>
          <w:w w:val="110"/>
        </w:rPr>
        <w:t>caso,</w:t>
      </w:r>
      <w:r>
        <w:rPr>
          <w:spacing w:val="15"/>
          <w:w w:val="110"/>
        </w:rPr>
        <w:t> </w:t>
      </w:r>
      <w:r>
        <w:rPr>
          <w:w w:val="110"/>
        </w:rPr>
        <w:t>hará</w:t>
      </w:r>
      <w:r>
        <w:rPr>
          <w:spacing w:val="14"/>
          <w:w w:val="110"/>
        </w:rPr>
        <w:t> </w:t>
      </w:r>
      <w:r>
        <w:rPr>
          <w:w w:val="110"/>
        </w:rPr>
        <w:t>constar</w:t>
      </w:r>
      <w:r>
        <w:rPr>
          <w:spacing w:val="14"/>
          <w:w w:val="110"/>
        </w:rPr>
        <w:t> </w:t>
      </w:r>
      <w:r>
        <w:rPr>
          <w:w w:val="110"/>
        </w:rPr>
        <w:t>la</w:t>
      </w:r>
      <w:r>
        <w:rPr>
          <w:spacing w:val="18"/>
          <w:w w:val="110"/>
        </w:rPr>
        <w:t> </w:t>
      </w:r>
      <w:r>
        <w:rPr>
          <w:w w:val="110"/>
        </w:rPr>
        <w:t>inasistencia</w:t>
      </w:r>
      <w:r>
        <w:rPr>
          <w:spacing w:val="14"/>
          <w:w w:val="110"/>
        </w:rPr>
        <w:t> </w:t>
      </w:r>
      <w:r>
        <w:rPr>
          <w:w w:val="110"/>
        </w:rPr>
        <w:t>de</w:t>
      </w:r>
      <w:r>
        <w:rPr>
          <w:spacing w:val="14"/>
          <w:w w:val="110"/>
        </w:rPr>
        <w:t> </w:t>
      </w:r>
      <w:r>
        <w:rPr>
          <w:w w:val="110"/>
        </w:rPr>
        <w:t>alguna</w:t>
      </w:r>
      <w:r>
        <w:rPr>
          <w:spacing w:val="14"/>
          <w:w w:val="110"/>
        </w:rPr>
        <w:t> </w:t>
      </w:r>
      <w:r>
        <w:rPr>
          <w:w w:val="110"/>
        </w:rPr>
        <w:t>de</w:t>
      </w:r>
      <w:r>
        <w:rPr>
          <w:spacing w:val="13"/>
          <w:w w:val="110"/>
        </w:rPr>
        <w:t> </w:t>
      </w:r>
      <w:r>
        <w:rPr>
          <w:w w:val="110"/>
        </w:rPr>
        <w:t>las</w:t>
      </w:r>
      <w:r>
        <w:rPr>
          <w:spacing w:val="16"/>
          <w:w w:val="110"/>
        </w:rPr>
        <w:t> </w:t>
      </w:r>
      <w:r>
        <w:rPr>
          <w:w w:val="110"/>
        </w:rPr>
        <w:t>partes.</w:t>
      </w:r>
    </w:p>
    <w:p>
      <w:pPr>
        <w:pStyle w:val="BodyText"/>
        <w:spacing w:before="8"/>
        <w:ind w:left="0"/>
      </w:pPr>
    </w:p>
    <w:p>
      <w:pPr>
        <w:pStyle w:val="BodyText"/>
        <w:spacing w:line="247" w:lineRule="auto"/>
        <w:ind w:right="123"/>
        <w:jc w:val="both"/>
      </w:pPr>
      <w:r>
        <w:rPr>
          <w:w w:val="110"/>
        </w:rPr>
        <w:t>Una parte o los terceros llegan al recinto oficial después de iniciada la audiencia, podrán incorporarse a partir de ese momento; sin embargo, tendrán por precluído el derecho  para  hacer</w:t>
      </w:r>
      <w:r>
        <w:rPr>
          <w:spacing w:val="13"/>
          <w:w w:val="110"/>
        </w:rPr>
        <w:t> </w:t>
      </w:r>
      <w:r>
        <w:rPr>
          <w:w w:val="110"/>
        </w:rPr>
        <w:t>valer</w:t>
      </w:r>
      <w:r>
        <w:rPr>
          <w:spacing w:val="14"/>
          <w:w w:val="110"/>
        </w:rPr>
        <w:t> </w:t>
      </w:r>
      <w:r>
        <w:rPr>
          <w:w w:val="110"/>
        </w:rPr>
        <w:t>las</w:t>
      </w:r>
      <w:r>
        <w:rPr>
          <w:spacing w:val="12"/>
          <w:w w:val="110"/>
        </w:rPr>
        <w:t> </w:t>
      </w:r>
      <w:r>
        <w:rPr>
          <w:w w:val="110"/>
        </w:rPr>
        <w:t>manifestaciones</w:t>
      </w:r>
      <w:r>
        <w:rPr>
          <w:spacing w:val="13"/>
          <w:w w:val="110"/>
        </w:rPr>
        <w:t> </w:t>
      </w:r>
      <w:r>
        <w:rPr>
          <w:w w:val="110"/>
        </w:rPr>
        <w:t>y</w:t>
      </w:r>
      <w:r>
        <w:rPr>
          <w:spacing w:val="17"/>
          <w:w w:val="110"/>
        </w:rPr>
        <w:t> </w:t>
      </w:r>
      <w:r>
        <w:rPr>
          <w:w w:val="110"/>
        </w:rPr>
        <w:t>demás</w:t>
      </w:r>
      <w:r>
        <w:rPr>
          <w:spacing w:val="12"/>
          <w:w w:val="110"/>
        </w:rPr>
        <w:t> </w:t>
      </w:r>
      <w:r>
        <w:rPr>
          <w:w w:val="110"/>
        </w:rPr>
        <w:t>actos</w:t>
      </w:r>
      <w:r>
        <w:rPr>
          <w:spacing w:val="12"/>
          <w:w w:val="110"/>
        </w:rPr>
        <w:t> </w:t>
      </w:r>
      <w:r>
        <w:rPr>
          <w:w w:val="110"/>
        </w:rPr>
        <w:t>referentes</w:t>
      </w:r>
      <w:r>
        <w:rPr>
          <w:spacing w:val="12"/>
          <w:w w:val="110"/>
        </w:rPr>
        <w:t> </w:t>
      </w:r>
      <w:r>
        <w:rPr>
          <w:w w:val="110"/>
        </w:rPr>
        <w:t>a</w:t>
      </w:r>
      <w:r>
        <w:rPr>
          <w:spacing w:val="13"/>
          <w:w w:val="110"/>
        </w:rPr>
        <w:t> </w:t>
      </w:r>
      <w:r>
        <w:rPr>
          <w:w w:val="110"/>
        </w:rPr>
        <w:t>las</w:t>
      </w:r>
      <w:r>
        <w:rPr>
          <w:spacing w:val="12"/>
          <w:w w:val="110"/>
        </w:rPr>
        <w:t> </w:t>
      </w:r>
      <w:r>
        <w:rPr>
          <w:w w:val="110"/>
        </w:rPr>
        <w:t>actuaciones</w:t>
      </w:r>
      <w:r>
        <w:rPr>
          <w:spacing w:val="13"/>
          <w:w w:val="110"/>
        </w:rPr>
        <w:t> </w:t>
      </w:r>
      <w:r>
        <w:rPr>
          <w:w w:val="110"/>
        </w:rPr>
        <w:t>ya</w:t>
      </w:r>
      <w:r>
        <w:rPr>
          <w:spacing w:val="13"/>
          <w:w w:val="110"/>
        </w:rPr>
        <w:t> </w:t>
      </w:r>
      <w:r>
        <w:rPr>
          <w:w w:val="110"/>
        </w:rPr>
        <w:t>celebradas.</w:t>
      </w:r>
    </w:p>
    <w:p>
      <w:pPr>
        <w:pStyle w:val="BodyText"/>
        <w:ind w:left="0"/>
        <w:rPr>
          <w:sz w:val="21"/>
        </w:rPr>
      </w:pPr>
    </w:p>
    <w:p>
      <w:pPr>
        <w:pStyle w:val="BodyText"/>
        <w:spacing w:line="247" w:lineRule="auto"/>
        <w:ind w:right="112"/>
        <w:jc w:val="both"/>
      </w:pPr>
      <w:r>
        <w:rPr>
          <w:w w:val="110"/>
        </w:rPr>
        <w:t>El Secretario Auxiliar hará constar el momento de su incorporación mediante la certificación correspondiente.</w:t>
      </w:r>
    </w:p>
    <w:p>
      <w:pPr>
        <w:spacing w:before="188"/>
        <w:ind w:left="558" w:right="0" w:firstLine="0"/>
        <w:jc w:val="both"/>
        <w:rPr>
          <w:sz w:val="20"/>
        </w:rPr>
      </w:pPr>
      <w:r>
        <w:rPr>
          <w:rFonts w:ascii="TeX Gyre Bonum" w:hAnsi="TeX Gyre Bonum"/>
          <w:b/>
          <w:sz w:val="20"/>
        </w:rPr>
        <w:t>ARTÍCULO 230.- </w:t>
      </w:r>
      <w:r>
        <w:rPr>
          <w:sz w:val="20"/>
        </w:rPr>
        <w:t>Derogado.</w:t>
      </w:r>
    </w:p>
    <w:p>
      <w:pPr>
        <w:pStyle w:val="BodyText"/>
        <w:spacing w:line="244" w:lineRule="auto" w:before="179"/>
        <w:ind w:right="112"/>
        <w:jc w:val="both"/>
      </w:pPr>
      <w:r>
        <w:rPr>
          <w:rFonts w:ascii="TeX Gyre Bonum" w:hAnsi="TeX Gyre Bonum"/>
          <w:b/>
          <w:w w:val="110"/>
        </w:rPr>
        <w:t>ARTÍCULO 231.-</w:t>
      </w:r>
      <w:r>
        <w:rPr>
          <w:rFonts w:ascii="TeX Gyre Bonum" w:hAnsi="TeX Gyre Bonum"/>
          <w:b/>
          <w:spacing w:val="-40"/>
          <w:w w:val="110"/>
        </w:rPr>
        <w:t> </w:t>
      </w:r>
      <w:r>
        <w:rPr>
          <w:w w:val="110"/>
        </w:rPr>
        <w:t>La falta de notificación de alguno de los demandados obliga al Tribunal o a la Sala a señalar de oficio, nuevo día y hora para la celebración de la audiencia, la cual deberá desahogarse dentro de los siguientes tres días hábiles, salvo que las partes concurran a ella o cuando el actor se desista de las acciones intentadas en contra de los demandados que no hubieran sido</w:t>
      </w:r>
      <w:r>
        <w:rPr>
          <w:spacing w:val="23"/>
          <w:w w:val="110"/>
        </w:rPr>
        <w:t> </w:t>
      </w:r>
      <w:r>
        <w:rPr>
          <w:w w:val="110"/>
        </w:rPr>
        <w:t>notificados.</w:t>
      </w:r>
    </w:p>
    <w:p>
      <w:pPr>
        <w:pStyle w:val="BodyText"/>
        <w:spacing w:before="4"/>
        <w:ind w:left="0"/>
      </w:pPr>
    </w:p>
    <w:p>
      <w:pPr>
        <w:pStyle w:val="BodyText"/>
        <w:spacing w:line="247" w:lineRule="auto"/>
        <w:ind w:right="114"/>
        <w:jc w:val="both"/>
      </w:pPr>
      <w:r>
        <w:rPr>
          <w:w w:val="110"/>
        </w:rPr>
        <w:t>Las partes que comparezcan a la audiencia quedarán notificadas de la nueva fecha para su celebración. A las partes que habiendo sido notificadas no concurran a la audiencia, se les notificará por estrados o por boletín la nueva fecha de la audiencia, y a las que no fueron notificadas se les hará personalmente.</w:t>
      </w:r>
    </w:p>
    <w:p>
      <w:pPr>
        <w:pStyle w:val="BodyText"/>
        <w:spacing w:before="6"/>
        <w:ind w:left="0"/>
        <w:rPr>
          <w:sz w:val="17"/>
        </w:rPr>
      </w:pPr>
    </w:p>
    <w:p>
      <w:pPr>
        <w:pStyle w:val="BodyText"/>
        <w:spacing w:line="230" w:lineRule="auto" w:before="1"/>
        <w:ind w:right="118"/>
        <w:jc w:val="both"/>
      </w:pPr>
      <w:r>
        <w:rPr>
          <w:rFonts w:ascii="TeX Gyre Bonum" w:hAnsi="TeX Gyre Bonum"/>
          <w:b/>
          <w:w w:val="110"/>
        </w:rPr>
        <w:t>ARTÍCULO 232.- </w:t>
      </w:r>
      <w:r>
        <w:rPr>
          <w:w w:val="110"/>
        </w:rPr>
        <w:t>La audiencia a que se refiere el artículo 229 de esta ley constará de tres etapas</w:t>
      </w:r>
    </w:p>
    <w:p>
      <w:pPr>
        <w:pStyle w:val="BodyText"/>
        <w:spacing w:before="4"/>
        <w:ind w:left="0"/>
        <w:rPr>
          <w:sz w:val="21"/>
        </w:rPr>
      </w:pPr>
    </w:p>
    <w:p>
      <w:pPr>
        <w:pStyle w:val="ListParagraph"/>
        <w:numPr>
          <w:ilvl w:val="0"/>
          <w:numId w:val="75"/>
        </w:numPr>
        <w:tabs>
          <w:tab w:pos="756" w:val="left" w:leader="none"/>
        </w:tabs>
        <w:spacing w:line="240" w:lineRule="auto" w:before="0" w:after="0"/>
        <w:ind w:left="755" w:right="0" w:hanging="198"/>
        <w:jc w:val="left"/>
        <w:rPr>
          <w:sz w:val="20"/>
        </w:rPr>
      </w:pPr>
      <w:r>
        <w:rPr>
          <w:w w:val="110"/>
          <w:sz w:val="20"/>
        </w:rPr>
        <w:t>De conciliación;</w:t>
      </w:r>
      <w:r>
        <w:rPr>
          <w:spacing w:val="21"/>
          <w:w w:val="110"/>
          <w:sz w:val="20"/>
        </w:rPr>
        <w:t> </w:t>
      </w:r>
      <w:r>
        <w:rPr>
          <w:w w:val="110"/>
          <w:sz w:val="20"/>
        </w:rPr>
        <w:t>y</w:t>
      </w:r>
    </w:p>
    <w:p>
      <w:pPr>
        <w:pStyle w:val="BodyText"/>
        <w:spacing w:before="4"/>
        <w:ind w:left="0"/>
        <w:rPr>
          <w:sz w:val="21"/>
        </w:rPr>
      </w:pPr>
    </w:p>
    <w:p>
      <w:pPr>
        <w:pStyle w:val="ListParagraph"/>
        <w:numPr>
          <w:ilvl w:val="0"/>
          <w:numId w:val="75"/>
        </w:numPr>
        <w:tabs>
          <w:tab w:pos="823" w:val="left" w:leader="none"/>
        </w:tabs>
        <w:spacing w:line="240" w:lineRule="auto" w:before="0" w:after="0"/>
        <w:ind w:left="822" w:right="0" w:hanging="265"/>
        <w:jc w:val="left"/>
        <w:rPr>
          <w:sz w:val="20"/>
        </w:rPr>
      </w:pPr>
      <w:r>
        <w:rPr>
          <w:w w:val="110"/>
          <w:sz w:val="20"/>
        </w:rPr>
        <w:t>De depuración</w:t>
      </w:r>
      <w:r>
        <w:rPr>
          <w:spacing w:val="21"/>
          <w:w w:val="110"/>
          <w:sz w:val="20"/>
        </w:rPr>
        <w:t> </w:t>
      </w:r>
      <w:r>
        <w:rPr>
          <w:w w:val="110"/>
          <w:sz w:val="20"/>
        </w:rPr>
        <w:t>procesal;</w:t>
      </w:r>
    </w:p>
    <w:p>
      <w:pPr>
        <w:pStyle w:val="BodyText"/>
        <w:spacing w:before="5"/>
        <w:ind w:left="0"/>
        <w:rPr>
          <w:sz w:val="21"/>
        </w:rPr>
      </w:pPr>
    </w:p>
    <w:p>
      <w:pPr>
        <w:pStyle w:val="ListParagraph"/>
        <w:numPr>
          <w:ilvl w:val="0"/>
          <w:numId w:val="75"/>
        </w:numPr>
        <w:tabs>
          <w:tab w:pos="891" w:val="left" w:leader="none"/>
        </w:tabs>
        <w:spacing w:line="240" w:lineRule="auto" w:before="0" w:after="0"/>
        <w:ind w:left="890" w:right="0" w:hanging="333"/>
        <w:jc w:val="left"/>
        <w:rPr>
          <w:sz w:val="20"/>
        </w:rPr>
      </w:pPr>
      <w:r>
        <w:rPr>
          <w:w w:val="110"/>
          <w:sz w:val="20"/>
        </w:rPr>
        <w:t>De ofrecimiento y admisión de</w:t>
      </w:r>
      <w:r>
        <w:rPr>
          <w:spacing w:val="52"/>
          <w:w w:val="110"/>
          <w:sz w:val="20"/>
        </w:rPr>
        <w:t> </w:t>
      </w:r>
      <w:r>
        <w:rPr>
          <w:w w:val="110"/>
          <w:sz w:val="20"/>
        </w:rPr>
        <w:t>pruebas.</w:t>
      </w:r>
    </w:p>
    <w:p>
      <w:pPr>
        <w:pStyle w:val="BodyText"/>
        <w:spacing w:before="2"/>
        <w:ind w:left="0"/>
        <w:rPr>
          <w:sz w:val="21"/>
        </w:rPr>
      </w:pPr>
    </w:p>
    <w:p>
      <w:pPr>
        <w:pStyle w:val="BodyText"/>
        <w:spacing w:line="249" w:lineRule="auto" w:before="1"/>
        <w:ind w:right="115"/>
        <w:jc w:val="both"/>
      </w:pPr>
      <w:r>
        <w:rPr>
          <w:w w:val="110"/>
        </w:rPr>
        <w:t>La audiencia se iniciará con o sin la comparecencia de las partes. Las  ausentes  podrán  intervenir cuando se presenten; sin embargo, tendrán por precluido el derecho para hacer valer las manifestaciones y demás actos referentes a las actuaciones ya celebradas y siempre que el Tribunal</w:t>
      </w:r>
      <w:r>
        <w:rPr>
          <w:spacing w:val="10"/>
          <w:w w:val="110"/>
        </w:rPr>
        <w:t> </w:t>
      </w:r>
      <w:r>
        <w:rPr>
          <w:w w:val="110"/>
        </w:rPr>
        <w:t>o</w:t>
      </w:r>
      <w:r>
        <w:rPr>
          <w:spacing w:val="11"/>
          <w:w w:val="110"/>
        </w:rPr>
        <w:t> </w:t>
      </w:r>
      <w:r>
        <w:rPr>
          <w:w w:val="110"/>
        </w:rPr>
        <w:t>la</w:t>
      </w:r>
      <w:r>
        <w:rPr>
          <w:spacing w:val="11"/>
          <w:w w:val="110"/>
        </w:rPr>
        <w:t> </w:t>
      </w:r>
      <w:r>
        <w:rPr>
          <w:w w:val="110"/>
        </w:rPr>
        <w:t>Sala</w:t>
      </w:r>
      <w:r>
        <w:rPr>
          <w:spacing w:val="10"/>
          <w:w w:val="110"/>
        </w:rPr>
        <w:t> </w:t>
      </w:r>
      <w:r>
        <w:rPr>
          <w:w w:val="110"/>
        </w:rPr>
        <w:t>no</w:t>
      </w:r>
      <w:r>
        <w:rPr>
          <w:spacing w:val="11"/>
          <w:w w:val="110"/>
        </w:rPr>
        <w:t> </w:t>
      </w:r>
      <w:r>
        <w:rPr>
          <w:w w:val="110"/>
        </w:rPr>
        <w:t>haya</w:t>
      </w:r>
      <w:r>
        <w:rPr>
          <w:spacing w:val="11"/>
          <w:w w:val="110"/>
        </w:rPr>
        <w:t> </w:t>
      </w:r>
      <w:r>
        <w:rPr>
          <w:w w:val="110"/>
        </w:rPr>
        <w:t>emitido</w:t>
      </w:r>
      <w:r>
        <w:rPr>
          <w:spacing w:val="11"/>
          <w:w w:val="110"/>
        </w:rPr>
        <w:t> </w:t>
      </w:r>
      <w:r>
        <w:rPr>
          <w:w w:val="110"/>
        </w:rPr>
        <w:t>el</w:t>
      </w:r>
      <w:r>
        <w:rPr>
          <w:spacing w:val="10"/>
          <w:w w:val="110"/>
        </w:rPr>
        <w:t> </w:t>
      </w:r>
      <w:r>
        <w:rPr>
          <w:w w:val="110"/>
        </w:rPr>
        <w:t>acuerdo</w:t>
      </w:r>
      <w:r>
        <w:rPr>
          <w:spacing w:val="11"/>
          <w:w w:val="110"/>
        </w:rPr>
        <w:t> </w:t>
      </w:r>
      <w:r>
        <w:rPr>
          <w:w w:val="110"/>
        </w:rPr>
        <w:t>correspondiente.</w:t>
      </w:r>
    </w:p>
    <w:p>
      <w:pPr>
        <w:pStyle w:val="BodyText"/>
        <w:spacing w:before="181"/>
        <w:jc w:val="both"/>
      </w:pPr>
      <w:r>
        <w:rPr>
          <w:rFonts w:ascii="TeX Gyre Bonum" w:hAnsi="TeX Gyre Bonum"/>
          <w:b/>
          <w:w w:val="110"/>
        </w:rPr>
        <w:t>ARTÍCULO 233. </w:t>
      </w:r>
      <w:r>
        <w:rPr>
          <w:w w:val="110"/>
        </w:rPr>
        <w:t>La etapa conciliatoria se desarrollará en la siguiente forma:</w:t>
      </w:r>
    </w:p>
    <w:p>
      <w:pPr>
        <w:pStyle w:val="BodyText"/>
        <w:spacing w:before="9"/>
        <w:ind w:left="0"/>
        <w:rPr>
          <w:sz w:val="19"/>
        </w:rPr>
      </w:pPr>
    </w:p>
    <w:p>
      <w:pPr>
        <w:pStyle w:val="ListParagraph"/>
        <w:numPr>
          <w:ilvl w:val="0"/>
          <w:numId w:val="76"/>
        </w:numPr>
        <w:tabs>
          <w:tab w:pos="756" w:val="left" w:leader="none"/>
        </w:tabs>
        <w:spacing w:line="249" w:lineRule="auto" w:before="1" w:after="0"/>
        <w:ind w:left="558" w:right="505" w:firstLine="0"/>
        <w:jc w:val="left"/>
        <w:rPr>
          <w:sz w:val="20"/>
        </w:rPr>
      </w:pPr>
      <w:r>
        <w:rPr>
          <w:w w:val="110"/>
          <w:sz w:val="20"/>
        </w:rPr>
        <w:t>Las partes podrán comparecer ante el Tribunal o la Sala personalmente o por medio de su apoderado o representante</w:t>
      </w:r>
      <w:r>
        <w:rPr>
          <w:spacing w:val="31"/>
          <w:w w:val="110"/>
          <w:sz w:val="20"/>
        </w:rPr>
        <w:t> </w:t>
      </w:r>
      <w:r>
        <w:rPr>
          <w:w w:val="110"/>
          <w:sz w:val="20"/>
        </w:rPr>
        <w:t>legal;</w:t>
      </w:r>
    </w:p>
    <w:p>
      <w:pPr>
        <w:spacing w:after="0" w:line="249" w:lineRule="auto"/>
        <w:jc w:val="left"/>
        <w:rPr>
          <w:sz w:val="20"/>
        </w:rPr>
        <w:sectPr>
          <w:pgSz w:w="12240" w:h="15840"/>
          <w:pgMar w:header="720" w:footer="1030" w:top="1680" w:bottom="1220" w:left="860" w:right="1300"/>
        </w:sectPr>
      </w:pPr>
    </w:p>
    <w:p>
      <w:pPr>
        <w:pStyle w:val="ListParagraph"/>
        <w:numPr>
          <w:ilvl w:val="0"/>
          <w:numId w:val="76"/>
        </w:numPr>
        <w:tabs>
          <w:tab w:pos="864" w:val="left" w:leader="none"/>
        </w:tabs>
        <w:spacing w:line="247" w:lineRule="auto" w:before="7" w:after="0"/>
        <w:ind w:left="558" w:right="118" w:firstLine="0"/>
        <w:jc w:val="both"/>
        <w:rPr>
          <w:sz w:val="20"/>
        </w:rPr>
      </w:pPr>
      <w:r>
        <w:rPr>
          <w:w w:val="110"/>
          <w:sz w:val="20"/>
        </w:rPr>
        <w:t>El Tribunal o la Sala intervendrán para la celebración de pláticas entre las partes y las exhortarán,</w:t>
      </w:r>
      <w:r>
        <w:rPr>
          <w:spacing w:val="8"/>
          <w:w w:val="110"/>
          <w:sz w:val="20"/>
        </w:rPr>
        <w:t> </w:t>
      </w:r>
      <w:r>
        <w:rPr>
          <w:w w:val="110"/>
          <w:sz w:val="20"/>
        </w:rPr>
        <w:t>para</w:t>
      </w:r>
      <w:r>
        <w:rPr>
          <w:spacing w:val="10"/>
          <w:w w:val="110"/>
          <w:sz w:val="20"/>
        </w:rPr>
        <w:t> </w:t>
      </w:r>
      <w:r>
        <w:rPr>
          <w:w w:val="110"/>
          <w:sz w:val="20"/>
        </w:rPr>
        <w:t>que</w:t>
      </w:r>
      <w:r>
        <w:rPr>
          <w:spacing w:val="10"/>
          <w:w w:val="110"/>
          <w:sz w:val="20"/>
        </w:rPr>
        <w:t> </w:t>
      </w:r>
      <w:r>
        <w:rPr>
          <w:w w:val="110"/>
          <w:sz w:val="20"/>
        </w:rPr>
        <w:t>procuren</w:t>
      </w:r>
      <w:r>
        <w:rPr>
          <w:spacing w:val="10"/>
          <w:w w:val="110"/>
          <w:sz w:val="20"/>
        </w:rPr>
        <w:t> </w:t>
      </w:r>
      <w:r>
        <w:rPr>
          <w:w w:val="110"/>
          <w:sz w:val="20"/>
        </w:rPr>
        <w:t>llegar</w:t>
      </w:r>
      <w:r>
        <w:rPr>
          <w:spacing w:val="12"/>
          <w:w w:val="110"/>
          <w:sz w:val="20"/>
        </w:rPr>
        <w:t> </w:t>
      </w:r>
      <w:r>
        <w:rPr>
          <w:w w:val="110"/>
          <w:sz w:val="20"/>
        </w:rPr>
        <w:t>a</w:t>
      </w:r>
      <w:r>
        <w:rPr>
          <w:spacing w:val="10"/>
          <w:w w:val="110"/>
          <w:sz w:val="20"/>
        </w:rPr>
        <w:t> </w:t>
      </w:r>
      <w:r>
        <w:rPr>
          <w:w w:val="110"/>
          <w:sz w:val="20"/>
        </w:rPr>
        <w:t>un</w:t>
      </w:r>
      <w:r>
        <w:rPr>
          <w:spacing w:val="10"/>
          <w:w w:val="110"/>
          <w:sz w:val="20"/>
        </w:rPr>
        <w:t> </w:t>
      </w:r>
      <w:r>
        <w:rPr>
          <w:w w:val="110"/>
          <w:sz w:val="20"/>
        </w:rPr>
        <w:t>arreglo</w:t>
      </w:r>
      <w:r>
        <w:rPr>
          <w:spacing w:val="15"/>
          <w:w w:val="110"/>
          <w:sz w:val="20"/>
        </w:rPr>
        <w:t> </w:t>
      </w:r>
      <w:r>
        <w:rPr>
          <w:w w:val="110"/>
          <w:sz w:val="20"/>
        </w:rPr>
        <w:t>conciliatorio;</w:t>
      </w:r>
    </w:p>
    <w:p>
      <w:pPr>
        <w:pStyle w:val="BodyText"/>
        <w:spacing w:before="10"/>
        <w:ind w:left="0"/>
      </w:pPr>
    </w:p>
    <w:p>
      <w:pPr>
        <w:pStyle w:val="ListParagraph"/>
        <w:numPr>
          <w:ilvl w:val="0"/>
          <w:numId w:val="76"/>
        </w:numPr>
        <w:tabs>
          <w:tab w:pos="895" w:val="left" w:leader="none"/>
        </w:tabs>
        <w:spacing w:line="244" w:lineRule="auto" w:before="0" w:after="0"/>
        <w:ind w:left="558" w:right="124" w:firstLine="0"/>
        <w:jc w:val="both"/>
        <w:rPr>
          <w:sz w:val="20"/>
        </w:rPr>
      </w:pPr>
      <w:r>
        <w:rPr>
          <w:w w:val="110"/>
          <w:sz w:val="20"/>
        </w:rPr>
        <w:t>Si las partes llegan a un acuerdo, se dará por terminado el conflicto. El convenio respectivo, aprobado</w:t>
      </w:r>
      <w:r>
        <w:rPr>
          <w:spacing w:val="7"/>
          <w:w w:val="110"/>
          <w:sz w:val="20"/>
        </w:rPr>
        <w:t> </w:t>
      </w:r>
      <w:r>
        <w:rPr>
          <w:w w:val="110"/>
          <w:sz w:val="20"/>
        </w:rPr>
        <w:t>por</w:t>
      </w:r>
      <w:r>
        <w:rPr>
          <w:spacing w:val="8"/>
          <w:w w:val="110"/>
          <w:sz w:val="20"/>
        </w:rPr>
        <w:t> </w:t>
      </w:r>
      <w:r>
        <w:rPr>
          <w:w w:val="110"/>
          <w:sz w:val="20"/>
        </w:rPr>
        <w:t>el</w:t>
      </w:r>
      <w:r>
        <w:rPr>
          <w:spacing w:val="8"/>
          <w:w w:val="110"/>
          <w:sz w:val="20"/>
        </w:rPr>
        <w:t> </w:t>
      </w:r>
      <w:r>
        <w:rPr>
          <w:w w:val="110"/>
          <w:sz w:val="20"/>
        </w:rPr>
        <w:t>Tribunal</w:t>
      </w:r>
      <w:r>
        <w:rPr>
          <w:spacing w:val="8"/>
          <w:w w:val="110"/>
          <w:sz w:val="20"/>
        </w:rPr>
        <w:t> </w:t>
      </w:r>
      <w:r>
        <w:rPr>
          <w:w w:val="110"/>
          <w:sz w:val="20"/>
        </w:rPr>
        <w:t>o</w:t>
      </w:r>
      <w:r>
        <w:rPr>
          <w:spacing w:val="12"/>
          <w:w w:val="110"/>
          <w:sz w:val="20"/>
        </w:rPr>
        <w:t> </w:t>
      </w:r>
      <w:r>
        <w:rPr>
          <w:w w:val="110"/>
          <w:sz w:val="20"/>
        </w:rPr>
        <w:t>la</w:t>
      </w:r>
      <w:r>
        <w:rPr>
          <w:spacing w:val="8"/>
          <w:w w:val="110"/>
          <w:sz w:val="20"/>
        </w:rPr>
        <w:t> </w:t>
      </w:r>
      <w:r>
        <w:rPr>
          <w:w w:val="110"/>
          <w:sz w:val="20"/>
        </w:rPr>
        <w:t>Sala,</w:t>
      </w:r>
      <w:r>
        <w:rPr>
          <w:spacing w:val="9"/>
          <w:w w:val="110"/>
          <w:sz w:val="20"/>
        </w:rPr>
        <w:t> </w:t>
      </w:r>
      <w:r>
        <w:rPr>
          <w:w w:val="110"/>
          <w:sz w:val="20"/>
        </w:rPr>
        <w:t>producirá</w:t>
      </w:r>
      <w:r>
        <w:rPr>
          <w:spacing w:val="8"/>
          <w:w w:val="110"/>
          <w:sz w:val="20"/>
        </w:rPr>
        <w:t> </w:t>
      </w:r>
      <w:r>
        <w:rPr>
          <w:w w:val="110"/>
          <w:sz w:val="20"/>
        </w:rPr>
        <w:t>todos</w:t>
      </w:r>
      <w:r>
        <w:rPr>
          <w:spacing w:val="7"/>
          <w:w w:val="110"/>
          <w:sz w:val="20"/>
        </w:rPr>
        <w:t> </w:t>
      </w:r>
      <w:r>
        <w:rPr>
          <w:w w:val="110"/>
          <w:sz w:val="20"/>
        </w:rPr>
        <w:t>los</w:t>
      </w:r>
      <w:r>
        <w:rPr>
          <w:spacing w:val="7"/>
          <w:w w:val="110"/>
          <w:sz w:val="20"/>
        </w:rPr>
        <w:t> </w:t>
      </w:r>
      <w:r>
        <w:rPr>
          <w:w w:val="110"/>
          <w:sz w:val="20"/>
        </w:rPr>
        <w:t>efectos</w:t>
      </w:r>
      <w:r>
        <w:rPr>
          <w:spacing w:val="7"/>
          <w:w w:val="110"/>
          <w:sz w:val="20"/>
        </w:rPr>
        <w:t> </w:t>
      </w:r>
      <w:r>
        <w:rPr>
          <w:w w:val="110"/>
          <w:sz w:val="20"/>
        </w:rPr>
        <w:t>jurídicos</w:t>
      </w:r>
      <w:r>
        <w:rPr>
          <w:spacing w:val="7"/>
          <w:w w:val="110"/>
          <w:sz w:val="20"/>
        </w:rPr>
        <w:t> </w:t>
      </w:r>
      <w:r>
        <w:rPr>
          <w:w w:val="110"/>
          <w:sz w:val="20"/>
        </w:rPr>
        <w:t>inherentes</w:t>
      </w:r>
      <w:r>
        <w:rPr>
          <w:spacing w:val="7"/>
          <w:w w:val="110"/>
          <w:sz w:val="20"/>
        </w:rPr>
        <w:t> </w:t>
      </w:r>
      <w:r>
        <w:rPr>
          <w:w w:val="110"/>
          <w:sz w:val="20"/>
        </w:rPr>
        <w:t>a</w:t>
      </w:r>
      <w:r>
        <w:rPr>
          <w:spacing w:val="8"/>
          <w:w w:val="110"/>
          <w:sz w:val="20"/>
        </w:rPr>
        <w:t> </w:t>
      </w:r>
      <w:r>
        <w:rPr>
          <w:w w:val="110"/>
          <w:sz w:val="20"/>
        </w:rPr>
        <w:t>un</w:t>
      </w:r>
      <w:r>
        <w:rPr>
          <w:spacing w:val="8"/>
          <w:w w:val="110"/>
          <w:sz w:val="20"/>
        </w:rPr>
        <w:t> </w:t>
      </w:r>
      <w:r>
        <w:rPr>
          <w:w w:val="110"/>
          <w:sz w:val="20"/>
        </w:rPr>
        <w:t>laudo;</w:t>
      </w:r>
    </w:p>
    <w:p>
      <w:pPr>
        <w:pStyle w:val="BodyText"/>
        <w:spacing w:before="1"/>
        <w:ind w:left="0"/>
        <w:rPr>
          <w:sz w:val="21"/>
        </w:rPr>
      </w:pPr>
    </w:p>
    <w:p>
      <w:pPr>
        <w:pStyle w:val="ListParagraph"/>
        <w:numPr>
          <w:ilvl w:val="0"/>
          <w:numId w:val="76"/>
        </w:numPr>
        <w:tabs>
          <w:tab w:pos="919" w:val="left" w:leader="none"/>
        </w:tabs>
        <w:spacing w:line="249" w:lineRule="auto" w:before="0" w:after="0"/>
        <w:ind w:left="558" w:right="110" w:firstLine="0"/>
        <w:jc w:val="both"/>
        <w:rPr>
          <w:sz w:val="20"/>
        </w:rPr>
      </w:pPr>
      <w:r>
        <w:rPr>
          <w:w w:val="110"/>
          <w:sz w:val="20"/>
        </w:rPr>
        <w:t>Las partes, de común acuerdo, podrán solicitar por una sola ocasión, que se suspenda la audiencia con el objeto de conciliarse. El Tribunal o la Sala podrán suspenderla y fijarán su reanudación, dentro de los diez días hábiles siguientes, quedando notificadas las partes de la nueva</w:t>
      </w:r>
      <w:r>
        <w:rPr>
          <w:spacing w:val="10"/>
          <w:w w:val="110"/>
          <w:sz w:val="20"/>
        </w:rPr>
        <w:t> </w:t>
      </w:r>
      <w:r>
        <w:rPr>
          <w:w w:val="110"/>
          <w:sz w:val="20"/>
        </w:rPr>
        <w:t>fecha</w:t>
      </w:r>
      <w:r>
        <w:rPr>
          <w:spacing w:val="11"/>
          <w:w w:val="110"/>
          <w:sz w:val="20"/>
        </w:rPr>
        <w:t> </w:t>
      </w:r>
      <w:r>
        <w:rPr>
          <w:w w:val="110"/>
          <w:sz w:val="20"/>
        </w:rPr>
        <w:t>con</w:t>
      </w:r>
      <w:r>
        <w:rPr>
          <w:spacing w:val="11"/>
          <w:w w:val="110"/>
          <w:sz w:val="20"/>
        </w:rPr>
        <w:t> </w:t>
      </w:r>
      <w:r>
        <w:rPr>
          <w:w w:val="110"/>
          <w:sz w:val="20"/>
        </w:rPr>
        <w:t>los</w:t>
      </w:r>
      <w:r>
        <w:rPr>
          <w:spacing w:val="12"/>
          <w:w w:val="110"/>
          <w:sz w:val="20"/>
        </w:rPr>
        <w:t> </w:t>
      </w:r>
      <w:r>
        <w:rPr>
          <w:w w:val="110"/>
          <w:sz w:val="20"/>
        </w:rPr>
        <w:t>apercibimientos</w:t>
      </w:r>
      <w:r>
        <w:rPr>
          <w:spacing w:val="11"/>
          <w:w w:val="110"/>
          <w:sz w:val="20"/>
        </w:rPr>
        <w:t> </w:t>
      </w:r>
      <w:r>
        <w:rPr>
          <w:w w:val="110"/>
          <w:sz w:val="20"/>
        </w:rPr>
        <w:t>de</w:t>
      </w:r>
      <w:r>
        <w:rPr>
          <w:spacing w:val="10"/>
          <w:w w:val="110"/>
          <w:sz w:val="20"/>
        </w:rPr>
        <w:t> </w:t>
      </w:r>
      <w:r>
        <w:rPr>
          <w:w w:val="110"/>
          <w:sz w:val="20"/>
        </w:rPr>
        <w:t>ley;</w:t>
      </w:r>
      <w:r>
        <w:rPr>
          <w:spacing w:val="12"/>
          <w:w w:val="110"/>
          <w:sz w:val="20"/>
        </w:rPr>
        <w:t> </w:t>
      </w:r>
      <w:r>
        <w:rPr>
          <w:w w:val="110"/>
          <w:sz w:val="20"/>
        </w:rPr>
        <w:t>y</w:t>
      </w:r>
    </w:p>
    <w:p>
      <w:pPr>
        <w:pStyle w:val="BodyText"/>
        <w:spacing w:before="1"/>
        <w:ind w:left="0"/>
      </w:pPr>
    </w:p>
    <w:p>
      <w:pPr>
        <w:pStyle w:val="ListParagraph"/>
        <w:numPr>
          <w:ilvl w:val="0"/>
          <w:numId w:val="76"/>
        </w:numPr>
        <w:tabs>
          <w:tab w:pos="855" w:val="left" w:leader="none"/>
        </w:tabs>
        <w:spacing w:line="247" w:lineRule="auto" w:before="0" w:after="0"/>
        <w:ind w:left="558" w:right="120" w:firstLine="0"/>
        <w:jc w:val="both"/>
        <w:rPr>
          <w:sz w:val="20"/>
        </w:rPr>
      </w:pPr>
      <w:r>
        <w:rPr>
          <w:w w:val="110"/>
          <w:sz w:val="20"/>
        </w:rPr>
        <w:t>Sí las partes no concurren o no llegaren a un acuerdo, se les tendrá por inconformes con    todo arreglo conciliatorio; se pasará a la etapa de depuración procesal y posteriormente, a la etapa de ofrecimiento y admisión de</w:t>
      </w:r>
      <w:r>
        <w:rPr>
          <w:spacing w:val="9"/>
          <w:w w:val="110"/>
          <w:sz w:val="20"/>
        </w:rPr>
        <w:t> </w:t>
      </w:r>
      <w:r>
        <w:rPr>
          <w:w w:val="110"/>
          <w:sz w:val="20"/>
        </w:rPr>
        <w:t>pruebas;</w:t>
      </w:r>
    </w:p>
    <w:p>
      <w:pPr>
        <w:pStyle w:val="BodyText"/>
        <w:spacing w:before="9"/>
        <w:ind w:left="0"/>
      </w:pPr>
    </w:p>
    <w:p>
      <w:pPr>
        <w:pStyle w:val="ListParagraph"/>
        <w:numPr>
          <w:ilvl w:val="0"/>
          <w:numId w:val="76"/>
        </w:numPr>
        <w:tabs>
          <w:tab w:pos="907" w:val="left" w:leader="none"/>
        </w:tabs>
        <w:spacing w:line="247" w:lineRule="auto" w:before="0" w:after="0"/>
        <w:ind w:left="558" w:right="118" w:firstLine="0"/>
        <w:jc w:val="both"/>
        <w:rPr>
          <w:sz w:val="20"/>
        </w:rPr>
      </w:pPr>
      <w:r>
        <w:rPr>
          <w:w w:val="110"/>
          <w:sz w:val="20"/>
        </w:rPr>
        <w:t>Si el demandado reconviene al actor, el Tribunal o la Sala, le concederá un término de tres días hábiles contados a partir del día siguiente de la notificación, con los apercibimientos que señala el Artículo 229 de esta</w:t>
      </w:r>
      <w:r>
        <w:rPr>
          <w:spacing w:val="13"/>
          <w:w w:val="110"/>
          <w:sz w:val="20"/>
        </w:rPr>
        <w:t> </w:t>
      </w:r>
      <w:r>
        <w:rPr>
          <w:w w:val="110"/>
          <w:sz w:val="20"/>
        </w:rPr>
        <w:t>Ley.</w:t>
      </w:r>
    </w:p>
    <w:p>
      <w:pPr>
        <w:pStyle w:val="BodyText"/>
        <w:spacing w:before="192"/>
        <w:jc w:val="both"/>
      </w:pPr>
      <w:r>
        <w:rPr>
          <w:rFonts w:ascii="TeX Gyre Bonum" w:hAnsi="TeX Gyre Bonum"/>
          <w:b/>
          <w:w w:val="110"/>
        </w:rPr>
        <w:t>ARTÍCULO 233 A.- </w:t>
      </w:r>
      <w:r>
        <w:rPr>
          <w:w w:val="110"/>
        </w:rPr>
        <w:t>La etapa de depuración procesal, se desarrollará de la manera siguiente:</w:t>
      </w:r>
    </w:p>
    <w:p>
      <w:pPr>
        <w:pStyle w:val="BodyText"/>
        <w:spacing w:before="7"/>
        <w:ind w:left="0"/>
        <w:rPr>
          <w:sz w:val="19"/>
        </w:rPr>
      </w:pPr>
    </w:p>
    <w:p>
      <w:pPr>
        <w:pStyle w:val="ListParagraph"/>
        <w:numPr>
          <w:ilvl w:val="0"/>
          <w:numId w:val="77"/>
        </w:numPr>
        <w:tabs>
          <w:tab w:pos="763" w:val="left" w:leader="none"/>
        </w:tabs>
        <w:spacing w:line="249" w:lineRule="auto" w:before="0" w:after="0"/>
        <w:ind w:left="558" w:right="115" w:firstLine="0"/>
        <w:jc w:val="both"/>
        <w:rPr>
          <w:sz w:val="20"/>
        </w:rPr>
      </w:pPr>
      <w:r>
        <w:rPr>
          <w:w w:val="110"/>
          <w:sz w:val="20"/>
        </w:rPr>
        <w:t>El Tribunal o la Sala, dispondrán de amplias facultades de dirección procesal para examinar, 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las</w:t>
      </w:r>
      <w:r>
        <w:rPr>
          <w:spacing w:val="11"/>
          <w:w w:val="110"/>
          <w:sz w:val="20"/>
        </w:rPr>
        <w:t> </w:t>
      </w:r>
      <w:r>
        <w:rPr>
          <w:w w:val="110"/>
          <w:sz w:val="20"/>
        </w:rPr>
        <w:t>excepciones</w:t>
      </w:r>
      <w:r>
        <w:rPr>
          <w:spacing w:val="11"/>
          <w:w w:val="110"/>
          <w:sz w:val="20"/>
        </w:rPr>
        <w:t> </w:t>
      </w:r>
      <w:r>
        <w:rPr>
          <w:w w:val="110"/>
          <w:sz w:val="20"/>
        </w:rPr>
        <w:t>de</w:t>
      </w:r>
      <w:r>
        <w:rPr>
          <w:spacing w:val="11"/>
          <w:w w:val="110"/>
          <w:sz w:val="20"/>
        </w:rPr>
        <w:t> </w:t>
      </w:r>
      <w:r>
        <w:rPr>
          <w:w w:val="110"/>
          <w:sz w:val="20"/>
        </w:rPr>
        <w:t>prescripción</w:t>
      </w:r>
      <w:r>
        <w:rPr>
          <w:spacing w:val="12"/>
          <w:w w:val="110"/>
          <w:sz w:val="20"/>
        </w:rPr>
        <w:t> </w:t>
      </w:r>
      <w:r>
        <w:rPr>
          <w:w w:val="110"/>
          <w:sz w:val="20"/>
        </w:rPr>
        <w:t>y</w:t>
      </w:r>
      <w:r>
        <w:rPr>
          <w:spacing w:val="11"/>
          <w:w w:val="110"/>
          <w:sz w:val="20"/>
        </w:rPr>
        <w:t> </w:t>
      </w:r>
      <w:r>
        <w:rPr>
          <w:w w:val="110"/>
          <w:sz w:val="20"/>
        </w:rPr>
        <w:t>cosa</w:t>
      </w:r>
      <w:r>
        <w:rPr>
          <w:spacing w:val="12"/>
          <w:w w:val="110"/>
          <w:sz w:val="20"/>
        </w:rPr>
        <w:t> </w:t>
      </w:r>
      <w:r>
        <w:rPr>
          <w:w w:val="110"/>
          <w:sz w:val="20"/>
        </w:rPr>
        <w:t>juzgada;</w:t>
      </w:r>
    </w:p>
    <w:p>
      <w:pPr>
        <w:pStyle w:val="BodyText"/>
        <w:spacing w:before="6"/>
        <w:ind w:left="0"/>
      </w:pPr>
    </w:p>
    <w:p>
      <w:pPr>
        <w:pStyle w:val="ListParagraph"/>
        <w:numPr>
          <w:ilvl w:val="0"/>
          <w:numId w:val="77"/>
        </w:numPr>
        <w:tabs>
          <w:tab w:pos="893" w:val="left" w:leader="none"/>
        </w:tabs>
        <w:spacing w:line="247" w:lineRule="auto" w:before="0" w:after="0"/>
        <w:ind w:left="558" w:right="112" w:firstLine="0"/>
        <w:jc w:val="both"/>
        <w:rPr>
          <w:sz w:val="20"/>
        </w:rPr>
      </w:pPr>
      <w:r>
        <w:rPr>
          <w:w w:val="110"/>
          <w:sz w:val="20"/>
        </w:rPr>
        <w:t>El Tribunal o la Sala tomando en consideración las pruebas ofrecidas respecto a las excepciones perentorias opuestas determinará respecto a su procedencia o improcedencia, circunstancia que se tomará en consideración al momento de emitirse el laudo correspondiente para el efecto de determinar sobre la absolución o condena de la acción  o  prestaciones  en contra</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cuales</w:t>
      </w:r>
      <w:r>
        <w:rPr>
          <w:spacing w:val="10"/>
          <w:w w:val="110"/>
          <w:sz w:val="20"/>
        </w:rPr>
        <w:t> </w:t>
      </w:r>
      <w:r>
        <w:rPr>
          <w:w w:val="110"/>
          <w:sz w:val="20"/>
        </w:rPr>
        <w:t>se</w:t>
      </w:r>
      <w:r>
        <w:rPr>
          <w:spacing w:val="10"/>
          <w:w w:val="110"/>
          <w:sz w:val="20"/>
        </w:rPr>
        <w:t> </w:t>
      </w:r>
      <w:r>
        <w:rPr>
          <w:w w:val="110"/>
          <w:sz w:val="20"/>
        </w:rPr>
        <w:t>opuso</w:t>
      </w:r>
      <w:r>
        <w:rPr>
          <w:spacing w:val="11"/>
          <w:w w:val="110"/>
          <w:sz w:val="20"/>
        </w:rPr>
        <w:t> </w:t>
      </w:r>
      <w:r>
        <w:rPr>
          <w:w w:val="110"/>
          <w:sz w:val="20"/>
        </w:rPr>
        <w:t>la</w:t>
      </w:r>
      <w:r>
        <w:rPr>
          <w:spacing w:val="12"/>
          <w:w w:val="110"/>
          <w:sz w:val="20"/>
        </w:rPr>
        <w:t> </w:t>
      </w:r>
      <w:r>
        <w:rPr>
          <w:w w:val="110"/>
          <w:sz w:val="20"/>
        </w:rPr>
        <w:t>excepción</w:t>
      </w:r>
      <w:r>
        <w:rPr>
          <w:spacing w:val="11"/>
          <w:w w:val="110"/>
          <w:sz w:val="20"/>
        </w:rPr>
        <w:t> </w:t>
      </w:r>
      <w:r>
        <w:rPr>
          <w:w w:val="110"/>
          <w:sz w:val="20"/>
        </w:rPr>
        <w:t>perentoria</w:t>
      </w:r>
      <w:r>
        <w:rPr>
          <w:spacing w:val="11"/>
          <w:w w:val="110"/>
          <w:sz w:val="20"/>
        </w:rPr>
        <w:t> </w:t>
      </w:r>
      <w:r>
        <w:rPr>
          <w:w w:val="110"/>
          <w:sz w:val="20"/>
        </w:rPr>
        <w:t>respectiva;</w:t>
      </w:r>
    </w:p>
    <w:p>
      <w:pPr>
        <w:pStyle w:val="BodyText"/>
        <w:ind w:left="0"/>
        <w:rPr>
          <w:sz w:val="21"/>
        </w:rPr>
      </w:pPr>
    </w:p>
    <w:p>
      <w:pPr>
        <w:pStyle w:val="ListParagraph"/>
        <w:numPr>
          <w:ilvl w:val="0"/>
          <w:numId w:val="77"/>
        </w:numPr>
        <w:tabs>
          <w:tab w:pos="905" w:val="left" w:leader="none"/>
        </w:tabs>
        <w:spacing w:line="249" w:lineRule="auto" w:before="0" w:after="0"/>
        <w:ind w:left="558" w:right="125" w:firstLine="0"/>
        <w:jc w:val="both"/>
        <w:rPr>
          <w:sz w:val="20"/>
        </w:rPr>
      </w:pPr>
      <w:r>
        <w:rPr>
          <w:w w:val="110"/>
          <w:sz w:val="20"/>
        </w:rPr>
        <w:t>El Tribunal o la Sala, en su caso certificará la no oposición de excepciones perentorias que ameriten depuración</w:t>
      </w:r>
      <w:r>
        <w:rPr>
          <w:spacing w:val="22"/>
          <w:w w:val="110"/>
          <w:sz w:val="20"/>
        </w:rPr>
        <w:t> </w:t>
      </w:r>
      <w:r>
        <w:rPr>
          <w:w w:val="110"/>
          <w:sz w:val="20"/>
        </w:rPr>
        <w:t>procesal.</w:t>
      </w:r>
    </w:p>
    <w:p>
      <w:pPr>
        <w:pStyle w:val="BodyText"/>
        <w:spacing w:before="184"/>
        <w:ind w:right="119"/>
        <w:jc w:val="both"/>
      </w:pPr>
      <w:r>
        <w:rPr>
          <w:rFonts w:ascii="TeX Gyre Bonum" w:hAnsi="TeX Gyre Bonum"/>
          <w:b/>
          <w:w w:val="110"/>
        </w:rPr>
        <w:t>ARTÍCULO 233 B.- </w:t>
      </w:r>
      <w:r>
        <w:rPr>
          <w:w w:val="110"/>
        </w:rPr>
        <w:t>Si las partes no concurren a la etapa de depuración procesal, se les tendrá por perdido su derecho para ofrecer pruebas y alegar lo que a sus intereses convengan respecto   a las excepciones perentorias</w:t>
      </w:r>
      <w:r>
        <w:rPr>
          <w:spacing w:val="43"/>
          <w:w w:val="110"/>
        </w:rPr>
        <w:t> </w:t>
      </w:r>
      <w:r>
        <w:rPr>
          <w:w w:val="110"/>
        </w:rPr>
        <w:t>opuestas.</w:t>
      </w:r>
    </w:p>
    <w:p>
      <w:pPr>
        <w:pStyle w:val="BodyText"/>
        <w:spacing w:before="8"/>
        <w:ind w:left="0"/>
        <w:rPr>
          <w:sz w:val="17"/>
        </w:rPr>
      </w:pPr>
    </w:p>
    <w:p>
      <w:pPr>
        <w:pStyle w:val="BodyText"/>
        <w:spacing w:line="230" w:lineRule="auto"/>
        <w:ind w:right="117"/>
        <w:jc w:val="both"/>
      </w:pPr>
      <w:r>
        <w:rPr>
          <w:rFonts w:ascii="TeX Gyre Bonum" w:hAnsi="TeX Gyre Bonum"/>
          <w:b/>
          <w:w w:val="110"/>
        </w:rPr>
        <w:t>ARTÍCULO 234.- </w:t>
      </w:r>
      <w:r>
        <w:rPr>
          <w:w w:val="110"/>
        </w:rPr>
        <w:t>La etapa de ofrecimiento y admisión de pruebas se desarrollará conforme a las normas siguientes:</w:t>
      </w:r>
    </w:p>
    <w:p>
      <w:pPr>
        <w:pStyle w:val="BodyText"/>
        <w:spacing w:before="6"/>
        <w:ind w:left="0"/>
        <w:rPr>
          <w:sz w:val="21"/>
        </w:rPr>
      </w:pPr>
    </w:p>
    <w:p>
      <w:pPr>
        <w:pStyle w:val="ListParagraph"/>
        <w:numPr>
          <w:ilvl w:val="0"/>
          <w:numId w:val="78"/>
        </w:numPr>
        <w:tabs>
          <w:tab w:pos="807" w:val="left" w:leader="none"/>
        </w:tabs>
        <w:spacing w:line="247" w:lineRule="auto" w:before="0" w:after="0"/>
        <w:ind w:left="558" w:right="111" w:firstLine="0"/>
        <w:jc w:val="both"/>
        <w:rPr>
          <w:sz w:val="20"/>
        </w:rPr>
      </w:pPr>
      <w:r>
        <w:rPr>
          <w:w w:val="110"/>
          <w:sz w:val="20"/>
        </w:rPr>
        <w:t>El actor ofrecerá sus pruebas en relación con los hechos controvertidos, que no tengan relación con las excepciones perentorias que hubieren sido declaradas procedentes. Inmediatamente después, el demandado ofrecerá sus pruebas y podrá objetar las de su contraparte y aquél a su vez podrá objetar las del demandado. En caso de que las partes no ofrezcan las pruebas u omitan realizar las objeciones en los términos precisados, perderán su derecho para hacerlo con</w:t>
      </w:r>
      <w:r>
        <w:rPr>
          <w:spacing w:val="44"/>
          <w:w w:val="110"/>
          <w:sz w:val="20"/>
        </w:rPr>
        <w:t> </w:t>
      </w:r>
      <w:r>
        <w:rPr>
          <w:w w:val="110"/>
          <w:sz w:val="20"/>
        </w:rPr>
        <w:t>posterioridad;</w:t>
      </w:r>
    </w:p>
    <w:p>
      <w:pPr>
        <w:pStyle w:val="BodyText"/>
        <w:spacing w:before="2"/>
        <w:ind w:left="0"/>
        <w:rPr>
          <w:sz w:val="21"/>
        </w:rPr>
      </w:pPr>
    </w:p>
    <w:p>
      <w:pPr>
        <w:pStyle w:val="ListParagraph"/>
        <w:numPr>
          <w:ilvl w:val="0"/>
          <w:numId w:val="78"/>
        </w:numPr>
        <w:tabs>
          <w:tab w:pos="828" w:val="left" w:leader="none"/>
        </w:tabs>
        <w:spacing w:line="244" w:lineRule="auto" w:before="0" w:after="0"/>
        <w:ind w:left="558" w:right="117" w:firstLine="0"/>
        <w:jc w:val="both"/>
        <w:rPr>
          <w:sz w:val="20"/>
        </w:rPr>
      </w:pPr>
      <w:r>
        <w:rPr>
          <w:w w:val="110"/>
          <w:sz w:val="20"/>
        </w:rPr>
        <w:t>Las partes podrán ofrecer nuevas pruebas siempre que se relacionen con las ofrecidas por la contraparte</w:t>
      </w:r>
      <w:r>
        <w:rPr>
          <w:spacing w:val="9"/>
          <w:w w:val="110"/>
          <w:sz w:val="20"/>
        </w:rPr>
        <w:t> </w:t>
      </w:r>
      <w:r>
        <w:rPr>
          <w:w w:val="110"/>
          <w:sz w:val="20"/>
        </w:rPr>
        <w:t>y</w:t>
      </w:r>
      <w:r>
        <w:rPr>
          <w:spacing w:val="10"/>
          <w:w w:val="110"/>
          <w:sz w:val="20"/>
        </w:rPr>
        <w:t> </w:t>
      </w:r>
      <w:r>
        <w:rPr>
          <w:w w:val="110"/>
          <w:sz w:val="20"/>
        </w:rPr>
        <w:t>que</w:t>
      </w:r>
      <w:r>
        <w:rPr>
          <w:spacing w:val="9"/>
          <w:w w:val="110"/>
          <w:sz w:val="20"/>
        </w:rPr>
        <w:t> </w:t>
      </w:r>
      <w:r>
        <w:rPr>
          <w:w w:val="110"/>
          <w:sz w:val="20"/>
        </w:rPr>
        <w:t>no</w:t>
      </w:r>
      <w:r>
        <w:rPr>
          <w:spacing w:val="11"/>
          <w:w w:val="110"/>
          <w:sz w:val="20"/>
        </w:rPr>
        <w:t> </w:t>
      </w:r>
      <w:r>
        <w:rPr>
          <w:w w:val="110"/>
          <w:sz w:val="20"/>
        </w:rPr>
        <w:t>se</w:t>
      </w:r>
      <w:r>
        <w:rPr>
          <w:spacing w:val="7"/>
          <w:w w:val="110"/>
          <w:sz w:val="20"/>
        </w:rPr>
        <w:t> </w:t>
      </w:r>
      <w:r>
        <w:rPr>
          <w:w w:val="110"/>
          <w:sz w:val="20"/>
        </w:rPr>
        <w:t>haya</w:t>
      </w:r>
      <w:r>
        <w:rPr>
          <w:spacing w:val="11"/>
          <w:w w:val="110"/>
          <w:sz w:val="20"/>
        </w:rPr>
        <w:t> </w:t>
      </w:r>
      <w:r>
        <w:rPr>
          <w:w w:val="110"/>
          <w:sz w:val="20"/>
        </w:rPr>
        <w:t>cerrado</w:t>
      </w:r>
      <w:r>
        <w:rPr>
          <w:spacing w:val="11"/>
          <w:w w:val="110"/>
          <w:sz w:val="20"/>
        </w:rPr>
        <w:t> </w:t>
      </w:r>
      <w:r>
        <w:rPr>
          <w:w w:val="110"/>
          <w:sz w:val="20"/>
        </w:rPr>
        <w:t>la</w:t>
      </w:r>
      <w:r>
        <w:rPr>
          <w:spacing w:val="10"/>
          <w:w w:val="110"/>
          <w:sz w:val="20"/>
        </w:rPr>
        <w:t> </w:t>
      </w:r>
      <w:r>
        <w:rPr>
          <w:w w:val="110"/>
          <w:sz w:val="20"/>
        </w:rPr>
        <w:t>etapa</w:t>
      </w:r>
      <w:r>
        <w:rPr>
          <w:spacing w:val="10"/>
          <w:w w:val="110"/>
          <w:sz w:val="20"/>
        </w:rPr>
        <w:t> </w:t>
      </w:r>
      <w:r>
        <w:rPr>
          <w:w w:val="110"/>
          <w:sz w:val="20"/>
        </w:rPr>
        <w:t>de</w:t>
      </w:r>
      <w:r>
        <w:rPr>
          <w:spacing w:val="9"/>
          <w:w w:val="110"/>
          <w:sz w:val="20"/>
        </w:rPr>
        <w:t> </w:t>
      </w:r>
      <w:r>
        <w:rPr>
          <w:w w:val="110"/>
          <w:sz w:val="20"/>
        </w:rPr>
        <w:t>ofrecimiento</w:t>
      </w:r>
      <w:r>
        <w:rPr>
          <w:spacing w:val="11"/>
          <w:w w:val="110"/>
          <w:sz w:val="20"/>
        </w:rPr>
        <w:t> </w:t>
      </w:r>
      <w:r>
        <w:rPr>
          <w:w w:val="110"/>
          <w:sz w:val="20"/>
        </w:rPr>
        <w:t>de</w:t>
      </w:r>
      <w:r>
        <w:rPr>
          <w:spacing w:val="8"/>
          <w:w w:val="110"/>
          <w:sz w:val="20"/>
        </w:rPr>
        <w:t> </w:t>
      </w:r>
      <w:r>
        <w:rPr>
          <w:w w:val="110"/>
          <w:sz w:val="20"/>
        </w:rPr>
        <w:t>pruebas;</w:t>
      </w:r>
      <w:r>
        <w:rPr>
          <w:spacing w:val="11"/>
          <w:w w:val="110"/>
          <w:sz w:val="20"/>
        </w:rPr>
        <w:t> </w:t>
      </w:r>
      <w:r>
        <w:rPr>
          <w:w w:val="110"/>
          <w:sz w:val="20"/>
        </w:rPr>
        <w:t>y</w:t>
      </w:r>
    </w:p>
    <w:p>
      <w:pPr>
        <w:pStyle w:val="BodyText"/>
        <w:spacing w:before="1"/>
        <w:ind w:left="0"/>
        <w:rPr>
          <w:sz w:val="21"/>
        </w:rPr>
      </w:pPr>
    </w:p>
    <w:p>
      <w:pPr>
        <w:pStyle w:val="ListParagraph"/>
        <w:numPr>
          <w:ilvl w:val="0"/>
          <w:numId w:val="78"/>
        </w:numPr>
        <w:tabs>
          <w:tab w:pos="893" w:val="left" w:leader="none"/>
        </w:tabs>
        <w:spacing w:line="247" w:lineRule="auto" w:before="0" w:after="0"/>
        <w:ind w:left="558" w:right="118" w:firstLine="0"/>
        <w:jc w:val="both"/>
        <w:rPr>
          <w:sz w:val="20"/>
        </w:rPr>
      </w:pPr>
      <w:r>
        <w:rPr>
          <w:w w:val="110"/>
          <w:sz w:val="20"/>
        </w:rPr>
        <w:t>Concluido el ofrecimiento de pruebas, el Tribunal o la Sala resolverán inmediatamente sobre su</w:t>
      </w:r>
      <w:r>
        <w:rPr>
          <w:spacing w:val="9"/>
          <w:w w:val="110"/>
          <w:sz w:val="20"/>
        </w:rPr>
        <w:t> </w:t>
      </w:r>
      <w:r>
        <w:rPr>
          <w:w w:val="110"/>
          <w:sz w:val="20"/>
        </w:rPr>
        <w:t>admisión.</w:t>
      </w:r>
    </w:p>
    <w:p>
      <w:pPr>
        <w:spacing w:after="0" w:line="247" w:lineRule="auto"/>
        <w:jc w:val="both"/>
        <w:rPr>
          <w:sz w:val="20"/>
        </w:rPr>
        <w:sectPr>
          <w:pgSz w:w="12240" w:h="15840"/>
          <w:pgMar w:header="720" w:footer="1030" w:top="1680" w:bottom="1220" w:left="860" w:right="1300"/>
        </w:sectPr>
      </w:pPr>
    </w:p>
    <w:p>
      <w:pPr>
        <w:pStyle w:val="ListParagraph"/>
        <w:numPr>
          <w:ilvl w:val="0"/>
          <w:numId w:val="78"/>
        </w:numPr>
        <w:tabs>
          <w:tab w:pos="957" w:val="left" w:leader="none"/>
        </w:tabs>
        <w:spacing w:line="247" w:lineRule="auto" w:before="7" w:after="0"/>
        <w:ind w:left="558" w:right="112" w:firstLine="0"/>
        <w:jc w:val="both"/>
        <w:rPr>
          <w:sz w:val="20"/>
        </w:rPr>
      </w:pPr>
      <w:r>
        <w:rPr>
          <w:w w:val="110"/>
          <w:sz w:val="20"/>
        </w:rPr>
        <w:t>Concluido el ofrecimiento, el Tribunal o la Sala, resolverán inmediatamente sobre las pruebas que admitan y las que desechen. En caso contrario, el Tribunal o la Sala se podrán reservar</w:t>
      </w:r>
      <w:r>
        <w:rPr>
          <w:spacing w:val="12"/>
          <w:w w:val="110"/>
          <w:sz w:val="20"/>
        </w:rPr>
        <w:t> </w:t>
      </w:r>
      <w:r>
        <w:rPr>
          <w:w w:val="110"/>
          <w:sz w:val="20"/>
        </w:rPr>
        <w:t>para</w:t>
      </w:r>
      <w:r>
        <w:rPr>
          <w:spacing w:val="11"/>
          <w:w w:val="110"/>
          <w:sz w:val="20"/>
        </w:rPr>
        <w:t> </w:t>
      </w:r>
      <w:r>
        <w:rPr>
          <w:w w:val="110"/>
          <w:sz w:val="20"/>
        </w:rPr>
        <w:t>resolver</w:t>
      </w:r>
      <w:r>
        <w:rPr>
          <w:spacing w:val="11"/>
          <w:w w:val="110"/>
          <w:sz w:val="20"/>
        </w:rPr>
        <w:t> </w:t>
      </w:r>
      <w:r>
        <w:rPr>
          <w:w w:val="110"/>
          <w:sz w:val="20"/>
        </w:rPr>
        <w:t>dentro</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tres</w:t>
      </w:r>
      <w:r>
        <w:rPr>
          <w:spacing w:val="10"/>
          <w:w w:val="110"/>
          <w:sz w:val="20"/>
        </w:rPr>
        <w:t> </w:t>
      </w:r>
      <w:r>
        <w:rPr>
          <w:w w:val="110"/>
          <w:sz w:val="20"/>
        </w:rPr>
        <w:t>días</w:t>
      </w:r>
      <w:r>
        <w:rPr>
          <w:spacing w:val="10"/>
          <w:w w:val="110"/>
          <w:sz w:val="20"/>
        </w:rPr>
        <w:t> </w:t>
      </w:r>
      <w:r>
        <w:rPr>
          <w:w w:val="110"/>
          <w:sz w:val="20"/>
        </w:rPr>
        <w:t>hábiles</w:t>
      </w:r>
      <w:r>
        <w:rPr>
          <w:spacing w:val="11"/>
          <w:w w:val="110"/>
          <w:sz w:val="20"/>
        </w:rPr>
        <w:t> </w:t>
      </w:r>
      <w:r>
        <w:rPr>
          <w:w w:val="110"/>
          <w:sz w:val="20"/>
        </w:rPr>
        <w:t>siguientes.</w:t>
      </w:r>
    </w:p>
    <w:p>
      <w:pPr>
        <w:pStyle w:val="BodyText"/>
        <w:spacing w:line="242" w:lineRule="auto" w:before="189"/>
        <w:ind w:right="113"/>
        <w:jc w:val="both"/>
      </w:pPr>
      <w:r>
        <w:rPr>
          <w:rFonts w:ascii="TeX Gyre Bonum" w:hAnsi="TeX Gyre Bonum"/>
          <w:b/>
          <w:w w:val="110"/>
        </w:rPr>
        <w:t>ARTÍCULO 235.- </w:t>
      </w:r>
      <w:r>
        <w:rPr>
          <w:w w:val="110"/>
        </w:rPr>
        <w:t>La etapa de ofrecimiento y admisión de pruebas se llevará a cabo aún</w:t>
      </w:r>
      <w:r>
        <w:rPr>
          <w:spacing w:val="-35"/>
          <w:w w:val="110"/>
        </w:rPr>
        <w:t> </w:t>
      </w:r>
      <w:r>
        <w:rPr>
          <w:w w:val="110"/>
        </w:rPr>
        <w:t>cuando no concurran las partes.  Si las partes no comparecen a la audiencia se </w:t>
      </w:r>
      <w:r>
        <w:rPr>
          <w:spacing w:val="2"/>
          <w:w w:val="110"/>
        </w:rPr>
        <w:t>les </w:t>
      </w:r>
      <w:r>
        <w:rPr>
          <w:w w:val="110"/>
        </w:rPr>
        <w:t>tendrá por perdido    su derecho para ofrecer pruebas, otorgándoles a las partes un término de 48 horas  para  formular sus</w:t>
      </w:r>
      <w:r>
        <w:rPr>
          <w:spacing w:val="22"/>
          <w:w w:val="110"/>
        </w:rPr>
        <w:t> </w:t>
      </w:r>
      <w:r>
        <w:rPr>
          <w:w w:val="110"/>
        </w:rPr>
        <w:t>alegatos.</w:t>
      </w:r>
    </w:p>
    <w:p>
      <w:pPr>
        <w:pStyle w:val="BodyText"/>
        <w:spacing w:line="244" w:lineRule="auto" w:before="192"/>
        <w:ind w:right="114"/>
        <w:jc w:val="both"/>
      </w:pPr>
      <w:r>
        <w:rPr>
          <w:rFonts w:ascii="TeX Gyre Bonum" w:hAnsi="TeX Gyre Bonum"/>
          <w:b/>
          <w:w w:val="110"/>
        </w:rPr>
        <w:t>ARTÍCULO 236.- </w:t>
      </w:r>
      <w:r>
        <w:rPr>
          <w:w w:val="110"/>
        </w:rPr>
        <w:t>El Pleno del Tribunal o la Sala podrán ordenar se desahoguen las pruebas que consideren necesarias para mejor proveer hasta antes de que el proyecto de resolución se eleve a la categoría de laudo, con el único fin de que el Auxiliar Dictaminador pueda completar su ilustración y conocimientos sobre los hechos, como antecedentes necesarios  de  su resolución, permitiéndosele despejar cualquier duda o insuficiencia que le impida formarse una clara convicción respecto del proyecto de resolución, sin que conlleve a tenerse como nuevas pruebas en el</w:t>
      </w:r>
      <w:r>
        <w:rPr>
          <w:spacing w:val="32"/>
          <w:w w:val="110"/>
        </w:rPr>
        <w:t> </w:t>
      </w:r>
      <w:r>
        <w:rPr>
          <w:w w:val="110"/>
        </w:rPr>
        <w:t>juicio.</w:t>
      </w:r>
    </w:p>
    <w:p>
      <w:pPr>
        <w:pStyle w:val="BodyText"/>
        <w:spacing w:line="244" w:lineRule="auto" w:before="189"/>
        <w:ind w:right="112"/>
        <w:jc w:val="both"/>
      </w:pPr>
      <w:r>
        <w:rPr>
          <w:rFonts w:ascii="TeX Gyre Bonum" w:hAnsi="TeX Gyre Bonum"/>
          <w:b/>
          <w:w w:val="110"/>
        </w:rPr>
        <w:t>ARTÍCULO 237.- </w:t>
      </w:r>
      <w:r>
        <w:rPr>
          <w:w w:val="110"/>
        </w:rPr>
        <w:t>El Tribunal o la Sala, una vez agotada la etapa de ofrecimiento y admisión de pruebas, señalará en el mismo acuerdo, el día y la hora para la celebración de la audiencia de desahogo de pruebas la que deberá efectuarse dentro de los quince días hábiles siguientes, y ordenará, en su caso, que se giren los oficios y exhortos necesarios para recabar los informes o copias que deba expedir alguna autoridad o exhibir persona ajena al juicio  y  que  haya  solicitado</w:t>
      </w:r>
      <w:r>
        <w:rPr>
          <w:spacing w:val="11"/>
          <w:w w:val="110"/>
        </w:rPr>
        <w:t> </w:t>
      </w:r>
      <w:r>
        <w:rPr>
          <w:w w:val="110"/>
        </w:rPr>
        <w:t>el</w:t>
      </w:r>
      <w:r>
        <w:rPr>
          <w:spacing w:val="10"/>
          <w:w w:val="110"/>
        </w:rPr>
        <w:t> </w:t>
      </w:r>
      <w:r>
        <w:rPr>
          <w:w w:val="110"/>
        </w:rPr>
        <w:t>oferente,</w:t>
      </w:r>
      <w:r>
        <w:rPr>
          <w:spacing w:val="8"/>
          <w:w w:val="110"/>
        </w:rPr>
        <w:t> </w:t>
      </w:r>
      <w:r>
        <w:rPr>
          <w:w w:val="110"/>
        </w:rPr>
        <w:t>con</w:t>
      </w:r>
      <w:r>
        <w:rPr>
          <w:spacing w:val="10"/>
          <w:w w:val="110"/>
        </w:rPr>
        <w:t> </w:t>
      </w:r>
      <w:r>
        <w:rPr>
          <w:w w:val="110"/>
        </w:rPr>
        <w:t>los</w:t>
      </w:r>
      <w:r>
        <w:rPr>
          <w:spacing w:val="9"/>
          <w:w w:val="110"/>
        </w:rPr>
        <w:t> </w:t>
      </w:r>
      <w:r>
        <w:rPr>
          <w:w w:val="110"/>
        </w:rPr>
        <w:t>apercibimientos</w:t>
      </w:r>
      <w:r>
        <w:rPr>
          <w:spacing w:val="9"/>
          <w:w w:val="110"/>
        </w:rPr>
        <w:t> </w:t>
      </w:r>
      <w:r>
        <w:rPr>
          <w:w w:val="110"/>
        </w:rPr>
        <w:t>señalados</w:t>
      </w:r>
      <w:r>
        <w:rPr>
          <w:spacing w:val="9"/>
          <w:w w:val="110"/>
        </w:rPr>
        <w:t> </w:t>
      </w:r>
      <w:r>
        <w:rPr>
          <w:w w:val="110"/>
        </w:rPr>
        <w:t>en</w:t>
      </w:r>
      <w:r>
        <w:rPr>
          <w:spacing w:val="10"/>
          <w:w w:val="110"/>
        </w:rPr>
        <w:t> </w:t>
      </w:r>
      <w:r>
        <w:rPr>
          <w:w w:val="110"/>
        </w:rPr>
        <w:t>esta</w:t>
      </w:r>
      <w:r>
        <w:rPr>
          <w:spacing w:val="10"/>
          <w:w w:val="110"/>
        </w:rPr>
        <w:t> </w:t>
      </w:r>
      <w:r>
        <w:rPr>
          <w:w w:val="110"/>
        </w:rPr>
        <w:t>Ley.</w:t>
      </w:r>
    </w:p>
    <w:p>
      <w:pPr>
        <w:pStyle w:val="BodyText"/>
        <w:spacing w:line="244" w:lineRule="auto" w:before="188"/>
        <w:ind w:right="113"/>
        <w:jc w:val="both"/>
      </w:pPr>
      <w:r>
        <w:rPr>
          <w:rFonts w:ascii="TeX Gyre Bonum" w:hAnsi="TeX Gyre Bonum"/>
          <w:b/>
          <w:w w:val="110"/>
        </w:rPr>
        <w:t>ARTÍCULO</w:t>
      </w:r>
      <w:r>
        <w:rPr>
          <w:rFonts w:ascii="TeX Gyre Bonum" w:hAnsi="TeX Gyre Bonum"/>
          <w:b/>
          <w:spacing w:val="-25"/>
          <w:w w:val="110"/>
        </w:rPr>
        <w:t> </w:t>
      </w:r>
      <w:r>
        <w:rPr>
          <w:rFonts w:ascii="TeX Gyre Bonum" w:hAnsi="TeX Gyre Bonum"/>
          <w:b/>
          <w:w w:val="110"/>
        </w:rPr>
        <w:t>237</w:t>
      </w:r>
      <w:r>
        <w:rPr>
          <w:rFonts w:ascii="TeX Gyre Bonum" w:hAnsi="TeX Gyre Bonum"/>
          <w:b/>
          <w:spacing w:val="-26"/>
          <w:w w:val="110"/>
        </w:rPr>
        <w:t> </w:t>
      </w:r>
      <w:r>
        <w:rPr>
          <w:rFonts w:ascii="TeX Gyre Bonum" w:hAnsi="TeX Gyre Bonum"/>
          <w:b/>
          <w:w w:val="110"/>
        </w:rPr>
        <w:t>BIS.-</w:t>
      </w:r>
      <w:r>
        <w:rPr>
          <w:rFonts w:ascii="TeX Gyre Bonum" w:hAnsi="TeX Gyre Bonum"/>
          <w:b/>
          <w:spacing w:val="-25"/>
          <w:w w:val="110"/>
        </w:rPr>
        <w:t> </w:t>
      </w:r>
      <w:r>
        <w:rPr>
          <w:w w:val="110"/>
        </w:rPr>
        <w:t>Si</w:t>
      </w:r>
      <w:r>
        <w:rPr>
          <w:spacing w:val="-4"/>
          <w:w w:val="110"/>
        </w:rPr>
        <w:t> </w:t>
      </w:r>
      <w:r>
        <w:rPr>
          <w:w w:val="110"/>
        </w:rPr>
        <w:t>a</w:t>
      </w:r>
      <w:r>
        <w:rPr>
          <w:spacing w:val="-6"/>
          <w:w w:val="110"/>
        </w:rPr>
        <w:t> </w:t>
      </w:r>
      <w:r>
        <w:rPr>
          <w:w w:val="110"/>
        </w:rPr>
        <w:t>consideración</w:t>
      </w:r>
      <w:r>
        <w:rPr>
          <w:spacing w:val="-5"/>
          <w:w w:val="110"/>
        </w:rPr>
        <w:t> </w:t>
      </w:r>
      <w:r>
        <w:rPr>
          <w:w w:val="110"/>
        </w:rPr>
        <w:t>del</w:t>
      </w:r>
      <w:r>
        <w:rPr>
          <w:spacing w:val="-5"/>
          <w:w w:val="110"/>
        </w:rPr>
        <w:t> </w:t>
      </w:r>
      <w:r>
        <w:rPr>
          <w:w w:val="110"/>
        </w:rPr>
        <w:t>Secretario</w:t>
      </w:r>
      <w:r>
        <w:rPr>
          <w:spacing w:val="-5"/>
          <w:w w:val="110"/>
        </w:rPr>
        <w:t> </w:t>
      </w:r>
      <w:r>
        <w:rPr>
          <w:w w:val="110"/>
        </w:rPr>
        <w:t>Auxiliar,</w:t>
      </w:r>
      <w:r>
        <w:rPr>
          <w:spacing w:val="-5"/>
          <w:w w:val="110"/>
        </w:rPr>
        <w:t> </w:t>
      </w:r>
      <w:r>
        <w:rPr>
          <w:w w:val="110"/>
        </w:rPr>
        <w:t>la</w:t>
      </w:r>
      <w:r>
        <w:rPr>
          <w:spacing w:val="-6"/>
          <w:w w:val="110"/>
        </w:rPr>
        <w:t> </w:t>
      </w:r>
      <w:r>
        <w:rPr>
          <w:w w:val="110"/>
        </w:rPr>
        <w:t>controversia</w:t>
      </w:r>
      <w:r>
        <w:rPr>
          <w:spacing w:val="-6"/>
          <w:w w:val="110"/>
        </w:rPr>
        <w:t> </w:t>
      </w:r>
      <w:r>
        <w:rPr>
          <w:w w:val="110"/>
        </w:rPr>
        <w:t>queda</w:t>
      </w:r>
      <w:r>
        <w:rPr>
          <w:spacing w:val="-6"/>
          <w:w w:val="110"/>
        </w:rPr>
        <w:t> </w:t>
      </w:r>
      <w:r>
        <w:rPr>
          <w:w w:val="110"/>
        </w:rPr>
        <w:t>reducida a un punto de derecho, al concluirse la audiencia de Conciliación, depuración procesal, Ofrecimiento y Admisión de Pruebas, las partes en la misma audiencia,  formularán  sus  alegatos y en seguida, se turnarán los autos al C, Auxiliar Dictaminador, quien elaborará el proyecto de resolución correspondiente para que sea sometido a consideración del Pleno del Tribunal</w:t>
      </w:r>
      <w:r>
        <w:rPr>
          <w:spacing w:val="11"/>
          <w:w w:val="110"/>
        </w:rPr>
        <w:t> </w:t>
      </w:r>
      <w:r>
        <w:rPr>
          <w:w w:val="110"/>
        </w:rPr>
        <w:t>o</w:t>
      </w:r>
      <w:r>
        <w:rPr>
          <w:spacing w:val="12"/>
          <w:w w:val="110"/>
        </w:rPr>
        <w:t> </w:t>
      </w:r>
      <w:r>
        <w:rPr>
          <w:w w:val="110"/>
        </w:rPr>
        <w:t>de</w:t>
      </w:r>
      <w:r>
        <w:rPr>
          <w:spacing w:val="10"/>
          <w:w w:val="110"/>
        </w:rPr>
        <w:t> </w:t>
      </w:r>
      <w:r>
        <w:rPr>
          <w:w w:val="110"/>
        </w:rPr>
        <w:t>la</w:t>
      </w:r>
      <w:r>
        <w:rPr>
          <w:spacing w:val="11"/>
          <w:w w:val="110"/>
        </w:rPr>
        <w:t> </w:t>
      </w:r>
      <w:r>
        <w:rPr>
          <w:w w:val="110"/>
        </w:rPr>
        <w:t>Sala</w:t>
      </w:r>
      <w:r>
        <w:rPr>
          <w:spacing w:val="11"/>
          <w:w w:val="110"/>
        </w:rPr>
        <w:t> </w:t>
      </w:r>
      <w:r>
        <w:rPr>
          <w:w w:val="110"/>
        </w:rPr>
        <w:t>en</w:t>
      </w:r>
      <w:r>
        <w:rPr>
          <w:spacing w:val="9"/>
          <w:w w:val="110"/>
        </w:rPr>
        <w:t> </w:t>
      </w:r>
      <w:r>
        <w:rPr>
          <w:w w:val="110"/>
        </w:rPr>
        <w:t>la</w:t>
      </w:r>
      <w:r>
        <w:rPr>
          <w:spacing w:val="11"/>
          <w:w w:val="110"/>
        </w:rPr>
        <w:t> </w:t>
      </w:r>
      <w:r>
        <w:rPr>
          <w:w w:val="110"/>
        </w:rPr>
        <w:t>sesión</w:t>
      </w:r>
      <w:r>
        <w:rPr>
          <w:spacing w:val="11"/>
          <w:w w:val="110"/>
        </w:rPr>
        <w:t> </w:t>
      </w:r>
      <w:r>
        <w:rPr>
          <w:w w:val="110"/>
        </w:rPr>
        <w:t>más</w:t>
      </w:r>
      <w:r>
        <w:rPr>
          <w:spacing w:val="11"/>
          <w:w w:val="110"/>
        </w:rPr>
        <w:t> </w:t>
      </w:r>
      <w:r>
        <w:rPr>
          <w:w w:val="110"/>
        </w:rPr>
        <w:t>próxima.</w:t>
      </w:r>
    </w:p>
    <w:p>
      <w:pPr>
        <w:pStyle w:val="BodyText"/>
        <w:spacing w:line="244" w:lineRule="auto" w:before="187"/>
        <w:ind w:right="115"/>
        <w:jc w:val="both"/>
      </w:pPr>
      <w:r>
        <w:rPr>
          <w:rFonts w:ascii="TeX Gyre Bonum" w:hAnsi="TeX Gyre Bonum"/>
          <w:b/>
          <w:w w:val="110"/>
        </w:rPr>
        <w:t>ARTÍCULO 238.- </w:t>
      </w:r>
      <w:r>
        <w:rPr>
          <w:w w:val="110"/>
        </w:rPr>
        <w:t>En el desahogo de las pruebas se procurará que se desahoguen primero las del actor y después las del demandado, aunque no guarden el orden en que fueron ofrecidas y dictaran las medidas necesarias para procurar que el día de la audiencia  se desahoguen  todas las pruebas ofrecidas y las que por su naturaleza no sean posibles de desahogarse, se señalará  día</w:t>
      </w:r>
      <w:r>
        <w:rPr>
          <w:spacing w:val="11"/>
          <w:w w:val="110"/>
        </w:rPr>
        <w:t> </w:t>
      </w:r>
      <w:r>
        <w:rPr>
          <w:w w:val="110"/>
        </w:rPr>
        <w:t>y</w:t>
      </w:r>
      <w:r>
        <w:rPr>
          <w:spacing w:val="11"/>
          <w:w w:val="110"/>
        </w:rPr>
        <w:t> </w:t>
      </w:r>
      <w:r>
        <w:rPr>
          <w:w w:val="110"/>
        </w:rPr>
        <w:t>hora</w:t>
      </w:r>
      <w:r>
        <w:rPr>
          <w:spacing w:val="12"/>
          <w:w w:val="110"/>
        </w:rPr>
        <w:t> </w:t>
      </w:r>
      <w:r>
        <w:rPr>
          <w:w w:val="110"/>
        </w:rPr>
        <w:t>en</w:t>
      </w:r>
      <w:r>
        <w:rPr>
          <w:spacing w:val="11"/>
          <w:w w:val="110"/>
        </w:rPr>
        <w:t> </w:t>
      </w:r>
      <w:r>
        <w:rPr>
          <w:w w:val="110"/>
        </w:rPr>
        <w:t>que</w:t>
      </w:r>
      <w:r>
        <w:rPr>
          <w:spacing w:val="10"/>
          <w:w w:val="110"/>
        </w:rPr>
        <w:t> </w:t>
      </w:r>
      <w:r>
        <w:rPr>
          <w:w w:val="110"/>
        </w:rPr>
        <w:t>se</w:t>
      </w:r>
      <w:r>
        <w:rPr>
          <w:spacing w:val="11"/>
          <w:w w:val="110"/>
        </w:rPr>
        <w:t> </w:t>
      </w:r>
      <w:r>
        <w:rPr>
          <w:w w:val="110"/>
        </w:rPr>
        <w:t>efectuará</w:t>
      </w:r>
      <w:r>
        <w:rPr>
          <w:spacing w:val="11"/>
          <w:w w:val="110"/>
        </w:rPr>
        <w:t> </w:t>
      </w:r>
      <w:r>
        <w:rPr>
          <w:w w:val="110"/>
        </w:rPr>
        <w:t>la</w:t>
      </w:r>
      <w:r>
        <w:rPr>
          <w:spacing w:val="12"/>
          <w:w w:val="110"/>
        </w:rPr>
        <w:t> </w:t>
      </w:r>
      <w:r>
        <w:rPr>
          <w:w w:val="110"/>
        </w:rPr>
        <w:t>audiencia</w:t>
      </w:r>
      <w:r>
        <w:rPr>
          <w:spacing w:val="10"/>
          <w:w w:val="110"/>
        </w:rPr>
        <w:t> </w:t>
      </w:r>
      <w:r>
        <w:rPr>
          <w:w w:val="110"/>
        </w:rPr>
        <w:t>respectiva.</w:t>
      </w:r>
    </w:p>
    <w:p>
      <w:pPr>
        <w:pStyle w:val="BodyText"/>
        <w:spacing w:line="242" w:lineRule="auto" w:before="182"/>
        <w:ind w:right="116"/>
        <w:jc w:val="both"/>
      </w:pPr>
      <w:r>
        <w:rPr>
          <w:rFonts w:ascii="TeX Gyre Bonum" w:hAnsi="TeX Gyre Bonum"/>
          <w:b/>
          <w:w w:val="110"/>
        </w:rPr>
        <w:t>ARTÍCULO 239.- </w:t>
      </w:r>
      <w:r>
        <w:rPr>
          <w:w w:val="110"/>
        </w:rPr>
        <w:t>Cuando las pruebas sean documentos que se hayan solicitado a autoridades diversas y no se hubieran remitido, el Tribunal o  la Sala las requerirán para que las envíen en  un término no mayor de tres días, con el apercibimiento, de que se les aplicarán los medios de apremio</w:t>
      </w:r>
      <w:r>
        <w:rPr>
          <w:spacing w:val="11"/>
          <w:w w:val="110"/>
        </w:rPr>
        <w:t> </w:t>
      </w:r>
      <w:r>
        <w:rPr>
          <w:w w:val="110"/>
        </w:rPr>
        <w:t>que</w:t>
      </w:r>
      <w:r>
        <w:rPr>
          <w:spacing w:val="10"/>
          <w:w w:val="110"/>
        </w:rPr>
        <w:t> </w:t>
      </w:r>
      <w:r>
        <w:rPr>
          <w:w w:val="110"/>
        </w:rPr>
        <w:t>establece</w:t>
      </w:r>
      <w:r>
        <w:rPr>
          <w:spacing w:val="10"/>
          <w:w w:val="110"/>
        </w:rPr>
        <w:t> </w:t>
      </w:r>
      <w:r>
        <w:rPr>
          <w:w w:val="110"/>
        </w:rPr>
        <w:t>esta</w:t>
      </w:r>
      <w:r>
        <w:rPr>
          <w:spacing w:val="11"/>
          <w:w w:val="110"/>
        </w:rPr>
        <w:t> </w:t>
      </w:r>
      <w:r>
        <w:rPr>
          <w:w w:val="110"/>
        </w:rPr>
        <w:t>ley</w:t>
      </w:r>
      <w:r>
        <w:rPr>
          <w:spacing w:val="11"/>
          <w:w w:val="110"/>
        </w:rPr>
        <w:t> </w:t>
      </w:r>
      <w:r>
        <w:rPr>
          <w:w w:val="110"/>
        </w:rPr>
        <w:t>si</w:t>
      </w:r>
      <w:r>
        <w:rPr>
          <w:spacing w:val="11"/>
          <w:w w:val="110"/>
        </w:rPr>
        <w:t> </w:t>
      </w:r>
      <w:r>
        <w:rPr>
          <w:w w:val="110"/>
        </w:rPr>
        <w:t>no</w:t>
      </w:r>
      <w:r>
        <w:rPr>
          <w:spacing w:val="12"/>
          <w:w w:val="110"/>
        </w:rPr>
        <w:t> </w:t>
      </w:r>
      <w:r>
        <w:rPr>
          <w:w w:val="110"/>
        </w:rPr>
        <w:t>lo</w:t>
      </w:r>
      <w:r>
        <w:rPr>
          <w:spacing w:val="10"/>
          <w:w w:val="110"/>
        </w:rPr>
        <w:t> </w:t>
      </w:r>
      <w:r>
        <w:rPr>
          <w:w w:val="110"/>
        </w:rPr>
        <w:t>hacen.</w:t>
      </w:r>
    </w:p>
    <w:p>
      <w:pPr>
        <w:spacing w:before="193"/>
        <w:ind w:left="558" w:right="0" w:firstLine="0"/>
        <w:jc w:val="both"/>
        <w:rPr>
          <w:sz w:val="20"/>
        </w:rPr>
      </w:pPr>
      <w:r>
        <w:rPr>
          <w:rFonts w:ascii="TeX Gyre Bonum" w:hAnsi="TeX Gyre Bonum"/>
          <w:b/>
          <w:sz w:val="20"/>
        </w:rPr>
        <w:t>ARTÍCULO 240.- </w:t>
      </w:r>
      <w:r>
        <w:rPr>
          <w:sz w:val="20"/>
        </w:rPr>
        <w:t>Derogado</w:t>
      </w:r>
    </w:p>
    <w:p>
      <w:pPr>
        <w:pStyle w:val="BodyText"/>
        <w:spacing w:line="230" w:lineRule="auto" w:before="186"/>
        <w:ind w:right="116"/>
        <w:jc w:val="both"/>
      </w:pPr>
      <w:r>
        <w:rPr>
          <w:rFonts w:ascii="TeX Gyre Bonum" w:hAnsi="TeX Gyre Bonum"/>
          <w:b/>
          <w:w w:val="110"/>
        </w:rPr>
        <w:t>ARTÍCULO 241.- </w:t>
      </w:r>
      <w:r>
        <w:rPr>
          <w:w w:val="110"/>
        </w:rPr>
        <w:t>Desahogadas las pruebas se les concederá a las partes un término de 48 horas, para que por escrito formulen alegatos.</w:t>
      </w:r>
    </w:p>
    <w:p>
      <w:pPr>
        <w:pStyle w:val="BodyText"/>
        <w:spacing w:before="7"/>
        <w:ind w:left="0"/>
        <w:rPr>
          <w:sz w:val="17"/>
        </w:rPr>
      </w:pPr>
    </w:p>
    <w:p>
      <w:pPr>
        <w:pStyle w:val="BodyText"/>
        <w:spacing w:line="237" w:lineRule="auto"/>
        <w:ind w:right="115"/>
        <w:jc w:val="both"/>
      </w:pPr>
      <w:r>
        <w:rPr>
          <w:rFonts w:ascii="TeX Gyre Bonum" w:hAnsi="TeX Gyre Bonum"/>
          <w:b/>
          <w:w w:val="110"/>
        </w:rPr>
        <w:t>ARTÍCULO 242.- </w:t>
      </w:r>
      <w:r>
        <w:rPr>
          <w:w w:val="110"/>
        </w:rPr>
        <w:t>Una vez formulados los alegatos se declarará cerrada la instrucción y se turnarán los autos al C. Auxiliar Dictaminador, para que emita el proyecto de laudo correspondiente, observando el principio de celeridad procesal.</w:t>
      </w:r>
    </w:p>
    <w:p>
      <w:pPr>
        <w:pStyle w:val="BodyText"/>
        <w:spacing w:before="2"/>
        <w:ind w:left="0"/>
        <w:rPr>
          <w:sz w:val="18"/>
        </w:rPr>
      </w:pPr>
    </w:p>
    <w:p>
      <w:pPr>
        <w:pStyle w:val="BodyText"/>
        <w:spacing w:line="230" w:lineRule="auto"/>
        <w:ind w:right="119"/>
        <w:jc w:val="both"/>
      </w:pPr>
      <w:r>
        <w:rPr>
          <w:rFonts w:ascii="TeX Gyre Bonum" w:hAnsi="TeX Gyre Bonum"/>
          <w:b/>
          <w:w w:val="110"/>
        </w:rPr>
        <w:t>ARTÍCULO 242 BIS.- </w:t>
      </w:r>
      <w:r>
        <w:rPr>
          <w:w w:val="110"/>
        </w:rPr>
        <w:t>Una vez elaborado el proyecto de laudo, se procederá a su discusión y aprobación en una sesión de pleno que se verificará en un término no mayor de 15 días.</w:t>
      </w:r>
    </w:p>
    <w:p>
      <w:pPr>
        <w:spacing w:after="0" w:line="230" w:lineRule="auto"/>
        <w:jc w:val="both"/>
        <w:sectPr>
          <w:pgSz w:w="12240" w:h="15840"/>
          <w:pgMar w:header="720" w:footer="1030" w:top="1680" w:bottom="1220" w:left="860" w:right="1300"/>
        </w:sectPr>
      </w:pPr>
    </w:p>
    <w:p>
      <w:pPr>
        <w:pStyle w:val="BodyText"/>
        <w:spacing w:line="251" w:lineRule="exact"/>
        <w:jc w:val="both"/>
      </w:pPr>
      <w:r>
        <w:rPr>
          <w:rFonts w:ascii="TeX Gyre Bonum" w:hAnsi="TeX Gyre Bonum"/>
          <w:b/>
          <w:w w:val="110"/>
        </w:rPr>
        <w:t>ARTICULO 243. </w:t>
      </w:r>
      <w:r>
        <w:rPr>
          <w:w w:val="110"/>
        </w:rPr>
        <w:t>En la sesión en que se dicte resolución se observarán las siguientes reglas:</w:t>
      </w:r>
    </w:p>
    <w:p>
      <w:pPr>
        <w:pStyle w:val="BodyText"/>
        <w:spacing w:before="9"/>
        <w:ind w:left="0"/>
        <w:rPr>
          <w:sz w:val="19"/>
        </w:rPr>
      </w:pPr>
    </w:p>
    <w:p>
      <w:pPr>
        <w:pStyle w:val="ListParagraph"/>
        <w:numPr>
          <w:ilvl w:val="0"/>
          <w:numId w:val="79"/>
        </w:numPr>
        <w:tabs>
          <w:tab w:pos="756" w:val="left" w:leader="none"/>
        </w:tabs>
        <w:spacing w:line="240" w:lineRule="auto" w:before="1" w:after="0"/>
        <w:ind w:left="755" w:right="0" w:hanging="198"/>
        <w:jc w:val="left"/>
        <w:rPr>
          <w:sz w:val="20"/>
        </w:rPr>
      </w:pPr>
      <w:r>
        <w:rPr>
          <w:w w:val="110"/>
          <w:sz w:val="20"/>
        </w:rPr>
        <w:t>El</w:t>
      </w:r>
      <w:r>
        <w:rPr>
          <w:spacing w:val="11"/>
          <w:w w:val="110"/>
          <w:sz w:val="20"/>
        </w:rPr>
        <w:t> </w:t>
      </w:r>
      <w:r>
        <w:rPr>
          <w:w w:val="110"/>
          <w:sz w:val="20"/>
        </w:rPr>
        <w:t>presidente</w:t>
      </w:r>
      <w:r>
        <w:rPr>
          <w:spacing w:val="10"/>
          <w:w w:val="110"/>
          <w:sz w:val="20"/>
        </w:rPr>
        <w:t> </w:t>
      </w:r>
      <w:r>
        <w:rPr>
          <w:w w:val="110"/>
          <w:sz w:val="20"/>
        </w:rPr>
        <w:t>dará</w:t>
      </w:r>
      <w:r>
        <w:rPr>
          <w:spacing w:val="12"/>
          <w:w w:val="110"/>
          <w:sz w:val="20"/>
        </w:rPr>
        <w:t> </w:t>
      </w:r>
      <w:r>
        <w:rPr>
          <w:w w:val="110"/>
          <w:sz w:val="20"/>
        </w:rPr>
        <w:t>lectura</w:t>
      </w:r>
      <w:r>
        <w:rPr>
          <w:spacing w:val="11"/>
          <w:w w:val="110"/>
          <w:sz w:val="20"/>
        </w:rPr>
        <w:t> </w:t>
      </w:r>
      <w:r>
        <w:rPr>
          <w:w w:val="110"/>
          <w:sz w:val="20"/>
        </w:rPr>
        <w:t>a</w:t>
      </w:r>
      <w:r>
        <w:rPr>
          <w:spacing w:val="12"/>
          <w:w w:val="110"/>
          <w:sz w:val="20"/>
        </w:rPr>
        <w:t> </w:t>
      </w:r>
      <w:r>
        <w:rPr>
          <w:w w:val="110"/>
          <w:sz w:val="20"/>
        </w:rPr>
        <w:t>su</w:t>
      </w:r>
      <w:r>
        <w:rPr>
          <w:spacing w:val="9"/>
          <w:w w:val="110"/>
          <w:sz w:val="20"/>
        </w:rPr>
        <w:t> </w:t>
      </w:r>
      <w:r>
        <w:rPr>
          <w:w w:val="110"/>
          <w:sz w:val="20"/>
        </w:rPr>
        <w:t>propuesta</w:t>
      </w:r>
      <w:r>
        <w:rPr>
          <w:spacing w:val="11"/>
          <w:w w:val="110"/>
          <w:sz w:val="20"/>
        </w:rPr>
        <w:t> </w:t>
      </w:r>
      <w:r>
        <w:rPr>
          <w:w w:val="110"/>
          <w:sz w:val="20"/>
        </w:rPr>
        <w:t>de</w:t>
      </w:r>
      <w:r>
        <w:rPr>
          <w:spacing w:val="11"/>
          <w:w w:val="110"/>
          <w:sz w:val="20"/>
        </w:rPr>
        <w:t> </w:t>
      </w:r>
      <w:r>
        <w:rPr>
          <w:w w:val="110"/>
          <w:sz w:val="20"/>
        </w:rPr>
        <w:t>laudo;</w:t>
      </w:r>
    </w:p>
    <w:p>
      <w:pPr>
        <w:pStyle w:val="BodyText"/>
        <w:spacing w:before="2"/>
        <w:ind w:left="0"/>
        <w:rPr>
          <w:sz w:val="21"/>
        </w:rPr>
      </w:pPr>
    </w:p>
    <w:p>
      <w:pPr>
        <w:pStyle w:val="ListParagraph"/>
        <w:numPr>
          <w:ilvl w:val="0"/>
          <w:numId w:val="79"/>
        </w:numPr>
        <w:tabs>
          <w:tab w:pos="823" w:val="left" w:leader="none"/>
        </w:tabs>
        <w:spacing w:line="240" w:lineRule="auto" w:before="0" w:after="0"/>
        <w:ind w:left="822" w:right="0" w:hanging="265"/>
        <w:jc w:val="left"/>
        <w:rPr>
          <w:sz w:val="20"/>
        </w:rPr>
      </w:pPr>
      <w:r>
        <w:rPr>
          <w:w w:val="110"/>
          <w:sz w:val="20"/>
        </w:rPr>
        <w:t>Acto</w:t>
      </w:r>
      <w:r>
        <w:rPr>
          <w:spacing w:val="12"/>
          <w:w w:val="110"/>
          <w:sz w:val="20"/>
        </w:rPr>
        <w:t> </w:t>
      </w:r>
      <w:r>
        <w:rPr>
          <w:w w:val="110"/>
          <w:sz w:val="20"/>
        </w:rPr>
        <w:t>seguido</w:t>
      </w:r>
      <w:r>
        <w:rPr>
          <w:spacing w:val="12"/>
          <w:w w:val="110"/>
          <w:sz w:val="20"/>
        </w:rPr>
        <w:t> </w:t>
      </w:r>
      <w:r>
        <w:rPr>
          <w:w w:val="110"/>
          <w:sz w:val="20"/>
        </w:rPr>
        <w:t>se</w:t>
      </w:r>
      <w:r>
        <w:rPr>
          <w:spacing w:val="10"/>
          <w:w w:val="110"/>
          <w:sz w:val="20"/>
        </w:rPr>
        <w:t> </w:t>
      </w:r>
      <w:r>
        <w:rPr>
          <w:w w:val="110"/>
          <w:sz w:val="20"/>
        </w:rPr>
        <w:t>abrirá,</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7"/>
          <w:w w:val="110"/>
          <w:sz w:val="20"/>
        </w:rPr>
        <w:t> </w:t>
      </w:r>
      <w:r>
        <w:rPr>
          <w:w w:val="110"/>
          <w:sz w:val="20"/>
        </w:rPr>
        <w:t>la</w:t>
      </w:r>
      <w:r>
        <w:rPr>
          <w:spacing w:val="11"/>
          <w:w w:val="110"/>
          <w:sz w:val="20"/>
        </w:rPr>
        <w:t> </w:t>
      </w:r>
      <w:r>
        <w:rPr>
          <w:w w:val="110"/>
          <w:sz w:val="20"/>
        </w:rPr>
        <w:t>discusión</w:t>
      </w:r>
      <w:r>
        <w:rPr>
          <w:spacing w:val="11"/>
          <w:w w:val="110"/>
          <w:sz w:val="20"/>
        </w:rPr>
        <w:t> </w:t>
      </w:r>
      <w:r>
        <w:rPr>
          <w:w w:val="110"/>
          <w:sz w:val="20"/>
        </w:rPr>
        <w:t>correspondiente;</w:t>
      </w:r>
      <w:r>
        <w:rPr>
          <w:spacing w:val="10"/>
          <w:w w:val="110"/>
          <w:sz w:val="20"/>
        </w:rPr>
        <w:t> </w:t>
      </w:r>
      <w:r>
        <w:rPr>
          <w:w w:val="110"/>
          <w:sz w:val="20"/>
        </w:rPr>
        <w:t>y</w:t>
      </w:r>
    </w:p>
    <w:p>
      <w:pPr>
        <w:pStyle w:val="BodyText"/>
        <w:spacing w:before="4"/>
        <w:ind w:left="0"/>
        <w:rPr>
          <w:sz w:val="21"/>
        </w:rPr>
      </w:pPr>
    </w:p>
    <w:p>
      <w:pPr>
        <w:pStyle w:val="ListParagraph"/>
        <w:numPr>
          <w:ilvl w:val="0"/>
          <w:numId w:val="79"/>
        </w:numPr>
        <w:tabs>
          <w:tab w:pos="890" w:val="left" w:leader="none"/>
        </w:tabs>
        <w:spacing w:line="240" w:lineRule="auto" w:before="0" w:after="0"/>
        <w:ind w:left="890" w:right="0" w:hanging="332"/>
        <w:jc w:val="left"/>
        <w:rPr>
          <w:sz w:val="20"/>
        </w:rPr>
      </w:pPr>
      <w:r>
        <w:rPr>
          <w:w w:val="110"/>
          <w:sz w:val="20"/>
        </w:rPr>
        <w:t>Finalmente</w:t>
      </w:r>
      <w:r>
        <w:rPr>
          <w:spacing w:val="8"/>
          <w:w w:val="110"/>
          <w:sz w:val="20"/>
        </w:rPr>
        <w:t> </w:t>
      </w:r>
      <w:r>
        <w:rPr>
          <w:w w:val="110"/>
          <w:sz w:val="20"/>
        </w:rPr>
        <w:t>el</w:t>
      </w:r>
      <w:r>
        <w:rPr>
          <w:spacing w:val="10"/>
          <w:w w:val="110"/>
          <w:sz w:val="20"/>
        </w:rPr>
        <w:t> </w:t>
      </w:r>
      <w:r>
        <w:rPr>
          <w:w w:val="110"/>
          <w:sz w:val="20"/>
        </w:rPr>
        <w:t>presidente</w:t>
      </w:r>
      <w:r>
        <w:rPr>
          <w:spacing w:val="9"/>
          <w:w w:val="110"/>
          <w:sz w:val="20"/>
        </w:rPr>
        <w:t> </w:t>
      </w:r>
      <w:r>
        <w:rPr>
          <w:w w:val="110"/>
          <w:sz w:val="20"/>
        </w:rPr>
        <w:t>recogerá</w:t>
      </w:r>
      <w:r>
        <w:rPr>
          <w:spacing w:val="10"/>
          <w:w w:val="110"/>
          <w:sz w:val="20"/>
        </w:rPr>
        <w:t> </w:t>
      </w:r>
      <w:r>
        <w:rPr>
          <w:w w:val="110"/>
          <w:sz w:val="20"/>
        </w:rPr>
        <w:t>la</w:t>
      </w:r>
      <w:r>
        <w:rPr>
          <w:spacing w:val="13"/>
          <w:w w:val="110"/>
          <w:sz w:val="20"/>
        </w:rPr>
        <w:t> </w:t>
      </w:r>
      <w:r>
        <w:rPr>
          <w:w w:val="110"/>
          <w:sz w:val="20"/>
        </w:rPr>
        <w:t>votación</w:t>
      </w:r>
      <w:r>
        <w:rPr>
          <w:spacing w:val="8"/>
          <w:w w:val="110"/>
          <w:sz w:val="20"/>
        </w:rPr>
        <w:t> </w:t>
      </w:r>
      <w:r>
        <w:rPr>
          <w:w w:val="110"/>
          <w:sz w:val="20"/>
        </w:rPr>
        <w:t>y</w:t>
      </w:r>
      <w:r>
        <w:rPr>
          <w:spacing w:val="10"/>
          <w:w w:val="110"/>
          <w:sz w:val="20"/>
        </w:rPr>
        <w:t> </w:t>
      </w:r>
      <w:r>
        <w:rPr>
          <w:w w:val="110"/>
          <w:sz w:val="20"/>
        </w:rPr>
        <w:t>declarará</w:t>
      </w:r>
      <w:r>
        <w:rPr>
          <w:spacing w:val="10"/>
          <w:w w:val="110"/>
          <w:sz w:val="20"/>
        </w:rPr>
        <w:t> </w:t>
      </w:r>
      <w:r>
        <w:rPr>
          <w:w w:val="110"/>
          <w:sz w:val="20"/>
        </w:rPr>
        <w:t>el</w:t>
      </w:r>
      <w:r>
        <w:rPr>
          <w:spacing w:val="10"/>
          <w:w w:val="110"/>
          <w:sz w:val="20"/>
        </w:rPr>
        <w:t> </w:t>
      </w:r>
      <w:r>
        <w:rPr>
          <w:w w:val="110"/>
          <w:sz w:val="20"/>
        </w:rPr>
        <w:t>resultado.</w:t>
      </w:r>
    </w:p>
    <w:p>
      <w:pPr>
        <w:pStyle w:val="BodyText"/>
        <w:spacing w:line="242" w:lineRule="auto" w:before="196"/>
        <w:ind w:right="116"/>
        <w:jc w:val="both"/>
      </w:pPr>
      <w:r>
        <w:rPr>
          <w:rFonts w:ascii="TeX Gyre Bonum" w:hAnsi="TeX Gyre Bonum"/>
          <w:b/>
          <w:w w:val="110"/>
        </w:rPr>
        <w:t>ARTÍCULO 244.- </w:t>
      </w:r>
      <w:r>
        <w:rPr>
          <w:w w:val="110"/>
        </w:rPr>
        <w:t>Si la propuesta fuere aprobada, sin adiciones ni modificaciones, se elevará a la categoría de laudo y se firmará de inmediato por los miembros del Tribunal o de la Sala. Si se le hicieran modificaciones o adiciones, se harán constar en el acta y el Presidente ordenará que de</w:t>
      </w:r>
      <w:r>
        <w:rPr>
          <w:spacing w:val="9"/>
          <w:w w:val="110"/>
        </w:rPr>
        <w:t> </w:t>
      </w:r>
      <w:r>
        <w:rPr>
          <w:w w:val="110"/>
        </w:rPr>
        <w:t>inmediato</w:t>
      </w:r>
      <w:r>
        <w:rPr>
          <w:spacing w:val="11"/>
          <w:w w:val="110"/>
        </w:rPr>
        <w:t> </w:t>
      </w:r>
      <w:r>
        <w:rPr>
          <w:w w:val="110"/>
        </w:rPr>
        <w:t>se</w:t>
      </w:r>
      <w:r>
        <w:rPr>
          <w:spacing w:val="10"/>
          <w:w w:val="110"/>
        </w:rPr>
        <w:t> </w:t>
      </w:r>
      <w:r>
        <w:rPr>
          <w:w w:val="110"/>
        </w:rPr>
        <w:t>redacte</w:t>
      </w:r>
      <w:r>
        <w:rPr>
          <w:spacing w:val="9"/>
          <w:w w:val="110"/>
        </w:rPr>
        <w:t> </w:t>
      </w:r>
      <w:r>
        <w:rPr>
          <w:w w:val="110"/>
        </w:rPr>
        <w:t>el</w:t>
      </w:r>
      <w:r>
        <w:rPr>
          <w:spacing w:val="10"/>
          <w:w w:val="110"/>
        </w:rPr>
        <w:t> </w:t>
      </w:r>
      <w:r>
        <w:rPr>
          <w:w w:val="110"/>
        </w:rPr>
        <w:t>laudo,</w:t>
      </w:r>
      <w:r>
        <w:rPr>
          <w:spacing w:val="11"/>
          <w:w w:val="110"/>
        </w:rPr>
        <w:t> </w:t>
      </w:r>
      <w:r>
        <w:rPr>
          <w:w w:val="110"/>
        </w:rPr>
        <w:t>de</w:t>
      </w:r>
      <w:r>
        <w:rPr>
          <w:spacing w:val="10"/>
          <w:w w:val="110"/>
        </w:rPr>
        <w:t> </w:t>
      </w:r>
      <w:r>
        <w:rPr>
          <w:w w:val="110"/>
        </w:rPr>
        <w:t>acuerdo</w:t>
      </w:r>
      <w:r>
        <w:rPr>
          <w:spacing w:val="11"/>
          <w:w w:val="110"/>
        </w:rPr>
        <w:t> </w:t>
      </w:r>
      <w:r>
        <w:rPr>
          <w:w w:val="110"/>
        </w:rPr>
        <w:t>con</w:t>
      </w:r>
      <w:r>
        <w:rPr>
          <w:spacing w:val="9"/>
          <w:w w:val="110"/>
        </w:rPr>
        <w:t> </w:t>
      </w:r>
      <w:r>
        <w:rPr>
          <w:w w:val="110"/>
        </w:rPr>
        <w:t>lo</w:t>
      </w:r>
      <w:r>
        <w:rPr>
          <w:spacing w:val="11"/>
          <w:w w:val="110"/>
        </w:rPr>
        <w:t> </w:t>
      </w:r>
      <w:r>
        <w:rPr>
          <w:w w:val="110"/>
        </w:rPr>
        <w:t>aprobado.</w:t>
      </w:r>
    </w:p>
    <w:p>
      <w:pPr>
        <w:pStyle w:val="BodyText"/>
        <w:spacing w:before="10"/>
        <w:ind w:left="0"/>
      </w:pPr>
    </w:p>
    <w:p>
      <w:pPr>
        <w:pStyle w:val="BodyText"/>
        <w:spacing w:line="249" w:lineRule="auto" w:before="1"/>
        <w:ind w:right="122"/>
        <w:jc w:val="both"/>
      </w:pPr>
      <w:r>
        <w:rPr>
          <w:w w:val="110"/>
        </w:rPr>
        <w:t>Una vez firmado el laudo, se turnará el expediente al actuario, para que de inmediato lo  notifique personalmente a las</w:t>
      </w:r>
      <w:r>
        <w:rPr>
          <w:spacing w:val="41"/>
          <w:w w:val="110"/>
        </w:rPr>
        <w:t> </w:t>
      </w:r>
      <w:r>
        <w:rPr>
          <w:w w:val="110"/>
        </w:rPr>
        <w:t>partes.</w:t>
      </w:r>
    </w:p>
    <w:p>
      <w:pPr>
        <w:pStyle w:val="BodyText"/>
        <w:spacing w:before="183"/>
        <w:ind w:right="117"/>
        <w:jc w:val="both"/>
      </w:pPr>
      <w:r>
        <w:rPr>
          <w:rFonts w:ascii="TeX Gyre Bonum" w:hAnsi="TeX Gyre Bonum"/>
          <w:b/>
          <w:w w:val="110"/>
        </w:rPr>
        <w:t>ARTÍCULO 245. </w:t>
      </w:r>
      <w:r>
        <w:rPr>
          <w:w w:val="110"/>
        </w:rPr>
        <w:t>Los laudos se dictarán a verdad sabida y buena fe guardada, apreciando los hechos en  conciencia, sin sujetarse a reglas o  formulismos sobre estimación de las pruebas,  pero</w:t>
      </w:r>
      <w:r>
        <w:rPr>
          <w:spacing w:val="11"/>
          <w:w w:val="110"/>
        </w:rPr>
        <w:t> </w:t>
      </w:r>
      <w:r>
        <w:rPr>
          <w:w w:val="110"/>
        </w:rPr>
        <w:t>expresarán</w:t>
      </w:r>
      <w:r>
        <w:rPr>
          <w:spacing w:val="10"/>
          <w:w w:val="110"/>
        </w:rPr>
        <w:t> </w:t>
      </w:r>
      <w:r>
        <w:rPr>
          <w:w w:val="110"/>
        </w:rPr>
        <w:t>los</w:t>
      </w:r>
      <w:r>
        <w:rPr>
          <w:spacing w:val="9"/>
          <w:w w:val="110"/>
        </w:rPr>
        <w:t> </w:t>
      </w:r>
      <w:r>
        <w:rPr>
          <w:w w:val="110"/>
        </w:rPr>
        <w:t>motivos</w:t>
      </w:r>
      <w:r>
        <w:rPr>
          <w:spacing w:val="10"/>
          <w:w w:val="110"/>
        </w:rPr>
        <w:t> </w:t>
      </w:r>
      <w:r>
        <w:rPr>
          <w:w w:val="110"/>
        </w:rPr>
        <w:t>y</w:t>
      </w:r>
      <w:r>
        <w:rPr>
          <w:spacing w:val="10"/>
          <w:w w:val="110"/>
        </w:rPr>
        <w:t> </w:t>
      </w:r>
      <w:r>
        <w:rPr>
          <w:w w:val="110"/>
        </w:rPr>
        <w:t>fundamentos</w:t>
      </w:r>
      <w:r>
        <w:rPr>
          <w:spacing w:val="9"/>
          <w:w w:val="110"/>
        </w:rPr>
        <w:t> </w:t>
      </w:r>
      <w:r>
        <w:rPr>
          <w:w w:val="110"/>
        </w:rPr>
        <w:t>legales</w:t>
      </w:r>
      <w:r>
        <w:rPr>
          <w:spacing w:val="10"/>
          <w:w w:val="110"/>
        </w:rPr>
        <w:t> </w:t>
      </w:r>
      <w:r>
        <w:rPr>
          <w:w w:val="110"/>
        </w:rPr>
        <w:t>en</w:t>
      </w:r>
      <w:r>
        <w:rPr>
          <w:spacing w:val="10"/>
          <w:w w:val="110"/>
        </w:rPr>
        <w:t> </w:t>
      </w:r>
      <w:r>
        <w:rPr>
          <w:w w:val="110"/>
        </w:rPr>
        <w:t>que</w:t>
      </w:r>
      <w:r>
        <w:rPr>
          <w:spacing w:val="9"/>
          <w:w w:val="110"/>
        </w:rPr>
        <w:t> </w:t>
      </w:r>
      <w:r>
        <w:rPr>
          <w:w w:val="110"/>
        </w:rPr>
        <w:t>se</w:t>
      </w:r>
      <w:r>
        <w:rPr>
          <w:spacing w:val="10"/>
          <w:w w:val="110"/>
        </w:rPr>
        <w:t> </w:t>
      </w:r>
      <w:r>
        <w:rPr>
          <w:w w:val="110"/>
        </w:rPr>
        <w:t>apoyen.</w:t>
      </w:r>
    </w:p>
    <w:p>
      <w:pPr>
        <w:pStyle w:val="BodyText"/>
        <w:spacing w:before="2"/>
        <w:ind w:left="0"/>
        <w:rPr>
          <w:sz w:val="18"/>
        </w:rPr>
      </w:pPr>
    </w:p>
    <w:p>
      <w:pPr>
        <w:pStyle w:val="BodyText"/>
        <w:spacing w:line="228" w:lineRule="auto"/>
        <w:ind w:right="121"/>
        <w:jc w:val="both"/>
      </w:pPr>
      <w:r>
        <w:rPr>
          <w:rFonts w:ascii="TeX Gyre Bonum" w:hAnsi="TeX Gyre Bonum"/>
          <w:b/>
          <w:w w:val="110"/>
        </w:rPr>
        <w:t>ARTÍCULO 246. </w:t>
      </w:r>
      <w:r>
        <w:rPr>
          <w:w w:val="110"/>
        </w:rPr>
        <w:t>Los laudos deben ser claros, precisos y congruentes con la demanda, contestación y demás pretensiones deducidas en el juicio oportunamente.</w:t>
      </w:r>
    </w:p>
    <w:p>
      <w:pPr>
        <w:pStyle w:val="BodyText"/>
        <w:spacing w:before="5"/>
        <w:ind w:left="0"/>
        <w:rPr>
          <w:sz w:val="17"/>
        </w:rPr>
      </w:pPr>
    </w:p>
    <w:p>
      <w:pPr>
        <w:pStyle w:val="BodyText"/>
        <w:spacing w:line="242" w:lineRule="auto"/>
        <w:ind w:right="116"/>
        <w:jc w:val="both"/>
      </w:pPr>
      <w:r>
        <w:rPr>
          <w:rFonts w:ascii="TeX Gyre Bonum" w:hAnsi="TeX Gyre Bonum"/>
          <w:b/>
          <w:w w:val="110"/>
        </w:rPr>
        <w:t>ARTÍCULO 247.- </w:t>
      </w:r>
      <w:r>
        <w:rPr>
          <w:w w:val="110"/>
        </w:rPr>
        <w:t>Si alguno o todos los representantes ante el Tribunal o la Sala se negaren a votar o firmar una resolución, serán requeridos por el secretario, quien les indicará las responsabilidades en que incurren si no lo hacen, las cuales estarán previstas en el propio reglamento interior del Tribunal.</w:t>
      </w:r>
    </w:p>
    <w:p>
      <w:pPr>
        <w:pStyle w:val="BodyText"/>
        <w:spacing w:before="7"/>
        <w:ind w:left="0"/>
        <w:rPr>
          <w:sz w:val="17"/>
        </w:rPr>
      </w:pPr>
    </w:p>
    <w:p>
      <w:pPr>
        <w:pStyle w:val="BodyText"/>
        <w:spacing w:line="230" w:lineRule="auto"/>
        <w:ind w:right="113"/>
        <w:jc w:val="both"/>
      </w:pPr>
      <w:r>
        <w:rPr>
          <w:rFonts w:ascii="TeX Gyre Bonum" w:hAnsi="TeX Gyre Bonum"/>
          <w:b/>
          <w:w w:val="110"/>
        </w:rPr>
        <w:t>ARTÍCULO 248. </w:t>
      </w:r>
      <w:r>
        <w:rPr>
          <w:w w:val="110"/>
        </w:rPr>
        <w:t>Si el laudo fuera condenatorio, las partes podrán convenir los términos y las modalidades para su cumplimiento.</w:t>
      </w:r>
    </w:p>
    <w:p>
      <w:pPr>
        <w:pStyle w:val="BodyText"/>
        <w:spacing w:before="5"/>
        <w:ind w:left="0"/>
        <w:rPr>
          <w:sz w:val="17"/>
        </w:rPr>
      </w:pPr>
    </w:p>
    <w:p>
      <w:pPr>
        <w:pStyle w:val="BodyText"/>
      </w:pPr>
      <w:r>
        <w:rPr>
          <w:rFonts w:ascii="TeX Gyre Bonum" w:hAnsi="TeX Gyre Bonum"/>
          <w:b/>
          <w:w w:val="110"/>
        </w:rPr>
        <w:t>ARTÍCULO 249.- </w:t>
      </w:r>
      <w:r>
        <w:rPr>
          <w:w w:val="110"/>
        </w:rPr>
        <w:t>Contra el laudo dictado por el Tribunal o la Sala, no procede recurso alguno.</w:t>
      </w:r>
    </w:p>
    <w:p>
      <w:pPr>
        <w:pStyle w:val="BodyText"/>
        <w:ind w:left="0"/>
        <w:rPr>
          <w:sz w:val="22"/>
        </w:rPr>
      </w:pPr>
    </w:p>
    <w:p>
      <w:pPr>
        <w:pStyle w:val="Heading1"/>
        <w:spacing w:line="264" w:lineRule="exact" w:before="162"/>
        <w:ind w:right="982"/>
      </w:pPr>
      <w:r>
        <w:rPr/>
        <w:t>CAPITULO XI</w:t>
      </w:r>
    </w:p>
    <w:p>
      <w:pPr>
        <w:spacing w:line="264" w:lineRule="exact" w:before="0"/>
        <w:ind w:left="1423" w:right="986" w:firstLine="0"/>
        <w:jc w:val="center"/>
        <w:rPr>
          <w:rFonts w:ascii="TeX Gyre Bonum" w:hAnsi="TeX Gyre Bonum"/>
          <w:b/>
          <w:sz w:val="20"/>
        </w:rPr>
      </w:pPr>
      <w:r>
        <w:rPr>
          <w:rFonts w:ascii="TeX Gyre Bonum" w:hAnsi="TeX Gyre Bonum"/>
          <w:b/>
          <w:sz w:val="20"/>
        </w:rPr>
        <w:t>De la Ejecución</w:t>
      </w:r>
    </w:p>
    <w:p>
      <w:pPr>
        <w:pStyle w:val="BodyText"/>
        <w:spacing w:line="230" w:lineRule="auto" w:before="185"/>
        <w:ind w:right="116"/>
        <w:jc w:val="both"/>
      </w:pPr>
      <w:r>
        <w:rPr>
          <w:rFonts w:ascii="TeX Gyre Bonum" w:hAnsi="TeX Gyre Bonum"/>
          <w:b/>
          <w:w w:val="110"/>
        </w:rPr>
        <w:t>ARTÍCULO 250.- </w:t>
      </w:r>
      <w:r>
        <w:rPr>
          <w:w w:val="110"/>
        </w:rPr>
        <w:t>Las disposiciones de este capítulo rigen para la ejecución de los laudos dictados por el Tribunal o cualquiera de las Salas y para los convenios celebrados ante éstos.</w:t>
      </w:r>
    </w:p>
    <w:p>
      <w:pPr>
        <w:pStyle w:val="BodyText"/>
        <w:spacing w:before="6"/>
        <w:ind w:left="0"/>
        <w:rPr>
          <w:sz w:val="21"/>
        </w:rPr>
      </w:pPr>
    </w:p>
    <w:p>
      <w:pPr>
        <w:pStyle w:val="BodyText"/>
        <w:spacing w:line="249" w:lineRule="auto" w:before="1"/>
        <w:ind w:right="117"/>
        <w:jc w:val="both"/>
      </w:pPr>
      <w:r>
        <w:rPr>
          <w:w w:val="110"/>
        </w:rPr>
        <w:t>En la ejecución de los laudos y convenios que han sido elevados a la categoría de laudo corresponde al Presidente del Tribunal o de la Sala, dictar las medidas necesarias, para que la misma sea pronta y expedita.</w:t>
      </w:r>
    </w:p>
    <w:p>
      <w:pPr>
        <w:pStyle w:val="BodyText"/>
        <w:spacing w:before="182"/>
        <w:ind w:right="115"/>
        <w:jc w:val="both"/>
      </w:pPr>
      <w:r>
        <w:rPr>
          <w:rFonts w:ascii="TeX Gyre Bonum" w:hAnsi="TeX Gyre Bonum"/>
          <w:b/>
          <w:w w:val="110"/>
        </w:rPr>
        <w:t>ARTÍCULO 251.- </w:t>
      </w:r>
      <w:r>
        <w:rPr>
          <w:w w:val="110"/>
        </w:rPr>
        <w:t>Siempre que en ejecución de un laudo o convenio, deba entregarse una suma de dinero o el cumplimiento de un derecho al servidor público, el Presidente cuidará que se le otorgue personalmente.</w:t>
      </w:r>
    </w:p>
    <w:p>
      <w:pPr>
        <w:pStyle w:val="BodyText"/>
        <w:spacing w:before="1"/>
        <w:ind w:left="0"/>
        <w:rPr>
          <w:sz w:val="21"/>
        </w:rPr>
      </w:pPr>
    </w:p>
    <w:p>
      <w:pPr>
        <w:pStyle w:val="BodyText"/>
        <w:spacing w:line="247" w:lineRule="auto"/>
        <w:ind w:right="116"/>
        <w:jc w:val="both"/>
      </w:pPr>
      <w:r>
        <w:rPr>
          <w:w w:val="110"/>
        </w:rPr>
        <w:t>Los titulares de las instituciones o dependencias y los sujetos a esta ley, se atendrán a lo dispuesto por los laudos y convenios, ordenando, en su caso el pago de las indemnizaciones sueldos o cualquier prestación en dinero que se determine en ellos, previo el establecimiento de una partida presupuestal específica para la liquidación respectiva.</w:t>
      </w:r>
    </w:p>
    <w:p>
      <w:pPr>
        <w:pStyle w:val="BodyText"/>
        <w:spacing w:before="1"/>
        <w:ind w:left="0"/>
        <w:rPr>
          <w:sz w:val="21"/>
        </w:rPr>
      </w:pPr>
    </w:p>
    <w:p>
      <w:pPr>
        <w:pStyle w:val="BodyText"/>
      </w:pPr>
      <w:r>
        <w:rPr>
          <w:w w:val="110"/>
        </w:rPr>
        <w:t>Derogado.</w:t>
      </w:r>
    </w:p>
    <w:p>
      <w:pPr>
        <w:spacing w:after="0"/>
        <w:sectPr>
          <w:pgSz w:w="12240" w:h="15840"/>
          <w:pgMar w:header="720" w:footer="1030" w:top="1680" w:bottom="1220" w:left="860" w:right="1300"/>
        </w:sectPr>
      </w:pPr>
    </w:p>
    <w:p>
      <w:pPr>
        <w:pStyle w:val="BodyText"/>
        <w:spacing w:before="1"/>
        <w:ind w:left="0"/>
        <w:rPr>
          <w:sz w:val="12"/>
        </w:rPr>
      </w:pPr>
    </w:p>
    <w:p>
      <w:pPr>
        <w:pStyle w:val="BodyText"/>
        <w:spacing w:line="244" w:lineRule="auto" w:before="57"/>
        <w:ind w:right="116"/>
        <w:jc w:val="both"/>
      </w:pPr>
      <w:r>
        <w:rPr>
          <w:rFonts w:ascii="TeX Gyre Bonum" w:hAnsi="TeX Gyre Bonum"/>
          <w:b/>
          <w:w w:val="110"/>
        </w:rPr>
        <w:t>ARTÍCULO 252.- </w:t>
      </w:r>
      <w:r>
        <w:rPr>
          <w:w w:val="110"/>
        </w:rPr>
        <w:t>En caso de incumplimiento del laudo o convenio en los términos o modalidades establecidas en el artículo  251 de esta ley,  el Tribunal  o Sala,  a petición de la  parte interesada, dictará auto de requerimiento de pago y embargo, estableciendo los medios de apremio que podrán ser empleados para su cumplimiento y realizará las diligencias necesarias para su</w:t>
      </w:r>
      <w:r>
        <w:rPr>
          <w:spacing w:val="21"/>
          <w:w w:val="110"/>
        </w:rPr>
        <w:t> </w:t>
      </w:r>
      <w:r>
        <w:rPr>
          <w:w w:val="110"/>
        </w:rPr>
        <w:t>ejecución.</w:t>
      </w:r>
    </w:p>
    <w:p>
      <w:pPr>
        <w:pStyle w:val="BodyText"/>
        <w:spacing w:before="4"/>
        <w:ind w:left="0"/>
      </w:pPr>
    </w:p>
    <w:p>
      <w:pPr>
        <w:pStyle w:val="BodyText"/>
        <w:spacing w:line="247" w:lineRule="auto"/>
        <w:ind w:right="114"/>
        <w:jc w:val="both"/>
      </w:pPr>
      <w:r>
        <w:rPr>
          <w:w w:val="110"/>
        </w:rPr>
        <w:t>La diligencia de requerimiento de pago y embargo se practicará en el domicilio de la institución pública, dependencia demandada, nuevo domicilio o denominación del deudor, misma que se realizará con su titular o su representante legal; si estos no estuviesen el día y hora fijados la diligencia se practicará con el servidor público que se encuentre presente.</w:t>
      </w:r>
    </w:p>
    <w:p>
      <w:pPr>
        <w:pStyle w:val="BodyText"/>
        <w:spacing w:before="2"/>
        <w:jc w:val="both"/>
      </w:pPr>
      <w:r>
        <w:rPr>
          <w:w w:val="110"/>
        </w:rPr>
        <w:t>En las diligencias de requerimiento de pago y embargo se observarán las normas siguientes:</w:t>
      </w:r>
    </w:p>
    <w:p>
      <w:pPr>
        <w:pStyle w:val="BodyText"/>
        <w:spacing w:before="5"/>
        <w:ind w:left="0"/>
        <w:rPr>
          <w:sz w:val="21"/>
        </w:rPr>
      </w:pPr>
    </w:p>
    <w:p>
      <w:pPr>
        <w:pStyle w:val="ListParagraph"/>
        <w:numPr>
          <w:ilvl w:val="0"/>
          <w:numId w:val="80"/>
        </w:numPr>
        <w:tabs>
          <w:tab w:pos="785" w:val="left" w:leader="none"/>
        </w:tabs>
        <w:spacing w:line="247" w:lineRule="auto" w:before="0" w:after="0"/>
        <w:ind w:left="558" w:right="112" w:firstLine="0"/>
        <w:jc w:val="both"/>
        <w:rPr>
          <w:sz w:val="20"/>
        </w:rPr>
      </w:pPr>
      <w:r>
        <w:rPr>
          <w:w w:val="110"/>
          <w:sz w:val="20"/>
        </w:rPr>
        <w:t>El actuario asociado personalmente con el actor, requerirá el pago a la persona con quien atienda la diligencia y si no efectúa el mismo procederá al embargo; para tal efecto, requerirá al compareciente por la demandada para que  señale bienes tangibles de fácil realización o exhiba  el título de crédito suficiente que garanticen el crédito laboral y en caso de no hacerlo, dicho derecho se transfiere al</w:t>
      </w:r>
      <w:r>
        <w:rPr>
          <w:spacing w:val="42"/>
          <w:w w:val="110"/>
          <w:sz w:val="20"/>
        </w:rPr>
        <w:t> </w:t>
      </w:r>
      <w:r>
        <w:rPr>
          <w:w w:val="110"/>
          <w:sz w:val="20"/>
        </w:rPr>
        <w:t>actor;</w:t>
      </w:r>
    </w:p>
    <w:p>
      <w:pPr>
        <w:pStyle w:val="BodyText"/>
        <w:ind w:left="0"/>
        <w:rPr>
          <w:sz w:val="21"/>
        </w:rPr>
      </w:pPr>
    </w:p>
    <w:p>
      <w:pPr>
        <w:pStyle w:val="ListParagraph"/>
        <w:numPr>
          <w:ilvl w:val="0"/>
          <w:numId w:val="80"/>
        </w:numPr>
        <w:tabs>
          <w:tab w:pos="845" w:val="left" w:leader="none"/>
        </w:tabs>
        <w:spacing w:line="247" w:lineRule="auto" w:before="0" w:after="0"/>
        <w:ind w:left="558" w:right="117" w:firstLine="0"/>
        <w:jc w:val="both"/>
        <w:rPr>
          <w:sz w:val="20"/>
        </w:rPr>
      </w:pPr>
      <w:r>
        <w:rPr>
          <w:w w:val="110"/>
          <w:sz w:val="20"/>
        </w:rPr>
        <w:t>El actuario podrá, en caso necesario, solicitar el auxilio de la Fuerza Pública, para llevar a cabo la diligencia;</w:t>
      </w:r>
      <w:r>
        <w:rPr>
          <w:spacing w:val="35"/>
          <w:w w:val="110"/>
          <w:sz w:val="20"/>
        </w:rPr>
        <w:t> </w:t>
      </w:r>
      <w:r>
        <w:rPr>
          <w:w w:val="110"/>
          <w:sz w:val="20"/>
        </w:rPr>
        <w:t>y</w:t>
      </w:r>
    </w:p>
    <w:p>
      <w:pPr>
        <w:pStyle w:val="BodyText"/>
        <w:spacing w:before="8"/>
        <w:ind w:left="0"/>
      </w:pPr>
    </w:p>
    <w:p>
      <w:pPr>
        <w:pStyle w:val="ListParagraph"/>
        <w:numPr>
          <w:ilvl w:val="0"/>
          <w:numId w:val="80"/>
        </w:numPr>
        <w:tabs>
          <w:tab w:pos="936" w:val="left" w:leader="none"/>
        </w:tabs>
        <w:spacing w:line="247" w:lineRule="auto" w:before="0" w:after="0"/>
        <w:ind w:left="558" w:right="113" w:firstLine="0"/>
        <w:jc w:val="both"/>
        <w:rPr>
          <w:sz w:val="20"/>
        </w:rPr>
      </w:pPr>
      <w:r>
        <w:rPr>
          <w:w w:val="110"/>
          <w:sz w:val="20"/>
        </w:rPr>
        <w:t>El actuario, bajo su responsabilidad, embargará únicamente los bienes necesarios para garantizar el monto adeudado, para lo cual observará el siguiente orden: a) la partida presupuestal a que se refiere el artículo 251 del presente ordenamiento, b) cuenta bancaria excepto aquellas que provengan de participaciones y aportaciones federales  conforme  a  las leyes</w:t>
      </w:r>
      <w:r>
        <w:rPr>
          <w:spacing w:val="21"/>
          <w:w w:val="110"/>
          <w:sz w:val="20"/>
        </w:rPr>
        <w:t> </w:t>
      </w:r>
      <w:r>
        <w:rPr>
          <w:w w:val="110"/>
          <w:sz w:val="20"/>
        </w:rPr>
        <w:t>fiscales</w:t>
      </w:r>
      <w:r>
        <w:rPr>
          <w:spacing w:val="20"/>
          <w:w w:val="110"/>
          <w:sz w:val="20"/>
        </w:rPr>
        <w:t> </w:t>
      </w:r>
      <w:r>
        <w:rPr>
          <w:w w:val="110"/>
          <w:sz w:val="20"/>
        </w:rPr>
        <w:t>correspondientes,</w:t>
      </w:r>
      <w:r>
        <w:rPr>
          <w:spacing w:val="22"/>
          <w:w w:val="110"/>
          <w:sz w:val="20"/>
        </w:rPr>
        <w:t> </w:t>
      </w:r>
      <w:r>
        <w:rPr>
          <w:w w:val="110"/>
          <w:sz w:val="20"/>
        </w:rPr>
        <w:t>previa</w:t>
      </w:r>
      <w:r>
        <w:rPr>
          <w:spacing w:val="21"/>
          <w:w w:val="110"/>
          <w:sz w:val="20"/>
        </w:rPr>
        <w:t> </w:t>
      </w:r>
      <w:r>
        <w:rPr>
          <w:w w:val="110"/>
          <w:sz w:val="20"/>
        </w:rPr>
        <w:t>comprobación</w:t>
      </w:r>
      <w:r>
        <w:rPr>
          <w:spacing w:val="21"/>
          <w:w w:val="110"/>
          <w:sz w:val="20"/>
        </w:rPr>
        <w:t> </w:t>
      </w:r>
      <w:r>
        <w:rPr>
          <w:w w:val="110"/>
          <w:sz w:val="20"/>
        </w:rPr>
        <w:t>de</w:t>
      </w:r>
      <w:r>
        <w:rPr>
          <w:spacing w:val="25"/>
          <w:w w:val="110"/>
          <w:sz w:val="20"/>
        </w:rPr>
        <w:t> </w:t>
      </w:r>
      <w:r>
        <w:rPr>
          <w:w w:val="110"/>
          <w:sz w:val="20"/>
        </w:rPr>
        <w:t>los</w:t>
      </w:r>
      <w:r>
        <w:rPr>
          <w:spacing w:val="21"/>
          <w:w w:val="110"/>
          <w:sz w:val="20"/>
        </w:rPr>
        <w:t> </w:t>
      </w:r>
      <w:r>
        <w:rPr>
          <w:w w:val="110"/>
          <w:sz w:val="20"/>
        </w:rPr>
        <w:t>hechos</w:t>
      </w:r>
      <w:r>
        <w:rPr>
          <w:spacing w:val="21"/>
          <w:w w:val="110"/>
          <w:sz w:val="20"/>
        </w:rPr>
        <w:t> </w:t>
      </w:r>
      <w:r>
        <w:rPr>
          <w:w w:val="110"/>
          <w:sz w:val="20"/>
        </w:rPr>
        <w:t>a</w:t>
      </w:r>
      <w:r>
        <w:rPr>
          <w:spacing w:val="21"/>
          <w:w w:val="110"/>
          <w:sz w:val="20"/>
        </w:rPr>
        <w:t> </w:t>
      </w:r>
      <w:r>
        <w:rPr>
          <w:w w:val="110"/>
          <w:sz w:val="20"/>
        </w:rPr>
        <w:t>solicitud</w:t>
      </w:r>
      <w:r>
        <w:rPr>
          <w:spacing w:val="22"/>
          <w:w w:val="110"/>
          <w:sz w:val="20"/>
        </w:rPr>
        <w:t> </w:t>
      </w:r>
      <w:r>
        <w:rPr>
          <w:w w:val="110"/>
          <w:sz w:val="20"/>
        </w:rPr>
        <w:t>del</w:t>
      </w:r>
      <w:r>
        <w:rPr>
          <w:spacing w:val="21"/>
          <w:w w:val="110"/>
          <w:sz w:val="20"/>
        </w:rPr>
        <w:t> </w:t>
      </w:r>
      <w:r>
        <w:rPr>
          <w:w w:val="110"/>
          <w:sz w:val="20"/>
        </w:rPr>
        <w:t>demandado,</w:t>
      </w:r>
    </w:p>
    <w:p>
      <w:pPr>
        <w:pStyle w:val="BodyText"/>
        <w:spacing w:line="249" w:lineRule="auto" w:before="3"/>
        <w:ind w:right="112"/>
        <w:jc w:val="both"/>
      </w:pPr>
      <w:r>
        <w:rPr>
          <w:w w:val="110"/>
        </w:rPr>
        <w:t>c) bienes del demandado en términos de la Ley de Bienes del Estado de México y de sus Municipios, excepto aquella maquinaria, vehículos e instrumentos de los organismos de salud para la atención, cuidado y protección de los pacientes, de seguridad, así como aquellos necesarios para los organismos de protección civil en atención a las contingencias y atención de emergencias ciudadanas, previa comprobación de los hechos a solicitud del demandado; y</w:t>
      </w:r>
    </w:p>
    <w:p>
      <w:pPr>
        <w:pStyle w:val="BodyText"/>
        <w:ind w:left="0"/>
      </w:pPr>
    </w:p>
    <w:p>
      <w:pPr>
        <w:pStyle w:val="ListParagraph"/>
        <w:numPr>
          <w:ilvl w:val="0"/>
          <w:numId w:val="80"/>
        </w:numPr>
        <w:tabs>
          <w:tab w:pos="952" w:val="left" w:leader="none"/>
        </w:tabs>
        <w:spacing w:line="247" w:lineRule="auto" w:before="1" w:after="0"/>
        <w:ind w:left="558" w:right="116" w:firstLine="0"/>
        <w:jc w:val="both"/>
        <w:rPr>
          <w:sz w:val="20"/>
        </w:rPr>
      </w:pPr>
      <w:r>
        <w:rPr>
          <w:w w:val="110"/>
          <w:sz w:val="20"/>
        </w:rPr>
        <w:t>En caso de que el demandado en la diligencia de embargo, señale cuentas bancarias inexistentes, imprecisas, sin fondos suficientes, o inclusive, cierre sus instalaciones sin justificación oficial alguna con el objetivo de evadir su responsabilidad, la parte actora podrá solicitar que se le de vista al Presidente ejecutor, para que, previa comprobación y valoración de los hechos, le imponga al titular de la Institución Pública una multa que podrá ser de 100 a   5000</w:t>
      </w:r>
      <w:r>
        <w:rPr>
          <w:spacing w:val="7"/>
          <w:w w:val="110"/>
          <w:sz w:val="20"/>
        </w:rPr>
        <w:t> </w:t>
      </w:r>
      <w:r>
        <w:rPr>
          <w:w w:val="110"/>
          <w:sz w:val="20"/>
        </w:rPr>
        <w:t>veces</w:t>
      </w:r>
      <w:r>
        <w:rPr>
          <w:spacing w:val="7"/>
          <w:w w:val="110"/>
          <w:sz w:val="20"/>
        </w:rPr>
        <w:t> </w:t>
      </w:r>
      <w:r>
        <w:rPr>
          <w:w w:val="110"/>
          <w:sz w:val="20"/>
        </w:rPr>
        <w:t>del</w:t>
      </w:r>
      <w:r>
        <w:rPr>
          <w:spacing w:val="7"/>
          <w:w w:val="110"/>
          <w:sz w:val="20"/>
        </w:rPr>
        <w:t> </w:t>
      </w:r>
      <w:r>
        <w:rPr>
          <w:w w:val="110"/>
          <w:sz w:val="20"/>
        </w:rPr>
        <w:t>valor</w:t>
      </w:r>
      <w:r>
        <w:rPr>
          <w:spacing w:val="9"/>
          <w:w w:val="110"/>
          <w:sz w:val="20"/>
        </w:rPr>
        <w:t> </w:t>
      </w:r>
      <w:r>
        <w:rPr>
          <w:w w:val="110"/>
          <w:sz w:val="20"/>
        </w:rPr>
        <w:t>diario</w:t>
      </w:r>
      <w:r>
        <w:rPr>
          <w:spacing w:val="9"/>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Unidad</w:t>
      </w:r>
      <w:r>
        <w:rPr>
          <w:spacing w:val="6"/>
          <w:w w:val="110"/>
          <w:sz w:val="20"/>
        </w:rPr>
        <w:t> </w:t>
      </w:r>
      <w:r>
        <w:rPr>
          <w:w w:val="110"/>
          <w:sz w:val="20"/>
        </w:rPr>
        <w:t>de</w:t>
      </w:r>
      <w:r>
        <w:rPr>
          <w:spacing w:val="7"/>
          <w:w w:val="110"/>
          <w:sz w:val="20"/>
        </w:rPr>
        <w:t> </w:t>
      </w:r>
      <w:r>
        <w:rPr>
          <w:w w:val="110"/>
          <w:sz w:val="20"/>
        </w:rPr>
        <w:t>Medida</w:t>
      </w:r>
      <w:r>
        <w:rPr>
          <w:spacing w:val="8"/>
          <w:w w:val="110"/>
          <w:sz w:val="20"/>
        </w:rPr>
        <w:t> </w:t>
      </w:r>
      <w:r>
        <w:rPr>
          <w:w w:val="110"/>
          <w:sz w:val="20"/>
        </w:rPr>
        <w:t>y</w:t>
      </w:r>
      <w:r>
        <w:rPr>
          <w:spacing w:val="8"/>
          <w:w w:val="110"/>
          <w:sz w:val="20"/>
        </w:rPr>
        <w:t> </w:t>
      </w:r>
      <w:r>
        <w:rPr>
          <w:w w:val="110"/>
          <w:sz w:val="20"/>
        </w:rPr>
        <w:t>Actualización</w:t>
      </w:r>
      <w:r>
        <w:rPr>
          <w:spacing w:val="15"/>
          <w:w w:val="110"/>
          <w:sz w:val="20"/>
        </w:rPr>
        <w:t> </w:t>
      </w:r>
      <w:r>
        <w:rPr>
          <w:w w:val="110"/>
          <w:sz w:val="20"/>
        </w:rPr>
        <w:t>vigente.</w:t>
      </w:r>
    </w:p>
    <w:p>
      <w:pPr>
        <w:pStyle w:val="BodyText"/>
        <w:ind w:left="0"/>
        <w:rPr>
          <w:sz w:val="21"/>
        </w:rPr>
      </w:pPr>
    </w:p>
    <w:p>
      <w:pPr>
        <w:pStyle w:val="BodyText"/>
        <w:spacing w:line="249" w:lineRule="auto" w:before="1"/>
        <w:ind w:right="121"/>
        <w:jc w:val="both"/>
      </w:pPr>
      <w:r>
        <w:rPr>
          <w:w w:val="110"/>
        </w:rPr>
        <w:t>Cuando el embargo deba recaer en bienes que se encuentren fuera del lugar donde se practique la diligencia, el actuario se trasladará al lugar donde manifieste la parte que obtuvo que se encuentren</w:t>
      </w:r>
      <w:r>
        <w:rPr>
          <w:spacing w:val="10"/>
          <w:w w:val="110"/>
        </w:rPr>
        <w:t> </w:t>
      </w:r>
      <w:r>
        <w:rPr>
          <w:w w:val="110"/>
        </w:rPr>
        <w:t>y</w:t>
      </w:r>
      <w:r>
        <w:rPr>
          <w:spacing w:val="10"/>
          <w:w w:val="110"/>
        </w:rPr>
        <w:t> </w:t>
      </w:r>
      <w:r>
        <w:rPr>
          <w:w w:val="110"/>
        </w:rPr>
        <w:t>previa</w:t>
      </w:r>
      <w:r>
        <w:rPr>
          <w:spacing w:val="10"/>
          <w:w w:val="110"/>
        </w:rPr>
        <w:t> </w:t>
      </w:r>
      <w:r>
        <w:rPr>
          <w:w w:val="110"/>
        </w:rPr>
        <w:t>identificación</w:t>
      </w:r>
      <w:r>
        <w:rPr>
          <w:spacing w:val="11"/>
          <w:w w:val="110"/>
        </w:rPr>
        <w:t> </w:t>
      </w:r>
      <w:r>
        <w:rPr>
          <w:w w:val="110"/>
        </w:rPr>
        <w:t>de</w:t>
      </w:r>
      <w:r>
        <w:rPr>
          <w:spacing w:val="9"/>
          <w:w w:val="110"/>
        </w:rPr>
        <w:t> </w:t>
      </w:r>
      <w:r>
        <w:rPr>
          <w:w w:val="110"/>
        </w:rPr>
        <w:t>los</w:t>
      </w:r>
      <w:r>
        <w:rPr>
          <w:spacing w:val="9"/>
          <w:w w:val="110"/>
        </w:rPr>
        <w:t> </w:t>
      </w:r>
      <w:r>
        <w:rPr>
          <w:w w:val="110"/>
        </w:rPr>
        <w:t>mismos,</w:t>
      </w:r>
      <w:r>
        <w:rPr>
          <w:spacing w:val="11"/>
          <w:w w:val="110"/>
        </w:rPr>
        <w:t> </w:t>
      </w:r>
      <w:r>
        <w:rPr>
          <w:w w:val="110"/>
        </w:rPr>
        <w:t>practicará</w:t>
      </w:r>
      <w:r>
        <w:rPr>
          <w:spacing w:val="10"/>
          <w:w w:val="110"/>
        </w:rPr>
        <w:t> </w:t>
      </w:r>
      <w:r>
        <w:rPr>
          <w:w w:val="110"/>
        </w:rPr>
        <w:t>el</w:t>
      </w:r>
      <w:r>
        <w:rPr>
          <w:spacing w:val="10"/>
          <w:w w:val="110"/>
        </w:rPr>
        <w:t> </w:t>
      </w:r>
      <w:r>
        <w:rPr>
          <w:w w:val="110"/>
        </w:rPr>
        <w:t>embargo.</w:t>
      </w:r>
    </w:p>
    <w:p>
      <w:pPr>
        <w:pStyle w:val="BodyText"/>
        <w:spacing w:before="2"/>
        <w:ind w:left="0"/>
      </w:pPr>
    </w:p>
    <w:p>
      <w:pPr>
        <w:pStyle w:val="BodyText"/>
        <w:spacing w:line="249" w:lineRule="auto"/>
        <w:ind w:right="120"/>
        <w:jc w:val="both"/>
      </w:pPr>
      <w:r>
        <w:rPr>
          <w:w w:val="110"/>
        </w:rPr>
        <w:t>Si los bienes embargados fuesen dinero o créditos realizables en el acto, el Actuario trabará embargo y los pondrá a disposición del Presidente ejecutor, quien deberá resolver sobre el pago del actor.</w:t>
      </w:r>
    </w:p>
    <w:p>
      <w:pPr>
        <w:pStyle w:val="BodyText"/>
        <w:spacing w:before="2"/>
        <w:ind w:left="0"/>
      </w:pPr>
    </w:p>
    <w:p>
      <w:pPr>
        <w:pStyle w:val="BodyText"/>
        <w:spacing w:line="247" w:lineRule="auto" w:before="1"/>
        <w:ind w:right="114"/>
        <w:jc w:val="both"/>
      </w:pPr>
      <w:r>
        <w:rPr>
          <w:w w:val="110"/>
        </w:rPr>
        <w:t>Si los bienes embargados son muebles, se pondrán en depósito de la persona, que bajo su responsabilidad designe la parte que obtuvo el embargo. El depositario debe informar al Presidente ejecutor del lugar en que quedarán los bienes embargados bajo su custodia. La parte que obtuvo podrá solicitar el cambio de depositario.</w:t>
      </w:r>
    </w:p>
    <w:p>
      <w:pPr>
        <w:spacing w:after="0" w:line="247" w:lineRule="auto"/>
        <w:jc w:val="both"/>
        <w:sectPr>
          <w:pgSz w:w="12240" w:h="15840"/>
          <w:pgMar w:header="720" w:footer="1030" w:top="1680" w:bottom="1220" w:left="860" w:right="1300"/>
        </w:sectPr>
      </w:pPr>
    </w:p>
    <w:p>
      <w:pPr>
        <w:pStyle w:val="BodyText"/>
        <w:spacing w:line="236" w:lineRule="exact" w:before="1"/>
        <w:ind w:right="112"/>
        <w:jc w:val="both"/>
      </w:pPr>
      <w:r>
        <w:rPr>
          <w:rFonts w:ascii="TeX Gyre Bonum" w:hAnsi="TeX Gyre Bonum"/>
          <w:b/>
          <w:w w:val="110"/>
        </w:rPr>
        <w:t>ARTÍCULO 253. </w:t>
      </w:r>
      <w:r>
        <w:rPr>
          <w:w w:val="110"/>
        </w:rPr>
        <w:t>Los medios de apremio que podrán ser empleados por el Tribunal o la Sala, para el cumplimiento de un laudo o convenio son:</w:t>
      </w:r>
    </w:p>
    <w:p>
      <w:pPr>
        <w:pStyle w:val="BodyText"/>
        <w:ind w:left="0"/>
        <w:rPr>
          <w:sz w:val="21"/>
        </w:rPr>
      </w:pPr>
    </w:p>
    <w:p>
      <w:pPr>
        <w:pStyle w:val="ListParagraph"/>
        <w:numPr>
          <w:ilvl w:val="0"/>
          <w:numId w:val="81"/>
        </w:numPr>
        <w:tabs>
          <w:tab w:pos="766" w:val="left" w:leader="none"/>
        </w:tabs>
        <w:spacing w:line="244" w:lineRule="auto" w:before="0" w:after="0"/>
        <w:ind w:left="558" w:right="117" w:firstLine="0"/>
        <w:jc w:val="both"/>
        <w:rPr>
          <w:sz w:val="20"/>
        </w:rPr>
      </w:pPr>
      <w:r>
        <w:rPr>
          <w:w w:val="110"/>
          <w:sz w:val="20"/>
        </w:rPr>
        <w:t>Multa que podrá ser, de 15 a 50 veces el valor diario de la Unidad de Medida y Actualización vigente, al o los Servidores Públicos</w:t>
      </w:r>
      <w:r>
        <w:rPr>
          <w:spacing w:val="9"/>
          <w:w w:val="110"/>
          <w:sz w:val="20"/>
        </w:rPr>
        <w:t> </w:t>
      </w:r>
      <w:r>
        <w:rPr>
          <w:w w:val="110"/>
          <w:sz w:val="20"/>
        </w:rPr>
        <w:t>responsables;</w:t>
      </w:r>
    </w:p>
    <w:p>
      <w:pPr>
        <w:pStyle w:val="BodyText"/>
        <w:spacing w:before="1"/>
        <w:ind w:left="0"/>
        <w:rPr>
          <w:sz w:val="21"/>
        </w:rPr>
      </w:pPr>
    </w:p>
    <w:p>
      <w:pPr>
        <w:pStyle w:val="ListParagraph"/>
        <w:numPr>
          <w:ilvl w:val="0"/>
          <w:numId w:val="81"/>
        </w:numPr>
        <w:tabs>
          <w:tab w:pos="835" w:val="left" w:leader="none"/>
        </w:tabs>
        <w:spacing w:line="247" w:lineRule="auto" w:before="1" w:after="0"/>
        <w:ind w:left="558" w:right="116" w:firstLine="0"/>
        <w:jc w:val="both"/>
        <w:rPr>
          <w:sz w:val="20"/>
        </w:rPr>
      </w:pPr>
      <w:r>
        <w:rPr>
          <w:w w:val="110"/>
          <w:sz w:val="20"/>
        </w:rPr>
        <w:t>Multa que podrá ser, de 60 a 150 veces valor diario de la Unidad de Medida y Actualización vigente, al o los Servidores Públicos responsables;</w:t>
      </w:r>
      <w:r>
        <w:rPr>
          <w:spacing w:val="20"/>
          <w:w w:val="110"/>
          <w:sz w:val="20"/>
        </w:rPr>
        <w:t> </w:t>
      </w:r>
      <w:r>
        <w:rPr>
          <w:w w:val="110"/>
          <w:sz w:val="20"/>
        </w:rPr>
        <w:t>y</w:t>
      </w:r>
    </w:p>
    <w:p>
      <w:pPr>
        <w:pStyle w:val="BodyText"/>
        <w:spacing w:before="10"/>
        <w:ind w:left="0"/>
      </w:pPr>
    </w:p>
    <w:p>
      <w:pPr>
        <w:pStyle w:val="ListParagraph"/>
        <w:numPr>
          <w:ilvl w:val="0"/>
          <w:numId w:val="81"/>
        </w:numPr>
        <w:tabs>
          <w:tab w:pos="907" w:val="left" w:leader="none"/>
        </w:tabs>
        <w:spacing w:line="247" w:lineRule="auto" w:before="0" w:after="0"/>
        <w:ind w:left="558" w:right="114" w:firstLine="0"/>
        <w:jc w:val="both"/>
        <w:rPr>
          <w:sz w:val="20"/>
        </w:rPr>
      </w:pPr>
      <w:r>
        <w:rPr>
          <w:w w:val="110"/>
          <w:sz w:val="20"/>
        </w:rPr>
        <w:t>En caso de reincidencia, la suspensión temporal del cargo del o de los Servidores Públicos responsables, hasta de uno a quince días sin goce de sueldo, así sucesivamente hasta su cumplimiento.</w:t>
      </w:r>
    </w:p>
    <w:p>
      <w:pPr>
        <w:pStyle w:val="BodyText"/>
        <w:spacing w:before="9"/>
        <w:ind w:left="0"/>
      </w:pPr>
    </w:p>
    <w:p>
      <w:pPr>
        <w:pStyle w:val="BodyText"/>
        <w:spacing w:line="249" w:lineRule="auto"/>
        <w:ind w:right="119"/>
        <w:jc w:val="both"/>
      </w:pPr>
      <w:r>
        <w:rPr>
          <w:w w:val="110"/>
        </w:rPr>
        <w:t>El Tribunal o la Sala podrán tomar las medidas legales necesarias para el cumplimiento de los laudos y sus resoluciones.</w:t>
      </w:r>
    </w:p>
    <w:p>
      <w:pPr>
        <w:pStyle w:val="BodyText"/>
        <w:spacing w:before="3"/>
        <w:ind w:left="0"/>
      </w:pPr>
    </w:p>
    <w:p>
      <w:pPr>
        <w:pStyle w:val="BodyText"/>
        <w:spacing w:line="247" w:lineRule="auto" w:before="1"/>
        <w:ind w:right="122"/>
        <w:jc w:val="both"/>
      </w:pPr>
      <w:r>
        <w:rPr>
          <w:w w:val="110"/>
        </w:rPr>
        <w:t>Las Salas en un término de cinco días, remitirán el expediente al Tribunal para que acuerde sobre</w:t>
      </w:r>
      <w:r>
        <w:rPr>
          <w:spacing w:val="9"/>
          <w:w w:val="110"/>
        </w:rPr>
        <w:t> </w:t>
      </w:r>
      <w:r>
        <w:rPr>
          <w:w w:val="110"/>
        </w:rPr>
        <w:t>la</w:t>
      </w:r>
      <w:r>
        <w:rPr>
          <w:spacing w:val="11"/>
          <w:w w:val="110"/>
        </w:rPr>
        <w:t> </w:t>
      </w:r>
      <w:r>
        <w:rPr>
          <w:w w:val="110"/>
        </w:rPr>
        <w:t>suspensión</w:t>
      </w:r>
      <w:r>
        <w:rPr>
          <w:spacing w:val="10"/>
          <w:w w:val="110"/>
        </w:rPr>
        <w:t> </w:t>
      </w:r>
      <w:r>
        <w:rPr>
          <w:w w:val="110"/>
        </w:rPr>
        <w:t>temporal</w:t>
      </w:r>
      <w:r>
        <w:rPr>
          <w:spacing w:val="11"/>
          <w:w w:val="110"/>
        </w:rPr>
        <w:t> </w:t>
      </w:r>
      <w:r>
        <w:rPr>
          <w:w w:val="110"/>
        </w:rPr>
        <w:t>del</w:t>
      </w:r>
      <w:r>
        <w:rPr>
          <w:spacing w:val="10"/>
          <w:w w:val="110"/>
        </w:rPr>
        <w:t> </w:t>
      </w:r>
      <w:r>
        <w:rPr>
          <w:w w:val="110"/>
        </w:rPr>
        <w:t>cargo</w:t>
      </w:r>
      <w:r>
        <w:rPr>
          <w:spacing w:val="10"/>
          <w:w w:val="110"/>
        </w:rPr>
        <w:t> </w:t>
      </w:r>
      <w:r>
        <w:rPr>
          <w:w w:val="110"/>
        </w:rPr>
        <w:t>del</w:t>
      </w:r>
      <w:r>
        <w:rPr>
          <w:spacing w:val="11"/>
          <w:w w:val="110"/>
        </w:rPr>
        <w:t> </w:t>
      </w:r>
      <w:r>
        <w:rPr>
          <w:w w:val="110"/>
        </w:rPr>
        <w:t>servidor</w:t>
      </w:r>
      <w:r>
        <w:rPr>
          <w:spacing w:val="11"/>
          <w:w w:val="110"/>
        </w:rPr>
        <w:t> </w:t>
      </w:r>
      <w:r>
        <w:rPr>
          <w:w w:val="110"/>
        </w:rPr>
        <w:t>público.</w:t>
      </w:r>
    </w:p>
    <w:p>
      <w:pPr>
        <w:pStyle w:val="BodyText"/>
        <w:spacing w:before="10"/>
        <w:ind w:left="0"/>
      </w:pPr>
    </w:p>
    <w:p>
      <w:pPr>
        <w:pStyle w:val="BodyText"/>
        <w:spacing w:line="247" w:lineRule="auto"/>
        <w:ind w:right="113"/>
        <w:jc w:val="both"/>
      </w:pPr>
      <w:r>
        <w:rPr>
          <w:w w:val="110"/>
        </w:rPr>
        <w:t>El Tribunal al recibir los autos resolverá de plano, notificando al superior jerárquico para que proceda a cumplir sobre la suspensión temporal del cargo del servidor público.</w:t>
      </w:r>
    </w:p>
    <w:p>
      <w:pPr>
        <w:pStyle w:val="BodyText"/>
        <w:spacing w:before="7"/>
        <w:ind w:left="0"/>
      </w:pPr>
    </w:p>
    <w:p>
      <w:pPr>
        <w:pStyle w:val="BodyText"/>
        <w:spacing w:line="247" w:lineRule="auto" w:before="1"/>
        <w:ind w:right="121"/>
        <w:jc w:val="both"/>
      </w:pPr>
      <w:r>
        <w:rPr>
          <w:w w:val="110"/>
        </w:rPr>
        <w:t>Se autoriza al Tribunal la creación del Fondo Auxiliar para la Justicia Laboral Burocrática cuyo objeto e integración y manejo lo regulará el Reglamento Interno del mismo.</w:t>
      </w:r>
    </w:p>
    <w:p>
      <w:pPr>
        <w:pStyle w:val="BodyText"/>
        <w:spacing w:line="237" w:lineRule="auto" w:before="192"/>
        <w:ind w:right="117"/>
        <w:jc w:val="both"/>
      </w:pPr>
      <w:r>
        <w:rPr>
          <w:rFonts w:ascii="TeX Gyre Bonum" w:hAnsi="TeX Gyre Bonum"/>
          <w:b/>
          <w:w w:val="110"/>
        </w:rPr>
        <w:t>ARTÍCULO 254. </w:t>
      </w:r>
      <w:r>
        <w:rPr>
          <w:w w:val="110"/>
        </w:rPr>
        <w:t>El Tribunal, tratándose de la suspensión temporal hecha a un servidor público incumplido  y las multas,  podrá dejarlas sin efecto  si el titular de la Institución Pública  o</w:t>
      </w:r>
      <w:r>
        <w:rPr>
          <w:spacing w:val="6"/>
          <w:w w:val="110"/>
        </w:rPr>
        <w:t> </w:t>
      </w:r>
      <w:r>
        <w:rPr>
          <w:w w:val="110"/>
        </w:rPr>
        <w:t>municipal</w:t>
      </w:r>
      <w:r>
        <w:rPr>
          <w:spacing w:val="7"/>
          <w:w w:val="110"/>
        </w:rPr>
        <w:t> </w:t>
      </w:r>
      <w:r>
        <w:rPr>
          <w:w w:val="110"/>
        </w:rPr>
        <w:t>responsable</w:t>
      </w:r>
      <w:r>
        <w:rPr>
          <w:spacing w:val="6"/>
          <w:w w:val="110"/>
        </w:rPr>
        <w:t> </w:t>
      </w:r>
      <w:r>
        <w:rPr>
          <w:w w:val="110"/>
        </w:rPr>
        <w:t>de</w:t>
      </w:r>
      <w:r>
        <w:rPr>
          <w:spacing w:val="5"/>
          <w:w w:val="110"/>
        </w:rPr>
        <w:t> </w:t>
      </w:r>
      <w:r>
        <w:rPr>
          <w:w w:val="110"/>
        </w:rPr>
        <w:t>realizar</w:t>
      </w:r>
      <w:r>
        <w:rPr>
          <w:spacing w:val="6"/>
          <w:w w:val="110"/>
        </w:rPr>
        <w:t> </w:t>
      </w:r>
      <w:r>
        <w:rPr>
          <w:w w:val="110"/>
        </w:rPr>
        <w:t>el</w:t>
      </w:r>
      <w:r>
        <w:rPr>
          <w:spacing w:val="6"/>
          <w:w w:val="110"/>
        </w:rPr>
        <w:t> </w:t>
      </w:r>
      <w:r>
        <w:rPr>
          <w:w w:val="110"/>
        </w:rPr>
        <w:t>pago</w:t>
      </w:r>
      <w:r>
        <w:rPr>
          <w:spacing w:val="7"/>
          <w:w w:val="110"/>
        </w:rPr>
        <w:t> </w:t>
      </w:r>
      <w:r>
        <w:rPr>
          <w:w w:val="110"/>
        </w:rPr>
        <w:t>da</w:t>
      </w:r>
      <w:r>
        <w:rPr>
          <w:spacing w:val="6"/>
          <w:w w:val="110"/>
        </w:rPr>
        <w:t> </w:t>
      </w:r>
      <w:r>
        <w:rPr>
          <w:w w:val="110"/>
        </w:rPr>
        <w:t>cumplimiento</w:t>
      </w:r>
      <w:r>
        <w:rPr>
          <w:spacing w:val="7"/>
          <w:w w:val="110"/>
        </w:rPr>
        <w:t> </w:t>
      </w:r>
      <w:r>
        <w:rPr>
          <w:w w:val="110"/>
        </w:rPr>
        <w:t>a</w:t>
      </w:r>
      <w:r>
        <w:rPr>
          <w:spacing w:val="6"/>
          <w:w w:val="110"/>
        </w:rPr>
        <w:t> </w:t>
      </w:r>
      <w:r>
        <w:rPr>
          <w:w w:val="110"/>
        </w:rPr>
        <w:t>cabalidad</w:t>
      </w:r>
      <w:r>
        <w:rPr>
          <w:spacing w:val="7"/>
          <w:w w:val="110"/>
        </w:rPr>
        <w:t> </w:t>
      </w:r>
      <w:r>
        <w:rPr>
          <w:w w:val="110"/>
        </w:rPr>
        <w:t>del</w:t>
      </w:r>
      <w:r>
        <w:rPr>
          <w:spacing w:val="6"/>
          <w:w w:val="110"/>
        </w:rPr>
        <w:t> </w:t>
      </w:r>
      <w:r>
        <w:rPr>
          <w:w w:val="110"/>
        </w:rPr>
        <w:t>laudo</w:t>
      </w:r>
      <w:r>
        <w:rPr>
          <w:spacing w:val="7"/>
          <w:w w:val="110"/>
        </w:rPr>
        <w:t> </w:t>
      </w:r>
      <w:r>
        <w:rPr>
          <w:w w:val="110"/>
        </w:rPr>
        <w:t>o</w:t>
      </w:r>
      <w:r>
        <w:rPr>
          <w:spacing w:val="7"/>
          <w:w w:val="110"/>
        </w:rPr>
        <w:t> </w:t>
      </w:r>
      <w:r>
        <w:rPr>
          <w:w w:val="110"/>
        </w:rPr>
        <w:t>convenio.</w:t>
      </w:r>
    </w:p>
    <w:p>
      <w:pPr>
        <w:pStyle w:val="BodyText"/>
        <w:spacing w:before="5"/>
        <w:ind w:left="0"/>
        <w:rPr>
          <w:sz w:val="17"/>
        </w:rPr>
      </w:pPr>
    </w:p>
    <w:p>
      <w:pPr>
        <w:pStyle w:val="BodyText"/>
        <w:spacing w:line="242" w:lineRule="auto"/>
        <w:ind w:right="115"/>
        <w:jc w:val="both"/>
      </w:pPr>
      <w:r>
        <w:rPr>
          <w:rFonts w:ascii="TeX Gyre Bonum" w:hAnsi="TeX Gyre Bonum"/>
          <w:b/>
          <w:w w:val="110"/>
        </w:rPr>
        <w:t>ARTÍCULO 255.- </w:t>
      </w:r>
      <w:r>
        <w:rPr>
          <w:w w:val="110"/>
        </w:rPr>
        <w:t>La diligencia de requerimiento de pago, con la prevención o de la aplicación de las medidas de apremio señaladas en este capítulo, en caso de incumplimiento, se hará mediante oficio dirigido y en el domicilio de la institución pública o dependencia demandada, el actuario practicará la diligencia con el servidor público que se encuentre presente.</w:t>
      </w:r>
    </w:p>
    <w:p>
      <w:pPr>
        <w:pStyle w:val="BodyText"/>
        <w:spacing w:line="244" w:lineRule="auto" w:before="190"/>
        <w:ind w:right="114"/>
        <w:jc w:val="both"/>
      </w:pPr>
      <w:r>
        <w:rPr>
          <w:rFonts w:ascii="TeX Gyre Bonum" w:hAnsi="TeX Gyre Bonum"/>
          <w:b/>
          <w:w w:val="110"/>
        </w:rPr>
        <w:t>ARTÍCULO 256.- </w:t>
      </w:r>
      <w:r>
        <w:rPr>
          <w:w w:val="110"/>
        </w:rPr>
        <w:t>El actuario dará cuenta de la diligencia al Tribunal o a la Sala quienes girarán oficio al titular de la institución pública o dependencia responsable de administrar dichos recursos, quien a su vez tendrá la obligación de entregar el importe del crédito laboral ante el Tribunal, o la Sala en un plazo no mayor de veinte días hábiles. Los titulares de las instituciones públicas o dependencias responsable del personal y los superiores jerárquicos de los servidores públicos multados tendrán la obligación de informar en un plazo no mayor de treinta días hábiles, el cumplimiento de la resolución respectiva,  haciéndose  acreedores,  en caso</w:t>
      </w:r>
      <w:r>
        <w:rPr>
          <w:spacing w:val="10"/>
          <w:w w:val="110"/>
        </w:rPr>
        <w:t> </w:t>
      </w:r>
      <w:r>
        <w:rPr>
          <w:w w:val="110"/>
        </w:rPr>
        <w:t>contrario,</w:t>
      </w:r>
      <w:r>
        <w:rPr>
          <w:spacing w:val="8"/>
          <w:w w:val="110"/>
        </w:rPr>
        <w:t> </w:t>
      </w:r>
      <w:r>
        <w:rPr>
          <w:w w:val="110"/>
        </w:rPr>
        <w:t>de</w:t>
      </w:r>
      <w:r>
        <w:rPr>
          <w:spacing w:val="9"/>
          <w:w w:val="110"/>
        </w:rPr>
        <w:t> </w:t>
      </w:r>
      <w:r>
        <w:rPr>
          <w:w w:val="110"/>
        </w:rPr>
        <w:t>los</w:t>
      </w:r>
      <w:r>
        <w:rPr>
          <w:spacing w:val="9"/>
          <w:w w:val="110"/>
        </w:rPr>
        <w:t> </w:t>
      </w:r>
      <w:r>
        <w:rPr>
          <w:w w:val="110"/>
        </w:rPr>
        <w:t>medios</w:t>
      </w:r>
      <w:r>
        <w:rPr>
          <w:spacing w:val="9"/>
          <w:w w:val="110"/>
        </w:rPr>
        <w:t> </w:t>
      </w:r>
      <w:r>
        <w:rPr>
          <w:w w:val="110"/>
        </w:rPr>
        <w:t>de</w:t>
      </w:r>
      <w:r>
        <w:rPr>
          <w:spacing w:val="10"/>
          <w:w w:val="110"/>
        </w:rPr>
        <w:t> </w:t>
      </w:r>
      <w:r>
        <w:rPr>
          <w:w w:val="110"/>
        </w:rPr>
        <w:t>apremio</w:t>
      </w:r>
      <w:r>
        <w:rPr>
          <w:spacing w:val="11"/>
          <w:w w:val="110"/>
        </w:rPr>
        <w:t> </w:t>
      </w:r>
      <w:r>
        <w:rPr>
          <w:w w:val="110"/>
        </w:rPr>
        <w:t>que</w:t>
      </w:r>
      <w:r>
        <w:rPr>
          <w:spacing w:val="9"/>
          <w:w w:val="110"/>
        </w:rPr>
        <w:t> </w:t>
      </w:r>
      <w:r>
        <w:rPr>
          <w:w w:val="110"/>
        </w:rPr>
        <w:t>menciona</w:t>
      </w:r>
      <w:r>
        <w:rPr>
          <w:spacing w:val="10"/>
          <w:w w:val="110"/>
        </w:rPr>
        <w:t> </w:t>
      </w:r>
      <w:r>
        <w:rPr>
          <w:w w:val="110"/>
        </w:rPr>
        <w:t>este</w:t>
      </w:r>
      <w:r>
        <w:rPr>
          <w:spacing w:val="9"/>
          <w:w w:val="110"/>
        </w:rPr>
        <w:t> </w:t>
      </w:r>
      <w:r>
        <w:rPr>
          <w:w w:val="110"/>
        </w:rPr>
        <w:t>capítulo.</w:t>
      </w:r>
    </w:p>
    <w:p>
      <w:pPr>
        <w:pStyle w:val="BodyText"/>
        <w:ind w:left="0"/>
        <w:rPr>
          <w:sz w:val="21"/>
        </w:rPr>
      </w:pPr>
    </w:p>
    <w:p>
      <w:pPr>
        <w:pStyle w:val="BodyText"/>
        <w:spacing w:line="249" w:lineRule="auto"/>
        <w:ind w:right="114"/>
        <w:jc w:val="both"/>
      </w:pPr>
      <w:r>
        <w:rPr>
          <w:w w:val="110"/>
        </w:rPr>
        <w:t>El Tribunal o la Sala una vez cumplido el laudo o convenio ordenará que se archive  el  expediente como asunto concluido. Pudiendo conservar el mismo por medio de sistemas magnéticos o de información</w:t>
      </w:r>
      <w:r>
        <w:rPr>
          <w:spacing w:val="41"/>
          <w:w w:val="110"/>
        </w:rPr>
        <w:t> </w:t>
      </w:r>
      <w:r>
        <w:rPr>
          <w:w w:val="110"/>
        </w:rPr>
        <w:t>electrónica.</w:t>
      </w:r>
    </w:p>
    <w:p>
      <w:pPr>
        <w:pStyle w:val="BodyText"/>
        <w:ind w:left="0"/>
        <w:rPr>
          <w:sz w:val="22"/>
        </w:rPr>
      </w:pPr>
    </w:p>
    <w:p>
      <w:pPr>
        <w:pStyle w:val="Heading1"/>
        <w:spacing w:before="168"/>
      </w:pPr>
      <w:r>
        <w:rPr/>
        <w:t>CAPÍTULO XII</w:t>
      </w:r>
    </w:p>
    <w:p>
      <w:pPr>
        <w:spacing w:line="263" w:lineRule="exact" w:before="0"/>
        <w:ind w:left="1423" w:right="988" w:firstLine="0"/>
        <w:jc w:val="center"/>
        <w:rPr>
          <w:rFonts w:ascii="TeX Gyre Bonum" w:hAnsi="TeX Gyre Bonum"/>
          <w:b/>
          <w:sz w:val="20"/>
        </w:rPr>
      </w:pPr>
      <w:r>
        <w:rPr>
          <w:rFonts w:ascii="TeX Gyre Bonum" w:hAnsi="TeX Gyre Bonum"/>
          <w:b/>
          <w:sz w:val="20"/>
        </w:rPr>
        <w:t>DEL FONDO AUXILIAR PARA LA JUSTICIA LABORAL BUROCRÁTICA</w:t>
      </w:r>
    </w:p>
    <w:p>
      <w:pPr>
        <w:pStyle w:val="BodyText"/>
        <w:spacing w:before="179"/>
        <w:ind w:right="115"/>
        <w:jc w:val="both"/>
      </w:pPr>
      <w:r>
        <w:rPr>
          <w:rFonts w:ascii="TeX Gyre Bonum" w:hAnsi="TeX Gyre Bonum"/>
          <w:b/>
          <w:w w:val="110"/>
        </w:rPr>
        <w:t>ARTÍCULO 257. </w:t>
      </w:r>
      <w:r>
        <w:rPr>
          <w:w w:val="110"/>
        </w:rPr>
        <w:t>El Fondo Auxiliar para la Justicia Laboral Burocrática, tendrá por objeto obtener recursos económicos, para apoyar al personal del Tribunal y de la Sala en su formación profesional o estímulos, mejorar las instalaciones en las que se imparte justicia laboral</w:t>
      </w:r>
    </w:p>
    <w:p>
      <w:pPr>
        <w:spacing w:after="0"/>
        <w:jc w:val="both"/>
        <w:sectPr>
          <w:pgSz w:w="12240" w:h="15840"/>
          <w:pgMar w:header="720" w:footer="1030" w:top="1680" w:bottom="1220" w:left="860" w:right="1300"/>
        </w:sectPr>
      </w:pPr>
    </w:p>
    <w:p>
      <w:pPr>
        <w:pStyle w:val="BodyText"/>
        <w:spacing w:line="247" w:lineRule="auto" w:before="7"/>
        <w:ind w:right="119"/>
        <w:jc w:val="both"/>
      </w:pPr>
      <w:r>
        <w:rPr>
          <w:w w:val="110"/>
        </w:rPr>
        <w:t>burocrática y desarrollar todas aquellas actividades tendientes a elevar la calidad de  la prestación del servicio</w:t>
      </w:r>
      <w:r>
        <w:rPr>
          <w:spacing w:val="25"/>
          <w:w w:val="110"/>
        </w:rPr>
        <w:t> </w:t>
      </w:r>
      <w:r>
        <w:rPr>
          <w:w w:val="110"/>
        </w:rPr>
        <w:t>de la justicia laboral burocrática.</w:t>
      </w:r>
    </w:p>
    <w:p>
      <w:pPr>
        <w:pStyle w:val="BodyText"/>
        <w:spacing w:before="10"/>
        <w:ind w:left="0"/>
      </w:pPr>
    </w:p>
    <w:p>
      <w:pPr>
        <w:pStyle w:val="BodyText"/>
        <w:spacing w:line="247" w:lineRule="auto"/>
        <w:ind w:right="113"/>
        <w:jc w:val="both"/>
      </w:pPr>
      <w:r>
        <w:rPr>
          <w:w w:val="110"/>
        </w:rPr>
        <w:t>El Fondo Auxiliar del Tribunal se ejercerá con plena autonomía del mismo y no podrá ser embargado, descontado, o requerido por persona o autoridad alguna, solo por orden de autoridad</w:t>
      </w:r>
      <w:r>
        <w:rPr>
          <w:spacing w:val="12"/>
          <w:w w:val="110"/>
        </w:rPr>
        <w:t> </w:t>
      </w:r>
      <w:r>
        <w:rPr>
          <w:w w:val="110"/>
        </w:rPr>
        <w:t>judicial.</w:t>
      </w:r>
    </w:p>
    <w:p>
      <w:pPr>
        <w:pStyle w:val="BodyText"/>
        <w:spacing w:line="424" w:lineRule="auto" w:before="189"/>
        <w:ind w:right="1092"/>
        <w:jc w:val="both"/>
      </w:pPr>
      <w:r>
        <w:rPr>
          <w:rFonts w:ascii="TeX Gyre Bonum" w:hAnsi="TeX Gyre Bonum"/>
          <w:b/>
          <w:w w:val="110"/>
        </w:rPr>
        <w:t>ARTÍCULO</w:t>
      </w:r>
      <w:r>
        <w:rPr>
          <w:rFonts w:ascii="TeX Gyre Bonum" w:hAnsi="TeX Gyre Bonum"/>
          <w:b/>
          <w:spacing w:val="-27"/>
          <w:w w:val="110"/>
        </w:rPr>
        <w:t> </w:t>
      </w:r>
      <w:r>
        <w:rPr>
          <w:rFonts w:ascii="TeX Gyre Bonum" w:hAnsi="TeX Gyre Bonum"/>
          <w:b/>
          <w:w w:val="110"/>
        </w:rPr>
        <w:t>258.-</w:t>
      </w:r>
      <w:r>
        <w:rPr>
          <w:rFonts w:ascii="TeX Gyre Bonum" w:hAnsi="TeX Gyre Bonum"/>
          <w:b/>
          <w:spacing w:val="-27"/>
          <w:w w:val="110"/>
        </w:rPr>
        <w:t> </w:t>
      </w:r>
      <w:r>
        <w:rPr>
          <w:w w:val="110"/>
        </w:rPr>
        <w:t>El</w:t>
      </w:r>
      <w:r>
        <w:rPr>
          <w:spacing w:val="-6"/>
          <w:w w:val="110"/>
        </w:rPr>
        <w:t> </w:t>
      </w:r>
      <w:r>
        <w:rPr>
          <w:w w:val="110"/>
        </w:rPr>
        <w:t>Fondo</w:t>
      </w:r>
      <w:r>
        <w:rPr>
          <w:spacing w:val="-4"/>
          <w:w w:val="110"/>
        </w:rPr>
        <w:t> </w:t>
      </w:r>
      <w:r>
        <w:rPr>
          <w:w w:val="110"/>
        </w:rPr>
        <w:t>Auxiliar</w:t>
      </w:r>
      <w:r>
        <w:rPr>
          <w:spacing w:val="-6"/>
          <w:w w:val="110"/>
        </w:rPr>
        <w:t> </w:t>
      </w:r>
      <w:r>
        <w:rPr>
          <w:w w:val="110"/>
        </w:rPr>
        <w:t>para</w:t>
      </w:r>
      <w:r>
        <w:rPr>
          <w:spacing w:val="-6"/>
          <w:w w:val="110"/>
        </w:rPr>
        <w:t> </w:t>
      </w:r>
      <w:r>
        <w:rPr>
          <w:w w:val="110"/>
        </w:rPr>
        <w:t>la</w:t>
      </w:r>
      <w:r>
        <w:rPr>
          <w:spacing w:val="-6"/>
          <w:w w:val="110"/>
        </w:rPr>
        <w:t> </w:t>
      </w:r>
      <w:r>
        <w:rPr>
          <w:w w:val="110"/>
        </w:rPr>
        <w:t>Justicia</w:t>
      </w:r>
      <w:r>
        <w:rPr>
          <w:spacing w:val="-6"/>
          <w:w w:val="110"/>
        </w:rPr>
        <w:t> </w:t>
      </w:r>
      <w:r>
        <w:rPr>
          <w:w w:val="110"/>
        </w:rPr>
        <w:t>Laboral</w:t>
      </w:r>
      <w:r>
        <w:rPr>
          <w:spacing w:val="-6"/>
          <w:w w:val="110"/>
        </w:rPr>
        <w:t> </w:t>
      </w:r>
      <w:r>
        <w:rPr>
          <w:w w:val="110"/>
        </w:rPr>
        <w:t>Burocrática,</w:t>
      </w:r>
      <w:r>
        <w:rPr>
          <w:spacing w:val="-6"/>
          <w:w w:val="110"/>
        </w:rPr>
        <w:t> </w:t>
      </w:r>
      <w:r>
        <w:rPr>
          <w:w w:val="110"/>
        </w:rPr>
        <w:t>se</w:t>
      </w:r>
      <w:r>
        <w:rPr>
          <w:spacing w:val="-6"/>
          <w:w w:val="110"/>
        </w:rPr>
        <w:t> </w:t>
      </w:r>
      <w:r>
        <w:rPr>
          <w:w w:val="110"/>
        </w:rPr>
        <w:t>integrará: A.- Fondo propio, constituido</w:t>
      </w:r>
      <w:r>
        <w:rPr>
          <w:spacing w:val="43"/>
          <w:w w:val="110"/>
        </w:rPr>
        <w:t> </w:t>
      </w:r>
      <w:r>
        <w:rPr>
          <w:w w:val="110"/>
        </w:rPr>
        <w:t>por:</w:t>
      </w:r>
    </w:p>
    <w:p>
      <w:pPr>
        <w:pStyle w:val="ListParagraph"/>
        <w:numPr>
          <w:ilvl w:val="0"/>
          <w:numId w:val="82"/>
        </w:numPr>
        <w:tabs>
          <w:tab w:pos="775" w:val="left" w:leader="none"/>
        </w:tabs>
        <w:spacing w:line="249" w:lineRule="auto" w:before="67" w:after="0"/>
        <w:ind w:left="558" w:right="114" w:firstLine="0"/>
        <w:jc w:val="both"/>
        <w:rPr>
          <w:sz w:val="20"/>
        </w:rPr>
      </w:pPr>
      <w:r>
        <w:rPr>
          <w:w w:val="110"/>
          <w:sz w:val="20"/>
        </w:rPr>
        <w:t>El importe de las multas, que se hagan efectivas a los titulares o servidores públicos de las instituciones o dependencias, litigantes, apoderados, testigos y en general a las partes que se involucren en el proceso laboral burocrático, por mandato del Tribunal o de  las  Salas  Auxiliares;</w:t>
      </w:r>
    </w:p>
    <w:p>
      <w:pPr>
        <w:pStyle w:val="BodyText"/>
        <w:spacing w:before="1"/>
        <w:ind w:left="0"/>
      </w:pPr>
    </w:p>
    <w:p>
      <w:pPr>
        <w:pStyle w:val="ListParagraph"/>
        <w:numPr>
          <w:ilvl w:val="0"/>
          <w:numId w:val="82"/>
        </w:numPr>
        <w:tabs>
          <w:tab w:pos="823" w:val="left" w:leader="none"/>
        </w:tabs>
        <w:spacing w:line="240" w:lineRule="auto" w:before="0" w:after="0"/>
        <w:ind w:left="822" w:right="0" w:hanging="265"/>
        <w:jc w:val="both"/>
        <w:rPr>
          <w:sz w:val="20"/>
        </w:rPr>
      </w:pPr>
      <w:r>
        <w:rPr>
          <w:w w:val="110"/>
          <w:sz w:val="20"/>
        </w:rPr>
        <w:t>Las</w:t>
      </w:r>
      <w:r>
        <w:rPr>
          <w:spacing w:val="10"/>
          <w:w w:val="110"/>
          <w:sz w:val="20"/>
        </w:rPr>
        <w:t> </w:t>
      </w:r>
      <w:r>
        <w:rPr>
          <w:w w:val="110"/>
          <w:sz w:val="20"/>
        </w:rPr>
        <w:t>donaciones</w:t>
      </w:r>
      <w:r>
        <w:rPr>
          <w:spacing w:val="10"/>
          <w:w w:val="110"/>
          <w:sz w:val="20"/>
        </w:rPr>
        <w:t> </w:t>
      </w:r>
      <w:r>
        <w:rPr>
          <w:w w:val="110"/>
          <w:sz w:val="20"/>
        </w:rPr>
        <w:t>o</w:t>
      </w:r>
      <w:r>
        <w:rPr>
          <w:spacing w:val="11"/>
          <w:w w:val="110"/>
          <w:sz w:val="20"/>
        </w:rPr>
        <w:t> </w:t>
      </w:r>
      <w:r>
        <w:rPr>
          <w:w w:val="110"/>
          <w:sz w:val="20"/>
        </w:rPr>
        <w:t>aportaciones</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hagan</w:t>
      </w:r>
      <w:r>
        <w:rPr>
          <w:spacing w:val="10"/>
          <w:w w:val="110"/>
          <w:sz w:val="20"/>
        </w:rPr>
        <w:t> </w:t>
      </w:r>
      <w:r>
        <w:rPr>
          <w:w w:val="110"/>
          <w:sz w:val="20"/>
        </w:rPr>
        <w:t>a</w:t>
      </w:r>
      <w:r>
        <w:rPr>
          <w:spacing w:val="12"/>
          <w:w w:val="110"/>
          <w:sz w:val="20"/>
        </w:rPr>
        <w:t> </w:t>
      </w:r>
      <w:r>
        <w:rPr>
          <w:w w:val="110"/>
          <w:sz w:val="20"/>
        </w:rPr>
        <w:t>favor</w:t>
      </w:r>
      <w:r>
        <w:rPr>
          <w:spacing w:val="11"/>
          <w:w w:val="110"/>
          <w:sz w:val="20"/>
        </w:rPr>
        <w:t> </w:t>
      </w:r>
      <w:r>
        <w:rPr>
          <w:w w:val="110"/>
          <w:sz w:val="20"/>
        </w:rPr>
        <w:t>del</w:t>
      </w:r>
      <w:r>
        <w:rPr>
          <w:spacing w:val="10"/>
          <w:w w:val="110"/>
          <w:sz w:val="20"/>
        </w:rPr>
        <w:t> </w:t>
      </w:r>
      <w:r>
        <w:rPr>
          <w:w w:val="110"/>
          <w:sz w:val="20"/>
        </w:rPr>
        <w:t>Fondo;</w:t>
      </w:r>
    </w:p>
    <w:p>
      <w:pPr>
        <w:pStyle w:val="BodyText"/>
        <w:spacing w:before="5"/>
        <w:ind w:left="0"/>
        <w:rPr>
          <w:sz w:val="21"/>
        </w:rPr>
      </w:pPr>
    </w:p>
    <w:p>
      <w:pPr>
        <w:pStyle w:val="ListParagraph"/>
        <w:numPr>
          <w:ilvl w:val="0"/>
          <w:numId w:val="82"/>
        </w:numPr>
        <w:tabs>
          <w:tab w:pos="900" w:val="left" w:leader="none"/>
        </w:tabs>
        <w:spacing w:line="249" w:lineRule="auto" w:before="0" w:after="0"/>
        <w:ind w:left="558" w:right="120" w:firstLine="0"/>
        <w:jc w:val="both"/>
        <w:rPr>
          <w:sz w:val="20"/>
        </w:rPr>
      </w:pPr>
      <w:r>
        <w:rPr>
          <w:w w:val="110"/>
          <w:sz w:val="20"/>
        </w:rPr>
        <w:t>Las cantidades que se le asignen por disposición del Presupuesto de Egresos o por acuerdo del Gobernador del</w:t>
      </w:r>
      <w:r>
        <w:rPr>
          <w:spacing w:val="31"/>
          <w:w w:val="110"/>
          <w:sz w:val="20"/>
        </w:rPr>
        <w:t> </w:t>
      </w:r>
      <w:r>
        <w:rPr>
          <w:w w:val="110"/>
          <w:sz w:val="20"/>
        </w:rPr>
        <w:t>Estado;</w:t>
      </w:r>
    </w:p>
    <w:p>
      <w:pPr>
        <w:pStyle w:val="BodyText"/>
        <w:spacing w:before="3"/>
        <w:ind w:left="0"/>
      </w:pPr>
    </w:p>
    <w:p>
      <w:pPr>
        <w:pStyle w:val="ListParagraph"/>
        <w:numPr>
          <w:ilvl w:val="0"/>
          <w:numId w:val="82"/>
        </w:numPr>
        <w:tabs>
          <w:tab w:pos="955" w:val="left" w:leader="none"/>
        </w:tabs>
        <w:spacing w:line="249" w:lineRule="auto" w:before="0" w:after="0"/>
        <w:ind w:left="558" w:right="116" w:firstLine="0"/>
        <w:jc w:val="both"/>
        <w:rPr>
          <w:sz w:val="20"/>
        </w:rPr>
      </w:pPr>
      <w:r>
        <w:rPr>
          <w:w w:val="110"/>
          <w:sz w:val="20"/>
        </w:rPr>
        <w:t>Los remanentes del Presupuesto de Egresos asignado a este Tribunal que resulten al  término del ejercicio fiscal</w:t>
      </w:r>
      <w:r>
        <w:rPr>
          <w:spacing w:val="44"/>
          <w:w w:val="110"/>
          <w:sz w:val="20"/>
        </w:rPr>
        <w:t> </w:t>
      </w:r>
      <w:r>
        <w:rPr>
          <w:w w:val="110"/>
          <w:sz w:val="20"/>
        </w:rPr>
        <w:t>anual;</w:t>
      </w:r>
    </w:p>
    <w:p>
      <w:pPr>
        <w:pStyle w:val="BodyText"/>
        <w:spacing w:before="6"/>
        <w:ind w:left="0"/>
      </w:pPr>
    </w:p>
    <w:p>
      <w:pPr>
        <w:pStyle w:val="ListParagraph"/>
        <w:numPr>
          <w:ilvl w:val="0"/>
          <w:numId w:val="82"/>
        </w:numPr>
        <w:tabs>
          <w:tab w:pos="842" w:val="left" w:leader="none"/>
        </w:tabs>
        <w:spacing w:line="249" w:lineRule="auto" w:before="0" w:after="0"/>
        <w:ind w:left="558" w:right="120" w:firstLine="0"/>
        <w:jc w:val="both"/>
        <w:rPr>
          <w:sz w:val="20"/>
        </w:rPr>
      </w:pPr>
      <w:r>
        <w:rPr>
          <w:w w:val="110"/>
          <w:sz w:val="20"/>
        </w:rPr>
        <w:t>Los intereses o rendimientos que se generen por las inversiones y depósitos que se realicen  de recursos propios o</w:t>
      </w:r>
      <w:r>
        <w:rPr>
          <w:spacing w:val="40"/>
          <w:w w:val="110"/>
          <w:sz w:val="20"/>
        </w:rPr>
        <w:t> </w:t>
      </w:r>
      <w:r>
        <w:rPr>
          <w:w w:val="110"/>
          <w:sz w:val="20"/>
        </w:rPr>
        <w:t>ajenos;</w:t>
      </w:r>
    </w:p>
    <w:p>
      <w:pPr>
        <w:pStyle w:val="BodyText"/>
        <w:spacing w:before="3"/>
        <w:ind w:left="0"/>
      </w:pPr>
    </w:p>
    <w:p>
      <w:pPr>
        <w:pStyle w:val="ListParagraph"/>
        <w:numPr>
          <w:ilvl w:val="0"/>
          <w:numId w:val="82"/>
        </w:numPr>
        <w:tabs>
          <w:tab w:pos="900" w:val="left" w:leader="none"/>
        </w:tabs>
        <w:spacing w:line="249" w:lineRule="auto" w:before="0" w:after="0"/>
        <w:ind w:left="558" w:right="118" w:firstLine="0"/>
        <w:jc w:val="both"/>
        <w:rPr>
          <w:sz w:val="20"/>
        </w:rPr>
      </w:pPr>
      <w:r>
        <w:rPr>
          <w:w w:val="110"/>
          <w:sz w:val="20"/>
        </w:rPr>
        <w:t>Los demás bienes que el Fondo adquiera y que le generen al Tribunal o a la Sala un ingreso adicional;</w:t>
      </w:r>
    </w:p>
    <w:p>
      <w:pPr>
        <w:pStyle w:val="BodyText"/>
        <w:spacing w:before="6"/>
        <w:ind w:left="0"/>
      </w:pPr>
    </w:p>
    <w:p>
      <w:pPr>
        <w:pStyle w:val="BodyText"/>
        <w:jc w:val="both"/>
      </w:pPr>
      <w:r>
        <w:rPr>
          <w:w w:val="110"/>
        </w:rPr>
        <w:t>B.- Fondo ajeno, constituido por:</w:t>
      </w:r>
    </w:p>
    <w:p>
      <w:pPr>
        <w:pStyle w:val="BodyText"/>
        <w:spacing w:before="2"/>
        <w:ind w:left="0"/>
        <w:rPr>
          <w:sz w:val="21"/>
        </w:rPr>
      </w:pPr>
    </w:p>
    <w:p>
      <w:pPr>
        <w:pStyle w:val="ListParagraph"/>
        <w:numPr>
          <w:ilvl w:val="0"/>
          <w:numId w:val="83"/>
        </w:numPr>
        <w:tabs>
          <w:tab w:pos="773" w:val="left" w:leader="none"/>
        </w:tabs>
        <w:spacing w:line="249" w:lineRule="auto" w:before="0" w:after="0"/>
        <w:ind w:left="558" w:right="120" w:firstLine="0"/>
        <w:jc w:val="both"/>
        <w:rPr>
          <w:sz w:val="20"/>
        </w:rPr>
      </w:pPr>
      <w:r>
        <w:rPr>
          <w:w w:val="110"/>
          <w:sz w:val="20"/>
        </w:rPr>
        <w:t>Depósitos en efectivo o en valores, que por cualquier causa se realicen o se hayan realizado ante el</w:t>
      </w:r>
      <w:r>
        <w:rPr>
          <w:spacing w:val="21"/>
          <w:w w:val="110"/>
          <w:sz w:val="20"/>
        </w:rPr>
        <w:t> </w:t>
      </w:r>
      <w:r>
        <w:rPr>
          <w:w w:val="110"/>
          <w:sz w:val="20"/>
        </w:rPr>
        <w:t>Tribunal.</w:t>
      </w:r>
    </w:p>
    <w:p>
      <w:pPr>
        <w:pStyle w:val="BodyText"/>
        <w:spacing w:before="6"/>
        <w:ind w:left="0"/>
      </w:pPr>
    </w:p>
    <w:p>
      <w:pPr>
        <w:pStyle w:val="ListParagraph"/>
        <w:numPr>
          <w:ilvl w:val="0"/>
          <w:numId w:val="83"/>
        </w:numPr>
        <w:tabs>
          <w:tab w:pos="849" w:val="left" w:leader="none"/>
        </w:tabs>
        <w:spacing w:line="247" w:lineRule="auto" w:before="0" w:after="0"/>
        <w:ind w:left="558" w:right="116" w:firstLine="0"/>
        <w:jc w:val="both"/>
        <w:rPr>
          <w:sz w:val="20"/>
        </w:rPr>
      </w:pPr>
      <w:r>
        <w:rPr>
          <w:w w:val="110"/>
          <w:sz w:val="20"/>
        </w:rPr>
        <w:t>Los valores depositados por cualquier motivo ante el Tribunal que no fueran retirados por quien tenga derecho a ellos, dentro del término de un año  computado  a partir  de la fecha en que</w:t>
      </w:r>
      <w:r>
        <w:rPr>
          <w:spacing w:val="9"/>
          <w:w w:val="110"/>
          <w:sz w:val="20"/>
        </w:rPr>
        <w:t> </w:t>
      </w:r>
      <w:r>
        <w:rPr>
          <w:w w:val="110"/>
          <w:sz w:val="20"/>
        </w:rPr>
        <w:t>se</w:t>
      </w:r>
      <w:r>
        <w:rPr>
          <w:spacing w:val="11"/>
          <w:w w:val="110"/>
          <w:sz w:val="20"/>
        </w:rPr>
        <w:t> </w:t>
      </w:r>
      <w:r>
        <w:rPr>
          <w:w w:val="110"/>
          <w:sz w:val="20"/>
        </w:rPr>
        <w:t>haya</w:t>
      </w:r>
      <w:r>
        <w:rPr>
          <w:spacing w:val="11"/>
          <w:w w:val="110"/>
          <w:sz w:val="20"/>
        </w:rPr>
        <w:t> </w:t>
      </w:r>
      <w:r>
        <w:rPr>
          <w:w w:val="110"/>
          <w:sz w:val="20"/>
        </w:rPr>
        <w:t>depositado</w:t>
      </w:r>
      <w:r>
        <w:rPr>
          <w:spacing w:val="10"/>
          <w:w w:val="110"/>
          <w:sz w:val="20"/>
        </w:rPr>
        <w:t> </w:t>
      </w:r>
      <w:r>
        <w:rPr>
          <w:w w:val="110"/>
          <w:sz w:val="20"/>
        </w:rPr>
        <w:t>o</w:t>
      </w:r>
      <w:r>
        <w:rPr>
          <w:spacing w:val="12"/>
          <w:w w:val="110"/>
          <w:sz w:val="20"/>
        </w:rPr>
        <w:t> </w:t>
      </w:r>
      <w:r>
        <w:rPr>
          <w:w w:val="110"/>
          <w:sz w:val="20"/>
        </w:rPr>
        <w:t>no</w:t>
      </w:r>
      <w:r>
        <w:rPr>
          <w:spacing w:val="12"/>
          <w:w w:val="110"/>
          <w:sz w:val="20"/>
        </w:rPr>
        <w:t> </w:t>
      </w:r>
      <w:r>
        <w:rPr>
          <w:w w:val="110"/>
          <w:sz w:val="20"/>
        </w:rPr>
        <w:t>exista</w:t>
      </w:r>
      <w:r>
        <w:rPr>
          <w:spacing w:val="11"/>
          <w:w w:val="110"/>
          <w:sz w:val="20"/>
        </w:rPr>
        <w:t> </w:t>
      </w:r>
      <w:r>
        <w:rPr>
          <w:w w:val="110"/>
          <w:sz w:val="20"/>
        </w:rPr>
        <w:t>actividad</w:t>
      </w:r>
      <w:r>
        <w:rPr>
          <w:spacing w:val="9"/>
          <w:w w:val="110"/>
          <w:sz w:val="20"/>
        </w:rPr>
        <w:t> </w:t>
      </w:r>
      <w:r>
        <w:rPr>
          <w:w w:val="110"/>
          <w:sz w:val="20"/>
        </w:rPr>
        <w:t>procesal.</w:t>
      </w:r>
    </w:p>
    <w:p>
      <w:pPr>
        <w:pStyle w:val="BodyText"/>
        <w:spacing w:before="189"/>
        <w:ind w:right="112"/>
        <w:jc w:val="both"/>
      </w:pPr>
      <w:r>
        <w:rPr>
          <w:rFonts w:ascii="TeX Gyre Bonum" w:hAnsi="TeX Gyre Bonum"/>
          <w:b/>
          <w:w w:val="110"/>
        </w:rPr>
        <w:t>ARTÍCULO 259.- </w:t>
      </w:r>
      <w:r>
        <w:rPr>
          <w:w w:val="110"/>
        </w:rPr>
        <w:t>Las sumas o valores que se reciban en el reglón de fondo ajeno, serán reintegrados a los depositantes o beneficiarios, según proceda, mediante orden por escrito del Tribunal, en el que se haya otorgado el depósito, en el término máximo de cinco días hábiles.</w:t>
      </w:r>
    </w:p>
    <w:p>
      <w:pPr>
        <w:pStyle w:val="BodyText"/>
        <w:spacing w:before="8"/>
        <w:ind w:left="0"/>
        <w:rPr>
          <w:sz w:val="17"/>
        </w:rPr>
      </w:pPr>
    </w:p>
    <w:p>
      <w:pPr>
        <w:pStyle w:val="BodyText"/>
        <w:spacing w:line="230" w:lineRule="auto"/>
        <w:ind w:right="115"/>
        <w:jc w:val="both"/>
      </w:pPr>
      <w:r>
        <w:rPr>
          <w:rFonts w:ascii="TeX Gyre Bonum" w:hAnsi="TeX Gyre Bonum"/>
          <w:b/>
          <w:w w:val="110"/>
        </w:rPr>
        <w:t>ARTÍCULO</w:t>
      </w:r>
      <w:r>
        <w:rPr>
          <w:rFonts w:ascii="TeX Gyre Bonum" w:hAnsi="TeX Gyre Bonum"/>
          <w:b/>
          <w:spacing w:val="-27"/>
          <w:w w:val="110"/>
        </w:rPr>
        <w:t> </w:t>
      </w:r>
      <w:r>
        <w:rPr>
          <w:rFonts w:ascii="TeX Gyre Bonum" w:hAnsi="TeX Gyre Bonum"/>
          <w:b/>
          <w:w w:val="110"/>
        </w:rPr>
        <w:t>260.</w:t>
      </w:r>
      <w:r>
        <w:rPr>
          <w:rFonts w:ascii="TeX Gyre Bonum" w:hAnsi="TeX Gyre Bonum"/>
          <w:b/>
          <w:spacing w:val="-25"/>
          <w:w w:val="110"/>
        </w:rPr>
        <w:t> </w:t>
      </w:r>
      <w:r>
        <w:rPr>
          <w:w w:val="110"/>
        </w:rPr>
        <w:t>El</w:t>
      </w:r>
      <w:r>
        <w:rPr>
          <w:spacing w:val="-6"/>
          <w:w w:val="110"/>
        </w:rPr>
        <w:t> </w:t>
      </w:r>
      <w:r>
        <w:rPr>
          <w:w w:val="110"/>
        </w:rPr>
        <w:t>Pleno</w:t>
      </w:r>
      <w:r>
        <w:rPr>
          <w:spacing w:val="-5"/>
          <w:w w:val="110"/>
        </w:rPr>
        <w:t> </w:t>
      </w:r>
      <w:r>
        <w:rPr>
          <w:w w:val="110"/>
        </w:rPr>
        <w:t>del</w:t>
      </w:r>
      <w:r>
        <w:rPr>
          <w:spacing w:val="-6"/>
          <w:w w:val="110"/>
        </w:rPr>
        <w:t> </w:t>
      </w:r>
      <w:r>
        <w:rPr>
          <w:w w:val="110"/>
        </w:rPr>
        <w:t>Tribunal,</w:t>
      </w:r>
      <w:r>
        <w:rPr>
          <w:spacing w:val="-5"/>
          <w:w w:val="110"/>
        </w:rPr>
        <w:t> </w:t>
      </w:r>
      <w:r>
        <w:rPr>
          <w:w w:val="110"/>
        </w:rPr>
        <w:t>por</w:t>
      </w:r>
      <w:r>
        <w:rPr>
          <w:spacing w:val="-6"/>
          <w:w w:val="110"/>
        </w:rPr>
        <w:t> </w:t>
      </w:r>
      <w:r>
        <w:rPr>
          <w:w w:val="110"/>
        </w:rPr>
        <w:t>conducto</w:t>
      </w:r>
      <w:r>
        <w:rPr>
          <w:spacing w:val="-5"/>
          <w:w w:val="110"/>
        </w:rPr>
        <w:t> </w:t>
      </w:r>
      <w:r>
        <w:rPr>
          <w:w w:val="110"/>
        </w:rPr>
        <w:t>del</w:t>
      </w:r>
      <w:r>
        <w:rPr>
          <w:spacing w:val="-6"/>
          <w:w w:val="110"/>
        </w:rPr>
        <w:t> </w:t>
      </w:r>
      <w:r>
        <w:rPr>
          <w:w w:val="110"/>
        </w:rPr>
        <w:t>Presidente,</w:t>
      </w:r>
      <w:r>
        <w:rPr>
          <w:spacing w:val="-6"/>
          <w:w w:val="110"/>
        </w:rPr>
        <w:t> </w:t>
      </w:r>
      <w:r>
        <w:rPr>
          <w:w w:val="110"/>
        </w:rPr>
        <w:t>atenderá</w:t>
      </w:r>
      <w:r>
        <w:rPr>
          <w:spacing w:val="-6"/>
          <w:w w:val="110"/>
        </w:rPr>
        <w:t> </w:t>
      </w:r>
      <w:r>
        <w:rPr>
          <w:w w:val="110"/>
        </w:rPr>
        <w:t>la</w:t>
      </w:r>
      <w:r>
        <w:rPr>
          <w:spacing w:val="-6"/>
          <w:w w:val="110"/>
        </w:rPr>
        <w:t> </w:t>
      </w:r>
      <w:r>
        <w:rPr>
          <w:w w:val="110"/>
        </w:rPr>
        <w:t>administración y</w:t>
      </w:r>
      <w:r>
        <w:rPr>
          <w:spacing w:val="9"/>
          <w:w w:val="110"/>
        </w:rPr>
        <w:t> </w:t>
      </w:r>
      <w:r>
        <w:rPr>
          <w:w w:val="110"/>
        </w:rPr>
        <w:t>manejo</w:t>
      </w:r>
      <w:r>
        <w:rPr>
          <w:spacing w:val="11"/>
          <w:w w:val="110"/>
        </w:rPr>
        <w:t> </w:t>
      </w:r>
      <w:r>
        <w:rPr>
          <w:w w:val="110"/>
        </w:rPr>
        <w:t>del</w:t>
      </w:r>
      <w:r>
        <w:rPr>
          <w:spacing w:val="10"/>
          <w:w w:val="110"/>
        </w:rPr>
        <w:t> </w:t>
      </w:r>
      <w:r>
        <w:rPr>
          <w:w w:val="110"/>
        </w:rPr>
        <w:t>Fondo,</w:t>
      </w:r>
      <w:r>
        <w:rPr>
          <w:spacing w:val="8"/>
          <w:w w:val="110"/>
        </w:rPr>
        <w:t> </w:t>
      </w:r>
      <w:r>
        <w:rPr>
          <w:w w:val="110"/>
        </w:rPr>
        <w:t>bajo</w:t>
      </w:r>
      <w:r>
        <w:rPr>
          <w:spacing w:val="9"/>
          <w:w w:val="110"/>
        </w:rPr>
        <w:t> </w:t>
      </w:r>
      <w:r>
        <w:rPr>
          <w:w w:val="110"/>
        </w:rPr>
        <w:t>su</w:t>
      </w:r>
      <w:r>
        <w:rPr>
          <w:spacing w:val="8"/>
          <w:w w:val="110"/>
        </w:rPr>
        <w:t> </w:t>
      </w:r>
      <w:r>
        <w:rPr>
          <w:w w:val="110"/>
        </w:rPr>
        <w:t>más</w:t>
      </w:r>
      <w:r>
        <w:rPr>
          <w:spacing w:val="9"/>
          <w:w w:val="110"/>
        </w:rPr>
        <w:t> </w:t>
      </w:r>
      <w:r>
        <w:rPr>
          <w:w w:val="110"/>
        </w:rPr>
        <w:t>estricta</w:t>
      </w:r>
      <w:r>
        <w:rPr>
          <w:spacing w:val="10"/>
          <w:w w:val="110"/>
        </w:rPr>
        <w:t> </w:t>
      </w:r>
      <w:r>
        <w:rPr>
          <w:w w:val="110"/>
        </w:rPr>
        <w:t>responsabilidad,</w:t>
      </w:r>
      <w:r>
        <w:rPr>
          <w:spacing w:val="11"/>
          <w:w w:val="110"/>
        </w:rPr>
        <w:t> </w:t>
      </w:r>
      <w:r>
        <w:rPr>
          <w:w w:val="110"/>
        </w:rPr>
        <w:t>de</w:t>
      </w:r>
      <w:r>
        <w:rPr>
          <w:spacing w:val="9"/>
          <w:w w:val="110"/>
        </w:rPr>
        <w:t> </w:t>
      </w:r>
      <w:r>
        <w:rPr>
          <w:w w:val="110"/>
        </w:rPr>
        <w:t>la</w:t>
      </w:r>
      <w:r>
        <w:rPr>
          <w:spacing w:val="10"/>
          <w:w w:val="110"/>
        </w:rPr>
        <w:t> </w:t>
      </w:r>
      <w:r>
        <w:rPr>
          <w:w w:val="110"/>
        </w:rPr>
        <w:t>siguiente</w:t>
      </w:r>
      <w:r>
        <w:rPr>
          <w:spacing w:val="9"/>
          <w:w w:val="110"/>
        </w:rPr>
        <w:t> </w:t>
      </w:r>
      <w:r>
        <w:rPr>
          <w:w w:val="110"/>
        </w:rPr>
        <w:t>forma:</w:t>
      </w:r>
    </w:p>
    <w:p>
      <w:pPr>
        <w:pStyle w:val="BodyText"/>
        <w:spacing w:before="7"/>
        <w:ind w:left="0"/>
        <w:rPr>
          <w:sz w:val="21"/>
        </w:rPr>
      </w:pPr>
    </w:p>
    <w:p>
      <w:pPr>
        <w:pStyle w:val="ListParagraph"/>
        <w:numPr>
          <w:ilvl w:val="0"/>
          <w:numId w:val="84"/>
        </w:numPr>
        <w:tabs>
          <w:tab w:pos="763" w:val="left" w:leader="none"/>
        </w:tabs>
        <w:spacing w:line="249" w:lineRule="auto" w:before="0" w:after="0"/>
        <w:ind w:left="558" w:right="121" w:firstLine="0"/>
        <w:jc w:val="both"/>
        <w:rPr>
          <w:sz w:val="20"/>
        </w:rPr>
      </w:pPr>
      <w:r>
        <w:rPr>
          <w:w w:val="110"/>
          <w:sz w:val="20"/>
        </w:rPr>
        <w:t>El Presidente y el delegado administrativo o equivalente del Tribunal aperturarán una cuenta bancaria a nombre del</w:t>
      </w:r>
      <w:r>
        <w:rPr>
          <w:spacing w:val="42"/>
          <w:w w:val="110"/>
          <w:sz w:val="20"/>
        </w:rPr>
        <w:t> </w:t>
      </w:r>
      <w:r>
        <w:rPr>
          <w:w w:val="110"/>
          <w:sz w:val="20"/>
        </w:rPr>
        <w:t>Tribunal;</w:t>
      </w:r>
    </w:p>
    <w:p>
      <w:pPr>
        <w:pStyle w:val="BodyText"/>
        <w:spacing w:before="3"/>
        <w:ind w:left="0"/>
      </w:pPr>
    </w:p>
    <w:p>
      <w:pPr>
        <w:pStyle w:val="ListParagraph"/>
        <w:numPr>
          <w:ilvl w:val="0"/>
          <w:numId w:val="84"/>
        </w:numPr>
        <w:tabs>
          <w:tab w:pos="849" w:val="left" w:leader="none"/>
        </w:tabs>
        <w:spacing w:line="247" w:lineRule="auto" w:before="1" w:after="0"/>
        <w:ind w:left="558" w:right="117" w:firstLine="0"/>
        <w:jc w:val="both"/>
        <w:rPr>
          <w:sz w:val="20"/>
        </w:rPr>
      </w:pPr>
      <w:r>
        <w:rPr>
          <w:w w:val="110"/>
          <w:sz w:val="20"/>
        </w:rPr>
        <w:t>El delegado administrativo del Tribunal o equivalente, establecerá un detallado sistema de registro contable donde informará al Presidente de forma mensual los ingresos obtenidos en el periodo;</w:t>
      </w:r>
    </w:p>
    <w:p>
      <w:pPr>
        <w:spacing w:after="0" w:line="247" w:lineRule="auto"/>
        <w:jc w:val="both"/>
        <w:rPr>
          <w:sz w:val="20"/>
        </w:rPr>
        <w:sectPr>
          <w:pgSz w:w="12240" w:h="15840"/>
          <w:pgMar w:header="720" w:footer="1030" w:top="1680" w:bottom="1220" w:left="860" w:right="1300"/>
        </w:sectPr>
      </w:pPr>
    </w:p>
    <w:p>
      <w:pPr>
        <w:pStyle w:val="ListParagraph"/>
        <w:numPr>
          <w:ilvl w:val="0"/>
          <w:numId w:val="84"/>
        </w:numPr>
        <w:tabs>
          <w:tab w:pos="931" w:val="left" w:leader="none"/>
        </w:tabs>
        <w:spacing w:line="247" w:lineRule="auto" w:before="7" w:after="0"/>
        <w:ind w:left="558" w:right="114" w:firstLine="0"/>
        <w:jc w:val="both"/>
        <w:rPr>
          <w:sz w:val="20"/>
        </w:rPr>
      </w:pPr>
      <w:r>
        <w:rPr>
          <w:w w:val="110"/>
          <w:sz w:val="20"/>
        </w:rPr>
        <w:t>En caso que el Tribunal o la Sala reciban valores documentales, deberán entregarlos al delegado administrativo o equivalente del Tribunal mediante una relación detallada por escrito, para su debido depósito</w:t>
      </w:r>
      <w:r>
        <w:rPr>
          <w:spacing w:val="41"/>
          <w:w w:val="110"/>
          <w:sz w:val="20"/>
        </w:rPr>
        <w:t> </w:t>
      </w:r>
      <w:r>
        <w:rPr>
          <w:w w:val="110"/>
          <w:sz w:val="20"/>
        </w:rPr>
        <w:t>bancario;</w:t>
      </w:r>
    </w:p>
    <w:p>
      <w:pPr>
        <w:pStyle w:val="BodyText"/>
        <w:spacing w:before="8"/>
        <w:ind w:left="0"/>
      </w:pPr>
    </w:p>
    <w:p>
      <w:pPr>
        <w:pStyle w:val="ListParagraph"/>
        <w:numPr>
          <w:ilvl w:val="0"/>
          <w:numId w:val="84"/>
        </w:numPr>
        <w:tabs>
          <w:tab w:pos="912" w:val="left" w:leader="none"/>
        </w:tabs>
        <w:spacing w:line="249" w:lineRule="auto" w:before="0" w:after="0"/>
        <w:ind w:left="558" w:right="113" w:firstLine="0"/>
        <w:jc w:val="both"/>
        <w:rPr>
          <w:sz w:val="20"/>
        </w:rPr>
      </w:pPr>
      <w:r>
        <w:rPr>
          <w:w w:val="110"/>
          <w:sz w:val="20"/>
        </w:rPr>
        <w:t>El uso y disposición del Fondo Auxiliar del Tribunal, será autorizado por el Pleno, dejando constancia de</w:t>
      </w:r>
      <w:r>
        <w:rPr>
          <w:spacing w:val="21"/>
          <w:w w:val="110"/>
          <w:sz w:val="20"/>
        </w:rPr>
        <w:t> </w:t>
      </w:r>
      <w:r>
        <w:rPr>
          <w:w w:val="110"/>
          <w:sz w:val="20"/>
        </w:rPr>
        <w:t>ello;</w:t>
      </w:r>
    </w:p>
    <w:p>
      <w:pPr>
        <w:pStyle w:val="BodyText"/>
        <w:spacing w:before="6"/>
        <w:ind w:left="0"/>
      </w:pPr>
    </w:p>
    <w:p>
      <w:pPr>
        <w:pStyle w:val="ListParagraph"/>
        <w:numPr>
          <w:ilvl w:val="0"/>
          <w:numId w:val="84"/>
        </w:numPr>
        <w:tabs>
          <w:tab w:pos="852" w:val="left" w:leader="none"/>
        </w:tabs>
        <w:spacing w:line="249" w:lineRule="auto" w:before="0" w:after="0"/>
        <w:ind w:left="558" w:right="124" w:firstLine="0"/>
        <w:jc w:val="both"/>
        <w:rPr>
          <w:sz w:val="20"/>
        </w:rPr>
      </w:pPr>
      <w:r>
        <w:rPr>
          <w:w w:val="110"/>
          <w:sz w:val="20"/>
        </w:rPr>
        <w:t>La Sala de forma mensual enviará los fondos recabados al Presidente del Tribunal con un listado</w:t>
      </w:r>
      <w:r>
        <w:rPr>
          <w:spacing w:val="11"/>
          <w:w w:val="110"/>
          <w:sz w:val="20"/>
        </w:rPr>
        <w:t> </w:t>
      </w:r>
      <w:r>
        <w:rPr>
          <w:w w:val="110"/>
          <w:sz w:val="20"/>
        </w:rPr>
        <w:t>detallado</w:t>
      </w:r>
      <w:r>
        <w:rPr>
          <w:spacing w:val="9"/>
          <w:w w:val="110"/>
          <w:sz w:val="20"/>
        </w:rPr>
        <w:t> </w:t>
      </w:r>
      <w:r>
        <w:rPr>
          <w:w w:val="110"/>
          <w:sz w:val="20"/>
        </w:rPr>
        <w:t>de</w:t>
      </w:r>
      <w:r>
        <w:rPr>
          <w:spacing w:val="9"/>
          <w:w w:val="110"/>
          <w:sz w:val="20"/>
        </w:rPr>
        <w:t> </w:t>
      </w:r>
      <w:r>
        <w:rPr>
          <w:w w:val="110"/>
          <w:sz w:val="20"/>
        </w:rPr>
        <w:t>ingresos</w:t>
      </w:r>
      <w:r>
        <w:rPr>
          <w:spacing w:val="9"/>
          <w:w w:val="110"/>
          <w:sz w:val="20"/>
        </w:rPr>
        <w:t> </w:t>
      </w:r>
      <w:r>
        <w:rPr>
          <w:w w:val="110"/>
          <w:sz w:val="20"/>
        </w:rPr>
        <w:t>y</w:t>
      </w:r>
      <w:r>
        <w:rPr>
          <w:spacing w:val="10"/>
          <w:w w:val="110"/>
          <w:sz w:val="20"/>
        </w:rPr>
        <w:t> </w:t>
      </w:r>
      <w:r>
        <w:rPr>
          <w:w w:val="110"/>
          <w:sz w:val="20"/>
        </w:rPr>
        <w:t>egresos,</w:t>
      </w:r>
      <w:r>
        <w:rPr>
          <w:spacing w:val="10"/>
          <w:w w:val="110"/>
          <w:sz w:val="20"/>
        </w:rPr>
        <w:t> </w:t>
      </w:r>
      <w:r>
        <w:rPr>
          <w:w w:val="110"/>
          <w:sz w:val="20"/>
        </w:rPr>
        <w:t>para</w:t>
      </w:r>
      <w:r>
        <w:rPr>
          <w:spacing w:val="10"/>
          <w:w w:val="110"/>
          <w:sz w:val="20"/>
        </w:rPr>
        <w:t> </w:t>
      </w:r>
      <w:r>
        <w:rPr>
          <w:w w:val="110"/>
          <w:sz w:val="20"/>
        </w:rPr>
        <w:t>ser</w:t>
      </w:r>
      <w:r>
        <w:rPr>
          <w:spacing w:val="11"/>
          <w:w w:val="110"/>
          <w:sz w:val="20"/>
        </w:rPr>
        <w:t> </w:t>
      </w:r>
      <w:r>
        <w:rPr>
          <w:w w:val="110"/>
          <w:sz w:val="20"/>
        </w:rPr>
        <w:t>ingresados</w:t>
      </w:r>
      <w:r>
        <w:rPr>
          <w:spacing w:val="9"/>
          <w:w w:val="110"/>
          <w:sz w:val="20"/>
        </w:rPr>
        <w:t> </w:t>
      </w:r>
      <w:r>
        <w:rPr>
          <w:w w:val="110"/>
          <w:sz w:val="20"/>
        </w:rPr>
        <w:t>contablemente;</w:t>
      </w:r>
      <w:r>
        <w:rPr>
          <w:spacing w:val="10"/>
          <w:w w:val="110"/>
          <w:sz w:val="20"/>
        </w:rPr>
        <w:t> </w:t>
      </w:r>
      <w:r>
        <w:rPr>
          <w:w w:val="110"/>
          <w:sz w:val="20"/>
        </w:rPr>
        <w:t>y</w:t>
      </w:r>
    </w:p>
    <w:p>
      <w:pPr>
        <w:pStyle w:val="BodyText"/>
        <w:spacing w:before="3"/>
        <w:ind w:left="0"/>
      </w:pPr>
    </w:p>
    <w:p>
      <w:pPr>
        <w:pStyle w:val="ListParagraph"/>
        <w:numPr>
          <w:ilvl w:val="0"/>
          <w:numId w:val="84"/>
        </w:numPr>
        <w:tabs>
          <w:tab w:pos="921" w:val="left" w:leader="none"/>
        </w:tabs>
        <w:spacing w:line="249" w:lineRule="auto" w:before="0" w:after="0"/>
        <w:ind w:left="558" w:right="114" w:firstLine="0"/>
        <w:jc w:val="both"/>
        <w:rPr>
          <w:sz w:val="20"/>
        </w:rPr>
      </w:pPr>
      <w:r>
        <w:rPr>
          <w:w w:val="110"/>
          <w:sz w:val="20"/>
        </w:rPr>
        <w:t>El Presidente del Tribunal informará al Pleno de forma mensual, el balance de ingresos y egresos realizados al Fondo</w:t>
      </w:r>
      <w:r>
        <w:rPr>
          <w:spacing w:val="41"/>
          <w:w w:val="110"/>
          <w:sz w:val="20"/>
        </w:rPr>
        <w:t> </w:t>
      </w:r>
      <w:r>
        <w:rPr>
          <w:w w:val="110"/>
          <w:sz w:val="20"/>
        </w:rPr>
        <w:t>Auxiliar.</w:t>
      </w:r>
    </w:p>
    <w:p>
      <w:pPr>
        <w:pStyle w:val="BodyText"/>
        <w:ind w:left="0"/>
        <w:rPr>
          <w:sz w:val="22"/>
        </w:rPr>
      </w:pPr>
    </w:p>
    <w:p>
      <w:pPr>
        <w:pStyle w:val="Heading1"/>
        <w:spacing w:line="240" w:lineRule="auto" w:before="172"/>
        <w:ind w:right="985"/>
      </w:pPr>
      <w:r>
        <w:rPr/>
        <w:t>T R A N S I T O R I O S</w:t>
      </w:r>
    </w:p>
    <w:p>
      <w:pPr>
        <w:spacing w:before="176"/>
        <w:ind w:left="558" w:right="0" w:firstLine="0"/>
        <w:jc w:val="both"/>
        <w:rPr>
          <w:sz w:val="20"/>
        </w:rPr>
      </w:pPr>
      <w:r>
        <w:rPr>
          <w:rFonts w:ascii="TeX Gyre Bonum" w:hAnsi="TeX Gyre Bonum"/>
          <w:b/>
          <w:w w:val="105"/>
          <w:sz w:val="20"/>
        </w:rPr>
        <w:t>ARTICULO PRIMERO</w:t>
      </w:r>
      <w:r>
        <w:rPr>
          <w:w w:val="105"/>
          <w:sz w:val="20"/>
        </w:rPr>
        <w:t>. Publíquese la presente ley en la “Gaceta del Gobierno”.</w:t>
      </w:r>
    </w:p>
    <w:p>
      <w:pPr>
        <w:pStyle w:val="BodyText"/>
        <w:spacing w:line="230" w:lineRule="auto" w:before="188"/>
        <w:ind w:right="116"/>
        <w:jc w:val="both"/>
      </w:pPr>
      <w:r>
        <w:rPr>
          <w:rFonts w:ascii="TeX Gyre Bonum" w:hAnsi="TeX Gyre Bonum"/>
          <w:b/>
          <w:w w:val="110"/>
        </w:rPr>
        <w:t>ARTICULO SEGUNDO</w:t>
      </w:r>
      <w:r>
        <w:rPr>
          <w:w w:val="110"/>
        </w:rPr>
        <w:t>. La presente ley entrará en vigor cinco días hábiles después de su publicación en la “Gaceta del Gobierno”.</w:t>
      </w:r>
    </w:p>
    <w:p>
      <w:pPr>
        <w:pStyle w:val="BodyText"/>
        <w:spacing w:line="242" w:lineRule="auto" w:before="196"/>
        <w:ind w:right="120"/>
        <w:jc w:val="both"/>
      </w:pPr>
      <w:r>
        <w:rPr>
          <w:rFonts w:ascii="TeX Gyre Bonum" w:hAnsi="TeX Gyre Bonum"/>
          <w:b/>
          <w:w w:val="110"/>
        </w:rPr>
        <w:t>ARTICULO TERCERO</w:t>
      </w:r>
      <w:r>
        <w:rPr>
          <w:w w:val="110"/>
        </w:rPr>
        <w:t>. Se abroga el Estatuto Jurídico de los Trabajadores al Servicio de los Poderes del Estado, Municipios y Organismos Coordinados y Descentralizados de Carácter Estatal, publicado en la “Gaceta del Gobierno” el 30 de agosto de 1939 y todas aquellas disposiciones sobre la materia que contravengan esta ley.</w:t>
      </w:r>
    </w:p>
    <w:p>
      <w:pPr>
        <w:pStyle w:val="BodyText"/>
        <w:spacing w:line="242" w:lineRule="auto" w:before="190"/>
        <w:ind w:right="116"/>
        <w:jc w:val="both"/>
      </w:pPr>
      <w:r>
        <w:rPr>
          <w:rFonts w:ascii="TeX Gyre Bonum" w:hAnsi="TeX Gyre Bonum"/>
          <w:b/>
          <w:w w:val="110"/>
        </w:rPr>
        <w:t>ARTICULO CUARTO. </w:t>
      </w:r>
      <w:r>
        <w:rPr>
          <w:w w:val="110"/>
        </w:rPr>
        <w:t>Todas aquellas disposiciones reglamentarias de carácter laboral, así como las condiciones generales de trabajo que se encuentren vigentes, deberán adecuarse a la presente ley o expedirse, en su caso, en un plazo no mayor de ciento ochenta días hábiles contados a partir de la fecha en que entre en vigor la misma.</w:t>
      </w:r>
    </w:p>
    <w:p>
      <w:pPr>
        <w:pStyle w:val="BodyText"/>
        <w:spacing w:line="237" w:lineRule="auto" w:before="195"/>
        <w:ind w:right="114"/>
        <w:jc w:val="both"/>
      </w:pPr>
      <w:r>
        <w:rPr>
          <w:rFonts w:ascii="TeX Gyre Bonum" w:hAnsi="TeX Gyre Bonum"/>
          <w:b/>
          <w:w w:val="110"/>
        </w:rPr>
        <w:t>ARTICULO QUINTO. </w:t>
      </w:r>
      <w:r>
        <w:rPr>
          <w:w w:val="110"/>
        </w:rPr>
        <w:t>Cualquier asunto en trámite se sustanciará hasta su conclusión, de conformidad con lo establecido en las disposiciones vigentes hasta antes de entrar en vigor la presente ley.</w:t>
      </w:r>
    </w:p>
    <w:p>
      <w:pPr>
        <w:pStyle w:val="BodyText"/>
        <w:spacing w:before="7"/>
        <w:ind w:left="0"/>
        <w:rPr>
          <w:sz w:val="17"/>
        </w:rPr>
      </w:pPr>
    </w:p>
    <w:p>
      <w:pPr>
        <w:pStyle w:val="BodyText"/>
        <w:spacing w:line="237" w:lineRule="auto"/>
        <w:ind w:right="118"/>
        <w:jc w:val="both"/>
      </w:pPr>
      <w:r>
        <w:rPr>
          <w:rFonts w:ascii="TeX Gyre Bonum" w:hAnsi="TeX Gyre Bonum"/>
          <w:b/>
          <w:w w:val="110"/>
        </w:rPr>
        <w:t>ARTICULO SEXTO</w:t>
      </w:r>
      <w:r>
        <w:rPr>
          <w:w w:val="110"/>
        </w:rPr>
        <w:t>. Toda referencia que se haga en otros ordenamientos jurídicos al Estatuto Jurídico de los Trabajadores al Servicio del Estado, Municipios y Organismos Coordinados y Descentralizados de Carácter Estatal que se abroga, se entenderá que es a esta ley.</w:t>
      </w:r>
    </w:p>
    <w:p>
      <w:pPr>
        <w:pStyle w:val="BodyText"/>
        <w:spacing w:line="244" w:lineRule="auto" w:before="197"/>
        <w:ind w:right="112"/>
        <w:jc w:val="both"/>
      </w:pPr>
      <w:r>
        <w:rPr>
          <w:rFonts w:ascii="TeX Gyre Bonum" w:hAnsi="TeX Gyre Bonum"/>
          <w:b/>
          <w:w w:val="110"/>
        </w:rPr>
        <w:t>ARTICULO SEPTIMO. </w:t>
      </w:r>
      <w:r>
        <w:rPr>
          <w:w w:val="110"/>
        </w:rPr>
        <w:t>Los servidores públicos federales que, con motivo de procesos de descentralización de instituciones o dependencias federales pasen a formar parte de instituciones públicas o dependencias estatales o municipales, podrán ser sujetos de esta ley y gozarán de todos los derechos y obligaciones que la misma impone si así lo establecieran los decretos, acuerdos o convenios que den origen o fundamento a la transferencia. Lo anterior, sin perjuicio de respetar las modalidades que en los mismos se establezcan  en materias sindical y  de seguridad</w:t>
      </w:r>
      <w:r>
        <w:rPr>
          <w:spacing w:val="22"/>
          <w:w w:val="110"/>
        </w:rPr>
        <w:t> </w:t>
      </w:r>
      <w:r>
        <w:rPr>
          <w:w w:val="110"/>
        </w:rPr>
        <w:t>social.</w:t>
      </w:r>
    </w:p>
    <w:p>
      <w:pPr>
        <w:pStyle w:val="BodyText"/>
        <w:ind w:left="0"/>
        <w:rPr>
          <w:sz w:val="21"/>
        </w:rPr>
      </w:pPr>
    </w:p>
    <w:p>
      <w:pPr>
        <w:pStyle w:val="BodyText"/>
        <w:spacing w:line="244" w:lineRule="auto"/>
        <w:ind w:right="117"/>
        <w:jc w:val="both"/>
      </w:pPr>
      <w:r>
        <w:rPr>
          <w:w w:val="105"/>
        </w:rPr>
        <w:t>LO TENDRA ENTENDIDO EL GOBERNADOR DEL ESTADO, HACIENDO QUE SE PUBLIQUE Y SE</w:t>
      </w:r>
      <w:r>
        <w:rPr>
          <w:spacing w:val="14"/>
          <w:w w:val="105"/>
        </w:rPr>
        <w:t> </w:t>
      </w:r>
      <w:r>
        <w:rPr>
          <w:w w:val="105"/>
        </w:rPr>
        <w:t>CUMPLA.</w:t>
      </w:r>
    </w:p>
    <w:p>
      <w:pPr>
        <w:pStyle w:val="BodyText"/>
        <w:spacing w:before="1"/>
        <w:ind w:left="0"/>
        <w:rPr>
          <w:sz w:val="21"/>
        </w:rPr>
      </w:pPr>
    </w:p>
    <w:p>
      <w:pPr>
        <w:pStyle w:val="BodyText"/>
        <w:spacing w:line="247" w:lineRule="auto"/>
        <w:ind w:right="113"/>
        <w:jc w:val="both"/>
      </w:pPr>
      <w:r>
        <w:rPr>
          <w:w w:val="110"/>
        </w:rPr>
        <w:t>Dado en el Palacio del Poder Legislativo, en la ciudad de Toluca de Lerdo, capital del Estado de México, a los catorce días del mes de octubre de mil novecientos noventa y ocho.- Diputado Presidente.- C. Sergio Rojas Andersen.- Diputado Secretarios.- C. José Eustacio Guadarrama Trejo.- C. Carlos Cadena Corona.- Rúbricas.</w:t>
      </w:r>
    </w:p>
    <w:p>
      <w:pPr>
        <w:spacing w:after="0" w:line="247" w:lineRule="auto"/>
        <w:jc w:val="both"/>
        <w:sectPr>
          <w:pgSz w:w="12240" w:h="15840"/>
          <w:pgMar w:header="720" w:footer="1030" w:top="1680" w:bottom="1220" w:left="860" w:right="1300"/>
        </w:sectPr>
      </w:pPr>
    </w:p>
    <w:p>
      <w:pPr>
        <w:pStyle w:val="BodyText"/>
        <w:spacing w:before="1"/>
        <w:ind w:left="0"/>
        <w:rPr>
          <w:sz w:val="12"/>
        </w:rPr>
      </w:pPr>
    </w:p>
    <w:p>
      <w:pPr>
        <w:pStyle w:val="BodyText"/>
        <w:spacing w:before="104"/>
      </w:pPr>
      <w:r>
        <w:rPr>
          <w:w w:val="110"/>
        </w:rPr>
        <w:t>Por tanto mando se publique, circule, observe y se le dé el debido cumplimiento.</w:t>
      </w:r>
    </w:p>
    <w:p>
      <w:pPr>
        <w:pStyle w:val="BodyText"/>
        <w:spacing w:before="5"/>
        <w:ind w:left="0"/>
        <w:rPr>
          <w:sz w:val="21"/>
        </w:rPr>
      </w:pPr>
    </w:p>
    <w:p>
      <w:pPr>
        <w:pStyle w:val="BodyText"/>
        <w:ind w:left="5244"/>
      </w:pPr>
      <w:r>
        <w:rPr>
          <w:w w:val="110"/>
        </w:rPr>
        <w:t>Toluca de Lerdo, Méx., a 23 de octubre de 1998.</w:t>
      </w:r>
    </w:p>
    <w:p>
      <w:pPr>
        <w:pStyle w:val="Heading1"/>
        <w:spacing w:line="386" w:lineRule="auto" w:before="193"/>
        <w:ind w:left="3619" w:right="2493" w:hanging="668"/>
        <w:jc w:val="left"/>
      </w:pPr>
      <w:r>
        <w:rPr/>
        <w:t>EL GOBERNADOR DEL ESTADO DE MEXICO LIC. CESAR CAMACHO QUIROZ</w:t>
      </w:r>
    </w:p>
    <w:p>
      <w:pPr>
        <w:pStyle w:val="BodyText"/>
        <w:spacing w:before="1"/>
        <w:ind w:left="0"/>
        <w:rPr>
          <w:rFonts w:ascii="TeX Gyre Bonum"/>
          <w:b/>
          <w:sz w:val="16"/>
        </w:rPr>
      </w:pPr>
    </w:p>
    <w:p>
      <w:pPr>
        <w:spacing w:line="386" w:lineRule="auto" w:before="0"/>
        <w:ind w:left="558" w:right="4702" w:firstLine="0"/>
        <w:jc w:val="left"/>
        <w:rPr>
          <w:rFonts w:ascii="TeX Gyre Bonum"/>
          <w:b/>
          <w:sz w:val="20"/>
        </w:rPr>
      </w:pPr>
      <w:r>
        <w:rPr>
          <w:rFonts w:ascii="TeX Gyre Bonum"/>
          <w:b/>
          <w:sz w:val="20"/>
        </w:rPr>
        <w:t>EL SECRETARIO GENERAL DE GOBIERNO LIC. JAIME VAZQUEZ CASTILLO</w:t>
      </w:r>
    </w:p>
    <w:p>
      <w:pPr>
        <w:pStyle w:val="BodyText"/>
        <w:spacing w:before="3"/>
        <w:ind w:left="0"/>
        <w:rPr>
          <w:rFonts w:ascii="TeX Gyre Bonum"/>
          <w:b/>
          <w:sz w:val="32"/>
        </w:rPr>
      </w:pPr>
    </w:p>
    <w:p>
      <w:pPr>
        <w:tabs>
          <w:tab w:pos="4104" w:val="left" w:leader="none"/>
        </w:tabs>
        <w:spacing w:before="0"/>
        <w:ind w:left="558" w:right="0" w:firstLine="0"/>
        <w:jc w:val="left"/>
        <w:rPr>
          <w:sz w:val="20"/>
        </w:rPr>
      </w:pPr>
      <w:r>
        <w:rPr>
          <w:rFonts w:ascii="TeX Gyre Bonum"/>
          <w:b/>
          <w:w w:val="105"/>
          <w:sz w:val="20"/>
        </w:rPr>
        <w:t>APROBACION</w:t>
      </w:r>
      <w:r>
        <w:rPr>
          <w:w w:val="105"/>
          <w:sz w:val="20"/>
        </w:rPr>
        <w:t>:</w:t>
        <w:tab/>
        <w:t>14  de  octubre  de</w:t>
      </w:r>
      <w:r>
        <w:rPr>
          <w:spacing w:val="24"/>
          <w:w w:val="105"/>
          <w:sz w:val="20"/>
        </w:rPr>
        <w:t> </w:t>
      </w:r>
      <w:r>
        <w:rPr>
          <w:w w:val="105"/>
          <w:sz w:val="20"/>
        </w:rPr>
        <w:t>1998</w:t>
      </w:r>
    </w:p>
    <w:p>
      <w:pPr>
        <w:tabs>
          <w:tab w:pos="4104" w:val="left" w:leader="none"/>
        </w:tabs>
        <w:spacing w:before="179"/>
        <w:ind w:left="558" w:right="0" w:firstLine="0"/>
        <w:jc w:val="left"/>
        <w:rPr>
          <w:sz w:val="20"/>
        </w:rPr>
      </w:pPr>
      <w:r>
        <w:rPr>
          <w:rFonts w:ascii="TeX Gyre Bonum"/>
          <w:b/>
          <w:sz w:val="20"/>
        </w:rPr>
        <w:t>PROMULGACION:</w:t>
        <w:tab/>
      </w:r>
      <w:r>
        <w:rPr>
          <w:w w:val="110"/>
          <w:sz w:val="20"/>
        </w:rPr>
        <w:t>23 de octubre de </w:t>
      </w:r>
      <w:r>
        <w:rPr>
          <w:spacing w:val="2"/>
          <w:w w:val="110"/>
          <w:sz w:val="20"/>
        </w:rPr>
        <w:t> </w:t>
      </w:r>
      <w:r>
        <w:rPr>
          <w:w w:val="110"/>
          <w:sz w:val="20"/>
        </w:rPr>
        <w:t>1998</w:t>
      </w:r>
    </w:p>
    <w:p>
      <w:pPr>
        <w:tabs>
          <w:tab w:pos="4104" w:val="left" w:leader="none"/>
        </w:tabs>
        <w:spacing w:before="178"/>
        <w:ind w:left="558" w:right="0" w:firstLine="0"/>
        <w:jc w:val="left"/>
        <w:rPr>
          <w:sz w:val="20"/>
        </w:rPr>
      </w:pPr>
      <w:r>
        <w:rPr>
          <w:rFonts w:ascii="TeX Gyre Bonum"/>
          <w:b/>
          <w:w w:val="105"/>
          <w:sz w:val="20"/>
        </w:rPr>
        <w:t>PUBLICACION:</w:t>
        <w:tab/>
      </w:r>
      <w:hyperlink r:id="rId9">
        <w:r>
          <w:rPr>
            <w:color w:val="0462C1"/>
            <w:w w:val="110"/>
            <w:sz w:val="20"/>
            <w:u w:val="single" w:color="0462C1"/>
          </w:rPr>
          <w:t>23 de octubre de </w:t>
        </w:r>
        <w:r>
          <w:rPr>
            <w:color w:val="0462C1"/>
            <w:spacing w:val="2"/>
            <w:w w:val="110"/>
            <w:sz w:val="20"/>
            <w:u w:val="single" w:color="0462C1"/>
          </w:rPr>
          <w:t> </w:t>
        </w:r>
        <w:r>
          <w:rPr>
            <w:color w:val="0462C1"/>
            <w:w w:val="110"/>
            <w:sz w:val="20"/>
            <w:u w:val="single" w:color="0462C1"/>
          </w:rPr>
          <w:t>1998</w:t>
        </w:r>
      </w:hyperlink>
    </w:p>
    <w:p>
      <w:pPr>
        <w:pStyle w:val="BodyText"/>
        <w:spacing w:before="6"/>
        <w:ind w:left="0"/>
        <w:rPr>
          <w:sz w:val="10"/>
        </w:rPr>
      </w:pPr>
    </w:p>
    <w:p>
      <w:pPr>
        <w:tabs>
          <w:tab w:pos="4104" w:val="left" w:leader="none"/>
        </w:tabs>
        <w:spacing w:before="57"/>
        <w:ind w:left="558" w:right="0" w:firstLine="0"/>
        <w:jc w:val="both"/>
        <w:rPr>
          <w:sz w:val="20"/>
        </w:rPr>
      </w:pPr>
      <w:r>
        <w:rPr>
          <w:rFonts w:ascii="TeX Gyre Bonum"/>
          <w:b/>
          <w:w w:val="105"/>
          <w:sz w:val="20"/>
        </w:rPr>
        <w:t>VIGENCIA:</w:t>
        <w:tab/>
      </w:r>
      <w:r>
        <w:rPr>
          <w:w w:val="110"/>
          <w:sz w:val="20"/>
        </w:rPr>
        <w:t>30 de octubre de</w:t>
      </w:r>
      <w:r>
        <w:rPr>
          <w:spacing w:val="43"/>
          <w:w w:val="110"/>
          <w:sz w:val="20"/>
        </w:rPr>
        <w:t> </w:t>
      </w:r>
      <w:r>
        <w:rPr>
          <w:w w:val="110"/>
          <w:sz w:val="20"/>
        </w:rPr>
        <w:t>1998</w:t>
      </w:r>
    </w:p>
    <w:p>
      <w:pPr>
        <w:pStyle w:val="BodyText"/>
        <w:ind w:left="0"/>
        <w:rPr>
          <w:sz w:val="22"/>
        </w:rPr>
      </w:pPr>
    </w:p>
    <w:p>
      <w:pPr>
        <w:pStyle w:val="Heading1"/>
        <w:spacing w:line="240" w:lineRule="auto" w:before="164"/>
      </w:pPr>
      <w:r>
        <w:rPr/>
        <w:t>REFORMAS Y ADICIONES</w:t>
      </w:r>
    </w:p>
    <w:p>
      <w:pPr>
        <w:pStyle w:val="BodyText"/>
        <w:spacing w:line="216" w:lineRule="auto" w:before="180"/>
        <w:ind w:right="113"/>
        <w:jc w:val="both"/>
      </w:pPr>
      <w:r>
        <w:rPr>
          <w:rFonts w:ascii="TeX Gyre Bonum" w:hAnsi="TeX Gyre Bonum"/>
          <w:b/>
          <w:w w:val="110"/>
        </w:rPr>
        <w:t>DECRETO</w:t>
      </w:r>
      <w:r>
        <w:rPr>
          <w:rFonts w:ascii="TeX Gyre Bonum" w:hAnsi="TeX Gyre Bonum"/>
          <w:b/>
          <w:spacing w:val="-49"/>
          <w:w w:val="110"/>
        </w:rPr>
        <w:t> </w:t>
      </w:r>
      <w:r>
        <w:rPr>
          <w:rFonts w:ascii="TeX Gyre Bonum" w:hAnsi="TeX Gyre Bonum"/>
          <w:b/>
          <w:w w:val="110"/>
        </w:rPr>
        <w:t>NÚMERO</w:t>
      </w:r>
      <w:r>
        <w:rPr>
          <w:rFonts w:ascii="TeX Gyre Bonum" w:hAnsi="TeX Gyre Bonum"/>
          <w:b/>
          <w:spacing w:val="-49"/>
          <w:w w:val="110"/>
        </w:rPr>
        <w:t> </w:t>
      </w:r>
      <w:r>
        <w:rPr>
          <w:rFonts w:ascii="TeX Gyre Bonum" w:hAnsi="TeX Gyre Bonum"/>
          <w:b/>
          <w:w w:val="110"/>
        </w:rPr>
        <w:t>240</w:t>
      </w:r>
      <w:r>
        <w:rPr>
          <w:rFonts w:ascii="TeX Gyre Bonum" w:hAnsi="TeX Gyre Bonum"/>
          <w:b/>
          <w:spacing w:val="-48"/>
          <w:w w:val="110"/>
        </w:rPr>
        <w:t> </w:t>
      </w:r>
      <w:r>
        <w:rPr>
          <w:rFonts w:ascii="TeX Gyre Bonum" w:hAnsi="TeX Gyre Bonum"/>
          <w:b/>
          <w:w w:val="110"/>
        </w:rPr>
        <w:t>EN</w:t>
      </w:r>
      <w:r>
        <w:rPr>
          <w:rFonts w:ascii="TeX Gyre Bonum" w:hAnsi="TeX Gyre Bonum"/>
          <w:b/>
          <w:spacing w:val="-48"/>
          <w:w w:val="110"/>
        </w:rPr>
        <w:t> </w:t>
      </w:r>
      <w:r>
        <w:rPr>
          <w:rFonts w:ascii="TeX Gyre Bonum" w:hAnsi="TeX Gyre Bonum"/>
          <w:b/>
          <w:w w:val="110"/>
        </w:rPr>
        <w:t>SU</w:t>
      </w:r>
      <w:r>
        <w:rPr>
          <w:rFonts w:ascii="TeX Gyre Bonum" w:hAnsi="TeX Gyre Bonum"/>
          <w:b/>
          <w:spacing w:val="-49"/>
          <w:w w:val="110"/>
        </w:rPr>
        <w:t> </w:t>
      </w:r>
      <w:r>
        <w:rPr>
          <w:rFonts w:ascii="TeX Gyre Bonum" w:hAnsi="TeX Gyre Bonum"/>
          <w:b/>
          <w:w w:val="110"/>
        </w:rPr>
        <w:t>ARTICULO</w:t>
      </w:r>
      <w:r>
        <w:rPr>
          <w:rFonts w:ascii="TeX Gyre Bonum" w:hAnsi="TeX Gyre Bonum"/>
          <w:b/>
          <w:spacing w:val="-48"/>
          <w:w w:val="110"/>
        </w:rPr>
        <w:t> </w:t>
      </w:r>
      <w:r>
        <w:rPr>
          <w:rFonts w:ascii="TeX Gyre Bonum" w:hAnsi="TeX Gyre Bonum"/>
          <w:b/>
          <w:w w:val="110"/>
        </w:rPr>
        <w:t>SEGUNDO.-</w:t>
      </w:r>
      <w:r>
        <w:rPr>
          <w:rFonts w:ascii="TeX Gyre Bonum" w:hAnsi="TeX Gyre Bonum"/>
          <w:b/>
          <w:spacing w:val="-48"/>
          <w:w w:val="110"/>
        </w:rPr>
        <w:t> </w:t>
      </w:r>
      <w:r>
        <w:rPr>
          <w:w w:val="110"/>
        </w:rPr>
        <w:t>Por</w:t>
      </w:r>
      <w:r>
        <w:rPr>
          <w:spacing w:val="-28"/>
          <w:w w:val="110"/>
        </w:rPr>
        <w:t> </w:t>
      </w:r>
      <w:r>
        <w:rPr>
          <w:w w:val="110"/>
        </w:rPr>
        <w:t>el</w:t>
      </w:r>
      <w:r>
        <w:rPr>
          <w:spacing w:val="-27"/>
          <w:w w:val="110"/>
        </w:rPr>
        <w:t> </w:t>
      </w:r>
      <w:r>
        <w:rPr>
          <w:w w:val="110"/>
        </w:rPr>
        <w:t>que</w:t>
      </w:r>
      <w:r>
        <w:rPr>
          <w:spacing w:val="-27"/>
          <w:w w:val="110"/>
        </w:rPr>
        <w:t> </w:t>
      </w:r>
      <w:r>
        <w:rPr>
          <w:w w:val="110"/>
        </w:rPr>
        <w:t>se</w:t>
      </w:r>
      <w:r>
        <w:rPr>
          <w:spacing w:val="-28"/>
          <w:w w:val="110"/>
        </w:rPr>
        <w:t> </w:t>
      </w:r>
      <w:r>
        <w:rPr>
          <w:w w:val="110"/>
        </w:rPr>
        <w:t>adicionan</w:t>
      </w:r>
      <w:r>
        <w:rPr>
          <w:spacing w:val="-27"/>
          <w:w w:val="110"/>
        </w:rPr>
        <w:t> </w:t>
      </w:r>
      <w:r>
        <w:rPr>
          <w:w w:val="110"/>
        </w:rPr>
        <w:t>las</w:t>
      </w:r>
      <w:r>
        <w:rPr>
          <w:spacing w:val="-27"/>
          <w:w w:val="110"/>
        </w:rPr>
        <w:t> </w:t>
      </w:r>
      <w:r>
        <w:rPr>
          <w:w w:val="110"/>
        </w:rPr>
        <w:t>fracciones XV y XVI, recorriéndose la actual XV para ser XVII de la Ley del Trabajo de los Servidores Públicos del Estado y Municipios. </w:t>
      </w:r>
      <w:hyperlink r:id="rId10">
        <w:r>
          <w:rPr>
            <w:color w:val="0462C1"/>
            <w:w w:val="110"/>
            <w:u w:val="single" w:color="0462C1"/>
          </w:rPr>
          <w:t>Publicado en la Gaceta del Gobierno el 21 de julio del 2006</w:t>
        </w:r>
      </w:hyperlink>
      <w:r>
        <w:rPr>
          <w:w w:val="110"/>
        </w:rPr>
        <w:t>, entrando</w:t>
      </w:r>
      <w:r>
        <w:rPr>
          <w:spacing w:val="11"/>
          <w:w w:val="110"/>
        </w:rPr>
        <w:t> </w:t>
      </w:r>
      <w:r>
        <w:rPr>
          <w:w w:val="110"/>
        </w:rPr>
        <w:t>en</w:t>
      </w:r>
      <w:r>
        <w:rPr>
          <w:spacing w:val="11"/>
          <w:w w:val="110"/>
        </w:rPr>
        <w:t> </w:t>
      </w:r>
      <w:r>
        <w:rPr>
          <w:w w:val="110"/>
        </w:rPr>
        <w:t>vigor</w:t>
      </w:r>
      <w:r>
        <w:rPr>
          <w:spacing w:val="10"/>
          <w:w w:val="110"/>
        </w:rPr>
        <w:t> </w:t>
      </w:r>
      <w:r>
        <w:rPr>
          <w:w w:val="110"/>
        </w:rPr>
        <w:t>al</w:t>
      </w:r>
      <w:r>
        <w:rPr>
          <w:spacing w:val="11"/>
          <w:w w:val="110"/>
        </w:rPr>
        <w:t> </w:t>
      </w:r>
      <w:r>
        <w:rPr>
          <w:w w:val="110"/>
        </w:rPr>
        <w:t>día</w:t>
      </w:r>
      <w:r>
        <w:rPr>
          <w:spacing w:val="9"/>
          <w:w w:val="110"/>
        </w:rPr>
        <w:t> </w:t>
      </w:r>
      <w:r>
        <w:rPr>
          <w:w w:val="110"/>
        </w:rPr>
        <w:t>siguiente</w:t>
      </w:r>
      <w:r>
        <w:rPr>
          <w:spacing w:val="10"/>
          <w:w w:val="110"/>
        </w:rPr>
        <w:t> </w:t>
      </w:r>
      <w:r>
        <w:rPr>
          <w:w w:val="110"/>
        </w:rPr>
        <w:t>de</w:t>
      </w:r>
      <w:r>
        <w:rPr>
          <w:spacing w:val="10"/>
          <w:w w:val="110"/>
        </w:rPr>
        <w:t> </w:t>
      </w:r>
      <w:r>
        <w:rPr>
          <w:w w:val="110"/>
        </w:rPr>
        <w:t>su</w:t>
      </w:r>
      <w:r>
        <w:rPr>
          <w:spacing w:val="10"/>
          <w:w w:val="110"/>
        </w:rPr>
        <w:t> </w:t>
      </w:r>
      <w:r>
        <w:rPr>
          <w:w w:val="110"/>
        </w:rPr>
        <w:t>publicación.</w:t>
      </w:r>
    </w:p>
    <w:p>
      <w:pPr>
        <w:pStyle w:val="BodyText"/>
        <w:spacing w:line="247" w:lineRule="auto" w:before="195"/>
        <w:ind w:right="112"/>
        <w:jc w:val="both"/>
      </w:pPr>
      <w:r>
        <w:rPr>
          <w:rFonts w:ascii="TeX Gyre Bonum" w:hAnsi="TeX Gyre Bonum"/>
          <w:b/>
          <w:w w:val="110"/>
        </w:rPr>
        <w:t>DECRETO NÚMERO 31.- </w:t>
      </w:r>
      <w:r>
        <w:rPr>
          <w:w w:val="110"/>
        </w:rPr>
        <w:t>Por el que se reforman los artículos 1; 4 en su fracción III; 95 en su último párrafo; 96; 97 en su primer párrafo, y en sus fracciones II y III; 180 en su primer párrafo, y en sus incisos a) de la fracción I e inciso c) de la fracción IV, y su último párrafo; 182 en su fracción I; 184; 185 en sus fracciones I y VI; 186; 189; 190 en su  primer  y  último  párrafos; 191;192; 194; 195 en sus párrafos segundo y tercero; 196 en </w:t>
      </w:r>
      <w:r>
        <w:rPr>
          <w:spacing w:val="2"/>
          <w:w w:val="110"/>
        </w:rPr>
        <w:t>sus </w:t>
      </w:r>
      <w:r>
        <w:rPr>
          <w:w w:val="110"/>
        </w:rPr>
        <w:t>fracciones I, II, III y   IV; 197; 198; 200; 201 en sus párrafos segundo y tercero; 202; 203; 204; 205 en su primer párrafo; 206; 207; 208 en su primer párrafo y en su fracción III; 209 en su primer párrafo; 212; 213; 214 en sus fracciones III y XII; 219 en sus fracciones VI y VII; 220; 221 en su primer   párrafo</w:t>
      </w:r>
      <w:r>
        <w:rPr>
          <w:spacing w:val="7"/>
          <w:w w:val="110"/>
        </w:rPr>
        <w:t> </w:t>
      </w:r>
      <w:r>
        <w:rPr>
          <w:w w:val="110"/>
        </w:rPr>
        <w:t>y</w:t>
      </w:r>
      <w:r>
        <w:rPr>
          <w:spacing w:val="6"/>
          <w:w w:val="110"/>
        </w:rPr>
        <w:t> </w:t>
      </w:r>
      <w:r>
        <w:rPr>
          <w:w w:val="110"/>
        </w:rPr>
        <w:t>en</w:t>
      </w:r>
      <w:r>
        <w:rPr>
          <w:spacing w:val="7"/>
          <w:w w:val="110"/>
        </w:rPr>
        <w:t> </w:t>
      </w:r>
      <w:r>
        <w:rPr>
          <w:w w:val="110"/>
        </w:rPr>
        <w:t>sus</w:t>
      </w:r>
      <w:r>
        <w:rPr>
          <w:spacing w:val="5"/>
          <w:w w:val="110"/>
        </w:rPr>
        <w:t> </w:t>
      </w:r>
      <w:r>
        <w:rPr>
          <w:w w:val="110"/>
        </w:rPr>
        <w:t>fracciones</w:t>
      </w:r>
      <w:r>
        <w:rPr>
          <w:spacing w:val="6"/>
          <w:w w:val="110"/>
        </w:rPr>
        <w:t> </w:t>
      </w:r>
      <w:r>
        <w:rPr>
          <w:w w:val="110"/>
        </w:rPr>
        <w:t>VIII</w:t>
      </w:r>
      <w:r>
        <w:rPr>
          <w:spacing w:val="5"/>
          <w:w w:val="110"/>
        </w:rPr>
        <w:t> </w:t>
      </w:r>
      <w:r>
        <w:rPr>
          <w:w w:val="110"/>
        </w:rPr>
        <w:t>y</w:t>
      </w:r>
      <w:r>
        <w:rPr>
          <w:spacing w:val="7"/>
          <w:w w:val="110"/>
        </w:rPr>
        <w:t> </w:t>
      </w:r>
      <w:r>
        <w:rPr>
          <w:w w:val="110"/>
        </w:rPr>
        <w:t>XI;</w:t>
      </w:r>
      <w:r>
        <w:rPr>
          <w:spacing w:val="7"/>
          <w:w w:val="110"/>
        </w:rPr>
        <w:t> </w:t>
      </w:r>
      <w:r>
        <w:rPr>
          <w:w w:val="110"/>
        </w:rPr>
        <w:t>223;</w:t>
      </w:r>
      <w:r>
        <w:rPr>
          <w:spacing w:val="8"/>
          <w:w w:val="110"/>
        </w:rPr>
        <w:t> </w:t>
      </w:r>
      <w:r>
        <w:rPr>
          <w:w w:val="110"/>
        </w:rPr>
        <w:t>224;</w:t>
      </w:r>
      <w:r>
        <w:rPr>
          <w:spacing w:val="7"/>
          <w:w w:val="110"/>
        </w:rPr>
        <w:t> </w:t>
      </w:r>
      <w:r>
        <w:rPr>
          <w:w w:val="110"/>
        </w:rPr>
        <w:t>226;</w:t>
      </w:r>
      <w:r>
        <w:rPr>
          <w:spacing w:val="8"/>
          <w:w w:val="110"/>
        </w:rPr>
        <w:t> </w:t>
      </w:r>
      <w:r>
        <w:rPr>
          <w:w w:val="110"/>
        </w:rPr>
        <w:t>229;</w:t>
      </w:r>
      <w:r>
        <w:rPr>
          <w:spacing w:val="7"/>
          <w:w w:val="110"/>
        </w:rPr>
        <w:t> </w:t>
      </w:r>
      <w:r>
        <w:rPr>
          <w:w w:val="110"/>
        </w:rPr>
        <w:t>231</w:t>
      </w:r>
      <w:r>
        <w:rPr>
          <w:spacing w:val="7"/>
          <w:w w:val="110"/>
        </w:rPr>
        <w:t> </w:t>
      </w:r>
      <w:r>
        <w:rPr>
          <w:w w:val="110"/>
        </w:rPr>
        <w:t>en</w:t>
      </w:r>
      <w:r>
        <w:rPr>
          <w:spacing w:val="7"/>
          <w:w w:val="110"/>
        </w:rPr>
        <w:t> </w:t>
      </w:r>
      <w:r>
        <w:rPr>
          <w:w w:val="110"/>
        </w:rPr>
        <w:t>su</w:t>
      </w:r>
      <w:r>
        <w:rPr>
          <w:spacing w:val="4"/>
          <w:w w:val="110"/>
        </w:rPr>
        <w:t> </w:t>
      </w:r>
      <w:r>
        <w:rPr>
          <w:w w:val="110"/>
        </w:rPr>
        <w:t>primer</w:t>
      </w:r>
      <w:r>
        <w:rPr>
          <w:spacing w:val="8"/>
          <w:w w:val="110"/>
        </w:rPr>
        <w:t> </w:t>
      </w:r>
      <w:r>
        <w:rPr>
          <w:w w:val="110"/>
        </w:rPr>
        <w:t>párrafo;</w:t>
      </w:r>
      <w:r>
        <w:rPr>
          <w:spacing w:val="4"/>
          <w:w w:val="110"/>
        </w:rPr>
        <w:t> </w:t>
      </w:r>
      <w:r>
        <w:rPr>
          <w:w w:val="110"/>
        </w:rPr>
        <w:t>232;</w:t>
      </w:r>
      <w:r>
        <w:rPr>
          <w:spacing w:val="8"/>
          <w:w w:val="110"/>
        </w:rPr>
        <w:t> </w:t>
      </w:r>
      <w:r>
        <w:rPr>
          <w:spacing w:val="3"/>
          <w:w w:val="110"/>
        </w:rPr>
        <w:t>233</w:t>
      </w:r>
      <w:r>
        <w:rPr>
          <w:spacing w:val="7"/>
          <w:w w:val="110"/>
        </w:rPr>
        <w:t> </w:t>
      </w:r>
      <w:r>
        <w:rPr>
          <w:w w:val="110"/>
        </w:rPr>
        <w:t>en</w:t>
      </w:r>
    </w:p>
    <w:p>
      <w:pPr>
        <w:pStyle w:val="BodyText"/>
        <w:spacing w:line="213" w:lineRule="exact"/>
        <w:jc w:val="both"/>
      </w:pPr>
      <w:r>
        <w:rPr>
          <w:w w:val="110"/>
        </w:rPr>
        <w:t>sus</w:t>
      </w:r>
      <w:r>
        <w:rPr>
          <w:spacing w:val="18"/>
          <w:w w:val="110"/>
        </w:rPr>
        <w:t> </w:t>
      </w:r>
      <w:r>
        <w:rPr>
          <w:w w:val="110"/>
        </w:rPr>
        <w:t>fracciones</w:t>
      </w:r>
      <w:r>
        <w:rPr>
          <w:spacing w:val="19"/>
          <w:w w:val="110"/>
        </w:rPr>
        <w:t> </w:t>
      </w:r>
      <w:r>
        <w:rPr>
          <w:w w:val="110"/>
        </w:rPr>
        <w:t>I,</w:t>
      </w:r>
      <w:r>
        <w:rPr>
          <w:spacing w:val="20"/>
          <w:w w:val="110"/>
        </w:rPr>
        <w:t> </w:t>
      </w:r>
      <w:r>
        <w:rPr>
          <w:w w:val="110"/>
        </w:rPr>
        <w:t>II,</w:t>
      </w:r>
      <w:r>
        <w:rPr>
          <w:spacing w:val="20"/>
          <w:w w:val="110"/>
        </w:rPr>
        <w:t> </w:t>
      </w:r>
      <w:r>
        <w:rPr>
          <w:w w:val="110"/>
        </w:rPr>
        <w:t>III,</w:t>
      </w:r>
      <w:r>
        <w:rPr>
          <w:spacing w:val="20"/>
          <w:w w:val="110"/>
        </w:rPr>
        <w:t> </w:t>
      </w:r>
      <w:r>
        <w:rPr>
          <w:w w:val="110"/>
        </w:rPr>
        <w:t>,</w:t>
      </w:r>
      <w:r>
        <w:rPr>
          <w:spacing w:val="20"/>
          <w:w w:val="110"/>
        </w:rPr>
        <w:t> </w:t>
      </w:r>
      <w:r>
        <w:rPr>
          <w:w w:val="110"/>
        </w:rPr>
        <w:t>IV</w:t>
      </w:r>
      <w:r>
        <w:rPr>
          <w:spacing w:val="18"/>
          <w:w w:val="110"/>
        </w:rPr>
        <w:t> </w:t>
      </w:r>
      <w:r>
        <w:rPr>
          <w:w w:val="110"/>
        </w:rPr>
        <w:t>y</w:t>
      </w:r>
      <w:r>
        <w:rPr>
          <w:spacing w:val="19"/>
          <w:w w:val="110"/>
        </w:rPr>
        <w:t> </w:t>
      </w:r>
      <w:r>
        <w:rPr>
          <w:w w:val="110"/>
        </w:rPr>
        <w:t>V;</w:t>
      </w:r>
      <w:r>
        <w:rPr>
          <w:spacing w:val="20"/>
          <w:w w:val="110"/>
        </w:rPr>
        <w:t> </w:t>
      </w:r>
      <w:r>
        <w:rPr>
          <w:w w:val="110"/>
        </w:rPr>
        <w:t>234;</w:t>
      </w:r>
      <w:r>
        <w:rPr>
          <w:spacing w:val="18"/>
          <w:w w:val="110"/>
        </w:rPr>
        <w:t> </w:t>
      </w:r>
      <w:r>
        <w:rPr>
          <w:w w:val="110"/>
        </w:rPr>
        <w:t>235;</w:t>
      </w:r>
      <w:r>
        <w:rPr>
          <w:spacing w:val="18"/>
          <w:w w:val="110"/>
        </w:rPr>
        <w:t> </w:t>
      </w:r>
      <w:r>
        <w:rPr>
          <w:w w:val="110"/>
        </w:rPr>
        <w:t>236;</w:t>
      </w:r>
      <w:r>
        <w:rPr>
          <w:spacing w:val="18"/>
          <w:w w:val="110"/>
        </w:rPr>
        <w:t> </w:t>
      </w:r>
      <w:r>
        <w:rPr>
          <w:w w:val="110"/>
        </w:rPr>
        <w:t>237;</w:t>
      </w:r>
      <w:r>
        <w:rPr>
          <w:spacing w:val="18"/>
          <w:w w:val="110"/>
        </w:rPr>
        <w:t> </w:t>
      </w:r>
      <w:r>
        <w:rPr>
          <w:w w:val="110"/>
        </w:rPr>
        <w:t>238;</w:t>
      </w:r>
      <w:r>
        <w:rPr>
          <w:spacing w:val="18"/>
          <w:w w:val="110"/>
        </w:rPr>
        <w:t> </w:t>
      </w:r>
      <w:r>
        <w:rPr>
          <w:w w:val="110"/>
        </w:rPr>
        <w:t>239;</w:t>
      </w:r>
      <w:r>
        <w:rPr>
          <w:spacing w:val="20"/>
          <w:w w:val="110"/>
        </w:rPr>
        <w:t> </w:t>
      </w:r>
      <w:r>
        <w:rPr>
          <w:w w:val="110"/>
        </w:rPr>
        <w:t>244</w:t>
      </w:r>
      <w:r>
        <w:rPr>
          <w:spacing w:val="18"/>
          <w:w w:val="110"/>
        </w:rPr>
        <w:t> </w:t>
      </w:r>
      <w:r>
        <w:rPr>
          <w:w w:val="110"/>
        </w:rPr>
        <w:t>en</w:t>
      </w:r>
      <w:r>
        <w:rPr>
          <w:spacing w:val="19"/>
          <w:w w:val="110"/>
        </w:rPr>
        <w:t> </w:t>
      </w:r>
      <w:r>
        <w:rPr>
          <w:w w:val="110"/>
        </w:rPr>
        <w:t>su</w:t>
      </w:r>
      <w:r>
        <w:rPr>
          <w:spacing w:val="18"/>
          <w:w w:val="110"/>
        </w:rPr>
        <w:t> </w:t>
      </w:r>
      <w:r>
        <w:rPr>
          <w:w w:val="110"/>
        </w:rPr>
        <w:t>primer</w:t>
      </w:r>
      <w:r>
        <w:rPr>
          <w:spacing w:val="20"/>
          <w:w w:val="110"/>
        </w:rPr>
        <w:t> </w:t>
      </w:r>
      <w:r>
        <w:rPr>
          <w:w w:val="110"/>
        </w:rPr>
        <w:t>párrafo;</w:t>
      </w:r>
      <w:r>
        <w:rPr>
          <w:spacing w:val="18"/>
          <w:w w:val="110"/>
        </w:rPr>
        <w:t> </w:t>
      </w:r>
      <w:r>
        <w:rPr>
          <w:w w:val="110"/>
        </w:rPr>
        <w:t>247;</w:t>
      </w:r>
    </w:p>
    <w:p>
      <w:pPr>
        <w:pStyle w:val="BodyText"/>
        <w:spacing w:line="247" w:lineRule="auto" w:before="8"/>
        <w:ind w:right="112"/>
        <w:jc w:val="both"/>
      </w:pPr>
      <w:r>
        <w:rPr>
          <w:w w:val="110"/>
        </w:rPr>
        <w:t>249; 250; 251; 252; 253; 254; 255 y 256. Se adicionan la fracción VI al artículo 4; dos últimos párrafos al artículo 95; las fracciones V y VI al artículo 97; el inciso c) de la fracción  I del  artículo 180; las fracciones VII y VIII al artículo 185; 186 bis; un último párrafo al artículo 187; un segundo y un tercer párrafo al artículo 188; un último párrafo al artículo 190; la fracción VI   al artículo 196; la fracción IV y un último párrafo al artículo 208; la fracción IV al artículo 209; las fracciones XIII y XIV al artículo 214; 220 A; la Sección Primera al Capítulo IX del Título Séptimo con los artículos, 220 B, 220 C, 220 D, 220 E, 220 F, 220 G y 220 H; la Sección  Segunda al Capítulo IX del Título Séptimo con los artículos, 220 I, 220 J, 220 K y 220 L; la Sección Tercera al Capítulo IX del Título Séptimo con los artículos, 220 M, 220 N y 220 Ñ; la Sección Cuarta al Capítulo IX del Título Séptimo con los artículos, 220 O, 220 P y 220 Q; la Sección Quinta al Capítulo IX del Título Séptimo con los artículos 220 R y 220 </w:t>
      </w:r>
      <w:r>
        <w:rPr>
          <w:spacing w:val="4"/>
          <w:w w:val="110"/>
        </w:rPr>
        <w:t>S; </w:t>
      </w:r>
      <w:r>
        <w:rPr>
          <w:w w:val="110"/>
        </w:rPr>
        <w:t>la Sección Sexta  al  Capítulo  IX del  Título Séptimo con  el  artículo  220 T; y  un  último  párrafo</w:t>
      </w:r>
      <w:r>
        <w:rPr>
          <w:spacing w:val="-28"/>
          <w:w w:val="110"/>
        </w:rPr>
        <w:t> </w:t>
      </w:r>
      <w:r>
        <w:rPr>
          <w:w w:val="110"/>
        </w:rPr>
        <w:t>al artículo</w:t>
      </w:r>
    </w:p>
    <w:p>
      <w:pPr>
        <w:spacing w:after="0" w:line="247" w:lineRule="auto"/>
        <w:jc w:val="both"/>
        <w:sectPr>
          <w:pgSz w:w="12240" w:h="15840"/>
          <w:pgMar w:header="720" w:footer="1030" w:top="1680" w:bottom="1220" w:left="860" w:right="1300"/>
        </w:sectPr>
      </w:pPr>
    </w:p>
    <w:p>
      <w:pPr>
        <w:pStyle w:val="BodyText"/>
        <w:spacing w:line="247" w:lineRule="auto" w:before="7"/>
        <w:ind w:right="111"/>
        <w:jc w:val="both"/>
      </w:pPr>
      <w:r>
        <w:rPr>
          <w:w w:val="110"/>
        </w:rPr>
        <w:t>221. Se deroga el artículo 230 de la Ley del Trabajo de los Servidores Públicos del Estado y Municipios.</w:t>
      </w:r>
      <w:r>
        <w:rPr>
          <w:color w:val="0462C1"/>
          <w:w w:val="110"/>
        </w:rPr>
        <w:t> </w:t>
      </w:r>
      <w:hyperlink r:id="rId11">
        <w:r>
          <w:rPr>
            <w:color w:val="0462C1"/>
            <w:w w:val="110"/>
            <w:u w:val="single" w:color="0462C1"/>
          </w:rPr>
          <w:t>Publicado en la Gaceta del Gobierno el 30 de enero del 2007</w:t>
        </w:r>
      </w:hyperlink>
      <w:r>
        <w:rPr>
          <w:w w:val="110"/>
        </w:rPr>
        <w:t>, entrando en vigor al día siguiente hábil después de su publicación.</w:t>
      </w:r>
    </w:p>
    <w:p>
      <w:pPr>
        <w:pStyle w:val="BodyText"/>
        <w:spacing w:line="244" w:lineRule="auto" w:before="189"/>
        <w:ind w:right="112"/>
        <w:jc w:val="both"/>
      </w:pPr>
      <w:r>
        <w:rPr>
          <w:rFonts w:ascii="TeX Gyre Bonum" w:hAnsi="TeX Gyre Bonum"/>
          <w:b/>
          <w:w w:val="110"/>
        </w:rPr>
        <w:t>DECRETO NÚMERO 257.- </w:t>
      </w:r>
      <w:r>
        <w:rPr>
          <w:w w:val="110"/>
        </w:rPr>
        <w:t>Por el que se reforman los artículos 95 en su antepenúltimo párrafo; 96 en su primer párrafo; 97 en su primer párrafo;  214 en su fracción I. Se adicionan    un segundo párrafo al artículo 200; un segundo párrafo y las fracciones I, II y III al artículo   218; 233 con una fracción VI; el Capítulo XII del Fondo Auxiliar para la Justicia Laboral Burocrática; y los artículos 257, 258, 259 y 260 de la Ley del Trabajo de los Servidores Públicos del Estado y Municipios. </w:t>
      </w:r>
      <w:hyperlink r:id="rId12">
        <w:r>
          <w:rPr>
            <w:color w:val="0462C1"/>
            <w:w w:val="110"/>
            <w:u w:val="single" w:color="0462C1"/>
          </w:rPr>
          <w:t>Publicado en la Gaceta del Gobierno el 20 de enero de 2009</w:t>
        </w:r>
      </w:hyperlink>
      <w:r>
        <w:rPr>
          <w:w w:val="110"/>
        </w:rPr>
        <w:t>; entrando en</w:t>
      </w:r>
      <w:r>
        <w:rPr>
          <w:spacing w:val="4"/>
          <w:w w:val="110"/>
        </w:rPr>
        <w:t> </w:t>
      </w:r>
      <w:r>
        <w:rPr>
          <w:w w:val="110"/>
        </w:rPr>
        <w:t>vigor</w:t>
      </w:r>
      <w:r>
        <w:rPr>
          <w:spacing w:val="5"/>
          <w:w w:val="110"/>
        </w:rPr>
        <w:t> </w:t>
      </w:r>
      <w:r>
        <w:rPr>
          <w:w w:val="110"/>
        </w:rPr>
        <w:t>el</w:t>
      </w:r>
      <w:r>
        <w:rPr>
          <w:spacing w:val="4"/>
          <w:w w:val="110"/>
        </w:rPr>
        <w:t> </w:t>
      </w:r>
      <w:r>
        <w:rPr>
          <w:w w:val="110"/>
        </w:rPr>
        <w:t>día</w:t>
      </w:r>
      <w:r>
        <w:rPr>
          <w:spacing w:val="4"/>
          <w:w w:val="110"/>
        </w:rPr>
        <w:t> </w:t>
      </w:r>
      <w:r>
        <w:rPr>
          <w:w w:val="110"/>
        </w:rPr>
        <w:t>hábil</w:t>
      </w:r>
      <w:r>
        <w:rPr>
          <w:spacing w:val="4"/>
          <w:w w:val="110"/>
        </w:rPr>
        <w:t> </w:t>
      </w:r>
      <w:r>
        <w:rPr>
          <w:w w:val="110"/>
        </w:rPr>
        <w:t>siguiente</w:t>
      </w:r>
      <w:r>
        <w:rPr>
          <w:spacing w:val="6"/>
          <w:w w:val="110"/>
        </w:rPr>
        <w:t> </w:t>
      </w:r>
      <w:r>
        <w:rPr>
          <w:w w:val="110"/>
        </w:rPr>
        <w:t>al</w:t>
      </w:r>
      <w:r>
        <w:rPr>
          <w:spacing w:val="4"/>
          <w:w w:val="110"/>
        </w:rPr>
        <w:t> </w:t>
      </w:r>
      <w:r>
        <w:rPr>
          <w:w w:val="110"/>
        </w:rPr>
        <w:t>de</w:t>
      </w:r>
      <w:r>
        <w:rPr>
          <w:spacing w:val="3"/>
          <w:w w:val="110"/>
        </w:rPr>
        <w:t> </w:t>
      </w:r>
      <w:r>
        <w:rPr>
          <w:w w:val="110"/>
        </w:rPr>
        <w:t>su</w:t>
      </w:r>
      <w:r>
        <w:rPr>
          <w:spacing w:val="2"/>
          <w:w w:val="110"/>
        </w:rPr>
        <w:t> </w:t>
      </w:r>
      <w:r>
        <w:rPr>
          <w:w w:val="110"/>
        </w:rPr>
        <w:t>publicación</w:t>
      </w:r>
      <w:r>
        <w:rPr>
          <w:spacing w:val="7"/>
          <w:w w:val="110"/>
        </w:rPr>
        <w:t> </w:t>
      </w:r>
      <w:r>
        <w:rPr>
          <w:w w:val="110"/>
        </w:rPr>
        <w:t>en</w:t>
      </w:r>
      <w:r>
        <w:rPr>
          <w:spacing w:val="4"/>
          <w:w w:val="110"/>
        </w:rPr>
        <w:t> </w:t>
      </w:r>
      <w:r>
        <w:rPr>
          <w:w w:val="110"/>
        </w:rPr>
        <w:t>el</w:t>
      </w:r>
      <w:r>
        <w:rPr>
          <w:spacing w:val="4"/>
          <w:w w:val="110"/>
        </w:rPr>
        <w:t> </w:t>
      </w:r>
      <w:r>
        <w:rPr>
          <w:w w:val="110"/>
        </w:rPr>
        <w:t>Periódico</w:t>
      </w:r>
      <w:r>
        <w:rPr>
          <w:spacing w:val="3"/>
          <w:w w:val="110"/>
        </w:rPr>
        <w:t> </w:t>
      </w:r>
      <w:r>
        <w:rPr>
          <w:w w:val="110"/>
        </w:rPr>
        <w:t>Oficial</w:t>
      </w:r>
      <w:r>
        <w:rPr>
          <w:spacing w:val="4"/>
          <w:w w:val="110"/>
        </w:rPr>
        <w:t> </w:t>
      </w:r>
      <w:r>
        <w:rPr>
          <w:w w:val="110"/>
        </w:rPr>
        <w:t>"Gaceta</w:t>
      </w:r>
      <w:r>
        <w:rPr>
          <w:spacing w:val="4"/>
          <w:w w:val="110"/>
        </w:rPr>
        <w:t> </w:t>
      </w:r>
      <w:r>
        <w:rPr>
          <w:w w:val="110"/>
        </w:rPr>
        <w:t>del</w:t>
      </w:r>
      <w:r>
        <w:rPr>
          <w:spacing w:val="4"/>
          <w:w w:val="110"/>
        </w:rPr>
        <w:t> </w:t>
      </w:r>
      <w:r>
        <w:rPr>
          <w:w w:val="110"/>
        </w:rPr>
        <w:t>Gobierno".</w:t>
      </w:r>
    </w:p>
    <w:p>
      <w:pPr>
        <w:pStyle w:val="BodyText"/>
        <w:spacing w:line="244" w:lineRule="auto" w:before="190"/>
        <w:ind w:right="114"/>
        <w:jc w:val="both"/>
      </w:pPr>
      <w:r>
        <w:rPr>
          <w:rFonts w:ascii="TeX Gyre Bonum" w:hAnsi="TeX Gyre Bonum"/>
          <w:b/>
          <w:w w:val="110"/>
        </w:rPr>
        <w:t>DECRETO NÚMERO 258.- </w:t>
      </w:r>
      <w:r>
        <w:rPr>
          <w:w w:val="110"/>
        </w:rPr>
        <w:t>Por el que se reforman las fracciones I, II y III del artículo 180; el segundo párrafo del artículo 201; la fracción XI del artículo 214; el artículo 220 G y; las fracciones I y II del artículo 253. Se deroga el artículo 240 de la Ley del Trabajo de  los  Servidores Públicos del Estado y Municipios. </w:t>
      </w:r>
      <w:hyperlink r:id="rId12">
        <w:r>
          <w:rPr>
            <w:color w:val="0462C1"/>
            <w:w w:val="110"/>
            <w:u w:val="single" w:color="0462C1"/>
          </w:rPr>
          <w:t>Publicado en la Gaceta del Gobierno el 20 de</w:t>
        </w:r>
      </w:hyperlink>
      <w:r>
        <w:rPr>
          <w:color w:val="0462C1"/>
          <w:w w:val="110"/>
        </w:rPr>
        <w:t>   </w:t>
      </w:r>
      <w:hyperlink r:id="rId12">
        <w:r>
          <w:rPr>
            <w:color w:val="0462C1"/>
            <w:w w:val="110"/>
            <w:u w:val="single" w:color="0462C1"/>
          </w:rPr>
          <w:t>enero de 2009</w:t>
        </w:r>
      </w:hyperlink>
      <w:r>
        <w:rPr>
          <w:w w:val="110"/>
        </w:rPr>
        <w:t>; entrando en vigor al día hábil siguiente de su publicación en el Periódico Oficial "Gaceta del Gobierno" del Estado de</w:t>
      </w:r>
      <w:r>
        <w:rPr>
          <w:spacing w:val="8"/>
          <w:w w:val="110"/>
        </w:rPr>
        <w:t> </w:t>
      </w:r>
      <w:r>
        <w:rPr>
          <w:w w:val="110"/>
        </w:rPr>
        <w:t>México.</w:t>
      </w:r>
    </w:p>
    <w:p>
      <w:pPr>
        <w:pStyle w:val="BodyText"/>
        <w:spacing w:line="244" w:lineRule="auto" w:before="188"/>
        <w:ind w:right="111"/>
        <w:jc w:val="both"/>
      </w:pPr>
      <w:r>
        <w:rPr>
          <w:rFonts w:ascii="TeX Gyre Bonum" w:hAnsi="TeX Gyre Bonum"/>
          <w:b/>
          <w:w w:val="110"/>
        </w:rPr>
        <w:t>DECRETO NÚMERO 297.- </w:t>
      </w:r>
      <w:r>
        <w:rPr>
          <w:w w:val="110"/>
        </w:rPr>
        <w:t>Por el que se reforman los artículos 8 penúltimo párrafo, las fracciones IV y V del 89, incisos a) y b) de la fracción II, fracción III y su inciso a) del 180, </w:t>
      </w:r>
      <w:r>
        <w:rPr>
          <w:spacing w:val="-2"/>
          <w:w w:val="110"/>
        </w:rPr>
        <w:t>186 </w:t>
      </w:r>
      <w:r>
        <w:rPr>
          <w:w w:val="110"/>
        </w:rPr>
        <w:t>primero y segundo párrafos, 188 primer y tercer párrafos, 199, 212,  213,  215  penúltimo  párrafo, 220 N fracción II, 252 y 253 fracción II; se adiciona la fracción VI del 89, inciso c) a la fracción I, incisos c) y d) a la fracción II del 180, un párrafo al 211,  un último párrafo al 251; y    se derogan los incisos b), c) y d) de la fracción III e inciso c) de la fracción IV del 180, de la Ley del Trabajo de los Servidores Públicos del Estado y Municipios. </w:t>
      </w:r>
      <w:hyperlink r:id="rId13">
        <w:r>
          <w:rPr>
            <w:color w:val="0462C1"/>
            <w:w w:val="110"/>
            <w:u w:val="single" w:color="0462C1"/>
          </w:rPr>
          <w:t>Publicado en la Gaceta del</w:t>
        </w:r>
      </w:hyperlink>
      <w:r>
        <w:rPr>
          <w:color w:val="0462C1"/>
          <w:w w:val="110"/>
        </w:rPr>
        <w:t> </w:t>
      </w:r>
      <w:hyperlink r:id="rId13">
        <w:r>
          <w:rPr>
            <w:color w:val="0462C1"/>
            <w:w w:val="110"/>
            <w:u w:val="single" w:color="0462C1"/>
          </w:rPr>
          <w:t>Gobierno el 14 de agosto de 2009</w:t>
        </w:r>
      </w:hyperlink>
      <w:r>
        <w:rPr>
          <w:w w:val="110"/>
        </w:rPr>
        <w:t>; entrando en vigor el día dieciocho de agosto de dos mil   nueve.</w:t>
      </w:r>
    </w:p>
    <w:p>
      <w:pPr>
        <w:pStyle w:val="BodyText"/>
        <w:spacing w:line="244" w:lineRule="auto" w:before="196"/>
        <w:ind w:right="113"/>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63</w:t>
      </w:r>
      <w:r>
        <w:rPr>
          <w:rFonts w:ascii="TeX Gyre Bonum" w:hAnsi="TeX Gyre Bonum"/>
          <w:b/>
          <w:spacing w:val="-30"/>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QUINTO.-</w:t>
      </w:r>
      <w:r>
        <w:rPr>
          <w:rFonts w:ascii="TeX Gyre Bonum" w:hAnsi="TeX Gyre Bonum"/>
          <w:b/>
          <w:spacing w:val="-33"/>
          <w:w w:val="110"/>
        </w:rPr>
        <w:t> </w:t>
      </w:r>
      <w:r>
        <w:rPr>
          <w:w w:val="110"/>
        </w:rPr>
        <w:t>Por</w:t>
      </w:r>
      <w:r>
        <w:rPr>
          <w:spacing w:val="-11"/>
          <w:w w:val="110"/>
        </w:rPr>
        <w:t> </w:t>
      </w:r>
      <w:r>
        <w:rPr>
          <w:w w:val="110"/>
        </w:rPr>
        <w:t>el</w:t>
      </w:r>
      <w:r>
        <w:rPr>
          <w:spacing w:val="-13"/>
          <w:w w:val="110"/>
        </w:rPr>
        <w:t> </w:t>
      </w:r>
      <w:r>
        <w:rPr>
          <w:w w:val="110"/>
        </w:rPr>
        <w:t>que</w:t>
      </w:r>
      <w:r>
        <w:rPr>
          <w:spacing w:val="-11"/>
          <w:w w:val="110"/>
        </w:rPr>
        <w:t> </w:t>
      </w:r>
      <w:r>
        <w:rPr>
          <w:w w:val="110"/>
        </w:rPr>
        <w:t>se</w:t>
      </w:r>
      <w:r>
        <w:rPr>
          <w:spacing w:val="-12"/>
          <w:w w:val="110"/>
        </w:rPr>
        <w:t> </w:t>
      </w:r>
      <w:r>
        <w:rPr>
          <w:w w:val="110"/>
        </w:rPr>
        <w:t>reforman</w:t>
      </w:r>
      <w:r>
        <w:rPr>
          <w:spacing w:val="-11"/>
          <w:w w:val="110"/>
        </w:rPr>
        <w:t> </w:t>
      </w:r>
      <w:r>
        <w:rPr>
          <w:w w:val="110"/>
        </w:rPr>
        <w:t>los</w:t>
      </w:r>
      <w:r>
        <w:rPr>
          <w:spacing w:val="-12"/>
          <w:w w:val="110"/>
        </w:rPr>
        <w:t> </w:t>
      </w:r>
      <w:r>
        <w:rPr>
          <w:w w:val="110"/>
        </w:rPr>
        <w:t>artículos</w:t>
      </w:r>
      <w:r>
        <w:rPr>
          <w:spacing w:val="-11"/>
          <w:w w:val="110"/>
        </w:rPr>
        <w:t> </w:t>
      </w:r>
      <w:r>
        <w:rPr>
          <w:w w:val="110"/>
        </w:rPr>
        <w:t>65, 72, 86 en sus fracciones VI y VII; 93 en sus fracciones XVII y XVIII, 95 en su fracción II; 98 en  su fracción I. Se adicionan la fracción VIII al artículo 86; la fracción XIX al artículo 93 de la Ley del Trabajo de los Servidores Públicos del Estado y Municipios. </w:t>
      </w:r>
      <w:hyperlink r:id="rId14">
        <w:r>
          <w:rPr>
            <w:color w:val="0462C1"/>
            <w:w w:val="110"/>
            <w:u w:val="single" w:color="0462C1"/>
          </w:rPr>
          <w:t>Publicado en la Gaceta del</w:t>
        </w:r>
      </w:hyperlink>
      <w:r>
        <w:rPr>
          <w:color w:val="0462C1"/>
          <w:w w:val="110"/>
        </w:rPr>
        <w:t> </w:t>
      </w:r>
      <w:hyperlink r:id="rId14">
        <w:r>
          <w:rPr>
            <w:color w:val="0462C1"/>
            <w:w w:val="110"/>
            <w:u w:val="single" w:color="0462C1"/>
          </w:rPr>
          <w:t>Gobierno el 06 de marzo de 2010</w:t>
        </w:r>
      </w:hyperlink>
      <w:r>
        <w:rPr>
          <w:w w:val="110"/>
        </w:rPr>
        <w:t>; entrando en vigor al día siguiente de su publicación en el periódico oficial “Gaceta</w:t>
      </w:r>
      <w:r>
        <w:rPr>
          <w:spacing w:val="18"/>
          <w:w w:val="110"/>
        </w:rPr>
        <w:t> </w:t>
      </w:r>
      <w:r>
        <w:rPr>
          <w:w w:val="110"/>
        </w:rPr>
        <w:t>del Gobierno” del Estado de México.</w:t>
      </w:r>
    </w:p>
    <w:p>
      <w:pPr>
        <w:pStyle w:val="BodyText"/>
        <w:spacing w:before="7"/>
        <w:ind w:left="0"/>
      </w:pPr>
    </w:p>
    <w:p>
      <w:pPr>
        <w:pStyle w:val="BodyText"/>
      </w:pPr>
      <w:r>
        <w:rPr>
          <w:w w:val="110"/>
        </w:rPr>
        <w:t>Respectivamente:</w:t>
      </w:r>
    </w:p>
    <w:p>
      <w:pPr>
        <w:pStyle w:val="BodyText"/>
        <w:spacing w:before="2"/>
        <w:ind w:left="0"/>
        <w:rPr>
          <w:sz w:val="21"/>
        </w:rPr>
      </w:pPr>
    </w:p>
    <w:p>
      <w:pPr>
        <w:pStyle w:val="BodyText"/>
        <w:spacing w:line="249" w:lineRule="auto"/>
        <w:ind w:right="113"/>
        <w:jc w:val="both"/>
      </w:pPr>
      <w:r>
        <w:rPr>
          <w:w w:val="110"/>
        </w:rPr>
        <w:t>La reforma al Penúltimo Párrafo del artículo 12, y la adición de un Segundo Párrafo  a  la  fracción VI del artículo 162 del Código de Procedimientos Penales para el Estado de México, estarán en vigor en los siguientes</w:t>
      </w:r>
      <w:r>
        <w:rPr>
          <w:spacing w:val="12"/>
          <w:w w:val="110"/>
        </w:rPr>
        <w:t> </w:t>
      </w:r>
      <w:r>
        <w:rPr>
          <w:w w:val="110"/>
        </w:rPr>
        <w:t>términos:</w:t>
      </w:r>
    </w:p>
    <w:p>
      <w:pPr>
        <w:pStyle w:val="BodyText"/>
        <w:spacing w:before="5"/>
        <w:ind w:left="0"/>
      </w:pPr>
    </w:p>
    <w:p>
      <w:pPr>
        <w:pStyle w:val="BodyText"/>
        <w:spacing w:line="244" w:lineRule="auto"/>
        <w:ind w:right="115"/>
        <w:jc w:val="both"/>
      </w:pPr>
      <w:r>
        <w:rPr>
          <w:w w:val="110"/>
        </w:rPr>
        <w:t>Hasta, el treinta y uno de marzo de dos mil diez en los Distritos Judiciales de Chalco, Otumba y Texcoco;</w:t>
      </w:r>
    </w:p>
    <w:p>
      <w:pPr>
        <w:pStyle w:val="BodyText"/>
        <w:spacing w:before="1"/>
        <w:ind w:left="0"/>
        <w:rPr>
          <w:sz w:val="21"/>
        </w:rPr>
      </w:pPr>
    </w:p>
    <w:p>
      <w:pPr>
        <w:pStyle w:val="BodyText"/>
        <w:spacing w:line="249" w:lineRule="auto" w:before="1"/>
        <w:ind w:right="112"/>
        <w:jc w:val="both"/>
      </w:pPr>
      <w:r>
        <w:rPr>
          <w:w w:val="110"/>
        </w:rPr>
        <w:t>Hasta, el treinta de septiembre de dos mil diez en los Distritos Judiciales de Nezahualcóyotl, El Oro, Ixtlahuaca, Sultepec y Temascaltepec;</w:t>
      </w:r>
    </w:p>
    <w:p>
      <w:pPr>
        <w:pStyle w:val="BodyText"/>
        <w:spacing w:before="5"/>
        <w:ind w:left="0"/>
      </w:pPr>
    </w:p>
    <w:p>
      <w:pPr>
        <w:pStyle w:val="BodyText"/>
        <w:spacing w:line="244" w:lineRule="auto"/>
        <w:ind w:right="123"/>
        <w:jc w:val="both"/>
      </w:pPr>
      <w:r>
        <w:rPr>
          <w:w w:val="110"/>
        </w:rPr>
        <w:t>Hasta, el treinta y uno de marzo de dos mil once en los Distritos Judiciales de Tlalnepantla, Cuautitlán y Zumpango;</w:t>
      </w:r>
    </w:p>
    <w:p>
      <w:pPr>
        <w:pStyle w:val="BodyText"/>
        <w:spacing w:before="1"/>
        <w:ind w:left="0"/>
        <w:rPr>
          <w:sz w:val="21"/>
        </w:rPr>
      </w:pPr>
    </w:p>
    <w:p>
      <w:pPr>
        <w:pStyle w:val="BodyText"/>
        <w:spacing w:line="249" w:lineRule="auto"/>
        <w:ind w:right="123"/>
        <w:jc w:val="both"/>
      </w:pPr>
      <w:r>
        <w:rPr>
          <w:w w:val="110"/>
        </w:rPr>
        <w:t>Hasta, el treinta de septiembre de dos mil once en los Distritos Judiciales de Ecatepec de Morelos, Jilotepec y Valle de Chalco.</w:t>
      </w:r>
    </w:p>
    <w:p>
      <w:pPr>
        <w:spacing w:after="0" w:line="249" w:lineRule="auto"/>
        <w:jc w:val="both"/>
        <w:sectPr>
          <w:pgSz w:w="12240" w:h="15840"/>
          <w:pgMar w:header="720" w:footer="1030" w:top="1680" w:bottom="1220" w:left="860" w:right="1300"/>
        </w:sectPr>
      </w:pPr>
    </w:p>
    <w:p>
      <w:pPr>
        <w:pStyle w:val="BodyText"/>
        <w:spacing w:line="247" w:lineRule="auto" w:before="7"/>
        <w:ind w:right="121"/>
        <w:jc w:val="both"/>
      </w:pPr>
      <w:r>
        <w:rPr>
          <w:w w:val="110"/>
        </w:rPr>
        <w:t>Los artículos 2.134 al 2.140 del Código de Procedimientos Civiles del Estado de México, quedarán</w:t>
      </w:r>
      <w:r>
        <w:rPr>
          <w:spacing w:val="11"/>
          <w:w w:val="110"/>
        </w:rPr>
        <w:t> </w:t>
      </w:r>
      <w:r>
        <w:rPr>
          <w:w w:val="110"/>
        </w:rPr>
        <w:t>derogados</w:t>
      </w:r>
      <w:r>
        <w:rPr>
          <w:spacing w:val="10"/>
          <w:w w:val="110"/>
        </w:rPr>
        <w:t> </w:t>
      </w:r>
      <w:r>
        <w:rPr>
          <w:w w:val="110"/>
        </w:rPr>
        <w:t>en</w:t>
      </w:r>
      <w:r>
        <w:rPr>
          <w:spacing w:val="11"/>
          <w:w w:val="110"/>
        </w:rPr>
        <w:t> </w:t>
      </w:r>
      <w:r>
        <w:rPr>
          <w:w w:val="110"/>
        </w:rPr>
        <w:t>las</w:t>
      </w:r>
      <w:r>
        <w:rPr>
          <w:spacing w:val="10"/>
          <w:w w:val="110"/>
        </w:rPr>
        <w:t> </w:t>
      </w:r>
      <w:r>
        <w:rPr>
          <w:w w:val="110"/>
        </w:rPr>
        <w:t>fechas</w:t>
      </w:r>
      <w:r>
        <w:rPr>
          <w:spacing w:val="11"/>
          <w:w w:val="110"/>
        </w:rPr>
        <w:t> </w:t>
      </w:r>
      <w:r>
        <w:rPr>
          <w:w w:val="110"/>
        </w:rPr>
        <w:t>y</w:t>
      </w:r>
      <w:r>
        <w:rPr>
          <w:spacing w:val="11"/>
          <w:w w:val="110"/>
        </w:rPr>
        <w:t> </w:t>
      </w:r>
      <w:r>
        <w:rPr>
          <w:w w:val="110"/>
        </w:rPr>
        <w:t>términos</w:t>
      </w:r>
      <w:r>
        <w:rPr>
          <w:spacing w:val="10"/>
          <w:w w:val="110"/>
        </w:rPr>
        <w:t> </w:t>
      </w:r>
      <w:r>
        <w:rPr>
          <w:w w:val="110"/>
        </w:rPr>
        <w:t>señalados</w:t>
      </w:r>
      <w:r>
        <w:rPr>
          <w:spacing w:val="10"/>
          <w:w w:val="110"/>
        </w:rPr>
        <w:t> </w:t>
      </w:r>
      <w:r>
        <w:rPr>
          <w:w w:val="110"/>
        </w:rPr>
        <w:t>a</w:t>
      </w:r>
      <w:r>
        <w:rPr>
          <w:spacing w:val="11"/>
          <w:w w:val="110"/>
        </w:rPr>
        <w:t> </w:t>
      </w:r>
      <w:r>
        <w:rPr>
          <w:w w:val="110"/>
        </w:rPr>
        <w:t>continuación:</w:t>
      </w:r>
    </w:p>
    <w:p>
      <w:pPr>
        <w:pStyle w:val="BodyText"/>
        <w:spacing w:before="10"/>
        <w:ind w:left="0"/>
      </w:pPr>
    </w:p>
    <w:p>
      <w:pPr>
        <w:pStyle w:val="BodyText"/>
        <w:spacing w:line="244" w:lineRule="auto"/>
        <w:ind w:right="114"/>
        <w:jc w:val="both"/>
      </w:pPr>
      <w:r>
        <w:rPr>
          <w:w w:val="110"/>
        </w:rPr>
        <w:t>El uno de febrero de dos mil diez en los distritos judiciales de Chalco, Tenango del Valle y Otumba;</w:t>
      </w:r>
    </w:p>
    <w:p>
      <w:pPr>
        <w:pStyle w:val="BodyText"/>
        <w:spacing w:before="1"/>
        <w:ind w:left="0"/>
        <w:rPr>
          <w:sz w:val="21"/>
        </w:rPr>
      </w:pPr>
    </w:p>
    <w:p>
      <w:pPr>
        <w:pStyle w:val="BodyText"/>
        <w:spacing w:line="247" w:lineRule="auto"/>
        <w:ind w:right="114"/>
        <w:jc w:val="both"/>
      </w:pPr>
      <w:r>
        <w:rPr>
          <w:w w:val="110"/>
        </w:rPr>
        <w:t>El uno de agosto de dos mil diez en los distritos judiciales de Cuautitlán, Ecatepec de Morelos y Nezahualcóyotl;</w:t>
      </w:r>
    </w:p>
    <w:p>
      <w:pPr>
        <w:pStyle w:val="BodyText"/>
        <w:spacing w:before="10"/>
        <w:ind w:left="0"/>
      </w:pPr>
    </w:p>
    <w:p>
      <w:pPr>
        <w:pStyle w:val="BodyText"/>
        <w:jc w:val="both"/>
      </w:pPr>
      <w:r>
        <w:rPr>
          <w:w w:val="110"/>
        </w:rPr>
        <w:t>El uno de febrero de dos mil once en los distritos judiciales de Texcoco y Tlalnepantla;</w:t>
      </w:r>
    </w:p>
    <w:p>
      <w:pPr>
        <w:pStyle w:val="BodyText"/>
        <w:spacing w:before="2"/>
        <w:ind w:left="0"/>
        <w:rPr>
          <w:sz w:val="21"/>
        </w:rPr>
      </w:pPr>
    </w:p>
    <w:p>
      <w:pPr>
        <w:pStyle w:val="BodyText"/>
        <w:spacing w:line="249" w:lineRule="auto"/>
        <w:ind w:right="121"/>
        <w:jc w:val="both"/>
      </w:pPr>
      <w:r>
        <w:rPr>
          <w:w w:val="110"/>
        </w:rPr>
        <w:t>El uno de agosto de dos mil once, en los distritos judiciales de El Oro, Jilotepec, Ixtlahuaca, Zumpango, Sultepec, Temascaltepec, Tenancingo y Valle de Bravo.</w:t>
      </w:r>
    </w:p>
    <w:p>
      <w:pPr>
        <w:pStyle w:val="BodyText"/>
        <w:spacing w:line="242" w:lineRule="auto" w:before="186"/>
        <w:ind w:right="116"/>
        <w:jc w:val="both"/>
      </w:pPr>
      <w:r>
        <w:rPr>
          <w:rFonts w:ascii="TeX Gyre Bonum" w:hAnsi="TeX Gyre Bonum"/>
          <w:b/>
          <w:w w:val="110"/>
        </w:rPr>
        <w:t>DECRETO NÚMERO 112.- </w:t>
      </w:r>
      <w:r>
        <w:rPr>
          <w:w w:val="110"/>
        </w:rPr>
        <w:t>Por el que se adiciona la fracción XVIII al artículo 98 de la Ley del Trabajo de los Servidores Públicos del Estado y Municipios. </w:t>
      </w:r>
      <w:hyperlink r:id="rId15">
        <w:r>
          <w:rPr>
            <w:color w:val="0462C1"/>
            <w:w w:val="110"/>
            <w:u w:val="single" w:color="0462C1"/>
          </w:rPr>
          <w:t>Publicado en la Gaceta  del</w:t>
        </w:r>
      </w:hyperlink>
      <w:r>
        <w:rPr>
          <w:color w:val="0462C1"/>
          <w:w w:val="110"/>
        </w:rPr>
        <w:t>  </w:t>
      </w:r>
      <w:hyperlink r:id="rId15">
        <w:r>
          <w:rPr>
            <w:color w:val="0462C1"/>
            <w:w w:val="110"/>
            <w:u w:val="single" w:color="0462C1"/>
          </w:rPr>
          <w:t>Gobierno el 18 de agosto de 2010</w:t>
        </w:r>
      </w:hyperlink>
      <w:r>
        <w:rPr>
          <w:w w:val="110"/>
        </w:rPr>
        <w:t>; entrando en vigor al día siguiente de su publicación en el periódico oficial “Gaceta del Gobierno” del</w:t>
      </w:r>
      <w:r>
        <w:rPr>
          <w:spacing w:val="17"/>
          <w:w w:val="110"/>
        </w:rPr>
        <w:t> </w:t>
      </w:r>
      <w:r>
        <w:rPr>
          <w:w w:val="110"/>
        </w:rPr>
        <w:t>Estado de México.</w:t>
      </w:r>
    </w:p>
    <w:p>
      <w:pPr>
        <w:pStyle w:val="BodyText"/>
        <w:spacing w:line="244" w:lineRule="auto" w:before="191"/>
        <w:ind w:right="112"/>
        <w:jc w:val="both"/>
      </w:pPr>
      <w:r>
        <w:rPr>
          <w:rFonts w:ascii="TeX Gyre Bonum" w:hAnsi="TeX Gyre Bonum"/>
          <w:b/>
          <w:w w:val="110"/>
        </w:rPr>
        <w:t>DECRETO NÚMERO 264.- </w:t>
      </w:r>
      <w:r>
        <w:rPr>
          <w:w w:val="110"/>
        </w:rPr>
        <w:t>Por el que se reforman los párrafos primero y segundo del</w:t>
      </w:r>
      <w:r>
        <w:rPr>
          <w:spacing w:val="-36"/>
          <w:w w:val="110"/>
        </w:rPr>
        <w:t> </w:t>
      </w:r>
      <w:r>
        <w:rPr>
          <w:w w:val="110"/>
        </w:rPr>
        <w:t>artículo 229 y 231 en su párrafo primero de la Ley del Trabajo de los Servidores Públicos del Estado y Municipios. </w:t>
      </w:r>
      <w:hyperlink r:id="rId16">
        <w:r>
          <w:rPr>
            <w:color w:val="0462C1"/>
            <w:w w:val="110"/>
            <w:u w:val="single" w:color="0462C1"/>
          </w:rPr>
          <w:t>Publicado en la Gaceta del Gobierno el 03 de marzo de 2011</w:t>
        </w:r>
      </w:hyperlink>
      <w:r>
        <w:rPr>
          <w:w w:val="110"/>
        </w:rPr>
        <w:t>; entrando en vigor el  día siguiente de su publicación en el Periódico Oficial “Gaceta del Gobierno” del Estado de México.</w:t>
      </w:r>
    </w:p>
    <w:p>
      <w:pPr>
        <w:pStyle w:val="BodyText"/>
        <w:spacing w:line="244" w:lineRule="auto" w:before="184"/>
        <w:ind w:right="113"/>
        <w:jc w:val="both"/>
      </w:pPr>
      <w:r>
        <w:rPr>
          <w:rFonts w:ascii="TeX Gyre Bonum" w:hAnsi="TeX Gyre Bonum"/>
          <w:b/>
          <w:w w:val="110"/>
        </w:rPr>
        <w:t>DECRETO NÚMERO 130.- </w:t>
      </w:r>
      <w:r>
        <w:rPr>
          <w:w w:val="110"/>
        </w:rPr>
        <w:t>Por el que se reforman la fracción XV del artículo 93; el párrafo segundo del artículo 95; los párrafos primero y tercero del artículo 96; el párrafo primero del artículo 97; el párrafo segundo del artículo 195; el párrafo primero del artículo 200; la fracción   II del artículo 208; la fracción I del artículo 209; el artículo 213; el primer párrafo del artículo 218; el artículo 220 A; el párrafo primero del artículo 220 H; las fracciones I y III del</w:t>
      </w:r>
      <w:r>
        <w:rPr>
          <w:spacing w:val="17"/>
          <w:w w:val="110"/>
        </w:rPr>
        <w:t> </w:t>
      </w:r>
      <w:r>
        <w:rPr>
          <w:w w:val="110"/>
        </w:rPr>
        <w:t>artículo</w:t>
      </w:r>
    </w:p>
    <w:p>
      <w:pPr>
        <w:pStyle w:val="BodyText"/>
        <w:spacing w:line="247" w:lineRule="auto"/>
        <w:ind w:right="114"/>
        <w:jc w:val="both"/>
      </w:pPr>
      <w:r>
        <w:rPr>
          <w:w w:val="110"/>
        </w:rPr>
        <w:t>220 M; la fracción II del artículo 220 N; el párrafo segundo del artículo 220 O; el párrafo segundo del artículo 220 T; el párrafo primero del artículo 229; el artículo 237; el artículo 241.  Se adicionan un párrafo segundo al artículo 54; la fracción VIII al artículo 90; la fracción XX al artículo 93; un tercer párrafo, recorriéndose los subsecuentes al artículo 95;  los  párrafos  cuarto, quinto, sexto, séptimo y octavo al artículo 96; un párrafo cuarto al artículo 195; un  último párrafo al artículo 196; un párrafo segundo al artículo 204; un párrafo tercero al artículo 211; un párrafo segundo, recorriéndose los subsecuentes al artículo 218; un último párrafo al artículo 220 T; y la fracción IV al artículo 234 de la Ley del Trabajo de los Servidores Públicos  del Estado y Municipios.</w:t>
      </w:r>
      <w:r>
        <w:rPr>
          <w:color w:val="0462C1"/>
          <w:w w:val="110"/>
        </w:rPr>
        <w:t> </w:t>
      </w:r>
      <w:hyperlink r:id="rId17">
        <w:r>
          <w:rPr>
            <w:color w:val="0462C1"/>
            <w:w w:val="110"/>
            <w:u w:val="single" w:color="0462C1"/>
          </w:rPr>
          <w:t>Publicado en la Gaceta del Gobierno el 29 de agosto de 2013</w:t>
        </w:r>
      </w:hyperlink>
      <w:r>
        <w:rPr>
          <w:w w:val="110"/>
        </w:rPr>
        <w:t>; entrando en</w:t>
      </w:r>
      <w:r>
        <w:rPr>
          <w:spacing w:val="7"/>
          <w:w w:val="110"/>
        </w:rPr>
        <w:t> </w:t>
      </w:r>
      <w:r>
        <w:rPr>
          <w:w w:val="110"/>
        </w:rPr>
        <w:t>vigor</w:t>
      </w:r>
      <w:r>
        <w:rPr>
          <w:spacing w:val="8"/>
          <w:w w:val="110"/>
        </w:rPr>
        <w:t> </w:t>
      </w:r>
      <w:r>
        <w:rPr>
          <w:w w:val="110"/>
        </w:rPr>
        <w:t>al</w:t>
      </w:r>
      <w:r>
        <w:rPr>
          <w:spacing w:val="7"/>
          <w:w w:val="110"/>
        </w:rPr>
        <w:t> </w:t>
      </w:r>
      <w:r>
        <w:rPr>
          <w:w w:val="110"/>
        </w:rPr>
        <w:t>día</w:t>
      </w:r>
      <w:r>
        <w:rPr>
          <w:spacing w:val="8"/>
          <w:w w:val="110"/>
        </w:rPr>
        <w:t> </w:t>
      </w:r>
      <w:r>
        <w:rPr>
          <w:w w:val="110"/>
        </w:rPr>
        <w:t>siguiente</w:t>
      </w:r>
      <w:r>
        <w:rPr>
          <w:spacing w:val="6"/>
          <w:w w:val="110"/>
        </w:rPr>
        <w:t> </w:t>
      </w:r>
      <w:r>
        <w:rPr>
          <w:w w:val="110"/>
        </w:rPr>
        <w:t>de</w:t>
      </w:r>
      <w:r>
        <w:rPr>
          <w:spacing w:val="6"/>
          <w:w w:val="110"/>
        </w:rPr>
        <w:t> </w:t>
      </w:r>
      <w:r>
        <w:rPr>
          <w:w w:val="110"/>
        </w:rPr>
        <w:t>su</w:t>
      </w:r>
      <w:r>
        <w:rPr>
          <w:spacing w:val="5"/>
          <w:w w:val="110"/>
        </w:rPr>
        <w:t> </w:t>
      </w:r>
      <w:r>
        <w:rPr>
          <w:w w:val="110"/>
        </w:rPr>
        <w:t>publicación</w:t>
      </w:r>
      <w:r>
        <w:rPr>
          <w:spacing w:val="8"/>
          <w:w w:val="110"/>
        </w:rPr>
        <w:t> </w:t>
      </w:r>
      <w:r>
        <w:rPr>
          <w:w w:val="110"/>
        </w:rPr>
        <w:t>en</w:t>
      </w:r>
      <w:r>
        <w:rPr>
          <w:spacing w:val="7"/>
          <w:w w:val="110"/>
        </w:rPr>
        <w:t> </w:t>
      </w:r>
      <w:r>
        <w:rPr>
          <w:w w:val="110"/>
        </w:rPr>
        <w:t>el</w:t>
      </w:r>
      <w:r>
        <w:rPr>
          <w:spacing w:val="7"/>
          <w:w w:val="110"/>
        </w:rPr>
        <w:t> </w:t>
      </w:r>
      <w:r>
        <w:rPr>
          <w:w w:val="110"/>
        </w:rPr>
        <w:t>Periódico</w:t>
      </w:r>
      <w:r>
        <w:rPr>
          <w:spacing w:val="8"/>
          <w:w w:val="110"/>
        </w:rPr>
        <w:t> </w:t>
      </w:r>
      <w:r>
        <w:rPr>
          <w:w w:val="110"/>
        </w:rPr>
        <w:t>Oficial</w:t>
      </w:r>
      <w:r>
        <w:rPr>
          <w:spacing w:val="7"/>
          <w:w w:val="110"/>
        </w:rPr>
        <w:t> </w:t>
      </w:r>
      <w:r>
        <w:rPr>
          <w:w w:val="110"/>
        </w:rPr>
        <w:t>“Gaceta</w:t>
      </w:r>
      <w:r>
        <w:rPr>
          <w:spacing w:val="7"/>
          <w:w w:val="110"/>
        </w:rPr>
        <w:t> </w:t>
      </w:r>
      <w:r>
        <w:rPr>
          <w:w w:val="110"/>
        </w:rPr>
        <w:t>del</w:t>
      </w:r>
      <w:r>
        <w:rPr>
          <w:spacing w:val="7"/>
          <w:w w:val="110"/>
        </w:rPr>
        <w:t> </w:t>
      </w:r>
      <w:r>
        <w:rPr>
          <w:w w:val="110"/>
        </w:rPr>
        <w:t>Gobierno”.</w:t>
      </w:r>
    </w:p>
    <w:p>
      <w:pPr>
        <w:pStyle w:val="BodyText"/>
        <w:spacing w:before="191"/>
        <w:jc w:val="both"/>
      </w:pPr>
      <w:r>
        <w:rPr>
          <w:rFonts w:ascii="TeX Gyre Bonum"/>
          <w:b/>
          <w:w w:val="110"/>
        </w:rPr>
        <w:t>FE DE ERRATAS: </w:t>
      </w:r>
      <w:hyperlink r:id="rId18">
        <w:r>
          <w:rPr>
            <w:color w:val="0462C1"/>
            <w:w w:val="110"/>
            <w:u w:val="single" w:color="0462C1"/>
          </w:rPr>
          <w:t>Publicada en la Gaceta del Gobierno el 09 de septiembre de 2013</w:t>
        </w:r>
      </w:hyperlink>
      <w:r>
        <w:rPr>
          <w:w w:val="110"/>
        </w:rPr>
        <w:t>.</w:t>
      </w:r>
    </w:p>
    <w:p>
      <w:pPr>
        <w:pStyle w:val="BodyText"/>
        <w:spacing w:before="5"/>
        <w:ind w:left="0"/>
        <w:rPr>
          <w:sz w:val="10"/>
        </w:rPr>
      </w:pPr>
    </w:p>
    <w:p>
      <w:pPr>
        <w:spacing w:line="264" w:lineRule="exact" w:before="57"/>
        <w:ind w:left="558" w:right="0" w:firstLine="0"/>
        <w:jc w:val="both"/>
        <w:rPr>
          <w:sz w:val="20"/>
        </w:rPr>
      </w:pPr>
      <w:r>
        <w:rPr>
          <w:rFonts w:ascii="TeX Gyre Bonum" w:hAnsi="TeX Gyre Bonum"/>
          <w:b/>
          <w:w w:val="105"/>
          <w:sz w:val="20"/>
        </w:rPr>
        <w:t>DECRETO NÚMERO 172 EN SU ARTÍCULO CUARTO.- </w:t>
      </w:r>
      <w:r>
        <w:rPr>
          <w:w w:val="105"/>
          <w:sz w:val="20"/>
        </w:rPr>
        <w:t>Por el que se </w:t>
      </w:r>
      <w:r>
        <w:rPr>
          <w:rFonts w:ascii="TeX Gyre Bonum" w:hAnsi="TeX Gyre Bonum"/>
          <w:b/>
          <w:w w:val="105"/>
          <w:sz w:val="20"/>
        </w:rPr>
        <w:t>reforman </w:t>
      </w:r>
      <w:r>
        <w:rPr>
          <w:w w:val="105"/>
          <w:sz w:val="20"/>
        </w:rPr>
        <w:t>los artículos</w:t>
      </w:r>
    </w:p>
    <w:p>
      <w:pPr>
        <w:pStyle w:val="BodyText"/>
        <w:spacing w:line="236" w:lineRule="exact" w:before="14"/>
        <w:ind w:right="113"/>
        <w:jc w:val="both"/>
      </w:pPr>
      <w:r>
        <w:rPr>
          <w:w w:val="110"/>
        </w:rPr>
        <w:t>86 en su fracción VII y 90 en su fracción VII, y se </w:t>
      </w:r>
      <w:r>
        <w:rPr>
          <w:rFonts w:ascii="TeX Gyre Bonum" w:hAnsi="TeX Gyre Bonum"/>
          <w:b/>
          <w:w w:val="110"/>
        </w:rPr>
        <w:t>adiciona </w:t>
      </w:r>
      <w:r>
        <w:rPr>
          <w:w w:val="110"/>
        </w:rPr>
        <w:t>al artículo 86 la fracción VIII, recorriendo la actual VIII que pasa a ser IX de la Ley del Trabajo de los Servidores Públicos del Estado y Municipios.</w:t>
      </w:r>
      <w:r>
        <w:rPr>
          <w:color w:val="0462C1"/>
          <w:w w:val="110"/>
        </w:rPr>
        <w:t> </w:t>
      </w:r>
      <w:hyperlink r:id="rId19">
        <w:r>
          <w:rPr>
            <w:color w:val="0462C1"/>
            <w:w w:val="110"/>
            <w:u w:val="single" w:color="0462C1"/>
          </w:rPr>
          <w:t>Publicado en la Gaceta del Gobierno el 02 de diciembre del  2013</w:t>
        </w:r>
      </w:hyperlink>
      <w:r>
        <w:rPr>
          <w:w w:val="110"/>
        </w:rPr>
        <w:t>;  entrando</w:t>
      </w:r>
      <w:r>
        <w:rPr>
          <w:spacing w:val="13"/>
          <w:w w:val="110"/>
        </w:rPr>
        <w:t> </w:t>
      </w:r>
      <w:r>
        <w:rPr>
          <w:w w:val="110"/>
        </w:rPr>
        <w:t>en</w:t>
      </w:r>
      <w:r>
        <w:rPr>
          <w:spacing w:val="11"/>
          <w:w w:val="110"/>
        </w:rPr>
        <w:t> </w:t>
      </w:r>
      <w:r>
        <w:rPr>
          <w:w w:val="110"/>
        </w:rPr>
        <w:t>vigor</w:t>
      </w:r>
      <w:r>
        <w:rPr>
          <w:spacing w:val="10"/>
          <w:w w:val="110"/>
        </w:rPr>
        <w:t> </w:t>
      </w:r>
      <w:r>
        <w:rPr>
          <w:w w:val="110"/>
        </w:rPr>
        <w:t>el</w:t>
      </w:r>
      <w:r>
        <w:rPr>
          <w:spacing w:val="11"/>
          <w:w w:val="110"/>
        </w:rPr>
        <w:t> </w:t>
      </w:r>
      <w:r>
        <w:rPr>
          <w:w w:val="110"/>
        </w:rPr>
        <w:t>día</w:t>
      </w:r>
      <w:r>
        <w:rPr>
          <w:spacing w:val="9"/>
          <w:w w:val="110"/>
        </w:rPr>
        <w:t> </w:t>
      </w:r>
      <w:r>
        <w:rPr>
          <w:w w:val="115"/>
        </w:rPr>
        <w:t>1</w:t>
      </w:r>
      <w:r>
        <w:rPr>
          <w:spacing w:val="9"/>
          <w:w w:val="115"/>
        </w:rPr>
        <w:t> </w:t>
      </w:r>
      <w:r>
        <w:rPr>
          <w:w w:val="110"/>
        </w:rPr>
        <w:t>de</w:t>
      </w:r>
      <w:r>
        <w:rPr>
          <w:spacing w:val="10"/>
          <w:w w:val="110"/>
        </w:rPr>
        <w:t> </w:t>
      </w:r>
      <w:r>
        <w:rPr>
          <w:w w:val="110"/>
        </w:rPr>
        <w:t>enero</w:t>
      </w:r>
      <w:r>
        <w:rPr>
          <w:spacing w:val="10"/>
          <w:w w:val="110"/>
        </w:rPr>
        <w:t> </w:t>
      </w:r>
      <w:r>
        <w:rPr>
          <w:w w:val="110"/>
        </w:rPr>
        <w:t>de</w:t>
      </w:r>
      <w:r>
        <w:rPr>
          <w:spacing w:val="10"/>
          <w:w w:val="110"/>
        </w:rPr>
        <w:t> </w:t>
      </w:r>
      <w:r>
        <w:rPr>
          <w:w w:val="110"/>
        </w:rPr>
        <w:t>2014.</w:t>
      </w:r>
    </w:p>
    <w:p>
      <w:pPr>
        <w:pStyle w:val="BodyText"/>
        <w:spacing w:line="242" w:lineRule="auto" w:before="188"/>
        <w:ind w:right="114"/>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203</w:t>
      </w:r>
      <w:r>
        <w:rPr>
          <w:rFonts w:ascii="TeX Gyre Bonum" w:hAnsi="TeX Gyre Bonum"/>
          <w:b/>
          <w:spacing w:val="-41"/>
          <w:w w:val="110"/>
        </w:rPr>
        <w:t> </w:t>
      </w:r>
      <w:r>
        <w:rPr>
          <w:rFonts w:ascii="TeX Gyre Bonum" w:hAnsi="TeX Gyre Bonum"/>
          <w:b/>
          <w:w w:val="110"/>
        </w:rPr>
        <w:t>EN</w:t>
      </w:r>
      <w:r>
        <w:rPr>
          <w:rFonts w:ascii="TeX Gyre Bonum" w:hAnsi="TeX Gyre Bonum"/>
          <w:b/>
          <w:spacing w:val="-41"/>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ÚNICO.-</w:t>
      </w:r>
      <w:r>
        <w:rPr>
          <w:rFonts w:ascii="TeX Gyre Bonum" w:hAnsi="TeX Gyre Bonum"/>
          <w:b/>
          <w:spacing w:val="-42"/>
          <w:w w:val="110"/>
        </w:rPr>
        <w:t> </w:t>
      </w:r>
      <w:r>
        <w:rPr>
          <w:w w:val="110"/>
        </w:rPr>
        <w:t>Por</w:t>
      </w:r>
      <w:r>
        <w:rPr>
          <w:spacing w:val="-19"/>
          <w:w w:val="110"/>
        </w:rPr>
        <w:t> </w:t>
      </w:r>
      <w:r>
        <w:rPr>
          <w:w w:val="110"/>
        </w:rPr>
        <w:t>el</w:t>
      </w:r>
      <w:r>
        <w:rPr>
          <w:spacing w:val="-20"/>
          <w:w w:val="110"/>
        </w:rPr>
        <w:t> </w:t>
      </w:r>
      <w:r>
        <w:rPr>
          <w:w w:val="110"/>
        </w:rPr>
        <w:t>que</w:t>
      </w:r>
      <w:r>
        <w:rPr>
          <w:spacing w:val="-21"/>
          <w:w w:val="110"/>
        </w:rPr>
        <w:t> </w:t>
      </w:r>
      <w:r>
        <w:rPr>
          <w:w w:val="110"/>
        </w:rPr>
        <w:t>se</w:t>
      </w:r>
      <w:r>
        <w:rPr>
          <w:spacing w:val="-20"/>
          <w:w w:val="110"/>
        </w:rPr>
        <w:t> </w:t>
      </w:r>
      <w:r>
        <w:rPr>
          <w:w w:val="110"/>
        </w:rPr>
        <w:t>adiciona</w:t>
      </w:r>
      <w:r>
        <w:rPr>
          <w:spacing w:val="-20"/>
          <w:w w:val="110"/>
        </w:rPr>
        <w:t> </w:t>
      </w:r>
      <w:r>
        <w:rPr>
          <w:w w:val="110"/>
        </w:rPr>
        <w:t>el</w:t>
      </w:r>
      <w:r>
        <w:rPr>
          <w:spacing w:val="-20"/>
          <w:w w:val="110"/>
        </w:rPr>
        <w:t> </w:t>
      </w:r>
      <w:r>
        <w:rPr>
          <w:w w:val="110"/>
        </w:rPr>
        <w:t>artículo</w:t>
      </w:r>
      <w:r>
        <w:rPr>
          <w:spacing w:val="-20"/>
          <w:w w:val="110"/>
        </w:rPr>
        <w:t> </w:t>
      </w:r>
      <w:r>
        <w:rPr>
          <w:w w:val="110"/>
        </w:rPr>
        <w:t>93</w:t>
      </w:r>
      <w:r>
        <w:rPr>
          <w:spacing w:val="-20"/>
          <w:w w:val="110"/>
        </w:rPr>
        <w:t> </w:t>
      </w:r>
      <w:r>
        <w:rPr>
          <w:w w:val="110"/>
        </w:rPr>
        <w:t>Bis</w:t>
      </w:r>
      <w:r>
        <w:rPr>
          <w:spacing w:val="-20"/>
          <w:w w:val="110"/>
        </w:rPr>
        <w:t> </w:t>
      </w:r>
      <w:r>
        <w:rPr>
          <w:w w:val="110"/>
        </w:rPr>
        <w:t>a la Ley del Trabajo de los Servidores Públicos del Estado y Municipios. </w:t>
      </w:r>
      <w:hyperlink r:id="rId20">
        <w:r>
          <w:rPr>
            <w:color w:val="0462C1"/>
            <w:w w:val="110"/>
            <w:u w:val="single" w:color="0462C1"/>
          </w:rPr>
          <w:t>Publicado en la  Gaceta</w:t>
        </w:r>
      </w:hyperlink>
      <w:r>
        <w:rPr>
          <w:color w:val="0462C1"/>
          <w:w w:val="110"/>
        </w:rPr>
        <w:t>  </w:t>
      </w:r>
      <w:hyperlink r:id="rId20">
        <w:r>
          <w:rPr>
            <w:color w:val="0462C1"/>
            <w:w w:val="110"/>
            <w:u w:val="single" w:color="0462C1"/>
          </w:rPr>
          <w:t>del Gobierno el </w:t>
        </w:r>
        <w:r>
          <w:rPr>
            <w:color w:val="0462C1"/>
            <w:w w:val="115"/>
            <w:u w:val="single" w:color="0462C1"/>
          </w:rPr>
          <w:t>11 </w:t>
        </w:r>
        <w:r>
          <w:rPr>
            <w:color w:val="0462C1"/>
            <w:w w:val="110"/>
            <w:u w:val="single" w:color="0462C1"/>
          </w:rPr>
          <w:t>de marzo de 2014</w:t>
        </w:r>
      </w:hyperlink>
      <w:r>
        <w:rPr>
          <w:w w:val="110"/>
        </w:rPr>
        <w:t>; entrando en vigor al día siguiente de su publicación en el Periódico Oficial “Gaceta del</w:t>
      </w:r>
      <w:r>
        <w:rPr>
          <w:spacing w:val="43"/>
          <w:w w:val="110"/>
        </w:rPr>
        <w:t> </w:t>
      </w:r>
      <w:r>
        <w:rPr>
          <w:w w:val="110"/>
        </w:rPr>
        <w:t>Gobierno”.</w:t>
      </w:r>
    </w:p>
    <w:p>
      <w:pPr>
        <w:spacing w:after="0" w:line="242" w:lineRule="auto"/>
        <w:jc w:val="both"/>
        <w:sectPr>
          <w:pgSz w:w="12240" w:h="15840"/>
          <w:pgMar w:header="720" w:footer="1030" w:top="1680" w:bottom="1220" w:left="860" w:right="1300"/>
        </w:sectPr>
      </w:pPr>
    </w:p>
    <w:p>
      <w:pPr>
        <w:pStyle w:val="BodyText"/>
        <w:spacing w:line="236" w:lineRule="exact" w:before="1"/>
        <w:ind w:right="114"/>
        <w:jc w:val="both"/>
        <w:rPr>
          <w:rFonts w:ascii="Arial" w:hAnsi="Arial"/>
          <w:sz w:val="18"/>
        </w:rPr>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3"/>
          <w:w w:val="110"/>
        </w:rPr>
        <w:t> </w:t>
      </w:r>
      <w:r>
        <w:rPr>
          <w:rFonts w:ascii="TeX Gyre Bonum" w:hAnsi="TeX Gyre Bonum"/>
          <w:b/>
          <w:w w:val="110"/>
        </w:rPr>
        <w:t>227</w:t>
      </w:r>
      <w:r>
        <w:rPr>
          <w:rFonts w:ascii="TeX Gyre Bonum" w:hAnsi="TeX Gyre Bonum"/>
          <w:b/>
          <w:spacing w:val="-43"/>
          <w:w w:val="110"/>
        </w:rPr>
        <w:t> </w:t>
      </w:r>
      <w:r>
        <w:rPr>
          <w:rFonts w:ascii="TeX Gyre Bonum" w:hAnsi="TeX Gyre Bonum"/>
          <w:b/>
          <w:w w:val="110"/>
        </w:rPr>
        <w:t>EN</w:t>
      </w:r>
      <w:r>
        <w:rPr>
          <w:rFonts w:ascii="TeX Gyre Bonum" w:hAnsi="TeX Gyre Bonum"/>
          <w:b/>
          <w:spacing w:val="-43"/>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2"/>
          <w:w w:val="110"/>
        </w:rPr>
        <w:t> </w:t>
      </w:r>
      <w:r>
        <w:rPr>
          <w:rFonts w:ascii="TeX Gyre Bonum" w:hAnsi="TeX Gyre Bonum"/>
          <w:b/>
          <w:w w:val="110"/>
        </w:rPr>
        <w:t>CUARTO.-</w:t>
      </w:r>
      <w:r>
        <w:rPr>
          <w:rFonts w:ascii="TeX Gyre Bonum" w:hAnsi="TeX Gyre Bonum"/>
          <w:b/>
          <w:spacing w:val="-44"/>
          <w:w w:val="110"/>
        </w:rPr>
        <w:t> </w:t>
      </w:r>
      <w:r>
        <w:rPr>
          <w:w w:val="110"/>
        </w:rPr>
        <w:t>Por</w:t>
      </w:r>
      <w:r>
        <w:rPr>
          <w:spacing w:val="-22"/>
          <w:w w:val="110"/>
        </w:rPr>
        <w:t> </w:t>
      </w:r>
      <w:r>
        <w:rPr>
          <w:w w:val="110"/>
        </w:rPr>
        <w:t>el</w:t>
      </w:r>
      <w:r>
        <w:rPr>
          <w:spacing w:val="-22"/>
          <w:w w:val="110"/>
        </w:rPr>
        <w:t> </w:t>
      </w:r>
      <w:r>
        <w:rPr>
          <w:w w:val="110"/>
        </w:rPr>
        <w:t>que</w:t>
      </w:r>
      <w:r>
        <w:rPr>
          <w:spacing w:val="-22"/>
          <w:w w:val="110"/>
        </w:rPr>
        <w:t> </w:t>
      </w:r>
      <w:r>
        <w:rPr>
          <w:w w:val="110"/>
        </w:rPr>
        <w:t>se</w:t>
      </w:r>
      <w:r>
        <w:rPr>
          <w:spacing w:val="-23"/>
          <w:w w:val="110"/>
        </w:rPr>
        <w:t> </w:t>
      </w:r>
      <w:r>
        <w:rPr>
          <w:w w:val="110"/>
        </w:rPr>
        <w:t>reforman</w:t>
      </w:r>
      <w:r>
        <w:rPr>
          <w:spacing w:val="-22"/>
          <w:w w:val="110"/>
        </w:rPr>
        <w:t> </w:t>
      </w:r>
      <w:r>
        <w:rPr>
          <w:w w:val="110"/>
        </w:rPr>
        <w:t>los</w:t>
      </w:r>
      <w:r>
        <w:rPr>
          <w:spacing w:val="-22"/>
          <w:w w:val="110"/>
        </w:rPr>
        <w:t> </w:t>
      </w:r>
      <w:r>
        <w:rPr>
          <w:w w:val="110"/>
        </w:rPr>
        <w:t>artículos</w:t>
      </w:r>
      <w:r>
        <w:rPr>
          <w:spacing w:val="-22"/>
          <w:w w:val="110"/>
        </w:rPr>
        <w:t> </w:t>
      </w:r>
      <w:r>
        <w:rPr>
          <w:w w:val="110"/>
        </w:rPr>
        <w:t>25 y 134 de la Ley del Trabajo de los Servidores Públicos del Estado y Municipios. </w:t>
      </w:r>
      <w:hyperlink r:id="rId21">
        <w:r>
          <w:rPr>
            <w:color w:val="0462C1"/>
            <w:w w:val="110"/>
            <w:u w:val="single" w:color="0462C1"/>
          </w:rPr>
          <w:t>Publicado en la</w:t>
        </w:r>
      </w:hyperlink>
      <w:r>
        <w:rPr>
          <w:color w:val="0462C1"/>
          <w:w w:val="110"/>
        </w:rPr>
        <w:t> </w:t>
      </w:r>
      <w:hyperlink r:id="rId21">
        <w:r>
          <w:rPr>
            <w:color w:val="0462C1"/>
            <w:w w:val="110"/>
            <w:u w:val="single" w:color="0462C1"/>
          </w:rPr>
          <w:t>Gaceta del Gobierno el 14 de mayo de 2014</w:t>
        </w:r>
      </w:hyperlink>
      <w:r>
        <w:rPr>
          <w:w w:val="110"/>
        </w:rPr>
        <w:t>; entrando en vigor al día siguiente  de  su  publicación en el Periódico Oficial "Gaceta del</w:t>
      </w:r>
      <w:r>
        <w:rPr>
          <w:spacing w:val="14"/>
          <w:w w:val="110"/>
        </w:rPr>
        <w:t> </w:t>
      </w:r>
      <w:r>
        <w:rPr>
          <w:w w:val="110"/>
        </w:rPr>
        <w:t>Gobierno</w:t>
      </w:r>
      <w:r>
        <w:rPr>
          <w:rFonts w:ascii="Arial" w:hAnsi="Arial"/>
          <w:w w:val="110"/>
          <w:sz w:val="18"/>
        </w:rPr>
        <w:t>".</w:t>
      </w:r>
    </w:p>
    <w:p>
      <w:pPr>
        <w:pStyle w:val="BodyText"/>
        <w:spacing w:line="244" w:lineRule="auto" w:before="188"/>
        <w:ind w:right="112"/>
        <w:jc w:val="both"/>
      </w:pPr>
      <w:r>
        <w:rPr>
          <w:rFonts w:ascii="TeX Gyre Bonum" w:hAnsi="TeX Gyre Bonum"/>
          <w:b/>
          <w:w w:val="110"/>
        </w:rPr>
        <w:t>DECRETO</w:t>
      </w:r>
      <w:r>
        <w:rPr>
          <w:rFonts w:ascii="TeX Gyre Bonum" w:hAnsi="TeX Gyre Bonum"/>
          <w:b/>
          <w:spacing w:val="-44"/>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325</w:t>
      </w:r>
      <w:r>
        <w:rPr>
          <w:rFonts w:ascii="TeX Gyre Bonum" w:hAnsi="TeX Gyre Bonum"/>
          <w:b/>
          <w:spacing w:val="-44"/>
          <w:w w:val="110"/>
        </w:rPr>
        <w:t> </w:t>
      </w:r>
      <w:r>
        <w:rPr>
          <w:rFonts w:ascii="TeX Gyre Bonum" w:hAnsi="TeX Gyre Bonum"/>
          <w:b/>
          <w:w w:val="110"/>
        </w:rPr>
        <w:t>EN</w:t>
      </w:r>
      <w:r>
        <w:rPr>
          <w:rFonts w:ascii="TeX Gyre Bonum" w:hAnsi="TeX Gyre Bonum"/>
          <w:b/>
          <w:spacing w:val="-44"/>
          <w:w w:val="110"/>
        </w:rPr>
        <w:t> </w:t>
      </w:r>
      <w:r>
        <w:rPr>
          <w:rFonts w:ascii="TeX Gyre Bonum" w:hAnsi="TeX Gyre Bonum"/>
          <w:b/>
          <w:w w:val="110"/>
        </w:rPr>
        <w:t>SU</w:t>
      </w:r>
      <w:r>
        <w:rPr>
          <w:rFonts w:ascii="TeX Gyre Bonum" w:hAnsi="TeX Gyre Bonum"/>
          <w:b/>
          <w:spacing w:val="-43"/>
          <w:w w:val="110"/>
        </w:rPr>
        <w:t> </w:t>
      </w:r>
      <w:r>
        <w:rPr>
          <w:rFonts w:ascii="TeX Gyre Bonum" w:hAnsi="TeX Gyre Bonum"/>
          <w:b/>
          <w:w w:val="110"/>
        </w:rPr>
        <w:t>ARTÍCULO</w:t>
      </w:r>
      <w:r>
        <w:rPr>
          <w:rFonts w:ascii="TeX Gyre Bonum" w:hAnsi="TeX Gyre Bonum"/>
          <w:b/>
          <w:spacing w:val="-45"/>
          <w:w w:val="110"/>
        </w:rPr>
        <w:t> </w:t>
      </w:r>
      <w:r>
        <w:rPr>
          <w:rFonts w:ascii="TeX Gyre Bonum" w:hAnsi="TeX Gyre Bonum"/>
          <w:b/>
          <w:w w:val="110"/>
        </w:rPr>
        <w:t>PRIMERO.-</w:t>
      </w:r>
      <w:r>
        <w:rPr>
          <w:rFonts w:ascii="TeX Gyre Bonum" w:hAnsi="TeX Gyre Bonum"/>
          <w:b/>
          <w:spacing w:val="-44"/>
          <w:w w:val="110"/>
        </w:rPr>
        <w:t> </w:t>
      </w:r>
      <w:r>
        <w:rPr>
          <w:w w:val="110"/>
        </w:rPr>
        <w:t>Por</w:t>
      </w:r>
      <w:r>
        <w:rPr>
          <w:spacing w:val="-24"/>
          <w:w w:val="110"/>
        </w:rPr>
        <w:t> </w:t>
      </w:r>
      <w:r>
        <w:rPr>
          <w:w w:val="110"/>
        </w:rPr>
        <w:t>el</w:t>
      </w:r>
      <w:r>
        <w:rPr>
          <w:spacing w:val="-23"/>
          <w:w w:val="110"/>
        </w:rPr>
        <w:t> </w:t>
      </w:r>
      <w:r>
        <w:rPr>
          <w:w w:val="110"/>
        </w:rPr>
        <w:t>que</w:t>
      </w:r>
      <w:r>
        <w:rPr>
          <w:spacing w:val="-23"/>
          <w:w w:val="110"/>
        </w:rPr>
        <w:t> </w:t>
      </w:r>
      <w:r>
        <w:rPr>
          <w:w w:val="110"/>
        </w:rPr>
        <w:t>se</w:t>
      </w:r>
      <w:r>
        <w:rPr>
          <w:spacing w:val="-23"/>
          <w:w w:val="110"/>
        </w:rPr>
        <w:t> </w:t>
      </w:r>
      <w:r>
        <w:rPr>
          <w:w w:val="110"/>
        </w:rPr>
        <w:t>adicionan</w:t>
      </w:r>
      <w:r>
        <w:rPr>
          <w:spacing w:val="-23"/>
          <w:w w:val="110"/>
        </w:rPr>
        <w:t> </w:t>
      </w:r>
      <w:r>
        <w:rPr>
          <w:w w:val="110"/>
        </w:rPr>
        <w:t>la</w:t>
      </w:r>
      <w:r>
        <w:rPr>
          <w:spacing w:val="-23"/>
          <w:w w:val="110"/>
        </w:rPr>
        <w:t> </w:t>
      </w:r>
      <w:r>
        <w:rPr>
          <w:w w:val="110"/>
        </w:rPr>
        <w:t>fracción</w:t>
      </w:r>
      <w:r>
        <w:rPr>
          <w:spacing w:val="-22"/>
          <w:w w:val="110"/>
        </w:rPr>
        <w:t> </w:t>
      </w:r>
      <w:r>
        <w:rPr>
          <w:w w:val="110"/>
        </w:rPr>
        <w:t>XI y un segundo párrafo al artículo 47 y la fracción XIX al artículo 98 de la Ley del Trabajo de los Servidores Públicos del Estado de México y Municipios. </w:t>
      </w:r>
      <w:hyperlink r:id="rId22">
        <w:r>
          <w:rPr>
            <w:color w:val="0462C1"/>
            <w:w w:val="110"/>
            <w:u w:val="single" w:color="0462C1"/>
          </w:rPr>
          <w:t>Publicado en la Gaceta del Gobierno el</w:t>
        </w:r>
      </w:hyperlink>
      <w:r>
        <w:rPr>
          <w:color w:val="0462C1"/>
          <w:w w:val="110"/>
        </w:rPr>
        <w:t> </w:t>
      </w:r>
      <w:hyperlink r:id="rId22">
        <w:r>
          <w:rPr>
            <w:color w:val="0462C1"/>
            <w:w w:val="110"/>
            <w:u w:val="single" w:color="0462C1"/>
          </w:rPr>
          <w:t>14 de noviembre de 2014</w:t>
        </w:r>
      </w:hyperlink>
      <w:r>
        <w:rPr>
          <w:w w:val="110"/>
        </w:rPr>
        <w:t>; entrando en vigor al día siguiente de su publicación en el Periódico Oficial “Gaceta del</w:t>
      </w:r>
      <w:r>
        <w:rPr>
          <w:spacing w:val="32"/>
          <w:w w:val="110"/>
        </w:rPr>
        <w:t> </w:t>
      </w:r>
      <w:r>
        <w:rPr>
          <w:w w:val="110"/>
        </w:rPr>
        <w:t>Gobierno”.</w:t>
      </w:r>
    </w:p>
    <w:p>
      <w:pPr>
        <w:pStyle w:val="BodyText"/>
        <w:spacing w:line="247" w:lineRule="auto" w:before="184"/>
        <w:ind w:right="111"/>
        <w:jc w:val="both"/>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355</w:t>
      </w:r>
      <w:r>
        <w:rPr>
          <w:rFonts w:ascii="TeX Gyre Bonum" w:hAnsi="TeX Gyre Bonum"/>
          <w:b/>
          <w:spacing w:val="-37"/>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ÚNICO.-</w:t>
      </w:r>
      <w:r>
        <w:rPr>
          <w:rFonts w:ascii="TeX Gyre Bonum" w:hAnsi="TeX Gyre Bonum"/>
          <w:b/>
          <w:spacing w:val="-38"/>
          <w:w w:val="110"/>
        </w:rPr>
        <w:t> </w:t>
      </w:r>
      <w:r>
        <w:rPr>
          <w:w w:val="110"/>
        </w:rPr>
        <w:t>Por</w:t>
      </w:r>
      <w:r>
        <w:rPr>
          <w:spacing w:val="-16"/>
          <w:w w:val="110"/>
        </w:rPr>
        <w:t> </w:t>
      </w:r>
      <w:r>
        <w:rPr>
          <w:w w:val="110"/>
        </w:rPr>
        <w:t>el</w:t>
      </w:r>
      <w:r>
        <w:rPr>
          <w:spacing w:val="-18"/>
          <w:w w:val="110"/>
        </w:rPr>
        <w:t> </w:t>
      </w:r>
      <w:r>
        <w:rPr>
          <w:w w:val="110"/>
        </w:rPr>
        <w:t>que</w:t>
      </w:r>
      <w:r>
        <w:rPr>
          <w:spacing w:val="-17"/>
          <w:w w:val="110"/>
        </w:rPr>
        <w:t> </w:t>
      </w:r>
      <w:r>
        <w:rPr>
          <w:w w:val="110"/>
        </w:rPr>
        <w:t>se</w:t>
      </w:r>
      <w:r>
        <w:rPr>
          <w:spacing w:val="-16"/>
          <w:w w:val="110"/>
        </w:rPr>
        <w:t> </w:t>
      </w:r>
      <w:r>
        <w:rPr>
          <w:w w:val="110"/>
        </w:rPr>
        <w:t>reforman</w:t>
      </w:r>
      <w:r>
        <w:rPr>
          <w:spacing w:val="-17"/>
          <w:w w:val="110"/>
        </w:rPr>
        <w:t> </w:t>
      </w:r>
      <w:r>
        <w:rPr>
          <w:w w:val="110"/>
        </w:rPr>
        <w:t>los</w:t>
      </w:r>
      <w:r>
        <w:rPr>
          <w:spacing w:val="-17"/>
          <w:w w:val="110"/>
        </w:rPr>
        <w:t> </w:t>
      </w:r>
      <w:r>
        <w:rPr>
          <w:w w:val="110"/>
        </w:rPr>
        <w:t>artículos</w:t>
      </w:r>
      <w:r>
        <w:rPr>
          <w:spacing w:val="-17"/>
          <w:w w:val="110"/>
        </w:rPr>
        <w:t> </w:t>
      </w:r>
      <w:r>
        <w:rPr>
          <w:w w:val="110"/>
        </w:rPr>
        <w:t>4</w:t>
      </w:r>
      <w:r>
        <w:rPr>
          <w:spacing w:val="-17"/>
          <w:w w:val="110"/>
        </w:rPr>
        <w:t> </w:t>
      </w:r>
      <w:r>
        <w:rPr>
          <w:w w:val="110"/>
        </w:rPr>
        <w:t>en su fracción  II, 5 en su primer párrafo, 8 en su fracción I, 10, 14 en su segundo párrafo, 16, 18,  20, 22, 25, 45, 48 en su fracción I, 49 en su primer párrafo y en su fracción V, 50 en su primer párrafo, 53, 54, 56 en su fracción VIII, 68, 80 en su párrafo cuarto, 94 en su segundo y tercer párrafos, 136  en su segundo párrafo, 139, 141 en su fracción III y en su último  párrafo, 186 en  su segundo párrafo, 186 BIS en su primer, segundo y tercer párrafos,  189  en  su  primer  párrafo, 190 en su segundo párrafo, 195 en su primer párrafo, 196 en su fracción VI, 200 en su segundo párrafo, 201 en su primer y tercer párrafo, 204, 209 en su fracción I, 213, 218 en su primer párrafo, 219 en su fracción VI, 220 A en su primer párrafo, 220 E en su fracción VI, 220  F en su segundo párrafo, 220 G, 220 H en su segundo párrafo, 220 Q en su último párrafo, 226 en su primer párrafo, 232 en su primer y último párrafos y su fracción II, </w:t>
      </w:r>
      <w:r>
        <w:rPr>
          <w:spacing w:val="2"/>
          <w:w w:val="110"/>
        </w:rPr>
        <w:t>233 </w:t>
      </w:r>
      <w:r>
        <w:rPr>
          <w:w w:val="110"/>
        </w:rPr>
        <w:t>en sus fracciones V, VI, 234 en su fracción I, 236, 239, 242, 252 en su fracción I. Se adicionan la fracción VII al artículo 4, un segundo párrafo al artículo 11, la fracción VII al artículo 49, la fracción V al  artículo 141, un tercer párrafo, recorriéndose el actual tercero para ser  cuarto al artículo 186,   191</w:t>
      </w:r>
      <w:r>
        <w:rPr>
          <w:spacing w:val="26"/>
          <w:w w:val="110"/>
        </w:rPr>
        <w:t> </w:t>
      </w:r>
      <w:r>
        <w:rPr>
          <w:w w:val="110"/>
        </w:rPr>
        <w:t>BIS,</w:t>
      </w:r>
      <w:r>
        <w:rPr>
          <w:spacing w:val="27"/>
          <w:w w:val="110"/>
        </w:rPr>
        <w:t> </w:t>
      </w:r>
      <w:r>
        <w:rPr>
          <w:w w:val="110"/>
        </w:rPr>
        <w:t>209</w:t>
      </w:r>
      <w:r>
        <w:rPr>
          <w:spacing w:val="27"/>
          <w:w w:val="110"/>
        </w:rPr>
        <w:t> </w:t>
      </w:r>
      <w:r>
        <w:rPr>
          <w:w w:val="110"/>
        </w:rPr>
        <w:t>BIS,</w:t>
      </w:r>
      <w:r>
        <w:rPr>
          <w:spacing w:val="27"/>
          <w:w w:val="110"/>
        </w:rPr>
        <w:t> </w:t>
      </w:r>
      <w:r>
        <w:rPr>
          <w:w w:val="110"/>
        </w:rPr>
        <w:t>229</w:t>
      </w:r>
      <w:r>
        <w:rPr>
          <w:spacing w:val="25"/>
          <w:w w:val="110"/>
        </w:rPr>
        <w:t> </w:t>
      </w:r>
      <w:r>
        <w:rPr>
          <w:w w:val="110"/>
        </w:rPr>
        <w:t>BIS,</w:t>
      </w:r>
      <w:r>
        <w:rPr>
          <w:spacing w:val="27"/>
          <w:w w:val="110"/>
        </w:rPr>
        <w:t> </w:t>
      </w:r>
      <w:r>
        <w:rPr>
          <w:w w:val="110"/>
        </w:rPr>
        <w:t>la</w:t>
      </w:r>
      <w:r>
        <w:rPr>
          <w:spacing w:val="26"/>
          <w:w w:val="110"/>
        </w:rPr>
        <w:t> </w:t>
      </w:r>
      <w:r>
        <w:rPr>
          <w:w w:val="110"/>
        </w:rPr>
        <w:t>fracción</w:t>
      </w:r>
      <w:r>
        <w:rPr>
          <w:spacing w:val="26"/>
          <w:w w:val="110"/>
        </w:rPr>
        <w:t> </w:t>
      </w:r>
      <w:r>
        <w:rPr>
          <w:w w:val="110"/>
        </w:rPr>
        <w:t>III</w:t>
      </w:r>
      <w:r>
        <w:rPr>
          <w:spacing w:val="26"/>
          <w:w w:val="110"/>
        </w:rPr>
        <w:t> </w:t>
      </w:r>
      <w:r>
        <w:rPr>
          <w:w w:val="110"/>
        </w:rPr>
        <w:t>al</w:t>
      </w:r>
      <w:r>
        <w:rPr>
          <w:spacing w:val="25"/>
          <w:w w:val="110"/>
        </w:rPr>
        <w:t> </w:t>
      </w:r>
      <w:r>
        <w:rPr>
          <w:w w:val="110"/>
        </w:rPr>
        <w:t>artículo</w:t>
      </w:r>
      <w:r>
        <w:rPr>
          <w:spacing w:val="27"/>
          <w:w w:val="110"/>
        </w:rPr>
        <w:t> </w:t>
      </w:r>
      <w:r>
        <w:rPr>
          <w:w w:val="110"/>
        </w:rPr>
        <w:t>232,</w:t>
      </w:r>
      <w:r>
        <w:rPr>
          <w:spacing w:val="30"/>
          <w:w w:val="110"/>
        </w:rPr>
        <w:t> </w:t>
      </w:r>
      <w:r>
        <w:rPr>
          <w:w w:val="110"/>
        </w:rPr>
        <w:t>233</w:t>
      </w:r>
      <w:r>
        <w:rPr>
          <w:spacing w:val="25"/>
          <w:w w:val="110"/>
        </w:rPr>
        <w:t> </w:t>
      </w:r>
      <w:r>
        <w:rPr>
          <w:w w:val="110"/>
        </w:rPr>
        <w:t>A,</w:t>
      </w:r>
      <w:r>
        <w:rPr>
          <w:spacing w:val="27"/>
          <w:w w:val="110"/>
        </w:rPr>
        <w:t> </w:t>
      </w:r>
      <w:r>
        <w:rPr>
          <w:w w:val="110"/>
        </w:rPr>
        <w:t>233</w:t>
      </w:r>
      <w:r>
        <w:rPr>
          <w:spacing w:val="27"/>
          <w:w w:val="110"/>
        </w:rPr>
        <w:t> </w:t>
      </w:r>
      <w:r>
        <w:rPr>
          <w:w w:val="110"/>
        </w:rPr>
        <w:t>B,</w:t>
      </w:r>
      <w:r>
        <w:rPr>
          <w:spacing w:val="25"/>
          <w:w w:val="110"/>
        </w:rPr>
        <w:t> </w:t>
      </w:r>
      <w:r>
        <w:rPr>
          <w:w w:val="110"/>
        </w:rPr>
        <w:t>237</w:t>
      </w:r>
      <w:r>
        <w:rPr>
          <w:spacing w:val="25"/>
          <w:w w:val="110"/>
        </w:rPr>
        <w:t> </w:t>
      </w:r>
      <w:r>
        <w:rPr>
          <w:w w:val="110"/>
        </w:rPr>
        <w:t>BIS,</w:t>
      </w:r>
      <w:r>
        <w:rPr>
          <w:spacing w:val="27"/>
          <w:w w:val="110"/>
        </w:rPr>
        <w:t> </w:t>
      </w:r>
      <w:r>
        <w:rPr>
          <w:w w:val="110"/>
        </w:rPr>
        <w:t>242</w:t>
      </w:r>
      <w:r>
        <w:rPr>
          <w:spacing w:val="25"/>
          <w:w w:val="110"/>
        </w:rPr>
        <w:t> </w:t>
      </w:r>
      <w:r>
        <w:rPr>
          <w:w w:val="110"/>
        </w:rPr>
        <w:t>BIS.</w:t>
      </w:r>
      <w:r>
        <w:rPr>
          <w:spacing w:val="26"/>
          <w:w w:val="110"/>
        </w:rPr>
        <w:t> </w:t>
      </w:r>
      <w:r>
        <w:rPr>
          <w:w w:val="110"/>
        </w:rPr>
        <w:t>Se</w:t>
      </w:r>
    </w:p>
    <w:p>
      <w:pPr>
        <w:pStyle w:val="BodyText"/>
        <w:spacing w:line="249" w:lineRule="auto"/>
        <w:ind w:right="117"/>
        <w:jc w:val="both"/>
      </w:pPr>
      <w:r>
        <w:rPr>
          <w:w w:val="110"/>
        </w:rPr>
        <w:t>derogan los artículos 21, 23, el Capítulo III denominado De los Trabajadores del Subsistema Educativo Federalizado, 30, 31, 32, 33, 34, 35, 36, 37, 38, 39, 40, 41, 42, 43, 44, la fracción VI  del artículo 49, el tercer y cuarto párrafos  del artículo 138 y la fracción VIII del artículo 219 de  la Ley del Trabajo de los Servidores Públicos del Estado y Municipios.  </w:t>
      </w:r>
      <w:hyperlink r:id="rId23">
        <w:r>
          <w:rPr>
            <w:color w:val="0462C1"/>
            <w:w w:val="110"/>
            <w:u w:val="single" w:color="0462C1"/>
          </w:rPr>
          <w:t>Publicado en la Gaceta</w:t>
        </w:r>
      </w:hyperlink>
      <w:r>
        <w:rPr>
          <w:color w:val="0462C1"/>
          <w:w w:val="110"/>
        </w:rPr>
        <w:t>  </w:t>
      </w:r>
      <w:hyperlink r:id="rId23">
        <w:r>
          <w:rPr>
            <w:color w:val="0462C1"/>
            <w:w w:val="110"/>
            <w:u w:val="single" w:color="0462C1"/>
          </w:rPr>
          <w:t>del Gobierno el 16 de diciembre de 2014</w:t>
        </w:r>
      </w:hyperlink>
      <w:r>
        <w:rPr>
          <w:w w:val="110"/>
        </w:rPr>
        <w:t>; entrando en vigor al día siguiente al de su publicación en el Periódico Oficial “Gaceta del</w:t>
      </w:r>
      <w:r>
        <w:rPr>
          <w:spacing w:val="8"/>
          <w:w w:val="110"/>
        </w:rPr>
        <w:t> </w:t>
      </w:r>
      <w:r>
        <w:rPr>
          <w:w w:val="110"/>
        </w:rPr>
        <w:t>Gobierno”.</w:t>
      </w:r>
    </w:p>
    <w:p>
      <w:pPr>
        <w:pStyle w:val="BodyText"/>
        <w:spacing w:line="244" w:lineRule="auto" w:before="170"/>
        <w:ind w:right="116"/>
        <w:jc w:val="both"/>
      </w:pPr>
      <w:r>
        <w:rPr>
          <w:rFonts w:ascii="TeX Gyre Bonum" w:hAnsi="TeX Gyre Bonum"/>
          <w:b/>
          <w:w w:val="110"/>
        </w:rPr>
        <w:t>DECRETO NÚMERO 109 EN SU ARTÍCULO ÚNICO. </w:t>
      </w:r>
      <w:r>
        <w:rPr>
          <w:w w:val="110"/>
        </w:rPr>
        <w:t>Por el que reforma el artículo 4, la denominación del Capítulo IV del Título Tercero y se adicionan un quinto y sexto párrafos al artículo 65, la fracción XX al artículo 98 y se deroga la fracción V del artículo 47 de la Ley del Trabajo de los Servidores Públicos del Estado y Municipios. </w:t>
      </w:r>
      <w:hyperlink r:id="rId24">
        <w:r>
          <w:rPr>
            <w:color w:val="0462C1"/>
            <w:w w:val="110"/>
            <w:u w:val="single" w:color="0462C1"/>
          </w:rPr>
          <w:t>Publicado en la Gaceta  del</w:t>
        </w:r>
      </w:hyperlink>
      <w:r>
        <w:rPr>
          <w:color w:val="0462C1"/>
          <w:w w:val="110"/>
        </w:rPr>
        <w:t>  </w:t>
      </w:r>
      <w:hyperlink r:id="rId24">
        <w:r>
          <w:rPr>
            <w:color w:val="0462C1"/>
            <w:w w:val="110"/>
            <w:u w:val="single" w:color="0462C1"/>
          </w:rPr>
          <w:t>Gobierno el 03 de agosto de 2016</w:t>
        </w:r>
      </w:hyperlink>
      <w:r>
        <w:rPr>
          <w:w w:val="110"/>
        </w:rPr>
        <w:t>; entrando en vigor al día siguiente de su publicación en el Periódico Oficial "Gaceta del</w:t>
      </w:r>
      <w:r>
        <w:rPr>
          <w:spacing w:val="43"/>
          <w:w w:val="110"/>
        </w:rPr>
        <w:t> </w:t>
      </w:r>
      <w:r>
        <w:rPr>
          <w:w w:val="110"/>
        </w:rPr>
        <w:t>Gobierno".</w:t>
      </w:r>
    </w:p>
    <w:p>
      <w:pPr>
        <w:spacing w:line="230" w:lineRule="auto" w:before="197"/>
        <w:ind w:left="558" w:right="115" w:firstLine="0"/>
        <w:jc w:val="both"/>
        <w:rPr>
          <w:sz w:val="20"/>
        </w:rPr>
      </w:pPr>
      <w:r>
        <w:rPr>
          <w:rFonts w:ascii="TeX Gyre Bonum" w:hAnsi="TeX Gyre Bonum"/>
          <w:b/>
          <w:w w:val="105"/>
          <w:sz w:val="20"/>
        </w:rPr>
        <w:t>DECRETO NÚMERO 175 EN SU ARTÍCULO ÚNICO. </w:t>
      </w:r>
      <w:r>
        <w:rPr>
          <w:w w:val="105"/>
          <w:sz w:val="20"/>
        </w:rPr>
        <w:t>Por el que reforman los artículos 4 en su fracción VII; 20; 21; 22; 23; la denominación del capítulo III del Título Segundo; 30; 31; 32; 33;</w:t>
      </w:r>
    </w:p>
    <w:p>
      <w:pPr>
        <w:pStyle w:val="BodyText"/>
        <w:spacing w:line="247" w:lineRule="auto" w:before="10"/>
        <w:ind w:right="115"/>
        <w:jc w:val="both"/>
      </w:pPr>
      <w:r>
        <w:rPr>
          <w:w w:val="110"/>
        </w:rPr>
        <w:t>34; 35; 36; 37; 38; 39; 40; 41; 42; 43 y 44. Se adicionan los párrafos tercero y cuarto al artículo 138 de la Ley del Trabajo de los Servidores Públicos del Estado y Municipios. </w:t>
      </w:r>
      <w:hyperlink r:id="rId25">
        <w:r>
          <w:rPr>
            <w:color w:val="0462C1"/>
            <w:w w:val="110"/>
            <w:u w:val="single" w:color="0462C1"/>
          </w:rPr>
          <w:t>Publicado en la</w:t>
        </w:r>
      </w:hyperlink>
      <w:r>
        <w:rPr>
          <w:color w:val="0462C1"/>
          <w:w w:val="110"/>
        </w:rPr>
        <w:t> </w:t>
      </w:r>
      <w:hyperlink r:id="rId25">
        <w:r>
          <w:rPr>
            <w:color w:val="0462C1"/>
            <w:w w:val="110"/>
            <w:u w:val="single" w:color="0462C1"/>
          </w:rPr>
          <w:t>Gaceta del Gobierno el 20 de diciembre de 2016</w:t>
        </w:r>
      </w:hyperlink>
      <w:r>
        <w:rPr>
          <w:w w:val="110"/>
        </w:rPr>
        <w:t>; entrando en vigor al día siguiente de su publicación en el Periódico Oficial "Gaceta del Gobierno".</w:t>
      </w:r>
    </w:p>
    <w:p>
      <w:pPr>
        <w:pStyle w:val="BodyText"/>
        <w:spacing w:line="244" w:lineRule="auto" w:before="191"/>
        <w:ind w:right="111"/>
        <w:jc w:val="both"/>
      </w:pPr>
      <w:r>
        <w:rPr>
          <w:rFonts w:ascii="TeX Gyre Bonum" w:hAnsi="TeX Gyre Bonum"/>
          <w:b/>
          <w:w w:val="110"/>
        </w:rPr>
        <w:t>DECRETO NÚMERO 178 EN SU ARTÍCULO DÉCIMO OCTAVO. </w:t>
      </w:r>
      <w:r>
        <w:rPr>
          <w:w w:val="110"/>
        </w:rPr>
        <w:t>Por el que se reforma la fracción II del artículo 208 y la fracción I del artículo 209 de la Ley del Trabajo de los Servidores Públicos del Estado y Municipios. </w:t>
      </w:r>
      <w:hyperlink r:id="rId26">
        <w:r>
          <w:rPr>
            <w:color w:val="0462C1"/>
            <w:w w:val="110"/>
            <w:u w:val="single" w:color="0462C1"/>
          </w:rPr>
          <w:t>Publicado en la Gaceta del Gobierno el 20 de diciembre de</w:t>
        </w:r>
      </w:hyperlink>
      <w:r>
        <w:rPr>
          <w:color w:val="0462C1"/>
          <w:w w:val="110"/>
        </w:rPr>
        <w:t> </w:t>
      </w:r>
      <w:hyperlink r:id="rId26">
        <w:r>
          <w:rPr>
            <w:color w:val="0462C1"/>
            <w:w w:val="110"/>
            <w:u w:val="single" w:color="0462C1"/>
          </w:rPr>
          <w:t>2016</w:t>
        </w:r>
      </w:hyperlink>
      <w:r>
        <w:rPr>
          <w:w w:val="110"/>
        </w:rPr>
        <w:t>; entrando en vigor al día siguiente de su publicación en el Periódico Oficial "Gaceta del Gobierno".</w:t>
      </w:r>
    </w:p>
    <w:p>
      <w:pPr>
        <w:spacing w:after="0" w:line="244" w:lineRule="auto"/>
        <w:jc w:val="both"/>
        <w:sectPr>
          <w:pgSz w:w="12240" w:h="15840"/>
          <w:pgMar w:header="720" w:footer="1030" w:top="1680" w:bottom="1220" w:left="860" w:right="1300"/>
        </w:sectPr>
      </w:pPr>
    </w:p>
    <w:p>
      <w:pPr>
        <w:pStyle w:val="BodyText"/>
        <w:spacing w:line="236" w:lineRule="exact" w:before="1"/>
        <w:ind w:right="113"/>
        <w:jc w:val="both"/>
      </w:pPr>
      <w:r>
        <w:rPr>
          <w:rFonts w:ascii="TeX Gyre Bonum" w:hAnsi="TeX Gyre Bonum"/>
          <w:b/>
          <w:w w:val="110"/>
        </w:rPr>
        <w:t>DECRETO NÚMERO 186 EN SU ARTÍCULO SEGUNDO.- </w:t>
      </w:r>
      <w:r>
        <w:rPr>
          <w:w w:val="110"/>
        </w:rPr>
        <w:t>Por el que se deroga el párrafo tercero del artículo 251 de la Ley del Trabajo de los Servidores Públicos del Estado  y  Municipios.</w:t>
      </w:r>
      <w:hyperlink r:id="rId27">
        <w:r>
          <w:rPr>
            <w:color w:val="0462C1"/>
            <w:spacing w:val="10"/>
            <w:w w:val="110"/>
            <w:u w:val="single" w:color="0462C1"/>
          </w:rPr>
          <w:t> </w:t>
        </w:r>
        <w:r>
          <w:rPr>
            <w:color w:val="0462C1"/>
            <w:w w:val="110"/>
            <w:u w:val="single" w:color="0462C1"/>
          </w:rPr>
          <w:t>Publicado</w:t>
        </w:r>
        <w:r>
          <w:rPr>
            <w:color w:val="0462C1"/>
            <w:spacing w:val="11"/>
            <w:w w:val="110"/>
            <w:u w:val="single" w:color="0462C1"/>
          </w:rPr>
          <w:t> </w:t>
        </w:r>
        <w:r>
          <w:rPr>
            <w:color w:val="0462C1"/>
            <w:w w:val="110"/>
            <w:u w:val="single" w:color="0462C1"/>
          </w:rPr>
          <w:t>en</w:t>
        </w:r>
        <w:r>
          <w:rPr>
            <w:color w:val="0462C1"/>
            <w:spacing w:val="11"/>
            <w:w w:val="110"/>
            <w:u w:val="single" w:color="0462C1"/>
          </w:rPr>
          <w:t> </w:t>
        </w:r>
        <w:r>
          <w:rPr>
            <w:color w:val="0462C1"/>
            <w:w w:val="110"/>
            <w:u w:val="single" w:color="0462C1"/>
          </w:rPr>
          <w:t>el</w:t>
        </w:r>
        <w:r>
          <w:rPr>
            <w:color w:val="0462C1"/>
            <w:spacing w:val="10"/>
            <w:w w:val="110"/>
            <w:u w:val="single" w:color="0462C1"/>
          </w:rPr>
          <w:t> </w:t>
        </w:r>
        <w:r>
          <w:rPr>
            <w:color w:val="0462C1"/>
            <w:w w:val="110"/>
            <w:u w:val="single" w:color="0462C1"/>
          </w:rPr>
          <w:t>Periódico</w:t>
        </w:r>
        <w:r>
          <w:rPr>
            <w:color w:val="0462C1"/>
            <w:spacing w:val="11"/>
            <w:w w:val="110"/>
            <w:u w:val="single" w:color="0462C1"/>
          </w:rPr>
          <w:t> </w:t>
        </w:r>
        <w:r>
          <w:rPr>
            <w:color w:val="0462C1"/>
            <w:w w:val="110"/>
            <w:u w:val="single" w:color="0462C1"/>
          </w:rPr>
          <w:t>Oficial</w:t>
        </w:r>
        <w:r>
          <w:rPr>
            <w:color w:val="0462C1"/>
            <w:spacing w:val="9"/>
            <w:w w:val="110"/>
            <w:u w:val="single" w:color="0462C1"/>
          </w:rPr>
          <w:t> </w:t>
        </w:r>
        <w:r>
          <w:rPr>
            <w:color w:val="0462C1"/>
            <w:w w:val="110"/>
            <w:u w:val="single" w:color="0462C1"/>
          </w:rPr>
          <w:t>“Gaceta</w:t>
        </w:r>
        <w:r>
          <w:rPr>
            <w:color w:val="0462C1"/>
            <w:spacing w:val="10"/>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Gobierno”</w:t>
        </w:r>
        <w:r>
          <w:rPr>
            <w:color w:val="0462C1"/>
            <w:spacing w:val="10"/>
            <w:w w:val="110"/>
            <w:u w:val="single" w:color="0462C1"/>
          </w:rPr>
          <w:t> </w:t>
        </w:r>
        <w:r>
          <w:rPr>
            <w:color w:val="0462C1"/>
            <w:w w:val="110"/>
            <w:u w:val="single" w:color="0462C1"/>
          </w:rPr>
          <w:t>el</w:t>
        </w:r>
        <w:r>
          <w:rPr>
            <w:color w:val="0462C1"/>
            <w:spacing w:val="10"/>
            <w:w w:val="110"/>
            <w:u w:val="single" w:color="0462C1"/>
          </w:rPr>
          <w:t> </w:t>
        </w:r>
        <w:r>
          <w:rPr>
            <w:color w:val="0462C1"/>
            <w:spacing w:val="3"/>
            <w:w w:val="110"/>
            <w:u w:val="single" w:color="0462C1"/>
          </w:rPr>
          <w:t>21</w:t>
        </w:r>
        <w:r>
          <w:rPr>
            <w:color w:val="0462C1"/>
            <w:spacing w:val="7"/>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diciembre</w:t>
        </w:r>
        <w:r>
          <w:rPr>
            <w:color w:val="0462C1"/>
            <w:spacing w:val="9"/>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2016</w:t>
        </w:r>
      </w:hyperlink>
      <w:r>
        <w:rPr>
          <w:w w:val="110"/>
        </w:rPr>
        <w:t>,</w:t>
      </w:r>
    </w:p>
    <w:p>
      <w:pPr>
        <w:pStyle w:val="BodyText"/>
        <w:spacing w:line="244" w:lineRule="auto" w:before="3"/>
        <w:ind w:right="118"/>
        <w:jc w:val="both"/>
      </w:pPr>
      <w:r>
        <w:rPr>
          <w:w w:val="110"/>
        </w:rPr>
        <w:t>entrando en vigor al día siguiente de su publicación en el Periódico Oficial "Gaceta del  Gobierno".</w:t>
      </w:r>
    </w:p>
    <w:p>
      <w:pPr>
        <w:pStyle w:val="BodyText"/>
        <w:spacing w:line="247" w:lineRule="auto" w:before="193"/>
        <w:ind w:right="111"/>
        <w:jc w:val="both"/>
      </w:pPr>
      <w:r>
        <w:rPr>
          <w:rFonts w:ascii="TeX Gyre Bonum" w:hAnsi="TeX Gyre Bonum"/>
          <w:b/>
          <w:w w:val="110"/>
        </w:rPr>
        <w:t>DECRETO NÚMERO 325 EN SU ARTÍCULO PRIMERO. </w:t>
      </w:r>
      <w:r>
        <w:rPr>
          <w:w w:val="110"/>
        </w:rPr>
        <w:t>Por el que se reforman el párrafo segundo del artículo 8, la fracción VI del artículo 47, el párrafo primero del artículo 54, la fracción VI y el párrafo segundo del artículo 98, el párrafo tercero del artículo 186, los artículos 192 y 193, el párrafo segundo del artículo 195, la  fracción  II del  párrafo tercero  del artículo  196, el artículo 199, el párrafo primero del artículo </w:t>
      </w:r>
      <w:r>
        <w:rPr>
          <w:spacing w:val="2"/>
          <w:w w:val="110"/>
        </w:rPr>
        <w:t>209 </w:t>
      </w:r>
      <w:r>
        <w:rPr>
          <w:w w:val="110"/>
        </w:rPr>
        <w:t>Bis, la fracción III del artículo 214, el segundo párrafo de la fracción X del artículo 220 N, la denominación de la Sección Sexta del Capítulo IX, el párrafo segundo del artículo 221, el artículo 224, el párrafo primero del artículo 226, la fracción I del artículo 233 A, la fracción I del artículo 234, el párrafo segundo y las fracciones I y III del párrafo tercero del artículo 252, los párrafos primero y segundo del artículo 253, los artículos 254 y 257, la fracción VI del apartado A del artículo 258 y el artículo 260, se adiciona un tercer párrafo recorriéndose el subsecuente al artículo 8, los artículos 204 A y 204  B, un tercer y cuarto párrafos al artículo  209  Bis, los artículos 215 Bis y 215 Ter, la fracción VI  al artículo 217, el artículo 218 Bis, un párrafo tercero al artículo 220 Q, el artículo 220 U, la fracción VII al artículo 227, la fracción IV del párrafo tercero y los párrafos quinto y sexto al artículo 252, de la Ley del Trabajo de los Servidores Públicos del Estado y  Municipios.  </w:t>
      </w:r>
      <w:hyperlink r:id="rId28">
        <w:r>
          <w:rPr>
            <w:color w:val="0462C1"/>
            <w:w w:val="110"/>
            <w:u w:val="single" w:color="0462C1"/>
          </w:rPr>
          <w:t>Publicado en el Periódico Oficial “Gaceta del Gobierno” el 19 de septiembre de 2018</w:t>
        </w:r>
      </w:hyperlink>
      <w:r>
        <w:rPr>
          <w:w w:val="110"/>
        </w:rPr>
        <w:t>, en vigor al día</w:t>
      </w:r>
      <w:r>
        <w:rPr>
          <w:spacing w:val="9"/>
          <w:w w:val="110"/>
        </w:rPr>
        <w:t> </w:t>
      </w:r>
      <w:r>
        <w:rPr>
          <w:w w:val="110"/>
        </w:rPr>
        <w:t>siguiente</w:t>
      </w:r>
      <w:r>
        <w:rPr>
          <w:spacing w:val="8"/>
          <w:w w:val="110"/>
        </w:rPr>
        <w:t> </w:t>
      </w:r>
      <w:r>
        <w:rPr>
          <w:w w:val="110"/>
        </w:rPr>
        <w:t>de</w:t>
      </w:r>
      <w:r>
        <w:rPr>
          <w:spacing w:val="8"/>
          <w:w w:val="110"/>
        </w:rPr>
        <w:t> </w:t>
      </w:r>
      <w:r>
        <w:rPr>
          <w:w w:val="110"/>
        </w:rPr>
        <w:t>su</w:t>
      </w:r>
      <w:r>
        <w:rPr>
          <w:spacing w:val="7"/>
          <w:w w:val="110"/>
        </w:rPr>
        <w:t> </w:t>
      </w:r>
      <w:r>
        <w:rPr>
          <w:w w:val="110"/>
        </w:rPr>
        <w:t>publicación</w:t>
      </w:r>
      <w:r>
        <w:rPr>
          <w:spacing w:val="9"/>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4" w:lineRule="auto" w:before="181"/>
        <w:ind w:right="110"/>
        <w:jc w:val="both"/>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5"/>
          <w:w w:val="110"/>
        </w:rPr>
        <w:t> </w:t>
      </w:r>
      <w:r>
        <w:rPr>
          <w:rFonts w:ascii="TeX Gyre Bonum" w:hAnsi="TeX Gyre Bonum"/>
          <w:b/>
          <w:w w:val="110"/>
        </w:rPr>
        <w:t>58</w:t>
      </w:r>
      <w:r>
        <w:rPr>
          <w:rFonts w:ascii="TeX Gyre Bonum" w:hAnsi="TeX Gyre Bonum"/>
          <w:b/>
          <w:spacing w:val="-42"/>
          <w:w w:val="110"/>
        </w:rPr>
        <w:t> </w:t>
      </w:r>
      <w:r>
        <w:rPr>
          <w:rFonts w:ascii="TeX Gyre Bonum" w:hAnsi="TeX Gyre Bonum"/>
          <w:b/>
          <w:w w:val="110"/>
        </w:rPr>
        <w:t>EN</w:t>
      </w:r>
      <w:r>
        <w:rPr>
          <w:rFonts w:ascii="TeX Gyre Bonum" w:hAnsi="TeX Gyre Bonum"/>
          <w:b/>
          <w:spacing w:val="-44"/>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4"/>
          <w:w w:val="110"/>
        </w:rPr>
        <w:t> </w:t>
      </w:r>
      <w:r>
        <w:rPr>
          <w:rFonts w:ascii="TeX Gyre Bonum" w:hAnsi="TeX Gyre Bonum"/>
          <w:b/>
          <w:w w:val="110"/>
        </w:rPr>
        <w:t>ÚNICO.</w:t>
      </w:r>
      <w:r>
        <w:rPr>
          <w:rFonts w:ascii="TeX Gyre Bonum" w:hAnsi="TeX Gyre Bonum"/>
          <w:b/>
          <w:spacing w:val="-43"/>
          <w:w w:val="110"/>
        </w:rPr>
        <w:t> </w:t>
      </w:r>
      <w:r>
        <w:rPr>
          <w:w w:val="110"/>
        </w:rPr>
        <w:t>Por</w:t>
      </w:r>
      <w:r>
        <w:rPr>
          <w:spacing w:val="-23"/>
          <w:w w:val="110"/>
        </w:rPr>
        <w:t> </w:t>
      </w:r>
      <w:r>
        <w:rPr>
          <w:w w:val="110"/>
        </w:rPr>
        <w:t>el</w:t>
      </w:r>
      <w:r>
        <w:rPr>
          <w:spacing w:val="-24"/>
          <w:w w:val="110"/>
        </w:rPr>
        <w:t> </w:t>
      </w:r>
      <w:r>
        <w:rPr>
          <w:w w:val="110"/>
        </w:rPr>
        <w:t>que</w:t>
      </w:r>
      <w:r>
        <w:rPr>
          <w:spacing w:val="-24"/>
          <w:w w:val="110"/>
        </w:rPr>
        <w:t> </w:t>
      </w:r>
      <w:r>
        <w:rPr>
          <w:w w:val="110"/>
        </w:rPr>
        <w:t>se</w:t>
      </w:r>
      <w:r>
        <w:rPr>
          <w:spacing w:val="-23"/>
          <w:w w:val="110"/>
        </w:rPr>
        <w:t> </w:t>
      </w:r>
      <w:r>
        <w:rPr>
          <w:w w:val="110"/>
        </w:rPr>
        <w:t>reforman</w:t>
      </w:r>
      <w:r>
        <w:rPr>
          <w:spacing w:val="-24"/>
          <w:w w:val="110"/>
        </w:rPr>
        <w:t> </w:t>
      </w:r>
      <w:r>
        <w:rPr>
          <w:w w:val="110"/>
        </w:rPr>
        <w:t>los</w:t>
      </w:r>
      <w:r>
        <w:rPr>
          <w:spacing w:val="-24"/>
          <w:w w:val="110"/>
        </w:rPr>
        <w:t> </w:t>
      </w:r>
      <w:r>
        <w:rPr>
          <w:w w:val="110"/>
        </w:rPr>
        <w:t>párrafos</w:t>
      </w:r>
      <w:r>
        <w:rPr>
          <w:spacing w:val="-23"/>
          <w:w w:val="110"/>
        </w:rPr>
        <w:t> </w:t>
      </w:r>
      <w:r>
        <w:rPr>
          <w:w w:val="110"/>
        </w:rPr>
        <w:t>tercero, cuarto y quinto del artículo 65 de la Ley del Trabajo de los Servidores Públicos del Estado y Municipios.</w:t>
      </w:r>
      <w:hyperlink r:id="rId29">
        <w:r>
          <w:rPr>
            <w:color w:val="0462C1"/>
            <w:w w:val="110"/>
            <w:u w:val="single" w:color="0462C1"/>
          </w:rPr>
          <w:t> Publicado en el Periódico Oficial “Gaceta del Gobierno” el </w:t>
        </w:r>
        <w:r>
          <w:rPr>
            <w:color w:val="0462C1"/>
            <w:spacing w:val="3"/>
            <w:w w:val="110"/>
            <w:u w:val="single" w:color="0462C1"/>
          </w:rPr>
          <w:t>12 </w:t>
        </w:r>
        <w:r>
          <w:rPr>
            <w:color w:val="0462C1"/>
            <w:w w:val="110"/>
            <w:u w:val="single" w:color="0462C1"/>
          </w:rPr>
          <w:t>de junio de 2019</w:t>
        </w:r>
      </w:hyperlink>
      <w:r>
        <w:rPr>
          <w:w w:val="110"/>
        </w:rPr>
        <w:t>, entrando en vigor al día siguiente de su publicación en el Periódico Oficial "Gaceta del  Gobierno".</w:t>
      </w:r>
    </w:p>
    <w:p>
      <w:pPr>
        <w:pStyle w:val="BodyText"/>
        <w:spacing w:before="184"/>
        <w:ind w:right="116"/>
        <w:jc w:val="both"/>
      </w:pPr>
      <w:r>
        <w:rPr>
          <w:rFonts w:ascii="TeX Gyre Bonum" w:hAnsi="TeX Gyre Bonum"/>
          <w:b/>
          <w:w w:val="110"/>
        </w:rPr>
        <w:t>DECRETO</w:t>
      </w:r>
      <w:r>
        <w:rPr>
          <w:rFonts w:ascii="TeX Gyre Bonum" w:hAnsi="TeX Gyre Bonum"/>
          <w:b/>
          <w:spacing w:val="-18"/>
          <w:w w:val="110"/>
        </w:rPr>
        <w:t> </w:t>
      </w:r>
      <w:r>
        <w:rPr>
          <w:rFonts w:ascii="TeX Gyre Bonum" w:hAnsi="TeX Gyre Bonum"/>
          <w:b/>
          <w:w w:val="110"/>
        </w:rPr>
        <w:t>NÚMERO</w:t>
      </w:r>
      <w:r>
        <w:rPr>
          <w:rFonts w:ascii="TeX Gyre Bonum" w:hAnsi="TeX Gyre Bonum"/>
          <w:b/>
          <w:spacing w:val="-17"/>
          <w:w w:val="110"/>
        </w:rPr>
        <w:t> </w:t>
      </w:r>
      <w:r>
        <w:rPr>
          <w:rFonts w:ascii="TeX Gyre Bonum" w:hAnsi="TeX Gyre Bonum"/>
          <w:b/>
          <w:w w:val="110"/>
        </w:rPr>
        <w:t>99</w:t>
      </w:r>
      <w:r>
        <w:rPr>
          <w:rFonts w:ascii="TeX Gyre Bonum" w:hAnsi="TeX Gyre Bonum"/>
          <w:b/>
          <w:spacing w:val="-16"/>
          <w:w w:val="110"/>
        </w:rPr>
        <w:t> </w:t>
      </w:r>
      <w:r>
        <w:rPr>
          <w:rFonts w:ascii="TeX Gyre Bonum" w:hAnsi="TeX Gyre Bonum"/>
          <w:b/>
          <w:w w:val="110"/>
        </w:rPr>
        <w:t>ARTÍCULO</w:t>
      </w:r>
      <w:r>
        <w:rPr>
          <w:rFonts w:ascii="TeX Gyre Bonum" w:hAnsi="TeX Gyre Bonum"/>
          <w:b/>
          <w:spacing w:val="-17"/>
          <w:w w:val="110"/>
        </w:rPr>
        <w:t> </w:t>
      </w:r>
      <w:r>
        <w:rPr>
          <w:rFonts w:ascii="TeX Gyre Bonum" w:hAnsi="TeX Gyre Bonum"/>
          <w:b/>
          <w:w w:val="110"/>
        </w:rPr>
        <w:t>ÚNICO.</w:t>
      </w:r>
      <w:r>
        <w:rPr>
          <w:rFonts w:ascii="TeX Gyre Bonum" w:hAnsi="TeX Gyre Bonum"/>
          <w:b/>
          <w:spacing w:val="-17"/>
          <w:w w:val="110"/>
        </w:rPr>
        <w:t> </w:t>
      </w:r>
      <w:r>
        <w:rPr>
          <w:w w:val="110"/>
        </w:rPr>
        <w:t>Se</w:t>
      </w:r>
      <w:r>
        <w:rPr>
          <w:spacing w:val="4"/>
          <w:w w:val="110"/>
        </w:rPr>
        <w:t> </w:t>
      </w:r>
      <w:r>
        <w:rPr>
          <w:w w:val="110"/>
        </w:rPr>
        <w:t>reforman</w:t>
      </w:r>
      <w:r>
        <w:rPr>
          <w:spacing w:val="2"/>
          <w:w w:val="110"/>
        </w:rPr>
        <w:t> </w:t>
      </w:r>
      <w:r>
        <w:rPr>
          <w:w w:val="110"/>
        </w:rPr>
        <w:t>la</w:t>
      </w:r>
      <w:r>
        <w:rPr>
          <w:spacing w:val="3"/>
          <w:w w:val="110"/>
        </w:rPr>
        <w:t> </w:t>
      </w:r>
      <w:r>
        <w:rPr>
          <w:w w:val="110"/>
        </w:rPr>
        <w:t>fracción</w:t>
      </w:r>
      <w:r>
        <w:rPr>
          <w:spacing w:val="2"/>
          <w:w w:val="110"/>
        </w:rPr>
        <w:t> </w:t>
      </w:r>
      <w:r>
        <w:rPr>
          <w:w w:val="110"/>
        </w:rPr>
        <w:t>XIX</w:t>
      </w:r>
      <w:r>
        <w:rPr>
          <w:spacing w:val="2"/>
          <w:w w:val="110"/>
        </w:rPr>
        <w:t> </w:t>
      </w:r>
      <w:r>
        <w:rPr>
          <w:w w:val="110"/>
        </w:rPr>
        <w:t>del</w:t>
      </w:r>
      <w:r>
        <w:rPr>
          <w:spacing w:val="3"/>
          <w:w w:val="110"/>
        </w:rPr>
        <w:t> </w:t>
      </w:r>
      <w:r>
        <w:rPr>
          <w:w w:val="110"/>
        </w:rPr>
        <w:t>artículo</w:t>
      </w:r>
      <w:r>
        <w:rPr>
          <w:spacing w:val="3"/>
          <w:w w:val="110"/>
        </w:rPr>
        <w:t> </w:t>
      </w:r>
      <w:r>
        <w:rPr>
          <w:w w:val="110"/>
        </w:rPr>
        <w:t>93</w:t>
      </w:r>
      <w:r>
        <w:rPr>
          <w:spacing w:val="2"/>
          <w:w w:val="110"/>
        </w:rPr>
        <w:t> </w:t>
      </w:r>
      <w:r>
        <w:rPr>
          <w:w w:val="110"/>
        </w:rPr>
        <w:t>y</w:t>
      </w:r>
      <w:r>
        <w:rPr>
          <w:spacing w:val="2"/>
          <w:w w:val="110"/>
        </w:rPr>
        <w:t> </w:t>
      </w:r>
      <w:r>
        <w:rPr>
          <w:w w:val="110"/>
        </w:rPr>
        <w:t>la fracción II del artículo 95; se adiciona un apartado C a la fracción XIX del artículo 93 de la Ley del Trabajo de los Servidores Públicos del Estado y Municipios. </w:t>
      </w:r>
      <w:hyperlink r:id="rId30">
        <w:r>
          <w:rPr>
            <w:color w:val="0462C1"/>
            <w:w w:val="110"/>
            <w:u w:val="single" w:color="0462C1"/>
          </w:rPr>
          <w:t>Publicado en el Periódico</w:t>
        </w:r>
        <w:r>
          <w:rPr>
            <w:color w:val="0462C1"/>
            <w:spacing w:val="6"/>
            <w:w w:val="110"/>
            <w:u w:val="single" w:color="0462C1"/>
          </w:rPr>
          <w:t> </w:t>
        </w:r>
        <w:r>
          <w:rPr>
            <w:color w:val="0462C1"/>
            <w:w w:val="110"/>
            <w:u w:val="single" w:color="0462C1"/>
          </w:rPr>
          <w:t>Oficial</w:t>
        </w:r>
      </w:hyperlink>
    </w:p>
    <w:p>
      <w:pPr>
        <w:pStyle w:val="BodyText"/>
        <w:spacing w:line="244" w:lineRule="auto" w:before="7"/>
        <w:ind w:right="112"/>
        <w:jc w:val="both"/>
      </w:pPr>
      <w:hyperlink r:id="rId30">
        <w:r>
          <w:rPr>
            <w:rFonts w:ascii="Times New Roman" w:hAnsi="Times New Roman"/>
            <w:color w:val="0462C1"/>
            <w:w w:val="99"/>
            <w:u w:val="single" w:color="0462C1"/>
          </w:rPr>
          <w:t> </w:t>
        </w:r>
        <w:r>
          <w:rPr>
            <w:color w:val="0462C1"/>
            <w:w w:val="110"/>
            <w:u w:val="single" w:color="0462C1"/>
          </w:rPr>
          <w:t>“Gaceta del Gobierno” el 10 de diciembre de 2019</w:t>
        </w:r>
      </w:hyperlink>
      <w:r>
        <w:rPr>
          <w:w w:val="110"/>
        </w:rPr>
        <w:t>, entrando en vigor al día siguiente de su publicación en el Periódico Oficial "Gaceta del Gobierno".</w:t>
      </w:r>
    </w:p>
    <w:p>
      <w:pPr>
        <w:pStyle w:val="BodyText"/>
        <w:spacing w:line="242" w:lineRule="auto" w:before="192"/>
        <w:ind w:right="114"/>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212</w:t>
      </w:r>
      <w:r>
        <w:rPr>
          <w:rFonts w:ascii="TeX Gyre Bonum" w:hAnsi="TeX Gyre Bonum"/>
          <w:b/>
          <w:spacing w:val="-39"/>
          <w:w w:val="110"/>
        </w:rPr>
        <w:t> </w:t>
      </w:r>
      <w:r>
        <w:rPr>
          <w:rFonts w:ascii="TeX Gyre Bonum" w:hAnsi="TeX Gyre Bonum"/>
          <w:b/>
          <w:w w:val="110"/>
        </w:rPr>
        <w:t>ARTÍCULO</w:t>
      </w:r>
      <w:r>
        <w:rPr>
          <w:rFonts w:ascii="TeX Gyre Bonum" w:hAnsi="TeX Gyre Bonum"/>
          <w:b/>
          <w:spacing w:val="-39"/>
          <w:w w:val="110"/>
        </w:rPr>
        <w:t> </w:t>
      </w:r>
      <w:r>
        <w:rPr>
          <w:rFonts w:ascii="TeX Gyre Bonum" w:hAnsi="TeX Gyre Bonum"/>
          <w:b/>
          <w:w w:val="110"/>
        </w:rPr>
        <w:t>ÚNICO.</w:t>
      </w:r>
      <w:r>
        <w:rPr>
          <w:rFonts w:ascii="TeX Gyre Bonum" w:hAnsi="TeX Gyre Bonum"/>
          <w:b/>
          <w:spacing w:val="-41"/>
          <w:w w:val="110"/>
        </w:rPr>
        <w:t> </w:t>
      </w:r>
      <w:r>
        <w:rPr>
          <w:w w:val="110"/>
        </w:rPr>
        <w:t>Se</w:t>
      </w:r>
      <w:r>
        <w:rPr>
          <w:spacing w:val="-18"/>
          <w:w w:val="110"/>
        </w:rPr>
        <w:t> </w:t>
      </w:r>
      <w:r>
        <w:rPr>
          <w:w w:val="110"/>
        </w:rPr>
        <w:t>reforma</w:t>
      </w:r>
      <w:r>
        <w:rPr>
          <w:spacing w:val="-19"/>
          <w:w w:val="110"/>
        </w:rPr>
        <w:t> </w:t>
      </w:r>
      <w:r>
        <w:rPr>
          <w:w w:val="110"/>
        </w:rPr>
        <w:t>el</w:t>
      </w:r>
      <w:r>
        <w:rPr>
          <w:spacing w:val="-20"/>
          <w:w w:val="110"/>
        </w:rPr>
        <w:t> </w:t>
      </w:r>
      <w:r>
        <w:rPr>
          <w:w w:val="110"/>
        </w:rPr>
        <w:t>artículo</w:t>
      </w:r>
      <w:r>
        <w:rPr>
          <w:spacing w:val="-19"/>
          <w:w w:val="110"/>
        </w:rPr>
        <w:t> </w:t>
      </w:r>
      <w:r>
        <w:rPr>
          <w:w w:val="110"/>
        </w:rPr>
        <w:t>65</w:t>
      </w:r>
      <w:r>
        <w:rPr>
          <w:spacing w:val="-20"/>
          <w:w w:val="110"/>
        </w:rPr>
        <w:t> </w:t>
      </w:r>
      <w:r>
        <w:rPr>
          <w:w w:val="110"/>
        </w:rPr>
        <w:t>de</w:t>
      </w:r>
      <w:r>
        <w:rPr>
          <w:spacing w:val="-20"/>
          <w:w w:val="110"/>
        </w:rPr>
        <w:t> </w:t>
      </w:r>
      <w:r>
        <w:rPr>
          <w:w w:val="110"/>
        </w:rPr>
        <w:t>la</w:t>
      </w:r>
      <w:r>
        <w:rPr>
          <w:spacing w:val="-19"/>
          <w:w w:val="110"/>
        </w:rPr>
        <w:t> </w:t>
      </w:r>
      <w:r>
        <w:rPr>
          <w:w w:val="110"/>
        </w:rPr>
        <w:t>Ley</w:t>
      </w:r>
      <w:r>
        <w:rPr>
          <w:spacing w:val="-19"/>
          <w:w w:val="110"/>
        </w:rPr>
        <w:t> </w:t>
      </w:r>
      <w:r>
        <w:rPr>
          <w:w w:val="110"/>
        </w:rPr>
        <w:t>del</w:t>
      </w:r>
      <w:r>
        <w:rPr>
          <w:spacing w:val="-20"/>
          <w:w w:val="110"/>
        </w:rPr>
        <w:t> </w:t>
      </w:r>
      <w:r>
        <w:rPr>
          <w:w w:val="110"/>
        </w:rPr>
        <w:t>Trabajo</w:t>
      </w:r>
      <w:r>
        <w:rPr>
          <w:spacing w:val="-20"/>
          <w:w w:val="110"/>
        </w:rPr>
        <w:t> </w:t>
      </w:r>
      <w:r>
        <w:rPr>
          <w:w w:val="110"/>
        </w:rPr>
        <w:t>de los Servidores Públicos del Estado y Municipios. </w:t>
      </w:r>
      <w:hyperlink r:id="rId31">
        <w:r>
          <w:rPr>
            <w:color w:val="0462C1"/>
            <w:w w:val="110"/>
            <w:u w:val="single" w:color="0462C1"/>
          </w:rPr>
          <w:t>Publicado en el Periódico Oficial “Gaceta del</w:t>
        </w:r>
      </w:hyperlink>
      <w:r>
        <w:rPr>
          <w:color w:val="0462C1"/>
          <w:w w:val="110"/>
        </w:rPr>
        <w:t> </w:t>
      </w:r>
      <w:hyperlink r:id="rId31">
        <w:r>
          <w:rPr>
            <w:color w:val="0462C1"/>
            <w:w w:val="110"/>
            <w:u w:val="single" w:color="0462C1"/>
          </w:rPr>
          <w:t>Gobierno” el 26 de noviembre de 2020</w:t>
        </w:r>
      </w:hyperlink>
      <w:r>
        <w:rPr>
          <w:w w:val="110"/>
        </w:rPr>
        <w:t>, entrando en vigor al día siguiente de su publicación en  el Periódico Oficial "Gaceta del</w:t>
      </w:r>
      <w:r>
        <w:rPr>
          <w:spacing w:val="50"/>
          <w:w w:val="110"/>
        </w:rPr>
        <w:t> </w:t>
      </w:r>
      <w:r>
        <w:rPr>
          <w:w w:val="110"/>
        </w:rPr>
        <w:t>Gobierno".</w:t>
      </w:r>
    </w:p>
    <w:sectPr>
      <w:pgSz w:w="12240" w:h="15840"/>
      <w:pgMar w:header="720" w:footer="1030" w:top="1680" w:bottom="1220" w:left="8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TeX Gyre Bonum">
    <w:altName w:val="TeX Gyre Bonum"/>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367232">
          <wp:simplePos x="0" y="0"/>
          <wp:positionH relativeFrom="page">
            <wp:posOffset>1090930</wp:posOffset>
          </wp:positionH>
          <wp:positionV relativeFrom="page">
            <wp:posOffset>9226551</wp:posOffset>
          </wp:positionV>
          <wp:extent cx="5590540" cy="8191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0540" cy="8191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0.379997pt;margin-top:732.043152pt;width:340.85pt;height:11.45pt;mso-position-horizontal-relative:page;mso-position-vertical-relative:page;z-index:-16948736" type="#_x0000_t202" filled="false" stroked="false">
          <v:textbox inset="0,0,0,0">
            <w:txbxContent>
              <w:p>
                <w:pPr>
                  <w:spacing w:line="220" w:lineRule="exact" w:before="0"/>
                  <w:ind w:left="20" w:right="0" w:firstLine="0"/>
                  <w:jc w:val="left"/>
                  <w:rPr>
                    <w:rFonts w:ascii="TeX Gyre Bonum"/>
                    <w:b/>
                    <w:sz w:val="16"/>
                  </w:rPr>
                </w:pPr>
                <w:r>
                  <w:rPr>
                    <w:rFonts w:ascii="TeX Gyre Bonum"/>
                    <w:b/>
                    <w:sz w:val="16"/>
                  </w:rPr>
                  <w:t>LEY DEL TRABAJO DE LOS SERVIDORES PUBLICOS DEL ESTADO Y MUNICIPIOS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368768">
          <wp:simplePos x="0" y="0"/>
          <wp:positionH relativeFrom="page">
            <wp:posOffset>1090930</wp:posOffset>
          </wp:positionH>
          <wp:positionV relativeFrom="page">
            <wp:posOffset>9226551</wp:posOffset>
          </wp:positionV>
          <wp:extent cx="5590540" cy="8191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5590540" cy="81913"/>
                  </a:xfrm>
                  <a:prstGeom prst="rect">
                    <a:avLst/>
                  </a:prstGeom>
                </pic:spPr>
              </pic:pic>
            </a:graphicData>
          </a:graphic>
        </wp:anchor>
      </w:drawing>
    </w:r>
    <w:r>
      <w:rPr/>
      <w:pict>
        <v:shape style="position:absolute;margin-left:110.379997pt;margin-top:732.043152pt;width:340.9pt;height:11.45pt;mso-position-horizontal-relative:page;mso-position-vertical-relative:page;z-index:-16947200" type="#_x0000_t202" filled="false" stroked="false">
          <v:textbox inset="0,0,0,0">
            <w:txbxContent>
              <w:p>
                <w:pPr>
                  <w:spacing w:line="220" w:lineRule="exact" w:before="0"/>
                  <w:ind w:left="20" w:right="0" w:firstLine="0"/>
                  <w:jc w:val="left"/>
                  <w:rPr>
                    <w:rFonts w:ascii="TeX Gyre Bonum"/>
                    <w:b/>
                    <w:sz w:val="16"/>
                  </w:rPr>
                </w:pPr>
                <w:r>
                  <w:rPr>
                    <w:rFonts w:ascii="TeX Gyre Bonum"/>
                    <w:b/>
                    <w:sz w:val="16"/>
                  </w:rPr>
                  <w:t>LEY DEL TRABAJO DE LOS SERVIDORES PUBLICOS DEL ESTADO Y MUNICIPIOS</w:t>
                </w:r>
              </w:p>
            </w:txbxContent>
          </v:textbox>
          <w10:wrap type="none"/>
        </v:shape>
      </w:pict>
    </w:r>
    <w:r>
      <w:rPr/>
      <w:pict>
        <v:shape style="position:absolute;margin-left:528.219971pt;margin-top:744.060486pt;width:16.1pt;height:13.05pt;mso-position-horizontal-relative:page;mso-position-vertical-relative:page;z-index:-1694668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368256">
          <wp:simplePos x="0" y="0"/>
          <wp:positionH relativeFrom="page">
            <wp:posOffset>1106169</wp:posOffset>
          </wp:positionH>
          <wp:positionV relativeFrom="page">
            <wp:posOffset>457200</wp:posOffset>
          </wp:positionV>
          <wp:extent cx="5558155" cy="62166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
    <w:multiLevelType w:val="hybridMultilevel"/>
    <w:lvl w:ilvl="0">
      <w:start w:val="1"/>
      <w:numFmt w:val="upperRoman"/>
      <w:lvlText w:val="%1."/>
      <w:lvlJc w:val="left"/>
      <w:pPr>
        <w:ind w:left="558" w:hanging="204"/>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4"/>
      </w:pPr>
      <w:rPr>
        <w:rFonts w:hint="default"/>
        <w:lang w:val="es-ES" w:eastAsia="en-US" w:bidi="ar-SA"/>
      </w:rPr>
    </w:lvl>
    <w:lvl w:ilvl="2">
      <w:start w:val="0"/>
      <w:numFmt w:val="bullet"/>
      <w:lvlText w:val="•"/>
      <w:lvlJc w:val="left"/>
      <w:pPr>
        <w:ind w:left="2464" w:hanging="204"/>
      </w:pPr>
      <w:rPr>
        <w:rFonts w:hint="default"/>
        <w:lang w:val="es-ES" w:eastAsia="en-US" w:bidi="ar-SA"/>
      </w:rPr>
    </w:lvl>
    <w:lvl w:ilvl="3">
      <w:start w:val="0"/>
      <w:numFmt w:val="bullet"/>
      <w:lvlText w:val="•"/>
      <w:lvlJc w:val="left"/>
      <w:pPr>
        <w:ind w:left="3416" w:hanging="204"/>
      </w:pPr>
      <w:rPr>
        <w:rFonts w:hint="default"/>
        <w:lang w:val="es-ES" w:eastAsia="en-US" w:bidi="ar-SA"/>
      </w:rPr>
    </w:lvl>
    <w:lvl w:ilvl="4">
      <w:start w:val="0"/>
      <w:numFmt w:val="bullet"/>
      <w:lvlText w:val="•"/>
      <w:lvlJc w:val="left"/>
      <w:pPr>
        <w:ind w:left="4368" w:hanging="204"/>
      </w:pPr>
      <w:rPr>
        <w:rFonts w:hint="default"/>
        <w:lang w:val="es-ES" w:eastAsia="en-US" w:bidi="ar-SA"/>
      </w:rPr>
    </w:lvl>
    <w:lvl w:ilvl="5">
      <w:start w:val="0"/>
      <w:numFmt w:val="bullet"/>
      <w:lvlText w:val="•"/>
      <w:lvlJc w:val="left"/>
      <w:pPr>
        <w:ind w:left="5320" w:hanging="204"/>
      </w:pPr>
      <w:rPr>
        <w:rFonts w:hint="default"/>
        <w:lang w:val="es-ES" w:eastAsia="en-US" w:bidi="ar-SA"/>
      </w:rPr>
    </w:lvl>
    <w:lvl w:ilvl="6">
      <w:start w:val="0"/>
      <w:numFmt w:val="bullet"/>
      <w:lvlText w:val="•"/>
      <w:lvlJc w:val="left"/>
      <w:pPr>
        <w:ind w:left="6272" w:hanging="204"/>
      </w:pPr>
      <w:rPr>
        <w:rFonts w:hint="default"/>
        <w:lang w:val="es-ES" w:eastAsia="en-US" w:bidi="ar-SA"/>
      </w:rPr>
    </w:lvl>
    <w:lvl w:ilvl="7">
      <w:start w:val="0"/>
      <w:numFmt w:val="bullet"/>
      <w:lvlText w:val="•"/>
      <w:lvlJc w:val="left"/>
      <w:pPr>
        <w:ind w:left="7224" w:hanging="204"/>
      </w:pPr>
      <w:rPr>
        <w:rFonts w:hint="default"/>
        <w:lang w:val="es-ES" w:eastAsia="en-US" w:bidi="ar-SA"/>
      </w:rPr>
    </w:lvl>
    <w:lvl w:ilvl="8">
      <w:start w:val="0"/>
      <w:numFmt w:val="bullet"/>
      <w:lvlText w:val="•"/>
      <w:lvlJc w:val="left"/>
      <w:pPr>
        <w:ind w:left="8176" w:hanging="204"/>
      </w:pPr>
      <w:rPr>
        <w:rFonts w:hint="default"/>
        <w:lang w:val="es-ES" w:eastAsia="en-US" w:bidi="ar-SA"/>
      </w:rPr>
    </w:lvl>
  </w:abstractNum>
  <w:abstractNum w:abstractNumId="82">
    <w:multiLevelType w:val="hybridMultilevel"/>
    <w:lvl w:ilvl="0">
      <w:start w:val="1"/>
      <w:numFmt w:val="upperRoman"/>
      <w:lvlText w:val="%1."/>
      <w:lvlJc w:val="left"/>
      <w:pPr>
        <w:ind w:left="558" w:hanging="214"/>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14"/>
      </w:pPr>
      <w:rPr>
        <w:rFonts w:hint="default"/>
        <w:lang w:val="es-ES" w:eastAsia="en-US" w:bidi="ar-SA"/>
      </w:rPr>
    </w:lvl>
    <w:lvl w:ilvl="2">
      <w:start w:val="0"/>
      <w:numFmt w:val="bullet"/>
      <w:lvlText w:val="•"/>
      <w:lvlJc w:val="left"/>
      <w:pPr>
        <w:ind w:left="2464" w:hanging="214"/>
      </w:pPr>
      <w:rPr>
        <w:rFonts w:hint="default"/>
        <w:lang w:val="es-ES" w:eastAsia="en-US" w:bidi="ar-SA"/>
      </w:rPr>
    </w:lvl>
    <w:lvl w:ilvl="3">
      <w:start w:val="0"/>
      <w:numFmt w:val="bullet"/>
      <w:lvlText w:val="•"/>
      <w:lvlJc w:val="left"/>
      <w:pPr>
        <w:ind w:left="3416" w:hanging="214"/>
      </w:pPr>
      <w:rPr>
        <w:rFonts w:hint="default"/>
        <w:lang w:val="es-ES" w:eastAsia="en-US" w:bidi="ar-SA"/>
      </w:rPr>
    </w:lvl>
    <w:lvl w:ilvl="4">
      <w:start w:val="0"/>
      <w:numFmt w:val="bullet"/>
      <w:lvlText w:val="•"/>
      <w:lvlJc w:val="left"/>
      <w:pPr>
        <w:ind w:left="4368" w:hanging="214"/>
      </w:pPr>
      <w:rPr>
        <w:rFonts w:hint="default"/>
        <w:lang w:val="es-ES" w:eastAsia="en-US" w:bidi="ar-SA"/>
      </w:rPr>
    </w:lvl>
    <w:lvl w:ilvl="5">
      <w:start w:val="0"/>
      <w:numFmt w:val="bullet"/>
      <w:lvlText w:val="•"/>
      <w:lvlJc w:val="left"/>
      <w:pPr>
        <w:ind w:left="5320" w:hanging="214"/>
      </w:pPr>
      <w:rPr>
        <w:rFonts w:hint="default"/>
        <w:lang w:val="es-ES" w:eastAsia="en-US" w:bidi="ar-SA"/>
      </w:rPr>
    </w:lvl>
    <w:lvl w:ilvl="6">
      <w:start w:val="0"/>
      <w:numFmt w:val="bullet"/>
      <w:lvlText w:val="•"/>
      <w:lvlJc w:val="left"/>
      <w:pPr>
        <w:ind w:left="6272" w:hanging="214"/>
      </w:pPr>
      <w:rPr>
        <w:rFonts w:hint="default"/>
        <w:lang w:val="es-ES" w:eastAsia="en-US" w:bidi="ar-SA"/>
      </w:rPr>
    </w:lvl>
    <w:lvl w:ilvl="7">
      <w:start w:val="0"/>
      <w:numFmt w:val="bullet"/>
      <w:lvlText w:val="•"/>
      <w:lvlJc w:val="left"/>
      <w:pPr>
        <w:ind w:left="7224" w:hanging="214"/>
      </w:pPr>
      <w:rPr>
        <w:rFonts w:hint="default"/>
        <w:lang w:val="es-ES" w:eastAsia="en-US" w:bidi="ar-SA"/>
      </w:rPr>
    </w:lvl>
    <w:lvl w:ilvl="8">
      <w:start w:val="0"/>
      <w:numFmt w:val="bullet"/>
      <w:lvlText w:val="•"/>
      <w:lvlJc w:val="left"/>
      <w:pPr>
        <w:ind w:left="8176" w:hanging="214"/>
      </w:pPr>
      <w:rPr>
        <w:rFonts w:hint="default"/>
        <w:lang w:val="es-ES" w:eastAsia="en-US" w:bidi="ar-SA"/>
      </w:rPr>
    </w:lvl>
  </w:abstractNum>
  <w:abstractNum w:abstractNumId="81">
    <w:multiLevelType w:val="hybridMultilevel"/>
    <w:lvl w:ilvl="0">
      <w:start w:val="1"/>
      <w:numFmt w:val="upperRoman"/>
      <w:lvlText w:val="%1."/>
      <w:lvlJc w:val="left"/>
      <w:pPr>
        <w:ind w:left="558" w:hanging="21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16"/>
      </w:pPr>
      <w:rPr>
        <w:rFonts w:hint="default"/>
        <w:lang w:val="es-ES" w:eastAsia="en-US" w:bidi="ar-SA"/>
      </w:rPr>
    </w:lvl>
    <w:lvl w:ilvl="2">
      <w:start w:val="0"/>
      <w:numFmt w:val="bullet"/>
      <w:lvlText w:val="•"/>
      <w:lvlJc w:val="left"/>
      <w:pPr>
        <w:ind w:left="2464" w:hanging="216"/>
      </w:pPr>
      <w:rPr>
        <w:rFonts w:hint="default"/>
        <w:lang w:val="es-ES" w:eastAsia="en-US" w:bidi="ar-SA"/>
      </w:rPr>
    </w:lvl>
    <w:lvl w:ilvl="3">
      <w:start w:val="0"/>
      <w:numFmt w:val="bullet"/>
      <w:lvlText w:val="•"/>
      <w:lvlJc w:val="left"/>
      <w:pPr>
        <w:ind w:left="3416" w:hanging="216"/>
      </w:pPr>
      <w:rPr>
        <w:rFonts w:hint="default"/>
        <w:lang w:val="es-ES" w:eastAsia="en-US" w:bidi="ar-SA"/>
      </w:rPr>
    </w:lvl>
    <w:lvl w:ilvl="4">
      <w:start w:val="0"/>
      <w:numFmt w:val="bullet"/>
      <w:lvlText w:val="•"/>
      <w:lvlJc w:val="left"/>
      <w:pPr>
        <w:ind w:left="4368" w:hanging="216"/>
      </w:pPr>
      <w:rPr>
        <w:rFonts w:hint="default"/>
        <w:lang w:val="es-ES" w:eastAsia="en-US" w:bidi="ar-SA"/>
      </w:rPr>
    </w:lvl>
    <w:lvl w:ilvl="5">
      <w:start w:val="0"/>
      <w:numFmt w:val="bullet"/>
      <w:lvlText w:val="•"/>
      <w:lvlJc w:val="left"/>
      <w:pPr>
        <w:ind w:left="5320" w:hanging="216"/>
      </w:pPr>
      <w:rPr>
        <w:rFonts w:hint="default"/>
        <w:lang w:val="es-ES" w:eastAsia="en-US" w:bidi="ar-SA"/>
      </w:rPr>
    </w:lvl>
    <w:lvl w:ilvl="6">
      <w:start w:val="0"/>
      <w:numFmt w:val="bullet"/>
      <w:lvlText w:val="•"/>
      <w:lvlJc w:val="left"/>
      <w:pPr>
        <w:ind w:left="6272" w:hanging="216"/>
      </w:pPr>
      <w:rPr>
        <w:rFonts w:hint="default"/>
        <w:lang w:val="es-ES" w:eastAsia="en-US" w:bidi="ar-SA"/>
      </w:rPr>
    </w:lvl>
    <w:lvl w:ilvl="7">
      <w:start w:val="0"/>
      <w:numFmt w:val="bullet"/>
      <w:lvlText w:val="•"/>
      <w:lvlJc w:val="left"/>
      <w:pPr>
        <w:ind w:left="7224" w:hanging="216"/>
      </w:pPr>
      <w:rPr>
        <w:rFonts w:hint="default"/>
        <w:lang w:val="es-ES" w:eastAsia="en-US" w:bidi="ar-SA"/>
      </w:rPr>
    </w:lvl>
    <w:lvl w:ilvl="8">
      <w:start w:val="0"/>
      <w:numFmt w:val="bullet"/>
      <w:lvlText w:val="•"/>
      <w:lvlJc w:val="left"/>
      <w:pPr>
        <w:ind w:left="8176" w:hanging="216"/>
      </w:pPr>
      <w:rPr>
        <w:rFonts w:hint="default"/>
        <w:lang w:val="es-ES" w:eastAsia="en-US" w:bidi="ar-SA"/>
      </w:rPr>
    </w:lvl>
  </w:abstractNum>
  <w:abstractNum w:abstractNumId="80">
    <w:multiLevelType w:val="hybridMultilevel"/>
    <w:lvl w:ilvl="0">
      <w:start w:val="1"/>
      <w:numFmt w:val="upperRoman"/>
      <w:lvlText w:val="%1."/>
      <w:lvlJc w:val="left"/>
      <w:pPr>
        <w:ind w:left="558"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7"/>
      </w:pPr>
      <w:rPr>
        <w:rFonts w:hint="default"/>
        <w:lang w:val="es-ES" w:eastAsia="en-US" w:bidi="ar-SA"/>
      </w:rPr>
    </w:lvl>
    <w:lvl w:ilvl="2">
      <w:start w:val="0"/>
      <w:numFmt w:val="bullet"/>
      <w:lvlText w:val="•"/>
      <w:lvlJc w:val="left"/>
      <w:pPr>
        <w:ind w:left="2464" w:hanging="207"/>
      </w:pPr>
      <w:rPr>
        <w:rFonts w:hint="default"/>
        <w:lang w:val="es-ES" w:eastAsia="en-US" w:bidi="ar-SA"/>
      </w:rPr>
    </w:lvl>
    <w:lvl w:ilvl="3">
      <w:start w:val="0"/>
      <w:numFmt w:val="bullet"/>
      <w:lvlText w:val="•"/>
      <w:lvlJc w:val="left"/>
      <w:pPr>
        <w:ind w:left="3416" w:hanging="207"/>
      </w:pPr>
      <w:rPr>
        <w:rFonts w:hint="default"/>
        <w:lang w:val="es-ES" w:eastAsia="en-US" w:bidi="ar-SA"/>
      </w:rPr>
    </w:lvl>
    <w:lvl w:ilvl="4">
      <w:start w:val="0"/>
      <w:numFmt w:val="bullet"/>
      <w:lvlText w:val="•"/>
      <w:lvlJc w:val="left"/>
      <w:pPr>
        <w:ind w:left="4368" w:hanging="207"/>
      </w:pPr>
      <w:rPr>
        <w:rFonts w:hint="default"/>
        <w:lang w:val="es-ES" w:eastAsia="en-US" w:bidi="ar-SA"/>
      </w:rPr>
    </w:lvl>
    <w:lvl w:ilvl="5">
      <w:start w:val="0"/>
      <w:numFmt w:val="bullet"/>
      <w:lvlText w:val="•"/>
      <w:lvlJc w:val="left"/>
      <w:pPr>
        <w:ind w:left="5320" w:hanging="207"/>
      </w:pPr>
      <w:rPr>
        <w:rFonts w:hint="default"/>
        <w:lang w:val="es-ES" w:eastAsia="en-US" w:bidi="ar-SA"/>
      </w:rPr>
    </w:lvl>
    <w:lvl w:ilvl="6">
      <w:start w:val="0"/>
      <w:numFmt w:val="bullet"/>
      <w:lvlText w:val="•"/>
      <w:lvlJc w:val="left"/>
      <w:pPr>
        <w:ind w:left="6272" w:hanging="207"/>
      </w:pPr>
      <w:rPr>
        <w:rFonts w:hint="default"/>
        <w:lang w:val="es-ES" w:eastAsia="en-US" w:bidi="ar-SA"/>
      </w:rPr>
    </w:lvl>
    <w:lvl w:ilvl="7">
      <w:start w:val="0"/>
      <w:numFmt w:val="bullet"/>
      <w:lvlText w:val="•"/>
      <w:lvlJc w:val="left"/>
      <w:pPr>
        <w:ind w:left="7224" w:hanging="207"/>
      </w:pPr>
      <w:rPr>
        <w:rFonts w:hint="default"/>
        <w:lang w:val="es-ES" w:eastAsia="en-US" w:bidi="ar-SA"/>
      </w:rPr>
    </w:lvl>
    <w:lvl w:ilvl="8">
      <w:start w:val="0"/>
      <w:numFmt w:val="bullet"/>
      <w:lvlText w:val="•"/>
      <w:lvlJc w:val="left"/>
      <w:pPr>
        <w:ind w:left="8176" w:hanging="207"/>
      </w:pPr>
      <w:rPr>
        <w:rFonts w:hint="default"/>
        <w:lang w:val="es-ES" w:eastAsia="en-US" w:bidi="ar-SA"/>
      </w:rPr>
    </w:lvl>
  </w:abstractNum>
  <w:abstractNum w:abstractNumId="79">
    <w:multiLevelType w:val="hybridMultilevel"/>
    <w:lvl w:ilvl="0">
      <w:start w:val="1"/>
      <w:numFmt w:val="upperRoman"/>
      <w:lvlText w:val="%1."/>
      <w:lvlJc w:val="left"/>
      <w:pPr>
        <w:ind w:left="558" w:hanging="22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26"/>
      </w:pPr>
      <w:rPr>
        <w:rFonts w:hint="default"/>
        <w:lang w:val="es-ES" w:eastAsia="en-US" w:bidi="ar-SA"/>
      </w:rPr>
    </w:lvl>
    <w:lvl w:ilvl="2">
      <w:start w:val="0"/>
      <w:numFmt w:val="bullet"/>
      <w:lvlText w:val="•"/>
      <w:lvlJc w:val="left"/>
      <w:pPr>
        <w:ind w:left="2464" w:hanging="226"/>
      </w:pPr>
      <w:rPr>
        <w:rFonts w:hint="default"/>
        <w:lang w:val="es-ES" w:eastAsia="en-US" w:bidi="ar-SA"/>
      </w:rPr>
    </w:lvl>
    <w:lvl w:ilvl="3">
      <w:start w:val="0"/>
      <w:numFmt w:val="bullet"/>
      <w:lvlText w:val="•"/>
      <w:lvlJc w:val="left"/>
      <w:pPr>
        <w:ind w:left="3416" w:hanging="226"/>
      </w:pPr>
      <w:rPr>
        <w:rFonts w:hint="default"/>
        <w:lang w:val="es-ES" w:eastAsia="en-US" w:bidi="ar-SA"/>
      </w:rPr>
    </w:lvl>
    <w:lvl w:ilvl="4">
      <w:start w:val="0"/>
      <w:numFmt w:val="bullet"/>
      <w:lvlText w:val="•"/>
      <w:lvlJc w:val="left"/>
      <w:pPr>
        <w:ind w:left="4368" w:hanging="226"/>
      </w:pPr>
      <w:rPr>
        <w:rFonts w:hint="default"/>
        <w:lang w:val="es-ES" w:eastAsia="en-US" w:bidi="ar-SA"/>
      </w:rPr>
    </w:lvl>
    <w:lvl w:ilvl="5">
      <w:start w:val="0"/>
      <w:numFmt w:val="bullet"/>
      <w:lvlText w:val="•"/>
      <w:lvlJc w:val="left"/>
      <w:pPr>
        <w:ind w:left="5320" w:hanging="226"/>
      </w:pPr>
      <w:rPr>
        <w:rFonts w:hint="default"/>
        <w:lang w:val="es-ES" w:eastAsia="en-US" w:bidi="ar-SA"/>
      </w:rPr>
    </w:lvl>
    <w:lvl w:ilvl="6">
      <w:start w:val="0"/>
      <w:numFmt w:val="bullet"/>
      <w:lvlText w:val="•"/>
      <w:lvlJc w:val="left"/>
      <w:pPr>
        <w:ind w:left="6272" w:hanging="226"/>
      </w:pPr>
      <w:rPr>
        <w:rFonts w:hint="default"/>
        <w:lang w:val="es-ES" w:eastAsia="en-US" w:bidi="ar-SA"/>
      </w:rPr>
    </w:lvl>
    <w:lvl w:ilvl="7">
      <w:start w:val="0"/>
      <w:numFmt w:val="bullet"/>
      <w:lvlText w:val="•"/>
      <w:lvlJc w:val="left"/>
      <w:pPr>
        <w:ind w:left="7224" w:hanging="226"/>
      </w:pPr>
      <w:rPr>
        <w:rFonts w:hint="default"/>
        <w:lang w:val="es-ES" w:eastAsia="en-US" w:bidi="ar-SA"/>
      </w:rPr>
    </w:lvl>
    <w:lvl w:ilvl="8">
      <w:start w:val="0"/>
      <w:numFmt w:val="bullet"/>
      <w:lvlText w:val="•"/>
      <w:lvlJc w:val="left"/>
      <w:pPr>
        <w:ind w:left="8176" w:hanging="226"/>
      </w:pPr>
      <w:rPr>
        <w:rFonts w:hint="default"/>
        <w:lang w:val="es-ES" w:eastAsia="en-US" w:bidi="ar-SA"/>
      </w:rPr>
    </w:lvl>
  </w:abstractNum>
  <w:abstractNum w:abstractNumId="78">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77">
    <w:multiLevelType w:val="hybridMultilevel"/>
    <w:lvl w:ilvl="0">
      <w:start w:val="1"/>
      <w:numFmt w:val="upperRoman"/>
      <w:lvlText w:val="%1."/>
      <w:lvlJc w:val="left"/>
      <w:pPr>
        <w:ind w:left="558" w:hanging="248"/>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12" w:hanging="248"/>
      </w:pPr>
      <w:rPr>
        <w:rFonts w:hint="default"/>
        <w:lang w:val="es-ES" w:eastAsia="en-US" w:bidi="ar-SA"/>
      </w:rPr>
    </w:lvl>
    <w:lvl w:ilvl="2">
      <w:start w:val="0"/>
      <w:numFmt w:val="bullet"/>
      <w:lvlText w:val="•"/>
      <w:lvlJc w:val="left"/>
      <w:pPr>
        <w:ind w:left="2464" w:hanging="248"/>
      </w:pPr>
      <w:rPr>
        <w:rFonts w:hint="default"/>
        <w:lang w:val="es-ES" w:eastAsia="en-US" w:bidi="ar-SA"/>
      </w:rPr>
    </w:lvl>
    <w:lvl w:ilvl="3">
      <w:start w:val="0"/>
      <w:numFmt w:val="bullet"/>
      <w:lvlText w:val="•"/>
      <w:lvlJc w:val="left"/>
      <w:pPr>
        <w:ind w:left="3416" w:hanging="248"/>
      </w:pPr>
      <w:rPr>
        <w:rFonts w:hint="default"/>
        <w:lang w:val="es-ES" w:eastAsia="en-US" w:bidi="ar-SA"/>
      </w:rPr>
    </w:lvl>
    <w:lvl w:ilvl="4">
      <w:start w:val="0"/>
      <w:numFmt w:val="bullet"/>
      <w:lvlText w:val="•"/>
      <w:lvlJc w:val="left"/>
      <w:pPr>
        <w:ind w:left="4368" w:hanging="248"/>
      </w:pPr>
      <w:rPr>
        <w:rFonts w:hint="default"/>
        <w:lang w:val="es-ES" w:eastAsia="en-US" w:bidi="ar-SA"/>
      </w:rPr>
    </w:lvl>
    <w:lvl w:ilvl="5">
      <w:start w:val="0"/>
      <w:numFmt w:val="bullet"/>
      <w:lvlText w:val="•"/>
      <w:lvlJc w:val="left"/>
      <w:pPr>
        <w:ind w:left="5320" w:hanging="248"/>
      </w:pPr>
      <w:rPr>
        <w:rFonts w:hint="default"/>
        <w:lang w:val="es-ES" w:eastAsia="en-US" w:bidi="ar-SA"/>
      </w:rPr>
    </w:lvl>
    <w:lvl w:ilvl="6">
      <w:start w:val="0"/>
      <w:numFmt w:val="bullet"/>
      <w:lvlText w:val="•"/>
      <w:lvlJc w:val="left"/>
      <w:pPr>
        <w:ind w:left="6272" w:hanging="248"/>
      </w:pPr>
      <w:rPr>
        <w:rFonts w:hint="default"/>
        <w:lang w:val="es-ES" w:eastAsia="en-US" w:bidi="ar-SA"/>
      </w:rPr>
    </w:lvl>
    <w:lvl w:ilvl="7">
      <w:start w:val="0"/>
      <w:numFmt w:val="bullet"/>
      <w:lvlText w:val="•"/>
      <w:lvlJc w:val="left"/>
      <w:pPr>
        <w:ind w:left="7224" w:hanging="248"/>
      </w:pPr>
      <w:rPr>
        <w:rFonts w:hint="default"/>
        <w:lang w:val="es-ES" w:eastAsia="en-US" w:bidi="ar-SA"/>
      </w:rPr>
    </w:lvl>
    <w:lvl w:ilvl="8">
      <w:start w:val="0"/>
      <w:numFmt w:val="bullet"/>
      <w:lvlText w:val="•"/>
      <w:lvlJc w:val="left"/>
      <w:pPr>
        <w:ind w:left="8176" w:hanging="248"/>
      </w:pPr>
      <w:rPr>
        <w:rFonts w:hint="default"/>
        <w:lang w:val="es-ES" w:eastAsia="en-US" w:bidi="ar-SA"/>
      </w:rPr>
    </w:lvl>
  </w:abstractNum>
  <w:abstractNum w:abstractNumId="76">
    <w:multiLevelType w:val="hybridMultilevel"/>
    <w:lvl w:ilvl="0">
      <w:start w:val="1"/>
      <w:numFmt w:val="upperRoman"/>
      <w:lvlText w:val="%1."/>
      <w:lvlJc w:val="left"/>
      <w:pPr>
        <w:ind w:left="558" w:hanging="204"/>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4"/>
      </w:pPr>
      <w:rPr>
        <w:rFonts w:hint="default"/>
        <w:lang w:val="es-ES" w:eastAsia="en-US" w:bidi="ar-SA"/>
      </w:rPr>
    </w:lvl>
    <w:lvl w:ilvl="2">
      <w:start w:val="0"/>
      <w:numFmt w:val="bullet"/>
      <w:lvlText w:val="•"/>
      <w:lvlJc w:val="left"/>
      <w:pPr>
        <w:ind w:left="2464" w:hanging="204"/>
      </w:pPr>
      <w:rPr>
        <w:rFonts w:hint="default"/>
        <w:lang w:val="es-ES" w:eastAsia="en-US" w:bidi="ar-SA"/>
      </w:rPr>
    </w:lvl>
    <w:lvl w:ilvl="3">
      <w:start w:val="0"/>
      <w:numFmt w:val="bullet"/>
      <w:lvlText w:val="•"/>
      <w:lvlJc w:val="left"/>
      <w:pPr>
        <w:ind w:left="3416" w:hanging="204"/>
      </w:pPr>
      <w:rPr>
        <w:rFonts w:hint="default"/>
        <w:lang w:val="es-ES" w:eastAsia="en-US" w:bidi="ar-SA"/>
      </w:rPr>
    </w:lvl>
    <w:lvl w:ilvl="4">
      <w:start w:val="0"/>
      <w:numFmt w:val="bullet"/>
      <w:lvlText w:val="•"/>
      <w:lvlJc w:val="left"/>
      <w:pPr>
        <w:ind w:left="4368" w:hanging="204"/>
      </w:pPr>
      <w:rPr>
        <w:rFonts w:hint="default"/>
        <w:lang w:val="es-ES" w:eastAsia="en-US" w:bidi="ar-SA"/>
      </w:rPr>
    </w:lvl>
    <w:lvl w:ilvl="5">
      <w:start w:val="0"/>
      <w:numFmt w:val="bullet"/>
      <w:lvlText w:val="•"/>
      <w:lvlJc w:val="left"/>
      <w:pPr>
        <w:ind w:left="5320" w:hanging="204"/>
      </w:pPr>
      <w:rPr>
        <w:rFonts w:hint="default"/>
        <w:lang w:val="es-ES" w:eastAsia="en-US" w:bidi="ar-SA"/>
      </w:rPr>
    </w:lvl>
    <w:lvl w:ilvl="6">
      <w:start w:val="0"/>
      <w:numFmt w:val="bullet"/>
      <w:lvlText w:val="•"/>
      <w:lvlJc w:val="left"/>
      <w:pPr>
        <w:ind w:left="6272" w:hanging="204"/>
      </w:pPr>
      <w:rPr>
        <w:rFonts w:hint="default"/>
        <w:lang w:val="es-ES" w:eastAsia="en-US" w:bidi="ar-SA"/>
      </w:rPr>
    </w:lvl>
    <w:lvl w:ilvl="7">
      <w:start w:val="0"/>
      <w:numFmt w:val="bullet"/>
      <w:lvlText w:val="•"/>
      <w:lvlJc w:val="left"/>
      <w:pPr>
        <w:ind w:left="7224" w:hanging="204"/>
      </w:pPr>
      <w:rPr>
        <w:rFonts w:hint="default"/>
        <w:lang w:val="es-ES" w:eastAsia="en-US" w:bidi="ar-SA"/>
      </w:rPr>
    </w:lvl>
    <w:lvl w:ilvl="8">
      <w:start w:val="0"/>
      <w:numFmt w:val="bullet"/>
      <w:lvlText w:val="•"/>
      <w:lvlJc w:val="left"/>
      <w:pPr>
        <w:ind w:left="8176" w:hanging="204"/>
      </w:pPr>
      <w:rPr>
        <w:rFonts w:hint="default"/>
        <w:lang w:val="es-ES" w:eastAsia="en-US" w:bidi="ar-SA"/>
      </w:rPr>
    </w:lvl>
  </w:abstractNum>
  <w:abstractNum w:abstractNumId="75">
    <w:multiLevelType w:val="hybridMultilevel"/>
    <w:lvl w:ilvl="0">
      <w:start w:val="1"/>
      <w:numFmt w:val="upperRoman"/>
      <w:lvlText w:val="%1."/>
      <w:lvlJc w:val="left"/>
      <w:pPr>
        <w:ind w:left="558"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197"/>
      </w:pPr>
      <w:rPr>
        <w:rFonts w:hint="default"/>
        <w:lang w:val="es-ES" w:eastAsia="en-US" w:bidi="ar-SA"/>
      </w:rPr>
    </w:lvl>
    <w:lvl w:ilvl="2">
      <w:start w:val="0"/>
      <w:numFmt w:val="bullet"/>
      <w:lvlText w:val="•"/>
      <w:lvlJc w:val="left"/>
      <w:pPr>
        <w:ind w:left="2464" w:hanging="197"/>
      </w:pPr>
      <w:rPr>
        <w:rFonts w:hint="default"/>
        <w:lang w:val="es-ES" w:eastAsia="en-US" w:bidi="ar-SA"/>
      </w:rPr>
    </w:lvl>
    <w:lvl w:ilvl="3">
      <w:start w:val="0"/>
      <w:numFmt w:val="bullet"/>
      <w:lvlText w:val="•"/>
      <w:lvlJc w:val="left"/>
      <w:pPr>
        <w:ind w:left="3416" w:hanging="197"/>
      </w:pPr>
      <w:rPr>
        <w:rFonts w:hint="default"/>
        <w:lang w:val="es-ES" w:eastAsia="en-US" w:bidi="ar-SA"/>
      </w:rPr>
    </w:lvl>
    <w:lvl w:ilvl="4">
      <w:start w:val="0"/>
      <w:numFmt w:val="bullet"/>
      <w:lvlText w:val="•"/>
      <w:lvlJc w:val="left"/>
      <w:pPr>
        <w:ind w:left="4368" w:hanging="197"/>
      </w:pPr>
      <w:rPr>
        <w:rFonts w:hint="default"/>
        <w:lang w:val="es-ES" w:eastAsia="en-US" w:bidi="ar-SA"/>
      </w:rPr>
    </w:lvl>
    <w:lvl w:ilvl="5">
      <w:start w:val="0"/>
      <w:numFmt w:val="bullet"/>
      <w:lvlText w:val="•"/>
      <w:lvlJc w:val="left"/>
      <w:pPr>
        <w:ind w:left="5320" w:hanging="197"/>
      </w:pPr>
      <w:rPr>
        <w:rFonts w:hint="default"/>
        <w:lang w:val="es-ES" w:eastAsia="en-US" w:bidi="ar-SA"/>
      </w:rPr>
    </w:lvl>
    <w:lvl w:ilvl="6">
      <w:start w:val="0"/>
      <w:numFmt w:val="bullet"/>
      <w:lvlText w:val="•"/>
      <w:lvlJc w:val="left"/>
      <w:pPr>
        <w:ind w:left="6272" w:hanging="197"/>
      </w:pPr>
      <w:rPr>
        <w:rFonts w:hint="default"/>
        <w:lang w:val="es-ES" w:eastAsia="en-US" w:bidi="ar-SA"/>
      </w:rPr>
    </w:lvl>
    <w:lvl w:ilvl="7">
      <w:start w:val="0"/>
      <w:numFmt w:val="bullet"/>
      <w:lvlText w:val="•"/>
      <w:lvlJc w:val="left"/>
      <w:pPr>
        <w:ind w:left="7224" w:hanging="197"/>
      </w:pPr>
      <w:rPr>
        <w:rFonts w:hint="default"/>
        <w:lang w:val="es-ES" w:eastAsia="en-US" w:bidi="ar-SA"/>
      </w:rPr>
    </w:lvl>
    <w:lvl w:ilvl="8">
      <w:start w:val="0"/>
      <w:numFmt w:val="bullet"/>
      <w:lvlText w:val="•"/>
      <w:lvlJc w:val="left"/>
      <w:pPr>
        <w:ind w:left="8176" w:hanging="197"/>
      </w:pPr>
      <w:rPr>
        <w:rFonts w:hint="default"/>
        <w:lang w:val="es-ES" w:eastAsia="en-US" w:bidi="ar-SA"/>
      </w:rPr>
    </w:lvl>
  </w:abstractNum>
  <w:abstractNum w:abstractNumId="74">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73">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72">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71">
    <w:multiLevelType w:val="hybridMultilevel"/>
    <w:lvl w:ilvl="0">
      <w:start w:val="1"/>
      <w:numFmt w:val="upperRoman"/>
      <w:lvlText w:val="%1."/>
      <w:lvlJc w:val="left"/>
      <w:pPr>
        <w:ind w:left="558" w:hanging="271"/>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71"/>
      </w:pPr>
      <w:rPr>
        <w:rFonts w:hint="default"/>
        <w:lang w:val="es-ES" w:eastAsia="en-US" w:bidi="ar-SA"/>
      </w:rPr>
    </w:lvl>
    <w:lvl w:ilvl="2">
      <w:start w:val="0"/>
      <w:numFmt w:val="bullet"/>
      <w:lvlText w:val="•"/>
      <w:lvlJc w:val="left"/>
      <w:pPr>
        <w:ind w:left="2464" w:hanging="271"/>
      </w:pPr>
      <w:rPr>
        <w:rFonts w:hint="default"/>
        <w:lang w:val="es-ES" w:eastAsia="en-US" w:bidi="ar-SA"/>
      </w:rPr>
    </w:lvl>
    <w:lvl w:ilvl="3">
      <w:start w:val="0"/>
      <w:numFmt w:val="bullet"/>
      <w:lvlText w:val="•"/>
      <w:lvlJc w:val="left"/>
      <w:pPr>
        <w:ind w:left="3416" w:hanging="271"/>
      </w:pPr>
      <w:rPr>
        <w:rFonts w:hint="default"/>
        <w:lang w:val="es-ES" w:eastAsia="en-US" w:bidi="ar-SA"/>
      </w:rPr>
    </w:lvl>
    <w:lvl w:ilvl="4">
      <w:start w:val="0"/>
      <w:numFmt w:val="bullet"/>
      <w:lvlText w:val="•"/>
      <w:lvlJc w:val="left"/>
      <w:pPr>
        <w:ind w:left="4368" w:hanging="271"/>
      </w:pPr>
      <w:rPr>
        <w:rFonts w:hint="default"/>
        <w:lang w:val="es-ES" w:eastAsia="en-US" w:bidi="ar-SA"/>
      </w:rPr>
    </w:lvl>
    <w:lvl w:ilvl="5">
      <w:start w:val="0"/>
      <w:numFmt w:val="bullet"/>
      <w:lvlText w:val="•"/>
      <w:lvlJc w:val="left"/>
      <w:pPr>
        <w:ind w:left="5320" w:hanging="271"/>
      </w:pPr>
      <w:rPr>
        <w:rFonts w:hint="default"/>
        <w:lang w:val="es-ES" w:eastAsia="en-US" w:bidi="ar-SA"/>
      </w:rPr>
    </w:lvl>
    <w:lvl w:ilvl="6">
      <w:start w:val="0"/>
      <w:numFmt w:val="bullet"/>
      <w:lvlText w:val="•"/>
      <w:lvlJc w:val="left"/>
      <w:pPr>
        <w:ind w:left="6272" w:hanging="271"/>
      </w:pPr>
      <w:rPr>
        <w:rFonts w:hint="default"/>
        <w:lang w:val="es-ES" w:eastAsia="en-US" w:bidi="ar-SA"/>
      </w:rPr>
    </w:lvl>
    <w:lvl w:ilvl="7">
      <w:start w:val="0"/>
      <w:numFmt w:val="bullet"/>
      <w:lvlText w:val="•"/>
      <w:lvlJc w:val="left"/>
      <w:pPr>
        <w:ind w:left="7224" w:hanging="271"/>
      </w:pPr>
      <w:rPr>
        <w:rFonts w:hint="default"/>
        <w:lang w:val="es-ES" w:eastAsia="en-US" w:bidi="ar-SA"/>
      </w:rPr>
    </w:lvl>
    <w:lvl w:ilvl="8">
      <w:start w:val="0"/>
      <w:numFmt w:val="bullet"/>
      <w:lvlText w:val="•"/>
      <w:lvlJc w:val="left"/>
      <w:pPr>
        <w:ind w:left="8176" w:hanging="271"/>
      </w:pPr>
      <w:rPr>
        <w:rFonts w:hint="default"/>
        <w:lang w:val="es-ES" w:eastAsia="en-US" w:bidi="ar-SA"/>
      </w:rPr>
    </w:lvl>
  </w:abstractNum>
  <w:abstractNum w:abstractNumId="70">
    <w:multiLevelType w:val="hybridMultilevel"/>
    <w:lvl w:ilvl="0">
      <w:start w:val="1"/>
      <w:numFmt w:val="upperRoman"/>
      <w:lvlText w:val="%1."/>
      <w:lvlJc w:val="left"/>
      <w:pPr>
        <w:ind w:left="558" w:hanging="20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2"/>
      </w:pPr>
      <w:rPr>
        <w:rFonts w:hint="default"/>
        <w:lang w:val="es-ES" w:eastAsia="en-US" w:bidi="ar-SA"/>
      </w:rPr>
    </w:lvl>
    <w:lvl w:ilvl="2">
      <w:start w:val="0"/>
      <w:numFmt w:val="bullet"/>
      <w:lvlText w:val="•"/>
      <w:lvlJc w:val="left"/>
      <w:pPr>
        <w:ind w:left="2464" w:hanging="202"/>
      </w:pPr>
      <w:rPr>
        <w:rFonts w:hint="default"/>
        <w:lang w:val="es-ES" w:eastAsia="en-US" w:bidi="ar-SA"/>
      </w:rPr>
    </w:lvl>
    <w:lvl w:ilvl="3">
      <w:start w:val="0"/>
      <w:numFmt w:val="bullet"/>
      <w:lvlText w:val="•"/>
      <w:lvlJc w:val="left"/>
      <w:pPr>
        <w:ind w:left="3416" w:hanging="202"/>
      </w:pPr>
      <w:rPr>
        <w:rFonts w:hint="default"/>
        <w:lang w:val="es-ES" w:eastAsia="en-US" w:bidi="ar-SA"/>
      </w:rPr>
    </w:lvl>
    <w:lvl w:ilvl="4">
      <w:start w:val="0"/>
      <w:numFmt w:val="bullet"/>
      <w:lvlText w:val="•"/>
      <w:lvlJc w:val="left"/>
      <w:pPr>
        <w:ind w:left="4368" w:hanging="202"/>
      </w:pPr>
      <w:rPr>
        <w:rFonts w:hint="default"/>
        <w:lang w:val="es-ES" w:eastAsia="en-US" w:bidi="ar-SA"/>
      </w:rPr>
    </w:lvl>
    <w:lvl w:ilvl="5">
      <w:start w:val="0"/>
      <w:numFmt w:val="bullet"/>
      <w:lvlText w:val="•"/>
      <w:lvlJc w:val="left"/>
      <w:pPr>
        <w:ind w:left="5320" w:hanging="202"/>
      </w:pPr>
      <w:rPr>
        <w:rFonts w:hint="default"/>
        <w:lang w:val="es-ES" w:eastAsia="en-US" w:bidi="ar-SA"/>
      </w:rPr>
    </w:lvl>
    <w:lvl w:ilvl="6">
      <w:start w:val="0"/>
      <w:numFmt w:val="bullet"/>
      <w:lvlText w:val="•"/>
      <w:lvlJc w:val="left"/>
      <w:pPr>
        <w:ind w:left="6272" w:hanging="202"/>
      </w:pPr>
      <w:rPr>
        <w:rFonts w:hint="default"/>
        <w:lang w:val="es-ES" w:eastAsia="en-US" w:bidi="ar-SA"/>
      </w:rPr>
    </w:lvl>
    <w:lvl w:ilvl="7">
      <w:start w:val="0"/>
      <w:numFmt w:val="bullet"/>
      <w:lvlText w:val="•"/>
      <w:lvlJc w:val="left"/>
      <w:pPr>
        <w:ind w:left="7224" w:hanging="202"/>
      </w:pPr>
      <w:rPr>
        <w:rFonts w:hint="default"/>
        <w:lang w:val="es-ES" w:eastAsia="en-US" w:bidi="ar-SA"/>
      </w:rPr>
    </w:lvl>
    <w:lvl w:ilvl="8">
      <w:start w:val="0"/>
      <w:numFmt w:val="bullet"/>
      <w:lvlText w:val="•"/>
      <w:lvlJc w:val="left"/>
      <w:pPr>
        <w:ind w:left="8176" w:hanging="202"/>
      </w:pPr>
      <w:rPr>
        <w:rFonts w:hint="default"/>
        <w:lang w:val="es-ES" w:eastAsia="en-US" w:bidi="ar-SA"/>
      </w:rPr>
    </w:lvl>
  </w:abstractNum>
  <w:abstractNum w:abstractNumId="69">
    <w:multiLevelType w:val="hybridMultilevel"/>
    <w:lvl w:ilvl="0">
      <w:start w:val="1"/>
      <w:numFmt w:val="upperRoman"/>
      <w:lvlText w:val="%1."/>
      <w:lvlJc w:val="left"/>
      <w:pPr>
        <w:ind w:left="558" w:hanging="22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26"/>
      </w:pPr>
      <w:rPr>
        <w:rFonts w:hint="default"/>
        <w:lang w:val="es-ES" w:eastAsia="en-US" w:bidi="ar-SA"/>
      </w:rPr>
    </w:lvl>
    <w:lvl w:ilvl="2">
      <w:start w:val="0"/>
      <w:numFmt w:val="bullet"/>
      <w:lvlText w:val="•"/>
      <w:lvlJc w:val="left"/>
      <w:pPr>
        <w:ind w:left="2464" w:hanging="226"/>
      </w:pPr>
      <w:rPr>
        <w:rFonts w:hint="default"/>
        <w:lang w:val="es-ES" w:eastAsia="en-US" w:bidi="ar-SA"/>
      </w:rPr>
    </w:lvl>
    <w:lvl w:ilvl="3">
      <w:start w:val="0"/>
      <w:numFmt w:val="bullet"/>
      <w:lvlText w:val="•"/>
      <w:lvlJc w:val="left"/>
      <w:pPr>
        <w:ind w:left="3416" w:hanging="226"/>
      </w:pPr>
      <w:rPr>
        <w:rFonts w:hint="default"/>
        <w:lang w:val="es-ES" w:eastAsia="en-US" w:bidi="ar-SA"/>
      </w:rPr>
    </w:lvl>
    <w:lvl w:ilvl="4">
      <w:start w:val="0"/>
      <w:numFmt w:val="bullet"/>
      <w:lvlText w:val="•"/>
      <w:lvlJc w:val="left"/>
      <w:pPr>
        <w:ind w:left="4368" w:hanging="226"/>
      </w:pPr>
      <w:rPr>
        <w:rFonts w:hint="default"/>
        <w:lang w:val="es-ES" w:eastAsia="en-US" w:bidi="ar-SA"/>
      </w:rPr>
    </w:lvl>
    <w:lvl w:ilvl="5">
      <w:start w:val="0"/>
      <w:numFmt w:val="bullet"/>
      <w:lvlText w:val="•"/>
      <w:lvlJc w:val="left"/>
      <w:pPr>
        <w:ind w:left="5320" w:hanging="226"/>
      </w:pPr>
      <w:rPr>
        <w:rFonts w:hint="default"/>
        <w:lang w:val="es-ES" w:eastAsia="en-US" w:bidi="ar-SA"/>
      </w:rPr>
    </w:lvl>
    <w:lvl w:ilvl="6">
      <w:start w:val="0"/>
      <w:numFmt w:val="bullet"/>
      <w:lvlText w:val="•"/>
      <w:lvlJc w:val="left"/>
      <w:pPr>
        <w:ind w:left="6272" w:hanging="226"/>
      </w:pPr>
      <w:rPr>
        <w:rFonts w:hint="default"/>
        <w:lang w:val="es-ES" w:eastAsia="en-US" w:bidi="ar-SA"/>
      </w:rPr>
    </w:lvl>
    <w:lvl w:ilvl="7">
      <w:start w:val="0"/>
      <w:numFmt w:val="bullet"/>
      <w:lvlText w:val="•"/>
      <w:lvlJc w:val="left"/>
      <w:pPr>
        <w:ind w:left="7224" w:hanging="226"/>
      </w:pPr>
      <w:rPr>
        <w:rFonts w:hint="default"/>
        <w:lang w:val="es-ES" w:eastAsia="en-US" w:bidi="ar-SA"/>
      </w:rPr>
    </w:lvl>
    <w:lvl w:ilvl="8">
      <w:start w:val="0"/>
      <w:numFmt w:val="bullet"/>
      <w:lvlText w:val="•"/>
      <w:lvlJc w:val="left"/>
      <w:pPr>
        <w:ind w:left="8176" w:hanging="226"/>
      </w:pPr>
      <w:rPr>
        <w:rFonts w:hint="default"/>
        <w:lang w:val="es-ES" w:eastAsia="en-US" w:bidi="ar-SA"/>
      </w:rPr>
    </w:lvl>
  </w:abstractNum>
  <w:abstractNum w:abstractNumId="68">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67">
    <w:multiLevelType w:val="hybridMultilevel"/>
    <w:lvl w:ilvl="0">
      <w:start w:val="1"/>
      <w:numFmt w:val="upperRoman"/>
      <w:lvlText w:val="%1."/>
      <w:lvlJc w:val="left"/>
      <w:pPr>
        <w:ind w:left="558" w:hanging="238"/>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38"/>
      </w:pPr>
      <w:rPr>
        <w:rFonts w:hint="default"/>
        <w:lang w:val="es-ES" w:eastAsia="en-US" w:bidi="ar-SA"/>
      </w:rPr>
    </w:lvl>
    <w:lvl w:ilvl="2">
      <w:start w:val="0"/>
      <w:numFmt w:val="bullet"/>
      <w:lvlText w:val="•"/>
      <w:lvlJc w:val="left"/>
      <w:pPr>
        <w:ind w:left="2464" w:hanging="238"/>
      </w:pPr>
      <w:rPr>
        <w:rFonts w:hint="default"/>
        <w:lang w:val="es-ES" w:eastAsia="en-US" w:bidi="ar-SA"/>
      </w:rPr>
    </w:lvl>
    <w:lvl w:ilvl="3">
      <w:start w:val="0"/>
      <w:numFmt w:val="bullet"/>
      <w:lvlText w:val="•"/>
      <w:lvlJc w:val="left"/>
      <w:pPr>
        <w:ind w:left="3416" w:hanging="238"/>
      </w:pPr>
      <w:rPr>
        <w:rFonts w:hint="default"/>
        <w:lang w:val="es-ES" w:eastAsia="en-US" w:bidi="ar-SA"/>
      </w:rPr>
    </w:lvl>
    <w:lvl w:ilvl="4">
      <w:start w:val="0"/>
      <w:numFmt w:val="bullet"/>
      <w:lvlText w:val="•"/>
      <w:lvlJc w:val="left"/>
      <w:pPr>
        <w:ind w:left="4368" w:hanging="238"/>
      </w:pPr>
      <w:rPr>
        <w:rFonts w:hint="default"/>
        <w:lang w:val="es-ES" w:eastAsia="en-US" w:bidi="ar-SA"/>
      </w:rPr>
    </w:lvl>
    <w:lvl w:ilvl="5">
      <w:start w:val="0"/>
      <w:numFmt w:val="bullet"/>
      <w:lvlText w:val="•"/>
      <w:lvlJc w:val="left"/>
      <w:pPr>
        <w:ind w:left="5320" w:hanging="238"/>
      </w:pPr>
      <w:rPr>
        <w:rFonts w:hint="default"/>
        <w:lang w:val="es-ES" w:eastAsia="en-US" w:bidi="ar-SA"/>
      </w:rPr>
    </w:lvl>
    <w:lvl w:ilvl="6">
      <w:start w:val="0"/>
      <w:numFmt w:val="bullet"/>
      <w:lvlText w:val="•"/>
      <w:lvlJc w:val="left"/>
      <w:pPr>
        <w:ind w:left="6272" w:hanging="238"/>
      </w:pPr>
      <w:rPr>
        <w:rFonts w:hint="default"/>
        <w:lang w:val="es-ES" w:eastAsia="en-US" w:bidi="ar-SA"/>
      </w:rPr>
    </w:lvl>
    <w:lvl w:ilvl="7">
      <w:start w:val="0"/>
      <w:numFmt w:val="bullet"/>
      <w:lvlText w:val="•"/>
      <w:lvlJc w:val="left"/>
      <w:pPr>
        <w:ind w:left="7224" w:hanging="238"/>
      </w:pPr>
      <w:rPr>
        <w:rFonts w:hint="default"/>
        <w:lang w:val="es-ES" w:eastAsia="en-US" w:bidi="ar-SA"/>
      </w:rPr>
    </w:lvl>
    <w:lvl w:ilvl="8">
      <w:start w:val="0"/>
      <w:numFmt w:val="bullet"/>
      <w:lvlText w:val="•"/>
      <w:lvlJc w:val="left"/>
      <w:pPr>
        <w:ind w:left="8176" w:hanging="238"/>
      </w:pPr>
      <w:rPr>
        <w:rFonts w:hint="default"/>
        <w:lang w:val="es-ES" w:eastAsia="en-US" w:bidi="ar-SA"/>
      </w:rPr>
    </w:lvl>
  </w:abstractNum>
  <w:abstractNum w:abstractNumId="66">
    <w:multiLevelType w:val="hybridMultilevel"/>
    <w:lvl w:ilvl="0">
      <w:start w:val="1"/>
      <w:numFmt w:val="upperRoman"/>
      <w:lvlText w:val="%1."/>
      <w:lvlJc w:val="left"/>
      <w:pPr>
        <w:ind w:left="558" w:hanging="25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52"/>
      </w:pPr>
      <w:rPr>
        <w:rFonts w:hint="default"/>
        <w:lang w:val="es-ES" w:eastAsia="en-US" w:bidi="ar-SA"/>
      </w:rPr>
    </w:lvl>
    <w:lvl w:ilvl="2">
      <w:start w:val="0"/>
      <w:numFmt w:val="bullet"/>
      <w:lvlText w:val="•"/>
      <w:lvlJc w:val="left"/>
      <w:pPr>
        <w:ind w:left="2464" w:hanging="252"/>
      </w:pPr>
      <w:rPr>
        <w:rFonts w:hint="default"/>
        <w:lang w:val="es-ES" w:eastAsia="en-US" w:bidi="ar-SA"/>
      </w:rPr>
    </w:lvl>
    <w:lvl w:ilvl="3">
      <w:start w:val="0"/>
      <w:numFmt w:val="bullet"/>
      <w:lvlText w:val="•"/>
      <w:lvlJc w:val="left"/>
      <w:pPr>
        <w:ind w:left="3416" w:hanging="252"/>
      </w:pPr>
      <w:rPr>
        <w:rFonts w:hint="default"/>
        <w:lang w:val="es-ES" w:eastAsia="en-US" w:bidi="ar-SA"/>
      </w:rPr>
    </w:lvl>
    <w:lvl w:ilvl="4">
      <w:start w:val="0"/>
      <w:numFmt w:val="bullet"/>
      <w:lvlText w:val="•"/>
      <w:lvlJc w:val="left"/>
      <w:pPr>
        <w:ind w:left="4368" w:hanging="252"/>
      </w:pPr>
      <w:rPr>
        <w:rFonts w:hint="default"/>
        <w:lang w:val="es-ES" w:eastAsia="en-US" w:bidi="ar-SA"/>
      </w:rPr>
    </w:lvl>
    <w:lvl w:ilvl="5">
      <w:start w:val="0"/>
      <w:numFmt w:val="bullet"/>
      <w:lvlText w:val="•"/>
      <w:lvlJc w:val="left"/>
      <w:pPr>
        <w:ind w:left="5320" w:hanging="252"/>
      </w:pPr>
      <w:rPr>
        <w:rFonts w:hint="default"/>
        <w:lang w:val="es-ES" w:eastAsia="en-US" w:bidi="ar-SA"/>
      </w:rPr>
    </w:lvl>
    <w:lvl w:ilvl="6">
      <w:start w:val="0"/>
      <w:numFmt w:val="bullet"/>
      <w:lvlText w:val="•"/>
      <w:lvlJc w:val="left"/>
      <w:pPr>
        <w:ind w:left="6272" w:hanging="252"/>
      </w:pPr>
      <w:rPr>
        <w:rFonts w:hint="default"/>
        <w:lang w:val="es-ES" w:eastAsia="en-US" w:bidi="ar-SA"/>
      </w:rPr>
    </w:lvl>
    <w:lvl w:ilvl="7">
      <w:start w:val="0"/>
      <w:numFmt w:val="bullet"/>
      <w:lvlText w:val="•"/>
      <w:lvlJc w:val="left"/>
      <w:pPr>
        <w:ind w:left="7224" w:hanging="252"/>
      </w:pPr>
      <w:rPr>
        <w:rFonts w:hint="default"/>
        <w:lang w:val="es-ES" w:eastAsia="en-US" w:bidi="ar-SA"/>
      </w:rPr>
    </w:lvl>
    <w:lvl w:ilvl="8">
      <w:start w:val="0"/>
      <w:numFmt w:val="bullet"/>
      <w:lvlText w:val="•"/>
      <w:lvlJc w:val="left"/>
      <w:pPr>
        <w:ind w:left="8176" w:hanging="252"/>
      </w:pPr>
      <w:rPr>
        <w:rFonts w:hint="default"/>
        <w:lang w:val="es-ES" w:eastAsia="en-US" w:bidi="ar-SA"/>
      </w:rPr>
    </w:lvl>
  </w:abstractNum>
  <w:abstractNum w:abstractNumId="65">
    <w:multiLevelType w:val="hybridMultilevel"/>
    <w:lvl w:ilvl="0">
      <w:start w:val="1"/>
      <w:numFmt w:val="upperRoman"/>
      <w:lvlText w:val="%1."/>
      <w:lvlJc w:val="left"/>
      <w:pPr>
        <w:ind w:left="558"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197"/>
      </w:pPr>
      <w:rPr>
        <w:rFonts w:hint="default"/>
        <w:lang w:val="es-ES" w:eastAsia="en-US" w:bidi="ar-SA"/>
      </w:rPr>
    </w:lvl>
    <w:lvl w:ilvl="2">
      <w:start w:val="0"/>
      <w:numFmt w:val="bullet"/>
      <w:lvlText w:val="•"/>
      <w:lvlJc w:val="left"/>
      <w:pPr>
        <w:ind w:left="2464" w:hanging="197"/>
      </w:pPr>
      <w:rPr>
        <w:rFonts w:hint="default"/>
        <w:lang w:val="es-ES" w:eastAsia="en-US" w:bidi="ar-SA"/>
      </w:rPr>
    </w:lvl>
    <w:lvl w:ilvl="3">
      <w:start w:val="0"/>
      <w:numFmt w:val="bullet"/>
      <w:lvlText w:val="•"/>
      <w:lvlJc w:val="left"/>
      <w:pPr>
        <w:ind w:left="3416" w:hanging="197"/>
      </w:pPr>
      <w:rPr>
        <w:rFonts w:hint="default"/>
        <w:lang w:val="es-ES" w:eastAsia="en-US" w:bidi="ar-SA"/>
      </w:rPr>
    </w:lvl>
    <w:lvl w:ilvl="4">
      <w:start w:val="0"/>
      <w:numFmt w:val="bullet"/>
      <w:lvlText w:val="•"/>
      <w:lvlJc w:val="left"/>
      <w:pPr>
        <w:ind w:left="4368" w:hanging="197"/>
      </w:pPr>
      <w:rPr>
        <w:rFonts w:hint="default"/>
        <w:lang w:val="es-ES" w:eastAsia="en-US" w:bidi="ar-SA"/>
      </w:rPr>
    </w:lvl>
    <w:lvl w:ilvl="5">
      <w:start w:val="0"/>
      <w:numFmt w:val="bullet"/>
      <w:lvlText w:val="•"/>
      <w:lvlJc w:val="left"/>
      <w:pPr>
        <w:ind w:left="5320" w:hanging="197"/>
      </w:pPr>
      <w:rPr>
        <w:rFonts w:hint="default"/>
        <w:lang w:val="es-ES" w:eastAsia="en-US" w:bidi="ar-SA"/>
      </w:rPr>
    </w:lvl>
    <w:lvl w:ilvl="6">
      <w:start w:val="0"/>
      <w:numFmt w:val="bullet"/>
      <w:lvlText w:val="•"/>
      <w:lvlJc w:val="left"/>
      <w:pPr>
        <w:ind w:left="6272" w:hanging="197"/>
      </w:pPr>
      <w:rPr>
        <w:rFonts w:hint="default"/>
        <w:lang w:val="es-ES" w:eastAsia="en-US" w:bidi="ar-SA"/>
      </w:rPr>
    </w:lvl>
    <w:lvl w:ilvl="7">
      <w:start w:val="0"/>
      <w:numFmt w:val="bullet"/>
      <w:lvlText w:val="•"/>
      <w:lvlJc w:val="left"/>
      <w:pPr>
        <w:ind w:left="7224" w:hanging="197"/>
      </w:pPr>
      <w:rPr>
        <w:rFonts w:hint="default"/>
        <w:lang w:val="es-ES" w:eastAsia="en-US" w:bidi="ar-SA"/>
      </w:rPr>
    </w:lvl>
    <w:lvl w:ilvl="8">
      <w:start w:val="0"/>
      <w:numFmt w:val="bullet"/>
      <w:lvlText w:val="•"/>
      <w:lvlJc w:val="left"/>
      <w:pPr>
        <w:ind w:left="8176" w:hanging="197"/>
      </w:pPr>
      <w:rPr>
        <w:rFonts w:hint="default"/>
        <w:lang w:val="es-ES" w:eastAsia="en-US" w:bidi="ar-SA"/>
      </w:rPr>
    </w:lvl>
  </w:abstractNum>
  <w:abstractNum w:abstractNumId="64">
    <w:multiLevelType w:val="hybridMultilevel"/>
    <w:lvl w:ilvl="0">
      <w:start w:val="1"/>
      <w:numFmt w:val="upperRoman"/>
      <w:lvlText w:val="%1."/>
      <w:lvlJc w:val="left"/>
      <w:pPr>
        <w:ind w:left="558" w:hanging="21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12"/>
      </w:pPr>
      <w:rPr>
        <w:rFonts w:hint="default"/>
        <w:lang w:val="es-ES" w:eastAsia="en-US" w:bidi="ar-SA"/>
      </w:rPr>
    </w:lvl>
    <w:lvl w:ilvl="2">
      <w:start w:val="0"/>
      <w:numFmt w:val="bullet"/>
      <w:lvlText w:val="•"/>
      <w:lvlJc w:val="left"/>
      <w:pPr>
        <w:ind w:left="2464" w:hanging="212"/>
      </w:pPr>
      <w:rPr>
        <w:rFonts w:hint="default"/>
        <w:lang w:val="es-ES" w:eastAsia="en-US" w:bidi="ar-SA"/>
      </w:rPr>
    </w:lvl>
    <w:lvl w:ilvl="3">
      <w:start w:val="0"/>
      <w:numFmt w:val="bullet"/>
      <w:lvlText w:val="•"/>
      <w:lvlJc w:val="left"/>
      <w:pPr>
        <w:ind w:left="3416" w:hanging="212"/>
      </w:pPr>
      <w:rPr>
        <w:rFonts w:hint="default"/>
        <w:lang w:val="es-ES" w:eastAsia="en-US" w:bidi="ar-SA"/>
      </w:rPr>
    </w:lvl>
    <w:lvl w:ilvl="4">
      <w:start w:val="0"/>
      <w:numFmt w:val="bullet"/>
      <w:lvlText w:val="•"/>
      <w:lvlJc w:val="left"/>
      <w:pPr>
        <w:ind w:left="4368" w:hanging="212"/>
      </w:pPr>
      <w:rPr>
        <w:rFonts w:hint="default"/>
        <w:lang w:val="es-ES" w:eastAsia="en-US" w:bidi="ar-SA"/>
      </w:rPr>
    </w:lvl>
    <w:lvl w:ilvl="5">
      <w:start w:val="0"/>
      <w:numFmt w:val="bullet"/>
      <w:lvlText w:val="•"/>
      <w:lvlJc w:val="left"/>
      <w:pPr>
        <w:ind w:left="5320" w:hanging="212"/>
      </w:pPr>
      <w:rPr>
        <w:rFonts w:hint="default"/>
        <w:lang w:val="es-ES" w:eastAsia="en-US" w:bidi="ar-SA"/>
      </w:rPr>
    </w:lvl>
    <w:lvl w:ilvl="6">
      <w:start w:val="0"/>
      <w:numFmt w:val="bullet"/>
      <w:lvlText w:val="•"/>
      <w:lvlJc w:val="left"/>
      <w:pPr>
        <w:ind w:left="6272" w:hanging="212"/>
      </w:pPr>
      <w:rPr>
        <w:rFonts w:hint="default"/>
        <w:lang w:val="es-ES" w:eastAsia="en-US" w:bidi="ar-SA"/>
      </w:rPr>
    </w:lvl>
    <w:lvl w:ilvl="7">
      <w:start w:val="0"/>
      <w:numFmt w:val="bullet"/>
      <w:lvlText w:val="•"/>
      <w:lvlJc w:val="left"/>
      <w:pPr>
        <w:ind w:left="7224" w:hanging="212"/>
      </w:pPr>
      <w:rPr>
        <w:rFonts w:hint="default"/>
        <w:lang w:val="es-ES" w:eastAsia="en-US" w:bidi="ar-SA"/>
      </w:rPr>
    </w:lvl>
    <w:lvl w:ilvl="8">
      <w:start w:val="0"/>
      <w:numFmt w:val="bullet"/>
      <w:lvlText w:val="•"/>
      <w:lvlJc w:val="left"/>
      <w:pPr>
        <w:ind w:left="8176" w:hanging="212"/>
      </w:pPr>
      <w:rPr>
        <w:rFonts w:hint="default"/>
        <w:lang w:val="es-ES" w:eastAsia="en-US" w:bidi="ar-SA"/>
      </w:rPr>
    </w:lvl>
  </w:abstractNum>
  <w:abstractNum w:abstractNumId="63">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62">
    <w:multiLevelType w:val="hybridMultilevel"/>
    <w:lvl w:ilvl="0">
      <w:start w:val="1"/>
      <w:numFmt w:val="upperRoman"/>
      <w:lvlText w:val="%1."/>
      <w:lvlJc w:val="left"/>
      <w:pPr>
        <w:ind w:left="558" w:hanging="200"/>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0"/>
      </w:pPr>
      <w:rPr>
        <w:rFonts w:hint="default"/>
        <w:lang w:val="es-ES" w:eastAsia="en-US" w:bidi="ar-SA"/>
      </w:rPr>
    </w:lvl>
    <w:lvl w:ilvl="2">
      <w:start w:val="0"/>
      <w:numFmt w:val="bullet"/>
      <w:lvlText w:val="•"/>
      <w:lvlJc w:val="left"/>
      <w:pPr>
        <w:ind w:left="2464" w:hanging="200"/>
      </w:pPr>
      <w:rPr>
        <w:rFonts w:hint="default"/>
        <w:lang w:val="es-ES" w:eastAsia="en-US" w:bidi="ar-SA"/>
      </w:rPr>
    </w:lvl>
    <w:lvl w:ilvl="3">
      <w:start w:val="0"/>
      <w:numFmt w:val="bullet"/>
      <w:lvlText w:val="•"/>
      <w:lvlJc w:val="left"/>
      <w:pPr>
        <w:ind w:left="3416" w:hanging="200"/>
      </w:pPr>
      <w:rPr>
        <w:rFonts w:hint="default"/>
        <w:lang w:val="es-ES" w:eastAsia="en-US" w:bidi="ar-SA"/>
      </w:rPr>
    </w:lvl>
    <w:lvl w:ilvl="4">
      <w:start w:val="0"/>
      <w:numFmt w:val="bullet"/>
      <w:lvlText w:val="•"/>
      <w:lvlJc w:val="left"/>
      <w:pPr>
        <w:ind w:left="4368" w:hanging="200"/>
      </w:pPr>
      <w:rPr>
        <w:rFonts w:hint="default"/>
        <w:lang w:val="es-ES" w:eastAsia="en-US" w:bidi="ar-SA"/>
      </w:rPr>
    </w:lvl>
    <w:lvl w:ilvl="5">
      <w:start w:val="0"/>
      <w:numFmt w:val="bullet"/>
      <w:lvlText w:val="•"/>
      <w:lvlJc w:val="left"/>
      <w:pPr>
        <w:ind w:left="5320" w:hanging="200"/>
      </w:pPr>
      <w:rPr>
        <w:rFonts w:hint="default"/>
        <w:lang w:val="es-ES" w:eastAsia="en-US" w:bidi="ar-SA"/>
      </w:rPr>
    </w:lvl>
    <w:lvl w:ilvl="6">
      <w:start w:val="0"/>
      <w:numFmt w:val="bullet"/>
      <w:lvlText w:val="•"/>
      <w:lvlJc w:val="left"/>
      <w:pPr>
        <w:ind w:left="6272" w:hanging="200"/>
      </w:pPr>
      <w:rPr>
        <w:rFonts w:hint="default"/>
        <w:lang w:val="es-ES" w:eastAsia="en-US" w:bidi="ar-SA"/>
      </w:rPr>
    </w:lvl>
    <w:lvl w:ilvl="7">
      <w:start w:val="0"/>
      <w:numFmt w:val="bullet"/>
      <w:lvlText w:val="•"/>
      <w:lvlJc w:val="left"/>
      <w:pPr>
        <w:ind w:left="7224" w:hanging="200"/>
      </w:pPr>
      <w:rPr>
        <w:rFonts w:hint="default"/>
        <w:lang w:val="es-ES" w:eastAsia="en-US" w:bidi="ar-SA"/>
      </w:rPr>
    </w:lvl>
    <w:lvl w:ilvl="8">
      <w:start w:val="0"/>
      <w:numFmt w:val="bullet"/>
      <w:lvlText w:val="•"/>
      <w:lvlJc w:val="left"/>
      <w:pPr>
        <w:ind w:left="8176" w:hanging="200"/>
      </w:pPr>
      <w:rPr>
        <w:rFonts w:hint="default"/>
        <w:lang w:val="es-ES" w:eastAsia="en-US" w:bidi="ar-SA"/>
      </w:rPr>
    </w:lvl>
  </w:abstractNum>
  <w:abstractNum w:abstractNumId="61">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60">
    <w:multiLevelType w:val="hybridMultilevel"/>
    <w:lvl w:ilvl="0">
      <w:start w:val="1"/>
      <w:numFmt w:val="upperRoman"/>
      <w:lvlText w:val="%1."/>
      <w:lvlJc w:val="left"/>
      <w:pPr>
        <w:ind w:left="558" w:hanging="20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2"/>
      </w:pPr>
      <w:rPr>
        <w:rFonts w:hint="default"/>
        <w:lang w:val="es-ES" w:eastAsia="en-US" w:bidi="ar-SA"/>
      </w:rPr>
    </w:lvl>
    <w:lvl w:ilvl="2">
      <w:start w:val="0"/>
      <w:numFmt w:val="bullet"/>
      <w:lvlText w:val="•"/>
      <w:lvlJc w:val="left"/>
      <w:pPr>
        <w:ind w:left="2464" w:hanging="202"/>
      </w:pPr>
      <w:rPr>
        <w:rFonts w:hint="default"/>
        <w:lang w:val="es-ES" w:eastAsia="en-US" w:bidi="ar-SA"/>
      </w:rPr>
    </w:lvl>
    <w:lvl w:ilvl="3">
      <w:start w:val="0"/>
      <w:numFmt w:val="bullet"/>
      <w:lvlText w:val="•"/>
      <w:lvlJc w:val="left"/>
      <w:pPr>
        <w:ind w:left="3416" w:hanging="202"/>
      </w:pPr>
      <w:rPr>
        <w:rFonts w:hint="default"/>
        <w:lang w:val="es-ES" w:eastAsia="en-US" w:bidi="ar-SA"/>
      </w:rPr>
    </w:lvl>
    <w:lvl w:ilvl="4">
      <w:start w:val="0"/>
      <w:numFmt w:val="bullet"/>
      <w:lvlText w:val="•"/>
      <w:lvlJc w:val="left"/>
      <w:pPr>
        <w:ind w:left="4368" w:hanging="202"/>
      </w:pPr>
      <w:rPr>
        <w:rFonts w:hint="default"/>
        <w:lang w:val="es-ES" w:eastAsia="en-US" w:bidi="ar-SA"/>
      </w:rPr>
    </w:lvl>
    <w:lvl w:ilvl="5">
      <w:start w:val="0"/>
      <w:numFmt w:val="bullet"/>
      <w:lvlText w:val="•"/>
      <w:lvlJc w:val="left"/>
      <w:pPr>
        <w:ind w:left="5320" w:hanging="202"/>
      </w:pPr>
      <w:rPr>
        <w:rFonts w:hint="default"/>
        <w:lang w:val="es-ES" w:eastAsia="en-US" w:bidi="ar-SA"/>
      </w:rPr>
    </w:lvl>
    <w:lvl w:ilvl="6">
      <w:start w:val="0"/>
      <w:numFmt w:val="bullet"/>
      <w:lvlText w:val="•"/>
      <w:lvlJc w:val="left"/>
      <w:pPr>
        <w:ind w:left="6272" w:hanging="202"/>
      </w:pPr>
      <w:rPr>
        <w:rFonts w:hint="default"/>
        <w:lang w:val="es-ES" w:eastAsia="en-US" w:bidi="ar-SA"/>
      </w:rPr>
    </w:lvl>
    <w:lvl w:ilvl="7">
      <w:start w:val="0"/>
      <w:numFmt w:val="bullet"/>
      <w:lvlText w:val="•"/>
      <w:lvlJc w:val="left"/>
      <w:pPr>
        <w:ind w:left="7224" w:hanging="202"/>
      </w:pPr>
      <w:rPr>
        <w:rFonts w:hint="default"/>
        <w:lang w:val="es-ES" w:eastAsia="en-US" w:bidi="ar-SA"/>
      </w:rPr>
    </w:lvl>
    <w:lvl w:ilvl="8">
      <w:start w:val="0"/>
      <w:numFmt w:val="bullet"/>
      <w:lvlText w:val="•"/>
      <w:lvlJc w:val="left"/>
      <w:pPr>
        <w:ind w:left="8176" w:hanging="202"/>
      </w:pPr>
      <w:rPr>
        <w:rFonts w:hint="default"/>
        <w:lang w:val="es-ES" w:eastAsia="en-US" w:bidi="ar-SA"/>
      </w:rPr>
    </w:lvl>
  </w:abstractNum>
  <w:abstractNum w:abstractNumId="59">
    <w:multiLevelType w:val="hybridMultilevel"/>
    <w:lvl w:ilvl="0">
      <w:start w:val="1"/>
      <w:numFmt w:val="upperRoman"/>
      <w:lvlText w:val="%1."/>
      <w:lvlJc w:val="left"/>
      <w:pPr>
        <w:ind w:left="558" w:hanging="20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2"/>
      </w:pPr>
      <w:rPr>
        <w:rFonts w:hint="default"/>
        <w:lang w:val="es-ES" w:eastAsia="en-US" w:bidi="ar-SA"/>
      </w:rPr>
    </w:lvl>
    <w:lvl w:ilvl="2">
      <w:start w:val="0"/>
      <w:numFmt w:val="bullet"/>
      <w:lvlText w:val="•"/>
      <w:lvlJc w:val="left"/>
      <w:pPr>
        <w:ind w:left="2464" w:hanging="202"/>
      </w:pPr>
      <w:rPr>
        <w:rFonts w:hint="default"/>
        <w:lang w:val="es-ES" w:eastAsia="en-US" w:bidi="ar-SA"/>
      </w:rPr>
    </w:lvl>
    <w:lvl w:ilvl="3">
      <w:start w:val="0"/>
      <w:numFmt w:val="bullet"/>
      <w:lvlText w:val="•"/>
      <w:lvlJc w:val="left"/>
      <w:pPr>
        <w:ind w:left="3416" w:hanging="202"/>
      </w:pPr>
      <w:rPr>
        <w:rFonts w:hint="default"/>
        <w:lang w:val="es-ES" w:eastAsia="en-US" w:bidi="ar-SA"/>
      </w:rPr>
    </w:lvl>
    <w:lvl w:ilvl="4">
      <w:start w:val="0"/>
      <w:numFmt w:val="bullet"/>
      <w:lvlText w:val="•"/>
      <w:lvlJc w:val="left"/>
      <w:pPr>
        <w:ind w:left="4368" w:hanging="202"/>
      </w:pPr>
      <w:rPr>
        <w:rFonts w:hint="default"/>
        <w:lang w:val="es-ES" w:eastAsia="en-US" w:bidi="ar-SA"/>
      </w:rPr>
    </w:lvl>
    <w:lvl w:ilvl="5">
      <w:start w:val="0"/>
      <w:numFmt w:val="bullet"/>
      <w:lvlText w:val="•"/>
      <w:lvlJc w:val="left"/>
      <w:pPr>
        <w:ind w:left="5320" w:hanging="202"/>
      </w:pPr>
      <w:rPr>
        <w:rFonts w:hint="default"/>
        <w:lang w:val="es-ES" w:eastAsia="en-US" w:bidi="ar-SA"/>
      </w:rPr>
    </w:lvl>
    <w:lvl w:ilvl="6">
      <w:start w:val="0"/>
      <w:numFmt w:val="bullet"/>
      <w:lvlText w:val="•"/>
      <w:lvlJc w:val="left"/>
      <w:pPr>
        <w:ind w:left="6272" w:hanging="202"/>
      </w:pPr>
      <w:rPr>
        <w:rFonts w:hint="default"/>
        <w:lang w:val="es-ES" w:eastAsia="en-US" w:bidi="ar-SA"/>
      </w:rPr>
    </w:lvl>
    <w:lvl w:ilvl="7">
      <w:start w:val="0"/>
      <w:numFmt w:val="bullet"/>
      <w:lvlText w:val="•"/>
      <w:lvlJc w:val="left"/>
      <w:pPr>
        <w:ind w:left="7224" w:hanging="202"/>
      </w:pPr>
      <w:rPr>
        <w:rFonts w:hint="default"/>
        <w:lang w:val="es-ES" w:eastAsia="en-US" w:bidi="ar-SA"/>
      </w:rPr>
    </w:lvl>
    <w:lvl w:ilvl="8">
      <w:start w:val="0"/>
      <w:numFmt w:val="bullet"/>
      <w:lvlText w:val="•"/>
      <w:lvlJc w:val="left"/>
      <w:pPr>
        <w:ind w:left="8176" w:hanging="202"/>
      </w:pPr>
      <w:rPr>
        <w:rFonts w:hint="default"/>
        <w:lang w:val="es-ES" w:eastAsia="en-US" w:bidi="ar-SA"/>
      </w:rPr>
    </w:lvl>
  </w:abstractNum>
  <w:abstractNum w:abstractNumId="58">
    <w:multiLevelType w:val="hybridMultilevel"/>
    <w:lvl w:ilvl="0">
      <w:start w:val="1"/>
      <w:numFmt w:val="upperRoman"/>
      <w:lvlText w:val="%1."/>
      <w:lvlJc w:val="left"/>
      <w:pPr>
        <w:ind w:left="558" w:hanging="21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12" w:hanging="219"/>
      </w:pPr>
      <w:rPr>
        <w:rFonts w:hint="default"/>
        <w:lang w:val="es-ES" w:eastAsia="en-US" w:bidi="ar-SA"/>
      </w:rPr>
    </w:lvl>
    <w:lvl w:ilvl="2">
      <w:start w:val="0"/>
      <w:numFmt w:val="bullet"/>
      <w:lvlText w:val="•"/>
      <w:lvlJc w:val="left"/>
      <w:pPr>
        <w:ind w:left="2464" w:hanging="219"/>
      </w:pPr>
      <w:rPr>
        <w:rFonts w:hint="default"/>
        <w:lang w:val="es-ES" w:eastAsia="en-US" w:bidi="ar-SA"/>
      </w:rPr>
    </w:lvl>
    <w:lvl w:ilvl="3">
      <w:start w:val="0"/>
      <w:numFmt w:val="bullet"/>
      <w:lvlText w:val="•"/>
      <w:lvlJc w:val="left"/>
      <w:pPr>
        <w:ind w:left="3416" w:hanging="219"/>
      </w:pPr>
      <w:rPr>
        <w:rFonts w:hint="default"/>
        <w:lang w:val="es-ES" w:eastAsia="en-US" w:bidi="ar-SA"/>
      </w:rPr>
    </w:lvl>
    <w:lvl w:ilvl="4">
      <w:start w:val="0"/>
      <w:numFmt w:val="bullet"/>
      <w:lvlText w:val="•"/>
      <w:lvlJc w:val="left"/>
      <w:pPr>
        <w:ind w:left="4368" w:hanging="219"/>
      </w:pPr>
      <w:rPr>
        <w:rFonts w:hint="default"/>
        <w:lang w:val="es-ES" w:eastAsia="en-US" w:bidi="ar-SA"/>
      </w:rPr>
    </w:lvl>
    <w:lvl w:ilvl="5">
      <w:start w:val="0"/>
      <w:numFmt w:val="bullet"/>
      <w:lvlText w:val="•"/>
      <w:lvlJc w:val="left"/>
      <w:pPr>
        <w:ind w:left="5320" w:hanging="219"/>
      </w:pPr>
      <w:rPr>
        <w:rFonts w:hint="default"/>
        <w:lang w:val="es-ES" w:eastAsia="en-US" w:bidi="ar-SA"/>
      </w:rPr>
    </w:lvl>
    <w:lvl w:ilvl="6">
      <w:start w:val="0"/>
      <w:numFmt w:val="bullet"/>
      <w:lvlText w:val="•"/>
      <w:lvlJc w:val="left"/>
      <w:pPr>
        <w:ind w:left="6272" w:hanging="219"/>
      </w:pPr>
      <w:rPr>
        <w:rFonts w:hint="default"/>
        <w:lang w:val="es-ES" w:eastAsia="en-US" w:bidi="ar-SA"/>
      </w:rPr>
    </w:lvl>
    <w:lvl w:ilvl="7">
      <w:start w:val="0"/>
      <w:numFmt w:val="bullet"/>
      <w:lvlText w:val="•"/>
      <w:lvlJc w:val="left"/>
      <w:pPr>
        <w:ind w:left="7224" w:hanging="219"/>
      </w:pPr>
      <w:rPr>
        <w:rFonts w:hint="default"/>
        <w:lang w:val="es-ES" w:eastAsia="en-US" w:bidi="ar-SA"/>
      </w:rPr>
    </w:lvl>
    <w:lvl w:ilvl="8">
      <w:start w:val="0"/>
      <w:numFmt w:val="bullet"/>
      <w:lvlText w:val="•"/>
      <w:lvlJc w:val="left"/>
      <w:pPr>
        <w:ind w:left="8176" w:hanging="219"/>
      </w:pPr>
      <w:rPr>
        <w:rFonts w:hint="default"/>
        <w:lang w:val="es-ES" w:eastAsia="en-US" w:bidi="ar-SA"/>
      </w:rPr>
    </w:lvl>
  </w:abstractNum>
  <w:abstractNum w:abstractNumId="57">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56">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55">
    <w:multiLevelType w:val="hybridMultilevel"/>
    <w:lvl w:ilvl="0">
      <w:start w:val="1"/>
      <w:numFmt w:val="upperRoman"/>
      <w:lvlText w:val="%1."/>
      <w:lvlJc w:val="left"/>
      <w:pPr>
        <w:ind w:left="558" w:hanging="228"/>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28"/>
      </w:pPr>
      <w:rPr>
        <w:rFonts w:hint="default"/>
        <w:lang w:val="es-ES" w:eastAsia="en-US" w:bidi="ar-SA"/>
      </w:rPr>
    </w:lvl>
    <w:lvl w:ilvl="2">
      <w:start w:val="0"/>
      <w:numFmt w:val="bullet"/>
      <w:lvlText w:val="•"/>
      <w:lvlJc w:val="left"/>
      <w:pPr>
        <w:ind w:left="2464" w:hanging="228"/>
      </w:pPr>
      <w:rPr>
        <w:rFonts w:hint="default"/>
        <w:lang w:val="es-ES" w:eastAsia="en-US" w:bidi="ar-SA"/>
      </w:rPr>
    </w:lvl>
    <w:lvl w:ilvl="3">
      <w:start w:val="0"/>
      <w:numFmt w:val="bullet"/>
      <w:lvlText w:val="•"/>
      <w:lvlJc w:val="left"/>
      <w:pPr>
        <w:ind w:left="3416" w:hanging="228"/>
      </w:pPr>
      <w:rPr>
        <w:rFonts w:hint="default"/>
        <w:lang w:val="es-ES" w:eastAsia="en-US" w:bidi="ar-SA"/>
      </w:rPr>
    </w:lvl>
    <w:lvl w:ilvl="4">
      <w:start w:val="0"/>
      <w:numFmt w:val="bullet"/>
      <w:lvlText w:val="•"/>
      <w:lvlJc w:val="left"/>
      <w:pPr>
        <w:ind w:left="4368" w:hanging="228"/>
      </w:pPr>
      <w:rPr>
        <w:rFonts w:hint="default"/>
        <w:lang w:val="es-ES" w:eastAsia="en-US" w:bidi="ar-SA"/>
      </w:rPr>
    </w:lvl>
    <w:lvl w:ilvl="5">
      <w:start w:val="0"/>
      <w:numFmt w:val="bullet"/>
      <w:lvlText w:val="•"/>
      <w:lvlJc w:val="left"/>
      <w:pPr>
        <w:ind w:left="5320" w:hanging="228"/>
      </w:pPr>
      <w:rPr>
        <w:rFonts w:hint="default"/>
        <w:lang w:val="es-ES" w:eastAsia="en-US" w:bidi="ar-SA"/>
      </w:rPr>
    </w:lvl>
    <w:lvl w:ilvl="6">
      <w:start w:val="0"/>
      <w:numFmt w:val="bullet"/>
      <w:lvlText w:val="•"/>
      <w:lvlJc w:val="left"/>
      <w:pPr>
        <w:ind w:left="6272" w:hanging="228"/>
      </w:pPr>
      <w:rPr>
        <w:rFonts w:hint="default"/>
        <w:lang w:val="es-ES" w:eastAsia="en-US" w:bidi="ar-SA"/>
      </w:rPr>
    </w:lvl>
    <w:lvl w:ilvl="7">
      <w:start w:val="0"/>
      <w:numFmt w:val="bullet"/>
      <w:lvlText w:val="•"/>
      <w:lvlJc w:val="left"/>
      <w:pPr>
        <w:ind w:left="7224" w:hanging="228"/>
      </w:pPr>
      <w:rPr>
        <w:rFonts w:hint="default"/>
        <w:lang w:val="es-ES" w:eastAsia="en-US" w:bidi="ar-SA"/>
      </w:rPr>
    </w:lvl>
    <w:lvl w:ilvl="8">
      <w:start w:val="0"/>
      <w:numFmt w:val="bullet"/>
      <w:lvlText w:val="•"/>
      <w:lvlJc w:val="left"/>
      <w:pPr>
        <w:ind w:left="8176" w:hanging="228"/>
      </w:pPr>
      <w:rPr>
        <w:rFonts w:hint="default"/>
        <w:lang w:val="es-ES" w:eastAsia="en-US" w:bidi="ar-SA"/>
      </w:rPr>
    </w:lvl>
  </w:abstractNum>
  <w:abstractNum w:abstractNumId="54">
    <w:multiLevelType w:val="hybridMultilevel"/>
    <w:lvl w:ilvl="0">
      <w:start w:val="1"/>
      <w:numFmt w:val="upperRoman"/>
      <w:lvlText w:val="%1."/>
      <w:lvlJc w:val="left"/>
      <w:pPr>
        <w:ind w:left="755" w:hanging="197"/>
        <w:jc w:val="right"/>
      </w:pPr>
      <w:rPr>
        <w:rFonts w:hint="default" w:ascii="Georgia" w:hAnsi="Georgia" w:eastAsia="Georgia" w:cs="Georgia"/>
        <w:w w:val="99"/>
        <w:sz w:val="20"/>
        <w:szCs w:val="20"/>
        <w:lang w:val="es-ES" w:eastAsia="en-US" w:bidi="ar-SA"/>
      </w:rPr>
    </w:lvl>
    <w:lvl w:ilvl="1">
      <w:start w:val="1"/>
      <w:numFmt w:val="upperRoman"/>
      <w:lvlText w:val="%2."/>
      <w:lvlJc w:val="left"/>
      <w:pPr>
        <w:ind w:left="558" w:hanging="257"/>
        <w:jc w:val="left"/>
      </w:pPr>
      <w:rPr>
        <w:rFonts w:hint="default" w:ascii="Georgia" w:hAnsi="Georgia" w:eastAsia="Georgia" w:cs="Georgia"/>
        <w:w w:val="99"/>
        <w:sz w:val="20"/>
        <w:szCs w:val="20"/>
        <w:lang w:val="es-ES" w:eastAsia="en-US" w:bidi="ar-SA"/>
      </w:rPr>
    </w:lvl>
    <w:lvl w:ilvl="2">
      <w:start w:val="0"/>
      <w:numFmt w:val="bullet"/>
      <w:lvlText w:val="•"/>
      <w:lvlJc w:val="left"/>
      <w:pPr>
        <w:ind w:left="1795" w:hanging="257"/>
      </w:pPr>
      <w:rPr>
        <w:rFonts w:hint="default"/>
        <w:lang w:val="es-ES" w:eastAsia="en-US" w:bidi="ar-SA"/>
      </w:rPr>
    </w:lvl>
    <w:lvl w:ilvl="3">
      <w:start w:val="0"/>
      <w:numFmt w:val="bullet"/>
      <w:lvlText w:val="•"/>
      <w:lvlJc w:val="left"/>
      <w:pPr>
        <w:ind w:left="2831" w:hanging="257"/>
      </w:pPr>
      <w:rPr>
        <w:rFonts w:hint="default"/>
        <w:lang w:val="es-ES" w:eastAsia="en-US" w:bidi="ar-SA"/>
      </w:rPr>
    </w:lvl>
    <w:lvl w:ilvl="4">
      <w:start w:val="0"/>
      <w:numFmt w:val="bullet"/>
      <w:lvlText w:val="•"/>
      <w:lvlJc w:val="left"/>
      <w:pPr>
        <w:ind w:left="3866" w:hanging="257"/>
      </w:pPr>
      <w:rPr>
        <w:rFonts w:hint="default"/>
        <w:lang w:val="es-ES" w:eastAsia="en-US" w:bidi="ar-SA"/>
      </w:rPr>
    </w:lvl>
    <w:lvl w:ilvl="5">
      <w:start w:val="0"/>
      <w:numFmt w:val="bullet"/>
      <w:lvlText w:val="•"/>
      <w:lvlJc w:val="left"/>
      <w:pPr>
        <w:ind w:left="4902" w:hanging="257"/>
      </w:pPr>
      <w:rPr>
        <w:rFonts w:hint="default"/>
        <w:lang w:val="es-ES" w:eastAsia="en-US" w:bidi="ar-SA"/>
      </w:rPr>
    </w:lvl>
    <w:lvl w:ilvl="6">
      <w:start w:val="0"/>
      <w:numFmt w:val="bullet"/>
      <w:lvlText w:val="•"/>
      <w:lvlJc w:val="left"/>
      <w:pPr>
        <w:ind w:left="5937" w:hanging="257"/>
      </w:pPr>
      <w:rPr>
        <w:rFonts w:hint="default"/>
        <w:lang w:val="es-ES" w:eastAsia="en-US" w:bidi="ar-SA"/>
      </w:rPr>
    </w:lvl>
    <w:lvl w:ilvl="7">
      <w:start w:val="0"/>
      <w:numFmt w:val="bullet"/>
      <w:lvlText w:val="•"/>
      <w:lvlJc w:val="left"/>
      <w:pPr>
        <w:ind w:left="6973" w:hanging="257"/>
      </w:pPr>
      <w:rPr>
        <w:rFonts w:hint="default"/>
        <w:lang w:val="es-ES" w:eastAsia="en-US" w:bidi="ar-SA"/>
      </w:rPr>
    </w:lvl>
    <w:lvl w:ilvl="8">
      <w:start w:val="0"/>
      <w:numFmt w:val="bullet"/>
      <w:lvlText w:val="•"/>
      <w:lvlJc w:val="left"/>
      <w:pPr>
        <w:ind w:left="8008" w:hanging="257"/>
      </w:pPr>
      <w:rPr>
        <w:rFonts w:hint="default"/>
        <w:lang w:val="es-ES" w:eastAsia="en-US" w:bidi="ar-SA"/>
      </w:rPr>
    </w:lvl>
  </w:abstractNum>
  <w:abstractNum w:abstractNumId="53">
    <w:multiLevelType w:val="hybridMultilevel"/>
    <w:lvl w:ilvl="0">
      <w:start w:val="1"/>
      <w:numFmt w:val="upperRoman"/>
      <w:lvlText w:val="%1."/>
      <w:lvlJc w:val="left"/>
      <w:pPr>
        <w:ind w:left="558"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7"/>
      </w:pPr>
      <w:rPr>
        <w:rFonts w:hint="default"/>
        <w:lang w:val="es-ES" w:eastAsia="en-US" w:bidi="ar-SA"/>
      </w:rPr>
    </w:lvl>
    <w:lvl w:ilvl="2">
      <w:start w:val="0"/>
      <w:numFmt w:val="bullet"/>
      <w:lvlText w:val="•"/>
      <w:lvlJc w:val="left"/>
      <w:pPr>
        <w:ind w:left="2464" w:hanging="207"/>
      </w:pPr>
      <w:rPr>
        <w:rFonts w:hint="default"/>
        <w:lang w:val="es-ES" w:eastAsia="en-US" w:bidi="ar-SA"/>
      </w:rPr>
    </w:lvl>
    <w:lvl w:ilvl="3">
      <w:start w:val="0"/>
      <w:numFmt w:val="bullet"/>
      <w:lvlText w:val="•"/>
      <w:lvlJc w:val="left"/>
      <w:pPr>
        <w:ind w:left="3416" w:hanging="207"/>
      </w:pPr>
      <w:rPr>
        <w:rFonts w:hint="default"/>
        <w:lang w:val="es-ES" w:eastAsia="en-US" w:bidi="ar-SA"/>
      </w:rPr>
    </w:lvl>
    <w:lvl w:ilvl="4">
      <w:start w:val="0"/>
      <w:numFmt w:val="bullet"/>
      <w:lvlText w:val="•"/>
      <w:lvlJc w:val="left"/>
      <w:pPr>
        <w:ind w:left="4368" w:hanging="207"/>
      </w:pPr>
      <w:rPr>
        <w:rFonts w:hint="default"/>
        <w:lang w:val="es-ES" w:eastAsia="en-US" w:bidi="ar-SA"/>
      </w:rPr>
    </w:lvl>
    <w:lvl w:ilvl="5">
      <w:start w:val="0"/>
      <w:numFmt w:val="bullet"/>
      <w:lvlText w:val="•"/>
      <w:lvlJc w:val="left"/>
      <w:pPr>
        <w:ind w:left="5320" w:hanging="207"/>
      </w:pPr>
      <w:rPr>
        <w:rFonts w:hint="default"/>
        <w:lang w:val="es-ES" w:eastAsia="en-US" w:bidi="ar-SA"/>
      </w:rPr>
    </w:lvl>
    <w:lvl w:ilvl="6">
      <w:start w:val="0"/>
      <w:numFmt w:val="bullet"/>
      <w:lvlText w:val="•"/>
      <w:lvlJc w:val="left"/>
      <w:pPr>
        <w:ind w:left="6272" w:hanging="207"/>
      </w:pPr>
      <w:rPr>
        <w:rFonts w:hint="default"/>
        <w:lang w:val="es-ES" w:eastAsia="en-US" w:bidi="ar-SA"/>
      </w:rPr>
    </w:lvl>
    <w:lvl w:ilvl="7">
      <w:start w:val="0"/>
      <w:numFmt w:val="bullet"/>
      <w:lvlText w:val="•"/>
      <w:lvlJc w:val="left"/>
      <w:pPr>
        <w:ind w:left="7224" w:hanging="207"/>
      </w:pPr>
      <w:rPr>
        <w:rFonts w:hint="default"/>
        <w:lang w:val="es-ES" w:eastAsia="en-US" w:bidi="ar-SA"/>
      </w:rPr>
    </w:lvl>
    <w:lvl w:ilvl="8">
      <w:start w:val="0"/>
      <w:numFmt w:val="bullet"/>
      <w:lvlText w:val="•"/>
      <w:lvlJc w:val="left"/>
      <w:pPr>
        <w:ind w:left="8176" w:hanging="207"/>
      </w:pPr>
      <w:rPr>
        <w:rFonts w:hint="default"/>
        <w:lang w:val="es-ES" w:eastAsia="en-US" w:bidi="ar-SA"/>
      </w:rPr>
    </w:lvl>
  </w:abstractNum>
  <w:abstractNum w:abstractNumId="52">
    <w:multiLevelType w:val="hybridMultilevel"/>
    <w:lvl w:ilvl="0">
      <w:start w:val="1"/>
      <w:numFmt w:val="upperRoman"/>
      <w:lvlText w:val="%1."/>
      <w:lvlJc w:val="left"/>
      <w:pPr>
        <w:ind w:left="558" w:hanging="214"/>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14"/>
      </w:pPr>
      <w:rPr>
        <w:rFonts w:hint="default"/>
        <w:lang w:val="es-ES" w:eastAsia="en-US" w:bidi="ar-SA"/>
      </w:rPr>
    </w:lvl>
    <w:lvl w:ilvl="2">
      <w:start w:val="0"/>
      <w:numFmt w:val="bullet"/>
      <w:lvlText w:val="•"/>
      <w:lvlJc w:val="left"/>
      <w:pPr>
        <w:ind w:left="2464" w:hanging="214"/>
      </w:pPr>
      <w:rPr>
        <w:rFonts w:hint="default"/>
        <w:lang w:val="es-ES" w:eastAsia="en-US" w:bidi="ar-SA"/>
      </w:rPr>
    </w:lvl>
    <w:lvl w:ilvl="3">
      <w:start w:val="0"/>
      <w:numFmt w:val="bullet"/>
      <w:lvlText w:val="•"/>
      <w:lvlJc w:val="left"/>
      <w:pPr>
        <w:ind w:left="3416" w:hanging="214"/>
      </w:pPr>
      <w:rPr>
        <w:rFonts w:hint="default"/>
        <w:lang w:val="es-ES" w:eastAsia="en-US" w:bidi="ar-SA"/>
      </w:rPr>
    </w:lvl>
    <w:lvl w:ilvl="4">
      <w:start w:val="0"/>
      <w:numFmt w:val="bullet"/>
      <w:lvlText w:val="•"/>
      <w:lvlJc w:val="left"/>
      <w:pPr>
        <w:ind w:left="4368" w:hanging="214"/>
      </w:pPr>
      <w:rPr>
        <w:rFonts w:hint="default"/>
        <w:lang w:val="es-ES" w:eastAsia="en-US" w:bidi="ar-SA"/>
      </w:rPr>
    </w:lvl>
    <w:lvl w:ilvl="5">
      <w:start w:val="0"/>
      <w:numFmt w:val="bullet"/>
      <w:lvlText w:val="•"/>
      <w:lvlJc w:val="left"/>
      <w:pPr>
        <w:ind w:left="5320" w:hanging="214"/>
      </w:pPr>
      <w:rPr>
        <w:rFonts w:hint="default"/>
        <w:lang w:val="es-ES" w:eastAsia="en-US" w:bidi="ar-SA"/>
      </w:rPr>
    </w:lvl>
    <w:lvl w:ilvl="6">
      <w:start w:val="0"/>
      <w:numFmt w:val="bullet"/>
      <w:lvlText w:val="•"/>
      <w:lvlJc w:val="left"/>
      <w:pPr>
        <w:ind w:left="6272" w:hanging="214"/>
      </w:pPr>
      <w:rPr>
        <w:rFonts w:hint="default"/>
        <w:lang w:val="es-ES" w:eastAsia="en-US" w:bidi="ar-SA"/>
      </w:rPr>
    </w:lvl>
    <w:lvl w:ilvl="7">
      <w:start w:val="0"/>
      <w:numFmt w:val="bullet"/>
      <w:lvlText w:val="•"/>
      <w:lvlJc w:val="left"/>
      <w:pPr>
        <w:ind w:left="7224" w:hanging="214"/>
      </w:pPr>
      <w:rPr>
        <w:rFonts w:hint="default"/>
        <w:lang w:val="es-ES" w:eastAsia="en-US" w:bidi="ar-SA"/>
      </w:rPr>
    </w:lvl>
    <w:lvl w:ilvl="8">
      <w:start w:val="0"/>
      <w:numFmt w:val="bullet"/>
      <w:lvlText w:val="•"/>
      <w:lvlJc w:val="left"/>
      <w:pPr>
        <w:ind w:left="8176" w:hanging="214"/>
      </w:pPr>
      <w:rPr>
        <w:rFonts w:hint="default"/>
        <w:lang w:val="es-ES" w:eastAsia="en-US" w:bidi="ar-SA"/>
      </w:rPr>
    </w:lvl>
  </w:abstractNum>
  <w:abstractNum w:abstractNumId="51">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50">
    <w:multiLevelType w:val="hybridMultilevel"/>
    <w:lvl w:ilvl="0">
      <w:start w:val="1"/>
      <w:numFmt w:val="upperRoman"/>
      <w:lvlText w:val="%1."/>
      <w:lvlJc w:val="left"/>
      <w:pPr>
        <w:ind w:left="558" w:hanging="219"/>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19"/>
      </w:pPr>
      <w:rPr>
        <w:rFonts w:hint="default"/>
        <w:lang w:val="es-ES" w:eastAsia="en-US" w:bidi="ar-SA"/>
      </w:rPr>
    </w:lvl>
    <w:lvl w:ilvl="2">
      <w:start w:val="0"/>
      <w:numFmt w:val="bullet"/>
      <w:lvlText w:val="•"/>
      <w:lvlJc w:val="left"/>
      <w:pPr>
        <w:ind w:left="2464" w:hanging="219"/>
      </w:pPr>
      <w:rPr>
        <w:rFonts w:hint="default"/>
        <w:lang w:val="es-ES" w:eastAsia="en-US" w:bidi="ar-SA"/>
      </w:rPr>
    </w:lvl>
    <w:lvl w:ilvl="3">
      <w:start w:val="0"/>
      <w:numFmt w:val="bullet"/>
      <w:lvlText w:val="•"/>
      <w:lvlJc w:val="left"/>
      <w:pPr>
        <w:ind w:left="3416" w:hanging="219"/>
      </w:pPr>
      <w:rPr>
        <w:rFonts w:hint="default"/>
        <w:lang w:val="es-ES" w:eastAsia="en-US" w:bidi="ar-SA"/>
      </w:rPr>
    </w:lvl>
    <w:lvl w:ilvl="4">
      <w:start w:val="0"/>
      <w:numFmt w:val="bullet"/>
      <w:lvlText w:val="•"/>
      <w:lvlJc w:val="left"/>
      <w:pPr>
        <w:ind w:left="4368" w:hanging="219"/>
      </w:pPr>
      <w:rPr>
        <w:rFonts w:hint="default"/>
        <w:lang w:val="es-ES" w:eastAsia="en-US" w:bidi="ar-SA"/>
      </w:rPr>
    </w:lvl>
    <w:lvl w:ilvl="5">
      <w:start w:val="0"/>
      <w:numFmt w:val="bullet"/>
      <w:lvlText w:val="•"/>
      <w:lvlJc w:val="left"/>
      <w:pPr>
        <w:ind w:left="5320" w:hanging="219"/>
      </w:pPr>
      <w:rPr>
        <w:rFonts w:hint="default"/>
        <w:lang w:val="es-ES" w:eastAsia="en-US" w:bidi="ar-SA"/>
      </w:rPr>
    </w:lvl>
    <w:lvl w:ilvl="6">
      <w:start w:val="0"/>
      <w:numFmt w:val="bullet"/>
      <w:lvlText w:val="•"/>
      <w:lvlJc w:val="left"/>
      <w:pPr>
        <w:ind w:left="6272" w:hanging="219"/>
      </w:pPr>
      <w:rPr>
        <w:rFonts w:hint="default"/>
        <w:lang w:val="es-ES" w:eastAsia="en-US" w:bidi="ar-SA"/>
      </w:rPr>
    </w:lvl>
    <w:lvl w:ilvl="7">
      <w:start w:val="0"/>
      <w:numFmt w:val="bullet"/>
      <w:lvlText w:val="•"/>
      <w:lvlJc w:val="left"/>
      <w:pPr>
        <w:ind w:left="7224" w:hanging="219"/>
      </w:pPr>
      <w:rPr>
        <w:rFonts w:hint="default"/>
        <w:lang w:val="es-ES" w:eastAsia="en-US" w:bidi="ar-SA"/>
      </w:rPr>
    </w:lvl>
    <w:lvl w:ilvl="8">
      <w:start w:val="0"/>
      <w:numFmt w:val="bullet"/>
      <w:lvlText w:val="•"/>
      <w:lvlJc w:val="left"/>
      <w:pPr>
        <w:ind w:left="8176" w:hanging="219"/>
      </w:pPr>
      <w:rPr>
        <w:rFonts w:hint="default"/>
        <w:lang w:val="es-ES" w:eastAsia="en-US" w:bidi="ar-SA"/>
      </w:rPr>
    </w:lvl>
  </w:abstractNum>
  <w:abstractNum w:abstractNumId="49">
    <w:multiLevelType w:val="hybridMultilevel"/>
    <w:lvl w:ilvl="0">
      <w:start w:val="1"/>
      <w:numFmt w:val="lowerLetter"/>
      <w:lvlText w:val="%1)"/>
      <w:lvlJc w:val="left"/>
      <w:pPr>
        <w:ind w:left="558" w:hanging="3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12" w:hanging="307"/>
      </w:pPr>
      <w:rPr>
        <w:rFonts w:hint="default"/>
        <w:lang w:val="es-ES" w:eastAsia="en-US" w:bidi="ar-SA"/>
      </w:rPr>
    </w:lvl>
    <w:lvl w:ilvl="2">
      <w:start w:val="0"/>
      <w:numFmt w:val="bullet"/>
      <w:lvlText w:val="•"/>
      <w:lvlJc w:val="left"/>
      <w:pPr>
        <w:ind w:left="2464" w:hanging="307"/>
      </w:pPr>
      <w:rPr>
        <w:rFonts w:hint="default"/>
        <w:lang w:val="es-ES" w:eastAsia="en-US" w:bidi="ar-SA"/>
      </w:rPr>
    </w:lvl>
    <w:lvl w:ilvl="3">
      <w:start w:val="0"/>
      <w:numFmt w:val="bullet"/>
      <w:lvlText w:val="•"/>
      <w:lvlJc w:val="left"/>
      <w:pPr>
        <w:ind w:left="3416" w:hanging="307"/>
      </w:pPr>
      <w:rPr>
        <w:rFonts w:hint="default"/>
        <w:lang w:val="es-ES" w:eastAsia="en-US" w:bidi="ar-SA"/>
      </w:rPr>
    </w:lvl>
    <w:lvl w:ilvl="4">
      <w:start w:val="0"/>
      <w:numFmt w:val="bullet"/>
      <w:lvlText w:val="•"/>
      <w:lvlJc w:val="left"/>
      <w:pPr>
        <w:ind w:left="4368" w:hanging="307"/>
      </w:pPr>
      <w:rPr>
        <w:rFonts w:hint="default"/>
        <w:lang w:val="es-ES" w:eastAsia="en-US" w:bidi="ar-SA"/>
      </w:rPr>
    </w:lvl>
    <w:lvl w:ilvl="5">
      <w:start w:val="0"/>
      <w:numFmt w:val="bullet"/>
      <w:lvlText w:val="•"/>
      <w:lvlJc w:val="left"/>
      <w:pPr>
        <w:ind w:left="5320" w:hanging="307"/>
      </w:pPr>
      <w:rPr>
        <w:rFonts w:hint="default"/>
        <w:lang w:val="es-ES" w:eastAsia="en-US" w:bidi="ar-SA"/>
      </w:rPr>
    </w:lvl>
    <w:lvl w:ilvl="6">
      <w:start w:val="0"/>
      <w:numFmt w:val="bullet"/>
      <w:lvlText w:val="•"/>
      <w:lvlJc w:val="left"/>
      <w:pPr>
        <w:ind w:left="6272" w:hanging="307"/>
      </w:pPr>
      <w:rPr>
        <w:rFonts w:hint="default"/>
        <w:lang w:val="es-ES" w:eastAsia="en-US" w:bidi="ar-SA"/>
      </w:rPr>
    </w:lvl>
    <w:lvl w:ilvl="7">
      <w:start w:val="0"/>
      <w:numFmt w:val="bullet"/>
      <w:lvlText w:val="•"/>
      <w:lvlJc w:val="left"/>
      <w:pPr>
        <w:ind w:left="7224" w:hanging="307"/>
      </w:pPr>
      <w:rPr>
        <w:rFonts w:hint="default"/>
        <w:lang w:val="es-ES" w:eastAsia="en-US" w:bidi="ar-SA"/>
      </w:rPr>
    </w:lvl>
    <w:lvl w:ilvl="8">
      <w:start w:val="0"/>
      <w:numFmt w:val="bullet"/>
      <w:lvlText w:val="•"/>
      <w:lvlJc w:val="left"/>
      <w:pPr>
        <w:ind w:left="8176" w:hanging="307"/>
      </w:pPr>
      <w:rPr>
        <w:rFonts w:hint="default"/>
        <w:lang w:val="es-ES" w:eastAsia="en-US" w:bidi="ar-SA"/>
      </w:rPr>
    </w:lvl>
  </w:abstractNum>
  <w:abstractNum w:abstractNumId="48">
    <w:multiLevelType w:val="hybridMultilevel"/>
    <w:lvl w:ilvl="0">
      <w:start w:val="1"/>
      <w:numFmt w:val="lowerLetter"/>
      <w:lvlText w:val="%1)"/>
      <w:lvlJc w:val="left"/>
      <w:pPr>
        <w:ind w:left="798" w:hanging="240"/>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728" w:hanging="240"/>
      </w:pPr>
      <w:rPr>
        <w:rFonts w:hint="default"/>
        <w:lang w:val="es-ES" w:eastAsia="en-US" w:bidi="ar-SA"/>
      </w:rPr>
    </w:lvl>
    <w:lvl w:ilvl="2">
      <w:start w:val="0"/>
      <w:numFmt w:val="bullet"/>
      <w:lvlText w:val="•"/>
      <w:lvlJc w:val="left"/>
      <w:pPr>
        <w:ind w:left="2656" w:hanging="240"/>
      </w:pPr>
      <w:rPr>
        <w:rFonts w:hint="default"/>
        <w:lang w:val="es-ES" w:eastAsia="en-US" w:bidi="ar-SA"/>
      </w:rPr>
    </w:lvl>
    <w:lvl w:ilvl="3">
      <w:start w:val="0"/>
      <w:numFmt w:val="bullet"/>
      <w:lvlText w:val="•"/>
      <w:lvlJc w:val="left"/>
      <w:pPr>
        <w:ind w:left="3584" w:hanging="240"/>
      </w:pPr>
      <w:rPr>
        <w:rFonts w:hint="default"/>
        <w:lang w:val="es-ES" w:eastAsia="en-US" w:bidi="ar-SA"/>
      </w:rPr>
    </w:lvl>
    <w:lvl w:ilvl="4">
      <w:start w:val="0"/>
      <w:numFmt w:val="bullet"/>
      <w:lvlText w:val="•"/>
      <w:lvlJc w:val="left"/>
      <w:pPr>
        <w:ind w:left="4512" w:hanging="240"/>
      </w:pPr>
      <w:rPr>
        <w:rFonts w:hint="default"/>
        <w:lang w:val="es-ES" w:eastAsia="en-US" w:bidi="ar-SA"/>
      </w:rPr>
    </w:lvl>
    <w:lvl w:ilvl="5">
      <w:start w:val="0"/>
      <w:numFmt w:val="bullet"/>
      <w:lvlText w:val="•"/>
      <w:lvlJc w:val="left"/>
      <w:pPr>
        <w:ind w:left="5440" w:hanging="240"/>
      </w:pPr>
      <w:rPr>
        <w:rFonts w:hint="default"/>
        <w:lang w:val="es-ES" w:eastAsia="en-US" w:bidi="ar-SA"/>
      </w:rPr>
    </w:lvl>
    <w:lvl w:ilvl="6">
      <w:start w:val="0"/>
      <w:numFmt w:val="bullet"/>
      <w:lvlText w:val="•"/>
      <w:lvlJc w:val="left"/>
      <w:pPr>
        <w:ind w:left="6368" w:hanging="240"/>
      </w:pPr>
      <w:rPr>
        <w:rFonts w:hint="default"/>
        <w:lang w:val="es-ES" w:eastAsia="en-US" w:bidi="ar-SA"/>
      </w:rPr>
    </w:lvl>
    <w:lvl w:ilvl="7">
      <w:start w:val="0"/>
      <w:numFmt w:val="bullet"/>
      <w:lvlText w:val="•"/>
      <w:lvlJc w:val="left"/>
      <w:pPr>
        <w:ind w:left="7296" w:hanging="240"/>
      </w:pPr>
      <w:rPr>
        <w:rFonts w:hint="default"/>
        <w:lang w:val="es-ES" w:eastAsia="en-US" w:bidi="ar-SA"/>
      </w:rPr>
    </w:lvl>
    <w:lvl w:ilvl="8">
      <w:start w:val="0"/>
      <w:numFmt w:val="bullet"/>
      <w:lvlText w:val="•"/>
      <w:lvlJc w:val="left"/>
      <w:pPr>
        <w:ind w:left="8224" w:hanging="240"/>
      </w:pPr>
      <w:rPr>
        <w:rFonts w:hint="default"/>
        <w:lang w:val="es-ES" w:eastAsia="en-US" w:bidi="ar-SA"/>
      </w:rPr>
    </w:lvl>
  </w:abstractNum>
  <w:abstractNum w:abstractNumId="47">
    <w:multiLevelType w:val="hybridMultilevel"/>
    <w:lvl w:ilvl="0">
      <w:start w:val="1"/>
      <w:numFmt w:val="lowerLetter"/>
      <w:lvlText w:val="%1)"/>
      <w:lvlJc w:val="left"/>
      <w:pPr>
        <w:ind w:left="558" w:hanging="274"/>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12" w:hanging="274"/>
      </w:pPr>
      <w:rPr>
        <w:rFonts w:hint="default"/>
        <w:lang w:val="es-ES" w:eastAsia="en-US" w:bidi="ar-SA"/>
      </w:rPr>
    </w:lvl>
    <w:lvl w:ilvl="2">
      <w:start w:val="0"/>
      <w:numFmt w:val="bullet"/>
      <w:lvlText w:val="•"/>
      <w:lvlJc w:val="left"/>
      <w:pPr>
        <w:ind w:left="2464" w:hanging="274"/>
      </w:pPr>
      <w:rPr>
        <w:rFonts w:hint="default"/>
        <w:lang w:val="es-ES" w:eastAsia="en-US" w:bidi="ar-SA"/>
      </w:rPr>
    </w:lvl>
    <w:lvl w:ilvl="3">
      <w:start w:val="0"/>
      <w:numFmt w:val="bullet"/>
      <w:lvlText w:val="•"/>
      <w:lvlJc w:val="left"/>
      <w:pPr>
        <w:ind w:left="3416" w:hanging="274"/>
      </w:pPr>
      <w:rPr>
        <w:rFonts w:hint="default"/>
        <w:lang w:val="es-ES" w:eastAsia="en-US" w:bidi="ar-SA"/>
      </w:rPr>
    </w:lvl>
    <w:lvl w:ilvl="4">
      <w:start w:val="0"/>
      <w:numFmt w:val="bullet"/>
      <w:lvlText w:val="•"/>
      <w:lvlJc w:val="left"/>
      <w:pPr>
        <w:ind w:left="4368" w:hanging="274"/>
      </w:pPr>
      <w:rPr>
        <w:rFonts w:hint="default"/>
        <w:lang w:val="es-ES" w:eastAsia="en-US" w:bidi="ar-SA"/>
      </w:rPr>
    </w:lvl>
    <w:lvl w:ilvl="5">
      <w:start w:val="0"/>
      <w:numFmt w:val="bullet"/>
      <w:lvlText w:val="•"/>
      <w:lvlJc w:val="left"/>
      <w:pPr>
        <w:ind w:left="5320" w:hanging="274"/>
      </w:pPr>
      <w:rPr>
        <w:rFonts w:hint="default"/>
        <w:lang w:val="es-ES" w:eastAsia="en-US" w:bidi="ar-SA"/>
      </w:rPr>
    </w:lvl>
    <w:lvl w:ilvl="6">
      <w:start w:val="0"/>
      <w:numFmt w:val="bullet"/>
      <w:lvlText w:val="•"/>
      <w:lvlJc w:val="left"/>
      <w:pPr>
        <w:ind w:left="6272" w:hanging="274"/>
      </w:pPr>
      <w:rPr>
        <w:rFonts w:hint="default"/>
        <w:lang w:val="es-ES" w:eastAsia="en-US" w:bidi="ar-SA"/>
      </w:rPr>
    </w:lvl>
    <w:lvl w:ilvl="7">
      <w:start w:val="0"/>
      <w:numFmt w:val="bullet"/>
      <w:lvlText w:val="•"/>
      <w:lvlJc w:val="left"/>
      <w:pPr>
        <w:ind w:left="7224" w:hanging="274"/>
      </w:pPr>
      <w:rPr>
        <w:rFonts w:hint="default"/>
        <w:lang w:val="es-ES" w:eastAsia="en-US" w:bidi="ar-SA"/>
      </w:rPr>
    </w:lvl>
    <w:lvl w:ilvl="8">
      <w:start w:val="0"/>
      <w:numFmt w:val="bullet"/>
      <w:lvlText w:val="•"/>
      <w:lvlJc w:val="left"/>
      <w:pPr>
        <w:ind w:left="8176" w:hanging="274"/>
      </w:pPr>
      <w:rPr>
        <w:rFonts w:hint="default"/>
        <w:lang w:val="es-ES" w:eastAsia="en-US" w:bidi="ar-SA"/>
      </w:rPr>
    </w:lvl>
  </w:abstractNum>
  <w:abstractNum w:abstractNumId="46">
    <w:multiLevelType w:val="hybridMultilevel"/>
    <w:lvl w:ilvl="0">
      <w:start w:val="1"/>
      <w:numFmt w:val="lowerLetter"/>
      <w:lvlText w:val="%1)"/>
      <w:lvlJc w:val="left"/>
      <w:pPr>
        <w:ind w:left="558" w:hanging="276"/>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12" w:hanging="276"/>
      </w:pPr>
      <w:rPr>
        <w:rFonts w:hint="default"/>
        <w:lang w:val="es-ES" w:eastAsia="en-US" w:bidi="ar-SA"/>
      </w:rPr>
    </w:lvl>
    <w:lvl w:ilvl="2">
      <w:start w:val="0"/>
      <w:numFmt w:val="bullet"/>
      <w:lvlText w:val="•"/>
      <w:lvlJc w:val="left"/>
      <w:pPr>
        <w:ind w:left="2464" w:hanging="276"/>
      </w:pPr>
      <w:rPr>
        <w:rFonts w:hint="default"/>
        <w:lang w:val="es-ES" w:eastAsia="en-US" w:bidi="ar-SA"/>
      </w:rPr>
    </w:lvl>
    <w:lvl w:ilvl="3">
      <w:start w:val="0"/>
      <w:numFmt w:val="bullet"/>
      <w:lvlText w:val="•"/>
      <w:lvlJc w:val="left"/>
      <w:pPr>
        <w:ind w:left="3416" w:hanging="276"/>
      </w:pPr>
      <w:rPr>
        <w:rFonts w:hint="default"/>
        <w:lang w:val="es-ES" w:eastAsia="en-US" w:bidi="ar-SA"/>
      </w:rPr>
    </w:lvl>
    <w:lvl w:ilvl="4">
      <w:start w:val="0"/>
      <w:numFmt w:val="bullet"/>
      <w:lvlText w:val="•"/>
      <w:lvlJc w:val="left"/>
      <w:pPr>
        <w:ind w:left="4368" w:hanging="276"/>
      </w:pPr>
      <w:rPr>
        <w:rFonts w:hint="default"/>
        <w:lang w:val="es-ES" w:eastAsia="en-US" w:bidi="ar-SA"/>
      </w:rPr>
    </w:lvl>
    <w:lvl w:ilvl="5">
      <w:start w:val="0"/>
      <w:numFmt w:val="bullet"/>
      <w:lvlText w:val="•"/>
      <w:lvlJc w:val="left"/>
      <w:pPr>
        <w:ind w:left="5320" w:hanging="276"/>
      </w:pPr>
      <w:rPr>
        <w:rFonts w:hint="default"/>
        <w:lang w:val="es-ES" w:eastAsia="en-US" w:bidi="ar-SA"/>
      </w:rPr>
    </w:lvl>
    <w:lvl w:ilvl="6">
      <w:start w:val="0"/>
      <w:numFmt w:val="bullet"/>
      <w:lvlText w:val="•"/>
      <w:lvlJc w:val="left"/>
      <w:pPr>
        <w:ind w:left="6272" w:hanging="276"/>
      </w:pPr>
      <w:rPr>
        <w:rFonts w:hint="default"/>
        <w:lang w:val="es-ES" w:eastAsia="en-US" w:bidi="ar-SA"/>
      </w:rPr>
    </w:lvl>
    <w:lvl w:ilvl="7">
      <w:start w:val="0"/>
      <w:numFmt w:val="bullet"/>
      <w:lvlText w:val="•"/>
      <w:lvlJc w:val="left"/>
      <w:pPr>
        <w:ind w:left="7224" w:hanging="276"/>
      </w:pPr>
      <w:rPr>
        <w:rFonts w:hint="default"/>
        <w:lang w:val="es-ES" w:eastAsia="en-US" w:bidi="ar-SA"/>
      </w:rPr>
    </w:lvl>
    <w:lvl w:ilvl="8">
      <w:start w:val="0"/>
      <w:numFmt w:val="bullet"/>
      <w:lvlText w:val="•"/>
      <w:lvlJc w:val="left"/>
      <w:pPr>
        <w:ind w:left="8176" w:hanging="276"/>
      </w:pPr>
      <w:rPr>
        <w:rFonts w:hint="default"/>
        <w:lang w:val="es-ES" w:eastAsia="en-US" w:bidi="ar-SA"/>
      </w:rPr>
    </w:lvl>
  </w:abstractNum>
  <w:abstractNum w:abstractNumId="45">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44">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43">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42">
    <w:multiLevelType w:val="hybridMultilevel"/>
    <w:lvl w:ilvl="0">
      <w:start w:val="1"/>
      <w:numFmt w:val="upperRoman"/>
      <w:lvlText w:val="%1."/>
      <w:lvlJc w:val="left"/>
      <w:pPr>
        <w:ind w:left="558" w:hanging="257"/>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57"/>
      </w:pPr>
      <w:rPr>
        <w:rFonts w:hint="default"/>
        <w:lang w:val="es-ES" w:eastAsia="en-US" w:bidi="ar-SA"/>
      </w:rPr>
    </w:lvl>
    <w:lvl w:ilvl="2">
      <w:start w:val="0"/>
      <w:numFmt w:val="bullet"/>
      <w:lvlText w:val="•"/>
      <w:lvlJc w:val="left"/>
      <w:pPr>
        <w:ind w:left="2464" w:hanging="257"/>
      </w:pPr>
      <w:rPr>
        <w:rFonts w:hint="default"/>
        <w:lang w:val="es-ES" w:eastAsia="en-US" w:bidi="ar-SA"/>
      </w:rPr>
    </w:lvl>
    <w:lvl w:ilvl="3">
      <w:start w:val="0"/>
      <w:numFmt w:val="bullet"/>
      <w:lvlText w:val="•"/>
      <w:lvlJc w:val="left"/>
      <w:pPr>
        <w:ind w:left="3416" w:hanging="257"/>
      </w:pPr>
      <w:rPr>
        <w:rFonts w:hint="default"/>
        <w:lang w:val="es-ES" w:eastAsia="en-US" w:bidi="ar-SA"/>
      </w:rPr>
    </w:lvl>
    <w:lvl w:ilvl="4">
      <w:start w:val="0"/>
      <w:numFmt w:val="bullet"/>
      <w:lvlText w:val="•"/>
      <w:lvlJc w:val="left"/>
      <w:pPr>
        <w:ind w:left="4368" w:hanging="257"/>
      </w:pPr>
      <w:rPr>
        <w:rFonts w:hint="default"/>
        <w:lang w:val="es-ES" w:eastAsia="en-US" w:bidi="ar-SA"/>
      </w:rPr>
    </w:lvl>
    <w:lvl w:ilvl="5">
      <w:start w:val="0"/>
      <w:numFmt w:val="bullet"/>
      <w:lvlText w:val="•"/>
      <w:lvlJc w:val="left"/>
      <w:pPr>
        <w:ind w:left="5320" w:hanging="257"/>
      </w:pPr>
      <w:rPr>
        <w:rFonts w:hint="default"/>
        <w:lang w:val="es-ES" w:eastAsia="en-US" w:bidi="ar-SA"/>
      </w:rPr>
    </w:lvl>
    <w:lvl w:ilvl="6">
      <w:start w:val="0"/>
      <w:numFmt w:val="bullet"/>
      <w:lvlText w:val="•"/>
      <w:lvlJc w:val="left"/>
      <w:pPr>
        <w:ind w:left="6272" w:hanging="257"/>
      </w:pPr>
      <w:rPr>
        <w:rFonts w:hint="default"/>
        <w:lang w:val="es-ES" w:eastAsia="en-US" w:bidi="ar-SA"/>
      </w:rPr>
    </w:lvl>
    <w:lvl w:ilvl="7">
      <w:start w:val="0"/>
      <w:numFmt w:val="bullet"/>
      <w:lvlText w:val="•"/>
      <w:lvlJc w:val="left"/>
      <w:pPr>
        <w:ind w:left="7224" w:hanging="257"/>
      </w:pPr>
      <w:rPr>
        <w:rFonts w:hint="default"/>
        <w:lang w:val="es-ES" w:eastAsia="en-US" w:bidi="ar-SA"/>
      </w:rPr>
    </w:lvl>
    <w:lvl w:ilvl="8">
      <w:start w:val="0"/>
      <w:numFmt w:val="bullet"/>
      <w:lvlText w:val="•"/>
      <w:lvlJc w:val="left"/>
      <w:pPr>
        <w:ind w:left="8176" w:hanging="257"/>
      </w:pPr>
      <w:rPr>
        <w:rFonts w:hint="default"/>
        <w:lang w:val="es-ES" w:eastAsia="en-US" w:bidi="ar-SA"/>
      </w:rPr>
    </w:lvl>
  </w:abstractNum>
  <w:abstractNum w:abstractNumId="41">
    <w:multiLevelType w:val="hybridMultilevel"/>
    <w:lvl w:ilvl="0">
      <w:start w:val="1"/>
      <w:numFmt w:val="upperRoman"/>
      <w:lvlText w:val="%1."/>
      <w:lvlJc w:val="left"/>
      <w:pPr>
        <w:ind w:left="558" w:hanging="29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96"/>
      </w:pPr>
      <w:rPr>
        <w:rFonts w:hint="default"/>
        <w:lang w:val="es-ES" w:eastAsia="en-US" w:bidi="ar-SA"/>
      </w:rPr>
    </w:lvl>
    <w:lvl w:ilvl="2">
      <w:start w:val="0"/>
      <w:numFmt w:val="bullet"/>
      <w:lvlText w:val="•"/>
      <w:lvlJc w:val="left"/>
      <w:pPr>
        <w:ind w:left="2464" w:hanging="296"/>
      </w:pPr>
      <w:rPr>
        <w:rFonts w:hint="default"/>
        <w:lang w:val="es-ES" w:eastAsia="en-US" w:bidi="ar-SA"/>
      </w:rPr>
    </w:lvl>
    <w:lvl w:ilvl="3">
      <w:start w:val="0"/>
      <w:numFmt w:val="bullet"/>
      <w:lvlText w:val="•"/>
      <w:lvlJc w:val="left"/>
      <w:pPr>
        <w:ind w:left="3416" w:hanging="296"/>
      </w:pPr>
      <w:rPr>
        <w:rFonts w:hint="default"/>
        <w:lang w:val="es-ES" w:eastAsia="en-US" w:bidi="ar-SA"/>
      </w:rPr>
    </w:lvl>
    <w:lvl w:ilvl="4">
      <w:start w:val="0"/>
      <w:numFmt w:val="bullet"/>
      <w:lvlText w:val="•"/>
      <w:lvlJc w:val="left"/>
      <w:pPr>
        <w:ind w:left="4368" w:hanging="296"/>
      </w:pPr>
      <w:rPr>
        <w:rFonts w:hint="default"/>
        <w:lang w:val="es-ES" w:eastAsia="en-US" w:bidi="ar-SA"/>
      </w:rPr>
    </w:lvl>
    <w:lvl w:ilvl="5">
      <w:start w:val="0"/>
      <w:numFmt w:val="bullet"/>
      <w:lvlText w:val="•"/>
      <w:lvlJc w:val="left"/>
      <w:pPr>
        <w:ind w:left="5320" w:hanging="296"/>
      </w:pPr>
      <w:rPr>
        <w:rFonts w:hint="default"/>
        <w:lang w:val="es-ES" w:eastAsia="en-US" w:bidi="ar-SA"/>
      </w:rPr>
    </w:lvl>
    <w:lvl w:ilvl="6">
      <w:start w:val="0"/>
      <w:numFmt w:val="bullet"/>
      <w:lvlText w:val="•"/>
      <w:lvlJc w:val="left"/>
      <w:pPr>
        <w:ind w:left="6272" w:hanging="296"/>
      </w:pPr>
      <w:rPr>
        <w:rFonts w:hint="default"/>
        <w:lang w:val="es-ES" w:eastAsia="en-US" w:bidi="ar-SA"/>
      </w:rPr>
    </w:lvl>
    <w:lvl w:ilvl="7">
      <w:start w:val="0"/>
      <w:numFmt w:val="bullet"/>
      <w:lvlText w:val="•"/>
      <w:lvlJc w:val="left"/>
      <w:pPr>
        <w:ind w:left="7224" w:hanging="296"/>
      </w:pPr>
      <w:rPr>
        <w:rFonts w:hint="default"/>
        <w:lang w:val="es-ES" w:eastAsia="en-US" w:bidi="ar-SA"/>
      </w:rPr>
    </w:lvl>
    <w:lvl w:ilvl="8">
      <w:start w:val="0"/>
      <w:numFmt w:val="bullet"/>
      <w:lvlText w:val="•"/>
      <w:lvlJc w:val="left"/>
      <w:pPr>
        <w:ind w:left="8176" w:hanging="296"/>
      </w:pPr>
      <w:rPr>
        <w:rFonts w:hint="default"/>
        <w:lang w:val="es-ES" w:eastAsia="en-US" w:bidi="ar-SA"/>
      </w:rPr>
    </w:lvl>
  </w:abstractNum>
  <w:abstractNum w:abstractNumId="40">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9">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8">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7">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6">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5">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4">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3">
    <w:multiLevelType w:val="hybridMultilevel"/>
    <w:lvl w:ilvl="0">
      <w:start w:val="1"/>
      <w:numFmt w:val="upperRoman"/>
      <w:lvlText w:val="%1."/>
      <w:lvlJc w:val="left"/>
      <w:pPr>
        <w:ind w:left="755" w:hanging="19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2">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31">
    <w:multiLevelType w:val="hybridMultilevel"/>
    <w:lvl w:ilvl="0">
      <w:start w:val="1"/>
      <w:numFmt w:val="upperRoman"/>
      <w:lvlText w:val="%1."/>
      <w:lvlJc w:val="left"/>
      <w:pPr>
        <w:ind w:left="558" w:hanging="209"/>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9"/>
      </w:pPr>
      <w:rPr>
        <w:rFonts w:hint="default"/>
        <w:lang w:val="es-ES" w:eastAsia="en-US" w:bidi="ar-SA"/>
      </w:rPr>
    </w:lvl>
    <w:lvl w:ilvl="2">
      <w:start w:val="0"/>
      <w:numFmt w:val="bullet"/>
      <w:lvlText w:val="•"/>
      <w:lvlJc w:val="left"/>
      <w:pPr>
        <w:ind w:left="2464" w:hanging="209"/>
      </w:pPr>
      <w:rPr>
        <w:rFonts w:hint="default"/>
        <w:lang w:val="es-ES" w:eastAsia="en-US" w:bidi="ar-SA"/>
      </w:rPr>
    </w:lvl>
    <w:lvl w:ilvl="3">
      <w:start w:val="0"/>
      <w:numFmt w:val="bullet"/>
      <w:lvlText w:val="•"/>
      <w:lvlJc w:val="left"/>
      <w:pPr>
        <w:ind w:left="3416" w:hanging="209"/>
      </w:pPr>
      <w:rPr>
        <w:rFonts w:hint="default"/>
        <w:lang w:val="es-ES" w:eastAsia="en-US" w:bidi="ar-SA"/>
      </w:rPr>
    </w:lvl>
    <w:lvl w:ilvl="4">
      <w:start w:val="0"/>
      <w:numFmt w:val="bullet"/>
      <w:lvlText w:val="•"/>
      <w:lvlJc w:val="left"/>
      <w:pPr>
        <w:ind w:left="4368" w:hanging="209"/>
      </w:pPr>
      <w:rPr>
        <w:rFonts w:hint="default"/>
        <w:lang w:val="es-ES" w:eastAsia="en-US" w:bidi="ar-SA"/>
      </w:rPr>
    </w:lvl>
    <w:lvl w:ilvl="5">
      <w:start w:val="0"/>
      <w:numFmt w:val="bullet"/>
      <w:lvlText w:val="•"/>
      <w:lvlJc w:val="left"/>
      <w:pPr>
        <w:ind w:left="5320" w:hanging="209"/>
      </w:pPr>
      <w:rPr>
        <w:rFonts w:hint="default"/>
        <w:lang w:val="es-ES" w:eastAsia="en-US" w:bidi="ar-SA"/>
      </w:rPr>
    </w:lvl>
    <w:lvl w:ilvl="6">
      <w:start w:val="0"/>
      <w:numFmt w:val="bullet"/>
      <w:lvlText w:val="•"/>
      <w:lvlJc w:val="left"/>
      <w:pPr>
        <w:ind w:left="6272" w:hanging="209"/>
      </w:pPr>
      <w:rPr>
        <w:rFonts w:hint="default"/>
        <w:lang w:val="es-ES" w:eastAsia="en-US" w:bidi="ar-SA"/>
      </w:rPr>
    </w:lvl>
    <w:lvl w:ilvl="7">
      <w:start w:val="0"/>
      <w:numFmt w:val="bullet"/>
      <w:lvlText w:val="•"/>
      <w:lvlJc w:val="left"/>
      <w:pPr>
        <w:ind w:left="7224" w:hanging="209"/>
      </w:pPr>
      <w:rPr>
        <w:rFonts w:hint="default"/>
        <w:lang w:val="es-ES" w:eastAsia="en-US" w:bidi="ar-SA"/>
      </w:rPr>
    </w:lvl>
    <w:lvl w:ilvl="8">
      <w:start w:val="0"/>
      <w:numFmt w:val="bullet"/>
      <w:lvlText w:val="•"/>
      <w:lvlJc w:val="left"/>
      <w:pPr>
        <w:ind w:left="8176" w:hanging="209"/>
      </w:pPr>
      <w:rPr>
        <w:rFonts w:hint="default"/>
        <w:lang w:val="es-ES" w:eastAsia="en-US" w:bidi="ar-SA"/>
      </w:rPr>
    </w:lvl>
  </w:abstractNum>
  <w:abstractNum w:abstractNumId="30">
    <w:multiLevelType w:val="hybridMultilevel"/>
    <w:lvl w:ilvl="0">
      <w:start w:val="1"/>
      <w:numFmt w:val="upperRoman"/>
      <w:lvlText w:val="%1."/>
      <w:lvlJc w:val="left"/>
      <w:pPr>
        <w:ind w:left="774" w:hanging="21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10" w:hanging="216"/>
      </w:pPr>
      <w:rPr>
        <w:rFonts w:hint="default"/>
        <w:lang w:val="es-ES" w:eastAsia="en-US" w:bidi="ar-SA"/>
      </w:rPr>
    </w:lvl>
    <w:lvl w:ilvl="2">
      <w:start w:val="0"/>
      <w:numFmt w:val="bullet"/>
      <w:lvlText w:val="•"/>
      <w:lvlJc w:val="left"/>
      <w:pPr>
        <w:ind w:left="2640" w:hanging="216"/>
      </w:pPr>
      <w:rPr>
        <w:rFonts w:hint="default"/>
        <w:lang w:val="es-ES" w:eastAsia="en-US" w:bidi="ar-SA"/>
      </w:rPr>
    </w:lvl>
    <w:lvl w:ilvl="3">
      <w:start w:val="0"/>
      <w:numFmt w:val="bullet"/>
      <w:lvlText w:val="•"/>
      <w:lvlJc w:val="left"/>
      <w:pPr>
        <w:ind w:left="3570" w:hanging="216"/>
      </w:pPr>
      <w:rPr>
        <w:rFonts w:hint="default"/>
        <w:lang w:val="es-ES" w:eastAsia="en-US" w:bidi="ar-SA"/>
      </w:rPr>
    </w:lvl>
    <w:lvl w:ilvl="4">
      <w:start w:val="0"/>
      <w:numFmt w:val="bullet"/>
      <w:lvlText w:val="•"/>
      <w:lvlJc w:val="left"/>
      <w:pPr>
        <w:ind w:left="4500" w:hanging="216"/>
      </w:pPr>
      <w:rPr>
        <w:rFonts w:hint="default"/>
        <w:lang w:val="es-ES" w:eastAsia="en-US" w:bidi="ar-SA"/>
      </w:rPr>
    </w:lvl>
    <w:lvl w:ilvl="5">
      <w:start w:val="0"/>
      <w:numFmt w:val="bullet"/>
      <w:lvlText w:val="•"/>
      <w:lvlJc w:val="left"/>
      <w:pPr>
        <w:ind w:left="5430" w:hanging="216"/>
      </w:pPr>
      <w:rPr>
        <w:rFonts w:hint="default"/>
        <w:lang w:val="es-ES" w:eastAsia="en-US" w:bidi="ar-SA"/>
      </w:rPr>
    </w:lvl>
    <w:lvl w:ilvl="6">
      <w:start w:val="0"/>
      <w:numFmt w:val="bullet"/>
      <w:lvlText w:val="•"/>
      <w:lvlJc w:val="left"/>
      <w:pPr>
        <w:ind w:left="6360" w:hanging="216"/>
      </w:pPr>
      <w:rPr>
        <w:rFonts w:hint="default"/>
        <w:lang w:val="es-ES" w:eastAsia="en-US" w:bidi="ar-SA"/>
      </w:rPr>
    </w:lvl>
    <w:lvl w:ilvl="7">
      <w:start w:val="0"/>
      <w:numFmt w:val="bullet"/>
      <w:lvlText w:val="•"/>
      <w:lvlJc w:val="left"/>
      <w:pPr>
        <w:ind w:left="7290" w:hanging="216"/>
      </w:pPr>
      <w:rPr>
        <w:rFonts w:hint="default"/>
        <w:lang w:val="es-ES" w:eastAsia="en-US" w:bidi="ar-SA"/>
      </w:rPr>
    </w:lvl>
    <w:lvl w:ilvl="8">
      <w:start w:val="0"/>
      <w:numFmt w:val="bullet"/>
      <w:lvlText w:val="•"/>
      <w:lvlJc w:val="left"/>
      <w:pPr>
        <w:ind w:left="8220" w:hanging="216"/>
      </w:pPr>
      <w:rPr>
        <w:rFonts w:hint="default"/>
        <w:lang w:val="es-ES" w:eastAsia="en-US" w:bidi="ar-SA"/>
      </w:rPr>
    </w:lvl>
  </w:abstractNum>
  <w:abstractNum w:abstractNumId="29">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28">
    <w:multiLevelType w:val="hybridMultilevel"/>
    <w:lvl w:ilvl="0">
      <w:start w:val="1"/>
      <w:numFmt w:val="upperRoman"/>
      <w:lvlText w:val="%1."/>
      <w:lvlJc w:val="left"/>
      <w:pPr>
        <w:ind w:left="558" w:hanging="22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26"/>
      </w:pPr>
      <w:rPr>
        <w:rFonts w:hint="default"/>
        <w:lang w:val="es-ES" w:eastAsia="en-US" w:bidi="ar-SA"/>
      </w:rPr>
    </w:lvl>
    <w:lvl w:ilvl="2">
      <w:start w:val="0"/>
      <w:numFmt w:val="bullet"/>
      <w:lvlText w:val="•"/>
      <w:lvlJc w:val="left"/>
      <w:pPr>
        <w:ind w:left="2464" w:hanging="226"/>
      </w:pPr>
      <w:rPr>
        <w:rFonts w:hint="default"/>
        <w:lang w:val="es-ES" w:eastAsia="en-US" w:bidi="ar-SA"/>
      </w:rPr>
    </w:lvl>
    <w:lvl w:ilvl="3">
      <w:start w:val="0"/>
      <w:numFmt w:val="bullet"/>
      <w:lvlText w:val="•"/>
      <w:lvlJc w:val="left"/>
      <w:pPr>
        <w:ind w:left="3416" w:hanging="226"/>
      </w:pPr>
      <w:rPr>
        <w:rFonts w:hint="default"/>
        <w:lang w:val="es-ES" w:eastAsia="en-US" w:bidi="ar-SA"/>
      </w:rPr>
    </w:lvl>
    <w:lvl w:ilvl="4">
      <w:start w:val="0"/>
      <w:numFmt w:val="bullet"/>
      <w:lvlText w:val="•"/>
      <w:lvlJc w:val="left"/>
      <w:pPr>
        <w:ind w:left="4368" w:hanging="226"/>
      </w:pPr>
      <w:rPr>
        <w:rFonts w:hint="default"/>
        <w:lang w:val="es-ES" w:eastAsia="en-US" w:bidi="ar-SA"/>
      </w:rPr>
    </w:lvl>
    <w:lvl w:ilvl="5">
      <w:start w:val="0"/>
      <w:numFmt w:val="bullet"/>
      <w:lvlText w:val="•"/>
      <w:lvlJc w:val="left"/>
      <w:pPr>
        <w:ind w:left="5320" w:hanging="226"/>
      </w:pPr>
      <w:rPr>
        <w:rFonts w:hint="default"/>
        <w:lang w:val="es-ES" w:eastAsia="en-US" w:bidi="ar-SA"/>
      </w:rPr>
    </w:lvl>
    <w:lvl w:ilvl="6">
      <w:start w:val="0"/>
      <w:numFmt w:val="bullet"/>
      <w:lvlText w:val="•"/>
      <w:lvlJc w:val="left"/>
      <w:pPr>
        <w:ind w:left="6272" w:hanging="226"/>
      </w:pPr>
      <w:rPr>
        <w:rFonts w:hint="default"/>
        <w:lang w:val="es-ES" w:eastAsia="en-US" w:bidi="ar-SA"/>
      </w:rPr>
    </w:lvl>
    <w:lvl w:ilvl="7">
      <w:start w:val="0"/>
      <w:numFmt w:val="bullet"/>
      <w:lvlText w:val="•"/>
      <w:lvlJc w:val="left"/>
      <w:pPr>
        <w:ind w:left="7224" w:hanging="226"/>
      </w:pPr>
      <w:rPr>
        <w:rFonts w:hint="default"/>
        <w:lang w:val="es-ES" w:eastAsia="en-US" w:bidi="ar-SA"/>
      </w:rPr>
    </w:lvl>
    <w:lvl w:ilvl="8">
      <w:start w:val="0"/>
      <w:numFmt w:val="bullet"/>
      <w:lvlText w:val="•"/>
      <w:lvlJc w:val="left"/>
      <w:pPr>
        <w:ind w:left="8176" w:hanging="226"/>
      </w:pPr>
      <w:rPr>
        <w:rFonts w:hint="default"/>
        <w:lang w:val="es-ES" w:eastAsia="en-US" w:bidi="ar-SA"/>
      </w:rPr>
    </w:lvl>
  </w:abstractNum>
  <w:abstractNum w:abstractNumId="27">
    <w:multiLevelType w:val="hybridMultilevel"/>
    <w:lvl w:ilvl="0">
      <w:start w:val="1"/>
      <w:numFmt w:val="upperRoman"/>
      <w:lvlText w:val="%1."/>
      <w:lvlJc w:val="left"/>
      <w:pPr>
        <w:ind w:left="558" w:hanging="319"/>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319"/>
      </w:pPr>
      <w:rPr>
        <w:rFonts w:hint="default"/>
        <w:lang w:val="es-ES" w:eastAsia="en-US" w:bidi="ar-SA"/>
      </w:rPr>
    </w:lvl>
    <w:lvl w:ilvl="2">
      <w:start w:val="0"/>
      <w:numFmt w:val="bullet"/>
      <w:lvlText w:val="•"/>
      <w:lvlJc w:val="left"/>
      <w:pPr>
        <w:ind w:left="2464" w:hanging="319"/>
      </w:pPr>
      <w:rPr>
        <w:rFonts w:hint="default"/>
        <w:lang w:val="es-ES" w:eastAsia="en-US" w:bidi="ar-SA"/>
      </w:rPr>
    </w:lvl>
    <w:lvl w:ilvl="3">
      <w:start w:val="0"/>
      <w:numFmt w:val="bullet"/>
      <w:lvlText w:val="•"/>
      <w:lvlJc w:val="left"/>
      <w:pPr>
        <w:ind w:left="3416" w:hanging="319"/>
      </w:pPr>
      <w:rPr>
        <w:rFonts w:hint="default"/>
        <w:lang w:val="es-ES" w:eastAsia="en-US" w:bidi="ar-SA"/>
      </w:rPr>
    </w:lvl>
    <w:lvl w:ilvl="4">
      <w:start w:val="0"/>
      <w:numFmt w:val="bullet"/>
      <w:lvlText w:val="•"/>
      <w:lvlJc w:val="left"/>
      <w:pPr>
        <w:ind w:left="4368" w:hanging="319"/>
      </w:pPr>
      <w:rPr>
        <w:rFonts w:hint="default"/>
        <w:lang w:val="es-ES" w:eastAsia="en-US" w:bidi="ar-SA"/>
      </w:rPr>
    </w:lvl>
    <w:lvl w:ilvl="5">
      <w:start w:val="0"/>
      <w:numFmt w:val="bullet"/>
      <w:lvlText w:val="•"/>
      <w:lvlJc w:val="left"/>
      <w:pPr>
        <w:ind w:left="5320" w:hanging="319"/>
      </w:pPr>
      <w:rPr>
        <w:rFonts w:hint="default"/>
        <w:lang w:val="es-ES" w:eastAsia="en-US" w:bidi="ar-SA"/>
      </w:rPr>
    </w:lvl>
    <w:lvl w:ilvl="6">
      <w:start w:val="0"/>
      <w:numFmt w:val="bullet"/>
      <w:lvlText w:val="•"/>
      <w:lvlJc w:val="left"/>
      <w:pPr>
        <w:ind w:left="6272" w:hanging="319"/>
      </w:pPr>
      <w:rPr>
        <w:rFonts w:hint="default"/>
        <w:lang w:val="es-ES" w:eastAsia="en-US" w:bidi="ar-SA"/>
      </w:rPr>
    </w:lvl>
    <w:lvl w:ilvl="7">
      <w:start w:val="0"/>
      <w:numFmt w:val="bullet"/>
      <w:lvlText w:val="•"/>
      <w:lvlJc w:val="left"/>
      <w:pPr>
        <w:ind w:left="7224" w:hanging="319"/>
      </w:pPr>
      <w:rPr>
        <w:rFonts w:hint="default"/>
        <w:lang w:val="es-ES" w:eastAsia="en-US" w:bidi="ar-SA"/>
      </w:rPr>
    </w:lvl>
    <w:lvl w:ilvl="8">
      <w:start w:val="0"/>
      <w:numFmt w:val="bullet"/>
      <w:lvlText w:val="•"/>
      <w:lvlJc w:val="left"/>
      <w:pPr>
        <w:ind w:left="8176" w:hanging="319"/>
      </w:pPr>
      <w:rPr>
        <w:rFonts w:hint="default"/>
        <w:lang w:val="es-ES" w:eastAsia="en-US" w:bidi="ar-SA"/>
      </w:rPr>
    </w:lvl>
  </w:abstractNum>
  <w:abstractNum w:abstractNumId="26">
    <w:multiLevelType w:val="hybridMultilevel"/>
    <w:lvl w:ilvl="0">
      <w:start w:val="1"/>
      <w:numFmt w:val="upperRoman"/>
      <w:lvlText w:val="%1."/>
      <w:lvlJc w:val="left"/>
      <w:pPr>
        <w:ind w:left="558" w:hanging="21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16"/>
      </w:pPr>
      <w:rPr>
        <w:rFonts w:hint="default"/>
        <w:lang w:val="es-ES" w:eastAsia="en-US" w:bidi="ar-SA"/>
      </w:rPr>
    </w:lvl>
    <w:lvl w:ilvl="2">
      <w:start w:val="0"/>
      <w:numFmt w:val="bullet"/>
      <w:lvlText w:val="•"/>
      <w:lvlJc w:val="left"/>
      <w:pPr>
        <w:ind w:left="2464" w:hanging="216"/>
      </w:pPr>
      <w:rPr>
        <w:rFonts w:hint="default"/>
        <w:lang w:val="es-ES" w:eastAsia="en-US" w:bidi="ar-SA"/>
      </w:rPr>
    </w:lvl>
    <w:lvl w:ilvl="3">
      <w:start w:val="0"/>
      <w:numFmt w:val="bullet"/>
      <w:lvlText w:val="•"/>
      <w:lvlJc w:val="left"/>
      <w:pPr>
        <w:ind w:left="3416" w:hanging="216"/>
      </w:pPr>
      <w:rPr>
        <w:rFonts w:hint="default"/>
        <w:lang w:val="es-ES" w:eastAsia="en-US" w:bidi="ar-SA"/>
      </w:rPr>
    </w:lvl>
    <w:lvl w:ilvl="4">
      <w:start w:val="0"/>
      <w:numFmt w:val="bullet"/>
      <w:lvlText w:val="•"/>
      <w:lvlJc w:val="left"/>
      <w:pPr>
        <w:ind w:left="4368" w:hanging="216"/>
      </w:pPr>
      <w:rPr>
        <w:rFonts w:hint="default"/>
        <w:lang w:val="es-ES" w:eastAsia="en-US" w:bidi="ar-SA"/>
      </w:rPr>
    </w:lvl>
    <w:lvl w:ilvl="5">
      <w:start w:val="0"/>
      <w:numFmt w:val="bullet"/>
      <w:lvlText w:val="•"/>
      <w:lvlJc w:val="left"/>
      <w:pPr>
        <w:ind w:left="5320" w:hanging="216"/>
      </w:pPr>
      <w:rPr>
        <w:rFonts w:hint="default"/>
        <w:lang w:val="es-ES" w:eastAsia="en-US" w:bidi="ar-SA"/>
      </w:rPr>
    </w:lvl>
    <w:lvl w:ilvl="6">
      <w:start w:val="0"/>
      <w:numFmt w:val="bullet"/>
      <w:lvlText w:val="•"/>
      <w:lvlJc w:val="left"/>
      <w:pPr>
        <w:ind w:left="6272" w:hanging="216"/>
      </w:pPr>
      <w:rPr>
        <w:rFonts w:hint="default"/>
        <w:lang w:val="es-ES" w:eastAsia="en-US" w:bidi="ar-SA"/>
      </w:rPr>
    </w:lvl>
    <w:lvl w:ilvl="7">
      <w:start w:val="0"/>
      <w:numFmt w:val="bullet"/>
      <w:lvlText w:val="•"/>
      <w:lvlJc w:val="left"/>
      <w:pPr>
        <w:ind w:left="7224" w:hanging="216"/>
      </w:pPr>
      <w:rPr>
        <w:rFonts w:hint="default"/>
        <w:lang w:val="es-ES" w:eastAsia="en-US" w:bidi="ar-SA"/>
      </w:rPr>
    </w:lvl>
    <w:lvl w:ilvl="8">
      <w:start w:val="0"/>
      <w:numFmt w:val="bullet"/>
      <w:lvlText w:val="•"/>
      <w:lvlJc w:val="left"/>
      <w:pPr>
        <w:ind w:left="8176" w:hanging="216"/>
      </w:pPr>
      <w:rPr>
        <w:rFonts w:hint="default"/>
        <w:lang w:val="es-ES" w:eastAsia="en-US" w:bidi="ar-SA"/>
      </w:rPr>
    </w:lvl>
  </w:abstractNum>
  <w:abstractNum w:abstractNumId="25">
    <w:multiLevelType w:val="hybridMultilevel"/>
    <w:lvl w:ilvl="0">
      <w:start w:val="1"/>
      <w:numFmt w:val="upperRoman"/>
      <w:lvlText w:val="%1."/>
      <w:lvlJc w:val="left"/>
      <w:pPr>
        <w:ind w:left="558" w:hanging="20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2"/>
      </w:pPr>
      <w:rPr>
        <w:rFonts w:hint="default"/>
        <w:lang w:val="es-ES" w:eastAsia="en-US" w:bidi="ar-SA"/>
      </w:rPr>
    </w:lvl>
    <w:lvl w:ilvl="2">
      <w:start w:val="0"/>
      <w:numFmt w:val="bullet"/>
      <w:lvlText w:val="•"/>
      <w:lvlJc w:val="left"/>
      <w:pPr>
        <w:ind w:left="2464" w:hanging="202"/>
      </w:pPr>
      <w:rPr>
        <w:rFonts w:hint="default"/>
        <w:lang w:val="es-ES" w:eastAsia="en-US" w:bidi="ar-SA"/>
      </w:rPr>
    </w:lvl>
    <w:lvl w:ilvl="3">
      <w:start w:val="0"/>
      <w:numFmt w:val="bullet"/>
      <w:lvlText w:val="•"/>
      <w:lvlJc w:val="left"/>
      <w:pPr>
        <w:ind w:left="3416" w:hanging="202"/>
      </w:pPr>
      <w:rPr>
        <w:rFonts w:hint="default"/>
        <w:lang w:val="es-ES" w:eastAsia="en-US" w:bidi="ar-SA"/>
      </w:rPr>
    </w:lvl>
    <w:lvl w:ilvl="4">
      <w:start w:val="0"/>
      <w:numFmt w:val="bullet"/>
      <w:lvlText w:val="•"/>
      <w:lvlJc w:val="left"/>
      <w:pPr>
        <w:ind w:left="4368" w:hanging="202"/>
      </w:pPr>
      <w:rPr>
        <w:rFonts w:hint="default"/>
        <w:lang w:val="es-ES" w:eastAsia="en-US" w:bidi="ar-SA"/>
      </w:rPr>
    </w:lvl>
    <w:lvl w:ilvl="5">
      <w:start w:val="0"/>
      <w:numFmt w:val="bullet"/>
      <w:lvlText w:val="•"/>
      <w:lvlJc w:val="left"/>
      <w:pPr>
        <w:ind w:left="5320" w:hanging="202"/>
      </w:pPr>
      <w:rPr>
        <w:rFonts w:hint="default"/>
        <w:lang w:val="es-ES" w:eastAsia="en-US" w:bidi="ar-SA"/>
      </w:rPr>
    </w:lvl>
    <w:lvl w:ilvl="6">
      <w:start w:val="0"/>
      <w:numFmt w:val="bullet"/>
      <w:lvlText w:val="•"/>
      <w:lvlJc w:val="left"/>
      <w:pPr>
        <w:ind w:left="6272" w:hanging="202"/>
      </w:pPr>
      <w:rPr>
        <w:rFonts w:hint="default"/>
        <w:lang w:val="es-ES" w:eastAsia="en-US" w:bidi="ar-SA"/>
      </w:rPr>
    </w:lvl>
    <w:lvl w:ilvl="7">
      <w:start w:val="0"/>
      <w:numFmt w:val="bullet"/>
      <w:lvlText w:val="•"/>
      <w:lvlJc w:val="left"/>
      <w:pPr>
        <w:ind w:left="7224" w:hanging="202"/>
      </w:pPr>
      <w:rPr>
        <w:rFonts w:hint="default"/>
        <w:lang w:val="es-ES" w:eastAsia="en-US" w:bidi="ar-SA"/>
      </w:rPr>
    </w:lvl>
    <w:lvl w:ilvl="8">
      <w:start w:val="0"/>
      <w:numFmt w:val="bullet"/>
      <w:lvlText w:val="•"/>
      <w:lvlJc w:val="left"/>
      <w:pPr>
        <w:ind w:left="8176" w:hanging="202"/>
      </w:pPr>
      <w:rPr>
        <w:rFonts w:hint="default"/>
        <w:lang w:val="es-ES" w:eastAsia="en-US" w:bidi="ar-SA"/>
      </w:rPr>
    </w:lvl>
  </w:abstractNum>
  <w:abstractNum w:abstractNumId="24">
    <w:multiLevelType w:val="hybridMultilevel"/>
    <w:lvl w:ilvl="0">
      <w:start w:val="1"/>
      <w:numFmt w:val="upperRoman"/>
      <w:lvlText w:val="%1."/>
      <w:lvlJc w:val="left"/>
      <w:pPr>
        <w:ind w:left="558" w:hanging="25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52"/>
      </w:pPr>
      <w:rPr>
        <w:rFonts w:hint="default"/>
        <w:lang w:val="es-ES" w:eastAsia="en-US" w:bidi="ar-SA"/>
      </w:rPr>
    </w:lvl>
    <w:lvl w:ilvl="2">
      <w:start w:val="0"/>
      <w:numFmt w:val="bullet"/>
      <w:lvlText w:val="•"/>
      <w:lvlJc w:val="left"/>
      <w:pPr>
        <w:ind w:left="2464" w:hanging="252"/>
      </w:pPr>
      <w:rPr>
        <w:rFonts w:hint="default"/>
        <w:lang w:val="es-ES" w:eastAsia="en-US" w:bidi="ar-SA"/>
      </w:rPr>
    </w:lvl>
    <w:lvl w:ilvl="3">
      <w:start w:val="0"/>
      <w:numFmt w:val="bullet"/>
      <w:lvlText w:val="•"/>
      <w:lvlJc w:val="left"/>
      <w:pPr>
        <w:ind w:left="3416" w:hanging="252"/>
      </w:pPr>
      <w:rPr>
        <w:rFonts w:hint="default"/>
        <w:lang w:val="es-ES" w:eastAsia="en-US" w:bidi="ar-SA"/>
      </w:rPr>
    </w:lvl>
    <w:lvl w:ilvl="4">
      <w:start w:val="0"/>
      <w:numFmt w:val="bullet"/>
      <w:lvlText w:val="•"/>
      <w:lvlJc w:val="left"/>
      <w:pPr>
        <w:ind w:left="4368" w:hanging="252"/>
      </w:pPr>
      <w:rPr>
        <w:rFonts w:hint="default"/>
        <w:lang w:val="es-ES" w:eastAsia="en-US" w:bidi="ar-SA"/>
      </w:rPr>
    </w:lvl>
    <w:lvl w:ilvl="5">
      <w:start w:val="0"/>
      <w:numFmt w:val="bullet"/>
      <w:lvlText w:val="•"/>
      <w:lvlJc w:val="left"/>
      <w:pPr>
        <w:ind w:left="5320" w:hanging="252"/>
      </w:pPr>
      <w:rPr>
        <w:rFonts w:hint="default"/>
        <w:lang w:val="es-ES" w:eastAsia="en-US" w:bidi="ar-SA"/>
      </w:rPr>
    </w:lvl>
    <w:lvl w:ilvl="6">
      <w:start w:val="0"/>
      <w:numFmt w:val="bullet"/>
      <w:lvlText w:val="•"/>
      <w:lvlJc w:val="left"/>
      <w:pPr>
        <w:ind w:left="6272" w:hanging="252"/>
      </w:pPr>
      <w:rPr>
        <w:rFonts w:hint="default"/>
        <w:lang w:val="es-ES" w:eastAsia="en-US" w:bidi="ar-SA"/>
      </w:rPr>
    </w:lvl>
    <w:lvl w:ilvl="7">
      <w:start w:val="0"/>
      <w:numFmt w:val="bullet"/>
      <w:lvlText w:val="•"/>
      <w:lvlJc w:val="left"/>
      <w:pPr>
        <w:ind w:left="7224" w:hanging="252"/>
      </w:pPr>
      <w:rPr>
        <w:rFonts w:hint="default"/>
        <w:lang w:val="es-ES" w:eastAsia="en-US" w:bidi="ar-SA"/>
      </w:rPr>
    </w:lvl>
    <w:lvl w:ilvl="8">
      <w:start w:val="0"/>
      <w:numFmt w:val="bullet"/>
      <w:lvlText w:val="•"/>
      <w:lvlJc w:val="left"/>
      <w:pPr>
        <w:ind w:left="8176" w:hanging="252"/>
      </w:pPr>
      <w:rPr>
        <w:rFonts w:hint="default"/>
        <w:lang w:val="es-ES" w:eastAsia="en-US" w:bidi="ar-SA"/>
      </w:rPr>
    </w:lvl>
  </w:abstractNum>
  <w:abstractNum w:abstractNumId="23">
    <w:multiLevelType w:val="hybridMultilevel"/>
    <w:lvl w:ilvl="0">
      <w:start w:val="1"/>
      <w:numFmt w:val="upperRoman"/>
      <w:lvlText w:val="%1."/>
      <w:lvlJc w:val="left"/>
      <w:pPr>
        <w:ind w:left="558" w:hanging="252"/>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52"/>
      </w:pPr>
      <w:rPr>
        <w:rFonts w:hint="default"/>
        <w:lang w:val="es-ES" w:eastAsia="en-US" w:bidi="ar-SA"/>
      </w:rPr>
    </w:lvl>
    <w:lvl w:ilvl="2">
      <w:start w:val="0"/>
      <w:numFmt w:val="bullet"/>
      <w:lvlText w:val="•"/>
      <w:lvlJc w:val="left"/>
      <w:pPr>
        <w:ind w:left="2464" w:hanging="252"/>
      </w:pPr>
      <w:rPr>
        <w:rFonts w:hint="default"/>
        <w:lang w:val="es-ES" w:eastAsia="en-US" w:bidi="ar-SA"/>
      </w:rPr>
    </w:lvl>
    <w:lvl w:ilvl="3">
      <w:start w:val="0"/>
      <w:numFmt w:val="bullet"/>
      <w:lvlText w:val="•"/>
      <w:lvlJc w:val="left"/>
      <w:pPr>
        <w:ind w:left="3416" w:hanging="252"/>
      </w:pPr>
      <w:rPr>
        <w:rFonts w:hint="default"/>
        <w:lang w:val="es-ES" w:eastAsia="en-US" w:bidi="ar-SA"/>
      </w:rPr>
    </w:lvl>
    <w:lvl w:ilvl="4">
      <w:start w:val="0"/>
      <w:numFmt w:val="bullet"/>
      <w:lvlText w:val="•"/>
      <w:lvlJc w:val="left"/>
      <w:pPr>
        <w:ind w:left="4368" w:hanging="252"/>
      </w:pPr>
      <w:rPr>
        <w:rFonts w:hint="default"/>
        <w:lang w:val="es-ES" w:eastAsia="en-US" w:bidi="ar-SA"/>
      </w:rPr>
    </w:lvl>
    <w:lvl w:ilvl="5">
      <w:start w:val="0"/>
      <w:numFmt w:val="bullet"/>
      <w:lvlText w:val="•"/>
      <w:lvlJc w:val="left"/>
      <w:pPr>
        <w:ind w:left="5320" w:hanging="252"/>
      </w:pPr>
      <w:rPr>
        <w:rFonts w:hint="default"/>
        <w:lang w:val="es-ES" w:eastAsia="en-US" w:bidi="ar-SA"/>
      </w:rPr>
    </w:lvl>
    <w:lvl w:ilvl="6">
      <w:start w:val="0"/>
      <w:numFmt w:val="bullet"/>
      <w:lvlText w:val="•"/>
      <w:lvlJc w:val="left"/>
      <w:pPr>
        <w:ind w:left="6272" w:hanging="252"/>
      </w:pPr>
      <w:rPr>
        <w:rFonts w:hint="default"/>
        <w:lang w:val="es-ES" w:eastAsia="en-US" w:bidi="ar-SA"/>
      </w:rPr>
    </w:lvl>
    <w:lvl w:ilvl="7">
      <w:start w:val="0"/>
      <w:numFmt w:val="bullet"/>
      <w:lvlText w:val="•"/>
      <w:lvlJc w:val="left"/>
      <w:pPr>
        <w:ind w:left="7224" w:hanging="252"/>
      </w:pPr>
      <w:rPr>
        <w:rFonts w:hint="default"/>
        <w:lang w:val="es-ES" w:eastAsia="en-US" w:bidi="ar-SA"/>
      </w:rPr>
    </w:lvl>
    <w:lvl w:ilvl="8">
      <w:start w:val="0"/>
      <w:numFmt w:val="bullet"/>
      <w:lvlText w:val="•"/>
      <w:lvlJc w:val="left"/>
      <w:pPr>
        <w:ind w:left="8176" w:hanging="252"/>
      </w:pPr>
      <w:rPr>
        <w:rFonts w:hint="default"/>
        <w:lang w:val="es-ES" w:eastAsia="en-US" w:bidi="ar-SA"/>
      </w:rPr>
    </w:lvl>
  </w:abstractNum>
  <w:abstractNum w:abstractNumId="22">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21">
    <w:multiLevelType w:val="hybridMultilevel"/>
    <w:lvl w:ilvl="0">
      <w:start w:val="1"/>
      <w:numFmt w:val="upperRoman"/>
      <w:lvlText w:val="%1."/>
      <w:lvlJc w:val="left"/>
      <w:pPr>
        <w:ind w:left="558" w:hanging="231"/>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31"/>
      </w:pPr>
      <w:rPr>
        <w:rFonts w:hint="default"/>
        <w:lang w:val="es-ES" w:eastAsia="en-US" w:bidi="ar-SA"/>
      </w:rPr>
    </w:lvl>
    <w:lvl w:ilvl="2">
      <w:start w:val="0"/>
      <w:numFmt w:val="bullet"/>
      <w:lvlText w:val="•"/>
      <w:lvlJc w:val="left"/>
      <w:pPr>
        <w:ind w:left="2464" w:hanging="231"/>
      </w:pPr>
      <w:rPr>
        <w:rFonts w:hint="default"/>
        <w:lang w:val="es-ES" w:eastAsia="en-US" w:bidi="ar-SA"/>
      </w:rPr>
    </w:lvl>
    <w:lvl w:ilvl="3">
      <w:start w:val="0"/>
      <w:numFmt w:val="bullet"/>
      <w:lvlText w:val="•"/>
      <w:lvlJc w:val="left"/>
      <w:pPr>
        <w:ind w:left="3416" w:hanging="231"/>
      </w:pPr>
      <w:rPr>
        <w:rFonts w:hint="default"/>
        <w:lang w:val="es-ES" w:eastAsia="en-US" w:bidi="ar-SA"/>
      </w:rPr>
    </w:lvl>
    <w:lvl w:ilvl="4">
      <w:start w:val="0"/>
      <w:numFmt w:val="bullet"/>
      <w:lvlText w:val="•"/>
      <w:lvlJc w:val="left"/>
      <w:pPr>
        <w:ind w:left="4368" w:hanging="231"/>
      </w:pPr>
      <w:rPr>
        <w:rFonts w:hint="default"/>
        <w:lang w:val="es-ES" w:eastAsia="en-US" w:bidi="ar-SA"/>
      </w:rPr>
    </w:lvl>
    <w:lvl w:ilvl="5">
      <w:start w:val="0"/>
      <w:numFmt w:val="bullet"/>
      <w:lvlText w:val="•"/>
      <w:lvlJc w:val="left"/>
      <w:pPr>
        <w:ind w:left="5320" w:hanging="231"/>
      </w:pPr>
      <w:rPr>
        <w:rFonts w:hint="default"/>
        <w:lang w:val="es-ES" w:eastAsia="en-US" w:bidi="ar-SA"/>
      </w:rPr>
    </w:lvl>
    <w:lvl w:ilvl="6">
      <w:start w:val="0"/>
      <w:numFmt w:val="bullet"/>
      <w:lvlText w:val="•"/>
      <w:lvlJc w:val="left"/>
      <w:pPr>
        <w:ind w:left="6272" w:hanging="231"/>
      </w:pPr>
      <w:rPr>
        <w:rFonts w:hint="default"/>
        <w:lang w:val="es-ES" w:eastAsia="en-US" w:bidi="ar-SA"/>
      </w:rPr>
    </w:lvl>
    <w:lvl w:ilvl="7">
      <w:start w:val="0"/>
      <w:numFmt w:val="bullet"/>
      <w:lvlText w:val="•"/>
      <w:lvlJc w:val="left"/>
      <w:pPr>
        <w:ind w:left="7224" w:hanging="231"/>
      </w:pPr>
      <w:rPr>
        <w:rFonts w:hint="default"/>
        <w:lang w:val="es-ES" w:eastAsia="en-US" w:bidi="ar-SA"/>
      </w:rPr>
    </w:lvl>
    <w:lvl w:ilvl="8">
      <w:start w:val="0"/>
      <w:numFmt w:val="bullet"/>
      <w:lvlText w:val="•"/>
      <w:lvlJc w:val="left"/>
      <w:pPr>
        <w:ind w:left="8176" w:hanging="231"/>
      </w:pPr>
      <w:rPr>
        <w:rFonts w:hint="default"/>
        <w:lang w:val="es-ES" w:eastAsia="en-US" w:bidi="ar-SA"/>
      </w:rPr>
    </w:lvl>
  </w:abstractNum>
  <w:abstractNum w:abstractNumId="20">
    <w:multiLevelType w:val="hybridMultilevel"/>
    <w:lvl w:ilvl="0">
      <w:start w:val="1"/>
      <w:numFmt w:val="upperRoman"/>
      <w:lvlText w:val="%1."/>
      <w:lvlJc w:val="left"/>
      <w:pPr>
        <w:ind w:left="558" w:hanging="20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12" w:hanging="204"/>
      </w:pPr>
      <w:rPr>
        <w:rFonts w:hint="default"/>
        <w:lang w:val="es-ES" w:eastAsia="en-US" w:bidi="ar-SA"/>
      </w:rPr>
    </w:lvl>
    <w:lvl w:ilvl="2">
      <w:start w:val="0"/>
      <w:numFmt w:val="bullet"/>
      <w:lvlText w:val="•"/>
      <w:lvlJc w:val="left"/>
      <w:pPr>
        <w:ind w:left="2464" w:hanging="204"/>
      </w:pPr>
      <w:rPr>
        <w:rFonts w:hint="default"/>
        <w:lang w:val="es-ES" w:eastAsia="en-US" w:bidi="ar-SA"/>
      </w:rPr>
    </w:lvl>
    <w:lvl w:ilvl="3">
      <w:start w:val="0"/>
      <w:numFmt w:val="bullet"/>
      <w:lvlText w:val="•"/>
      <w:lvlJc w:val="left"/>
      <w:pPr>
        <w:ind w:left="3416" w:hanging="204"/>
      </w:pPr>
      <w:rPr>
        <w:rFonts w:hint="default"/>
        <w:lang w:val="es-ES" w:eastAsia="en-US" w:bidi="ar-SA"/>
      </w:rPr>
    </w:lvl>
    <w:lvl w:ilvl="4">
      <w:start w:val="0"/>
      <w:numFmt w:val="bullet"/>
      <w:lvlText w:val="•"/>
      <w:lvlJc w:val="left"/>
      <w:pPr>
        <w:ind w:left="4368" w:hanging="204"/>
      </w:pPr>
      <w:rPr>
        <w:rFonts w:hint="default"/>
        <w:lang w:val="es-ES" w:eastAsia="en-US" w:bidi="ar-SA"/>
      </w:rPr>
    </w:lvl>
    <w:lvl w:ilvl="5">
      <w:start w:val="0"/>
      <w:numFmt w:val="bullet"/>
      <w:lvlText w:val="•"/>
      <w:lvlJc w:val="left"/>
      <w:pPr>
        <w:ind w:left="5320" w:hanging="204"/>
      </w:pPr>
      <w:rPr>
        <w:rFonts w:hint="default"/>
        <w:lang w:val="es-ES" w:eastAsia="en-US" w:bidi="ar-SA"/>
      </w:rPr>
    </w:lvl>
    <w:lvl w:ilvl="6">
      <w:start w:val="0"/>
      <w:numFmt w:val="bullet"/>
      <w:lvlText w:val="•"/>
      <w:lvlJc w:val="left"/>
      <w:pPr>
        <w:ind w:left="6272" w:hanging="204"/>
      </w:pPr>
      <w:rPr>
        <w:rFonts w:hint="default"/>
        <w:lang w:val="es-ES" w:eastAsia="en-US" w:bidi="ar-SA"/>
      </w:rPr>
    </w:lvl>
    <w:lvl w:ilvl="7">
      <w:start w:val="0"/>
      <w:numFmt w:val="bullet"/>
      <w:lvlText w:val="•"/>
      <w:lvlJc w:val="left"/>
      <w:pPr>
        <w:ind w:left="7224" w:hanging="204"/>
      </w:pPr>
      <w:rPr>
        <w:rFonts w:hint="default"/>
        <w:lang w:val="es-ES" w:eastAsia="en-US" w:bidi="ar-SA"/>
      </w:rPr>
    </w:lvl>
    <w:lvl w:ilvl="8">
      <w:start w:val="0"/>
      <w:numFmt w:val="bullet"/>
      <w:lvlText w:val="•"/>
      <w:lvlJc w:val="left"/>
      <w:pPr>
        <w:ind w:left="8176" w:hanging="204"/>
      </w:pPr>
      <w:rPr>
        <w:rFonts w:hint="default"/>
        <w:lang w:val="es-ES" w:eastAsia="en-US" w:bidi="ar-SA"/>
      </w:rPr>
    </w:lvl>
  </w:abstractNum>
  <w:abstractNum w:abstractNumId="19">
    <w:multiLevelType w:val="hybridMultilevel"/>
    <w:lvl w:ilvl="0">
      <w:start w:val="1"/>
      <w:numFmt w:val="upperLetter"/>
      <w:lvlText w:val="%1."/>
      <w:lvlJc w:val="left"/>
      <w:pPr>
        <w:ind w:left="558" w:hanging="266"/>
        <w:jc w:val="left"/>
      </w:pPr>
      <w:rPr>
        <w:rFonts w:hint="default" w:ascii="Georgia" w:hAnsi="Georgia" w:eastAsia="Georgia" w:cs="Georgia"/>
        <w:spacing w:val="-2"/>
        <w:w w:val="100"/>
        <w:sz w:val="20"/>
        <w:szCs w:val="20"/>
        <w:lang w:val="es-ES" w:eastAsia="en-US" w:bidi="ar-SA"/>
      </w:rPr>
    </w:lvl>
    <w:lvl w:ilvl="1">
      <w:start w:val="0"/>
      <w:numFmt w:val="bullet"/>
      <w:lvlText w:val="•"/>
      <w:lvlJc w:val="left"/>
      <w:pPr>
        <w:ind w:left="1512" w:hanging="266"/>
      </w:pPr>
      <w:rPr>
        <w:rFonts w:hint="default"/>
        <w:lang w:val="es-ES" w:eastAsia="en-US" w:bidi="ar-SA"/>
      </w:rPr>
    </w:lvl>
    <w:lvl w:ilvl="2">
      <w:start w:val="0"/>
      <w:numFmt w:val="bullet"/>
      <w:lvlText w:val="•"/>
      <w:lvlJc w:val="left"/>
      <w:pPr>
        <w:ind w:left="2464" w:hanging="266"/>
      </w:pPr>
      <w:rPr>
        <w:rFonts w:hint="default"/>
        <w:lang w:val="es-ES" w:eastAsia="en-US" w:bidi="ar-SA"/>
      </w:rPr>
    </w:lvl>
    <w:lvl w:ilvl="3">
      <w:start w:val="0"/>
      <w:numFmt w:val="bullet"/>
      <w:lvlText w:val="•"/>
      <w:lvlJc w:val="left"/>
      <w:pPr>
        <w:ind w:left="3416" w:hanging="266"/>
      </w:pPr>
      <w:rPr>
        <w:rFonts w:hint="default"/>
        <w:lang w:val="es-ES" w:eastAsia="en-US" w:bidi="ar-SA"/>
      </w:rPr>
    </w:lvl>
    <w:lvl w:ilvl="4">
      <w:start w:val="0"/>
      <w:numFmt w:val="bullet"/>
      <w:lvlText w:val="•"/>
      <w:lvlJc w:val="left"/>
      <w:pPr>
        <w:ind w:left="4368" w:hanging="266"/>
      </w:pPr>
      <w:rPr>
        <w:rFonts w:hint="default"/>
        <w:lang w:val="es-ES" w:eastAsia="en-US" w:bidi="ar-SA"/>
      </w:rPr>
    </w:lvl>
    <w:lvl w:ilvl="5">
      <w:start w:val="0"/>
      <w:numFmt w:val="bullet"/>
      <w:lvlText w:val="•"/>
      <w:lvlJc w:val="left"/>
      <w:pPr>
        <w:ind w:left="5320" w:hanging="266"/>
      </w:pPr>
      <w:rPr>
        <w:rFonts w:hint="default"/>
        <w:lang w:val="es-ES" w:eastAsia="en-US" w:bidi="ar-SA"/>
      </w:rPr>
    </w:lvl>
    <w:lvl w:ilvl="6">
      <w:start w:val="0"/>
      <w:numFmt w:val="bullet"/>
      <w:lvlText w:val="•"/>
      <w:lvlJc w:val="left"/>
      <w:pPr>
        <w:ind w:left="6272" w:hanging="266"/>
      </w:pPr>
      <w:rPr>
        <w:rFonts w:hint="default"/>
        <w:lang w:val="es-ES" w:eastAsia="en-US" w:bidi="ar-SA"/>
      </w:rPr>
    </w:lvl>
    <w:lvl w:ilvl="7">
      <w:start w:val="0"/>
      <w:numFmt w:val="bullet"/>
      <w:lvlText w:val="•"/>
      <w:lvlJc w:val="left"/>
      <w:pPr>
        <w:ind w:left="7224" w:hanging="266"/>
      </w:pPr>
      <w:rPr>
        <w:rFonts w:hint="default"/>
        <w:lang w:val="es-ES" w:eastAsia="en-US" w:bidi="ar-SA"/>
      </w:rPr>
    </w:lvl>
    <w:lvl w:ilvl="8">
      <w:start w:val="0"/>
      <w:numFmt w:val="bullet"/>
      <w:lvlText w:val="•"/>
      <w:lvlJc w:val="left"/>
      <w:pPr>
        <w:ind w:left="8176" w:hanging="266"/>
      </w:pPr>
      <w:rPr>
        <w:rFonts w:hint="default"/>
        <w:lang w:val="es-ES" w:eastAsia="en-US" w:bidi="ar-SA"/>
      </w:rPr>
    </w:lvl>
  </w:abstractNum>
  <w:abstractNum w:abstractNumId="18">
    <w:multiLevelType w:val="hybridMultilevel"/>
    <w:lvl w:ilvl="0">
      <w:start w:val="1"/>
      <w:numFmt w:val="upperRoman"/>
      <w:lvlText w:val="%1."/>
      <w:lvlJc w:val="left"/>
      <w:pPr>
        <w:ind w:left="558" w:hanging="274"/>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74"/>
      </w:pPr>
      <w:rPr>
        <w:rFonts w:hint="default"/>
        <w:lang w:val="es-ES" w:eastAsia="en-US" w:bidi="ar-SA"/>
      </w:rPr>
    </w:lvl>
    <w:lvl w:ilvl="2">
      <w:start w:val="0"/>
      <w:numFmt w:val="bullet"/>
      <w:lvlText w:val="•"/>
      <w:lvlJc w:val="left"/>
      <w:pPr>
        <w:ind w:left="2464" w:hanging="274"/>
      </w:pPr>
      <w:rPr>
        <w:rFonts w:hint="default"/>
        <w:lang w:val="es-ES" w:eastAsia="en-US" w:bidi="ar-SA"/>
      </w:rPr>
    </w:lvl>
    <w:lvl w:ilvl="3">
      <w:start w:val="0"/>
      <w:numFmt w:val="bullet"/>
      <w:lvlText w:val="•"/>
      <w:lvlJc w:val="left"/>
      <w:pPr>
        <w:ind w:left="3416" w:hanging="274"/>
      </w:pPr>
      <w:rPr>
        <w:rFonts w:hint="default"/>
        <w:lang w:val="es-ES" w:eastAsia="en-US" w:bidi="ar-SA"/>
      </w:rPr>
    </w:lvl>
    <w:lvl w:ilvl="4">
      <w:start w:val="0"/>
      <w:numFmt w:val="bullet"/>
      <w:lvlText w:val="•"/>
      <w:lvlJc w:val="left"/>
      <w:pPr>
        <w:ind w:left="4368" w:hanging="274"/>
      </w:pPr>
      <w:rPr>
        <w:rFonts w:hint="default"/>
        <w:lang w:val="es-ES" w:eastAsia="en-US" w:bidi="ar-SA"/>
      </w:rPr>
    </w:lvl>
    <w:lvl w:ilvl="5">
      <w:start w:val="0"/>
      <w:numFmt w:val="bullet"/>
      <w:lvlText w:val="•"/>
      <w:lvlJc w:val="left"/>
      <w:pPr>
        <w:ind w:left="5320" w:hanging="274"/>
      </w:pPr>
      <w:rPr>
        <w:rFonts w:hint="default"/>
        <w:lang w:val="es-ES" w:eastAsia="en-US" w:bidi="ar-SA"/>
      </w:rPr>
    </w:lvl>
    <w:lvl w:ilvl="6">
      <w:start w:val="0"/>
      <w:numFmt w:val="bullet"/>
      <w:lvlText w:val="•"/>
      <w:lvlJc w:val="left"/>
      <w:pPr>
        <w:ind w:left="6272" w:hanging="274"/>
      </w:pPr>
      <w:rPr>
        <w:rFonts w:hint="default"/>
        <w:lang w:val="es-ES" w:eastAsia="en-US" w:bidi="ar-SA"/>
      </w:rPr>
    </w:lvl>
    <w:lvl w:ilvl="7">
      <w:start w:val="0"/>
      <w:numFmt w:val="bullet"/>
      <w:lvlText w:val="•"/>
      <w:lvlJc w:val="left"/>
      <w:pPr>
        <w:ind w:left="7224" w:hanging="274"/>
      </w:pPr>
      <w:rPr>
        <w:rFonts w:hint="default"/>
        <w:lang w:val="es-ES" w:eastAsia="en-US" w:bidi="ar-SA"/>
      </w:rPr>
    </w:lvl>
    <w:lvl w:ilvl="8">
      <w:start w:val="0"/>
      <w:numFmt w:val="bullet"/>
      <w:lvlText w:val="•"/>
      <w:lvlJc w:val="left"/>
      <w:pPr>
        <w:ind w:left="8176" w:hanging="274"/>
      </w:pPr>
      <w:rPr>
        <w:rFonts w:hint="default"/>
        <w:lang w:val="es-ES" w:eastAsia="en-US" w:bidi="ar-SA"/>
      </w:rPr>
    </w:lvl>
  </w:abstractNum>
  <w:abstractNum w:abstractNumId="17">
    <w:multiLevelType w:val="hybridMultilevel"/>
    <w:lvl w:ilvl="0">
      <w:start w:val="1"/>
      <w:numFmt w:val="upperRoman"/>
      <w:lvlText w:val="%1."/>
      <w:lvlJc w:val="left"/>
      <w:pPr>
        <w:ind w:left="558" w:hanging="21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16"/>
      </w:pPr>
      <w:rPr>
        <w:rFonts w:hint="default"/>
        <w:lang w:val="es-ES" w:eastAsia="en-US" w:bidi="ar-SA"/>
      </w:rPr>
    </w:lvl>
    <w:lvl w:ilvl="2">
      <w:start w:val="0"/>
      <w:numFmt w:val="bullet"/>
      <w:lvlText w:val="•"/>
      <w:lvlJc w:val="left"/>
      <w:pPr>
        <w:ind w:left="2464" w:hanging="216"/>
      </w:pPr>
      <w:rPr>
        <w:rFonts w:hint="default"/>
        <w:lang w:val="es-ES" w:eastAsia="en-US" w:bidi="ar-SA"/>
      </w:rPr>
    </w:lvl>
    <w:lvl w:ilvl="3">
      <w:start w:val="0"/>
      <w:numFmt w:val="bullet"/>
      <w:lvlText w:val="•"/>
      <w:lvlJc w:val="left"/>
      <w:pPr>
        <w:ind w:left="3416" w:hanging="216"/>
      </w:pPr>
      <w:rPr>
        <w:rFonts w:hint="default"/>
        <w:lang w:val="es-ES" w:eastAsia="en-US" w:bidi="ar-SA"/>
      </w:rPr>
    </w:lvl>
    <w:lvl w:ilvl="4">
      <w:start w:val="0"/>
      <w:numFmt w:val="bullet"/>
      <w:lvlText w:val="•"/>
      <w:lvlJc w:val="left"/>
      <w:pPr>
        <w:ind w:left="4368" w:hanging="216"/>
      </w:pPr>
      <w:rPr>
        <w:rFonts w:hint="default"/>
        <w:lang w:val="es-ES" w:eastAsia="en-US" w:bidi="ar-SA"/>
      </w:rPr>
    </w:lvl>
    <w:lvl w:ilvl="5">
      <w:start w:val="0"/>
      <w:numFmt w:val="bullet"/>
      <w:lvlText w:val="•"/>
      <w:lvlJc w:val="left"/>
      <w:pPr>
        <w:ind w:left="5320" w:hanging="216"/>
      </w:pPr>
      <w:rPr>
        <w:rFonts w:hint="default"/>
        <w:lang w:val="es-ES" w:eastAsia="en-US" w:bidi="ar-SA"/>
      </w:rPr>
    </w:lvl>
    <w:lvl w:ilvl="6">
      <w:start w:val="0"/>
      <w:numFmt w:val="bullet"/>
      <w:lvlText w:val="•"/>
      <w:lvlJc w:val="left"/>
      <w:pPr>
        <w:ind w:left="6272" w:hanging="216"/>
      </w:pPr>
      <w:rPr>
        <w:rFonts w:hint="default"/>
        <w:lang w:val="es-ES" w:eastAsia="en-US" w:bidi="ar-SA"/>
      </w:rPr>
    </w:lvl>
    <w:lvl w:ilvl="7">
      <w:start w:val="0"/>
      <w:numFmt w:val="bullet"/>
      <w:lvlText w:val="•"/>
      <w:lvlJc w:val="left"/>
      <w:pPr>
        <w:ind w:left="7224" w:hanging="216"/>
      </w:pPr>
      <w:rPr>
        <w:rFonts w:hint="default"/>
        <w:lang w:val="es-ES" w:eastAsia="en-US" w:bidi="ar-SA"/>
      </w:rPr>
    </w:lvl>
    <w:lvl w:ilvl="8">
      <w:start w:val="0"/>
      <w:numFmt w:val="bullet"/>
      <w:lvlText w:val="•"/>
      <w:lvlJc w:val="left"/>
      <w:pPr>
        <w:ind w:left="8176" w:hanging="216"/>
      </w:pPr>
      <w:rPr>
        <w:rFonts w:hint="default"/>
        <w:lang w:val="es-ES" w:eastAsia="en-US" w:bidi="ar-SA"/>
      </w:rPr>
    </w:lvl>
  </w:abstractNum>
  <w:abstractNum w:abstractNumId="16">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15">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14">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13">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12">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11">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10">
    <w:multiLevelType w:val="hybridMultilevel"/>
    <w:lvl w:ilvl="0">
      <w:start w:val="1"/>
      <w:numFmt w:val="upperRoman"/>
      <w:lvlText w:val="%1."/>
      <w:lvlJc w:val="left"/>
      <w:pPr>
        <w:ind w:left="558" w:hanging="248"/>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48"/>
      </w:pPr>
      <w:rPr>
        <w:rFonts w:hint="default"/>
        <w:lang w:val="es-ES" w:eastAsia="en-US" w:bidi="ar-SA"/>
      </w:rPr>
    </w:lvl>
    <w:lvl w:ilvl="2">
      <w:start w:val="0"/>
      <w:numFmt w:val="bullet"/>
      <w:lvlText w:val="•"/>
      <w:lvlJc w:val="left"/>
      <w:pPr>
        <w:ind w:left="2464" w:hanging="248"/>
      </w:pPr>
      <w:rPr>
        <w:rFonts w:hint="default"/>
        <w:lang w:val="es-ES" w:eastAsia="en-US" w:bidi="ar-SA"/>
      </w:rPr>
    </w:lvl>
    <w:lvl w:ilvl="3">
      <w:start w:val="0"/>
      <w:numFmt w:val="bullet"/>
      <w:lvlText w:val="•"/>
      <w:lvlJc w:val="left"/>
      <w:pPr>
        <w:ind w:left="3416" w:hanging="248"/>
      </w:pPr>
      <w:rPr>
        <w:rFonts w:hint="default"/>
        <w:lang w:val="es-ES" w:eastAsia="en-US" w:bidi="ar-SA"/>
      </w:rPr>
    </w:lvl>
    <w:lvl w:ilvl="4">
      <w:start w:val="0"/>
      <w:numFmt w:val="bullet"/>
      <w:lvlText w:val="•"/>
      <w:lvlJc w:val="left"/>
      <w:pPr>
        <w:ind w:left="4368" w:hanging="248"/>
      </w:pPr>
      <w:rPr>
        <w:rFonts w:hint="default"/>
        <w:lang w:val="es-ES" w:eastAsia="en-US" w:bidi="ar-SA"/>
      </w:rPr>
    </w:lvl>
    <w:lvl w:ilvl="5">
      <w:start w:val="0"/>
      <w:numFmt w:val="bullet"/>
      <w:lvlText w:val="•"/>
      <w:lvlJc w:val="left"/>
      <w:pPr>
        <w:ind w:left="5320" w:hanging="248"/>
      </w:pPr>
      <w:rPr>
        <w:rFonts w:hint="default"/>
        <w:lang w:val="es-ES" w:eastAsia="en-US" w:bidi="ar-SA"/>
      </w:rPr>
    </w:lvl>
    <w:lvl w:ilvl="6">
      <w:start w:val="0"/>
      <w:numFmt w:val="bullet"/>
      <w:lvlText w:val="•"/>
      <w:lvlJc w:val="left"/>
      <w:pPr>
        <w:ind w:left="6272" w:hanging="248"/>
      </w:pPr>
      <w:rPr>
        <w:rFonts w:hint="default"/>
        <w:lang w:val="es-ES" w:eastAsia="en-US" w:bidi="ar-SA"/>
      </w:rPr>
    </w:lvl>
    <w:lvl w:ilvl="7">
      <w:start w:val="0"/>
      <w:numFmt w:val="bullet"/>
      <w:lvlText w:val="•"/>
      <w:lvlJc w:val="left"/>
      <w:pPr>
        <w:ind w:left="7224" w:hanging="248"/>
      </w:pPr>
      <w:rPr>
        <w:rFonts w:hint="default"/>
        <w:lang w:val="es-ES" w:eastAsia="en-US" w:bidi="ar-SA"/>
      </w:rPr>
    </w:lvl>
    <w:lvl w:ilvl="8">
      <w:start w:val="0"/>
      <w:numFmt w:val="bullet"/>
      <w:lvlText w:val="•"/>
      <w:lvlJc w:val="left"/>
      <w:pPr>
        <w:ind w:left="8176" w:hanging="248"/>
      </w:pPr>
      <w:rPr>
        <w:rFonts w:hint="default"/>
        <w:lang w:val="es-ES" w:eastAsia="en-US" w:bidi="ar-SA"/>
      </w:rPr>
    </w:lvl>
  </w:abstractNum>
  <w:abstractNum w:abstractNumId="9">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8">
    <w:multiLevelType w:val="hybridMultilevel"/>
    <w:lvl w:ilvl="0">
      <w:start w:val="1"/>
      <w:numFmt w:val="upperRoman"/>
      <w:lvlText w:val="%1."/>
      <w:lvlJc w:val="left"/>
      <w:pPr>
        <w:ind w:left="558" w:hanging="319"/>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319"/>
      </w:pPr>
      <w:rPr>
        <w:rFonts w:hint="default"/>
        <w:lang w:val="es-ES" w:eastAsia="en-US" w:bidi="ar-SA"/>
      </w:rPr>
    </w:lvl>
    <w:lvl w:ilvl="2">
      <w:start w:val="0"/>
      <w:numFmt w:val="bullet"/>
      <w:lvlText w:val="•"/>
      <w:lvlJc w:val="left"/>
      <w:pPr>
        <w:ind w:left="2464" w:hanging="319"/>
      </w:pPr>
      <w:rPr>
        <w:rFonts w:hint="default"/>
        <w:lang w:val="es-ES" w:eastAsia="en-US" w:bidi="ar-SA"/>
      </w:rPr>
    </w:lvl>
    <w:lvl w:ilvl="3">
      <w:start w:val="0"/>
      <w:numFmt w:val="bullet"/>
      <w:lvlText w:val="•"/>
      <w:lvlJc w:val="left"/>
      <w:pPr>
        <w:ind w:left="3416" w:hanging="319"/>
      </w:pPr>
      <w:rPr>
        <w:rFonts w:hint="default"/>
        <w:lang w:val="es-ES" w:eastAsia="en-US" w:bidi="ar-SA"/>
      </w:rPr>
    </w:lvl>
    <w:lvl w:ilvl="4">
      <w:start w:val="0"/>
      <w:numFmt w:val="bullet"/>
      <w:lvlText w:val="•"/>
      <w:lvlJc w:val="left"/>
      <w:pPr>
        <w:ind w:left="4368" w:hanging="319"/>
      </w:pPr>
      <w:rPr>
        <w:rFonts w:hint="default"/>
        <w:lang w:val="es-ES" w:eastAsia="en-US" w:bidi="ar-SA"/>
      </w:rPr>
    </w:lvl>
    <w:lvl w:ilvl="5">
      <w:start w:val="0"/>
      <w:numFmt w:val="bullet"/>
      <w:lvlText w:val="•"/>
      <w:lvlJc w:val="left"/>
      <w:pPr>
        <w:ind w:left="5320" w:hanging="319"/>
      </w:pPr>
      <w:rPr>
        <w:rFonts w:hint="default"/>
        <w:lang w:val="es-ES" w:eastAsia="en-US" w:bidi="ar-SA"/>
      </w:rPr>
    </w:lvl>
    <w:lvl w:ilvl="6">
      <w:start w:val="0"/>
      <w:numFmt w:val="bullet"/>
      <w:lvlText w:val="•"/>
      <w:lvlJc w:val="left"/>
      <w:pPr>
        <w:ind w:left="6272" w:hanging="319"/>
      </w:pPr>
      <w:rPr>
        <w:rFonts w:hint="default"/>
        <w:lang w:val="es-ES" w:eastAsia="en-US" w:bidi="ar-SA"/>
      </w:rPr>
    </w:lvl>
    <w:lvl w:ilvl="7">
      <w:start w:val="0"/>
      <w:numFmt w:val="bullet"/>
      <w:lvlText w:val="•"/>
      <w:lvlJc w:val="left"/>
      <w:pPr>
        <w:ind w:left="7224" w:hanging="319"/>
      </w:pPr>
      <w:rPr>
        <w:rFonts w:hint="default"/>
        <w:lang w:val="es-ES" w:eastAsia="en-US" w:bidi="ar-SA"/>
      </w:rPr>
    </w:lvl>
    <w:lvl w:ilvl="8">
      <w:start w:val="0"/>
      <w:numFmt w:val="bullet"/>
      <w:lvlText w:val="•"/>
      <w:lvlJc w:val="left"/>
      <w:pPr>
        <w:ind w:left="8176" w:hanging="319"/>
      </w:pPr>
      <w:rPr>
        <w:rFonts w:hint="default"/>
        <w:lang w:val="es-ES" w:eastAsia="en-US" w:bidi="ar-SA"/>
      </w:rPr>
    </w:lvl>
  </w:abstractNum>
  <w:abstractNum w:abstractNumId="7">
    <w:multiLevelType w:val="hybridMultilevel"/>
    <w:lvl w:ilvl="0">
      <w:start w:val="1"/>
      <w:numFmt w:val="upperRoman"/>
      <w:lvlText w:val="%1."/>
      <w:lvlJc w:val="left"/>
      <w:pPr>
        <w:ind w:left="301" w:hanging="197"/>
        <w:jc w:val="right"/>
      </w:pPr>
      <w:rPr>
        <w:rFonts w:hint="default" w:ascii="Georgia" w:hAnsi="Georgia" w:eastAsia="Georgia" w:cs="Georgia"/>
        <w:w w:val="99"/>
        <w:sz w:val="20"/>
        <w:szCs w:val="20"/>
        <w:lang w:val="es-ES" w:eastAsia="en-US" w:bidi="ar-SA"/>
      </w:rPr>
    </w:lvl>
    <w:lvl w:ilvl="1">
      <w:start w:val="0"/>
      <w:numFmt w:val="bullet"/>
      <w:lvlText w:val="•"/>
      <w:lvlJc w:val="left"/>
      <w:pPr>
        <w:ind w:left="1278" w:hanging="197"/>
      </w:pPr>
      <w:rPr>
        <w:rFonts w:hint="default"/>
        <w:lang w:val="es-ES" w:eastAsia="en-US" w:bidi="ar-SA"/>
      </w:rPr>
    </w:lvl>
    <w:lvl w:ilvl="2">
      <w:start w:val="0"/>
      <w:numFmt w:val="bullet"/>
      <w:lvlText w:val="•"/>
      <w:lvlJc w:val="left"/>
      <w:pPr>
        <w:ind w:left="2256" w:hanging="197"/>
      </w:pPr>
      <w:rPr>
        <w:rFonts w:hint="default"/>
        <w:lang w:val="es-ES" w:eastAsia="en-US" w:bidi="ar-SA"/>
      </w:rPr>
    </w:lvl>
    <w:lvl w:ilvl="3">
      <w:start w:val="0"/>
      <w:numFmt w:val="bullet"/>
      <w:lvlText w:val="•"/>
      <w:lvlJc w:val="left"/>
      <w:pPr>
        <w:ind w:left="3234" w:hanging="197"/>
      </w:pPr>
      <w:rPr>
        <w:rFonts w:hint="default"/>
        <w:lang w:val="es-ES" w:eastAsia="en-US" w:bidi="ar-SA"/>
      </w:rPr>
    </w:lvl>
    <w:lvl w:ilvl="4">
      <w:start w:val="0"/>
      <w:numFmt w:val="bullet"/>
      <w:lvlText w:val="•"/>
      <w:lvlJc w:val="left"/>
      <w:pPr>
        <w:ind w:left="4212" w:hanging="197"/>
      </w:pPr>
      <w:rPr>
        <w:rFonts w:hint="default"/>
        <w:lang w:val="es-ES" w:eastAsia="en-US" w:bidi="ar-SA"/>
      </w:rPr>
    </w:lvl>
    <w:lvl w:ilvl="5">
      <w:start w:val="0"/>
      <w:numFmt w:val="bullet"/>
      <w:lvlText w:val="•"/>
      <w:lvlJc w:val="left"/>
      <w:pPr>
        <w:ind w:left="5190" w:hanging="197"/>
      </w:pPr>
      <w:rPr>
        <w:rFonts w:hint="default"/>
        <w:lang w:val="es-ES" w:eastAsia="en-US" w:bidi="ar-SA"/>
      </w:rPr>
    </w:lvl>
    <w:lvl w:ilvl="6">
      <w:start w:val="0"/>
      <w:numFmt w:val="bullet"/>
      <w:lvlText w:val="•"/>
      <w:lvlJc w:val="left"/>
      <w:pPr>
        <w:ind w:left="6168" w:hanging="197"/>
      </w:pPr>
      <w:rPr>
        <w:rFonts w:hint="default"/>
        <w:lang w:val="es-ES" w:eastAsia="en-US" w:bidi="ar-SA"/>
      </w:rPr>
    </w:lvl>
    <w:lvl w:ilvl="7">
      <w:start w:val="0"/>
      <w:numFmt w:val="bullet"/>
      <w:lvlText w:val="•"/>
      <w:lvlJc w:val="left"/>
      <w:pPr>
        <w:ind w:left="7146" w:hanging="197"/>
      </w:pPr>
      <w:rPr>
        <w:rFonts w:hint="default"/>
        <w:lang w:val="es-ES" w:eastAsia="en-US" w:bidi="ar-SA"/>
      </w:rPr>
    </w:lvl>
    <w:lvl w:ilvl="8">
      <w:start w:val="0"/>
      <w:numFmt w:val="bullet"/>
      <w:lvlText w:val="•"/>
      <w:lvlJc w:val="left"/>
      <w:pPr>
        <w:ind w:left="8124" w:hanging="197"/>
      </w:pPr>
      <w:rPr>
        <w:rFonts w:hint="default"/>
        <w:lang w:val="es-ES" w:eastAsia="en-US" w:bidi="ar-SA"/>
      </w:rPr>
    </w:lvl>
  </w:abstractNum>
  <w:abstractNum w:abstractNumId="6">
    <w:multiLevelType w:val="hybridMultilevel"/>
    <w:lvl w:ilvl="0">
      <w:start w:val="1"/>
      <w:numFmt w:val="upperRoman"/>
      <w:lvlText w:val="%1."/>
      <w:lvlJc w:val="left"/>
      <w:pPr>
        <w:ind w:left="558" w:hanging="238"/>
        <w:jc w:val="right"/>
      </w:pPr>
      <w:rPr>
        <w:rFonts w:hint="default" w:ascii="Georgia" w:hAnsi="Georgia" w:eastAsia="Georgia" w:cs="Georgia"/>
        <w:spacing w:val="-1"/>
        <w:w w:val="99"/>
        <w:sz w:val="20"/>
        <w:szCs w:val="20"/>
        <w:lang w:val="es-ES" w:eastAsia="en-US" w:bidi="ar-SA"/>
      </w:rPr>
    </w:lvl>
    <w:lvl w:ilvl="1">
      <w:start w:val="0"/>
      <w:numFmt w:val="bullet"/>
      <w:lvlText w:val="•"/>
      <w:lvlJc w:val="left"/>
      <w:pPr>
        <w:ind w:left="1512" w:hanging="238"/>
      </w:pPr>
      <w:rPr>
        <w:rFonts w:hint="default"/>
        <w:lang w:val="es-ES" w:eastAsia="en-US" w:bidi="ar-SA"/>
      </w:rPr>
    </w:lvl>
    <w:lvl w:ilvl="2">
      <w:start w:val="0"/>
      <w:numFmt w:val="bullet"/>
      <w:lvlText w:val="•"/>
      <w:lvlJc w:val="left"/>
      <w:pPr>
        <w:ind w:left="2464" w:hanging="238"/>
      </w:pPr>
      <w:rPr>
        <w:rFonts w:hint="default"/>
        <w:lang w:val="es-ES" w:eastAsia="en-US" w:bidi="ar-SA"/>
      </w:rPr>
    </w:lvl>
    <w:lvl w:ilvl="3">
      <w:start w:val="0"/>
      <w:numFmt w:val="bullet"/>
      <w:lvlText w:val="•"/>
      <w:lvlJc w:val="left"/>
      <w:pPr>
        <w:ind w:left="3416" w:hanging="238"/>
      </w:pPr>
      <w:rPr>
        <w:rFonts w:hint="default"/>
        <w:lang w:val="es-ES" w:eastAsia="en-US" w:bidi="ar-SA"/>
      </w:rPr>
    </w:lvl>
    <w:lvl w:ilvl="4">
      <w:start w:val="0"/>
      <w:numFmt w:val="bullet"/>
      <w:lvlText w:val="•"/>
      <w:lvlJc w:val="left"/>
      <w:pPr>
        <w:ind w:left="4368" w:hanging="238"/>
      </w:pPr>
      <w:rPr>
        <w:rFonts w:hint="default"/>
        <w:lang w:val="es-ES" w:eastAsia="en-US" w:bidi="ar-SA"/>
      </w:rPr>
    </w:lvl>
    <w:lvl w:ilvl="5">
      <w:start w:val="0"/>
      <w:numFmt w:val="bullet"/>
      <w:lvlText w:val="•"/>
      <w:lvlJc w:val="left"/>
      <w:pPr>
        <w:ind w:left="5320" w:hanging="238"/>
      </w:pPr>
      <w:rPr>
        <w:rFonts w:hint="default"/>
        <w:lang w:val="es-ES" w:eastAsia="en-US" w:bidi="ar-SA"/>
      </w:rPr>
    </w:lvl>
    <w:lvl w:ilvl="6">
      <w:start w:val="0"/>
      <w:numFmt w:val="bullet"/>
      <w:lvlText w:val="•"/>
      <w:lvlJc w:val="left"/>
      <w:pPr>
        <w:ind w:left="6272" w:hanging="238"/>
      </w:pPr>
      <w:rPr>
        <w:rFonts w:hint="default"/>
        <w:lang w:val="es-ES" w:eastAsia="en-US" w:bidi="ar-SA"/>
      </w:rPr>
    </w:lvl>
    <w:lvl w:ilvl="7">
      <w:start w:val="0"/>
      <w:numFmt w:val="bullet"/>
      <w:lvlText w:val="•"/>
      <w:lvlJc w:val="left"/>
      <w:pPr>
        <w:ind w:left="7224" w:hanging="238"/>
      </w:pPr>
      <w:rPr>
        <w:rFonts w:hint="default"/>
        <w:lang w:val="es-ES" w:eastAsia="en-US" w:bidi="ar-SA"/>
      </w:rPr>
    </w:lvl>
    <w:lvl w:ilvl="8">
      <w:start w:val="0"/>
      <w:numFmt w:val="bullet"/>
      <w:lvlText w:val="•"/>
      <w:lvlJc w:val="left"/>
      <w:pPr>
        <w:ind w:left="8176" w:hanging="238"/>
      </w:pPr>
      <w:rPr>
        <w:rFonts w:hint="default"/>
        <w:lang w:val="es-ES" w:eastAsia="en-US" w:bidi="ar-SA"/>
      </w:rPr>
    </w:lvl>
  </w:abstractNum>
  <w:abstractNum w:abstractNumId="5">
    <w:multiLevelType w:val="hybridMultilevel"/>
    <w:lvl w:ilvl="0">
      <w:start w:val="1"/>
      <w:numFmt w:val="upperRoman"/>
      <w:lvlText w:val="%1."/>
      <w:lvlJc w:val="left"/>
      <w:pPr>
        <w:ind w:left="558" w:hanging="204"/>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04"/>
      </w:pPr>
      <w:rPr>
        <w:rFonts w:hint="default"/>
        <w:lang w:val="es-ES" w:eastAsia="en-US" w:bidi="ar-SA"/>
      </w:rPr>
    </w:lvl>
    <w:lvl w:ilvl="2">
      <w:start w:val="0"/>
      <w:numFmt w:val="bullet"/>
      <w:lvlText w:val="•"/>
      <w:lvlJc w:val="left"/>
      <w:pPr>
        <w:ind w:left="2464" w:hanging="204"/>
      </w:pPr>
      <w:rPr>
        <w:rFonts w:hint="default"/>
        <w:lang w:val="es-ES" w:eastAsia="en-US" w:bidi="ar-SA"/>
      </w:rPr>
    </w:lvl>
    <w:lvl w:ilvl="3">
      <w:start w:val="0"/>
      <w:numFmt w:val="bullet"/>
      <w:lvlText w:val="•"/>
      <w:lvlJc w:val="left"/>
      <w:pPr>
        <w:ind w:left="3416" w:hanging="204"/>
      </w:pPr>
      <w:rPr>
        <w:rFonts w:hint="default"/>
        <w:lang w:val="es-ES" w:eastAsia="en-US" w:bidi="ar-SA"/>
      </w:rPr>
    </w:lvl>
    <w:lvl w:ilvl="4">
      <w:start w:val="0"/>
      <w:numFmt w:val="bullet"/>
      <w:lvlText w:val="•"/>
      <w:lvlJc w:val="left"/>
      <w:pPr>
        <w:ind w:left="4368" w:hanging="204"/>
      </w:pPr>
      <w:rPr>
        <w:rFonts w:hint="default"/>
        <w:lang w:val="es-ES" w:eastAsia="en-US" w:bidi="ar-SA"/>
      </w:rPr>
    </w:lvl>
    <w:lvl w:ilvl="5">
      <w:start w:val="0"/>
      <w:numFmt w:val="bullet"/>
      <w:lvlText w:val="•"/>
      <w:lvlJc w:val="left"/>
      <w:pPr>
        <w:ind w:left="5320" w:hanging="204"/>
      </w:pPr>
      <w:rPr>
        <w:rFonts w:hint="default"/>
        <w:lang w:val="es-ES" w:eastAsia="en-US" w:bidi="ar-SA"/>
      </w:rPr>
    </w:lvl>
    <w:lvl w:ilvl="6">
      <w:start w:val="0"/>
      <w:numFmt w:val="bullet"/>
      <w:lvlText w:val="•"/>
      <w:lvlJc w:val="left"/>
      <w:pPr>
        <w:ind w:left="6272" w:hanging="204"/>
      </w:pPr>
      <w:rPr>
        <w:rFonts w:hint="default"/>
        <w:lang w:val="es-ES" w:eastAsia="en-US" w:bidi="ar-SA"/>
      </w:rPr>
    </w:lvl>
    <w:lvl w:ilvl="7">
      <w:start w:val="0"/>
      <w:numFmt w:val="bullet"/>
      <w:lvlText w:val="•"/>
      <w:lvlJc w:val="left"/>
      <w:pPr>
        <w:ind w:left="7224" w:hanging="204"/>
      </w:pPr>
      <w:rPr>
        <w:rFonts w:hint="default"/>
        <w:lang w:val="es-ES" w:eastAsia="en-US" w:bidi="ar-SA"/>
      </w:rPr>
    </w:lvl>
    <w:lvl w:ilvl="8">
      <w:start w:val="0"/>
      <w:numFmt w:val="bullet"/>
      <w:lvlText w:val="•"/>
      <w:lvlJc w:val="left"/>
      <w:pPr>
        <w:ind w:left="8176" w:hanging="204"/>
      </w:pPr>
      <w:rPr>
        <w:rFonts w:hint="default"/>
        <w:lang w:val="es-ES" w:eastAsia="en-US" w:bidi="ar-SA"/>
      </w:rPr>
    </w:lvl>
  </w:abstractNum>
  <w:abstractNum w:abstractNumId="4">
    <w:multiLevelType w:val="hybridMultilevel"/>
    <w:lvl w:ilvl="0">
      <w:start w:val="1"/>
      <w:numFmt w:val="upperRoman"/>
      <w:lvlText w:val="%1."/>
      <w:lvlJc w:val="left"/>
      <w:pPr>
        <w:ind w:left="822" w:hanging="26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46" w:hanging="264"/>
      </w:pPr>
      <w:rPr>
        <w:rFonts w:hint="default"/>
        <w:lang w:val="es-ES" w:eastAsia="en-US" w:bidi="ar-SA"/>
      </w:rPr>
    </w:lvl>
    <w:lvl w:ilvl="2">
      <w:start w:val="0"/>
      <w:numFmt w:val="bullet"/>
      <w:lvlText w:val="•"/>
      <w:lvlJc w:val="left"/>
      <w:pPr>
        <w:ind w:left="2672" w:hanging="264"/>
      </w:pPr>
      <w:rPr>
        <w:rFonts w:hint="default"/>
        <w:lang w:val="es-ES" w:eastAsia="en-US" w:bidi="ar-SA"/>
      </w:rPr>
    </w:lvl>
    <w:lvl w:ilvl="3">
      <w:start w:val="0"/>
      <w:numFmt w:val="bullet"/>
      <w:lvlText w:val="•"/>
      <w:lvlJc w:val="left"/>
      <w:pPr>
        <w:ind w:left="3598" w:hanging="264"/>
      </w:pPr>
      <w:rPr>
        <w:rFonts w:hint="default"/>
        <w:lang w:val="es-ES" w:eastAsia="en-US" w:bidi="ar-SA"/>
      </w:rPr>
    </w:lvl>
    <w:lvl w:ilvl="4">
      <w:start w:val="0"/>
      <w:numFmt w:val="bullet"/>
      <w:lvlText w:val="•"/>
      <w:lvlJc w:val="left"/>
      <w:pPr>
        <w:ind w:left="4524" w:hanging="264"/>
      </w:pPr>
      <w:rPr>
        <w:rFonts w:hint="default"/>
        <w:lang w:val="es-ES" w:eastAsia="en-US" w:bidi="ar-SA"/>
      </w:rPr>
    </w:lvl>
    <w:lvl w:ilvl="5">
      <w:start w:val="0"/>
      <w:numFmt w:val="bullet"/>
      <w:lvlText w:val="•"/>
      <w:lvlJc w:val="left"/>
      <w:pPr>
        <w:ind w:left="5450" w:hanging="264"/>
      </w:pPr>
      <w:rPr>
        <w:rFonts w:hint="default"/>
        <w:lang w:val="es-ES" w:eastAsia="en-US" w:bidi="ar-SA"/>
      </w:rPr>
    </w:lvl>
    <w:lvl w:ilvl="6">
      <w:start w:val="0"/>
      <w:numFmt w:val="bullet"/>
      <w:lvlText w:val="•"/>
      <w:lvlJc w:val="left"/>
      <w:pPr>
        <w:ind w:left="6376" w:hanging="264"/>
      </w:pPr>
      <w:rPr>
        <w:rFonts w:hint="default"/>
        <w:lang w:val="es-ES" w:eastAsia="en-US" w:bidi="ar-SA"/>
      </w:rPr>
    </w:lvl>
    <w:lvl w:ilvl="7">
      <w:start w:val="0"/>
      <w:numFmt w:val="bullet"/>
      <w:lvlText w:val="•"/>
      <w:lvlJc w:val="left"/>
      <w:pPr>
        <w:ind w:left="7302" w:hanging="264"/>
      </w:pPr>
      <w:rPr>
        <w:rFonts w:hint="default"/>
        <w:lang w:val="es-ES" w:eastAsia="en-US" w:bidi="ar-SA"/>
      </w:rPr>
    </w:lvl>
    <w:lvl w:ilvl="8">
      <w:start w:val="0"/>
      <w:numFmt w:val="bullet"/>
      <w:lvlText w:val="•"/>
      <w:lvlJc w:val="left"/>
      <w:pPr>
        <w:ind w:left="8228" w:hanging="264"/>
      </w:pPr>
      <w:rPr>
        <w:rFonts w:hint="default"/>
        <w:lang w:val="es-ES" w:eastAsia="en-US" w:bidi="ar-SA"/>
      </w:rPr>
    </w:lvl>
  </w:abstractNum>
  <w:abstractNum w:abstractNumId="3">
    <w:multiLevelType w:val="hybridMultilevel"/>
    <w:lvl w:ilvl="0">
      <w:start w:val="1"/>
      <w:numFmt w:val="upperRoman"/>
      <w:lvlText w:val="%1."/>
      <w:lvlJc w:val="left"/>
      <w:pPr>
        <w:ind w:left="75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692" w:hanging="197"/>
      </w:pPr>
      <w:rPr>
        <w:rFonts w:hint="default"/>
        <w:lang w:val="es-ES" w:eastAsia="en-US" w:bidi="ar-SA"/>
      </w:rPr>
    </w:lvl>
    <w:lvl w:ilvl="2">
      <w:start w:val="0"/>
      <w:numFmt w:val="bullet"/>
      <w:lvlText w:val="•"/>
      <w:lvlJc w:val="left"/>
      <w:pPr>
        <w:ind w:left="2624" w:hanging="197"/>
      </w:pPr>
      <w:rPr>
        <w:rFonts w:hint="default"/>
        <w:lang w:val="es-ES" w:eastAsia="en-US" w:bidi="ar-SA"/>
      </w:rPr>
    </w:lvl>
    <w:lvl w:ilvl="3">
      <w:start w:val="0"/>
      <w:numFmt w:val="bullet"/>
      <w:lvlText w:val="•"/>
      <w:lvlJc w:val="left"/>
      <w:pPr>
        <w:ind w:left="3556" w:hanging="197"/>
      </w:pPr>
      <w:rPr>
        <w:rFonts w:hint="default"/>
        <w:lang w:val="es-ES" w:eastAsia="en-US" w:bidi="ar-SA"/>
      </w:rPr>
    </w:lvl>
    <w:lvl w:ilvl="4">
      <w:start w:val="0"/>
      <w:numFmt w:val="bullet"/>
      <w:lvlText w:val="•"/>
      <w:lvlJc w:val="left"/>
      <w:pPr>
        <w:ind w:left="4488" w:hanging="197"/>
      </w:pPr>
      <w:rPr>
        <w:rFonts w:hint="default"/>
        <w:lang w:val="es-ES" w:eastAsia="en-US" w:bidi="ar-SA"/>
      </w:rPr>
    </w:lvl>
    <w:lvl w:ilvl="5">
      <w:start w:val="0"/>
      <w:numFmt w:val="bullet"/>
      <w:lvlText w:val="•"/>
      <w:lvlJc w:val="left"/>
      <w:pPr>
        <w:ind w:left="5420" w:hanging="197"/>
      </w:pPr>
      <w:rPr>
        <w:rFonts w:hint="default"/>
        <w:lang w:val="es-ES" w:eastAsia="en-US" w:bidi="ar-SA"/>
      </w:rPr>
    </w:lvl>
    <w:lvl w:ilvl="6">
      <w:start w:val="0"/>
      <w:numFmt w:val="bullet"/>
      <w:lvlText w:val="•"/>
      <w:lvlJc w:val="left"/>
      <w:pPr>
        <w:ind w:left="6352" w:hanging="197"/>
      </w:pPr>
      <w:rPr>
        <w:rFonts w:hint="default"/>
        <w:lang w:val="es-ES" w:eastAsia="en-US" w:bidi="ar-SA"/>
      </w:rPr>
    </w:lvl>
    <w:lvl w:ilvl="7">
      <w:start w:val="0"/>
      <w:numFmt w:val="bullet"/>
      <w:lvlText w:val="•"/>
      <w:lvlJc w:val="left"/>
      <w:pPr>
        <w:ind w:left="7284" w:hanging="197"/>
      </w:pPr>
      <w:rPr>
        <w:rFonts w:hint="default"/>
        <w:lang w:val="es-ES" w:eastAsia="en-US" w:bidi="ar-SA"/>
      </w:rPr>
    </w:lvl>
    <w:lvl w:ilvl="8">
      <w:start w:val="0"/>
      <w:numFmt w:val="bullet"/>
      <w:lvlText w:val="•"/>
      <w:lvlJc w:val="left"/>
      <w:pPr>
        <w:ind w:left="8216" w:hanging="197"/>
      </w:pPr>
      <w:rPr>
        <w:rFonts w:hint="default"/>
        <w:lang w:val="es-ES" w:eastAsia="en-US" w:bidi="ar-SA"/>
      </w:rPr>
    </w:lvl>
  </w:abstractNum>
  <w:abstractNum w:abstractNumId="2">
    <w:multiLevelType w:val="hybridMultilevel"/>
    <w:lvl w:ilvl="0">
      <w:start w:val="1"/>
      <w:numFmt w:val="upperRoman"/>
      <w:lvlText w:val="%1."/>
      <w:lvlJc w:val="left"/>
      <w:pPr>
        <w:ind w:left="558" w:hanging="286"/>
        <w:jc w:val="left"/>
      </w:pPr>
      <w:rPr>
        <w:rFonts w:hint="default" w:ascii="Georgia" w:hAnsi="Georgia" w:eastAsia="Georgia" w:cs="Georgia"/>
        <w:w w:val="99"/>
        <w:sz w:val="20"/>
        <w:szCs w:val="20"/>
        <w:lang w:val="es-ES" w:eastAsia="en-US" w:bidi="ar-SA"/>
      </w:rPr>
    </w:lvl>
    <w:lvl w:ilvl="1">
      <w:start w:val="0"/>
      <w:numFmt w:val="bullet"/>
      <w:lvlText w:val="•"/>
      <w:lvlJc w:val="left"/>
      <w:pPr>
        <w:ind w:left="1512" w:hanging="286"/>
      </w:pPr>
      <w:rPr>
        <w:rFonts w:hint="default"/>
        <w:lang w:val="es-ES" w:eastAsia="en-US" w:bidi="ar-SA"/>
      </w:rPr>
    </w:lvl>
    <w:lvl w:ilvl="2">
      <w:start w:val="0"/>
      <w:numFmt w:val="bullet"/>
      <w:lvlText w:val="•"/>
      <w:lvlJc w:val="left"/>
      <w:pPr>
        <w:ind w:left="2464" w:hanging="286"/>
      </w:pPr>
      <w:rPr>
        <w:rFonts w:hint="default"/>
        <w:lang w:val="es-ES" w:eastAsia="en-US" w:bidi="ar-SA"/>
      </w:rPr>
    </w:lvl>
    <w:lvl w:ilvl="3">
      <w:start w:val="0"/>
      <w:numFmt w:val="bullet"/>
      <w:lvlText w:val="•"/>
      <w:lvlJc w:val="left"/>
      <w:pPr>
        <w:ind w:left="3416" w:hanging="286"/>
      </w:pPr>
      <w:rPr>
        <w:rFonts w:hint="default"/>
        <w:lang w:val="es-ES" w:eastAsia="en-US" w:bidi="ar-SA"/>
      </w:rPr>
    </w:lvl>
    <w:lvl w:ilvl="4">
      <w:start w:val="0"/>
      <w:numFmt w:val="bullet"/>
      <w:lvlText w:val="•"/>
      <w:lvlJc w:val="left"/>
      <w:pPr>
        <w:ind w:left="4368" w:hanging="286"/>
      </w:pPr>
      <w:rPr>
        <w:rFonts w:hint="default"/>
        <w:lang w:val="es-ES" w:eastAsia="en-US" w:bidi="ar-SA"/>
      </w:rPr>
    </w:lvl>
    <w:lvl w:ilvl="5">
      <w:start w:val="0"/>
      <w:numFmt w:val="bullet"/>
      <w:lvlText w:val="•"/>
      <w:lvlJc w:val="left"/>
      <w:pPr>
        <w:ind w:left="5320" w:hanging="286"/>
      </w:pPr>
      <w:rPr>
        <w:rFonts w:hint="default"/>
        <w:lang w:val="es-ES" w:eastAsia="en-US" w:bidi="ar-SA"/>
      </w:rPr>
    </w:lvl>
    <w:lvl w:ilvl="6">
      <w:start w:val="0"/>
      <w:numFmt w:val="bullet"/>
      <w:lvlText w:val="•"/>
      <w:lvlJc w:val="left"/>
      <w:pPr>
        <w:ind w:left="6272" w:hanging="286"/>
      </w:pPr>
      <w:rPr>
        <w:rFonts w:hint="default"/>
        <w:lang w:val="es-ES" w:eastAsia="en-US" w:bidi="ar-SA"/>
      </w:rPr>
    </w:lvl>
    <w:lvl w:ilvl="7">
      <w:start w:val="0"/>
      <w:numFmt w:val="bullet"/>
      <w:lvlText w:val="•"/>
      <w:lvlJc w:val="left"/>
      <w:pPr>
        <w:ind w:left="7224" w:hanging="286"/>
      </w:pPr>
      <w:rPr>
        <w:rFonts w:hint="default"/>
        <w:lang w:val="es-ES" w:eastAsia="en-US" w:bidi="ar-SA"/>
      </w:rPr>
    </w:lvl>
    <w:lvl w:ilvl="8">
      <w:start w:val="0"/>
      <w:numFmt w:val="bullet"/>
      <w:lvlText w:val="•"/>
      <w:lvlJc w:val="left"/>
      <w:pPr>
        <w:ind w:left="8176" w:hanging="286"/>
      </w:pPr>
      <w:rPr>
        <w:rFonts w:hint="default"/>
        <w:lang w:val="es-ES" w:eastAsia="en-US" w:bidi="ar-SA"/>
      </w:rPr>
    </w:lvl>
  </w:abstractNum>
  <w:abstractNum w:abstractNumId="1">
    <w:multiLevelType w:val="hybridMultilevel"/>
    <w:lvl w:ilvl="0">
      <w:start w:val="1"/>
      <w:numFmt w:val="upperRoman"/>
      <w:lvlText w:val="%1."/>
      <w:lvlJc w:val="left"/>
      <w:pPr>
        <w:ind w:left="558" w:hanging="245"/>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12" w:hanging="245"/>
      </w:pPr>
      <w:rPr>
        <w:rFonts w:hint="default"/>
        <w:lang w:val="es-ES" w:eastAsia="en-US" w:bidi="ar-SA"/>
      </w:rPr>
    </w:lvl>
    <w:lvl w:ilvl="2">
      <w:start w:val="0"/>
      <w:numFmt w:val="bullet"/>
      <w:lvlText w:val="•"/>
      <w:lvlJc w:val="left"/>
      <w:pPr>
        <w:ind w:left="2464" w:hanging="245"/>
      </w:pPr>
      <w:rPr>
        <w:rFonts w:hint="default"/>
        <w:lang w:val="es-ES" w:eastAsia="en-US" w:bidi="ar-SA"/>
      </w:rPr>
    </w:lvl>
    <w:lvl w:ilvl="3">
      <w:start w:val="0"/>
      <w:numFmt w:val="bullet"/>
      <w:lvlText w:val="•"/>
      <w:lvlJc w:val="left"/>
      <w:pPr>
        <w:ind w:left="3416" w:hanging="245"/>
      </w:pPr>
      <w:rPr>
        <w:rFonts w:hint="default"/>
        <w:lang w:val="es-ES" w:eastAsia="en-US" w:bidi="ar-SA"/>
      </w:rPr>
    </w:lvl>
    <w:lvl w:ilvl="4">
      <w:start w:val="0"/>
      <w:numFmt w:val="bullet"/>
      <w:lvlText w:val="•"/>
      <w:lvlJc w:val="left"/>
      <w:pPr>
        <w:ind w:left="4368" w:hanging="245"/>
      </w:pPr>
      <w:rPr>
        <w:rFonts w:hint="default"/>
        <w:lang w:val="es-ES" w:eastAsia="en-US" w:bidi="ar-SA"/>
      </w:rPr>
    </w:lvl>
    <w:lvl w:ilvl="5">
      <w:start w:val="0"/>
      <w:numFmt w:val="bullet"/>
      <w:lvlText w:val="•"/>
      <w:lvlJc w:val="left"/>
      <w:pPr>
        <w:ind w:left="5320" w:hanging="245"/>
      </w:pPr>
      <w:rPr>
        <w:rFonts w:hint="default"/>
        <w:lang w:val="es-ES" w:eastAsia="en-US" w:bidi="ar-SA"/>
      </w:rPr>
    </w:lvl>
    <w:lvl w:ilvl="6">
      <w:start w:val="0"/>
      <w:numFmt w:val="bullet"/>
      <w:lvlText w:val="•"/>
      <w:lvlJc w:val="left"/>
      <w:pPr>
        <w:ind w:left="6272" w:hanging="245"/>
      </w:pPr>
      <w:rPr>
        <w:rFonts w:hint="default"/>
        <w:lang w:val="es-ES" w:eastAsia="en-US" w:bidi="ar-SA"/>
      </w:rPr>
    </w:lvl>
    <w:lvl w:ilvl="7">
      <w:start w:val="0"/>
      <w:numFmt w:val="bullet"/>
      <w:lvlText w:val="•"/>
      <w:lvlJc w:val="left"/>
      <w:pPr>
        <w:ind w:left="7224" w:hanging="245"/>
      </w:pPr>
      <w:rPr>
        <w:rFonts w:hint="default"/>
        <w:lang w:val="es-ES" w:eastAsia="en-US" w:bidi="ar-SA"/>
      </w:rPr>
    </w:lvl>
    <w:lvl w:ilvl="8">
      <w:start w:val="0"/>
      <w:numFmt w:val="bullet"/>
      <w:lvlText w:val="•"/>
      <w:lvlJc w:val="left"/>
      <w:pPr>
        <w:ind w:left="8176" w:hanging="245"/>
      </w:pPr>
      <w:rPr>
        <w:rFonts w:hint="default"/>
        <w:lang w:val="es-ES" w:eastAsia="en-US" w:bidi="ar-SA"/>
      </w:rPr>
    </w:lvl>
  </w:abstractNum>
  <w:abstractNum w:abstractNumId="0">
    <w:multiLevelType w:val="hybridMultilevel"/>
    <w:lvl w:ilvl="0">
      <w:start w:val="2"/>
      <w:numFmt w:val="upperRoman"/>
      <w:lvlText w:val="%1."/>
      <w:lvlJc w:val="left"/>
      <w:pPr>
        <w:ind w:left="558" w:hanging="33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12" w:hanging="334"/>
      </w:pPr>
      <w:rPr>
        <w:rFonts w:hint="default"/>
        <w:lang w:val="es-ES" w:eastAsia="en-US" w:bidi="ar-SA"/>
      </w:rPr>
    </w:lvl>
    <w:lvl w:ilvl="2">
      <w:start w:val="0"/>
      <w:numFmt w:val="bullet"/>
      <w:lvlText w:val="•"/>
      <w:lvlJc w:val="left"/>
      <w:pPr>
        <w:ind w:left="2464" w:hanging="334"/>
      </w:pPr>
      <w:rPr>
        <w:rFonts w:hint="default"/>
        <w:lang w:val="es-ES" w:eastAsia="en-US" w:bidi="ar-SA"/>
      </w:rPr>
    </w:lvl>
    <w:lvl w:ilvl="3">
      <w:start w:val="0"/>
      <w:numFmt w:val="bullet"/>
      <w:lvlText w:val="•"/>
      <w:lvlJc w:val="left"/>
      <w:pPr>
        <w:ind w:left="3416" w:hanging="334"/>
      </w:pPr>
      <w:rPr>
        <w:rFonts w:hint="default"/>
        <w:lang w:val="es-ES" w:eastAsia="en-US" w:bidi="ar-SA"/>
      </w:rPr>
    </w:lvl>
    <w:lvl w:ilvl="4">
      <w:start w:val="0"/>
      <w:numFmt w:val="bullet"/>
      <w:lvlText w:val="•"/>
      <w:lvlJc w:val="left"/>
      <w:pPr>
        <w:ind w:left="4368" w:hanging="334"/>
      </w:pPr>
      <w:rPr>
        <w:rFonts w:hint="default"/>
        <w:lang w:val="es-ES" w:eastAsia="en-US" w:bidi="ar-SA"/>
      </w:rPr>
    </w:lvl>
    <w:lvl w:ilvl="5">
      <w:start w:val="0"/>
      <w:numFmt w:val="bullet"/>
      <w:lvlText w:val="•"/>
      <w:lvlJc w:val="left"/>
      <w:pPr>
        <w:ind w:left="5320" w:hanging="334"/>
      </w:pPr>
      <w:rPr>
        <w:rFonts w:hint="default"/>
        <w:lang w:val="es-ES" w:eastAsia="en-US" w:bidi="ar-SA"/>
      </w:rPr>
    </w:lvl>
    <w:lvl w:ilvl="6">
      <w:start w:val="0"/>
      <w:numFmt w:val="bullet"/>
      <w:lvlText w:val="•"/>
      <w:lvlJc w:val="left"/>
      <w:pPr>
        <w:ind w:left="6272" w:hanging="334"/>
      </w:pPr>
      <w:rPr>
        <w:rFonts w:hint="default"/>
        <w:lang w:val="es-ES" w:eastAsia="en-US" w:bidi="ar-SA"/>
      </w:rPr>
    </w:lvl>
    <w:lvl w:ilvl="7">
      <w:start w:val="0"/>
      <w:numFmt w:val="bullet"/>
      <w:lvlText w:val="•"/>
      <w:lvlJc w:val="left"/>
      <w:pPr>
        <w:ind w:left="7224" w:hanging="334"/>
      </w:pPr>
      <w:rPr>
        <w:rFonts w:hint="default"/>
        <w:lang w:val="es-ES" w:eastAsia="en-US" w:bidi="ar-SA"/>
      </w:rPr>
    </w:lvl>
    <w:lvl w:ilvl="8">
      <w:start w:val="0"/>
      <w:numFmt w:val="bullet"/>
      <w:lvlText w:val="•"/>
      <w:lvlJc w:val="left"/>
      <w:pPr>
        <w:ind w:left="8176" w:hanging="334"/>
      </w:pPr>
      <w:rPr>
        <w:rFonts w:hint="default"/>
        <w:lang w:val="es-ES" w:eastAsia="en-US" w:bidi="ar-SA"/>
      </w:rPr>
    </w:lvl>
  </w:abstract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558"/>
    </w:pPr>
    <w:rPr>
      <w:rFonts w:ascii="Georgia" w:hAnsi="Georgia" w:eastAsia="Georgia" w:cs="Georgia"/>
      <w:sz w:val="20"/>
      <w:szCs w:val="20"/>
      <w:lang w:val="es-ES" w:eastAsia="en-US" w:bidi="ar-SA"/>
    </w:rPr>
  </w:style>
  <w:style w:styleId="Heading1" w:type="paragraph">
    <w:name w:val="Heading 1"/>
    <w:basedOn w:val="Normal"/>
    <w:uiPriority w:val="1"/>
    <w:qFormat/>
    <w:pPr>
      <w:spacing w:line="263" w:lineRule="exact"/>
      <w:ind w:left="1423" w:right="984"/>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558"/>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legislacion.edomex.gob.mx/sites/legislacion.edomex.gob.mx/files/files/pdf/gct/1998/oct233.pdf" TargetMode="External"/><Relationship Id="rId10" Type="http://schemas.openxmlformats.org/officeDocument/2006/relationships/hyperlink" Target="http://legislacion.edomex.gob.mx/sites/legislacion.edomex.gob.mx/files/files/pdf/gct/2006/jul217.pdf" TargetMode="External"/><Relationship Id="rId11" Type="http://schemas.openxmlformats.org/officeDocument/2006/relationships/hyperlink" Target="http://legislacion.edomex.gob.mx/sites/legislacion.edomex.gob.mx/files/files/pdf/gct/2007/ene303.pdf" TargetMode="External"/><Relationship Id="rId12" Type="http://schemas.openxmlformats.org/officeDocument/2006/relationships/hyperlink" Target="http://legislacion.edomex.gob.mx/sites/legislacion.edomex.gob.mx/files/files/pdf/gct/2009/ene204.pdf" TargetMode="External"/><Relationship Id="rId13" Type="http://schemas.openxmlformats.org/officeDocument/2006/relationships/hyperlink" Target="http://legislacion.edomex.gob.mx/sites/legislacion.edomex.gob.mx/files/files/pdf/gct/2009/ago143.PDF" TargetMode="External"/><Relationship Id="rId14" Type="http://schemas.openxmlformats.org/officeDocument/2006/relationships/hyperlink" Target="http://legislacion.edomex.gob.mx/sites/legislacion.edomex.gob.mx/files/files/pdf/gct/2010/mar061.PDF" TargetMode="External"/><Relationship Id="rId15" Type="http://schemas.openxmlformats.org/officeDocument/2006/relationships/hyperlink" Target="http://legislacion.edomex.gob.mx/sites/legislacion.edomex.gob.mx/files/files/pdf/gct/2010/ago185.PDF" TargetMode="External"/><Relationship Id="rId16" Type="http://schemas.openxmlformats.org/officeDocument/2006/relationships/hyperlink" Target="http://legislacion.edomex.gob.mx/sites/legislacion.edomex.gob.mx/files/files/pdf/gct/2011/mar033.PDF" TargetMode="External"/><Relationship Id="rId17" Type="http://schemas.openxmlformats.org/officeDocument/2006/relationships/hyperlink" Target="http://legislacion.edomex.gob.mx/sites/legislacion.edomex.gob.mx/files/files/vigentes/ago295.PDF" TargetMode="External"/><Relationship Id="rId18" Type="http://schemas.openxmlformats.org/officeDocument/2006/relationships/hyperlink" Target="http://legislacion.edomex.gob.mx/sites/legislacion.edomex.gob.mx/files/files/vigentes/sep093.PDF" TargetMode="External"/><Relationship Id="rId19" Type="http://schemas.openxmlformats.org/officeDocument/2006/relationships/hyperlink" Target="http://legislacion.edomex.gob.mx/sites/legislacion.edomex.gob.mx/files/files/vigentes/dic023.PDF" TargetMode="External"/><Relationship Id="rId20" Type="http://schemas.openxmlformats.org/officeDocument/2006/relationships/hyperlink" Target="http://legislacion.edomex.gob.mx/sites/legislacion.edomex.gob.mx/files/files/pdf/gct/2014/mar114.PDF" TargetMode="External"/><Relationship Id="rId21" Type="http://schemas.openxmlformats.org/officeDocument/2006/relationships/hyperlink" Target="http://legislacion.edomex.gob.mx/sites/legislacion.edomex.gob.mx/files/files/pdf/gct/2014/may143.PDF" TargetMode="External"/><Relationship Id="rId22" Type="http://schemas.openxmlformats.org/officeDocument/2006/relationships/hyperlink" Target="http://legislacion.edomex.gob.mx/sites/legislacion.edomex.gob.mx/files/files/pdf/gct/2014/nov144.PDF" TargetMode="External"/><Relationship Id="rId23" Type="http://schemas.openxmlformats.org/officeDocument/2006/relationships/hyperlink" Target="http://legislacion.edomex.gob.mx/sites/legislacion.edomex.gob.mx/files/files/pdf/gct/2014/dic163.PDF" TargetMode="External"/><Relationship Id="rId24" Type="http://schemas.openxmlformats.org/officeDocument/2006/relationships/hyperlink" Target="http://legislacion.edomex.gob.mx/sites/legislacion.edomex.gob.mx/files/files/pdf/gct/2016/ago037.pdf" TargetMode="External"/><Relationship Id="rId25" Type="http://schemas.openxmlformats.org/officeDocument/2006/relationships/hyperlink" Target="http://legislacion.edomex.gob.mx/sites/legislacion.edomex.gob.mx/files/files/pdf/gct/2016/dic207.pdf" TargetMode="External"/><Relationship Id="rId26" Type="http://schemas.openxmlformats.org/officeDocument/2006/relationships/hyperlink" Target="http://legislacion.edomex.gob.mx/sites/legislacion.edomex.gob.mx/files/files/pdf/gct/2016/dic2010.pdf" TargetMode="External"/><Relationship Id="rId27" Type="http://schemas.openxmlformats.org/officeDocument/2006/relationships/hyperlink" Target="http://legislacion.edomex.gob.mx/sites/legislacion.edomex.gob.mx/files/files/pdf/gct/2016/dic2117.pdf" TargetMode="External"/><Relationship Id="rId28" Type="http://schemas.openxmlformats.org/officeDocument/2006/relationships/hyperlink" Target="http://legislacion.edomex.gob.mx/sites/legislacion.edomex.gob.mx/files/files/pdf/gct/2018/sep195.pdf" TargetMode="External"/><Relationship Id="rId29" Type="http://schemas.openxmlformats.org/officeDocument/2006/relationships/hyperlink" Target="http://legislacion.edomex.gob.mx/sites/legislacion.edomex.gob.mx/files/files/pdf/gct/2019/jun123.pdf" TargetMode="External"/><Relationship Id="rId30" Type="http://schemas.openxmlformats.org/officeDocument/2006/relationships/hyperlink" Target="http://legislacion.edomex.gob.mx/sites/legislacion.edomex.gob.mx/files/files/pdf/gct/2019/dic101.pdf" TargetMode="External"/><Relationship Id="rId31" Type="http://schemas.openxmlformats.org/officeDocument/2006/relationships/hyperlink" Target="https://legislacion.edomex.gob.mx/sites/legislacion.edomex.gob.mx/files/files/pdf/gct/2020/nov261.pdf" TargetMode="External"/><Relationship Id="rId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Toluca de Lerdo, México,</dc:title>
  <dcterms:created xsi:type="dcterms:W3CDTF">2020-12-08T17:56:25Z</dcterms:created>
  <dcterms:modified xsi:type="dcterms:W3CDTF">2020-12-08T17:56:25Z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2020-12-08T00:00:00Z</vt:filetime>
  </property>
</Properties>
</file>